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6" w:rsidRPr="00BF3C4C" w:rsidRDefault="00F344E9" w:rsidP="00BF3C4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783dc65-7c05-483c-aa6f-3b7c02eeff5c" style="width:568.5pt;height:338.25pt">
            <v:imagedata r:id="rId8" o:title=""/>
          </v:shape>
        </w:pict>
      </w:r>
      <w:bookmarkEnd w:id="0"/>
    </w:p>
    <w:p w:rsidR="005840EE" w:rsidRPr="00593873" w:rsidRDefault="00EF6743" w:rsidP="005840EE">
      <w:pPr>
        <w:pStyle w:val="PointManual"/>
        <w:spacing w:before="480"/>
      </w:pPr>
      <w:r w:rsidRPr="00593873">
        <w:t>1.</w:t>
      </w:r>
      <w:r w:rsidRPr="00593873">
        <w:tab/>
        <w:t>Приемане на предварителния дневен ред</w:t>
      </w:r>
    </w:p>
    <w:p w:rsidR="005840EE" w:rsidRPr="00593873" w:rsidRDefault="005840EE" w:rsidP="005840EE">
      <w:pPr>
        <w:pStyle w:val="Title"/>
      </w:pPr>
      <w:r w:rsidRPr="00593873">
        <w:t>Незаконодателни дейности</w:t>
      </w:r>
    </w:p>
    <w:p w:rsidR="005840EE" w:rsidRPr="00593873" w:rsidRDefault="00EF6743" w:rsidP="005840EE">
      <w:pPr>
        <w:pStyle w:val="PointManual"/>
        <w:spacing w:before="240"/>
      </w:pPr>
      <w:r w:rsidRPr="00593873">
        <w:t>2.</w:t>
      </w:r>
      <w:r w:rsidRPr="00593873">
        <w:tab/>
        <w:t>Одобряване на списъците на точки „А“</w:t>
      </w:r>
    </w:p>
    <w:p w:rsidR="005840EE" w:rsidRPr="00593873" w:rsidRDefault="005840EE" w:rsidP="005840EE">
      <w:pPr>
        <w:pStyle w:val="Text3"/>
      </w:pPr>
      <w:r w:rsidRPr="00593873">
        <w:t>5931/15 PTS A 6</w:t>
      </w:r>
    </w:p>
    <w:p w:rsidR="005840EE" w:rsidRPr="00593873" w:rsidRDefault="005840EE" w:rsidP="005840EE">
      <w:pPr>
        <w:pStyle w:val="Text3"/>
        <w:rPr>
          <w:b/>
          <w:bCs/>
        </w:rPr>
      </w:pPr>
      <w:r w:rsidRPr="00593873">
        <w:t>5935/15 PTS A 7</w:t>
      </w:r>
      <w:r w:rsidRPr="00593873">
        <w:tab/>
      </w:r>
      <w:r w:rsidRPr="00593873">
        <w:tab/>
      </w:r>
      <w:r w:rsidRPr="00593873">
        <w:tab/>
      </w:r>
      <w:r w:rsidRPr="00593873">
        <w:tab/>
      </w:r>
      <w:r w:rsidRPr="00593873">
        <w:tab/>
      </w:r>
      <w:r w:rsidRPr="00593873">
        <w:tab/>
      </w:r>
      <w:r w:rsidRPr="00593873">
        <w:rPr>
          <w:b/>
        </w:rPr>
        <w:t>RESTREINT UE</w:t>
      </w:r>
    </w:p>
    <w:p w:rsidR="005840EE" w:rsidRPr="00593873" w:rsidRDefault="00EF6743" w:rsidP="005840EE">
      <w:pPr>
        <w:pStyle w:val="PointManual"/>
        <w:spacing w:before="480"/>
      </w:pPr>
      <w:r w:rsidRPr="00593873">
        <w:t>3.</w:t>
      </w:r>
      <w:r w:rsidRPr="00593873">
        <w:tab/>
        <w:t>Либия</w:t>
      </w:r>
    </w:p>
    <w:p w:rsidR="005840EE" w:rsidRPr="00593873" w:rsidRDefault="005840EE" w:rsidP="005840EE">
      <w:pPr>
        <w:pStyle w:val="Text3"/>
      </w:pPr>
      <w:r w:rsidRPr="00593873">
        <w:t>5984/15 LIBYE 2 COMAG 20 PESC 139</w:t>
      </w:r>
    </w:p>
    <w:p w:rsidR="005840EE" w:rsidRPr="00593873" w:rsidRDefault="00EF6743" w:rsidP="005840EE">
      <w:pPr>
        <w:pStyle w:val="PointManual"/>
        <w:spacing w:before="480"/>
      </w:pPr>
      <w:r w:rsidRPr="00593873">
        <w:t>4.</w:t>
      </w:r>
      <w:r w:rsidRPr="00593873">
        <w:tab/>
        <w:t>Йемен</w:t>
      </w:r>
    </w:p>
    <w:p w:rsidR="005840EE" w:rsidRPr="00593873" w:rsidRDefault="005840EE" w:rsidP="005840EE">
      <w:pPr>
        <w:pStyle w:val="Text3"/>
      </w:pPr>
      <w:r w:rsidRPr="00593873">
        <w:t>5978/15 YEMEN 3 COMEM 21 PESC 137</w:t>
      </w:r>
    </w:p>
    <w:p w:rsidR="005840EE" w:rsidRPr="00593873" w:rsidRDefault="00EF6743" w:rsidP="00EF6743">
      <w:pPr>
        <w:pStyle w:val="PointManual"/>
        <w:spacing w:before="480"/>
      </w:pPr>
      <w:r w:rsidRPr="00593873">
        <w:t>5.</w:t>
      </w:r>
      <w:r w:rsidRPr="00593873">
        <w:tab/>
        <w:t>Ирак и Сирия</w:t>
      </w:r>
    </w:p>
    <w:p w:rsidR="00EF6743" w:rsidRPr="00593873" w:rsidRDefault="00EF6743" w:rsidP="00EF6743">
      <w:pPr>
        <w:pStyle w:val="PointManual"/>
        <w:spacing w:before="480"/>
      </w:pPr>
    </w:p>
    <w:p w:rsidR="005840EE" w:rsidRPr="00593873" w:rsidRDefault="00C91EBB" w:rsidP="00EF6743">
      <w:pPr>
        <w:pStyle w:val="PointManual"/>
        <w:spacing w:before="480"/>
      </w:pPr>
      <w:r w:rsidRPr="00593873">
        <w:br w:type="page"/>
      </w:r>
      <w:r w:rsidRPr="00593873">
        <w:lastRenderedPageBreak/>
        <w:t>6.</w:t>
      </w:r>
      <w:r w:rsidRPr="00593873">
        <w:tab/>
        <w:t>Африка</w:t>
      </w:r>
    </w:p>
    <w:p w:rsidR="005840EE" w:rsidRPr="00593873" w:rsidRDefault="005840EE" w:rsidP="005840EE">
      <w:pPr>
        <w:pStyle w:val="Text3"/>
      </w:pPr>
      <w:r w:rsidRPr="00593873">
        <w:t>5979/15 COAFR 50 PESC 143 RELEX 101</w:t>
      </w:r>
    </w:p>
    <w:p w:rsidR="005840EE" w:rsidRPr="00593873" w:rsidRDefault="005840EE" w:rsidP="00EF6743">
      <w:pPr>
        <w:pStyle w:val="Pointabc1"/>
      </w:pPr>
      <w:r w:rsidRPr="00593873">
        <w:t>Проект за заключения на Съвета относно изборите в Нигерия</w:t>
      </w:r>
    </w:p>
    <w:p w:rsidR="005840EE" w:rsidRPr="00593873" w:rsidRDefault="005840EE" w:rsidP="005840EE">
      <w:pPr>
        <w:pStyle w:val="Text3"/>
      </w:pPr>
      <w:r w:rsidRPr="00593873">
        <w:t>5966/15 COAFR 48 COHOM 19 COTER 26</w:t>
      </w:r>
    </w:p>
    <w:p w:rsidR="005840EE" w:rsidRPr="00593873" w:rsidRDefault="005840EE" w:rsidP="00EF6743">
      <w:pPr>
        <w:pStyle w:val="Pointabc1"/>
      </w:pPr>
      <w:r w:rsidRPr="00593873">
        <w:t>Проект за заключения на Съвета относно „Боко Харам“</w:t>
      </w:r>
    </w:p>
    <w:p w:rsidR="005840EE" w:rsidRPr="00593873" w:rsidRDefault="005840EE" w:rsidP="005840EE">
      <w:pPr>
        <w:pStyle w:val="Text3"/>
      </w:pPr>
      <w:r w:rsidRPr="00593873">
        <w:t>5969/15 COAFR 49 COHOM 20 COTER 27</w:t>
      </w:r>
    </w:p>
    <w:p w:rsidR="005840EE" w:rsidRPr="00593873" w:rsidRDefault="005840EE" w:rsidP="00EF6743">
      <w:pPr>
        <w:pStyle w:val="Pointabc1"/>
      </w:pPr>
      <w:r w:rsidRPr="00593873">
        <w:t>Проект за заключения на Съвета относно Централноафриканската република</w:t>
      </w:r>
    </w:p>
    <w:p w:rsidR="005840EE" w:rsidRPr="00593873" w:rsidRDefault="005840EE" w:rsidP="005840EE">
      <w:pPr>
        <w:pStyle w:val="Text3"/>
      </w:pPr>
      <w:r w:rsidRPr="00593873">
        <w:t>5962/15 COAFR 47 CSDP/PSDC 68 POLMIL 13 PESC 132 COHAFA 10</w:t>
      </w:r>
    </w:p>
    <w:p w:rsidR="005840EE" w:rsidRPr="00593873" w:rsidRDefault="005840EE" w:rsidP="005840EE">
      <w:pPr>
        <w:pStyle w:val="Text5"/>
      </w:pPr>
      <w:r w:rsidRPr="00593873">
        <w:t>COHOM 18 ACP 21</w:t>
      </w:r>
    </w:p>
    <w:p w:rsidR="005840EE" w:rsidRPr="00593873" w:rsidRDefault="005840EE" w:rsidP="00EF6743">
      <w:pPr>
        <w:pStyle w:val="Pointabc1"/>
      </w:pPr>
      <w:r w:rsidRPr="00593873">
        <w:t>Проект за заключения на Съвета относно Мали</w:t>
      </w:r>
    </w:p>
    <w:p w:rsidR="005840EE" w:rsidRPr="00593873" w:rsidRDefault="005840EE" w:rsidP="005840EE">
      <w:pPr>
        <w:pStyle w:val="Text3"/>
      </w:pPr>
      <w:r w:rsidRPr="00593873">
        <w:t>6029/15 COAFR 52 ACP 26 PESC 149 DEVGEN 14 COTER 29</w:t>
      </w:r>
    </w:p>
    <w:p w:rsidR="005840EE" w:rsidRPr="00593873" w:rsidRDefault="005840EE" w:rsidP="005840EE">
      <w:pPr>
        <w:pStyle w:val="Text5"/>
      </w:pPr>
      <w:r w:rsidRPr="00593873">
        <w:t xml:space="preserve"> COMAG 24 COHAFA 12 RELEX 105</w:t>
      </w:r>
    </w:p>
    <w:p w:rsidR="005840EE" w:rsidRPr="00593873" w:rsidRDefault="00EF6743" w:rsidP="00EF6743">
      <w:pPr>
        <w:pStyle w:val="PointManual"/>
        <w:spacing w:before="480"/>
      </w:pPr>
      <w:r w:rsidRPr="00593873">
        <w:t>7.</w:t>
      </w:r>
      <w:r w:rsidRPr="00593873">
        <w:tab/>
        <w:t>Борба с тероризма:</w:t>
      </w:r>
    </w:p>
    <w:p w:rsidR="005840EE" w:rsidRPr="00593873" w:rsidRDefault="005840EE" w:rsidP="005840EE">
      <w:pPr>
        <w:pStyle w:val="Dash1"/>
      </w:pPr>
      <w:r w:rsidRPr="00593873">
        <w:t>Проект за заключения на Съвета</w:t>
      </w:r>
    </w:p>
    <w:p w:rsidR="005840EE" w:rsidRPr="00593873" w:rsidRDefault="005840EE" w:rsidP="005840EE">
      <w:pPr>
        <w:pStyle w:val="Text3"/>
      </w:pPr>
      <w:r w:rsidRPr="00593873">
        <w:t>6026/15 COTER 28 COMEM 23 COMAG 23 COAFR 51 COPS 36 POLMIL 16</w:t>
      </w:r>
    </w:p>
    <w:p w:rsidR="005840EE" w:rsidRPr="00593873" w:rsidRDefault="005840EE" w:rsidP="005840EE">
      <w:pPr>
        <w:pStyle w:val="Text5"/>
      </w:pPr>
      <w:r w:rsidRPr="00593873">
        <w:t xml:space="preserve"> IRAQ 3 CONUN 27 COHOM 21 COSI 19 ENFOPOL 35</w:t>
      </w:r>
    </w:p>
    <w:p w:rsidR="005840EE" w:rsidRPr="00593873" w:rsidRDefault="00EF6743" w:rsidP="00EF6743">
      <w:pPr>
        <w:pStyle w:val="PointManual"/>
        <w:spacing w:before="480"/>
      </w:pPr>
      <w:r w:rsidRPr="00593873">
        <w:t>8.</w:t>
      </w:r>
      <w:r w:rsidRPr="00593873">
        <w:tab/>
        <w:t>Други въпроси</w:t>
      </w:r>
    </w:p>
    <w:p w:rsidR="00EF6743" w:rsidRPr="00593873" w:rsidRDefault="00EF6743" w:rsidP="00EF6743">
      <w:pPr>
        <w:pStyle w:val="PointManual"/>
        <w:spacing w:before="480"/>
      </w:pPr>
    </w:p>
    <w:p w:rsidR="00FC4670" w:rsidRPr="00593873" w:rsidRDefault="00FC4670" w:rsidP="00630E26">
      <w:pPr>
        <w:pStyle w:val="FinalLine"/>
      </w:pPr>
    </w:p>
    <w:p w:rsidR="00EF6743" w:rsidRPr="00593873" w:rsidRDefault="00EF6743" w:rsidP="00EF6743"/>
    <w:p w:rsidR="00EF6743" w:rsidRPr="007520AB" w:rsidRDefault="00EF6743" w:rsidP="00EF6743"/>
    <w:sectPr w:rsidR="00EF6743" w:rsidRPr="007520AB" w:rsidSect="00F34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26" w:rsidRDefault="00630E26" w:rsidP="00630E26">
      <w:r>
        <w:separator/>
      </w:r>
    </w:p>
  </w:endnote>
  <w:endnote w:type="continuationSeparator" w:id="0">
    <w:p w:rsidR="00630E26" w:rsidRDefault="00630E26" w:rsidP="006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B" w:rsidRPr="00F344E9" w:rsidRDefault="001527FB" w:rsidP="00F344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344E9" w:rsidRPr="00D94637" w:rsidTr="00F344E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344E9" w:rsidRPr="00D94637" w:rsidRDefault="00F344E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344E9" w:rsidRPr="00B310DC" w:rsidTr="00F344E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344E9" w:rsidRPr="00AD7BF2" w:rsidRDefault="00F344E9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344E9" w:rsidRPr="00AD7BF2" w:rsidRDefault="00F344E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344E9" w:rsidRPr="002511D8" w:rsidRDefault="00F344E9" w:rsidP="00D94637">
          <w:pPr>
            <w:pStyle w:val="FooterText"/>
            <w:jc w:val="center"/>
          </w:pPr>
          <w:r>
            <w:t>vat/eal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344E9" w:rsidRPr="00B310DC" w:rsidRDefault="00F344E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344E9" w:rsidRPr="00D94637" w:rsidTr="00F344E9">
      <w:trPr>
        <w:jc w:val="center"/>
      </w:trPr>
      <w:tc>
        <w:tcPr>
          <w:tcW w:w="1774" w:type="pct"/>
          <w:shd w:val="clear" w:color="auto" w:fill="auto"/>
        </w:tcPr>
        <w:p w:rsidR="00F344E9" w:rsidRPr="00AD7BF2" w:rsidRDefault="00F344E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344E9" w:rsidRPr="00AD7BF2" w:rsidRDefault="00F344E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344E9" w:rsidRPr="00D94637" w:rsidRDefault="00F344E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344E9" w:rsidRPr="00D94637" w:rsidRDefault="00F344E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30E26" w:rsidRPr="00F344E9" w:rsidRDefault="00630E26" w:rsidP="00F344E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344E9" w:rsidRPr="00D94637" w:rsidTr="00F344E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344E9" w:rsidRPr="00D94637" w:rsidRDefault="00F344E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344E9" w:rsidRPr="00B310DC" w:rsidTr="00F344E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344E9" w:rsidRPr="00AD7BF2" w:rsidRDefault="00F344E9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344E9" w:rsidRPr="00AD7BF2" w:rsidRDefault="00F344E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344E9" w:rsidRPr="002511D8" w:rsidRDefault="00F344E9" w:rsidP="00D94637">
          <w:pPr>
            <w:pStyle w:val="FooterText"/>
            <w:jc w:val="center"/>
          </w:pPr>
          <w:r>
            <w:t>vat/eal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344E9" w:rsidRPr="00B310DC" w:rsidRDefault="00F344E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344E9" w:rsidRPr="00D94637" w:rsidTr="00F344E9">
      <w:trPr>
        <w:jc w:val="center"/>
      </w:trPr>
      <w:tc>
        <w:tcPr>
          <w:tcW w:w="1774" w:type="pct"/>
          <w:shd w:val="clear" w:color="auto" w:fill="auto"/>
        </w:tcPr>
        <w:p w:rsidR="00F344E9" w:rsidRPr="00AD7BF2" w:rsidRDefault="00F344E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344E9" w:rsidRPr="00AD7BF2" w:rsidRDefault="00F344E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344E9" w:rsidRPr="00D94637" w:rsidRDefault="00F344E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344E9" w:rsidRPr="00D94637" w:rsidRDefault="00F344E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30E26" w:rsidRPr="00F344E9" w:rsidRDefault="00630E26" w:rsidP="00F344E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26" w:rsidRDefault="00630E26" w:rsidP="00630E26">
      <w:r>
        <w:separator/>
      </w:r>
    </w:p>
  </w:footnote>
  <w:footnote w:type="continuationSeparator" w:id="0">
    <w:p w:rsidR="00630E26" w:rsidRDefault="00630E26" w:rsidP="0063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B" w:rsidRPr="00F344E9" w:rsidRDefault="001527FB" w:rsidP="00F344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B" w:rsidRPr="00F344E9" w:rsidRDefault="001527FB" w:rsidP="00F344E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B" w:rsidRPr="00F344E9" w:rsidRDefault="001527FB" w:rsidP="00F344E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783dc65-7c05-483c-aa6f-3b7c02eeff5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93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&lt;/text&gt;_x000d__x000a_      &lt;text&gt;RELEX   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67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at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2-09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30E26"/>
    <w:rsid w:val="00010C1D"/>
    <w:rsid w:val="0009656C"/>
    <w:rsid w:val="001527FB"/>
    <w:rsid w:val="00165755"/>
    <w:rsid w:val="00182F2F"/>
    <w:rsid w:val="002A1C12"/>
    <w:rsid w:val="002A2AE8"/>
    <w:rsid w:val="00373510"/>
    <w:rsid w:val="003C6E8B"/>
    <w:rsid w:val="005157F5"/>
    <w:rsid w:val="005840EE"/>
    <w:rsid w:val="00593873"/>
    <w:rsid w:val="00630E26"/>
    <w:rsid w:val="0063379B"/>
    <w:rsid w:val="006A38C5"/>
    <w:rsid w:val="006C1AD4"/>
    <w:rsid w:val="006E33E2"/>
    <w:rsid w:val="006F4741"/>
    <w:rsid w:val="007520AB"/>
    <w:rsid w:val="0075756A"/>
    <w:rsid w:val="00825503"/>
    <w:rsid w:val="008826F8"/>
    <w:rsid w:val="008F34EA"/>
    <w:rsid w:val="00A469D7"/>
    <w:rsid w:val="00AB389B"/>
    <w:rsid w:val="00BE1373"/>
    <w:rsid w:val="00BF3C4C"/>
    <w:rsid w:val="00C91EBB"/>
    <w:rsid w:val="00D451E4"/>
    <w:rsid w:val="00E539BD"/>
    <w:rsid w:val="00EF6743"/>
    <w:rsid w:val="00F344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cp:lastPrinted>2015-02-06T18:15:00Z</cp:lastPrinted>
  <dcterms:created xsi:type="dcterms:W3CDTF">2015-02-06T19:12:00Z</dcterms:created>
  <dcterms:modified xsi:type="dcterms:W3CDTF">2015-02-06T19:13:00Z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