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D4" w:rsidRDefault="009F2790" w:rsidP="004021D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3994934-b028-459f-868b-a27dd2668926" style="width:568.5pt;height:338.25pt">
            <v:imagedata r:id="rId8" o:title=""/>
          </v:shape>
        </w:pict>
      </w:r>
      <w:bookmarkEnd w:id="0"/>
    </w:p>
    <w:p w:rsidR="00671C47" w:rsidRDefault="006454C9" w:rsidP="00671C47">
      <w:pPr>
        <w:pStyle w:val="PointManual"/>
        <w:spacing w:before="480"/>
      </w:pPr>
      <w:r>
        <w:t>1.</w:t>
      </w:r>
      <w:r w:rsidR="00671C47" w:rsidRPr="00564A3F">
        <w:tab/>
        <w:t>Adoption of the provisional agenda</w:t>
      </w:r>
    </w:p>
    <w:p w:rsidR="006454C9" w:rsidRPr="00564A3F" w:rsidRDefault="006454C9" w:rsidP="00671C47">
      <w:pPr>
        <w:pStyle w:val="Text3"/>
      </w:pPr>
    </w:p>
    <w:p w:rsidR="00671C47" w:rsidRPr="00564A3F" w:rsidRDefault="00671C47" w:rsidP="00671C47">
      <w:pPr>
        <w:pStyle w:val="Title"/>
        <w:spacing w:after="0"/>
      </w:pPr>
      <w:r w:rsidRPr="00564A3F">
        <w:t>Legislative deliberations</w:t>
      </w:r>
    </w:p>
    <w:p w:rsidR="00671C47" w:rsidRPr="00564A3F" w:rsidRDefault="00671C47" w:rsidP="00671C47">
      <w:pPr>
        <w:jc w:val="center"/>
        <w:rPr>
          <w:b/>
          <w:bCs/>
          <w:i/>
          <w:iCs/>
          <w:color w:val="000000"/>
        </w:rPr>
      </w:pPr>
      <w:r w:rsidRPr="00564A3F">
        <w:rPr>
          <w:b/>
          <w:bCs/>
          <w:i/>
          <w:iCs/>
        </w:rPr>
        <w:t>(Public deliberation in accordance with Article 16(8) of the Treaty on European Union)</w:t>
      </w:r>
    </w:p>
    <w:p w:rsidR="00671C47" w:rsidRDefault="006454C9" w:rsidP="00671C47">
      <w:pPr>
        <w:pStyle w:val="PointManual"/>
        <w:spacing w:before="480"/>
      </w:pPr>
      <w:r>
        <w:rPr>
          <w:color w:val="000000"/>
        </w:rPr>
        <w:t>2.</w:t>
      </w:r>
      <w:r w:rsidR="00671C47" w:rsidRPr="00564A3F">
        <w:rPr>
          <w:color w:val="000000"/>
        </w:rPr>
        <w:tab/>
      </w:r>
      <w:r w:rsidR="00671C47" w:rsidRPr="00564A3F">
        <w:t>Approval of the list of "A" items</w:t>
      </w:r>
    </w:p>
    <w:p w:rsidR="00671C47" w:rsidRDefault="00671C47" w:rsidP="00671C47">
      <w:pPr>
        <w:pStyle w:val="Text3"/>
      </w:pPr>
      <w:r>
        <w:t>5937/15 PTS A 8</w:t>
      </w:r>
    </w:p>
    <w:p w:rsidR="00671C47" w:rsidRDefault="006454C9" w:rsidP="00671C47">
      <w:pPr>
        <w:pStyle w:val="PointManual"/>
        <w:spacing w:before="480"/>
        <w:rPr>
          <w:color w:val="000000"/>
        </w:rPr>
      </w:pPr>
      <w:r>
        <w:rPr>
          <w:color w:val="000000"/>
        </w:rPr>
        <w:t>3.</w:t>
      </w:r>
      <w:r w:rsidR="00671C47">
        <w:rPr>
          <w:color w:val="000000"/>
        </w:rPr>
        <w:tab/>
      </w:r>
      <w:r w:rsidR="00671C47" w:rsidRPr="00573F7A">
        <w:rPr>
          <w:color w:val="000000"/>
        </w:rPr>
        <w:t>Proposal for a Council Regulation amending Regulation (EU, Euratom) No 1311/2013 laying down the multiannual financial framework for the years 2014-2020</w:t>
      </w:r>
    </w:p>
    <w:p w:rsidR="00671C47" w:rsidRDefault="00671C47" w:rsidP="006454C9">
      <w:pPr>
        <w:pStyle w:val="Dash1"/>
      </w:pPr>
      <w:r>
        <w:t>Agreement in principle</w:t>
      </w:r>
    </w:p>
    <w:p w:rsidR="00671C47" w:rsidRDefault="00671C47" w:rsidP="00671C47">
      <w:pPr>
        <w:pStyle w:val="PointManual"/>
      </w:pPr>
    </w:p>
    <w:p w:rsidR="00671C47" w:rsidRPr="006454C9" w:rsidRDefault="006454C9" w:rsidP="006454C9">
      <w:pPr>
        <w:pStyle w:val="NormalCentered"/>
        <w:rPr>
          <w:b/>
          <w:bCs/>
          <w:i/>
          <w:iCs/>
          <w:u w:val="single"/>
        </w:rPr>
      </w:pPr>
      <w:r>
        <w:br w:type="page"/>
      </w:r>
      <w:r w:rsidR="00671C47" w:rsidRPr="006454C9">
        <w:rPr>
          <w:b/>
          <w:bCs/>
          <w:i/>
          <w:iCs/>
          <w:u w:val="single"/>
        </w:rPr>
        <w:lastRenderedPageBreak/>
        <w:t>Non-legislative activities</w:t>
      </w:r>
    </w:p>
    <w:p w:rsidR="00671C47" w:rsidRDefault="006454C9" w:rsidP="00671C47">
      <w:pPr>
        <w:pStyle w:val="PointManual"/>
        <w:spacing w:before="240"/>
      </w:pPr>
      <w:r>
        <w:rPr>
          <w:color w:val="000000"/>
        </w:rPr>
        <w:t>4</w:t>
      </w:r>
      <w:r w:rsidR="00671C47" w:rsidRPr="00564A3F">
        <w:rPr>
          <w:color w:val="000000"/>
        </w:rPr>
        <w:tab/>
      </w:r>
      <w:r w:rsidR="00671C47" w:rsidRPr="00564A3F">
        <w:t>Approval of the list of "A" items</w:t>
      </w:r>
    </w:p>
    <w:p w:rsidR="00671C47" w:rsidRPr="00564A3F" w:rsidRDefault="00671C47" w:rsidP="00671C47">
      <w:pPr>
        <w:pStyle w:val="Text3"/>
      </w:pPr>
      <w:r>
        <w:t>5938/15 PTS A 9</w:t>
      </w:r>
    </w:p>
    <w:p w:rsidR="00671C47" w:rsidRPr="00564A3F" w:rsidRDefault="006454C9" w:rsidP="00671C47">
      <w:pPr>
        <w:pStyle w:val="PointManual"/>
        <w:spacing w:before="480"/>
        <w:rPr>
          <w:color w:val="000000"/>
        </w:rPr>
      </w:pPr>
      <w:r>
        <w:rPr>
          <w:color w:val="000000"/>
        </w:rPr>
        <w:t>5.</w:t>
      </w:r>
      <w:r w:rsidR="00671C47" w:rsidRPr="00564A3F">
        <w:rPr>
          <w:color w:val="000000"/>
        </w:rPr>
        <w:tab/>
        <w:t>Presentation of the Latvian Presidency Work Programme</w:t>
      </w:r>
      <w:r w:rsidR="00671C47" w:rsidRPr="00564A3F">
        <w:rPr>
          <w:rStyle w:val="FootnoteReference"/>
          <w:color w:val="000000"/>
        </w:rPr>
        <w:footnoteReference w:id="1"/>
      </w:r>
    </w:p>
    <w:p w:rsidR="00671C47" w:rsidRDefault="006454C9" w:rsidP="00671C47">
      <w:pPr>
        <w:pStyle w:val="PointManual"/>
        <w:spacing w:before="480"/>
      </w:pPr>
      <w:r>
        <w:t>6.</w:t>
      </w:r>
      <w:r w:rsidR="00671C47">
        <w:tab/>
        <w:t xml:space="preserve">Resolutions, Decisions and Opinions </w:t>
      </w:r>
      <w:r w:rsidR="00671C47" w:rsidRPr="00BE257C">
        <w:t xml:space="preserve">adopted by the European Parliament at its </w:t>
      </w:r>
      <w:r w:rsidR="00671C47">
        <w:t>part-</w:t>
      </w:r>
      <w:r w:rsidR="00671C47" w:rsidRPr="00BE257C">
        <w:t>sessions in Strasbourg from 15 to 18 December 2014 and from 12 to 15 January 2015</w:t>
      </w:r>
    </w:p>
    <w:p w:rsidR="00671C47" w:rsidRPr="00EA695F" w:rsidRDefault="00671C47" w:rsidP="00671C47">
      <w:pPr>
        <w:pStyle w:val="Text3"/>
        <w:rPr>
          <w:szCs w:val="20"/>
        </w:rPr>
      </w:pPr>
      <w:r w:rsidRPr="00EA695F">
        <w:t>5468/15 PE-RE 1</w:t>
      </w:r>
    </w:p>
    <w:p w:rsidR="00671C47" w:rsidRPr="00564A3F" w:rsidRDefault="006454C9" w:rsidP="00671C47">
      <w:pPr>
        <w:pStyle w:val="PointManual"/>
        <w:spacing w:before="480"/>
        <w:rPr>
          <w:color w:val="000000"/>
        </w:rPr>
      </w:pPr>
      <w:r>
        <w:rPr>
          <w:color w:val="000000"/>
        </w:rPr>
        <w:t>7.</w:t>
      </w:r>
      <w:r w:rsidR="00671C47" w:rsidRPr="00564A3F">
        <w:rPr>
          <w:color w:val="000000"/>
        </w:rPr>
        <w:tab/>
        <w:t xml:space="preserve">Strategic Agenda - </w:t>
      </w:r>
      <w:r w:rsidR="00671C47">
        <w:rPr>
          <w:color w:val="000000"/>
        </w:rPr>
        <w:t>Union of freedom, security and j</w:t>
      </w:r>
      <w:r w:rsidR="00671C47" w:rsidRPr="00564A3F">
        <w:rPr>
          <w:color w:val="000000"/>
        </w:rPr>
        <w:t>ustice</w:t>
      </w:r>
    </w:p>
    <w:p w:rsidR="00671C47" w:rsidRPr="00564A3F" w:rsidRDefault="00671C47" w:rsidP="00671C47">
      <w:pPr>
        <w:pStyle w:val="Dash1"/>
      </w:pPr>
      <w:r w:rsidRPr="00564A3F">
        <w:t>Fight against terrorism</w:t>
      </w:r>
    </w:p>
    <w:p w:rsidR="00671C47" w:rsidRDefault="00671C47" w:rsidP="00197EE8">
      <w:pPr>
        <w:pStyle w:val="DashEqual2"/>
      </w:pPr>
      <w:bookmarkStart w:id="1" w:name="_GoBack"/>
      <w:bookmarkEnd w:id="1"/>
      <w:r w:rsidRPr="00564A3F">
        <w:t>Stock taking of actions and way forward</w:t>
      </w:r>
    </w:p>
    <w:p w:rsidR="00671C47" w:rsidRPr="00F932CE" w:rsidRDefault="00671C47" w:rsidP="00671C47">
      <w:pPr>
        <w:pStyle w:val="Text3"/>
        <w:rPr>
          <w:lang w:val="it-IT"/>
        </w:rPr>
      </w:pPr>
      <w:r w:rsidRPr="00F932CE">
        <w:rPr>
          <w:lang w:val="it-IT"/>
        </w:rPr>
        <w:t>5860/15 POLGEN 9 JAI 60 PESC 120 COSI 13 COPS 26 ENFOPOL 29</w:t>
      </w:r>
    </w:p>
    <w:p w:rsidR="00671C47" w:rsidRPr="00F932CE" w:rsidRDefault="00671C47" w:rsidP="00671C47">
      <w:pPr>
        <w:pStyle w:val="Text5"/>
      </w:pPr>
      <w:r w:rsidRPr="00F932CE">
        <w:t>COTER 22 SIRIS 11 FRONT 35 COPEN 26 DROIPEN 11</w:t>
      </w:r>
    </w:p>
    <w:p w:rsidR="00671C47" w:rsidRPr="00F932CE" w:rsidRDefault="00671C47" w:rsidP="00671C47">
      <w:pPr>
        <w:pStyle w:val="Text5"/>
      </w:pPr>
      <w:r w:rsidRPr="00F932CE">
        <w:t xml:space="preserve"> ECOFIN 64</w:t>
      </w:r>
    </w:p>
    <w:p w:rsidR="00671C47" w:rsidRPr="00564A3F" w:rsidRDefault="006454C9" w:rsidP="00671C47">
      <w:pPr>
        <w:pStyle w:val="PointManual"/>
        <w:spacing w:before="480"/>
        <w:rPr>
          <w:color w:val="000000"/>
        </w:rPr>
      </w:pPr>
      <w:r>
        <w:rPr>
          <w:color w:val="000000"/>
        </w:rPr>
        <w:t>8.</w:t>
      </w:r>
      <w:r w:rsidR="00671C47" w:rsidRPr="00564A3F">
        <w:rPr>
          <w:color w:val="000000"/>
        </w:rPr>
        <w:tab/>
        <w:t>Preparation of the European Council on 19-20 March 2015</w:t>
      </w:r>
    </w:p>
    <w:p w:rsidR="00671C47" w:rsidRDefault="00671C47" w:rsidP="00671C47">
      <w:pPr>
        <w:pStyle w:val="Dash1"/>
      </w:pPr>
      <w:r w:rsidRPr="00564A3F">
        <w:t>Annotated Draft Agenda</w:t>
      </w:r>
    </w:p>
    <w:p w:rsidR="00671C47" w:rsidRPr="00564A3F" w:rsidRDefault="00671C47" w:rsidP="00671C47">
      <w:pPr>
        <w:pStyle w:val="Text3"/>
      </w:pPr>
      <w:r>
        <w:t>5495/15 CO EUR-PREP 1</w:t>
      </w:r>
    </w:p>
    <w:p w:rsidR="004021D4" w:rsidRDefault="004021D4" w:rsidP="00671C47">
      <w:pPr>
        <w:pStyle w:val="PointManual"/>
      </w:pPr>
    </w:p>
    <w:p w:rsidR="00FC4670" w:rsidRPr="004021D4" w:rsidRDefault="00FC4670" w:rsidP="004021D4">
      <w:pPr>
        <w:pStyle w:val="FinalLine"/>
      </w:pPr>
    </w:p>
    <w:sectPr w:rsidR="00FC4670" w:rsidRPr="004021D4" w:rsidSect="009F279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D4" w:rsidRDefault="004021D4" w:rsidP="004021D4">
      <w:r>
        <w:separator/>
      </w:r>
    </w:p>
  </w:endnote>
  <w:endnote w:type="continuationSeparator" w:id="0">
    <w:p w:rsidR="004021D4" w:rsidRDefault="004021D4" w:rsidP="004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90" w:rsidRPr="009F2790" w:rsidRDefault="009F2790" w:rsidP="009F2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F2790" w:rsidRPr="00D94637" w:rsidTr="009F2790">
      <w:trPr>
        <w:jc w:val="center"/>
      </w:trPr>
      <w:tc>
        <w:tcPr>
          <w:tcW w:w="5000" w:type="pct"/>
          <w:gridSpan w:val="7"/>
          <w:shd w:val="clear" w:color="auto" w:fill="auto"/>
          <w:tcMar>
            <w:top w:w="57" w:type="dxa"/>
          </w:tcMar>
        </w:tcPr>
        <w:p w:rsidR="009F2790" w:rsidRPr="00D94637" w:rsidRDefault="009F2790" w:rsidP="00D94637">
          <w:pPr>
            <w:pStyle w:val="FooterText"/>
            <w:pBdr>
              <w:top w:val="single" w:sz="4" w:space="1" w:color="auto"/>
            </w:pBdr>
            <w:spacing w:before="200"/>
            <w:rPr>
              <w:sz w:val="2"/>
              <w:szCs w:val="2"/>
            </w:rPr>
          </w:pPr>
          <w:bookmarkStart w:id="2" w:name="FOOTER_STANDARD"/>
        </w:p>
      </w:tc>
    </w:tr>
    <w:tr w:rsidR="009F2790" w:rsidRPr="00B310DC" w:rsidTr="009F2790">
      <w:trPr>
        <w:jc w:val="center"/>
      </w:trPr>
      <w:tc>
        <w:tcPr>
          <w:tcW w:w="2500" w:type="pct"/>
          <w:gridSpan w:val="2"/>
          <w:shd w:val="clear" w:color="auto" w:fill="auto"/>
          <w:tcMar>
            <w:top w:w="0" w:type="dxa"/>
          </w:tcMar>
        </w:tcPr>
        <w:p w:rsidR="009F2790" w:rsidRPr="00AD7BF2" w:rsidRDefault="009F2790" w:rsidP="004F54B2">
          <w:pPr>
            <w:pStyle w:val="FooterText"/>
          </w:pPr>
          <w:r>
            <w:t>5936/15</w:t>
          </w:r>
          <w:r w:rsidRPr="002511D8">
            <w:t xml:space="preserve"> </w:t>
          </w:r>
        </w:p>
      </w:tc>
      <w:tc>
        <w:tcPr>
          <w:tcW w:w="625" w:type="pct"/>
          <w:shd w:val="clear" w:color="auto" w:fill="auto"/>
          <w:tcMar>
            <w:top w:w="0" w:type="dxa"/>
          </w:tcMar>
        </w:tcPr>
        <w:p w:rsidR="009F2790" w:rsidRPr="00AD7BF2" w:rsidRDefault="009F2790" w:rsidP="00D94637">
          <w:pPr>
            <w:pStyle w:val="FooterText"/>
            <w:jc w:val="center"/>
          </w:pPr>
        </w:p>
      </w:tc>
      <w:tc>
        <w:tcPr>
          <w:tcW w:w="1287" w:type="pct"/>
          <w:gridSpan w:val="3"/>
          <w:shd w:val="clear" w:color="auto" w:fill="auto"/>
          <w:tcMar>
            <w:top w:w="0" w:type="dxa"/>
          </w:tcMar>
        </w:tcPr>
        <w:p w:rsidR="009F2790" w:rsidRPr="002511D8" w:rsidRDefault="009F2790" w:rsidP="00D94637">
          <w:pPr>
            <w:pStyle w:val="FooterText"/>
            <w:jc w:val="center"/>
          </w:pPr>
          <w:r>
            <w:t>mfg</w:t>
          </w:r>
        </w:p>
      </w:tc>
      <w:tc>
        <w:tcPr>
          <w:tcW w:w="588" w:type="pct"/>
          <w:shd w:val="clear" w:color="auto" w:fill="auto"/>
          <w:tcMar>
            <w:top w:w="0" w:type="dxa"/>
          </w:tcMar>
        </w:tcPr>
        <w:p w:rsidR="009F2790" w:rsidRPr="00B310DC" w:rsidRDefault="009F2790"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9F2790" w:rsidRPr="00D94637" w:rsidTr="009F2790">
      <w:trPr>
        <w:jc w:val="center"/>
      </w:trPr>
      <w:tc>
        <w:tcPr>
          <w:tcW w:w="1774" w:type="pct"/>
          <w:shd w:val="clear" w:color="auto" w:fill="auto"/>
        </w:tcPr>
        <w:p w:rsidR="009F2790" w:rsidRPr="00AD7BF2" w:rsidRDefault="009F2790" w:rsidP="00D94637">
          <w:pPr>
            <w:pStyle w:val="FooterText"/>
            <w:spacing w:before="40"/>
          </w:pPr>
        </w:p>
      </w:tc>
      <w:tc>
        <w:tcPr>
          <w:tcW w:w="1455" w:type="pct"/>
          <w:gridSpan w:val="3"/>
          <w:shd w:val="clear" w:color="auto" w:fill="auto"/>
        </w:tcPr>
        <w:p w:rsidR="009F2790" w:rsidRPr="00AD7BF2" w:rsidRDefault="009F2790" w:rsidP="00D204D6">
          <w:pPr>
            <w:pStyle w:val="FooterText"/>
            <w:spacing w:before="40"/>
            <w:jc w:val="center"/>
          </w:pPr>
          <w:r>
            <w:t>DPG</w:t>
          </w:r>
        </w:p>
      </w:tc>
      <w:tc>
        <w:tcPr>
          <w:tcW w:w="1147" w:type="pct"/>
          <w:shd w:val="clear" w:color="auto" w:fill="auto"/>
        </w:tcPr>
        <w:p w:rsidR="009F2790" w:rsidRPr="00D94637" w:rsidRDefault="009F2790" w:rsidP="00D94637">
          <w:pPr>
            <w:pStyle w:val="FooterText"/>
            <w:jc w:val="right"/>
            <w:rPr>
              <w:b/>
              <w:position w:val="-4"/>
              <w:sz w:val="36"/>
            </w:rPr>
          </w:pPr>
        </w:p>
      </w:tc>
      <w:tc>
        <w:tcPr>
          <w:tcW w:w="625" w:type="pct"/>
          <w:gridSpan w:val="2"/>
          <w:shd w:val="clear" w:color="auto" w:fill="auto"/>
        </w:tcPr>
        <w:p w:rsidR="009F2790" w:rsidRPr="00D94637" w:rsidRDefault="009F2790" w:rsidP="00D94637">
          <w:pPr>
            <w:pStyle w:val="FooterText"/>
            <w:jc w:val="right"/>
            <w:rPr>
              <w:sz w:val="16"/>
            </w:rPr>
          </w:pPr>
          <w:r>
            <w:rPr>
              <w:b/>
              <w:position w:val="-4"/>
              <w:sz w:val="36"/>
            </w:rPr>
            <w:t>EN</w:t>
          </w:r>
        </w:p>
      </w:tc>
    </w:tr>
    <w:bookmarkEnd w:id="2"/>
  </w:tbl>
  <w:p w:rsidR="004021D4" w:rsidRPr="009F2790" w:rsidRDefault="004021D4" w:rsidP="009F279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F2790" w:rsidRPr="00D94637" w:rsidTr="009F2790">
      <w:trPr>
        <w:jc w:val="center"/>
      </w:trPr>
      <w:tc>
        <w:tcPr>
          <w:tcW w:w="5000" w:type="pct"/>
          <w:gridSpan w:val="7"/>
          <w:shd w:val="clear" w:color="auto" w:fill="auto"/>
          <w:tcMar>
            <w:top w:w="57" w:type="dxa"/>
          </w:tcMar>
        </w:tcPr>
        <w:p w:rsidR="009F2790" w:rsidRPr="00D94637" w:rsidRDefault="009F2790" w:rsidP="00D94637">
          <w:pPr>
            <w:pStyle w:val="FooterText"/>
            <w:pBdr>
              <w:top w:val="single" w:sz="4" w:space="1" w:color="auto"/>
            </w:pBdr>
            <w:spacing w:before="200"/>
            <w:rPr>
              <w:sz w:val="2"/>
              <w:szCs w:val="2"/>
            </w:rPr>
          </w:pPr>
        </w:p>
      </w:tc>
    </w:tr>
    <w:tr w:rsidR="009F2790" w:rsidRPr="00B310DC" w:rsidTr="009F2790">
      <w:trPr>
        <w:jc w:val="center"/>
      </w:trPr>
      <w:tc>
        <w:tcPr>
          <w:tcW w:w="2500" w:type="pct"/>
          <w:gridSpan w:val="2"/>
          <w:shd w:val="clear" w:color="auto" w:fill="auto"/>
          <w:tcMar>
            <w:top w:w="0" w:type="dxa"/>
          </w:tcMar>
        </w:tcPr>
        <w:p w:rsidR="009F2790" w:rsidRPr="00AD7BF2" w:rsidRDefault="009F2790" w:rsidP="004F54B2">
          <w:pPr>
            <w:pStyle w:val="FooterText"/>
          </w:pPr>
          <w:r>
            <w:t>5936/15</w:t>
          </w:r>
          <w:r w:rsidRPr="002511D8">
            <w:t xml:space="preserve"> </w:t>
          </w:r>
        </w:p>
      </w:tc>
      <w:tc>
        <w:tcPr>
          <w:tcW w:w="625" w:type="pct"/>
          <w:shd w:val="clear" w:color="auto" w:fill="auto"/>
          <w:tcMar>
            <w:top w:w="0" w:type="dxa"/>
          </w:tcMar>
        </w:tcPr>
        <w:p w:rsidR="009F2790" w:rsidRPr="00AD7BF2" w:rsidRDefault="009F2790" w:rsidP="00D94637">
          <w:pPr>
            <w:pStyle w:val="FooterText"/>
            <w:jc w:val="center"/>
          </w:pPr>
        </w:p>
      </w:tc>
      <w:tc>
        <w:tcPr>
          <w:tcW w:w="1287" w:type="pct"/>
          <w:gridSpan w:val="3"/>
          <w:shd w:val="clear" w:color="auto" w:fill="auto"/>
          <w:tcMar>
            <w:top w:w="0" w:type="dxa"/>
          </w:tcMar>
        </w:tcPr>
        <w:p w:rsidR="009F2790" w:rsidRPr="002511D8" w:rsidRDefault="009F2790" w:rsidP="00D94637">
          <w:pPr>
            <w:pStyle w:val="FooterText"/>
            <w:jc w:val="center"/>
          </w:pPr>
          <w:r>
            <w:t>mfg</w:t>
          </w:r>
        </w:p>
      </w:tc>
      <w:tc>
        <w:tcPr>
          <w:tcW w:w="588" w:type="pct"/>
          <w:shd w:val="clear" w:color="auto" w:fill="auto"/>
          <w:tcMar>
            <w:top w:w="0" w:type="dxa"/>
          </w:tcMar>
        </w:tcPr>
        <w:p w:rsidR="009F2790" w:rsidRPr="00B310DC" w:rsidRDefault="009F279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F2790" w:rsidRPr="00D94637" w:rsidTr="009F2790">
      <w:trPr>
        <w:jc w:val="center"/>
      </w:trPr>
      <w:tc>
        <w:tcPr>
          <w:tcW w:w="1774" w:type="pct"/>
          <w:shd w:val="clear" w:color="auto" w:fill="auto"/>
        </w:tcPr>
        <w:p w:rsidR="009F2790" w:rsidRPr="00AD7BF2" w:rsidRDefault="009F2790" w:rsidP="00D94637">
          <w:pPr>
            <w:pStyle w:val="FooterText"/>
            <w:spacing w:before="40"/>
          </w:pPr>
        </w:p>
      </w:tc>
      <w:tc>
        <w:tcPr>
          <w:tcW w:w="1455" w:type="pct"/>
          <w:gridSpan w:val="3"/>
          <w:shd w:val="clear" w:color="auto" w:fill="auto"/>
        </w:tcPr>
        <w:p w:rsidR="009F2790" w:rsidRPr="00AD7BF2" w:rsidRDefault="009F2790" w:rsidP="00D204D6">
          <w:pPr>
            <w:pStyle w:val="FooterText"/>
            <w:spacing w:before="40"/>
            <w:jc w:val="center"/>
          </w:pPr>
          <w:r>
            <w:t>DPG</w:t>
          </w:r>
        </w:p>
      </w:tc>
      <w:tc>
        <w:tcPr>
          <w:tcW w:w="1147" w:type="pct"/>
          <w:shd w:val="clear" w:color="auto" w:fill="auto"/>
        </w:tcPr>
        <w:p w:rsidR="009F2790" w:rsidRPr="00D94637" w:rsidRDefault="009F2790" w:rsidP="00D94637">
          <w:pPr>
            <w:pStyle w:val="FooterText"/>
            <w:jc w:val="right"/>
            <w:rPr>
              <w:b/>
              <w:position w:val="-4"/>
              <w:sz w:val="36"/>
            </w:rPr>
          </w:pPr>
        </w:p>
      </w:tc>
      <w:tc>
        <w:tcPr>
          <w:tcW w:w="625" w:type="pct"/>
          <w:gridSpan w:val="2"/>
          <w:shd w:val="clear" w:color="auto" w:fill="auto"/>
        </w:tcPr>
        <w:p w:rsidR="009F2790" w:rsidRPr="00D94637" w:rsidRDefault="009F2790" w:rsidP="00D94637">
          <w:pPr>
            <w:pStyle w:val="FooterText"/>
            <w:jc w:val="right"/>
            <w:rPr>
              <w:sz w:val="16"/>
            </w:rPr>
          </w:pPr>
          <w:r>
            <w:rPr>
              <w:b/>
              <w:position w:val="-4"/>
              <w:sz w:val="36"/>
            </w:rPr>
            <w:t>EN</w:t>
          </w:r>
        </w:p>
      </w:tc>
    </w:tr>
  </w:tbl>
  <w:p w:rsidR="004021D4" w:rsidRPr="009F2790" w:rsidRDefault="004021D4" w:rsidP="009F279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D4" w:rsidRDefault="004021D4" w:rsidP="004021D4">
      <w:r>
        <w:separator/>
      </w:r>
    </w:p>
  </w:footnote>
  <w:footnote w:type="continuationSeparator" w:id="0">
    <w:p w:rsidR="004021D4" w:rsidRDefault="004021D4" w:rsidP="004021D4">
      <w:r>
        <w:continuationSeparator/>
      </w:r>
    </w:p>
  </w:footnote>
  <w:footnote w:id="1">
    <w:p w:rsidR="00671C47" w:rsidRDefault="00671C47" w:rsidP="00671C47">
      <w:pPr>
        <w:pStyle w:val="FootnoteText"/>
      </w:pPr>
      <w:r>
        <w:rPr>
          <w:rStyle w:val="FootnoteReference"/>
        </w:rPr>
        <w:footnoteRef/>
      </w:r>
      <w:r>
        <w:tab/>
        <w:t>Public debate pursuant to Article 8(2)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90" w:rsidRPr="009F2790" w:rsidRDefault="009F2790" w:rsidP="009F2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90" w:rsidRPr="009F2790" w:rsidRDefault="009F2790" w:rsidP="009F279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90" w:rsidRPr="009F2790" w:rsidRDefault="009F2790" w:rsidP="009F279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53994934-b028-459f-868b-a27dd266892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06&lt;/text&gt;_x000d__x000a_  &lt;/metadata&gt;_x000d__x000a_  &lt;metadata key=&quot;md_Prefix&quot;&gt;_x000d__x000a_    &lt;text&gt;&lt;/text&gt;_x000d__x000a_  &lt;/metadata&gt;_x000d__x000a_  &lt;metadata key=&quot;md_DocumentNumber&quot;&gt;_x000d__x000a_    &lt;text&gt;593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th meeting of the COUNCIL OF THE EUROPEAN UNION (General Affairs)&quot;&gt;&amp;lt;FlowDocument FontFamily=&quot;Times New Roman&quot; FontSize=&quot;16&quot; PageWidth=&quot;377&quot; PagePadding=&quot;0,0,0,0&quot; AllowDrop=&quot;False&quot; xmlns=&quot;http://schemas.microsoft.com/winfx/2006/xaml/presentation&quot;&amp;gt;&amp;lt;Paragraph&amp;gt;&amp;lt;Run xml:lang=&quot;fr-be&quot;&amp;gt;3368th&amp;lt;/Run&amp;gt; meeting of the COUNCIL OF THE EUROPEAN UNION&amp;lt;LineBreak /&amp;gt;(General Affair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f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2-10T10:3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4021D4"/>
    <w:rsid w:val="00010C1D"/>
    <w:rsid w:val="0009656C"/>
    <w:rsid w:val="00165755"/>
    <w:rsid w:val="00182F2F"/>
    <w:rsid w:val="00197EE8"/>
    <w:rsid w:val="002A2AE8"/>
    <w:rsid w:val="003C6E8B"/>
    <w:rsid w:val="004021D4"/>
    <w:rsid w:val="005157F5"/>
    <w:rsid w:val="0063379B"/>
    <w:rsid w:val="006454C9"/>
    <w:rsid w:val="00654618"/>
    <w:rsid w:val="00671C47"/>
    <w:rsid w:val="006A38C5"/>
    <w:rsid w:val="006C1AD4"/>
    <w:rsid w:val="006E33E2"/>
    <w:rsid w:val="006F4741"/>
    <w:rsid w:val="0075756A"/>
    <w:rsid w:val="00825503"/>
    <w:rsid w:val="008826F8"/>
    <w:rsid w:val="009F2790"/>
    <w:rsid w:val="00A469D7"/>
    <w:rsid w:val="00BE1373"/>
    <w:rsid w:val="00D451E4"/>
    <w:rsid w:val="00EB4F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en-GB" w:eastAsia="en-US"/>
    </w:rPr>
  </w:style>
  <w:style w:type="character" w:customStyle="1" w:styleId="HeaderCouncilLargeChar">
    <w:name w:val="Header Council Large Char"/>
    <w:basedOn w:val="TechnicalBlockChar"/>
    <w:link w:val="HeaderCouncilLarge"/>
    <w:rsid w:val="004021D4"/>
    <w:rPr>
      <w:sz w:val="2"/>
      <w:szCs w:val="24"/>
      <w:lang w:val="en-GB" w:eastAsia="en-US"/>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en-GB" w:eastAsia="en-US"/>
    </w:rPr>
  </w:style>
  <w:style w:type="character" w:customStyle="1" w:styleId="PointManualChar">
    <w:name w:val="Point Manual Char"/>
    <w:link w:val="PointManual"/>
    <w:locked/>
    <w:rsid w:val="00671C47"/>
    <w:rPr>
      <w:sz w:val="24"/>
      <w:szCs w:val="24"/>
      <w:lang w:val="en-GB" w:eastAsia="en-US"/>
    </w:rPr>
  </w:style>
  <w:style w:type="character" w:customStyle="1" w:styleId="Text3Char">
    <w:name w:val="Text 3 Char"/>
    <w:link w:val="Text3"/>
    <w:locked/>
    <w:rsid w:val="00671C47"/>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en-GB" w:eastAsia="en-US"/>
    </w:rPr>
  </w:style>
  <w:style w:type="character" w:customStyle="1" w:styleId="HeaderCouncilLargeChar">
    <w:name w:val="Header Council Large Char"/>
    <w:basedOn w:val="TechnicalBlockChar"/>
    <w:link w:val="HeaderCouncilLarge"/>
    <w:rsid w:val="004021D4"/>
    <w:rPr>
      <w:sz w:val="2"/>
      <w:szCs w:val="24"/>
      <w:lang w:val="en-GB" w:eastAsia="en-US"/>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en-GB" w:eastAsia="en-US"/>
    </w:rPr>
  </w:style>
  <w:style w:type="character" w:customStyle="1" w:styleId="PointManualChar">
    <w:name w:val="Point Manual Char"/>
    <w:link w:val="PointManual"/>
    <w:locked/>
    <w:rsid w:val="00671C47"/>
    <w:rPr>
      <w:sz w:val="24"/>
      <w:szCs w:val="24"/>
      <w:lang w:val="en-GB" w:eastAsia="en-US"/>
    </w:rPr>
  </w:style>
  <w:style w:type="character" w:customStyle="1" w:styleId="Text3Char">
    <w:name w:val="Text 3 Char"/>
    <w:link w:val="Text3"/>
    <w:locked/>
    <w:rsid w:val="00671C4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7</TotalTime>
  <Pages>2</Pages>
  <Words>144</Words>
  <Characters>914</Characters>
  <Application>Microsoft Office Word</Application>
  <DocSecurity>0</DocSecurity>
  <Lines>65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GRANET Marie-France</cp:lastModifiedBy>
  <cp:revision>7</cp:revision>
  <cp:lastPrinted>2015-02-06T15:27:00Z</cp:lastPrinted>
  <dcterms:created xsi:type="dcterms:W3CDTF">2015-02-06T13:55:00Z</dcterms:created>
  <dcterms:modified xsi:type="dcterms:W3CDTF">2015-02-06T15:27:00Z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