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F" w:rsidRPr="00EC348C" w:rsidRDefault="00937A04" w:rsidP="00EC348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553f462-c282-4511-b1ba-d79a3108dd60" style="width:568.5pt;height:338.1pt">
            <v:imagedata r:id="rId9" o:title=""/>
          </v:shape>
        </w:pict>
      </w:r>
      <w:bookmarkEnd w:id="0"/>
    </w:p>
    <w:p w:rsidR="007E493A" w:rsidRPr="009F1D43" w:rsidRDefault="007E493A" w:rsidP="007E493A"/>
    <w:p w:rsidR="007E493A" w:rsidRPr="00907454" w:rsidRDefault="007E493A" w:rsidP="007E493A">
      <w:pPr>
        <w:pStyle w:val="PointManual"/>
        <w:spacing w:before="0"/>
      </w:pPr>
      <w:r w:rsidRPr="00907454">
        <w:t>1.</w:t>
      </w:r>
      <w:r w:rsidRPr="00907454">
        <w:tab/>
        <w:t>Adoption of the provisional agenda</w:t>
      </w:r>
    </w:p>
    <w:p w:rsidR="00F47A6E" w:rsidRDefault="00F47A6E" w:rsidP="007E493A">
      <w:pPr>
        <w:rPr>
          <w:b/>
          <w:color w:val="000000"/>
          <w:u w:val="single"/>
        </w:rPr>
      </w:pPr>
    </w:p>
    <w:p w:rsidR="00C92A47" w:rsidRDefault="00C92A47" w:rsidP="007E493A">
      <w:pPr>
        <w:rPr>
          <w:b/>
          <w:color w:val="000000"/>
          <w:u w:val="single"/>
        </w:rPr>
      </w:pPr>
    </w:p>
    <w:p w:rsidR="002F6777" w:rsidRDefault="002F6777" w:rsidP="007E493A">
      <w:pPr>
        <w:rPr>
          <w:b/>
          <w:color w:val="000000"/>
          <w:u w:val="single"/>
        </w:rPr>
      </w:pPr>
    </w:p>
    <w:p w:rsidR="007E493A" w:rsidRPr="00907454" w:rsidRDefault="007E493A" w:rsidP="007E493A">
      <w:pPr>
        <w:rPr>
          <w:b/>
          <w:color w:val="000000"/>
          <w:u w:val="single"/>
        </w:rPr>
      </w:pPr>
      <w:r w:rsidRPr="00907454">
        <w:rPr>
          <w:b/>
          <w:color w:val="000000"/>
          <w:u w:val="single"/>
        </w:rPr>
        <w:t>Non-legislative activities</w:t>
      </w:r>
    </w:p>
    <w:p w:rsidR="007E493A" w:rsidRDefault="007E493A" w:rsidP="007E493A">
      <w:pPr>
        <w:rPr>
          <w:bCs/>
          <w:color w:val="000000"/>
          <w:u w:val="single"/>
        </w:rPr>
      </w:pPr>
    </w:p>
    <w:p w:rsidR="004B428F" w:rsidRPr="00907454" w:rsidRDefault="004B428F" w:rsidP="007E493A">
      <w:pPr>
        <w:rPr>
          <w:bCs/>
          <w:color w:val="000000"/>
          <w:u w:val="single"/>
        </w:rPr>
      </w:pPr>
    </w:p>
    <w:p w:rsidR="007E493A" w:rsidRPr="00907454" w:rsidRDefault="005B7095" w:rsidP="007E493A">
      <w:pPr>
        <w:pStyle w:val="PointManual"/>
        <w:spacing w:before="0"/>
        <w:rPr>
          <w:bCs/>
          <w:color w:val="000000"/>
        </w:rPr>
      </w:pPr>
      <w:r>
        <w:rPr>
          <w:bCs/>
          <w:color w:val="000000"/>
        </w:rPr>
        <w:t>2</w:t>
      </w:r>
      <w:r w:rsidR="007E493A" w:rsidRPr="00907454">
        <w:rPr>
          <w:bCs/>
          <w:color w:val="000000"/>
        </w:rPr>
        <w:t>.</w:t>
      </w:r>
      <w:r w:rsidR="007E493A" w:rsidRPr="00907454">
        <w:rPr>
          <w:bCs/>
          <w:color w:val="000000"/>
        </w:rPr>
        <w:tab/>
        <w:t>Approval of the list of "A" items</w:t>
      </w:r>
    </w:p>
    <w:p w:rsidR="007E493A" w:rsidRDefault="00D04666" w:rsidP="00D04666">
      <w:pPr>
        <w:pStyle w:val="Text3"/>
      </w:pPr>
      <w:r>
        <w:t>6532/15 PTS A 16</w:t>
      </w:r>
    </w:p>
    <w:p w:rsidR="00DC75B2" w:rsidRDefault="00DC75B2" w:rsidP="00E65F24">
      <w:pPr>
        <w:rPr>
          <w:color w:val="000000"/>
          <w:lang w:val="hu-HU" w:eastAsia="hu-HU"/>
        </w:rPr>
      </w:pPr>
    </w:p>
    <w:p w:rsidR="002F6777" w:rsidRPr="007E493A" w:rsidRDefault="002F6777" w:rsidP="00E65F24">
      <w:pPr>
        <w:rPr>
          <w:color w:val="000000"/>
          <w:lang w:val="hu-HU" w:eastAsia="hu-HU"/>
        </w:rPr>
      </w:pPr>
    </w:p>
    <w:p w:rsidR="007E493A" w:rsidRPr="007E493A" w:rsidRDefault="005B7095" w:rsidP="00B3275B">
      <w:pPr>
        <w:pStyle w:val="PointManual"/>
        <w:spacing w:before="0"/>
      </w:pPr>
      <w:r>
        <w:t>3</w:t>
      </w:r>
      <w:r w:rsidR="007E493A" w:rsidRPr="007E493A">
        <w:t>.</w:t>
      </w:r>
      <w:r w:rsidR="007E493A" w:rsidRPr="007E493A">
        <w:tab/>
      </w:r>
      <w:r w:rsidR="00B3275B">
        <w:t>Communication from the Commission: The Paris Protocol</w:t>
      </w:r>
      <w:r w:rsidR="00266F45">
        <w:t xml:space="preserve"> </w:t>
      </w:r>
      <w:r w:rsidR="00B3275B">
        <w:t>-</w:t>
      </w:r>
      <w:r w:rsidR="00266F45">
        <w:t xml:space="preserve"> </w:t>
      </w:r>
      <w:r w:rsidR="00B3275B">
        <w:t>A blueprint for tackling global climate change beyond 2020</w:t>
      </w:r>
    </w:p>
    <w:p w:rsidR="007E493A" w:rsidRPr="007E493A" w:rsidRDefault="007E493A" w:rsidP="00F9500E">
      <w:pPr>
        <w:pStyle w:val="Dash1"/>
        <w:rPr>
          <w:bCs/>
        </w:rPr>
      </w:pPr>
      <w:r w:rsidRPr="007E493A">
        <w:rPr>
          <w:bCs/>
        </w:rPr>
        <w:t>Exchange of views</w:t>
      </w:r>
    </w:p>
    <w:p w:rsidR="007E493A" w:rsidRPr="007E493A" w:rsidRDefault="007E493A" w:rsidP="00E61443">
      <w:pPr>
        <w:pStyle w:val="Dash1"/>
        <w:rPr>
          <w:bCs/>
        </w:rPr>
      </w:pPr>
      <w:r w:rsidRPr="007E493A">
        <w:rPr>
          <w:bCs/>
        </w:rPr>
        <w:t xml:space="preserve">Adoption of the submission </w:t>
      </w:r>
      <w:r w:rsidR="005834A7">
        <w:rPr>
          <w:bCs/>
        </w:rPr>
        <w:t xml:space="preserve">containing the </w:t>
      </w:r>
      <w:r w:rsidR="005834A7" w:rsidRPr="007E493A">
        <w:rPr>
          <w:bCs/>
        </w:rPr>
        <w:t>Intended National</w:t>
      </w:r>
      <w:r w:rsidR="00C803EE">
        <w:rPr>
          <w:bCs/>
        </w:rPr>
        <w:t>ly</w:t>
      </w:r>
      <w:r w:rsidR="005834A7" w:rsidRPr="007E493A">
        <w:rPr>
          <w:bCs/>
        </w:rPr>
        <w:t xml:space="preserve"> Determined Contribution</w:t>
      </w:r>
      <w:r w:rsidR="005834A7">
        <w:rPr>
          <w:bCs/>
        </w:rPr>
        <w:t xml:space="preserve"> (INDC)</w:t>
      </w:r>
      <w:r w:rsidR="005834A7" w:rsidRPr="007E493A">
        <w:rPr>
          <w:bCs/>
        </w:rPr>
        <w:t xml:space="preserve"> </w:t>
      </w:r>
      <w:r w:rsidRPr="007E493A">
        <w:rPr>
          <w:bCs/>
        </w:rPr>
        <w:t>of</w:t>
      </w:r>
      <w:r w:rsidR="005834A7">
        <w:rPr>
          <w:bCs/>
        </w:rPr>
        <w:t xml:space="preserve"> the </w:t>
      </w:r>
      <w:r w:rsidRPr="007E493A">
        <w:rPr>
          <w:bCs/>
        </w:rPr>
        <w:t xml:space="preserve">EU and </w:t>
      </w:r>
      <w:r w:rsidR="005834A7">
        <w:rPr>
          <w:bCs/>
        </w:rPr>
        <w:t xml:space="preserve">its </w:t>
      </w:r>
      <w:r w:rsidRPr="007E493A">
        <w:rPr>
          <w:bCs/>
        </w:rPr>
        <w:t xml:space="preserve">Member </w:t>
      </w:r>
      <w:r w:rsidR="005834A7">
        <w:rPr>
          <w:bCs/>
        </w:rPr>
        <w:t>States</w:t>
      </w:r>
    </w:p>
    <w:p w:rsidR="00F47A6E" w:rsidRDefault="00CD2CC5" w:rsidP="00F47A6E">
      <w:pPr>
        <w:pStyle w:val="Text3"/>
        <w:rPr>
          <w:lang w:val="es-ES"/>
        </w:rPr>
      </w:pPr>
      <w:r w:rsidRPr="00026EC8">
        <w:rPr>
          <w:lang w:val="es-ES"/>
        </w:rPr>
        <w:t>6313/</w:t>
      </w:r>
      <w:r w:rsidR="001C0278">
        <w:rPr>
          <w:lang w:val="es-ES"/>
        </w:rPr>
        <w:t>1/</w:t>
      </w:r>
      <w:r w:rsidRPr="00026EC8">
        <w:rPr>
          <w:lang w:val="es-ES"/>
        </w:rPr>
        <w:t xml:space="preserve">15 CLIMA 12 ENV 59 ONU 22 DEVGEN 20 ECOFIN 112 ENER 31 </w:t>
      </w:r>
    </w:p>
    <w:p w:rsidR="00CD2CC5" w:rsidRPr="001C0278" w:rsidRDefault="00CD2CC5" w:rsidP="00F47A6E">
      <w:pPr>
        <w:pStyle w:val="Text5"/>
        <w:rPr>
          <w:lang w:val="da-DK"/>
        </w:rPr>
      </w:pPr>
      <w:r w:rsidRPr="001C0278">
        <w:rPr>
          <w:lang w:val="da-DK"/>
        </w:rPr>
        <w:t>FORETS 3 MAR 11 AVIATION 24</w:t>
      </w:r>
      <w:r w:rsidR="00026EC8" w:rsidRPr="001C0278">
        <w:rPr>
          <w:lang w:val="da-DK"/>
        </w:rPr>
        <w:t xml:space="preserve"> MI 118</w:t>
      </w:r>
      <w:r w:rsidR="001C0278" w:rsidRPr="001C0278">
        <w:rPr>
          <w:lang w:val="da-DK"/>
        </w:rPr>
        <w:t xml:space="preserve"> REV 1</w:t>
      </w:r>
    </w:p>
    <w:p w:rsidR="007E493A" w:rsidRPr="00741D26" w:rsidRDefault="007E493A" w:rsidP="00F9500E">
      <w:pPr>
        <w:rPr>
          <w:color w:val="000000"/>
          <w:lang w:val="da-DK"/>
        </w:rPr>
      </w:pPr>
    </w:p>
    <w:p w:rsidR="00026EC8" w:rsidRPr="00741D26" w:rsidRDefault="00026EC8" w:rsidP="002F6777">
      <w:pPr>
        <w:rPr>
          <w:color w:val="000000"/>
          <w:lang w:val="da-DK"/>
        </w:rPr>
      </w:pPr>
    </w:p>
    <w:p w:rsidR="007E493A" w:rsidRPr="007E493A" w:rsidRDefault="005B7095" w:rsidP="00F9500E">
      <w:pPr>
        <w:pStyle w:val="PointManual"/>
        <w:spacing w:before="0"/>
        <w:rPr>
          <w:b/>
          <w:bCs/>
        </w:rPr>
      </w:pPr>
      <w:r>
        <w:t>4</w:t>
      </w:r>
      <w:r w:rsidR="007E493A">
        <w:t>.</w:t>
      </w:r>
      <w:r w:rsidR="007E493A">
        <w:tab/>
      </w:r>
      <w:r w:rsidR="007E493A" w:rsidRPr="007E493A">
        <w:t>Energy Union</w:t>
      </w:r>
      <w:r w:rsidR="007E493A">
        <w:t xml:space="preserve"> and climate policy aspects</w:t>
      </w:r>
    </w:p>
    <w:p w:rsidR="007E493A" w:rsidRDefault="006805C9" w:rsidP="007E493A">
      <w:pPr>
        <w:pStyle w:val="Dash1"/>
      </w:pPr>
      <w:r>
        <w:t>Presentation by</w:t>
      </w:r>
      <w:r w:rsidR="007E493A" w:rsidRPr="007E493A">
        <w:t xml:space="preserve"> the Commission</w:t>
      </w:r>
    </w:p>
    <w:p w:rsidR="006805C9" w:rsidRPr="007E493A" w:rsidRDefault="006805C9" w:rsidP="007E493A">
      <w:pPr>
        <w:pStyle w:val="Dash1"/>
      </w:pPr>
      <w:r>
        <w:t>Exchange of views</w:t>
      </w:r>
    </w:p>
    <w:p w:rsidR="008B6E59" w:rsidRDefault="008B6E59" w:rsidP="00F9500E">
      <w:pPr>
        <w:pStyle w:val="Text3"/>
      </w:pPr>
      <w:r w:rsidRPr="008B6E59">
        <w:t>6225/15 CLIMA 11 ENV 53 ENER 29 AGRI 63 COMPET 42 TRANS 46</w:t>
      </w:r>
    </w:p>
    <w:p w:rsidR="00F47A6E" w:rsidRPr="00E65F24" w:rsidRDefault="00F47A6E" w:rsidP="00E65F24">
      <w:pPr>
        <w:rPr>
          <w:color w:val="000000"/>
        </w:rPr>
      </w:pPr>
    </w:p>
    <w:p w:rsidR="00E65F24" w:rsidRPr="00E65F24" w:rsidRDefault="007C6A5B" w:rsidP="00E65F24">
      <w:pPr>
        <w:rPr>
          <w:color w:val="000000"/>
        </w:rPr>
      </w:pPr>
      <w:r>
        <w:rPr>
          <w:color w:val="000000"/>
        </w:rPr>
        <w:br w:type="page"/>
      </w:r>
    </w:p>
    <w:p w:rsidR="00E65F24" w:rsidRPr="007E493A" w:rsidRDefault="005B7095" w:rsidP="00E65F24">
      <w:pPr>
        <w:pStyle w:val="PointManual"/>
        <w:spacing w:before="0"/>
      </w:pPr>
      <w:r>
        <w:t>5</w:t>
      </w:r>
      <w:r w:rsidR="00E65F24" w:rsidRPr="007E493A">
        <w:t>.</w:t>
      </w:r>
      <w:r w:rsidR="00E65F24" w:rsidRPr="007E493A">
        <w:tab/>
        <w:t xml:space="preserve">Greening the European Semester: Communication from the Commission </w:t>
      </w:r>
      <w:r w:rsidR="00E65F24">
        <w:t>on the Annual Growth Survey 2015</w:t>
      </w:r>
    </w:p>
    <w:p w:rsidR="00E65F24" w:rsidRPr="007E493A" w:rsidRDefault="00E65F24" w:rsidP="00E65F24">
      <w:pPr>
        <w:pStyle w:val="Dash1"/>
        <w:numPr>
          <w:ilvl w:val="0"/>
          <w:numId w:val="1"/>
        </w:numPr>
      </w:pPr>
      <w:r w:rsidRPr="007E493A">
        <w:t>Exchange of views</w:t>
      </w:r>
    </w:p>
    <w:p w:rsidR="00E65F24" w:rsidRPr="00D04666" w:rsidRDefault="00E65F24" w:rsidP="00E65F24">
      <w:pPr>
        <w:pStyle w:val="Text3"/>
        <w:tabs>
          <w:tab w:val="right" w:pos="9639"/>
        </w:tabs>
        <w:rPr>
          <w:lang w:val="es-ES"/>
        </w:rPr>
      </w:pPr>
      <w:r w:rsidRPr="00D04666">
        <w:rPr>
          <w:lang w:val="es-ES"/>
        </w:rPr>
        <w:t>15985/14 ECOFIN 1088 SOC 823 POLGEN 171 EMPL 177 EDUC 335</w:t>
      </w:r>
      <w:r w:rsidRPr="00D04666">
        <w:rPr>
          <w:lang w:val="es-ES"/>
        </w:rPr>
        <w:tab/>
        <w:t>(x)</w:t>
      </w:r>
    </w:p>
    <w:p w:rsidR="00E65F24" w:rsidRPr="00D04666" w:rsidRDefault="00E65F24" w:rsidP="00E65F24">
      <w:pPr>
        <w:pStyle w:val="Text5"/>
        <w:rPr>
          <w:lang w:val="es-ES"/>
        </w:rPr>
      </w:pPr>
      <w:r w:rsidRPr="00D04666">
        <w:rPr>
          <w:lang w:val="es-ES"/>
        </w:rPr>
        <w:t>ENV 933 RECH 458 ENER 479 FISC 208 TELECOM 221</w:t>
      </w:r>
    </w:p>
    <w:p w:rsidR="00E65F24" w:rsidRPr="00D04666" w:rsidRDefault="00E65F24" w:rsidP="00E65F24">
      <w:pPr>
        <w:pStyle w:val="Text4"/>
        <w:tabs>
          <w:tab w:val="right" w:pos="9639"/>
        </w:tabs>
        <w:rPr>
          <w:lang w:val="es-ES"/>
        </w:rPr>
      </w:pPr>
      <w:r w:rsidRPr="00D04666">
        <w:rPr>
          <w:lang w:val="es-ES"/>
        </w:rPr>
        <w:t>+ REV 1 (</w:t>
      </w:r>
      <w:proofErr w:type="spellStart"/>
      <w:r w:rsidRPr="00D04666">
        <w:rPr>
          <w:lang w:val="es-ES"/>
        </w:rPr>
        <w:t>cs</w:t>
      </w:r>
      <w:proofErr w:type="spellEnd"/>
      <w:r w:rsidRPr="00D04666">
        <w:rPr>
          <w:lang w:val="es-ES"/>
        </w:rPr>
        <w:t>)</w:t>
      </w:r>
      <w:r w:rsidRPr="00D04666">
        <w:rPr>
          <w:lang w:val="es-ES"/>
        </w:rPr>
        <w:tab/>
        <w:t>(x)</w:t>
      </w:r>
    </w:p>
    <w:p w:rsidR="00E65F24" w:rsidRPr="00D04666" w:rsidRDefault="00E65F24" w:rsidP="00E65F24">
      <w:pPr>
        <w:pStyle w:val="Text3"/>
        <w:rPr>
          <w:lang w:val="es-ES" w:eastAsia="fr-BE"/>
        </w:rPr>
      </w:pPr>
      <w:r w:rsidRPr="00D04666">
        <w:rPr>
          <w:lang w:val="es-ES" w:eastAsia="fr-BE"/>
        </w:rPr>
        <w:t>6143/15 ENV 50 ECOFIN 96 SOC 69 POLGEN 14 EMPL 30 EDUC 27</w:t>
      </w:r>
    </w:p>
    <w:p w:rsidR="00E65F24" w:rsidRPr="008B6E59" w:rsidRDefault="00E65F24" w:rsidP="00E65F24">
      <w:pPr>
        <w:pStyle w:val="Text5"/>
        <w:rPr>
          <w:lang w:val="en-US" w:eastAsia="fr-BE"/>
        </w:rPr>
      </w:pPr>
      <w:r w:rsidRPr="008B6E59">
        <w:rPr>
          <w:lang w:val="en-US" w:eastAsia="fr-BE"/>
        </w:rPr>
        <w:t>RECH 22 ENER 28 FISC 17 TELECOM 33</w:t>
      </w:r>
    </w:p>
    <w:p w:rsidR="00F47A6E" w:rsidRDefault="00F47A6E" w:rsidP="00E65F24">
      <w:pPr>
        <w:rPr>
          <w:color w:val="000000"/>
          <w:lang w:val="hu-HU" w:eastAsia="hu-HU"/>
        </w:rPr>
      </w:pPr>
    </w:p>
    <w:p w:rsidR="00E65F24" w:rsidRDefault="00E65F24" w:rsidP="00E65F24">
      <w:pPr>
        <w:rPr>
          <w:color w:val="000000"/>
          <w:lang w:val="hu-HU" w:eastAsia="hu-HU"/>
        </w:rPr>
      </w:pPr>
    </w:p>
    <w:p w:rsidR="00E65F24" w:rsidRPr="007E493A" w:rsidRDefault="005B7095" w:rsidP="005834A7">
      <w:pPr>
        <w:pStyle w:val="PointManual"/>
        <w:spacing w:before="0"/>
      </w:pPr>
      <w:r>
        <w:t>6</w:t>
      </w:r>
      <w:r w:rsidR="00E65F24" w:rsidRPr="007E493A">
        <w:t>.</w:t>
      </w:r>
      <w:r w:rsidR="00E65F24" w:rsidRPr="007E493A">
        <w:tab/>
        <w:t xml:space="preserve">The global </w:t>
      </w:r>
      <w:r w:rsidR="005834A7">
        <w:t>P</w:t>
      </w:r>
      <w:r w:rsidR="00E65F24" w:rsidRPr="007E493A">
        <w:t>ost</w:t>
      </w:r>
      <w:r w:rsidR="005834A7">
        <w:t>-</w:t>
      </w:r>
      <w:r w:rsidR="00E65F24" w:rsidRPr="007E493A">
        <w:t xml:space="preserve">2015 </w:t>
      </w:r>
      <w:r w:rsidR="005834A7">
        <w:t>A</w:t>
      </w:r>
      <w:r w:rsidR="00E65F24" w:rsidRPr="007E493A">
        <w:t>genda: taking stock of negotiations and looking ahead</w:t>
      </w:r>
    </w:p>
    <w:p w:rsidR="00E65F24" w:rsidRPr="007E493A" w:rsidRDefault="00E65F24" w:rsidP="00E65F24">
      <w:pPr>
        <w:pStyle w:val="Dash1"/>
      </w:pPr>
      <w:r w:rsidRPr="007E493A">
        <w:t>Exchange of views</w:t>
      </w:r>
    </w:p>
    <w:p w:rsidR="00E65F24" w:rsidRDefault="00E65F24" w:rsidP="00E65F24">
      <w:pPr>
        <w:pStyle w:val="Text3"/>
        <w:rPr>
          <w:lang w:eastAsia="en-GB"/>
        </w:rPr>
      </w:pPr>
      <w:r>
        <w:rPr>
          <w:lang w:eastAsia="en-GB"/>
        </w:rPr>
        <w:t>6168/15 ENV 52 DEVGEN 16 RELEX 123 ONU 19 ECOFIN 100</w:t>
      </w:r>
    </w:p>
    <w:p w:rsidR="007E493A" w:rsidRDefault="007E493A" w:rsidP="007E493A">
      <w:pPr>
        <w:rPr>
          <w:b/>
          <w:bCs/>
          <w:color w:val="000000"/>
        </w:rPr>
      </w:pPr>
    </w:p>
    <w:p w:rsidR="002F6777" w:rsidRDefault="002F6777" w:rsidP="007E493A">
      <w:pPr>
        <w:rPr>
          <w:b/>
          <w:bCs/>
          <w:color w:val="000000"/>
        </w:rPr>
      </w:pPr>
    </w:p>
    <w:p w:rsidR="007E493A" w:rsidRPr="007E493A" w:rsidRDefault="007E493A" w:rsidP="007E493A">
      <w:pPr>
        <w:rPr>
          <w:b/>
          <w:bCs/>
          <w:color w:val="000000"/>
        </w:rPr>
      </w:pPr>
    </w:p>
    <w:p w:rsidR="007E493A" w:rsidRPr="007E493A" w:rsidRDefault="007E493A" w:rsidP="00F9500E">
      <w:pPr>
        <w:rPr>
          <w:b/>
          <w:bCs/>
          <w:color w:val="000000"/>
          <w:u w:val="single"/>
        </w:rPr>
      </w:pPr>
      <w:r w:rsidRPr="007E493A">
        <w:rPr>
          <w:b/>
          <w:bCs/>
          <w:color w:val="000000"/>
          <w:u w:val="single"/>
        </w:rPr>
        <w:t>Any other business</w:t>
      </w:r>
    </w:p>
    <w:p w:rsidR="007E493A" w:rsidRPr="007E493A" w:rsidRDefault="007E493A" w:rsidP="00F9500E">
      <w:pPr>
        <w:rPr>
          <w:b/>
          <w:bCs/>
        </w:rPr>
      </w:pPr>
    </w:p>
    <w:p w:rsidR="007E493A" w:rsidRPr="007E493A" w:rsidRDefault="005B7095" w:rsidP="00770445">
      <w:pPr>
        <w:pStyle w:val="PointDoubleManual"/>
        <w:spacing w:before="0"/>
      </w:pPr>
      <w:r>
        <w:t>7</w:t>
      </w:r>
      <w:r w:rsidR="007E493A">
        <w:t>.</w:t>
      </w:r>
      <w:r w:rsidR="007E493A">
        <w:tab/>
        <w:t>a)</w:t>
      </w:r>
      <w:r w:rsidR="007E493A">
        <w:tab/>
      </w:r>
      <w:r w:rsidR="007E493A" w:rsidRPr="007E493A">
        <w:t xml:space="preserve">Enabling a global phase-down of </w:t>
      </w:r>
      <w:proofErr w:type="spellStart"/>
      <w:r w:rsidR="007E493A" w:rsidRPr="007E493A">
        <w:t>hydrofluorocarbons</w:t>
      </w:r>
      <w:proofErr w:type="spellEnd"/>
      <w:r w:rsidR="007E493A" w:rsidRPr="007E493A">
        <w:t xml:space="preserve"> (HFCs) under the Montreal Protocol</w:t>
      </w:r>
    </w:p>
    <w:p w:rsidR="007E493A" w:rsidRPr="007E493A" w:rsidRDefault="007E493A" w:rsidP="00323C55">
      <w:pPr>
        <w:pStyle w:val="Dash2"/>
        <w:numPr>
          <w:ilvl w:val="0"/>
          <w:numId w:val="2"/>
        </w:numPr>
      </w:pPr>
      <w:r w:rsidRPr="007E493A">
        <w:t>Information from the Commission</w:t>
      </w:r>
    </w:p>
    <w:p w:rsidR="00E60E22" w:rsidRDefault="00E60E22" w:rsidP="00F47A6E">
      <w:pPr>
        <w:pStyle w:val="Text3"/>
      </w:pPr>
      <w:r>
        <w:t>6612/15 CLIMA 21 ENV 101 MI 121</w:t>
      </w:r>
    </w:p>
    <w:p w:rsidR="00A249E8" w:rsidRDefault="00A249E8" w:rsidP="00A249E8"/>
    <w:p w:rsidR="007E493A" w:rsidRDefault="00DC11FA" w:rsidP="00DC11FA">
      <w:pPr>
        <w:pStyle w:val="PointManual1"/>
      </w:pPr>
      <w:r>
        <w:t>b)</w:t>
      </w:r>
      <w:r>
        <w:tab/>
      </w:r>
      <w:r w:rsidR="007E493A">
        <w:t>Soil sealing - an e</w:t>
      </w:r>
      <w:r w:rsidR="005D0ACF">
        <w:t xml:space="preserve">ver </w:t>
      </w:r>
      <w:r w:rsidR="007E493A">
        <w:t>increasing problem at European level</w:t>
      </w:r>
    </w:p>
    <w:p w:rsidR="007E493A" w:rsidRDefault="007E493A" w:rsidP="00770445">
      <w:pPr>
        <w:pStyle w:val="Dash2"/>
      </w:pPr>
      <w:r>
        <w:t>Information from the Austrian delegation</w:t>
      </w:r>
      <w:r w:rsidR="00C92A47">
        <w:t xml:space="preserve">, </w:t>
      </w:r>
      <w:r w:rsidR="00C92A47" w:rsidRPr="00CD2CC5">
        <w:t>supported by the Luxembourg delegation</w:t>
      </w:r>
    </w:p>
    <w:p w:rsidR="00CD2CC5" w:rsidRPr="00CD2CC5" w:rsidRDefault="00CD2CC5" w:rsidP="00F47A6E">
      <w:pPr>
        <w:pStyle w:val="Text3"/>
      </w:pPr>
      <w:r>
        <w:t>6516/15 ENV 77</w:t>
      </w:r>
    </w:p>
    <w:p w:rsidR="007E493A" w:rsidRDefault="007E493A" w:rsidP="00770445"/>
    <w:p w:rsidR="007E493A" w:rsidRDefault="00DC11FA" w:rsidP="00CD2CC5">
      <w:pPr>
        <w:pStyle w:val="PointManual1"/>
      </w:pPr>
      <w:r>
        <w:t>c)</w:t>
      </w:r>
      <w:r>
        <w:tab/>
      </w:r>
      <w:r w:rsidR="00140C7A">
        <w:t>Second</w:t>
      </w:r>
      <w:r w:rsidR="007E493A">
        <w:t xml:space="preserve"> Ministerial </w:t>
      </w:r>
      <w:r w:rsidR="006E09A4">
        <w:t>Meeting</w:t>
      </w:r>
      <w:r w:rsidR="007E493A">
        <w:t xml:space="preserve"> on Environment and Renewable Energies of the Western Mediterranean Dialogue (Dialogue 5+5) (Lisbon, 3 March 2015)</w:t>
      </w:r>
    </w:p>
    <w:p w:rsidR="007E493A" w:rsidRDefault="007E493A" w:rsidP="00770445">
      <w:pPr>
        <w:pStyle w:val="Dash2"/>
      </w:pPr>
      <w:r>
        <w:t>Information from the Portuguese delegation</w:t>
      </w:r>
    </w:p>
    <w:p w:rsidR="00D570D1" w:rsidRPr="00CC45D7" w:rsidRDefault="00CC45D7" w:rsidP="00F47A6E">
      <w:pPr>
        <w:pStyle w:val="Text3"/>
      </w:pPr>
      <w:r w:rsidRPr="00CC45D7">
        <w:rPr>
          <w:lang w:val="fr-BE"/>
        </w:rPr>
        <w:t>6463/15 ENV 74 CLIMA 15 ENER 38</w:t>
      </w:r>
    </w:p>
    <w:p w:rsidR="00F47A6E" w:rsidRDefault="00F47A6E" w:rsidP="00D570D1"/>
    <w:p w:rsidR="00F47A6E" w:rsidRDefault="00F47A6E" w:rsidP="00D570D1"/>
    <w:p w:rsidR="00201DE2" w:rsidRDefault="00201DE2" w:rsidP="00D570D1"/>
    <w:p w:rsidR="00201DE2" w:rsidRDefault="00201DE2" w:rsidP="00D570D1"/>
    <w:p w:rsidR="00201DE2" w:rsidRDefault="00201DE2" w:rsidP="00D570D1"/>
    <w:p w:rsidR="00D570D1" w:rsidRDefault="00D570D1" w:rsidP="00D570D1">
      <w:r>
        <w:t>________________</w:t>
      </w:r>
    </w:p>
    <w:p w:rsidR="00D570D1" w:rsidRDefault="00D570D1" w:rsidP="00D570D1">
      <w:r>
        <w:t>(x)</w:t>
      </w:r>
      <w:r>
        <w:tab/>
        <w:t>Document not available in the meeting room.</w:t>
      </w:r>
    </w:p>
    <w:p w:rsidR="00D570D1" w:rsidRPr="005814AC" w:rsidRDefault="00D570D1" w:rsidP="002F6777">
      <w:pPr>
        <w:pStyle w:val="FinalLine"/>
        <w:spacing w:before="600" w:after="480"/>
      </w:pPr>
      <w:bookmarkStart w:id="1" w:name="_GoBack"/>
      <w:bookmarkEnd w:id="1"/>
    </w:p>
    <w:sectPr w:rsidR="00D570D1" w:rsidRPr="005814AC" w:rsidSect="00937A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B" w:rsidRDefault="00C67B4B" w:rsidP="001E50AF">
      <w:r>
        <w:separator/>
      </w:r>
    </w:p>
  </w:endnote>
  <w:endnote w:type="continuationSeparator" w:id="0">
    <w:p w:rsidR="00C67B4B" w:rsidRDefault="00C67B4B" w:rsidP="001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937A04" w:rsidRDefault="00937A04" w:rsidP="00937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7A04" w:rsidRPr="00D94637" w:rsidTr="00937A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7A04" w:rsidRPr="00D94637" w:rsidRDefault="00937A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37A04" w:rsidRPr="00B310DC" w:rsidTr="00937A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7A04" w:rsidRPr="00AD7BF2" w:rsidRDefault="00937A04" w:rsidP="004F54B2">
          <w:pPr>
            <w:pStyle w:val="FooterText"/>
          </w:pPr>
          <w:r>
            <w:t>6509/15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7A04" w:rsidRPr="00AD7BF2" w:rsidRDefault="00937A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7A04" w:rsidRPr="002511D8" w:rsidRDefault="00937A04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7A04" w:rsidRPr="00B310DC" w:rsidRDefault="00937A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37A04" w:rsidRPr="00D94637" w:rsidTr="00937A04">
      <w:trPr>
        <w:jc w:val="center"/>
      </w:trPr>
      <w:tc>
        <w:tcPr>
          <w:tcW w:w="1774" w:type="pct"/>
          <w:shd w:val="clear" w:color="auto" w:fill="auto"/>
        </w:tcPr>
        <w:p w:rsidR="00937A04" w:rsidRPr="00AD7BF2" w:rsidRDefault="00937A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7A04" w:rsidRPr="00AD7BF2" w:rsidRDefault="00937A0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37A04" w:rsidRPr="00D94637" w:rsidRDefault="00937A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7A04" w:rsidRPr="00D94637" w:rsidRDefault="00937A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E50AF" w:rsidRPr="00937A04" w:rsidRDefault="001E50AF" w:rsidP="00937A0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7A04" w:rsidRPr="00D94637" w:rsidTr="00937A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7A04" w:rsidRPr="00D94637" w:rsidRDefault="00937A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7A04" w:rsidRPr="00B310DC" w:rsidTr="00937A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7A04" w:rsidRPr="00AD7BF2" w:rsidRDefault="00937A04" w:rsidP="004F54B2">
          <w:pPr>
            <w:pStyle w:val="FooterText"/>
          </w:pPr>
          <w:r>
            <w:t>6509/15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7A04" w:rsidRPr="00AD7BF2" w:rsidRDefault="00937A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7A04" w:rsidRPr="002511D8" w:rsidRDefault="00937A04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7A04" w:rsidRPr="00B310DC" w:rsidRDefault="00937A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37A04" w:rsidRPr="00D94637" w:rsidTr="00937A04">
      <w:trPr>
        <w:jc w:val="center"/>
      </w:trPr>
      <w:tc>
        <w:tcPr>
          <w:tcW w:w="1774" w:type="pct"/>
          <w:shd w:val="clear" w:color="auto" w:fill="auto"/>
        </w:tcPr>
        <w:p w:rsidR="00937A04" w:rsidRPr="00AD7BF2" w:rsidRDefault="00937A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7A04" w:rsidRPr="00AD7BF2" w:rsidRDefault="00937A0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37A04" w:rsidRPr="00D94637" w:rsidRDefault="00937A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7A04" w:rsidRPr="00D94637" w:rsidRDefault="00937A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E50AF" w:rsidRPr="00937A04" w:rsidRDefault="001E50AF" w:rsidP="00937A0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B" w:rsidRDefault="00C67B4B" w:rsidP="001E50AF">
      <w:r>
        <w:separator/>
      </w:r>
    </w:p>
  </w:footnote>
  <w:footnote w:type="continuationSeparator" w:id="0">
    <w:p w:rsidR="00C67B4B" w:rsidRDefault="00C67B4B" w:rsidP="001E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937A04" w:rsidRDefault="00937A04" w:rsidP="00937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937A04" w:rsidRDefault="00937A04" w:rsidP="00937A0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04" w:rsidRPr="00937A04" w:rsidRDefault="00937A04" w:rsidP="00937A0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6C2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5EE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58C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E02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F8D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E6EB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E3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EE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4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b553f462-c282-4511-b1ba-d79a3108dd6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3&lt;/text&gt;_x000d__x000a_  &lt;/metadata&gt;_x000d__x000a_  &lt;metadata key=&quot;md_Prefix&quot;&gt;_x000d__x000a_    &lt;text&gt;&lt;/text&gt;_x000d__x000a_  &lt;/metadata&gt;_x000d__x000a_  &lt;metadata key=&quot;md_DocumentNumber&quot;&gt;_x000d__x000a_    &lt;text&gt;65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0&lt;/text&gt;_x000d__x000a_      &lt;text&gt;ENV 7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3rd meeting of the COUNCIL OF THE EUROPEAN UNION (Environment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3rd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0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9d244b78-d666-41d1-9564-2e8188cb60f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0&lt;/text&gt;_x000d__x000a_      &lt;text&gt;ENV 7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3rd meeting of the COUNCIL OF THE EUROPEAN UNION (Environment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3rd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50AF"/>
    <w:rsid w:val="00010C1D"/>
    <w:rsid w:val="0002280A"/>
    <w:rsid w:val="00022CFA"/>
    <w:rsid w:val="00026EC8"/>
    <w:rsid w:val="000779BA"/>
    <w:rsid w:val="0009656C"/>
    <w:rsid w:val="00097059"/>
    <w:rsid w:val="000A0F76"/>
    <w:rsid w:val="00140C7A"/>
    <w:rsid w:val="00161E64"/>
    <w:rsid w:val="00165755"/>
    <w:rsid w:val="0016723D"/>
    <w:rsid w:val="00182F2F"/>
    <w:rsid w:val="001C0278"/>
    <w:rsid w:val="001E50AF"/>
    <w:rsid w:val="00201DE2"/>
    <w:rsid w:val="00237E1B"/>
    <w:rsid w:val="00266F45"/>
    <w:rsid w:val="00294037"/>
    <w:rsid w:val="002A2AE8"/>
    <w:rsid w:val="002C2213"/>
    <w:rsid w:val="002C4F0E"/>
    <w:rsid w:val="002F6777"/>
    <w:rsid w:val="00323C55"/>
    <w:rsid w:val="00343661"/>
    <w:rsid w:val="003C6E8B"/>
    <w:rsid w:val="003E7ECA"/>
    <w:rsid w:val="004B428F"/>
    <w:rsid w:val="004C1420"/>
    <w:rsid w:val="005157F5"/>
    <w:rsid w:val="00530E7F"/>
    <w:rsid w:val="005814AC"/>
    <w:rsid w:val="005834A7"/>
    <w:rsid w:val="00591BF2"/>
    <w:rsid w:val="005A2A70"/>
    <w:rsid w:val="005B7095"/>
    <w:rsid w:val="005D0ACF"/>
    <w:rsid w:val="0063379B"/>
    <w:rsid w:val="006805C9"/>
    <w:rsid w:val="006914A9"/>
    <w:rsid w:val="006A0AAE"/>
    <w:rsid w:val="006A38C5"/>
    <w:rsid w:val="006B0524"/>
    <w:rsid w:val="006C1AD4"/>
    <w:rsid w:val="006E09A4"/>
    <w:rsid w:val="006E33E2"/>
    <w:rsid w:val="006F028E"/>
    <w:rsid w:val="006F4741"/>
    <w:rsid w:val="0073031E"/>
    <w:rsid w:val="00741D26"/>
    <w:rsid w:val="0075756A"/>
    <w:rsid w:val="00770445"/>
    <w:rsid w:val="007C6A5B"/>
    <w:rsid w:val="007E493A"/>
    <w:rsid w:val="007F2D6D"/>
    <w:rsid w:val="008046C6"/>
    <w:rsid w:val="00804FCA"/>
    <w:rsid w:val="008111EE"/>
    <w:rsid w:val="00825503"/>
    <w:rsid w:val="008826F8"/>
    <w:rsid w:val="008B2BAC"/>
    <w:rsid w:val="008B6E59"/>
    <w:rsid w:val="009046CB"/>
    <w:rsid w:val="00933444"/>
    <w:rsid w:val="00937A04"/>
    <w:rsid w:val="00977793"/>
    <w:rsid w:val="009A7779"/>
    <w:rsid w:val="00A249E8"/>
    <w:rsid w:val="00A269A5"/>
    <w:rsid w:val="00A469D7"/>
    <w:rsid w:val="00A60F32"/>
    <w:rsid w:val="00A66B7D"/>
    <w:rsid w:val="00B3275B"/>
    <w:rsid w:val="00B61542"/>
    <w:rsid w:val="00BE1373"/>
    <w:rsid w:val="00C32139"/>
    <w:rsid w:val="00C54419"/>
    <w:rsid w:val="00C67B4B"/>
    <w:rsid w:val="00C72A6B"/>
    <w:rsid w:val="00C803EE"/>
    <w:rsid w:val="00C92A47"/>
    <w:rsid w:val="00CC45D7"/>
    <w:rsid w:val="00CD2CC5"/>
    <w:rsid w:val="00CE265A"/>
    <w:rsid w:val="00CF10AC"/>
    <w:rsid w:val="00D04666"/>
    <w:rsid w:val="00D11CEC"/>
    <w:rsid w:val="00D451E4"/>
    <w:rsid w:val="00D570D1"/>
    <w:rsid w:val="00D660CB"/>
    <w:rsid w:val="00D86D7C"/>
    <w:rsid w:val="00D87935"/>
    <w:rsid w:val="00DB717B"/>
    <w:rsid w:val="00DC11FA"/>
    <w:rsid w:val="00DC75B2"/>
    <w:rsid w:val="00DE75C1"/>
    <w:rsid w:val="00E160AA"/>
    <w:rsid w:val="00E60E22"/>
    <w:rsid w:val="00E61443"/>
    <w:rsid w:val="00E65F24"/>
    <w:rsid w:val="00EC348C"/>
    <w:rsid w:val="00F47A6E"/>
    <w:rsid w:val="00F76CD0"/>
    <w:rsid w:val="00F9500E"/>
    <w:rsid w:val="00FB3952"/>
    <w:rsid w:val="00FC4670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4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4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4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4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4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75E1-4CF5-48B1-BD76-DDC38B71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293</Words>
  <Characters>1457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NEIRA Julia</cp:lastModifiedBy>
  <cp:revision>7</cp:revision>
  <cp:lastPrinted>2015-03-03T13:24:00Z</cp:lastPrinted>
  <dcterms:created xsi:type="dcterms:W3CDTF">2015-03-03T11:21:00Z</dcterms:created>
  <dcterms:modified xsi:type="dcterms:W3CDTF">2015-03-03T13:25:00Z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