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D3" w:rsidRDefault="00DE65D8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8FF1B0421AE4C1F80CF9C4B38DF117B" style="width:450pt;height:425.25pt">
            <v:imagedata r:id="rId8" o:title=""/>
          </v:shape>
        </w:pict>
      </w:r>
    </w:p>
    <w:p w:rsidR="007676D3" w:rsidRDefault="007676D3">
      <w:pPr>
        <w:rPr>
          <w:noProof/>
        </w:rPr>
        <w:sectPr w:rsidR="007676D3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7676D3" w:rsidRDefault="00DE65D8">
      <w:pPr>
        <w:pStyle w:val="Typedudocument"/>
        <w:rPr>
          <w:noProof/>
        </w:rPr>
      </w:pPr>
      <w:r>
        <w:rPr>
          <w:noProof/>
        </w:rPr>
        <w:lastRenderedPageBreak/>
        <w:t>ПРИЛОЖЕНИЕ</w:t>
      </w:r>
    </w:p>
    <w:p w:rsidR="007676D3" w:rsidRDefault="00DE65D8">
      <w:pPr>
        <w:pStyle w:val="Accompagnant"/>
        <w:rPr>
          <w:noProof/>
        </w:rPr>
      </w:pPr>
      <w:r>
        <w:rPr>
          <w:noProof/>
        </w:rPr>
        <w:t>към</w:t>
      </w:r>
    </w:p>
    <w:p w:rsidR="007676D3" w:rsidRDefault="00DE65D8">
      <w:pPr>
        <w:pStyle w:val="Typeacteprincipal"/>
        <w:rPr>
          <w:noProof/>
        </w:rPr>
      </w:pPr>
      <w:r>
        <w:rPr>
          <w:noProof/>
        </w:rPr>
        <w:t>Съвместно предложение за</w:t>
      </w:r>
      <w:r>
        <w:rPr>
          <w:noProof/>
        </w:rPr>
        <w:br/>
      </w:r>
      <w:r>
        <w:rPr>
          <w:noProof/>
        </w:rPr>
        <w:br/>
        <w:t>РЕГЛАМЕНТ НА СЪВЕТА</w:t>
      </w:r>
    </w:p>
    <w:p w:rsidR="007676D3" w:rsidRDefault="00DE65D8">
      <w:pPr>
        <w:pStyle w:val="Objetacteprincipal"/>
        <w:rPr>
          <w:noProof/>
        </w:rPr>
      </w:pPr>
      <w:r>
        <w:rPr>
          <w:noProof/>
        </w:rPr>
        <w:t xml:space="preserve">за изменение на Регламент (ЕО) № 314/2004 относно някои ограничителни мерки по отношение на Зимбабве </w:t>
      </w:r>
      <w:r>
        <w:rPr>
          <w:noProof/>
        </w:rPr>
        <w:br/>
      </w:r>
    </w:p>
    <w:p w:rsidR="007676D3" w:rsidRDefault="00DE65D8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ПРИЛОЖЕНИЕ</w:t>
      </w:r>
    </w:p>
    <w:p w:rsidR="007676D3" w:rsidRDefault="00DE65D8">
      <w:pPr>
        <w:rPr>
          <w:noProof/>
        </w:rPr>
      </w:pPr>
      <w:r>
        <w:rPr>
          <w:noProof/>
        </w:rPr>
        <w:t>В приложение IV към Регламент (ЕО) № 314/2004 следните физически лица се заличават от категория „I. Лица“:</w:t>
      </w:r>
    </w:p>
    <w:p w:rsidR="007676D3" w:rsidRDefault="00DE65D8">
      <w:pPr>
        <w:rPr>
          <w:b/>
          <w:noProof/>
        </w:rPr>
      </w:pPr>
      <w:r>
        <w:rPr>
          <w:b/>
          <w:noProof/>
        </w:rPr>
        <w:t>I. Лица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5"/>
      </w:tblGrid>
      <w:tr w:rsidR="007676D3">
        <w:trPr>
          <w:trHeight w:val="641"/>
          <w:tblHeader/>
        </w:trPr>
        <w:tc>
          <w:tcPr>
            <w:tcW w:w="959" w:type="dxa"/>
            <w:vAlign w:val="center"/>
          </w:tcPr>
          <w:p w:rsidR="007676D3" w:rsidRDefault="007676D3">
            <w:pPr>
              <w:adjustRightInd w:val="0"/>
              <w:ind w:left="176"/>
              <w:textAlignment w:val="baseline"/>
              <w:rPr>
                <w:b/>
                <w:noProof/>
                <w:snapToGrid w:val="0"/>
              </w:rPr>
            </w:pPr>
          </w:p>
        </w:tc>
        <w:tc>
          <w:tcPr>
            <w:tcW w:w="8505" w:type="dxa"/>
            <w:vAlign w:val="center"/>
          </w:tcPr>
          <w:p w:rsidR="007676D3" w:rsidRDefault="00DE65D8">
            <w:pPr>
              <w:adjustRightInd w:val="0"/>
              <w:textAlignment w:val="baseline"/>
              <w:rPr>
                <w:b/>
                <w:noProof/>
                <w:snapToGrid w:val="0"/>
              </w:rPr>
            </w:pPr>
            <w:r>
              <w:rPr>
                <w:b/>
                <w:noProof/>
                <w:snapToGrid w:val="0"/>
              </w:rPr>
              <w:t xml:space="preserve">Име (и евентуални </w:t>
            </w:r>
            <w:r>
              <w:rPr>
                <w:b/>
                <w:noProof/>
                <w:snapToGrid w:val="0"/>
              </w:rPr>
              <w:t>псевдоними)</w:t>
            </w:r>
          </w:p>
        </w:tc>
      </w:tr>
      <w:tr w:rsidR="007676D3">
        <w:tc>
          <w:tcPr>
            <w:tcW w:w="959" w:type="dxa"/>
          </w:tcPr>
          <w:p w:rsidR="007676D3" w:rsidRDefault="007676D3">
            <w:pPr>
              <w:pStyle w:val="Point0number"/>
              <w:numPr>
                <w:ilvl w:val="0"/>
                <w:numId w:val="9"/>
              </w:numPr>
              <w:rPr>
                <w:noProof/>
              </w:rPr>
            </w:pPr>
          </w:p>
        </w:tc>
        <w:tc>
          <w:tcPr>
            <w:tcW w:w="8505" w:type="dxa"/>
          </w:tcPr>
          <w:p w:rsidR="007676D3" w:rsidRDefault="00DE65D8">
            <w:pPr>
              <w:autoSpaceDE w:val="0"/>
              <w:autoSpaceDN w:val="0"/>
              <w:adjustRightInd w:val="0"/>
              <w:textAlignment w:val="baseline"/>
              <w:rPr>
                <w:noProof/>
              </w:rPr>
            </w:pPr>
            <w:r>
              <w:rPr>
                <w:noProof/>
              </w:rPr>
              <w:t>Chindori-Chininga, Edward Takaruza</w:t>
            </w:r>
          </w:p>
        </w:tc>
      </w:tr>
      <w:tr w:rsidR="007676D3">
        <w:tc>
          <w:tcPr>
            <w:tcW w:w="959" w:type="dxa"/>
          </w:tcPr>
          <w:p w:rsidR="007676D3" w:rsidRDefault="007676D3">
            <w:pPr>
              <w:pStyle w:val="Point0number"/>
              <w:numPr>
                <w:ilvl w:val="0"/>
                <w:numId w:val="9"/>
              </w:numPr>
              <w:rPr>
                <w:noProof/>
                <w:snapToGrid w:val="0"/>
              </w:rPr>
            </w:pPr>
          </w:p>
        </w:tc>
        <w:tc>
          <w:tcPr>
            <w:tcW w:w="8505" w:type="dxa"/>
          </w:tcPr>
          <w:p w:rsidR="007676D3" w:rsidRDefault="00DE65D8">
            <w:pPr>
              <w:pageBreakBefore/>
              <w:adjustRightInd w:val="0"/>
              <w:textAlignment w:val="baseline"/>
              <w:rPr>
                <w:noProof/>
                <w:snapToGrid w:val="0"/>
              </w:rPr>
            </w:pPr>
            <w:r>
              <w:rPr>
                <w:noProof/>
              </w:rPr>
              <w:t>Karakadzai, Mike Tichafa</w:t>
            </w:r>
          </w:p>
        </w:tc>
      </w:tr>
      <w:tr w:rsidR="007676D3">
        <w:tc>
          <w:tcPr>
            <w:tcW w:w="959" w:type="dxa"/>
          </w:tcPr>
          <w:p w:rsidR="007676D3" w:rsidRDefault="007676D3">
            <w:pPr>
              <w:pStyle w:val="Point0number"/>
              <w:numPr>
                <w:ilvl w:val="0"/>
                <w:numId w:val="9"/>
              </w:numPr>
              <w:rPr>
                <w:noProof/>
                <w:snapToGrid w:val="0"/>
              </w:rPr>
            </w:pPr>
          </w:p>
        </w:tc>
        <w:tc>
          <w:tcPr>
            <w:tcW w:w="8505" w:type="dxa"/>
          </w:tcPr>
          <w:p w:rsidR="007676D3" w:rsidRDefault="00DE65D8">
            <w:pPr>
              <w:adjustRightInd w:val="0"/>
              <w:textAlignment w:val="baseline"/>
              <w:rPr>
                <w:noProof/>
                <w:snapToGrid w:val="0"/>
              </w:rPr>
            </w:pPr>
            <w:r>
              <w:rPr>
                <w:noProof/>
              </w:rPr>
              <w:t>Sakupwanya, Stanley Urayayi</w:t>
            </w:r>
          </w:p>
        </w:tc>
      </w:tr>
      <w:tr w:rsidR="007676D3">
        <w:tc>
          <w:tcPr>
            <w:tcW w:w="959" w:type="dxa"/>
          </w:tcPr>
          <w:p w:rsidR="007676D3" w:rsidRDefault="007676D3">
            <w:pPr>
              <w:pStyle w:val="Point0number"/>
              <w:numPr>
                <w:ilvl w:val="0"/>
                <w:numId w:val="9"/>
              </w:numPr>
              <w:rPr>
                <w:noProof/>
                <w:snapToGrid w:val="0"/>
              </w:rPr>
            </w:pPr>
          </w:p>
        </w:tc>
        <w:tc>
          <w:tcPr>
            <w:tcW w:w="8505" w:type="dxa"/>
          </w:tcPr>
          <w:p w:rsidR="007676D3" w:rsidRDefault="00DE65D8">
            <w:pPr>
              <w:pageBreakBefore/>
              <w:adjustRightInd w:val="0"/>
              <w:textAlignment w:val="baseline"/>
              <w:rPr>
                <w:noProof/>
                <w:snapToGrid w:val="0"/>
              </w:rPr>
            </w:pPr>
            <w:r>
              <w:rPr>
                <w:noProof/>
              </w:rPr>
              <w:t>Sekeremayi, Lovemore</w:t>
            </w:r>
          </w:p>
        </w:tc>
      </w:tr>
      <w:tr w:rsidR="007676D3">
        <w:tc>
          <w:tcPr>
            <w:tcW w:w="959" w:type="dxa"/>
          </w:tcPr>
          <w:p w:rsidR="007676D3" w:rsidRDefault="007676D3">
            <w:pPr>
              <w:pStyle w:val="Point0number"/>
              <w:numPr>
                <w:ilvl w:val="0"/>
                <w:numId w:val="9"/>
              </w:numPr>
              <w:rPr>
                <w:noProof/>
                <w:snapToGrid w:val="0"/>
              </w:rPr>
            </w:pPr>
          </w:p>
        </w:tc>
        <w:tc>
          <w:tcPr>
            <w:tcW w:w="8505" w:type="dxa"/>
          </w:tcPr>
          <w:p w:rsidR="007676D3" w:rsidRDefault="00DE65D8">
            <w:pPr>
              <w:pageBreakBefore/>
              <w:tabs>
                <w:tab w:val="left" w:pos="1134"/>
              </w:tabs>
              <w:adjustRightInd w:val="0"/>
              <w:textAlignment w:val="baseline"/>
              <w:rPr>
                <w:noProof/>
              </w:rPr>
            </w:pPr>
            <w:r>
              <w:rPr>
                <w:noProof/>
              </w:rPr>
              <w:t>Shamuyarira, Nathan Marwirakuwa</w:t>
            </w:r>
          </w:p>
        </w:tc>
      </w:tr>
    </w:tbl>
    <w:p w:rsidR="007676D3" w:rsidRDefault="007676D3">
      <w:pPr>
        <w:jc w:val="left"/>
        <w:rPr>
          <w:b/>
          <w:bCs/>
          <w:noProof/>
          <w:color w:val="000000"/>
          <w:szCs w:val="24"/>
        </w:rPr>
      </w:pPr>
    </w:p>
    <w:sectPr w:rsidR="007676D3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D3" w:rsidRDefault="00DE65D8">
      <w:pPr>
        <w:spacing w:before="0" w:after="0"/>
      </w:pPr>
      <w:r>
        <w:separator/>
      </w:r>
    </w:p>
  </w:endnote>
  <w:endnote w:type="continuationSeparator" w:id="0">
    <w:p w:rsidR="007676D3" w:rsidRDefault="00DE65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D3" w:rsidRDefault="00DE65D8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D3" w:rsidRDefault="00DE65D8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D3" w:rsidRDefault="00767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D3" w:rsidRDefault="00DE65D8">
      <w:pPr>
        <w:spacing w:before="0" w:after="0"/>
      </w:pPr>
      <w:r>
        <w:separator/>
      </w:r>
    </w:p>
  </w:footnote>
  <w:footnote w:type="continuationSeparator" w:id="0">
    <w:p w:rsidR="007676D3" w:rsidRDefault="00DE65D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658C2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D6AA9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7844B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8C63C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410E0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8606C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38E57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CE07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3-12 13:25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8FF1B0421AE4C1F80CF9C4B38DF117B"/>
    <w:docVar w:name="LW_CROSSREFERENCE" w:val="&lt;UNUSED&gt;"/>
    <w:docVar w:name="LW_DocType" w:val="ANNEX"/>
    <w:docVar w:name="LW_EMISSION" w:val="12.3.2015"/>
    <w:docVar w:name="LW_EMISSION_ISODATE" w:val="2015-03-1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53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\u1053?\u1040?_x000b_\u1045?\u1042?\u1056?\u1054?\u1055?\u1045?\u1049?\u1057?\u1050?\u1048?\u1071? \u1057?\u1066?\u1070?\u1047? \u1055?\u1054?_x000b_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OBJETACTEPRINCIPAL.CP" w:val="\u1079?\u1072? \u1080?\u1079?\u1084?\u1077?\u1085?\u1077?\u1085?\u1080?\u1077? \u1085?\u1072? \u1056?\u1077?\u1075?\u1083?\u1072?\u1084?\u1077?\u1085?\u1090? (\u1045?\u1054?) \u8470? 314/2004 \u1086?\u1090?\u1085?\u1086?\u1089?\u1085?\u1086? \u1085?\u1103?\u1082?\u1086?\u1080? \u1086?\u1075?\u1088?\u1072?\u1085?\u1080?\u1095?\u1080?\u1090?\u1077?\u1083?\u1085?\u1080? \u1084?\u1077?\u1088?\u1082?\u1080? \u1087?\u1086? \u1086?\u1090?\u1085?\u1086?\u1096?\u1077?\u1085?\u1080?\u1077? \u1085?\u1072? \u1047?\u1080?\u1084?\u1073?\u1072?\u1073?\u1074?\u1077? _x000b_"/>
    <w:docVar w:name="LW_PART_NBR" w:val="1"/>
    <w:docVar w:name="LW_PART_NBR_TOTAL" w:val="1"/>
    <w:docVar w:name="LW_REF.INST.NEW" w:val="JOIN"/>
    <w:docVar w:name="LW_REF.INST.NEW_ADOPTED" w:val="final"/>
    <w:docVar w:name="LW_REF.INST.NEW_TEXT" w:val="(2015) 8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7?\u1098?\u1074?\u1084?\u1077?\u1089?\u1090?\u1085?\u1086? \u1087?\u1088?\u1077?\u1076?\u1083?\u1086?\u1078?\u1077?\u1085?\u1080?\u1077? \u1079?\u1072?_x000b__x000b_\u1056?\u1045?\u1043?\u1051?\u1040?\u1052?\u1045?\u1053?\u1058? \u1053?\u1040? \u1057?\u1066?\u1042?\u1045?\u1058?\u1040?"/>
  </w:docVars>
  <w:rsids>
    <w:rsidRoot w:val="007676D3"/>
    <w:rsid w:val="007676D3"/>
    <w:rsid w:val="00D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65</Words>
  <Characters>412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MAESSCHALCK Yvonne (DEVCO)</dc:creator>
  <cp:keywords/>
  <cp:lastModifiedBy>SUBHAN Marie Olga (SG)</cp:lastModifiedBy>
  <cp:revision>8</cp:revision>
  <cp:lastPrinted>2014-03-12T08:37:00Z</cp:lastPrinted>
  <dcterms:created xsi:type="dcterms:W3CDTF">2015-03-12T08:46:00Z</dcterms:created>
  <dcterms:modified xsi:type="dcterms:W3CDTF">2015-03-12T12:43:00Z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SG-053</vt:lpwstr>
  </property>
  <property fmtid="{D5CDD505-2E9C-101B-9397-08002B2CF9AE}" pid="12" name="DQCStatus">
    <vt:lpwstr>Yellow (DQC version 02)</vt:lpwstr>
  </property>
</Properties>
</file>