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8" w:rsidRPr="00C243F6" w:rsidRDefault="00103F4E" w:rsidP="00C243F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952678e-10dc-443a-8544-103471fc3018_0" style="width:568.5pt;height:338.5pt">
            <v:imagedata r:id="rId8" o:title=""/>
          </v:shape>
        </w:pict>
      </w:r>
      <w:bookmarkEnd w:id="0"/>
    </w:p>
    <w:p w:rsidR="003B13DC" w:rsidRPr="007B11CF" w:rsidRDefault="003B13DC" w:rsidP="00753947">
      <w:pPr>
        <w:pStyle w:val="PointManual"/>
        <w:spacing w:before="0"/>
      </w:pPr>
    </w:p>
    <w:p w:rsidR="003B13DC" w:rsidRPr="007B11CF" w:rsidRDefault="003B13DC" w:rsidP="00753947">
      <w:pPr>
        <w:pStyle w:val="PointManual"/>
        <w:spacing w:before="0"/>
      </w:pPr>
    </w:p>
    <w:p w:rsidR="00753947" w:rsidRPr="007B11CF" w:rsidRDefault="00753947" w:rsidP="00753947">
      <w:pPr>
        <w:pStyle w:val="PointManual"/>
        <w:spacing w:before="0"/>
      </w:pPr>
      <w:r w:rsidRPr="007B11CF">
        <w:t>1.</w:t>
      </w:r>
      <w:r w:rsidRPr="007B11CF">
        <w:tab/>
        <w:t>Приемане на предварителния дневен ред</w:t>
      </w:r>
    </w:p>
    <w:p w:rsidR="00753947" w:rsidRPr="007B11CF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7B11CF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7B11CF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7B11CF" w:rsidRDefault="003B13DC" w:rsidP="003B13DC">
      <w:pPr>
        <w:rPr>
          <w:b/>
          <w:bCs/>
          <w:color w:val="000000"/>
          <w:u w:val="single"/>
        </w:rPr>
      </w:pPr>
      <w:r w:rsidRPr="007B11CF">
        <w:rPr>
          <w:b/>
          <w:color w:val="000000"/>
          <w:u w:val="single"/>
        </w:rPr>
        <w:t>Незаконодателни дейности</w:t>
      </w:r>
    </w:p>
    <w:p w:rsidR="00753947" w:rsidRPr="007B11CF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7B11CF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7B11CF" w:rsidRDefault="003B13DC" w:rsidP="003B13DC">
      <w:pPr>
        <w:pStyle w:val="PointManual"/>
        <w:spacing w:before="0"/>
      </w:pPr>
      <w:r w:rsidRPr="007B11CF">
        <w:t>2.</w:t>
      </w:r>
      <w:r w:rsidRPr="007B11CF">
        <w:tab/>
        <w:t>Одобряване на списъка на точки А</w:t>
      </w:r>
    </w:p>
    <w:p w:rsidR="00FF607E" w:rsidRPr="007B11CF" w:rsidRDefault="00FF607E" w:rsidP="00FF607E">
      <w:pPr>
        <w:pStyle w:val="Text3"/>
      </w:pPr>
      <w:r w:rsidRPr="007B11CF">
        <w:t>Док. 9604/15 PTS A 47</w:t>
      </w:r>
    </w:p>
    <w:p w:rsidR="002B2227" w:rsidRPr="007B11CF" w:rsidRDefault="002B2227" w:rsidP="00753947">
      <w:pPr>
        <w:outlineLvl w:val="0"/>
        <w:rPr>
          <w:b/>
          <w:bCs/>
          <w:color w:val="000000"/>
          <w:u w:val="single"/>
        </w:rPr>
      </w:pPr>
    </w:p>
    <w:p w:rsidR="006C7041" w:rsidRPr="007B11CF" w:rsidRDefault="006C7041" w:rsidP="00753947">
      <w:pPr>
        <w:outlineLvl w:val="0"/>
        <w:rPr>
          <w:b/>
          <w:bCs/>
          <w:color w:val="000000"/>
          <w:u w:val="single"/>
        </w:rPr>
      </w:pPr>
    </w:p>
    <w:p w:rsidR="002B2227" w:rsidRPr="007B11CF" w:rsidRDefault="002B2227" w:rsidP="00753947">
      <w:pPr>
        <w:outlineLvl w:val="0"/>
        <w:rPr>
          <w:b/>
          <w:bCs/>
          <w:color w:val="000000"/>
          <w:u w:val="single"/>
        </w:rPr>
      </w:pPr>
    </w:p>
    <w:p w:rsidR="00753947" w:rsidRPr="007B11CF" w:rsidRDefault="00753947" w:rsidP="00753947">
      <w:pPr>
        <w:outlineLvl w:val="0"/>
        <w:rPr>
          <w:b/>
          <w:bCs/>
          <w:color w:val="000000"/>
        </w:rPr>
      </w:pPr>
      <w:r w:rsidRPr="007B11CF">
        <w:rPr>
          <w:b/>
          <w:color w:val="000000"/>
          <w:u w:val="single"/>
        </w:rPr>
        <w:t>Обсъждания на законодателни актове</w:t>
      </w:r>
      <w:r w:rsidRPr="007B11CF">
        <w:rPr>
          <w:b/>
          <w:color w:val="000000"/>
        </w:rPr>
        <w:t xml:space="preserve"> </w:t>
      </w:r>
    </w:p>
    <w:p w:rsidR="00753947" w:rsidRPr="007B11CF" w:rsidRDefault="00753947" w:rsidP="00753947">
      <w:pPr>
        <w:outlineLvl w:val="0"/>
        <w:rPr>
          <w:b/>
          <w:bCs/>
          <w:iCs/>
        </w:rPr>
      </w:pPr>
      <w:r w:rsidRPr="007B11CF">
        <w:rPr>
          <w:b/>
        </w:rPr>
        <w:t xml:space="preserve">(открито </w:t>
      </w:r>
      <w:r w:rsidR="00C243F6">
        <w:rPr>
          <w:b/>
        </w:rPr>
        <w:t>обсъждане</w:t>
      </w:r>
      <w:r w:rsidR="00C243F6" w:rsidRPr="00C243F6">
        <w:rPr>
          <w:b/>
        </w:rPr>
        <w:t xml:space="preserve"> </w:t>
      </w:r>
      <w:r w:rsidRPr="007B11CF">
        <w:rPr>
          <w:b/>
        </w:rPr>
        <w:t>съгласно член 16, параграф 8 от Договора за Европейския съюз)</w:t>
      </w:r>
    </w:p>
    <w:p w:rsidR="00753947" w:rsidRPr="007B11CF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7B11CF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7B11CF" w:rsidRDefault="003B13DC" w:rsidP="00753947">
      <w:pPr>
        <w:pStyle w:val="PointManual"/>
        <w:spacing w:before="0"/>
        <w:rPr>
          <w:color w:val="000000"/>
        </w:rPr>
      </w:pPr>
      <w:r w:rsidRPr="007B11CF">
        <w:rPr>
          <w:color w:val="000000"/>
        </w:rPr>
        <w:t>3.</w:t>
      </w:r>
      <w:r w:rsidRPr="007B11CF">
        <w:tab/>
        <w:t>Одобряване на списъка на точки А</w:t>
      </w:r>
    </w:p>
    <w:p w:rsidR="00FF607E" w:rsidRPr="007B11CF" w:rsidRDefault="00FF607E" w:rsidP="00FF607E">
      <w:pPr>
        <w:pStyle w:val="Text3"/>
      </w:pPr>
      <w:r w:rsidRPr="007B11CF">
        <w:t>Док. 9603/15 PTS A 46 </w:t>
      </w:r>
    </w:p>
    <w:p w:rsidR="0099340B" w:rsidRPr="007B11CF" w:rsidRDefault="0099340B" w:rsidP="00753947">
      <w:pPr>
        <w:rPr>
          <w:color w:val="000000"/>
        </w:rPr>
      </w:pPr>
    </w:p>
    <w:p w:rsidR="00753947" w:rsidRPr="007B11CF" w:rsidRDefault="006C7041" w:rsidP="00753947">
      <w:pPr>
        <w:rPr>
          <w:color w:val="000000"/>
        </w:rPr>
      </w:pPr>
      <w:r w:rsidRPr="007B11CF">
        <w:br w:type="page"/>
      </w:r>
    </w:p>
    <w:p w:rsidR="00753947" w:rsidRPr="007B11CF" w:rsidRDefault="00753947" w:rsidP="00753947">
      <w:pPr>
        <w:rPr>
          <w:color w:val="000000"/>
        </w:rPr>
      </w:pPr>
    </w:p>
    <w:p w:rsidR="0074244C" w:rsidRPr="007B11CF" w:rsidRDefault="003B13DC" w:rsidP="00A54120">
      <w:pPr>
        <w:pStyle w:val="PointManual"/>
        <w:spacing w:before="0"/>
        <w:rPr>
          <w:rFonts w:eastAsia="Arial Unicode MS"/>
          <w:b/>
          <w:bCs/>
          <w:u w:val="single"/>
        </w:rPr>
      </w:pPr>
      <w:r w:rsidRPr="007B11CF">
        <w:rPr>
          <w:color w:val="000000"/>
        </w:rPr>
        <w:t>4.</w:t>
      </w:r>
      <w:r w:rsidRPr="007B11CF">
        <w:tab/>
        <w:t xml:space="preserve"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 </w:t>
      </w:r>
      <w:r w:rsidRPr="007B11CF">
        <w:rPr>
          <w:b/>
        </w:rPr>
        <w:t xml:space="preserve">(първо четене) </w:t>
      </w:r>
    </w:p>
    <w:p w:rsidR="00753947" w:rsidRPr="007B11CF" w:rsidRDefault="00753947" w:rsidP="00BB608A">
      <w:pPr>
        <w:pStyle w:val="Text1"/>
        <w:rPr>
          <w:iCs/>
          <w:color w:val="000000"/>
        </w:rPr>
      </w:pPr>
      <w:r w:rsidRPr="007B11CF">
        <w:t>Междуинституционално досие: 2013/0443 (COD)</w:t>
      </w:r>
    </w:p>
    <w:p w:rsidR="00753947" w:rsidRPr="007B11CF" w:rsidRDefault="00753947" w:rsidP="00A54120">
      <w:pPr>
        <w:pStyle w:val="Dash1"/>
      </w:pPr>
      <w:r w:rsidRPr="007B11CF">
        <w:t>Ориентационен дебат</w:t>
      </w:r>
    </w:p>
    <w:p w:rsidR="00BD54B1" w:rsidRPr="007B11CF" w:rsidRDefault="00BE0D28" w:rsidP="00594176">
      <w:pPr>
        <w:pStyle w:val="Text3"/>
        <w:tabs>
          <w:tab w:val="right" w:pos="9498"/>
        </w:tabs>
      </w:pPr>
      <w:r w:rsidRPr="007B11CF">
        <w:t>Док. 18167/13 ENV 1235 ENER 600 IND 388 TRANS 693 ENT 356 SAN 555</w:t>
      </w:r>
      <w:r w:rsidRPr="007B11CF">
        <w:tab/>
        <w:t>(x)</w:t>
      </w:r>
    </w:p>
    <w:p w:rsidR="00753947" w:rsidRPr="007B11CF" w:rsidRDefault="00BE0D28" w:rsidP="00BD54B1">
      <w:pPr>
        <w:pStyle w:val="Text5"/>
      </w:pPr>
      <w:r w:rsidRPr="007B11CF">
        <w:t>PARLNAT 325 CODEC 3086</w:t>
      </w:r>
    </w:p>
    <w:p w:rsidR="00BE0D28" w:rsidRPr="007B11CF" w:rsidRDefault="00BE0D28" w:rsidP="00594176">
      <w:pPr>
        <w:pStyle w:val="Text4"/>
        <w:tabs>
          <w:tab w:val="right" w:pos="9498"/>
        </w:tabs>
      </w:pPr>
      <w:r w:rsidRPr="007B11CF">
        <w:t>+ ADD 1</w:t>
      </w:r>
      <w:r w:rsidRPr="007B11CF">
        <w:tab/>
        <w:t>(x)</w:t>
      </w:r>
    </w:p>
    <w:p w:rsidR="00BE0D28" w:rsidRPr="007B11CF" w:rsidRDefault="00BE0D28" w:rsidP="00594176">
      <w:pPr>
        <w:pStyle w:val="Text4"/>
        <w:tabs>
          <w:tab w:val="right" w:pos="9498"/>
        </w:tabs>
      </w:pPr>
      <w:r w:rsidRPr="007B11CF">
        <w:t>+ ADD 6</w:t>
      </w:r>
      <w:r w:rsidRPr="007B11CF">
        <w:tab/>
        <w:t>(x)</w:t>
      </w:r>
    </w:p>
    <w:p w:rsidR="001026C5" w:rsidRPr="007B11CF" w:rsidRDefault="001026C5" w:rsidP="001026C5">
      <w:pPr>
        <w:pStyle w:val="Text3"/>
        <w:tabs>
          <w:tab w:val="right" w:pos="9498"/>
        </w:tabs>
      </w:pPr>
      <w:r w:rsidRPr="007B11CF">
        <w:t>Док. 9247/15 ENV 346 ENER 203 IND 87 TRANS 177 ENT 96 SAN 157</w:t>
      </w:r>
    </w:p>
    <w:p w:rsidR="001026C5" w:rsidRPr="007B11CF" w:rsidRDefault="001026C5" w:rsidP="001026C5">
      <w:pPr>
        <w:pStyle w:val="Text5"/>
      </w:pPr>
      <w:r w:rsidRPr="007B11CF">
        <w:t>PARLNAT 55 CODEC 777</w:t>
      </w:r>
    </w:p>
    <w:p w:rsidR="00753947" w:rsidRPr="007B11CF" w:rsidRDefault="00753947" w:rsidP="00753947">
      <w:pPr>
        <w:rPr>
          <w:color w:val="000000"/>
        </w:rPr>
      </w:pPr>
    </w:p>
    <w:p w:rsidR="002F227B" w:rsidRPr="007B11CF" w:rsidRDefault="002F227B" w:rsidP="00753947">
      <w:pPr>
        <w:rPr>
          <w:color w:val="000000"/>
        </w:rPr>
      </w:pPr>
    </w:p>
    <w:p w:rsidR="00753947" w:rsidRPr="007B11CF" w:rsidRDefault="00753947" w:rsidP="00753947">
      <w:pPr>
        <w:rPr>
          <w:color w:val="000000"/>
        </w:rPr>
      </w:pPr>
    </w:p>
    <w:p w:rsidR="00753947" w:rsidRPr="007B11CF" w:rsidRDefault="00753947" w:rsidP="00753947">
      <w:pPr>
        <w:rPr>
          <w:b/>
          <w:bCs/>
          <w:color w:val="000000"/>
          <w:u w:val="single"/>
        </w:rPr>
      </w:pPr>
      <w:r w:rsidRPr="007B11CF">
        <w:rPr>
          <w:b/>
          <w:color w:val="000000"/>
          <w:u w:val="single"/>
        </w:rPr>
        <w:t>Незаконодателни дейности</w:t>
      </w:r>
    </w:p>
    <w:p w:rsidR="00753947" w:rsidRPr="007B11CF" w:rsidRDefault="00753947" w:rsidP="00BB608A"/>
    <w:p w:rsidR="00753947" w:rsidRPr="007B11CF" w:rsidRDefault="00753947" w:rsidP="00BB608A"/>
    <w:p w:rsidR="00753947" w:rsidRPr="007B11CF" w:rsidRDefault="00753947" w:rsidP="00753947">
      <w:pPr>
        <w:pStyle w:val="PointManual"/>
        <w:spacing w:before="0"/>
      </w:pPr>
      <w:r w:rsidRPr="007B11CF">
        <w:t>5.</w:t>
      </w:r>
      <w:r w:rsidRPr="007B11CF">
        <w:tab/>
        <w:t>Пътят към конференцията на страните по РКООНИК (Париж, 30 ноември—11 декември 2015 г.)</w:t>
      </w:r>
    </w:p>
    <w:p w:rsidR="00753947" w:rsidRPr="007B11CF" w:rsidRDefault="00753947" w:rsidP="00753947">
      <w:pPr>
        <w:pStyle w:val="PointManual1"/>
      </w:pPr>
      <w:r w:rsidRPr="007B11CF">
        <w:t>а)</w:t>
      </w:r>
      <w:r w:rsidRPr="007B11CF">
        <w:tab/>
        <w:t>Съобщение на Комисията: „Парижкият протокол — план за овладяване на изменението на климата в периода след 2020 г.“</w:t>
      </w:r>
    </w:p>
    <w:p w:rsidR="00753947" w:rsidRPr="007B11CF" w:rsidRDefault="00753947" w:rsidP="00753947">
      <w:pPr>
        <w:pStyle w:val="PointManual1"/>
      </w:pPr>
      <w:r w:rsidRPr="007B11CF">
        <w:t>б)</w:t>
      </w:r>
      <w:r w:rsidRPr="007B11CF">
        <w:tab/>
        <w:t>Актуално състояние на преговорите по линия на РКООНИК</w:t>
      </w:r>
    </w:p>
    <w:p w:rsidR="00753947" w:rsidRPr="007B11CF" w:rsidRDefault="00753947" w:rsidP="00753947">
      <w:pPr>
        <w:pStyle w:val="Dash1"/>
      </w:pPr>
      <w:r w:rsidRPr="007B11CF">
        <w:t>Обмен на мнения</w:t>
      </w:r>
    </w:p>
    <w:p w:rsidR="00063DE1" w:rsidRPr="007B11CF" w:rsidRDefault="00063DE1" w:rsidP="00063DE1">
      <w:pPr>
        <w:pStyle w:val="Text3"/>
      </w:pPr>
      <w:r w:rsidRPr="007B11CF">
        <w:t xml:space="preserve">док. 9257/15 CLIMA 57 ENV 355 ONU 72 DEVGEN 83 ECOFIN 398 ENER 212 </w:t>
      </w:r>
    </w:p>
    <w:p w:rsidR="00753947" w:rsidRPr="007B11CF" w:rsidRDefault="00063DE1" w:rsidP="00063DE1">
      <w:pPr>
        <w:pStyle w:val="Text5"/>
      </w:pPr>
      <w:r w:rsidRPr="007B11CF">
        <w:t>FORETS 11 AGRI 287 MAR 68 AVIATION 59 MI 349</w:t>
      </w:r>
    </w:p>
    <w:p w:rsidR="00753947" w:rsidRPr="007B11CF" w:rsidRDefault="00753947" w:rsidP="00753947">
      <w:pPr>
        <w:outlineLvl w:val="0"/>
        <w:rPr>
          <w:b/>
          <w:bCs/>
          <w:color w:val="000000"/>
          <w:u w:val="single"/>
        </w:rPr>
      </w:pPr>
    </w:p>
    <w:p w:rsidR="00063DE1" w:rsidRPr="007B11CF" w:rsidRDefault="00063DE1" w:rsidP="00753947">
      <w:pPr>
        <w:outlineLvl w:val="0"/>
        <w:rPr>
          <w:b/>
          <w:bCs/>
          <w:color w:val="000000"/>
          <w:u w:val="single"/>
        </w:rPr>
      </w:pPr>
    </w:p>
    <w:p w:rsidR="00753947" w:rsidRPr="007B11CF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7B11CF" w:rsidRDefault="00753947" w:rsidP="00753947">
      <w:pPr>
        <w:outlineLvl w:val="0"/>
        <w:rPr>
          <w:b/>
          <w:bCs/>
          <w:color w:val="000000"/>
          <w:u w:val="single"/>
        </w:rPr>
      </w:pPr>
      <w:r w:rsidRPr="007B11CF">
        <w:rPr>
          <w:b/>
          <w:color w:val="000000"/>
          <w:u w:val="single"/>
        </w:rPr>
        <w:t>Други въпроси</w:t>
      </w:r>
    </w:p>
    <w:p w:rsidR="00753947" w:rsidRPr="007B11CF" w:rsidRDefault="00753947" w:rsidP="00BB608A">
      <w:pPr>
        <w:rPr>
          <w:b/>
          <w:bCs/>
          <w:color w:val="000000"/>
        </w:rPr>
      </w:pPr>
    </w:p>
    <w:p w:rsidR="003E67A7" w:rsidRPr="007B11CF" w:rsidRDefault="003E67A7" w:rsidP="00BB608A">
      <w:pPr>
        <w:rPr>
          <w:b/>
          <w:bCs/>
          <w:color w:val="000000"/>
        </w:rPr>
      </w:pPr>
    </w:p>
    <w:p w:rsidR="00753947" w:rsidRPr="007B11CF" w:rsidRDefault="00753947" w:rsidP="0015203A">
      <w:pPr>
        <w:pStyle w:val="PointDoubleManual"/>
        <w:spacing w:before="0"/>
      </w:pPr>
      <w:r w:rsidRPr="007B11CF">
        <w:t>6.</w:t>
      </w:r>
      <w:r w:rsidRPr="007B11CF">
        <w:tab/>
        <w:t>а)</w:t>
      </w:r>
      <w:r w:rsidRPr="007B11CF">
        <w:tab/>
        <w:t>Неотдавнашни международни срещи:</w:t>
      </w:r>
    </w:p>
    <w:p w:rsidR="00753947" w:rsidRPr="007B11CF" w:rsidRDefault="00457C58" w:rsidP="00753947">
      <w:pPr>
        <w:pStyle w:val="PointManual2"/>
      </w:pPr>
      <w:r w:rsidRPr="007B11CF">
        <w:t>i)</w:t>
      </w:r>
      <w:r w:rsidRPr="007B11CF">
        <w:tab/>
        <w:t>Тройна конференция на страните по конвенциите от Базел (COP 12), Ротердам (COP 7) и Стокхолм (COP 7) (Женева, 4—15 май 2015 г.)</w:t>
      </w:r>
    </w:p>
    <w:p w:rsidR="0015203A" w:rsidRPr="007B11CF" w:rsidRDefault="0015203A" w:rsidP="00AD0599">
      <w:pPr>
        <w:pStyle w:val="Dash3"/>
      </w:pPr>
      <w:r w:rsidRPr="007B11CF">
        <w:t>Информация от председателството и Комисията</w:t>
      </w:r>
    </w:p>
    <w:p w:rsidR="0015203A" w:rsidRPr="007B11CF" w:rsidRDefault="0015203A" w:rsidP="00AD0599">
      <w:pPr>
        <w:pStyle w:val="Text3"/>
      </w:pPr>
      <w:r w:rsidRPr="007B11CF">
        <w:t>Док. 9759/15 ENV 397 MI 389 WTO 127 ENT 113 COMER 85 CHIMIE 34 ONU 75</w:t>
      </w:r>
    </w:p>
    <w:p w:rsidR="0015203A" w:rsidRPr="007B11CF" w:rsidRDefault="0015203A" w:rsidP="00753947">
      <w:pPr>
        <w:pStyle w:val="PointManual2"/>
      </w:pPr>
    </w:p>
    <w:p w:rsidR="00753947" w:rsidRPr="007B11CF" w:rsidRDefault="00457C58" w:rsidP="00753947">
      <w:pPr>
        <w:pStyle w:val="PointManual2"/>
      </w:pPr>
      <w:r w:rsidRPr="007B11CF">
        <w:t>ii)</w:t>
      </w:r>
      <w:r w:rsidRPr="007B11CF">
        <w:tab/>
        <w:t>Дванадесета среща на Конференцията на страните по Рамсарската конвенция за влажните зони (Пунта дел Есте, Уругвай, 1—9 юни 2015 г.)</w:t>
      </w:r>
    </w:p>
    <w:p w:rsidR="0015203A" w:rsidRPr="007B11CF" w:rsidRDefault="0015203A" w:rsidP="00AD0599">
      <w:pPr>
        <w:pStyle w:val="Dash3"/>
      </w:pPr>
      <w:r w:rsidRPr="007B11CF">
        <w:t>Информация от председателството</w:t>
      </w:r>
    </w:p>
    <w:p w:rsidR="0015203A" w:rsidRPr="007B11CF" w:rsidRDefault="006630EA" w:rsidP="00AD0599">
      <w:pPr>
        <w:pStyle w:val="Text3"/>
        <w:rPr>
          <w:rFonts w:asciiTheme="majorBidi" w:hAnsiTheme="majorBidi" w:cstheme="majorBidi"/>
        </w:rPr>
      </w:pPr>
      <w:r w:rsidRPr="007B11CF">
        <w:rPr>
          <w:rFonts w:asciiTheme="majorBidi" w:hAnsiTheme="majorBidi" w:cstheme="majorBidi"/>
        </w:rPr>
        <w:t>Док. 9776/15 ENV 399</w:t>
      </w:r>
    </w:p>
    <w:p w:rsidR="00753947" w:rsidRPr="007B11CF" w:rsidRDefault="00753947" w:rsidP="00FD6366">
      <w:pPr>
        <w:rPr>
          <w:rFonts w:asciiTheme="majorBidi" w:hAnsiTheme="majorBidi" w:cstheme="majorBidi"/>
        </w:rPr>
      </w:pPr>
    </w:p>
    <w:p w:rsidR="00753947" w:rsidRPr="007B11CF" w:rsidRDefault="0015203A" w:rsidP="00D277B2">
      <w:pPr>
        <w:pStyle w:val="PointManual1"/>
      </w:pPr>
      <w:r w:rsidRPr="007B11CF">
        <w:t>б)</w:t>
      </w:r>
      <w:r w:rsidRPr="007B11CF">
        <w:tab/>
        <w:t>Плана за инвестиции за Европа — възможност за проекти, свързани с околната среда и климата</w:t>
      </w:r>
    </w:p>
    <w:p w:rsidR="00753947" w:rsidRPr="007B11CF" w:rsidRDefault="00753947" w:rsidP="00753947">
      <w:pPr>
        <w:pStyle w:val="Dash2"/>
      </w:pPr>
      <w:r w:rsidRPr="007B11CF">
        <w:t>Информация от Комисията</w:t>
      </w:r>
    </w:p>
    <w:p w:rsidR="00F5566B" w:rsidRPr="007B11CF" w:rsidRDefault="00C8549D" w:rsidP="00063DE1">
      <w:pPr>
        <w:pStyle w:val="Text3"/>
      </w:pPr>
      <w:r w:rsidRPr="007B11CF">
        <w:t>Док. 9322/1/15 ENV 372 ECOFIN 416 REV 1</w:t>
      </w:r>
    </w:p>
    <w:p w:rsidR="00C8549D" w:rsidRPr="007B11CF" w:rsidRDefault="00D01126" w:rsidP="00BB608A">
      <w:pPr>
        <w:rPr>
          <w:color w:val="000000"/>
          <w:szCs w:val="20"/>
        </w:rPr>
      </w:pPr>
      <w:r w:rsidRPr="007B11CF">
        <w:br w:type="page"/>
      </w:r>
      <w:bookmarkStart w:id="2" w:name="ControlPages"/>
      <w:bookmarkEnd w:id="2"/>
    </w:p>
    <w:p w:rsidR="00753947" w:rsidRPr="007B11CF" w:rsidRDefault="0015203A" w:rsidP="00BC36ED">
      <w:pPr>
        <w:pStyle w:val="PointManual1"/>
      </w:pPr>
      <w:r w:rsidRPr="007B11CF">
        <w:t>в)</w:t>
      </w:r>
      <w:r w:rsidRPr="007B11CF">
        <w:tab/>
        <w:t>Хартата от Лисабон — ръководство за публичната политика и регулиране на снабдяването с питейна вода, канализацията и услугите за управление на отпадни води</w:t>
      </w:r>
    </w:p>
    <w:p w:rsidR="00753947" w:rsidRPr="007B11CF" w:rsidRDefault="00753947" w:rsidP="00753947">
      <w:pPr>
        <w:pStyle w:val="Dash2"/>
      </w:pPr>
      <w:r w:rsidRPr="007B11CF">
        <w:t xml:space="preserve">Информация от делегацията на Португалия, подкрепена от делегацията на Австрия </w:t>
      </w:r>
    </w:p>
    <w:p w:rsidR="00F5566B" w:rsidRPr="007B11CF" w:rsidRDefault="00210F05" w:rsidP="00AD0599">
      <w:pPr>
        <w:pStyle w:val="Text3"/>
        <w:rPr>
          <w:color w:val="000000"/>
          <w:szCs w:val="20"/>
        </w:rPr>
      </w:pPr>
      <w:r w:rsidRPr="007B11CF">
        <w:t>Док. 9323/15 ENV 373 SAN 162</w:t>
      </w:r>
    </w:p>
    <w:p w:rsidR="0015203A" w:rsidRPr="007B11CF" w:rsidRDefault="0015203A" w:rsidP="00FD6366">
      <w:pPr>
        <w:pStyle w:val="PointDoubleManual"/>
        <w:spacing w:before="0"/>
      </w:pPr>
    </w:p>
    <w:p w:rsidR="0015203A" w:rsidRPr="007B11CF" w:rsidRDefault="0015203A" w:rsidP="00FD6366">
      <w:pPr>
        <w:pStyle w:val="PointManual1"/>
      </w:pPr>
      <w:r w:rsidRPr="007B11CF">
        <w:t>г)</w:t>
      </w:r>
      <w:r w:rsidRPr="007B11CF">
        <w:tab/>
        <w:t>Текущи законодателни предложения:</w:t>
      </w:r>
    </w:p>
    <w:p w:rsidR="0015203A" w:rsidRPr="007B11CF" w:rsidRDefault="0015203A" w:rsidP="0015203A">
      <w:pPr>
        <w:pStyle w:val="PointManual2"/>
        <w:rPr>
          <w:bCs/>
        </w:rPr>
      </w:pPr>
      <w:r w:rsidRPr="007B11CF">
        <w:t>(открито обсъждане съгласно член 16, параграф 8 от Договора за Европейския съюз)</w:t>
      </w:r>
    </w:p>
    <w:p w:rsidR="0015203A" w:rsidRPr="007B11CF" w:rsidRDefault="0015203A" w:rsidP="0015203A">
      <w:pPr>
        <w:rPr>
          <w:color w:val="000000"/>
        </w:rPr>
      </w:pPr>
    </w:p>
    <w:p w:rsidR="0015203A" w:rsidRPr="007B11CF" w:rsidRDefault="0015203A" w:rsidP="0015203A">
      <w:pPr>
        <w:pStyle w:val="PointManual2"/>
      </w:pPr>
      <w:r w:rsidRPr="007B11CF">
        <w:t>●</w:t>
      </w:r>
      <w:r w:rsidRPr="007B11CF">
        <w:tab/>
        <w:t>Предложение за решение на Европейския парламент и на Съвета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 2003/87/ЕО</w:t>
      </w:r>
    </w:p>
    <w:p w:rsidR="0015203A" w:rsidRPr="007B11CF" w:rsidRDefault="0015203A" w:rsidP="0015203A">
      <w:pPr>
        <w:pStyle w:val="PointManual3"/>
        <w:rPr>
          <w:b/>
          <w:bCs/>
        </w:rPr>
      </w:pPr>
      <w:r w:rsidRPr="007B11CF">
        <w:rPr>
          <w:b/>
        </w:rPr>
        <w:t>(първо четене)</w:t>
      </w:r>
    </w:p>
    <w:p w:rsidR="0015203A" w:rsidRPr="007B11CF" w:rsidRDefault="0015203A" w:rsidP="0015203A">
      <w:pPr>
        <w:pStyle w:val="PointManual3"/>
      </w:pPr>
      <w:r w:rsidRPr="007B11CF">
        <w:t>Междуинституционално досие: 2014/0011 (COD)</w:t>
      </w:r>
    </w:p>
    <w:p w:rsidR="0015203A" w:rsidRPr="007B11CF" w:rsidRDefault="0015203A" w:rsidP="0015203A">
      <w:pPr>
        <w:pStyle w:val="Dash3"/>
      </w:pPr>
      <w:r w:rsidRPr="007B11CF">
        <w:t>Информация от председателството</w:t>
      </w:r>
    </w:p>
    <w:p w:rsidR="00210F05" w:rsidRPr="007B11CF" w:rsidRDefault="00210F05" w:rsidP="00210F05">
      <w:pPr>
        <w:rPr>
          <w:color w:val="000000"/>
          <w:szCs w:val="20"/>
        </w:rPr>
      </w:pPr>
    </w:p>
    <w:p w:rsidR="00753947" w:rsidRPr="007B11CF" w:rsidRDefault="00753947" w:rsidP="00753947">
      <w:pPr>
        <w:pStyle w:val="PointManual1"/>
      </w:pPr>
      <w:r w:rsidRPr="007B11CF">
        <w:t>д)</w:t>
      </w:r>
      <w:r w:rsidRPr="007B11CF">
        <w:tab/>
        <w:t>Работна програма на предстоящото председателство</w:t>
      </w:r>
    </w:p>
    <w:p w:rsidR="00753947" w:rsidRPr="007B11CF" w:rsidRDefault="000D3983" w:rsidP="00E27380">
      <w:pPr>
        <w:pStyle w:val="Dash2"/>
      </w:pPr>
      <w:r w:rsidRPr="007B11CF">
        <w:t>Информация от делегацията на Люксембург</w:t>
      </w:r>
    </w:p>
    <w:p w:rsidR="00AC20DA" w:rsidRPr="007B11CF" w:rsidRDefault="00AC20DA" w:rsidP="00AC20DA">
      <w:pPr>
        <w:rPr>
          <w:color w:val="000000"/>
          <w:szCs w:val="20"/>
        </w:rPr>
      </w:pPr>
    </w:p>
    <w:p w:rsidR="00AC20DA" w:rsidRPr="007B11CF" w:rsidRDefault="00AC20DA" w:rsidP="00AC20DA">
      <w:pPr>
        <w:rPr>
          <w:color w:val="000000"/>
          <w:szCs w:val="20"/>
        </w:rPr>
      </w:pPr>
    </w:p>
    <w:p w:rsidR="00D01126" w:rsidRPr="007B11CF" w:rsidRDefault="00D01126" w:rsidP="00AC20DA">
      <w:pPr>
        <w:rPr>
          <w:color w:val="000000"/>
          <w:szCs w:val="20"/>
        </w:rPr>
      </w:pPr>
    </w:p>
    <w:p w:rsidR="00D01126" w:rsidRPr="007B11CF" w:rsidRDefault="00D01126" w:rsidP="00AC20DA">
      <w:pPr>
        <w:rPr>
          <w:color w:val="000000"/>
          <w:szCs w:val="20"/>
        </w:rPr>
      </w:pPr>
    </w:p>
    <w:p w:rsidR="00D01126" w:rsidRPr="007B11CF" w:rsidRDefault="00D01126" w:rsidP="00AC20DA">
      <w:pPr>
        <w:rPr>
          <w:color w:val="000000"/>
          <w:szCs w:val="20"/>
        </w:rPr>
      </w:pPr>
    </w:p>
    <w:p w:rsidR="00AC20DA" w:rsidRPr="007B11CF" w:rsidRDefault="00AC20DA" w:rsidP="00AC20DA">
      <w:pPr>
        <w:rPr>
          <w:color w:val="000000"/>
          <w:szCs w:val="20"/>
        </w:rPr>
      </w:pPr>
    </w:p>
    <w:p w:rsidR="00AC20DA" w:rsidRPr="007B11CF" w:rsidRDefault="00AC20DA" w:rsidP="00AC20DA">
      <w:pPr>
        <w:rPr>
          <w:color w:val="000000"/>
          <w:szCs w:val="20"/>
        </w:rPr>
      </w:pPr>
      <w:r w:rsidRPr="007B11CF">
        <w:rPr>
          <w:color w:val="000000"/>
        </w:rPr>
        <w:t>______________________</w:t>
      </w:r>
    </w:p>
    <w:p w:rsidR="00AC20DA" w:rsidRPr="007B11CF" w:rsidRDefault="00AC20DA" w:rsidP="00AC20DA">
      <w:pPr>
        <w:rPr>
          <w:color w:val="000000"/>
          <w:szCs w:val="20"/>
        </w:rPr>
      </w:pPr>
      <w:r w:rsidRPr="007B11CF">
        <w:t>(x)</w:t>
      </w:r>
      <w:r w:rsidRPr="007B11CF">
        <w:tab/>
      </w:r>
      <w:r w:rsidRPr="007B11CF">
        <w:rPr>
          <w:color w:val="000000"/>
        </w:rPr>
        <w:t>Документът няма да бъде предоставен в заседателната зала.</w:t>
      </w:r>
    </w:p>
    <w:p w:rsidR="006A6A88" w:rsidRPr="005140B7" w:rsidRDefault="006A6A88" w:rsidP="00BD54B1">
      <w:pPr>
        <w:pStyle w:val="FinalLine"/>
        <w:spacing w:before="720" w:after="720"/>
      </w:pPr>
    </w:p>
    <w:sectPr w:rsidR="006A6A88" w:rsidRPr="005140B7" w:rsidSect="00103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0A" w:rsidRDefault="00B7720A" w:rsidP="006A6A88">
      <w:r>
        <w:separator/>
      </w:r>
    </w:p>
  </w:endnote>
  <w:endnote w:type="continuationSeparator" w:id="0">
    <w:p w:rsidR="00B7720A" w:rsidRDefault="00B7720A" w:rsidP="006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103F4E" w:rsidRDefault="002B22CF" w:rsidP="00103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3F4E" w:rsidRPr="00D94637" w:rsidTr="00103F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3F4E" w:rsidRPr="00D94637" w:rsidRDefault="00103F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103F4E" w:rsidRPr="00B310DC" w:rsidTr="00103F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3F4E" w:rsidRPr="00AD7BF2" w:rsidRDefault="00103F4E" w:rsidP="004F54B2">
          <w:pPr>
            <w:pStyle w:val="FooterText"/>
          </w:pPr>
          <w:r>
            <w:t>9581/15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3F4E" w:rsidRPr="00AD7BF2" w:rsidRDefault="00103F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3F4E" w:rsidRPr="002511D8" w:rsidRDefault="00103F4E" w:rsidP="00D94637">
          <w:pPr>
            <w:pStyle w:val="FooterText"/>
            <w:jc w:val="center"/>
          </w:pPr>
          <w:r>
            <w:t>av/eal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3F4E" w:rsidRPr="00B310DC" w:rsidRDefault="00103F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03F4E" w:rsidRPr="00D94637" w:rsidTr="00103F4E">
      <w:trPr>
        <w:jc w:val="center"/>
      </w:trPr>
      <w:tc>
        <w:tcPr>
          <w:tcW w:w="1774" w:type="pct"/>
          <w:shd w:val="clear" w:color="auto" w:fill="auto"/>
        </w:tcPr>
        <w:p w:rsidR="00103F4E" w:rsidRPr="00AD7BF2" w:rsidRDefault="00103F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3F4E" w:rsidRPr="00AD7BF2" w:rsidRDefault="00103F4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03F4E" w:rsidRPr="00D94637" w:rsidRDefault="00103F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3F4E" w:rsidRPr="00D94637" w:rsidRDefault="00103F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6A6A88" w:rsidRPr="00103F4E" w:rsidRDefault="006A6A88" w:rsidP="00103F4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3F4E" w:rsidRPr="00D94637" w:rsidTr="00103F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3F4E" w:rsidRPr="00D94637" w:rsidRDefault="00103F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03F4E" w:rsidRPr="00B310DC" w:rsidTr="00103F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3F4E" w:rsidRPr="00AD7BF2" w:rsidRDefault="00103F4E" w:rsidP="004F54B2">
          <w:pPr>
            <w:pStyle w:val="FooterText"/>
          </w:pPr>
          <w:r>
            <w:t>9581/15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3F4E" w:rsidRPr="00AD7BF2" w:rsidRDefault="00103F4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3F4E" w:rsidRPr="002511D8" w:rsidRDefault="00103F4E" w:rsidP="00D94637">
          <w:pPr>
            <w:pStyle w:val="FooterText"/>
            <w:jc w:val="center"/>
          </w:pPr>
          <w:r>
            <w:t>av/eal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3F4E" w:rsidRPr="00B310DC" w:rsidRDefault="00103F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03F4E" w:rsidRPr="00D94637" w:rsidTr="00103F4E">
      <w:trPr>
        <w:jc w:val="center"/>
      </w:trPr>
      <w:tc>
        <w:tcPr>
          <w:tcW w:w="1774" w:type="pct"/>
          <w:shd w:val="clear" w:color="auto" w:fill="auto"/>
        </w:tcPr>
        <w:p w:rsidR="00103F4E" w:rsidRPr="00AD7BF2" w:rsidRDefault="00103F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3F4E" w:rsidRPr="00AD7BF2" w:rsidRDefault="00103F4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03F4E" w:rsidRPr="00D94637" w:rsidRDefault="00103F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3F4E" w:rsidRPr="00D94637" w:rsidRDefault="00103F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A6A88" w:rsidRPr="00103F4E" w:rsidRDefault="006A6A88" w:rsidP="00103F4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0A" w:rsidRDefault="00B7720A" w:rsidP="006A6A88">
      <w:r>
        <w:separator/>
      </w:r>
    </w:p>
  </w:footnote>
  <w:footnote w:type="continuationSeparator" w:id="0">
    <w:p w:rsidR="00B7720A" w:rsidRDefault="00B7720A" w:rsidP="006A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103F4E" w:rsidRDefault="002B22CF" w:rsidP="00103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103F4E" w:rsidRDefault="002B22CF" w:rsidP="00103F4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CF" w:rsidRPr="00103F4E" w:rsidRDefault="002B22CF" w:rsidP="00103F4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209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42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54B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A21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2C3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864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521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81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E0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586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D9E7DCD"/>
    <w:multiLevelType w:val="hybridMultilevel"/>
    <w:tmpl w:val="EF1A4556"/>
    <w:lvl w:ilvl="0" w:tplc="B0425C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14B84644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952678e-10dc-443a-8544-103471fc301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58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2&lt;/text&gt;_x000d__x000a_      &lt;text&gt;ENV 38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v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15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d28c7f2f-614f-4c89-8135-a186c2e7564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6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2&lt;/text&gt;_x000d__x000a_      &lt;text&gt;ENV 38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5th meeting of the COUNCIL OF THE EUROPEAN UNION (Environ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th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A6A88"/>
    <w:rsid w:val="00010C1D"/>
    <w:rsid w:val="00014C1A"/>
    <w:rsid w:val="00063DE1"/>
    <w:rsid w:val="0009656C"/>
    <w:rsid w:val="000A7344"/>
    <w:rsid w:val="000B1E95"/>
    <w:rsid w:val="000D3983"/>
    <w:rsid w:val="001026C5"/>
    <w:rsid w:val="00103F4E"/>
    <w:rsid w:val="0015203A"/>
    <w:rsid w:val="00165755"/>
    <w:rsid w:val="00182F2F"/>
    <w:rsid w:val="00193222"/>
    <w:rsid w:val="001C1958"/>
    <w:rsid w:val="001F3C7A"/>
    <w:rsid w:val="00210F05"/>
    <w:rsid w:val="00213F1F"/>
    <w:rsid w:val="00281B79"/>
    <w:rsid w:val="002957B7"/>
    <w:rsid w:val="002A2AE8"/>
    <w:rsid w:val="002B2227"/>
    <w:rsid w:val="002B22CF"/>
    <w:rsid w:val="002F227B"/>
    <w:rsid w:val="00321E37"/>
    <w:rsid w:val="003B13DC"/>
    <w:rsid w:val="003C6E8B"/>
    <w:rsid w:val="003E5C33"/>
    <w:rsid w:val="003E67A7"/>
    <w:rsid w:val="003F0E36"/>
    <w:rsid w:val="0041441E"/>
    <w:rsid w:val="00457C58"/>
    <w:rsid w:val="004734C3"/>
    <w:rsid w:val="005140B7"/>
    <w:rsid w:val="005157F5"/>
    <w:rsid w:val="00594176"/>
    <w:rsid w:val="0059513D"/>
    <w:rsid w:val="005D2CF1"/>
    <w:rsid w:val="005F3C45"/>
    <w:rsid w:val="0063379B"/>
    <w:rsid w:val="006630EA"/>
    <w:rsid w:val="006825BA"/>
    <w:rsid w:val="006A38C5"/>
    <w:rsid w:val="006A6A88"/>
    <w:rsid w:val="006C0DBF"/>
    <w:rsid w:val="006C1AD4"/>
    <w:rsid w:val="006C7041"/>
    <w:rsid w:val="006E33E2"/>
    <w:rsid w:val="006F4741"/>
    <w:rsid w:val="00705AD5"/>
    <w:rsid w:val="0074244C"/>
    <w:rsid w:val="00753947"/>
    <w:rsid w:val="0075756A"/>
    <w:rsid w:val="00780CAA"/>
    <w:rsid w:val="0078538D"/>
    <w:rsid w:val="007855DB"/>
    <w:rsid w:val="007B11CF"/>
    <w:rsid w:val="007D47E4"/>
    <w:rsid w:val="00825503"/>
    <w:rsid w:val="00831BB5"/>
    <w:rsid w:val="008406DB"/>
    <w:rsid w:val="008826F8"/>
    <w:rsid w:val="008F2D59"/>
    <w:rsid w:val="00956E4A"/>
    <w:rsid w:val="0099340B"/>
    <w:rsid w:val="009A0519"/>
    <w:rsid w:val="009D0C3B"/>
    <w:rsid w:val="009E4D24"/>
    <w:rsid w:val="00A427B6"/>
    <w:rsid w:val="00A469D7"/>
    <w:rsid w:val="00A54120"/>
    <w:rsid w:val="00A83219"/>
    <w:rsid w:val="00A95BA6"/>
    <w:rsid w:val="00AC20DA"/>
    <w:rsid w:val="00AD0599"/>
    <w:rsid w:val="00B10860"/>
    <w:rsid w:val="00B120FD"/>
    <w:rsid w:val="00B7720A"/>
    <w:rsid w:val="00BB608A"/>
    <w:rsid w:val="00BC36ED"/>
    <w:rsid w:val="00BD54B1"/>
    <w:rsid w:val="00BE0D28"/>
    <w:rsid w:val="00BE1373"/>
    <w:rsid w:val="00C0495A"/>
    <w:rsid w:val="00C243F6"/>
    <w:rsid w:val="00C8549D"/>
    <w:rsid w:val="00D01126"/>
    <w:rsid w:val="00D277B2"/>
    <w:rsid w:val="00D451E4"/>
    <w:rsid w:val="00DC42C2"/>
    <w:rsid w:val="00E27380"/>
    <w:rsid w:val="00E816AF"/>
    <w:rsid w:val="00F37DA0"/>
    <w:rsid w:val="00F5566B"/>
    <w:rsid w:val="00F75BD5"/>
    <w:rsid w:val="00FB0F20"/>
    <w:rsid w:val="00FC4670"/>
    <w:rsid w:val="00FD636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243F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243F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ALEXANDROVA-LIPMAN Elisaveta</dc:creator>
  <cp:lastModifiedBy>ALEXANDROVA-LIPMAN Elisaveta</cp:lastModifiedBy>
  <cp:revision>4</cp:revision>
  <cp:lastPrinted>2015-06-11T10:00:00Z</cp:lastPrinted>
  <dcterms:created xsi:type="dcterms:W3CDTF">2015-06-11T12:29:00Z</dcterms:created>
  <dcterms:modified xsi:type="dcterms:W3CDTF">2015-06-11T12:43:00Z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