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0" w:rsidRPr="00E23034" w:rsidRDefault="00E23034" w:rsidP="00E2303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43a4e3f-3670-401f-a83e-50eb335aaab9_1" style="width:568.5pt;height:417.75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A915F0" w:rsidRDefault="00A915F0" w:rsidP="00A04392">
      <w:r w:rsidRPr="00A915F0">
        <w:t xml:space="preserve">Delegations will find attached the Opinion of the </w:t>
      </w:r>
      <w:r w:rsidR="00A04392">
        <w:t>Spanish</w:t>
      </w:r>
      <w:r w:rsidR="009524C9" w:rsidRPr="009524C9">
        <w:t xml:space="preserve"> Parliament</w:t>
      </w:r>
      <w:r w:rsidRPr="00A915F0">
        <w:t>.</w:t>
      </w:r>
    </w:p>
    <w:p w:rsidR="002D310D" w:rsidRDefault="002D310D" w:rsidP="00A915F0">
      <w:pPr>
        <w:pStyle w:val="FinalLine"/>
      </w:pPr>
    </w:p>
    <w:p w:rsidR="00D1038C" w:rsidRDefault="002244F5" w:rsidP="00381B13">
      <w:r>
        <w:br w:type="page"/>
      </w:r>
      <w:r w:rsidR="00381B13">
        <w:rPr>
          <w:noProof/>
          <w:lang w:eastAsia="en-GB"/>
        </w:rPr>
        <w:lastRenderedPageBreak/>
        <w:drawing>
          <wp:inline distT="0" distB="0" distL="0" distR="0">
            <wp:extent cx="6120765" cy="8652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e_4-2015_Page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B13" w:rsidRDefault="00D1038C" w:rsidP="00D1038C">
      <w:r>
        <w:lastRenderedPageBreak/>
        <w:br w:type="page"/>
      </w:r>
      <w:r>
        <w:rPr>
          <w:noProof/>
          <w:lang w:eastAsia="en-GB"/>
        </w:rPr>
        <w:drawing>
          <wp:inline distT="0" distB="0" distL="0" distR="0">
            <wp:extent cx="6120765" cy="8652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e 4_2015 de 20_05_2015 sobre COM_2015_1411_Page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B13" w:rsidRDefault="00381B13" w:rsidP="00381B13">
      <w:r>
        <w:br w:type="page"/>
      </w:r>
      <w:r>
        <w:rPr>
          <w:noProof/>
          <w:lang w:eastAsia="en-GB"/>
        </w:rPr>
        <w:drawing>
          <wp:inline distT="0" distB="0" distL="0" distR="0">
            <wp:extent cx="6120765" cy="8652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e_4-2015_Page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4C9" w:rsidRDefault="00381B13" w:rsidP="00600961">
      <w:r>
        <w:br w:type="page"/>
      </w:r>
      <w:r>
        <w:rPr>
          <w:noProof/>
          <w:lang w:eastAsia="en-GB"/>
        </w:rPr>
        <w:drawing>
          <wp:inline distT="0" distB="0" distL="0" distR="0" wp14:anchorId="0C52DE93" wp14:editId="623166A5">
            <wp:extent cx="6122504" cy="8348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e_4-2015_Page_3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6" b="3493"/>
                    <a:stretch/>
                  </pic:blipFill>
                  <pic:spPr bwMode="auto">
                    <a:xfrm>
                      <a:off x="0" y="0"/>
                      <a:ext cx="6123559" cy="835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8E7" w:rsidRPr="009524C9" w:rsidRDefault="009F48E7" w:rsidP="009F48E7">
      <w:pPr>
        <w:jc w:val="center"/>
      </w:pPr>
      <w:r>
        <w:t>________________________</w:t>
      </w:r>
    </w:p>
    <w:sectPr w:rsidR="009F48E7" w:rsidRPr="009524C9" w:rsidSect="00E230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F0" w:rsidRDefault="00A915F0" w:rsidP="00A915F0">
      <w:pPr>
        <w:spacing w:before="0" w:after="0" w:line="240" w:lineRule="auto"/>
      </w:pPr>
      <w:r>
        <w:separator/>
      </w:r>
    </w:p>
  </w:endnote>
  <w:endnote w:type="continuationSeparator" w:id="0">
    <w:p w:rsidR="00A915F0" w:rsidRDefault="00A915F0" w:rsidP="00A915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C4" w:rsidRPr="00E23034" w:rsidRDefault="006E35C4" w:rsidP="00E230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3034" w:rsidRPr="00D94637" w:rsidTr="00E230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3034" w:rsidRPr="00D94637" w:rsidRDefault="00E230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23034" w:rsidRPr="00B310DC" w:rsidTr="00E230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3034" w:rsidRPr="00AD7BF2" w:rsidRDefault="00E23034" w:rsidP="004F54B2">
          <w:pPr>
            <w:pStyle w:val="FooterText"/>
          </w:pPr>
          <w:r>
            <w:t>9158/15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3034" w:rsidRPr="00AD7BF2" w:rsidRDefault="00E230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3034" w:rsidRPr="002511D8" w:rsidRDefault="00E23034" w:rsidP="00D94637">
          <w:pPr>
            <w:pStyle w:val="FooterText"/>
            <w:jc w:val="center"/>
          </w:pPr>
          <w:r>
            <w:t>HvW/ac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3034" w:rsidRPr="00B310DC" w:rsidRDefault="00E230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E23034" w:rsidRPr="00D94637" w:rsidTr="00E23034">
      <w:trPr>
        <w:jc w:val="center"/>
      </w:trPr>
      <w:tc>
        <w:tcPr>
          <w:tcW w:w="1774" w:type="pct"/>
          <w:shd w:val="clear" w:color="auto" w:fill="auto"/>
        </w:tcPr>
        <w:p w:rsidR="00E23034" w:rsidRPr="00AD7BF2" w:rsidRDefault="00E230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3034" w:rsidRPr="00AD7BF2" w:rsidRDefault="00E23034" w:rsidP="00D204D6">
          <w:pPr>
            <w:pStyle w:val="FooterText"/>
            <w:spacing w:before="40"/>
            <w:jc w:val="center"/>
          </w:pPr>
          <w:r>
            <w:t>DG B 1 B</w:t>
          </w:r>
        </w:p>
      </w:tc>
      <w:tc>
        <w:tcPr>
          <w:tcW w:w="1147" w:type="pct"/>
          <w:shd w:val="clear" w:color="auto" w:fill="auto"/>
        </w:tcPr>
        <w:p w:rsidR="00E23034" w:rsidRPr="00D94637" w:rsidRDefault="00E230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3034" w:rsidRPr="00D94637" w:rsidRDefault="00E230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  <w:bookmarkEnd w:id="2"/>
  </w:tbl>
  <w:p w:rsidR="00A915F0" w:rsidRPr="00E23034" w:rsidRDefault="00A915F0" w:rsidP="00E2303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3034" w:rsidRPr="00D94637" w:rsidTr="00E230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3034" w:rsidRPr="00D94637" w:rsidRDefault="00E230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23034" w:rsidRPr="00B310DC" w:rsidTr="00E230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3034" w:rsidRPr="00AD7BF2" w:rsidRDefault="00E23034" w:rsidP="004F54B2">
          <w:pPr>
            <w:pStyle w:val="FooterText"/>
          </w:pPr>
          <w:r>
            <w:t>9158/15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3034" w:rsidRPr="00AD7BF2" w:rsidRDefault="00E230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3034" w:rsidRPr="002511D8" w:rsidRDefault="00E23034" w:rsidP="00D94637">
          <w:pPr>
            <w:pStyle w:val="FooterText"/>
            <w:jc w:val="center"/>
          </w:pPr>
          <w:r>
            <w:t>HvW/ac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3034" w:rsidRPr="00B310DC" w:rsidRDefault="00E230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23034" w:rsidRPr="00D94637" w:rsidTr="00E23034">
      <w:trPr>
        <w:jc w:val="center"/>
      </w:trPr>
      <w:tc>
        <w:tcPr>
          <w:tcW w:w="1774" w:type="pct"/>
          <w:shd w:val="clear" w:color="auto" w:fill="auto"/>
        </w:tcPr>
        <w:p w:rsidR="00E23034" w:rsidRPr="00AD7BF2" w:rsidRDefault="00E230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3034" w:rsidRPr="00AD7BF2" w:rsidRDefault="00E23034" w:rsidP="00D204D6">
          <w:pPr>
            <w:pStyle w:val="FooterText"/>
            <w:spacing w:before="40"/>
            <w:jc w:val="center"/>
          </w:pPr>
          <w:r>
            <w:t>DG B 1 B</w:t>
          </w:r>
        </w:p>
      </w:tc>
      <w:tc>
        <w:tcPr>
          <w:tcW w:w="1147" w:type="pct"/>
          <w:shd w:val="clear" w:color="auto" w:fill="auto"/>
        </w:tcPr>
        <w:p w:rsidR="00E23034" w:rsidRPr="00D94637" w:rsidRDefault="00E230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3034" w:rsidRPr="00D94637" w:rsidRDefault="00E230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</w:tbl>
  <w:p w:rsidR="00A915F0" w:rsidRPr="00E23034" w:rsidRDefault="00A915F0" w:rsidP="00E2303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F0" w:rsidRDefault="00A915F0" w:rsidP="00A915F0">
      <w:pPr>
        <w:spacing w:before="0" w:after="0" w:line="240" w:lineRule="auto"/>
      </w:pPr>
      <w:r>
        <w:separator/>
      </w:r>
    </w:p>
  </w:footnote>
  <w:footnote w:type="continuationSeparator" w:id="0">
    <w:p w:rsidR="00A915F0" w:rsidRDefault="00A915F0" w:rsidP="00A915F0">
      <w:pPr>
        <w:spacing w:before="0" w:after="0" w:line="240" w:lineRule="auto"/>
      </w:pPr>
      <w:r>
        <w:continuationSeparator/>
      </w:r>
    </w:p>
  </w:footnote>
  <w:footnote w:id="1">
    <w:p w:rsidR="00E23034" w:rsidRPr="00E23034" w:rsidRDefault="00E230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E23034">
        <w:t>Translation(s) of the opinion may be available at the Interparliamentary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C4" w:rsidRPr="00E23034" w:rsidRDefault="006E35C4" w:rsidP="00E230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C4" w:rsidRPr="00E23034" w:rsidRDefault="006E35C4" w:rsidP="00E2303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C4" w:rsidRPr="00E23034" w:rsidRDefault="006E35C4" w:rsidP="00E2303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43a4e3f-3670-401f-a83e-50eb335aaab9&quot;&gt;_x000d__x000a_  &lt;metadata key=&quot;md_Document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UniqueHeading&quot;&gt;_x000d__x000a_    &lt;basicdatatype&gt;_x000d__x000a_      &lt;heading key=&quot;uh_47&quot; text=&quot;OPINION&quot; /&gt;_x000d__x000a_    &lt;/basicdatatype&gt;_x000d__x000a_  &lt;/metadata&gt;_x000d__x000a_  &lt;metadata key=&quot;md_HeadingText&quot;&gt;_x000d__x000a_    &lt;headingtext text=&quot;OPINION&quot;&gt;_x000d__x000a_      &lt;formattedtext&gt;_x000d__x000a_        &lt;xaml text=&quot;OPINION&quot;&gt;&amp;lt;FlowDocument xmlns=&quot;http://schemas.microsoft.com/winfx/2006/xaml/presentation&quot;&amp;gt;&amp;lt;Paragraph&amp;gt;OPIN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&lt;/text&gt;_x000d__x000a_  &lt;/metadata&gt;_x000d__x000a_  &lt;metadata key=&quot;md_DocumentNumber&quot;&gt;_x000d__x000a_    &lt;text&gt;915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279&lt;/text&gt;_x000d__x000a_      &lt;text&gt;AGRIFIN 49&lt;/text&gt;_x000d__x000a_      &lt;text&gt;CODEC 766&lt;/text&gt;_x000d__x000a_      &lt;text&gt;INST 175&lt;/text&gt;_x000d__x000a_      &lt;text&gt;PARLNAT 5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7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Spanish Parliament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n-gb&quot;&amp;gt;Spanish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n-gb&quot;&amp;gt;Presiden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&gt;_x000d__x000a_      &lt;text&gt;2015-05-20&lt;/text&gt;_x000d__x000a_    &lt;/textlist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fixing the adjustment rate provided for in Regulation (EU) No 1306/2013 for direct payments in respect of calendar year 2015 [7532/15 AGRI 158 AGRIFIN 21 FIN 241 - COM (2015) 141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8,0,8&quot; TextAlignment=&quot;Left&quot; FontFamily=&quot;Times New Roman&quot; FontSize=&quot;14.6666666666667&quot;&amp;gt;&amp;lt;Span FontFamily=&quot;Calibri&quot; Foreground=&quot;#FF5A5A5A&quot; xml:lang=&quot;en-gb&quot;&amp;gt;Proposal for a REGULATION OF THE EUROPEAN PARLIAMENT AND OF THE COUNCIL fixing the adjustment rate provided for in Regulation (EU) No 1306/2013 for direct payments in respect of calendar year 2015&amp;lt;/Span&amp;gt;&amp;lt;/Paragraph&amp;gt;&amp;lt;Paragraph Margin=&quot;0,8,0,8&quot; TextAlignment=&quot;Left&quot; FontFamily=&quot;Times New Roman&quot; FontSize=&quot;14.6666666666667&quot;&amp;gt;&amp;lt;Span FontFamily=&quot;Calibri&quot; Foreground=&quot;#FF5A5A5A&quot; xml:lang=&quot;en-gb&quot;&amp;gt;[7532/15 AGRI 158 AGRIFIN 21 FIN 241 - COM (2015) 141 final]&amp;lt;/Span&amp;gt;&amp;lt;/Paragraph&amp;gt;&amp;lt;Paragraph Margin=&quot;0,0,0,0&quot; TextAlignment=&quot;Justify&quot; FontFamily=&quot;Times New Roman&quot; FontSize=&quot;12&quot;&amp;gt;&amp;lt;Span FontFamily=&quot;Arial Unicode MS&quot; Foreground=&quot;#FF5A5A5A&quot; xml:lang=&quot;en-us&quot; xml:space=&quot;preserve&quot;&amp;gt;- &amp;lt;/Span&amp;gt;&amp;lt;Run FontFamily=&quot;Arial Unicode MS&quot; FontStyle=&quot;Italic&quot;&amp;gt;Opinion&amp;lt;/Run&amp;gt;&amp;lt;Hyperlink NavigateUri=&quot;{x:Null}&quot; Style=&quot;{x:Null}&quot; Name=&quot;Footnote1&quot; Tag=&quot;{}{fn}Translation(s) of the opinion may be available at the Interparliamentary EU Information Exchange site IPEX at the following address: http://www.ipex.eu/IPEXL-WEB/search.do{/fn}&quot; ToolTip=&quot;Translation(s) of the opinion may be available at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Arial Unicode MS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B 1 B&lt;/text&gt;_x000d__x000a_  &lt;/metadata&gt;_x000d__x000a_  &lt;metadata key=&quot;md_Initials&quot;&gt;_x000d__x000a_    &lt;text&gt;HvW/a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A915F0"/>
    <w:rsid w:val="00013577"/>
    <w:rsid w:val="000557BE"/>
    <w:rsid w:val="00096B04"/>
    <w:rsid w:val="00102A45"/>
    <w:rsid w:val="0010378A"/>
    <w:rsid w:val="001129E3"/>
    <w:rsid w:val="00130CD9"/>
    <w:rsid w:val="00135A92"/>
    <w:rsid w:val="00182F2F"/>
    <w:rsid w:val="001D7819"/>
    <w:rsid w:val="002244F5"/>
    <w:rsid w:val="002345D5"/>
    <w:rsid w:val="002D310D"/>
    <w:rsid w:val="002F3F6B"/>
    <w:rsid w:val="003437B5"/>
    <w:rsid w:val="00351C54"/>
    <w:rsid w:val="00356F5F"/>
    <w:rsid w:val="00381B13"/>
    <w:rsid w:val="0040284B"/>
    <w:rsid w:val="00414945"/>
    <w:rsid w:val="004A5CE6"/>
    <w:rsid w:val="0052206B"/>
    <w:rsid w:val="005A11A3"/>
    <w:rsid w:val="005A577A"/>
    <w:rsid w:val="00600961"/>
    <w:rsid w:val="00625999"/>
    <w:rsid w:val="006351BB"/>
    <w:rsid w:val="006614D5"/>
    <w:rsid w:val="00694C58"/>
    <w:rsid w:val="006E35C4"/>
    <w:rsid w:val="00715FA1"/>
    <w:rsid w:val="007161AD"/>
    <w:rsid w:val="007572AF"/>
    <w:rsid w:val="00806623"/>
    <w:rsid w:val="00850212"/>
    <w:rsid w:val="0089020C"/>
    <w:rsid w:val="008E7B30"/>
    <w:rsid w:val="00901450"/>
    <w:rsid w:val="009524C9"/>
    <w:rsid w:val="009B07D1"/>
    <w:rsid w:val="009C03F7"/>
    <w:rsid w:val="009F48E7"/>
    <w:rsid w:val="00A04392"/>
    <w:rsid w:val="00A15BF0"/>
    <w:rsid w:val="00A224DA"/>
    <w:rsid w:val="00A27805"/>
    <w:rsid w:val="00A30641"/>
    <w:rsid w:val="00A44125"/>
    <w:rsid w:val="00A62AF3"/>
    <w:rsid w:val="00A915F0"/>
    <w:rsid w:val="00A93207"/>
    <w:rsid w:val="00A939C9"/>
    <w:rsid w:val="00AD2913"/>
    <w:rsid w:val="00AD42D6"/>
    <w:rsid w:val="00AF3113"/>
    <w:rsid w:val="00B54F86"/>
    <w:rsid w:val="00BE6E3D"/>
    <w:rsid w:val="00C04CC9"/>
    <w:rsid w:val="00C32D0E"/>
    <w:rsid w:val="00C7577E"/>
    <w:rsid w:val="00CE560E"/>
    <w:rsid w:val="00CF3C7C"/>
    <w:rsid w:val="00D1038C"/>
    <w:rsid w:val="00D13316"/>
    <w:rsid w:val="00D16E63"/>
    <w:rsid w:val="00D23EB9"/>
    <w:rsid w:val="00D80E29"/>
    <w:rsid w:val="00D97F81"/>
    <w:rsid w:val="00DA06E8"/>
    <w:rsid w:val="00DB10F4"/>
    <w:rsid w:val="00DB3F68"/>
    <w:rsid w:val="00DC5EF5"/>
    <w:rsid w:val="00E23034"/>
    <w:rsid w:val="00E40751"/>
    <w:rsid w:val="00E5767B"/>
    <w:rsid w:val="00E80814"/>
    <w:rsid w:val="00E845D9"/>
    <w:rsid w:val="00EE219B"/>
    <w:rsid w:val="00F86DEA"/>
    <w:rsid w:val="00FA692F"/>
    <w:rsid w:val="00FC4670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23034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A915F0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915F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915F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915F0"/>
    <w:pPr>
      <w:spacing w:before="0" w:after="0" w:line="240" w:lineRule="auto"/>
    </w:pPr>
  </w:style>
  <w:style w:type="character" w:styleId="Hyperlink">
    <w:name w:val="Hyperlink"/>
    <w:uiPriority w:val="99"/>
    <w:unhideWhenUsed/>
    <w:rsid w:val="009524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F0"/>
    <w:rPr>
      <w:rFonts w:ascii="Tahoma" w:hAnsi="Tahoma" w:cs="Tahoma"/>
      <w:sz w:val="16"/>
      <w:szCs w:val="16"/>
      <w:lang w:val="en-GB" w:eastAsia="en-US"/>
    </w:rPr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rsid w:val="0010378A"/>
    <w:pPr>
      <w:spacing w:before="0" w:after="0" w:line="240" w:lineRule="auto"/>
    </w:pPr>
    <w:rPr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77E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23034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A915F0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915F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915F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915F0"/>
    <w:pPr>
      <w:spacing w:before="0" w:after="0" w:line="240" w:lineRule="auto"/>
    </w:pPr>
  </w:style>
  <w:style w:type="character" w:styleId="Hyperlink">
    <w:name w:val="Hyperlink"/>
    <w:uiPriority w:val="99"/>
    <w:unhideWhenUsed/>
    <w:rsid w:val="009524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F0"/>
    <w:rPr>
      <w:rFonts w:ascii="Tahoma" w:hAnsi="Tahoma" w:cs="Tahoma"/>
      <w:sz w:val="16"/>
      <w:szCs w:val="16"/>
      <w:lang w:val="en-GB" w:eastAsia="en-US"/>
    </w:rPr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rsid w:val="0010378A"/>
    <w:pPr>
      <w:spacing w:before="0" w:after="0" w:line="240" w:lineRule="auto"/>
    </w:pPr>
    <w:rPr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77E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114</TotalTime>
  <Pages>5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FORTES Isabel Victoria</dc:creator>
  <cp:lastModifiedBy>KREPELKOVA Jaroslava</cp:lastModifiedBy>
  <cp:revision>72</cp:revision>
  <cp:lastPrinted>2015-05-22T09:38:00Z</cp:lastPrinted>
  <dcterms:created xsi:type="dcterms:W3CDTF">2015-05-22T08:36:00Z</dcterms:created>
  <dcterms:modified xsi:type="dcterms:W3CDTF">2015-05-22T14:14:00Z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