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B" w:rsidRPr="00474295" w:rsidRDefault="00067FAF" w:rsidP="0047429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ba1db17-2ed9-48c8-a727-aa578f821f0a_0" style="width:568.5pt;height:497.25pt">
            <v:imagedata r:id="rId8" o:title=""/>
          </v:shape>
        </w:pict>
      </w:r>
      <w:bookmarkEnd w:id="0"/>
    </w:p>
    <w:p w:rsidR="00BA3442" w:rsidRPr="00615251" w:rsidRDefault="00BA3442" w:rsidP="0053706B"/>
    <w:p w:rsidR="00BA3442" w:rsidRPr="00615251" w:rsidRDefault="00BA3442" w:rsidP="0053706B"/>
    <w:p w:rsidR="0053706B" w:rsidRPr="009909AC" w:rsidRDefault="0053706B" w:rsidP="009909AC">
      <w:pPr>
        <w:pStyle w:val="PointManual"/>
        <w:spacing w:before="0"/>
      </w:pPr>
      <w:r w:rsidRPr="00094974">
        <w:rPr>
          <w:lang w:val="fr-BE"/>
        </w:rPr>
        <w:t>1.</w:t>
      </w:r>
      <w:r w:rsidRPr="00094974">
        <w:rPr>
          <w:lang w:val="fr-BE"/>
        </w:rPr>
        <w:tab/>
        <w:t xml:space="preserve">Adoption </w:t>
      </w:r>
      <w:r w:rsidR="009909AC" w:rsidRPr="009909AC">
        <w:t>de l'ordre du jour</w:t>
      </w:r>
    </w:p>
    <w:p w:rsidR="0053706B" w:rsidRPr="00094974" w:rsidRDefault="0053706B" w:rsidP="0053706B">
      <w:pPr>
        <w:outlineLvl w:val="0"/>
        <w:rPr>
          <w:b/>
          <w:u w:val="single"/>
          <w:lang w:val="fr-BE"/>
        </w:rPr>
      </w:pPr>
    </w:p>
    <w:p w:rsidR="0053706B" w:rsidRPr="00094974" w:rsidRDefault="0053706B" w:rsidP="0053706B">
      <w:pPr>
        <w:outlineLvl w:val="0"/>
        <w:rPr>
          <w:b/>
          <w:u w:val="single"/>
          <w:lang w:val="fr-BE"/>
        </w:rPr>
      </w:pPr>
    </w:p>
    <w:p w:rsidR="0053706B" w:rsidRPr="00094974" w:rsidRDefault="0053706B" w:rsidP="0053706B">
      <w:pPr>
        <w:outlineLvl w:val="0"/>
        <w:rPr>
          <w:b/>
          <w:u w:val="single"/>
          <w:lang w:val="fr-BE"/>
        </w:rPr>
      </w:pPr>
    </w:p>
    <w:p w:rsidR="0053706B" w:rsidRPr="009909AC" w:rsidRDefault="009909AC" w:rsidP="009909AC">
      <w:pPr>
        <w:outlineLvl w:val="0"/>
        <w:rPr>
          <w:b/>
          <w:u w:val="single"/>
        </w:rPr>
      </w:pPr>
      <w:r w:rsidRPr="009909AC">
        <w:rPr>
          <w:b/>
          <w:u w:val="single"/>
        </w:rPr>
        <w:t>Délibérations législatives</w:t>
      </w:r>
    </w:p>
    <w:p w:rsidR="0053706B" w:rsidRPr="009909AC" w:rsidRDefault="0053706B" w:rsidP="009909AC">
      <w:pPr>
        <w:rPr>
          <w:b/>
          <w:lang w:val="fr-BE"/>
        </w:rPr>
      </w:pPr>
      <w:r w:rsidRPr="009909AC">
        <w:rPr>
          <w:b/>
          <w:lang w:val="fr-BE"/>
        </w:rPr>
        <w:t>(</w:t>
      </w:r>
      <w:r w:rsidR="009909AC" w:rsidRPr="009909AC">
        <w:rPr>
          <w:b/>
          <w:lang w:val="fr-BE"/>
        </w:rPr>
        <w:t>Délibération publique conformément à l'article 16, paragraphe 8, du traité sur l'Union européenne</w:t>
      </w:r>
      <w:r w:rsidRPr="009909AC">
        <w:rPr>
          <w:b/>
          <w:lang w:val="fr-BE"/>
        </w:rPr>
        <w:t>)</w:t>
      </w:r>
    </w:p>
    <w:p w:rsidR="0053706B" w:rsidRPr="009909AC" w:rsidRDefault="0053706B" w:rsidP="0053706B">
      <w:pPr>
        <w:rPr>
          <w:b/>
          <w:bCs/>
          <w:iCs/>
          <w:szCs w:val="32"/>
          <w:u w:val="single"/>
          <w:lang w:val="fr-BE"/>
        </w:rPr>
      </w:pPr>
    </w:p>
    <w:p w:rsidR="0053706B" w:rsidRPr="009909AC" w:rsidRDefault="0053706B" w:rsidP="0053706B">
      <w:pPr>
        <w:rPr>
          <w:b/>
          <w:bCs/>
          <w:iCs/>
          <w:szCs w:val="32"/>
          <w:u w:val="single"/>
          <w:lang w:val="fr-BE"/>
        </w:rPr>
      </w:pPr>
    </w:p>
    <w:p w:rsidR="0053706B" w:rsidRPr="009909AC" w:rsidRDefault="0053706B" w:rsidP="009909AC">
      <w:pPr>
        <w:pStyle w:val="PointManual"/>
        <w:spacing w:before="0"/>
        <w:rPr>
          <w:lang w:val="fr-BE"/>
        </w:rPr>
      </w:pPr>
      <w:r w:rsidRPr="009909AC">
        <w:rPr>
          <w:lang w:val="fr-BE"/>
        </w:rPr>
        <w:t>2.</w:t>
      </w:r>
      <w:r w:rsidRPr="009909AC">
        <w:rPr>
          <w:lang w:val="fr-BE"/>
        </w:rPr>
        <w:tab/>
        <w:t>(</w:t>
      </w:r>
      <w:r w:rsidR="009909AC" w:rsidRPr="009909AC">
        <w:rPr>
          <w:lang w:val="fr-BE"/>
        </w:rPr>
        <w:t>évent.</w:t>
      </w:r>
      <w:r w:rsidRPr="009909AC">
        <w:rPr>
          <w:lang w:val="fr-BE"/>
        </w:rPr>
        <w:t xml:space="preserve">) </w:t>
      </w:r>
      <w:r w:rsidR="009909AC" w:rsidRPr="009909AC">
        <w:rPr>
          <w:lang w:val="fr-BE"/>
        </w:rPr>
        <w:t xml:space="preserve">Approbation de la liste des points </w:t>
      </w:r>
      <w:r w:rsidRPr="009909AC">
        <w:rPr>
          <w:lang w:val="fr-BE"/>
        </w:rPr>
        <w:t>"A"</w:t>
      </w:r>
    </w:p>
    <w:p w:rsidR="0053706B" w:rsidRPr="009909AC" w:rsidRDefault="0053706B" w:rsidP="0030257E">
      <w:pPr>
        <w:rPr>
          <w:b/>
          <w:u w:val="single"/>
          <w:lang w:val="fr-BE"/>
        </w:rPr>
      </w:pPr>
      <w:r w:rsidRPr="009909AC">
        <w:rPr>
          <w:b/>
          <w:u w:val="single"/>
          <w:lang w:val="fr-BE"/>
        </w:rPr>
        <w:br w:type="page"/>
      </w:r>
    </w:p>
    <w:p w:rsidR="0053706B" w:rsidRPr="009909AC" w:rsidRDefault="009909AC" w:rsidP="009909AC">
      <w:pPr>
        <w:rPr>
          <w:b/>
          <w:u w:val="single"/>
          <w:lang w:val="fr-BE"/>
        </w:rPr>
      </w:pPr>
      <w:r w:rsidRPr="009909AC">
        <w:rPr>
          <w:b/>
          <w:u w:val="single"/>
          <w:lang w:val="fr-BE"/>
        </w:rPr>
        <w:t>Activités no</w:t>
      </w:r>
      <w:r>
        <w:rPr>
          <w:b/>
          <w:u w:val="single"/>
          <w:lang w:val="fr-BE"/>
        </w:rPr>
        <w:t>n</w:t>
      </w:r>
      <w:r w:rsidRPr="009909AC">
        <w:rPr>
          <w:b/>
          <w:u w:val="single"/>
          <w:lang w:val="fr-BE"/>
        </w:rPr>
        <w:t xml:space="preserve"> législatives</w:t>
      </w:r>
    </w:p>
    <w:p w:rsidR="0053706B" w:rsidRPr="009909AC" w:rsidRDefault="0053706B" w:rsidP="0053706B">
      <w:pPr>
        <w:rPr>
          <w:b/>
          <w:lang w:val="fr-BE"/>
        </w:rPr>
      </w:pPr>
    </w:p>
    <w:p w:rsidR="0053706B" w:rsidRPr="009909AC" w:rsidRDefault="0053706B" w:rsidP="0053706B">
      <w:pPr>
        <w:rPr>
          <w:b/>
          <w:lang w:val="fr-BE"/>
        </w:rPr>
      </w:pPr>
    </w:p>
    <w:p w:rsidR="0053706B" w:rsidRPr="009909AC" w:rsidRDefault="0053706B" w:rsidP="009909AC">
      <w:pPr>
        <w:pStyle w:val="PointManual"/>
        <w:spacing w:before="0"/>
        <w:rPr>
          <w:lang w:val="fr-BE"/>
        </w:rPr>
      </w:pPr>
      <w:r w:rsidRPr="009909AC">
        <w:rPr>
          <w:lang w:val="fr-BE"/>
        </w:rPr>
        <w:t>3.</w:t>
      </w:r>
      <w:r w:rsidRPr="009909AC">
        <w:rPr>
          <w:lang w:val="fr-BE"/>
        </w:rPr>
        <w:tab/>
      </w:r>
      <w:r w:rsidR="009909AC" w:rsidRPr="009909AC">
        <w:rPr>
          <w:lang w:val="fr-BE"/>
        </w:rPr>
        <w:t>(évent.) Approbation de la liste des points "A"</w:t>
      </w:r>
    </w:p>
    <w:p w:rsidR="0053706B" w:rsidRPr="009909AC" w:rsidRDefault="0053706B" w:rsidP="0053706B">
      <w:pPr>
        <w:rPr>
          <w:b/>
          <w:lang w:val="fr-BE"/>
        </w:rPr>
      </w:pPr>
    </w:p>
    <w:p w:rsidR="0053706B" w:rsidRPr="009909AC" w:rsidRDefault="0053706B" w:rsidP="0053706B">
      <w:pPr>
        <w:rPr>
          <w:b/>
          <w:lang w:val="fr-BE"/>
        </w:rPr>
      </w:pPr>
    </w:p>
    <w:p w:rsidR="0053706B" w:rsidRPr="009909AC" w:rsidRDefault="0053706B" w:rsidP="0053706B">
      <w:pPr>
        <w:rPr>
          <w:b/>
          <w:lang w:val="fr-BE"/>
        </w:rPr>
      </w:pPr>
    </w:p>
    <w:p w:rsidR="0053706B" w:rsidRPr="009909AC" w:rsidRDefault="0053706B" w:rsidP="009909AC">
      <w:pPr>
        <w:pStyle w:val="PointManual"/>
        <w:spacing w:before="0"/>
        <w:rPr>
          <w:lang w:val="fr-BE"/>
        </w:rPr>
      </w:pPr>
      <w:r w:rsidRPr="009909AC">
        <w:rPr>
          <w:lang w:val="fr-BE"/>
        </w:rPr>
        <w:t>4.</w:t>
      </w:r>
      <w:r w:rsidRPr="009909AC">
        <w:rPr>
          <w:lang w:val="fr-BE"/>
        </w:rPr>
        <w:tab/>
      </w:r>
      <w:r w:rsidR="009909AC">
        <w:rPr>
          <w:lang w:val="fr-BE"/>
        </w:rPr>
        <w:t>Mise en œuvre de la s</w:t>
      </w:r>
      <w:r w:rsidR="009909AC" w:rsidRPr="009909AC">
        <w:rPr>
          <w:lang w:val="fr-BE"/>
        </w:rPr>
        <w:t xml:space="preserve">tratégie pour la sécurité énergétique </w:t>
      </w:r>
      <w:r w:rsidRPr="009909AC">
        <w:rPr>
          <w:lang w:val="fr-BE"/>
        </w:rPr>
        <w:t xml:space="preserve">- </w:t>
      </w:r>
      <w:r w:rsidR="009909AC">
        <w:rPr>
          <w:lang w:val="fr-BE"/>
        </w:rPr>
        <w:t>S</w:t>
      </w:r>
      <w:r w:rsidR="009909AC" w:rsidRPr="009909AC">
        <w:rPr>
          <w:lang w:val="fr-BE"/>
        </w:rPr>
        <w:t>écurité d'approvisionnement</w:t>
      </w:r>
    </w:p>
    <w:p w:rsidR="0053706B" w:rsidRPr="00615251" w:rsidRDefault="009909AC" w:rsidP="009909AC">
      <w:pPr>
        <w:pStyle w:val="Dash1"/>
        <w:numPr>
          <w:ilvl w:val="0"/>
          <w:numId w:val="20"/>
        </w:numPr>
        <w:rPr>
          <w:b/>
        </w:rPr>
      </w:pPr>
      <w:r>
        <w:t>Débat d'orientation</w:t>
      </w:r>
    </w:p>
    <w:p w:rsidR="0053706B" w:rsidRPr="00615251" w:rsidRDefault="00280E56" w:rsidP="00A36C86">
      <w:pPr>
        <w:pStyle w:val="Text3"/>
      </w:pPr>
      <w:r w:rsidRPr="00615251">
        <w:t>10409/14 ENER 208 ENV 494 CLIMA 61 POLGEN 79</w:t>
      </w:r>
    </w:p>
    <w:p w:rsidR="0053706B" w:rsidRPr="00615251" w:rsidRDefault="0053706B" w:rsidP="0053706B">
      <w:pPr>
        <w:rPr>
          <w:i/>
        </w:rPr>
      </w:pPr>
    </w:p>
    <w:p w:rsidR="005D7B22" w:rsidRPr="00615251" w:rsidRDefault="005D7B22" w:rsidP="0053706B">
      <w:pPr>
        <w:rPr>
          <w:i/>
        </w:rPr>
      </w:pPr>
    </w:p>
    <w:p w:rsidR="0053706B" w:rsidRPr="00615251" w:rsidRDefault="0053706B" w:rsidP="0053706B">
      <w:pPr>
        <w:rPr>
          <w:i/>
        </w:rPr>
      </w:pPr>
    </w:p>
    <w:p w:rsidR="0053706B" w:rsidRPr="009909AC" w:rsidRDefault="0053706B" w:rsidP="00094974">
      <w:pPr>
        <w:pStyle w:val="PointManual"/>
        <w:spacing w:before="0"/>
        <w:rPr>
          <w:lang w:val="fr-BE"/>
        </w:rPr>
      </w:pPr>
      <w:r w:rsidRPr="009909AC">
        <w:rPr>
          <w:lang w:val="fr-BE"/>
        </w:rPr>
        <w:t>5.</w:t>
      </w:r>
      <w:r w:rsidRPr="009909AC">
        <w:rPr>
          <w:lang w:val="fr-BE"/>
        </w:rPr>
        <w:tab/>
      </w:r>
      <w:r w:rsidR="009909AC" w:rsidRPr="009909AC">
        <w:rPr>
          <w:lang w:val="fr-BE"/>
        </w:rPr>
        <w:t xml:space="preserve">Projet de conclusions du Conseil sur la mise en œuvre de </w:t>
      </w:r>
      <w:r w:rsidR="009909AC">
        <w:rPr>
          <w:lang w:val="fr-BE"/>
        </w:rPr>
        <w:t>l'Union de l'énergie</w:t>
      </w:r>
      <w:r w:rsidRPr="009909AC">
        <w:rPr>
          <w:lang w:val="fr-BE"/>
        </w:rPr>
        <w:t>:</w:t>
      </w:r>
      <w:r w:rsidR="00094974">
        <w:rPr>
          <w:lang w:val="fr-BE"/>
        </w:rPr>
        <w:t xml:space="preserve"> donner du poids aux </w:t>
      </w:r>
      <w:r w:rsidR="009909AC">
        <w:rPr>
          <w:lang w:val="fr-BE"/>
        </w:rPr>
        <w:t>consommateurs et attirer les investissements dans le secteur de l'énergie</w:t>
      </w:r>
    </w:p>
    <w:p w:rsidR="0053706B" w:rsidRPr="00615251" w:rsidRDefault="0053706B" w:rsidP="00271708">
      <w:pPr>
        <w:pStyle w:val="Dash1"/>
        <w:rPr>
          <w:b/>
          <w:i/>
          <w:iCs/>
        </w:rPr>
      </w:pPr>
      <w:r w:rsidRPr="00615251">
        <w:t>Adoption</w:t>
      </w:r>
    </w:p>
    <w:p w:rsidR="0053706B" w:rsidRPr="00615251" w:rsidRDefault="0053706B" w:rsidP="0053706B">
      <w:pPr>
        <w:rPr>
          <w:i/>
        </w:rPr>
      </w:pPr>
    </w:p>
    <w:p w:rsidR="0053706B" w:rsidRPr="00615251" w:rsidRDefault="0053706B" w:rsidP="0053706B">
      <w:pPr>
        <w:rPr>
          <w:iCs/>
        </w:rPr>
      </w:pPr>
    </w:p>
    <w:p w:rsidR="0053706B" w:rsidRPr="00615251" w:rsidRDefault="0053706B" w:rsidP="0053706B">
      <w:pPr>
        <w:rPr>
          <w:i/>
        </w:rPr>
      </w:pPr>
    </w:p>
    <w:p w:rsidR="0053706B" w:rsidRPr="00615251" w:rsidRDefault="009909AC" w:rsidP="009909AC">
      <w:pPr>
        <w:rPr>
          <w:b/>
          <w:bCs/>
          <w:u w:val="single"/>
        </w:rPr>
      </w:pPr>
      <w:r>
        <w:rPr>
          <w:b/>
          <w:bCs/>
          <w:u w:val="single"/>
        </w:rPr>
        <w:t>Divers</w:t>
      </w:r>
    </w:p>
    <w:p w:rsidR="0053706B" w:rsidRPr="00615251" w:rsidRDefault="0053706B" w:rsidP="0053706B">
      <w:pPr>
        <w:rPr>
          <w:b/>
          <w:bCs/>
          <w:u w:val="single"/>
        </w:rPr>
      </w:pPr>
    </w:p>
    <w:p w:rsidR="0053706B" w:rsidRPr="00615251" w:rsidRDefault="0053706B" w:rsidP="009909AC">
      <w:pPr>
        <w:pStyle w:val="PointDoubleManual"/>
        <w:spacing w:before="0"/>
        <w:rPr>
          <w:b/>
          <w:bCs/>
        </w:rPr>
      </w:pPr>
      <w:r w:rsidRPr="00615251">
        <w:t>6.</w:t>
      </w:r>
      <w:r w:rsidRPr="00615251">
        <w:tab/>
        <w:t>a)</w:t>
      </w:r>
      <w:r w:rsidRPr="00615251">
        <w:tab/>
      </w:r>
      <w:r w:rsidR="009909AC">
        <w:t>R</w:t>
      </w:r>
      <w:r w:rsidR="009909AC" w:rsidRPr="009909AC">
        <w:t>elations extérieures dans le domaine de l</w:t>
      </w:r>
      <w:r w:rsidR="009909AC">
        <w:t>'</w:t>
      </w:r>
      <w:r w:rsidR="009909AC" w:rsidRPr="009909AC">
        <w:t>énergie</w:t>
      </w:r>
    </w:p>
    <w:p w:rsidR="0053706B" w:rsidRPr="00615251" w:rsidRDefault="0053706B" w:rsidP="009909AC">
      <w:pPr>
        <w:pStyle w:val="PointManual2"/>
        <w:rPr>
          <w:b/>
          <w:i/>
        </w:rPr>
      </w:pPr>
      <w:r w:rsidRPr="00615251">
        <w:t>i)</w:t>
      </w:r>
      <w:r w:rsidRPr="00615251">
        <w:tab/>
      </w:r>
      <w:r w:rsidR="009909AC">
        <w:t xml:space="preserve">Relations </w:t>
      </w:r>
      <w:r w:rsidR="009909AC" w:rsidRPr="009909AC">
        <w:t>trilatérales Ukraine-Russie-UE</w:t>
      </w:r>
    </w:p>
    <w:p w:rsidR="0053706B" w:rsidRPr="00615251" w:rsidRDefault="0053706B" w:rsidP="009909AC">
      <w:pPr>
        <w:pStyle w:val="PointManual2"/>
        <w:rPr>
          <w:b/>
          <w:i/>
        </w:rPr>
      </w:pPr>
      <w:r w:rsidRPr="00615251">
        <w:t>ii)</w:t>
      </w:r>
      <w:r w:rsidRPr="00615251">
        <w:tab/>
      </w:r>
      <w:r w:rsidR="009909AC" w:rsidRPr="009909AC">
        <w:t>Communauté de l'énergie</w:t>
      </w:r>
    </w:p>
    <w:p w:rsidR="0053706B" w:rsidRPr="009909AC" w:rsidRDefault="009909AC" w:rsidP="009909AC">
      <w:pPr>
        <w:pStyle w:val="Dash2"/>
        <w:numPr>
          <w:ilvl w:val="0"/>
          <w:numId w:val="21"/>
        </w:numPr>
        <w:rPr>
          <w:b/>
        </w:rPr>
      </w:pPr>
      <w:r w:rsidRPr="009909AC">
        <w:t>Informations communiquées par la Commission</w:t>
      </w:r>
    </w:p>
    <w:p w:rsidR="0053706B" w:rsidRPr="00615251" w:rsidRDefault="0053706B" w:rsidP="0053706B">
      <w:pPr>
        <w:pStyle w:val="PointManual1"/>
        <w:rPr>
          <w:b/>
        </w:rPr>
      </w:pPr>
    </w:p>
    <w:p w:rsidR="00095181" w:rsidRPr="009909AC" w:rsidRDefault="00095181" w:rsidP="00067FAF">
      <w:pPr>
        <w:pStyle w:val="PointManual1"/>
        <w:rPr>
          <w:bCs/>
          <w:lang w:val="fr-BE"/>
        </w:rPr>
      </w:pPr>
      <w:r w:rsidRPr="009909AC">
        <w:rPr>
          <w:bCs/>
          <w:lang w:val="fr-BE"/>
        </w:rPr>
        <w:t>b)</w:t>
      </w:r>
      <w:r w:rsidRPr="009909AC">
        <w:rPr>
          <w:bCs/>
          <w:lang w:val="fr-BE"/>
        </w:rPr>
        <w:tab/>
      </w:r>
      <w:r w:rsidR="009909AC" w:rsidRPr="009909AC">
        <w:rPr>
          <w:bCs/>
          <w:lang w:val="fr-BE"/>
        </w:rPr>
        <w:t xml:space="preserve">Résultat des travaux de la </w:t>
      </w:r>
      <w:r w:rsidR="00771016" w:rsidRPr="009909AC">
        <w:rPr>
          <w:bCs/>
          <w:lang w:val="fr-BE"/>
        </w:rPr>
        <w:t>10</w:t>
      </w:r>
      <w:r w:rsidR="009909AC" w:rsidRPr="009909AC">
        <w:rPr>
          <w:bCs/>
          <w:vertAlign w:val="superscript"/>
          <w:lang w:val="fr-BE"/>
        </w:rPr>
        <w:t>e</w:t>
      </w:r>
      <w:r w:rsidR="009909AC" w:rsidRPr="009909AC">
        <w:rPr>
          <w:bCs/>
          <w:lang w:val="fr-BE"/>
        </w:rPr>
        <w:t xml:space="preserve"> session plénière du Forum européen de l'énergie nucléaire </w:t>
      </w:r>
      <w:r w:rsidR="00771016" w:rsidRPr="009909AC">
        <w:rPr>
          <w:bCs/>
          <w:lang w:val="fr-BE"/>
        </w:rPr>
        <w:t>(</w:t>
      </w:r>
      <w:r w:rsidR="009909AC">
        <w:rPr>
          <w:bCs/>
          <w:lang w:val="fr-BE"/>
        </w:rPr>
        <w:t>FEEN</w:t>
      </w:r>
      <w:r w:rsidR="00771016" w:rsidRPr="009909AC">
        <w:rPr>
          <w:bCs/>
          <w:lang w:val="fr-BE"/>
        </w:rPr>
        <w:t>) (Prague,</w:t>
      </w:r>
      <w:r w:rsidR="00067FAF">
        <w:rPr>
          <w:bCs/>
          <w:lang w:val="fr-BE"/>
        </w:rPr>
        <w:t xml:space="preserve"> </w:t>
      </w:r>
      <w:r w:rsidRPr="009909AC">
        <w:rPr>
          <w:bCs/>
          <w:lang w:val="fr-BE"/>
        </w:rPr>
        <w:t>26</w:t>
      </w:r>
      <w:r w:rsidR="009909AC">
        <w:rPr>
          <w:bCs/>
          <w:lang w:val="fr-BE"/>
        </w:rPr>
        <w:t xml:space="preserve"> et </w:t>
      </w:r>
      <w:r w:rsidRPr="009909AC">
        <w:rPr>
          <w:bCs/>
          <w:lang w:val="fr-BE"/>
        </w:rPr>
        <w:t xml:space="preserve">27 </w:t>
      </w:r>
      <w:r w:rsidR="009909AC">
        <w:rPr>
          <w:bCs/>
          <w:lang w:val="fr-BE"/>
        </w:rPr>
        <w:t xml:space="preserve">mai </w:t>
      </w:r>
      <w:r w:rsidRPr="009909AC">
        <w:rPr>
          <w:bCs/>
          <w:lang w:val="fr-BE"/>
        </w:rPr>
        <w:t>2015)</w:t>
      </w:r>
    </w:p>
    <w:p w:rsidR="00095181" w:rsidRPr="00615251" w:rsidRDefault="00095181" w:rsidP="009909AC">
      <w:pPr>
        <w:pStyle w:val="Dash2"/>
        <w:rPr>
          <w:bCs/>
        </w:rPr>
      </w:pPr>
      <w:r w:rsidRPr="00615251">
        <w:rPr>
          <w:bCs/>
        </w:rPr>
        <w:t>Information</w:t>
      </w:r>
      <w:r w:rsidR="009909AC">
        <w:rPr>
          <w:bCs/>
        </w:rPr>
        <w:t>s communiquées par la délégation tchèque</w:t>
      </w:r>
    </w:p>
    <w:p w:rsidR="00095181" w:rsidRPr="00615251" w:rsidRDefault="00095181" w:rsidP="0053706B">
      <w:pPr>
        <w:pStyle w:val="PointManual1"/>
        <w:rPr>
          <w:b/>
        </w:rPr>
      </w:pPr>
    </w:p>
    <w:p w:rsidR="0053706B" w:rsidRPr="009909AC" w:rsidRDefault="009B6FC3" w:rsidP="009909AC">
      <w:pPr>
        <w:pStyle w:val="PointManual1"/>
        <w:rPr>
          <w:b/>
          <w:lang w:val="fr-BE"/>
        </w:rPr>
      </w:pPr>
      <w:r w:rsidRPr="009909AC">
        <w:rPr>
          <w:lang w:val="fr-BE"/>
        </w:rPr>
        <w:t>c</w:t>
      </w:r>
      <w:r w:rsidR="0053706B" w:rsidRPr="009909AC">
        <w:rPr>
          <w:lang w:val="fr-BE"/>
        </w:rPr>
        <w:t>)</w:t>
      </w:r>
      <w:r w:rsidR="0053706B" w:rsidRPr="009909AC">
        <w:rPr>
          <w:lang w:val="fr-BE"/>
        </w:rPr>
        <w:tab/>
      </w:r>
      <w:r w:rsidR="009909AC" w:rsidRPr="009909AC">
        <w:rPr>
          <w:lang w:val="fr-BE"/>
        </w:rPr>
        <w:t>Programme de travail de la prochaine présidence</w:t>
      </w:r>
    </w:p>
    <w:p w:rsidR="0053706B" w:rsidRPr="009909AC" w:rsidRDefault="0053706B" w:rsidP="009909AC">
      <w:pPr>
        <w:pStyle w:val="Dash2"/>
        <w:rPr>
          <w:b/>
        </w:rPr>
      </w:pPr>
      <w:r w:rsidRPr="009909AC">
        <w:t>Pr</w:t>
      </w:r>
      <w:r w:rsidR="009909AC" w:rsidRPr="009909AC">
        <w:t>é</w:t>
      </w:r>
      <w:r w:rsidRPr="009909AC">
        <w:t xml:space="preserve">sentation </w:t>
      </w:r>
      <w:r w:rsidR="009909AC" w:rsidRPr="009909AC">
        <w:t>par la délégation luxembourgeoise</w:t>
      </w:r>
    </w:p>
    <w:p w:rsidR="0053706B" w:rsidRPr="009909AC" w:rsidRDefault="0053706B" w:rsidP="006F140F">
      <w:pPr>
        <w:rPr>
          <w:lang w:val="en-GB"/>
        </w:rPr>
      </w:pPr>
    </w:p>
    <w:p w:rsidR="006F140F" w:rsidRPr="009909AC" w:rsidRDefault="006F140F" w:rsidP="0053706B">
      <w:pPr>
        <w:pStyle w:val="FinalLine"/>
        <w:spacing w:after="360"/>
        <w:rPr>
          <w:lang w:val="en-GB"/>
        </w:rPr>
      </w:pPr>
    </w:p>
    <w:p w:rsidR="006F140F" w:rsidRPr="00615251" w:rsidRDefault="00615251" w:rsidP="00615251">
      <w:pPr>
        <w:pStyle w:val="NB"/>
      </w:pPr>
      <w:bookmarkStart w:id="2" w:name="TBDW_4e3f7f77aeeb4cf4a4c41f30ae572193"/>
      <w:r w:rsidRPr="00615251">
        <w:t>NB:</w:t>
      </w:r>
      <w:r w:rsidRPr="00615251"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2"/>
    </w:p>
    <w:p w:rsidR="00FC4670" w:rsidRPr="00615251" w:rsidRDefault="00615251" w:rsidP="00615251">
      <w:pPr>
        <w:pStyle w:val="NB"/>
      </w:pPr>
      <w:bookmarkStart w:id="3" w:name="TBDW_7064f3ef5769405a9412d259fa0ef186"/>
      <w:r w:rsidRPr="00615251">
        <w:t>NB:</w:t>
      </w:r>
      <w:r w:rsidRPr="00615251"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FC4670" w:rsidRPr="00615251" w:rsidSect="009909AC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1C" w:rsidRDefault="002D3A1C" w:rsidP="006F140F">
      <w:r>
        <w:separator/>
      </w:r>
    </w:p>
  </w:endnote>
  <w:endnote w:type="continuationSeparator" w:id="0">
    <w:p w:rsidR="002D3A1C" w:rsidRDefault="002D3A1C" w:rsidP="006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09AC" w:rsidRPr="00D94637" w:rsidTr="009909A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09AC" w:rsidRPr="00D94637" w:rsidRDefault="009909A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9909AC" w:rsidRPr="00B310DC" w:rsidTr="009909A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09AC" w:rsidRPr="00AD7BF2" w:rsidRDefault="009909AC" w:rsidP="004F54B2">
          <w:pPr>
            <w:pStyle w:val="FooterText"/>
          </w:pPr>
          <w:r>
            <w:t>CM 2683/15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09AC" w:rsidRPr="00AD7BF2" w:rsidRDefault="009909A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09AC" w:rsidRPr="002511D8" w:rsidRDefault="009909A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09AC" w:rsidRPr="00B310DC" w:rsidRDefault="009909A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67FAF">
            <w:rPr>
              <w:noProof/>
            </w:rPr>
            <w:t>2</w:t>
          </w:r>
          <w:r>
            <w:fldChar w:fldCharType="end"/>
          </w:r>
        </w:p>
      </w:tc>
    </w:tr>
    <w:tr w:rsidR="009909AC" w:rsidRPr="00D94637" w:rsidTr="009909AC">
      <w:trPr>
        <w:jc w:val="center"/>
      </w:trPr>
      <w:tc>
        <w:tcPr>
          <w:tcW w:w="1774" w:type="pct"/>
          <w:shd w:val="clear" w:color="auto" w:fill="auto"/>
        </w:tcPr>
        <w:p w:rsidR="009909AC" w:rsidRPr="00AD7BF2" w:rsidRDefault="009909A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09AC" w:rsidRPr="00AD7BF2" w:rsidRDefault="009909A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909AC" w:rsidRPr="00D94637" w:rsidRDefault="009909A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09AC" w:rsidRPr="00D94637" w:rsidRDefault="009909A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6F140F" w:rsidRPr="009909AC" w:rsidRDefault="006F140F" w:rsidP="009909AC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09AC" w:rsidRPr="00D94637" w:rsidTr="009909A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09AC" w:rsidRPr="00D94637" w:rsidRDefault="009909A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909AC" w:rsidRPr="00B310DC" w:rsidTr="009909A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09AC" w:rsidRPr="00AD7BF2" w:rsidRDefault="009909AC" w:rsidP="004F54B2">
          <w:pPr>
            <w:pStyle w:val="FooterText"/>
          </w:pPr>
          <w:r>
            <w:t>CM 2683/15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09AC" w:rsidRPr="00AD7BF2" w:rsidRDefault="009909A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09AC" w:rsidRPr="002511D8" w:rsidRDefault="009909A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09AC" w:rsidRPr="00B310DC" w:rsidRDefault="009909A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67FAF">
            <w:rPr>
              <w:noProof/>
            </w:rPr>
            <w:t>1</w:t>
          </w:r>
          <w:r>
            <w:fldChar w:fldCharType="end"/>
          </w:r>
        </w:p>
      </w:tc>
    </w:tr>
    <w:tr w:rsidR="009909AC" w:rsidRPr="00D94637" w:rsidTr="009909AC">
      <w:trPr>
        <w:jc w:val="center"/>
      </w:trPr>
      <w:tc>
        <w:tcPr>
          <w:tcW w:w="1774" w:type="pct"/>
          <w:shd w:val="clear" w:color="auto" w:fill="auto"/>
        </w:tcPr>
        <w:p w:rsidR="009909AC" w:rsidRPr="00AD7BF2" w:rsidRDefault="009909A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09AC" w:rsidRPr="00AD7BF2" w:rsidRDefault="009909A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909AC" w:rsidRPr="00D94637" w:rsidRDefault="009909A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09AC" w:rsidRPr="00D94637" w:rsidRDefault="009909A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F140F" w:rsidRPr="009909AC" w:rsidRDefault="006F140F" w:rsidP="009909A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1C" w:rsidRDefault="002D3A1C" w:rsidP="006F140F">
      <w:r>
        <w:separator/>
      </w:r>
    </w:p>
  </w:footnote>
  <w:footnote w:type="continuationSeparator" w:id="0">
    <w:p w:rsidR="002D3A1C" w:rsidRDefault="002D3A1C" w:rsidP="006F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cba1db17-2ed9-48c8-a727-aa578f821f0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8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3e session du CONSEIL DE L'UNION EUROPÉENNE (Transports, télécommunications et énergie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&amp;gt;3393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Transports, télécommunications et &amp;lt;Run FontWeight=&quot;Bold&quot;&amp;gt;&amp;lt;Run.TextDecorations&amp;gt;&amp;lt;TextDecoration Location=&quot;Underline&quot; /&amp;gt;&amp;lt;/Run.TextDecorations&amp;gt;énergie&amp;lt;/Run&amp;gt;&amp;lt;Run xml:lang=&quot;fr-be&quot;&amp;gt;)&amp;lt;/Run&amp;gt;&amp;lt;/Paragraph&amp;gt;&amp;lt;Paragraph /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08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6F140F"/>
    <w:rsid w:val="00010C1D"/>
    <w:rsid w:val="00067FAF"/>
    <w:rsid w:val="00094974"/>
    <w:rsid w:val="00095181"/>
    <w:rsid w:val="0009656C"/>
    <w:rsid w:val="00165755"/>
    <w:rsid w:val="00177488"/>
    <w:rsid w:val="00182F2F"/>
    <w:rsid w:val="001C0B83"/>
    <w:rsid w:val="00213F1F"/>
    <w:rsid w:val="00271708"/>
    <w:rsid w:val="00280E56"/>
    <w:rsid w:val="002A2AE8"/>
    <w:rsid w:val="002D3A1C"/>
    <w:rsid w:val="002F0135"/>
    <w:rsid w:val="0030257E"/>
    <w:rsid w:val="00315DB0"/>
    <w:rsid w:val="003626FD"/>
    <w:rsid w:val="00387468"/>
    <w:rsid w:val="003C6E8B"/>
    <w:rsid w:val="00474295"/>
    <w:rsid w:val="004F4651"/>
    <w:rsid w:val="005157F5"/>
    <w:rsid w:val="0053706B"/>
    <w:rsid w:val="00553D42"/>
    <w:rsid w:val="00564D40"/>
    <w:rsid w:val="005D7B22"/>
    <w:rsid w:val="00615251"/>
    <w:rsid w:val="0063379B"/>
    <w:rsid w:val="006A38C5"/>
    <w:rsid w:val="006C1AD4"/>
    <w:rsid w:val="006C3F05"/>
    <w:rsid w:val="006E33E2"/>
    <w:rsid w:val="006F140F"/>
    <w:rsid w:val="006F4741"/>
    <w:rsid w:val="007565B8"/>
    <w:rsid w:val="0075756A"/>
    <w:rsid w:val="00771016"/>
    <w:rsid w:val="007D6E36"/>
    <w:rsid w:val="007F195D"/>
    <w:rsid w:val="00825503"/>
    <w:rsid w:val="008826F8"/>
    <w:rsid w:val="009909AC"/>
    <w:rsid w:val="009B6FC3"/>
    <w:rsid w:val="009D5BA2"/>
    <w:rsid w:val="009E29E0"/>
    <w:rsid w:val="009E3D99"/>
    <w:rsid w:val="00A31C4F"/>
    <w:rsid w:val="00A36C86"/>
    <w:rsid w:val="00A469D7"/>
    <w:rsid w:val="00A73214"/>
    <w:rsid w:val="00BA3442"/>
    <w:rsid w:val="00BE1373"/>
    <w:rsid w:val="00BF52E5"/>
    <w:rsid w:val="00C10449"/>
    <w:rsid w:val="00D451E4"/>
    <w:rsid w:val="00F45C98"/>
    <w:rsid w:val="00F6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en-GB" w:eastAsia="en-US"/>
    </w:rPr>
  </w:style>
  <w:style w:type="character" w:customStyle="1" w:styleId="PointManual1Char">
    <w:name w:val="Point Manual (1) Char"/>
    <w:rsid w:val="0053706B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7429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en-GB" w:eastAsia="en-US"/>
    </w:rPr>
  </w:style>
  <w:style w:type="character" w:customStyle="1" w:styleId="PointManual1Char">
    <w:name w:val="Point Manual (1) Char"/>
    <w:rsid w:val="0053706B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7429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216</Words>
  <Characters>1287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Christine</dc:creator>
  <cp:lastModifiedBy>FRATTAROLA Antonietta</cp:lastModifiedBy>
  <cp:revision>3</cp:revision>
  <cp:lastPrinted>2015-05-22T10:49:00Z</cp:lastPrinted>
  <dcterms:created xsi:type="dcterms:W3CDTF">2015-05-22T11:50:00Z</dcterms:created>
  <dcterms:modified xsi:type="dcterms:W3CDTF">2015-05-22T11:52:00Z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