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66" w:rsidRPr="000D7C75" w:rsidRDefault="00DC629A" w:rsidP="000D7C75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7e0977b-c177-464b-90e5-f1e8c9d1fac5_0" style="width:568.5pt;height:338.25pt">
            <v:imagedata r:id="rId8" o:title=""/>
          </v:shape>
        </w:pict>
      </w:r>
      <w:bookmarkEnd w:id="0"/>
    </w:p>
    <w:p w:rsidR="00B05711" w:rsidRPr="00067AAD" w:rsidRDefault="00B05711" w:rsidP="005A1AC2"/>
    <w:p w:rsidR="00B05711" w:rsidRPr="00067AAD" w:rsidRDefault="00B05711" w:rsidP="005A1AC2">
      <w:r w:rsidRPr="00067AAD">
        <w:t>1.</w:t>
      </w:r>
      <w:r w:rsidRPr="00067AAD">
        <w:tab/>
        <w:t>Adoption de l'ordre du jour</w:t>
      </w:r>
    </w:p>
    <w:p w:rsidR="00B05711" w:rsidRPr="00067AAD" w:rsidRDefault="00B05711" w:rsidP="005A1AC2"/>
    <w:p w:rsidR="00B05711" w:rsidRPr="00067AAD" w:rsidRDefault="00B05711" w:rsidP="00B05711">
      <w:pPr>
        <w:spacing w:before="360"/>
        <w:jc w:val="center"/>
        <w:rPr>
          <w:b/>
          <w:bCs/>
          <w:i/>
          <w:iCs/>
          <w:color w:val="000000"/>
          <w:u w:val="single"/>
        </w:rPr>
      </w:pPr>
      <w:r w:rsidRPr="00067AAD">
        <w:rPr>
          <w:b/>
          <w:i/>
          <w:color w:val="000000"/>
          <w:u w:val="single"/>
        </w:rPr>
        <w:t>Délibérations législatives</w:t>
      </w:r>
    </w:p>
    <w:p w:rsidR="00B05711" w:rsidRPr="00067AAD" w:rsidRDefault="00B05711" w:rsidP="00B05711">
      <w:pPr>
        <w:jc w:val="center"/>
        <w:rPr>
          <w:b/>
          <w:i/>
          <w:iCs/>
        </w:rPr>
      </w:pPr>
      <w:r w:rsidRPr="00067AAD">
        <w:rPr>
          <w:b/>
          <w:i/>
        </w:rPr>
        <w:t xml:space="preserve">(Délibération publique conformément à l'article 16, paragraphe 8, </w:t>
      </w:r>
      <w:r w:rsidR="000E4D7C">
        <w:rPr>
          <w:b/>
          <w:i/>
        </w:rPr>
        <w:br/>
      </w:r>
      <w:bookmarkStart w:id="1" w:name="_GoBack"/>
      <w:bookmarkEnd w:id="1"/>
      <w:r w:rsidRPr="00067AAD">
        <w:rPr>
          <w:b/>
          <w:i/>
        </w:rPr>
        <w:t>du traité sur l'Union européenne)</w:t>
      </w:r>
    </w:p>
    <w:p w:rsidR="00B05711" w:rsidRPr="00067AAD" w:rsidRDefault="00B05711" w:rsidP="00B05711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B05711" w:rsidRPr="00067AAD" w:rsidRDefault="00B05711" w:rsidP="00B05711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B05711" w:rsidRPr="00067AAD" w:rsidRDefault="00B05711" w:rsidP="00B05711">
      <w:pPr>
        <w:tabs>
          <w:tab w:val="num" w:pos="567"/>
          <w:tab w:val="left" w:pos="1418"/>
        </w:tabs>
        <w:outlineLvl w:val="0"/>
        <w:rPr>
          <w:color w:val="000000"/>
        </w:rPr>
      </w:pPr>
      <w:r w:rsidRPr="00067AAD">
        <w:rPr>
          <w:color w:val="000000"/>
        </w:rPr>
        <w:t>2.</w:t>
      </w:r>
      <w:r w:rsidRPr="00067AAD">
        <w:tab/>
        <w:t>Approbation de la liste des points "A"</w:t>
      </w:r>
    </w:p>
    <w:p w:rsidR="00B05711" w:rsidRPr="00067AAD" w:rsidRDefault="00B05711" w:rsidP="00B05711">
      <w:pPr>
        <w:pStyle w:val="Text3"/>
      </w:pPr>
      <w:r w:rsidRPr="00067AAD">
        <w:t>8795/15 PTS A 39</w:t>
      </w:r>
    </w:p>
    <w:p w:rsidR="00B05711" w:rsidRPr="00067AAD" w:rsidRDefault="00B05711" w:rsidP="00B05711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B05711" w:rsidRPr="00067AAD" w:rsidRDefault="00B05711" w:rsidP="00B05711">
      <w:pPr>
        <w:tabs>
          <w:tab w:val="num" w:pos="567"/>
          <w:tab w:val="left" w:pos="1418"/>
        </w:tabs>
        <w:outlineLvl w:val="0"/>
        <w:rPr>
          <w:color w:val="000000"/>
        </w:rPr>
      </w:pPr>
      <w:r w:rsidRPr="00067AAD">
        <w:br w:type="page"/>
      </w:r>
    </w:p>
    <w:p w:rsidR="00B05711" w:rsidRPr="00067AAD" w:rsidRDefault="00B05711" w:rsidP="00B05711">
      <w:pPr>
        <w:rPr>
          <w:color w:val="000000"/>
        </w:rPr>
      </w:pPr>
    </w:p>
    <w:p w:rsidR="00B05711" w:rsidRPr="00067AAD" w:rsidRDefault="00B05711" w:rsidP="00B05711">
      <w:pPr>
        <w:jc w:val="center"/>
        <w:rPr>
          <w:b/>
          <w:bCs/>
          <w:i/>
          <w:iCs/>
          <w:color w:val="000000"/>
          <w:u w:val="single"/>
        </w:rPr>
      </w:pPr>
      <w:r w:rsidRPr="00067AAD">
        <w:rPr>
          <w:b/>
          <w:i/>
          <w:color w:val="000000"/>
          <w:u w:val="single"/>
        </w:rPr>
        <w:t>Activités non législatives</w:t>
      </w:r>
    </w:p>
    <w:p w:rsidR="00B05711" w:rsidRPr="00067AAD" w:rsidRDefault="00B05711" w:rsidP="00B05711">
      <w:pPr>
        <w:outlineLvl w:val="0"/>
        <w:rPr>
          <w:b/>
          <w:bCs/>
          <w:color w:val="000000"/>
          <w:u w:val="single"/>
        </w:rPr>
      </w:pPr>
    </w:p>
    <w:p w:rsidR="00925C61" w:rsidRPr="00067AAD" w:rsidRDefault="00B05711" w:rsidP="00B05711">
      <w:pPr>
        <w:pStyle w:val="PointManual"/>
      </w:pPr>
      <w:r w:rsidRPr="00067AAD">
        <w:t>3.</w:t>
      </w:r>
      <w:r w:rsidRPr="00067AAD">
        <w:tab/>
        <w:t>Approbation de la liste des points "A"</w:t>
      </w:r>
    </w:p>
    <w:p w:rsidR="00B05711" w:rsidRPr="00067AAD" w:rsidRDefault="00B05711" w:rsidP="00B05711">
      <w:pPr>
        <w:pStyle w:val="Text3"/>
      </w:pPr>
      <w:r w:rsidRPr="00067AAD">
        <w:t>8796/15 PTS A 40</w:t>
      </w:r>
    </w:p>
    <w:p w:rsidR="00B05711" w:rsidRPr="00067AAD" w:rsidRDefault="00B05711" w:rsidP="00B05711">
      <w:pPr>
        <w:pStyle w:val="PointManual"/>
      </w:pPr>
    </w:p>
    <w:p w:rsidR="00925C61" w:rsidRPr="00067AAD" w:rsidRDefault="00B05711" w:rsidP="00B05711">
      <w:pPr>
        <w:pStyle w:val="PointManual"/>
      </w:pPr>
      <w:r w:rsidRPr="00067AAD">
        <w:t>4.</w:t>
      </w:r>
      <w:r w:rsidRPr="00067AAD">
        <w:tab/>
        <w:t>Résolutions, décisions et avis adoptés par le Parlement e</w:t>
      </w:r>
      <w:r w:rsidR="008348B5">
        <w:t>uropéen lors de ses périodes de </w:t>
      </w:r>
      <w:r w:rsidRPr="00067AAD">
        <w:t>session tenues:</w:t>
      </w:r>
    </w:p>
    <w:p w:rsidR="00B05711" w:rsidRPr="00067AAD" w:rsidRDefault="00B05711" w:rsidP="00B05711">
      <w:pPr>
        <w:pStyle w:val="Dash1"/>
      </w:pPr>
      <w:r w:rsidRPr="00067AAD">
        <w:t>à Bruxelles, le 25 mars et le 15 avril 2015</w:t>
      </w:r>
    </w:p>
    <w:p w:rsidR="00B05711" w:rsidRPr="00067AAD" w:rsidRDefault="00B05711" w:rsidP="00B05711">
      <w:pPr>
        <w:pStyle w:val="Dash1"/>
        <w:rPr>
          <w:b/>
          <w:bCs/>
        </w:rPr>
      </w:pPr>
      <w:r w:rsidRPr="00067AAD">
        <w:t>à Strasbourg, du 27 au 30 avril 2015</w:t>
      </w:r>
    </w:p>
    <w:p w:rsidR="00B05711" w:rsidRPr="00067AAD" w:rsidRDefault="00B05711" w:rsidP="00B05711">
      <w:pPr>
        <w:pStyle w:val="Text3"/>
      </w:pPr>
      <w:r w:rsidRPr="00067AAD">
        <w:t>8469/15 PE-RE 4</w:t>
      </w:r>
    </w:p>
    <w:p w:rsidR="00B05711" w:rsidRPr="00067AAD" w:rsidRDefault="00B05711" w:rsidP="00B05711">
      <w:pPr>
        <w:pStyle w:val="PointManual"/>
      </w:pPr>
    </w:p>
    <w:p w:rsidR="00B05711" w:rsidRPr="00067AAD" w:rsidRDefault="00B05711" w:rsidP="00B05711">
      <w:pPr>
        <w:pStyle w:val="PointManual"/>
      </w:pPr>
      <w:r w:rsidRPr="00067AAD">
        <w:t>5.</w:t>
      </w:r>
      <w:r w:rsidRPr="00067AAD">
        <w:tab/>
        <w:t>Suivi de la réunion extraordinaire du Conseil européen (23 avril 2015)</w:t>
      </w:r>
    </w:p>
    <w:p w:rsidR="00B05711" w:rsidRPr="00067AAD" w:rsidRDefault="00B05711" w:rsidP="00B05711">
      <w:pPr>
        <w:ind w:firstLine="567"/>
        <w:rPr>
          <w:color w:val="000000"/>
        </w:rPr>
      </w:pPr>
      <w:r w:rsidRPr="00067AAD">
        <w:rPr>
          <w:color w:val="000000"/>
        </w:rPr>
        <w:t>-</w:t>
      </w:r>
      <w:r w:rsidRPr="00067AAD">
        <w:tab/>
        <w:t>Informations communiquées par la présidence et par la Commission</w:t>
      </w:r>
    </w:p>
    <w:p w:rsidR="00B05711" w:rsidRPr="00067AAD" w:rsidRDefault="00B05711" w:rsidP="00B05711">
      <w:pPr>
        <w:pStyle w:val="PointManual"/>
      </w:pPr>
    </w:p>
    <w:p w:rsidR="00B05711" w:rsidRPr="00067AAD" w:rsidRDefault="00B05711" w:rsidP="00B05711">
      <w:pPr>
        <w:pStyle w:val="PointManual"/>
        <w:rPr>
          <w:b/>
          <w:bCs/>
        </w:rPr>
      </w:pPr>
      <w:r w:rsidRPr="00067AAD">
        <w:t>6.</w:t>
      </w:r>
      <w:r w:rsidRPr="00067AAD">
        <w:tab/>
        <w:t>Préparation du Conseil européen des 25 et 26 juin 2015</w:t>
      </w:r>
    </w:p>
    <w:p w:rsidR="00B05711" w:rsidRPr="00067AAD" w:rsidRDefault="00B05711" w:rsidP="00B05711">
      <w:pPr>
        <w:pStyle w:val="PointManual1"/>
      </w:pPr>
      <w:r w:rsidRPr="00067AAD">
        <w:t>-</w:t>
      </w:r>
      <w:r w:rsidRPr="00067AAD">
        <w:tab/>
        <w:t>Projet d'ordre du jour annoté</w:t>
      </w:r>
    </w:p>
    <w:p w:rsidR="00B05711" w:rsidRPr="00067AAD" w:rsidRDefault="00B05711" w:rsidP="00B05711">
      <w:pPr>
        <w:pStyle w:val="Text3"/>
      </w:pPr>
      <w:r w:rsidRPr="00067AAD">
        <w:t>8391/15 CO EUR-PREP 17</w:t>
      </w:r>
    </w:p>
    <w:p w:rsidR="00B05711" w:rsidRPr="00067AAD" w:rsidRDefault="00B05711" w:rsidP="00B05711">
      <w:pPr>
        <w:pStyle w:val="PointManual"/>
      </w:pPr>
    </w:p>
    <w:p w:rsidR="00B05711" w:rsidRPr="00067AAD" w:rsidRDefault="00B05711" w:rsidP="00B05711">
      <w:pPr>
        <w:pStyle w:val="PointManual"/>
      </w:pPr>
      <w:r w:rsidRPr="00067AAD">
        <w:t>7.</w:t>
      </w:r>
      <w:r w:rsidRPr="00067AAD">
        <w:tab/>
        <w:t>Rapport des quatre présidents sur l'UEM</w:t>
      </w:r>
    </w:p>
    <w:p w:rsidR="00B05711" w:rsidRPr="00067AAD" w:rsidRDefault="00B05711" w:rsidP="00B05711">
      <w:pPr>
        <w:pStyle w:val="Dash1"/>
      </w:pPr>
      <w:r w:rsidRPr="00067AAD">
        <w:t>État d'avancement des travaux</w:t>
      </w:r>
    </w:p>
    <w:p w:rsidR="00B05711" w:rsidRPr="00067AAD" w:rsidRDefault="00B05711" w:rsidP="00B05711">
      <w:pPr>
        <w:pStyle w:val="PointManual"/>
      </w:pPr>
    </w:p>
    <w:p w:rsidR="00B05711" w:rsidRPr="00067AAD" w:rsidRDefault="00B05711" w:rsidP="00B05711">
      <w:pPr>
        <w:pStyle w:val="PointManual"/>
      </w:pPr>
      <w:r w:rsidRPr="00067AAD">
        <w:t>8.</w:t>
      </w:r>
      <w:r w:rsidRPr="00067AAD">
        <w:tab/>
        <w:t>Divers</w:t>
      </w:r>
    </w:p>
    <w:p w:rsidR="00014366" w:rsidRPr="00067AAD" w:rsidRDefault="00014366" w:rsidP="00B05711">
      <w:pPr>
        <w:pStyle w:val="PointManual"/>
      </w:pPr>
    </w:p>
    <w:p w:rsidR="00FC4670" w:rsidRPr="007E23F4" w:rsidRDefault="00FC4670" w:rsidP="00014366">
      <w:pPr>
        <w:pStyle w:val="FinalLine"/>
      </w:pPr>
    </w:p>
    <w:sectPr w:rsidR="00FC4670" w:rsidRPr="007E23F4" w:rsidSect="000D7C75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366" w:rsidRDefault="00014366" w:rsidP="00014366">
      <w:r>
        <w:separator/>
      </w:r>
    </w:p>
  </w:endnote>
  <w:endnote w:type="continuationSeparator" w:id="0">
    <w:p w:rsidR="00014366" w:rsidRDefault="00014366" w:rsidP="0001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D7C75" w:rsidRPr="00D94637" w:rsidTr="000D7C7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D7C75" w:rsidRPr="00D94637" w:rsidRDefault="000D7C7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0D7C75" w:rsidRPr="00B310DC" w:rsidTr="000D7C7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D7C75" w:rsidRPr="00AD7BF2" w:rsidRDefault="000D7C75" w:rsidP="004F54B2">
          <w:pPr>
            <w:pStyle w:val="FooterText"/>
          </w:pPr>
          <w:r>
            <w:t>8794/15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D7C75" w:rsidRPr="00AD7BF2" w:rsidRDefault="000D7C7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D7C75" w:rsidRPr="002511D8" w:rsidRDefault="000D7C75" w:rsidP="00D94637">
          <w:pPr>
            <w:pStyle w:val="FooterText"/>
            <w:jc w:val="center"/>
          </w:pPr>
          <w:r>
            <w:t>EB/</w:t>
          </w:r>
          <w:proofErr w:type="spellStart"/>
          <w:r>
            <w:t>sc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D7C75" w:rsidRPr="00B310DC" w:rsidRDefault="000D7C7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348B5">
            <w:rPr>
              <w:noProof/>
            </w:rPr>
            <w:t>2</w:t>
          </w:r>
          <w:r>
            <w:fldChar w:fldCharType="end"/>
          </w:r>
        </w:p>
      </w:tc>
    </w:tr>
    <w:tr w:rsidR="000D7C75" w:rsidRPr="00D94637" w:rsidTr="000D7C75">
      <w:trPr>
        <w:jc w:val="center"/>
      </w:trPr>
      <w:tc>
        <w:tcPr>
          <w:tcW w:w="1774" w:type="pct"/>
          <w:shd w:val="clear" w:color="auto" w:fill="auto"/>
        </w:tcPr>
        <w:p w:rsidR="000D7C75" w:rsidRPr="00AD7BF2" w:rsidRDefault="000D7C7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D7C75" w:rsidRPr="00AD7BF2" w:rsidRDefault="000D7C7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0D7C75" w:rsidRPr="00D94637" w:rsidRDefault="000D7C7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D7C75" w:rsidRPr="00D94637" w:rsidRDefault="000D7C7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014366" w:rsidRPr="000D7C75" w:rsidRDefault="00014366" w:rsidP="000D7C75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D7C75" w:rsidRPr="00D94637" w:rsidTr="000D7C7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D7C75" w:rsidRPr="00D94637" w:rsidRDefault="000D7C7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D7C75" w:rsidRPr="00B310DC" w:rsidTr="000D7C7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D7C75" w:rsidRPr="00AD7BF2" w:rsidRDefault="000D7C75" w:rsidP="004F54B2">
          <w:pPr>
            <w:pStyle w:val="FooterText"/>
          </w:pPr>
          <w:r>
            <w:t>8794/15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D7C75" w:rsidRPr="00AD7BF2" w:rsidRDefault="000D7C7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D7C75" w:rsidRPr="002511D8" w:rsidRDefault="000D7C75" w:rsidP="00D94637">
          <w:pPr>
            <w:pStyle w:val="FooterText"/>
            <w:jc w:val="center"/>
          </w:pPr>
          <w:r>
            <w:t>EB/</w:t>
          </w:r>
          <w:proofErr w:type="spellStart"/>
          <w:r>
            <w:t>sc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D7C75" w:rsidRPr="00B310DC" w:rsidRDefault="000D7C7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E4D7C">
            <w:rPr>
              <w:noProof/>
            </w:rPr>
            <w:t>1</w:t>
          </w:r>
          <w:r>
            <w:fldChar w:fldCharType="end"/>
          </w:r>
        </w:p>
      </w:tc>
    </w:tr>
    <w:tr w:rsidR="000D7C75" w:rsidRPr="00D94637" w:rsidTr="000D7C75">
      <w:trPr>
        <w:jc w:val="center"/>
      </w:trPr>
      <w:tc>
        <w:tcPr>
          <w:tcW w:w="1774" w:type="pct"/>
          <w:shd w:val="clear" w:color="auto" w:fill="auto"/>
        </w:tcPr>
        <w:p w:rsidR="000D7C75" w:rsidRPr="00AD7BF2" w:rsidRDefault="000D7C7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D7C75" w:rsidRPr="00AD7BF2" w:rsidRDefault="000D7C7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0D7C75" w:rsidRPr="00D94637" w:rsidRDefault="000D7C7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D7C75" w:rsidRPr="00D94637" w:rsidRDefault="000D7C7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014366" w:rsidRPr="000D7C75" w:rsidRDefault="00014366" w:rsidP="000D7C7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366" w:rsidRDefault="00014366" w:rsidP="00014366">
      <w:r>
        <w:separator/>
      </w:r>
    </w:p>
  </w:footnote>
  <w:footnote w:type="continuationSeparator" w:id="0">
    <w:p w:rsidR="00014366" w:rsidRDefault="00014366" w:rsidP="00014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6228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C201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2EB1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D605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52D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42D6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84BC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76FC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220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046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87e0977b-c177-464b-90e5-f1e8c9d1fac5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 translate=&quot;false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05-13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8794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2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0e session du CONSEIL DE L'UNION EUROPÉENNE (Affaires générale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3390&amp;lt;Run BaselineAlignment=&quot;Superscript&quot;&amp;gt;e&amp;lt;/Run&amp;gt; session du CONSEIL DE L'UNION EUROPÉENNE&amp;lt;LineBreak /&amp;gt;(Affaires générale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EB/sc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5-19T09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014366"/>
    <w:rsid w:val="00010C1D"/>
    <w:rsid w:val="00014366"/>
    <w:rsid w:val="00067AAD"/>
    <w:rsid w:val="00090518"/>
    <w:rsid w:val="0009656C"/>
    <w:rsid w:val="000D7C75"/>
    <w:rsid w:val="000E4D7C"/>
    <w:rsid w:val="00165755"/>
    <w:rsid w:val="00182F2F"/>
    <w:rsid w:val="001C1958"/>
    <w:rsid w:val="00213F1F"/>
    <w:rsid w:val="002A2AE8"/>
    <w:rsid w:val="003C6E8B"/>
    <w:rsid w:val="005157F5"/>
    <w:rsid w:val="005A1AC2"/>
    <w:rsid w:val="0063379B"/>
    <w:rsid w:val="006A38C5"/>
    <w:rsid w:val="006C1AD4"/>
    <w:rsid w:val="006E33E2"/>
    <w:rsid w:val="006F4741"/>
    <w:rsid w:val="0075756A"/>
    <w:rsid w:val="007E23F4"/>
    <w:rsid w:val="00825503"/>
    <w:rsid w:val="0082697A"/>
    <w:rsid w:val="008348B5"/>
    <w:rsid w:val="008826F8"/>
    <w:rsid w:val="00925C61"/>
    <w:rsid w:val="00A469D7"/>
    <w:rsid w:val="00B05711"/>
    <w:rsid w:val="00BE1373"/>
    <w:rsid w:val="00D451E4"/>
    <w:rsid w:val="00DC629A"/>
    <w:rsid w:val="00F4490E"/>
    <w:rsid w:val="00F846E8"/>
    <w:rsid w:val="00FC4670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D7C75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14366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014366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014366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014366"/>
  </w:style>
  <w:style w:type="character" w:customStyle="1" w:styleId="PointManualChar">
    <w:name w:val="Point Manual Char"/>
    <w:link w:val="PointManual"/>
    <w:locked/>
    <w:rsid w:val="00B05711"/>
    <w:rPr>
      <w:sz w:val="24"/>
      <w:szCs w:val="24"/>
      <w:lang w:val="fr-FR" w:eastAsia="fr-FR"/>
    </w:rPr>
  </w:style>
  <w:style w:type="character" w:customStyle="1" w:styleId="PointManual1Char">
    <w:name w:val="Point Manual (1) Char"/>
    <w:link w:val="PointManual1"/>
    <w:rsid w:val="00B05711"/>
    <w:rPr>
      <w:sz w:val="24"/>
      <w:szCs w:val="24"/>
      <w:lang w:val="fr-FR" w:eastAsia="fr-FR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D7C75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14366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014366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014366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014366"/>
  </w:style>
  <w:style w:type="character" w:customStyle="1" w:styleId="PointManualChar">
    <w:name w:val="Point Manual Char"/>
    <w:link w:val="PointManual"/>
    <w:locked/>
    <w:rsid w:val="00B05711"/>
    <w:rPr>
      <w:sz w:val="24"/>
      <w:szCs w:val="24"/>
      <w:lang w:val="fr-FR" w:eastAsia="fr-FR"/>
    </w:rPr>
  </w:style>
  <w:style w:type="character" w:customStyle="1" w:styleId="PointManual1Char">
    <w:name w:val="Point Manual (1) Char"/>
    <w:link w:val="PointManual1"/>
    <w:rsid w:val="00B05711"/>
    <w:rPr>
      <w:sz w:val="24"/>
      <w:szCs w:val="24"/>
      <w:lang w:val="fr-FR" w:eastAsia="fr-FR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142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CARNEIRO Suzana Claudia</cp:lastModifiedBy>
  <cp:revision>4</cp:revision>
  <cp:lastPrinted>2015-05-13T16:39:00Z</cp:lastPrinted>
  <dcterms:created xsi:type="dcterms:W3CDTF">2015-05-13T17:27:00Z</dcterms:created>
  <dcterms:modified xsi:type="dcterms:W3CDTF">2015-05-13T17:28:00Z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