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0C" w:rsidRPr="006A6C91" w:rsidRDefault="006A6C91" w:rsidP="006A6C91">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6922b60-740a-4af3-a352-8bc9dfdd0733" style="width:568.5pt;height:285.75pt">
            <v:imagedata r:id="rId8" o:title=""/>
          </v:shape>
        </w:pict>
      </w:r>
      <w:bookmarkEnd w:id="0"/>
    </w:p>
    <w:p w:rsidR="00D67526" w:rsidRPr="009A0014" w:rsidRDefault="00D67526" w:rsidP="00D67526">
      <w:pPr>
        <w:pStyle w:val="HeadingCentered"/>
        <w:spacing w:before="600" w:after="600"/>
      </w:pPr>
      <w:r w:rsidRPr="009A0014">
        <w:br w:type="page"/>
      </w:r>
      <w:r w:rsidRPr="009A0014">
        <w:lastRenderedPageBreak/>
        <w:t>POINTS EN DÉLIBÉRATION PUBLIQUE</w:t>
      </w:r>
      <w:r w:rsidRPr="009A0014">
        <w:rPr>
          <w:rStyle w:val="FootnoteReference"/>
        </w:rPr>
        <w:footnoteReference w:id="1"/>
      </w:r>
    </w:p>
    <w:p w:rsidR="00D67526" w:rsidRPr="009A0014" w:rsidRDefault="00D67526" w:rsidP="00D67526">
      <w:pPr>
        <w:pStyle w:val="NormalRight"/>
        <w:spacing w:before="0" w:after="600"/>
        <w:rPr>
          <w:b/>
        </w:rPr>
      </w:pPr>
      <w:r w:rsidRPr="009A0014">
        <w:rPr>
          <w:b/>
        </w:rPr>
        <w:t>Page</w:t>
      </w:r>
    </w:p>
    <w:p w:rsidR="00D67526" w:rsidRPr="009A0014" w:rsidRDefault="00D67526" w:rsidP="00D67526">
      <w:pPr>
        <w:pStyle w:val="HeadingLeft"/>
        <w:spacing w:before="120"/>
        <w:rPr>
          <w:u w:val="none"/>
        </w:rPr>
      </w:pPr>
      <w:r w:rsidRPr="009A0014">
        <w:rPr>
          <w:u w:val="none"/>
        </w:rPr>
        <w:t>DÉLIBÉRATIONS LÉGISLATIVES</w:t>
      </w:r>
    </w:p>
    <w:p w:rsidR="00D67526" w:rsidRPr="009A0014" w:rsidRDefault="00D67526" w:rsidP="00D67526">
      <w:pPr>
        <w:spacing w:before="600"/>
        <w:rPr>
          <w:bCs/>
        </w:rPr>
      </w:pPr>
      <w:r w:rsidRPr="009A0014">
        <w:t>POINTS "B" (doc. 6988/15 OJ CONS 15 AGRI 113 PECHE 84)</w:t>
      </w:r>
    </w:p>
    <w:p w:rsidR="00D67526" w:rsidRPr="009A0014" w:rsidRDefault="00D67526" w:rsidP="00D67526">
      <w:pPr>
        <w:pStyle w:val="PointManual"/>
        <w:tabs>
          <w:tab w:val="right" w:leader="dot" w:pos="9639"/>
        </w:tabs>
      </w:pPr>
      <w:r w:rsidRPr="009A0014">
        <w:t>3.</w:t>
      </w:r>
      <w:r w:rsidRPr="009A0014">
        <w:tab/>
        <w:t>Proposition de règlement du Parlement européen et du Conseil relatif à la production biologique et à l'étiquetage des produits biologiques, modifiant le règlement (UE) n° XXX/XXX du Parlement européen et du Conseil [règlement sur les contrôles officiels] et abrogeant le règlement (CE) n° 834/2007 du Conseil [première lecture]</w:t>
      </w:r>
      <w:r w:rsidRPr="009A0014">
        <w:tab/>
      </w:r>
      <w:r w:rsidRPr="009A0014">
        <w:tab/>
        <w:t>3</w:t>
      </w:r>
    </w:p>
    <w:p w:rsidR="00D67526" w:rsidRPr="009A0014" w:rsidRDefault="00D67526" w:rsidP="00D67526">
      <w:pPr>
        <w:pStyle w:val="NormalCentered"/>
        <w:spacing w:before="720"/>
      </w:pPr>
      <w:r w:rsidRPr="009A0014">
        <w:t>*</w:t>
      </w:r>
    </w:p>
    <w:p w:rsidR="00D67526" w:rsidRPr="009A0014" w:rsidRDefault="00D67526" w:rsidP="00D67526">
      <w:pPr>
        <w:pStyle w:val="NormalCentered"/>
        <w:spacing w:before="120"/>
      </w:pPr>
      <w:r w:rsidRPr="009A0014">
        <w:t>*</w:t>
      </w:r>
      <w:r w:rsidRPr="009A0014">
        <w:tab/>
        <w:t>*</w:t>
      </w:r>
    </w:p>
    <w:p w:rsidR="000843A0" w:rsidRPr="009A0014" w:rsidRDefault="00421F9A" w:rsidP="00421F9A">
      <w:pPr>
        <w:pStyle w:val="NormalCentered"/>
        <w:rPr>
          <w:u w:val="single"/>
        </w:rPr>
      </w:pPr>
      <w:r w:rsidRPr="009A0014">
        <w:br w:type="page"/>
      </w:r>
      <w:r w:rsidRPr="009A0014">
        <w:rPr>
          <w:u w:val="single"/>
        </w:rPr>
        <w:lastRenderedPageBreak/>
        <w:t>AGRICULTURE</w:t>
      </w:r>
    </w:p>
    <w:p w:rsidR="00D67526" w:rsidRPr="009A0014" w:rsidRDefault="00D67526" w:rsidP="000843A0">
      <w:pPr>
        <w:spacing w:before="400"/>
        <w:rPr>
          <w:b/>
          <w:u w:val="single"/>
        </w:rPr>
      </w:pPr>
      <w:r w:rsidRPr="009A0014">
        <w:rPr>
          <w:b/>
          <w:u w:val="single"/>
        </w:rPr>
        <w:t>DÉLIBÉRATIONS LÉGISLATIVES</w:t>
      </w:r>
    </w:p>
    <w:p w:rsidR="00D67526" w:rsidRPr="009A0014" w:rsidRDefault="00D67526" w:rsidP="00D67526">
      <w:pPr>
        <w:rPr>
          <w:b/>
          <w:i/>
          <w:iCs/>
        </w:rPr>
      </w:pPr>
      <w:r w:rsidRPr="009A0014">
        <w:rPr>
          <w:b/>
          <w:i/>
        </w:rPr>
        <w:t>(Délibération publique conformément à l'article 16, paragraphe 8, du traité sur l'Union européenne)</w:t>
      </w:r>
    </w:p>
    <w:p w:rsidR="00D67526" w:rsidRPr="009A0014" w:rsidRDefault="00D67526" w:rsidP="00D67526">
      <w:pPr>
        <w:pStyle w:val="PointManual"/>
        <w:rPr>
          <w:b/>
          <w:bCs/>
          <w:szCs w:val="20"/>
        </w:rPr>
      </w:pPr>
      <w:r w:rsidRPr="009A0014">
        <w:rPr>
          <w:b/>
        </w:rPr>
        <w:t>3.</w:t>
      </w:r>
      <w:r w:rsidRPr="009A0014">
        <w:tab/>
      </w:r>
      <w:r w:rsidRPr="009A0014">
        <w:rPr>
          <w:b/>
        </w:rPr>
        <w:t>Proposition de règlement du Parlement européen et du Conseil relatif à la production biologique et à l'étiquetage des produits biologiques, modifiant le règlement (UE) n° XXX/XXX du Parlement européen et du Conseil [règlement sur les contrôles officiels] et abrogeant le règlement (CE) n° 834/2007 du Conseil [première lecture]</w:t>
      </w:r>
    </w:p>
    <w:p w:rsidR="00D67526" w:rsidRPr="009A0014" w:rsidRDefault="00D67526" w:rsidP="00D67526">
      <w:pPr>
        <w:pStyle w:val="Text1"/>
        <w:rPr>
          <w:i/>
          <w:iCs/>
          <w:szCs w:val="20"/>
        </w:rPr>
      </w:pPr>
      <w:r w:rsidRPr="009A0014">
        <w:rPr>
          <w:i/>
        </w:rPr>
        <w:t>Dossier interinstitutionnel: 2014/0100 (COD)</w:t>
      </w:r>
    </w:p>
    <w:p w:rsidR="00D67526" w:rsidRPr="009A0014" w:rsidRDefault="00D67526" w:rsidP="00D67526">
      <w:pPr>
        <w:pStyle w:val="Dash1"/>
        <w:numPr>
          <w:ilvl w:val="0"/>
          <w:numId w:val="31"/>
        </w:numPr>
      </w:pPr>
      <w:r w:rsidRPr="009A0014">
        <w:t>Débat d'orientation</w:t>
      </w:r>
    </w:p>
    <w:p w:rsidR="00D67526" w:rsidRPr="009A0014" w:rsidRDefault="00D67526" w:rsidP="00D67526">
      <w:pPr>
        <w:pStyle w:val="Text3"/>
      </w:pPr>
      <w:bookmarkStart w:id="1" w:name="_GoBack"/>
      <w:bookmarkEnd w:id="1"/>
      <w:r w:rsidRPr="009A0014">
        <w:t>6975/1/15 AGRILEG 50 CODEC 323 REV 1</w:t>
      </w:r>
    </w:p>
    <w:p w:rsidR="00D67526" w:rsidRPr="009A0014" w:rsidRDefault="00D67526" w:rsidP="0043081B">
      <w:pPr>
        <w:pStyle w:val="Text1"/>
        <w:spacing w:before="240" w:line="360" w:lineRule="auto"/>
        <w:rPr>
          <w:rFonts w:eastAsiaTheme="minorHAnsi"/>
        </w:rPr>
      </w:pPr>
      <w:r w:rsidRPr="009A0014">
        <w:rPr>
          <w:rFonts w:eastAsiaTheme="minorHAnsi"/>
          <w:u w:val="single"/>
        </w:rPr>
        <w:t xml:space="preserve">Le Conseil </w:t>
      </w:r>
      <w:r w:rsidRPr="009A0014">
        <w:t xml:space="preserve">a procédé à un débat d'orientation sur les principales questions en suspens, sur la base du questionnaire de la présidence (doc. 6975/1/15 REV 1). </w:t>
      </w:r>
      <w:r w:rsidRPr="009A0014">
        <w:rPr>
          <w:rFonts w:eastAsiaTheme="minorHAnsi"/>
          <w:u w:val="single"/>
        </w:rPr>
        <w:t>La Commission</w:t>
      </w:r>
      <w:r w:rsidRPr="009A0014">
        <w:t xml:space="preserve"> a salué le travail accompli jusqu'ici par la présidence et a confirmé son intention de ne pas retirer la proposition, mais de continuer à en améliorer le texte. Concernant les systèmes de contrôle (article 44), </w:t>
      </w:r>
      <w:r w:rsidRPr="009A0014">
        <w:rPr>
          <w:rFonts w:eastAsiaTheme="minorHAnsi"/>
          <w:u w:val="single"/>
        </w:rPr>
        <w:t>un grand nombre de délégations</w:t>
      </w:r>
      <w:r w:rsidRPr="009A0014">
        <w:t xml:space="preserve"> ont apporté leur soutien à la présidence qui souhaite que toutes les dispositions spécifiques en matière de contrôle de l'agriculture biologique soient regroupées dans le règlement relatif à la production biologique et non dans le règlement relatif aux contrôles officiels, actuellement en cours d'examen.</w:t>
      </w:r>
    </w:p>
    <w:p w:rsidR="000D280C" w:rsidRPr="009A0014" w:rsidRDefault="00D67526" w:rsidP="0043081B">
      <w:pPr>
        <w:pStyle w:val="Text1"/>
        <w:spacing w:before="240" w:line="360" w:lineRule="auto"/>
        <w:rPr>
          <w:rFonts w:eastAsiaTheme="minorHAnsi" w:cstheme="minorBidi"/>
          <w:szCs w:val="22"/>
        </w:rPr>
      </w:pPr>
      <w:r w:rsidRPr="009A0014">
        <w:rPr>
          <w:rFonts w:eastAsiaTheme="minorHAnsi" w:cstheme="minorBidi"/>
          <w:u w:val="single"/>
        </w:rPr>
        <w:t>La présidence</w:t>
      </w:r>
      <w:r w:rsidRPr="009A0014">
        <w:t xml:space="preserve"> a pris acte des différents points de vue exprimés par les délégations. S'appuyant sur les orientations politiques reçues des ministres, la présidence préparera un nouveau texte de compromis en vue de parvenir à une orientation générale en mai.</w:t>
      </w:r>
    </w:p>
    <w:p w:rsidR="00FC4670" w:rsidRPr="00F37342" w:rsidRDefault="00FC4670" w:rsidP="000D280C">
      <w:pPr>
        <w:pStyle w:val="FinalLine"/>
      </w:pPr>
    </w:p>
    <w:sectPr w:rsidR="00FC4670" w:rsidRPr="00F37342" w:rsidSect="00B60B9F">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0C" w:rsidRDefault="000D280C" w:rsidP="000D280C">
      <w:r>
        <w:separator/>
      </w:r>
    </w:p>
  </w:endnote>
  <w:endnote w:type="continuationSeparator" w:id="0">
    <w:p w:rsidR="000D280C" w:rsidRDefault="000D280C" w:rsidP="000D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60B9F" w:rsidRPr="00D94637" w:rsidTr="00B60B9F">
      <w:trPr>
        <w:jc w:val="center"/>
      </w:trPr>
      <w:tc>
        <w:tcPr>
          <w:tcW w:w="5000" w:type="pct"/>
          <w:gridSpan w:val="7"/>
          <w:shd w:val="clear" w:color="auto" w:fill="auto"/>
          <w:tcMar>
            <w:top w:w="57" w:type="dxa"/>
          </w:tcMar>
        </w:tcPr>
        <w:p w:rsidR="00B60B9F" w:rsidRPr="00D94637" w:rsidRDefault="00B60B9F" w:rsidP="00D94637">
          <w:pPr>
            <w:pStyle w:val="FooterText"/>
            <w:pBdr>
              <w:top w:val="single" w:sz="4" w:space="1" w:color="auto"/>
            </w:pBdr>
            <w:spacing w:before="200"/>
            <w:rPr>
              <w:sz w:val="2"/>
              <w:szCs w:val="2"/>
            </w:rPr>
          </w:pPr>
          <w:bookmarkStart w:id="2" w:name="FOOTER_STANDARD"/>
        </w:p>
      </w:tc>
    </w:tr>
    <w:tr w:rsidR="00B60B9F" w:rsidRPr="00B310DC" w:rsidTr="00B60B9F">
      <w:trPr>
        <w:jc w:val="center"/>
      </w:trPr>
      <w:tc>
        <w:tcPr>
          <w:tcW w:w="2500" w:type="pct"/>
          <w:gridSpan w:val="2"/>
          <w:shd w:val="clear" w:color="auto" w:fill="auto"/>
          <w:tcMar>
            <w:top w:w="0" w:type="dxa"/>
          </w:tcMar>
        </w:tcPr>
        <w:p w:rsidR="00B60B9F" w:rsidRPr="00AD7BF2" w:rsidRDefault="00B60B9F" w:rsidP="004F54B2">
          <w:pPr>
            <w:pStyle w:val="FooterText"/>
          </w:pPr>
          <w:r>
            <w:t>7260/15</w:t>
          </w:r>
          <w:r w:rsidRPr="002511D8">
            <w:t xml:space="preserve"> </w:t>
          </w:r>
          <w:r>
            <w:t>ADD 1</w:t>
          </w:r>
        </w:p>
      </w:tc>
      <w:tc>
        <w:tcPr>
          <w:tcW w:w="625" w:type="pct"/>
          <w:shd w:val="clear" w:color="auto" w:fill="auto"/>
          <w:tcMar>
            <w:top w:w="0" w:type="dxa"/>
          </w:tcMar>
        </w:tcPr>
        <w:p w:rsidR="00B60B9F" w:rsidRPr="00AD7BF2" w:rsidRDefault="00B60B9F" w:rsidP="00D94637">
          <w:pPr>
            <w:pStyle w:val="FooterText"/>
            <w:jc w:val="center"/>
          </w:pPr>
        </w:p>
      </w:tc>
      <w:tc>
        <w:tcPr>
          <w:tcW w:w="1287" w:type="pct"/>
          <w:gridSpan w:val="3"/>
          <w:shd w:val="clear" w:color="auto" w:fill="auto"/>
          <w:tcMar>
            <w:top w:w="0" w:type="dxa"/>
          </w:tcMar>
        </w:tcPr>
        <w:p w:rsidR="00B60B9F" w:rsidRPr="002511D8" w:rsidRDefault="00B60B9F" w:rsidP="00D94637">
          <w:pPr>
            <w:pStyle w:val="FooterText"/>
            <w:jc w:val="center"/>
          </w:pPr>
          <w:r>
            <w:t>llo/is</w:t>
          </w:r>
        </w:p>
      </w:tc>
      <w:tc>
        <w:tcPr>
          <w:tcW w:w="588" w:type="pct"/>
          <w:shd w:val="clear" w:color="auto" w:fill="auto"/>
          <w:tcMar>
            <w:top w:w="0" w:type="dxa"/>
          </w:tcMar>
        </w:tcPr>
        <w:p w:rsidR="00B60B9F" w:rsidRPr="00B310DC" w:rsidRDefault="00B60B9F" w:rsidP="00D94637">
          <w:pPr>
            <w:pStyle w:val="FooterText"/>
            <w:jc w:val="right"/>
          </w:pPr>
          <w:r>
            <w:fldChar w:fldCharType="begin"/>
          </w:r>
          <w:r>
            <w:instrText xml:space="preserve"> PAGE  \* MERGEFORMAT </w:instrText>
          </w:r>
          <w:r>
            <w:fldChar w:fldCharType="separate"/>
          </w:r>
          <w:r w:rsidR="001260BD">
            <w:rPr>
              <w:noProof/>
            </w:rPr>
            <w:t>3</w:t>
          </w:r>
          <w:r>
            <w:fldChar w:fldCharType="end"/>
          </w:r>
        </w:p>
      </w:tc>
    </w:tr>
    <w:tr w:rsidR="00B60B9F" w:rsidRPr="00D94637" w:rsidTr="00B60B9F">
      <w:trPr>
        <w:jc w:val="center"/>
      </w:trPr>
      <w:tc>
        <w:tcPr>
          <w:tcW w:w="1774" w:type="pct"/>
          <w:shd w:val="clear" w:color="auto" w:fill="auto"/>
        </w:tcPr>
        <w:p w:rsidR="00B60B9F" w:rsidRPr="00AD7BF2" w:rsidRDefault="00B60B9F" w:rsidP="00D94637">
          <w:pPr>
            <w:pStyle w:val="FooterText"/>
            <w:spacing w:before="40"/>
          </w:pPr>
        </w:p>
      </w:tc>
      <w:tc>
        <w:tcPr>
          <w:tcW w:w="1455" w:type="pct"/>
          <w:gridSpan w:val="3"/>
          <w:shd w:val="clear" w:color="auto" w:fill="auto"/>
        </w:tcPr>
        <w:p w:rsidR="00B60B9F" w:rsidRPr="00AD7BF2" w:rsidRDefault="00B60B9F" w:rsidP="00D204D6">
          <w:pPr>
            <w:pStyle w:val="FooterText"/>
            <w:spacing w:before="40"/>
            <w:jc w:val="center"/>
          </w:pPr>
          <w:r>
            <w:t>DPG</w:t>
          </w:r>
        </w:p>
      </w:tc>
      <w:tc>
        <w:tcPr>
          <w:tcW w:w="1147" w:type="pct"/>
          <w:shd w:val="clear" w:color="auto" w:fill="auto"/>
        </w:tcPr>
        <w:p w:rsidR="00B60B9F" w:rsidRPr="00D94637" w:rsidRDefault="00B60B9F" w:rsidP="00D94637">
          <w:pPr>
            <w:pStyle w:val="FooterText"/>
            <w:jc w:val="right"/>
            <w:rPr>
              <w:b/>
              <w:position w:val="-4"/>
              <w:sz w:val="36"/>
            </w:rPr>
          </w:pPr>
        </w:p>
      </w:tc>
      <w:tc>
        <w:tcPr>
          <w:tcW w:w="625" w:type="pct"/>
          <w:gridSpan w:val="2"/>
          <w:shd w:val="clear" w:color="auto" w:fill="auto"/>
        </w:tcPr>
        <w:p w:rsidR="00B60B9F" w:rsidRPr="00D94637" w:rsidRDefault="00B60B9F" w:rsidP="00D94637">
          <w:pPr>
            <w:pStyle w:val="FooterText"/>
            <w:jc w:val="right"/>
            <w:rPr>
              <w:sz w:val="16"/>
            </w:rPr>
          </w:pPr>
          <w:r>
            <w:rPr>
              <w:b/>
              <w:position w:val="-4"/>
              <w:sz w:val="36"/>
            </w:rPr>
            <w:t>FR</w:t>
          </w:r>
        </w:p>
      </w:tc>
    </w:tr>
    <w:bookmarkEnd w:id="2"/>
  </w:tbl>
  <w:p w:rsidR="000D280C" w:rsidRPr="00B60B9F" w:rsidRDefault="000D280C" w:rsidP="00B60B9F">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60B9F" w:rsidRPr="00D94637" w:rsidTr="00B60B9F">
      <w:trPr>
        <w:jc w:val="center"/>
      </w:trPr>
      <w:tc>
        <w:tcPr>
          <w:tcW w:w="5000" w:type="pct"/>
          <w:gridSpan w:val="7"/>
          <w:shd w:val="clear" w:color="auto" w:fill="auto"/>
          <w:tcMar>
            <w:top w:w="57" w:type="dxa"/>
          </w:tcMar>
        </w:tcPr>
        <w:p w:rsidR="00B60B9F" w:rsidRPr="00D94637" w:rsidRDefault="00B60B9F" w:rsidP="00D94637">
          <w:pPr>
            <w:pStyle w:val="FooterText"/>
            <w:pBdr>
              <w:top w:val="single" w:sz="4" w:space="1" w:color="auto"/>
            </w:pBdr>
            <w:spacing w:before="200"/>
            <w:rPr>
              <w:sz w:val="2"/>
              <w:szCs w:val="2"/>
            </w:rPr>
          </w:pPr>
        </w:p>
      </w:tc>
    </w:tr>
    <w:tr w:rsidR="00B60B9F" w:rsidRPr="00B310DC" w:rsidTr="00B60B9F">
      <w:trPr>
        <w:jc w:val="center"/>
      </w:trPr>
      <w:tc>
        <w:tcPr>
          <w:tcW w:w="2500" w:type="pct"/>
          <w:gridSpan w:val="2"/>
          <w:shd w:val="clear" w:color="auto" w:fill="auto"/>
          <w:tcMar>
            <w:top w:w="0" w:type="dxa"/>
          </w:tcMar>
        </w:tcPr>
        <w:p w:rsidR="00B60B9F" w:rsidRPr="00AD7BF2" w:rsidRDefault="00B60B9F" w:rsidP="004F54B2">
          <w:pPr>
            <w:pStyle w:val="FooterText"/>
          </w:pPr>
          <w:r>
            <w:t>7260/15</w:t>
          </w:r>
          <w:r w:rsidRPr="002511D8">
            <w:t xml:space="preserve"> </w:t>
          </w:r>
          <w:r>
            <w:t>ADD 1</w:t>
          </w:r>
        </w:p>
      </w:tc>
      <w:tc>
        <w:tcPr>
          <w:tcW w:w="625" w:type="pct"/>
          <w:shd w:val="clear" w:color="auto" w:fill="auto"/>
          <w:tcMar>
            <w:top w:w="0" w:type="dxa"/>
          </w:tcMar>
        </w:tcPr>
        <w:p w:rsidR="00B60B9F" w:rsidRPr="00AD7BF2" w:rsidRDefault="00B60B9F" w:rsidP="00D94637">
          <w:pPr>
            <w:pStyle w:val="FooterText"/>
            <w:jc w:val="center"/>
          </w:pPr>
        </w:p>
      </w:tc>
      <w:tc>
        <w:tcPr>
          <w:tcW w:w="1287" w:type="pct"/>
          <w:gridSpan w:val="3"/>
          <w:shd w:val="clear" w:color="auto" w:fill="auto"/>
          <w:tcMar>
            <w:top w:w="0" w:type="dxa"/>
          </w:tcMar>
        </w:tcPr>
        <w:p w:rsidR="00B60B9F" w:rsidRPr="002511D8" w:rsidRDefault="00B60B9F" w:rsidP="00D94637">
          <w:pPr>
            <w:pStyle w:val="FooterText"/>
            <w:jc w:val="center"/>
          </w:pPr>
          <w:r>
            <w:t>llo/is</w:t>
          </w:r>
        </w:p>
      </w:tc>
      <w:tc>
        <w:tcPr>
          <w:tcW w:w="588" w:type="pct"/>
          <w:shd w:val="clear" w:color="auto" w:fill="auto"/>
          <w:tcMar>
            <w:top w:w="0" w:type="dxa"/>
          </w:tcMar>
        </w:tcPr>
        <w:p w:rsidR="00B60B9F" w:rsidRPr="00B310DC" w:rsidRDefault="00B60B9F" w:rsidP="00D94637">
          <w:pPr>
            <w:pStyle w:val="FooterText"/>
            <w:jc w:val="right"/>
          </w:pPr>
          <w:r>
            <w:fldChar w:fldCharType="begin"/>
          </w:r>
          <w:r>
            <w:instrText xml:space="preserve"> PAGE  \* MERGEFORMAT </w:instrText>
          </w:r>
          <w:r>
            <w:fldChar w:fldCharType="separate"/>
          </w:r>
          <w:r w:rsidR="001260BD">
            <w:rPr>
              <w:noProof/>
            </w:rPr>
            <w:t>1</w:t>
          </w:r>
          <w:r>
            <w:fldChar w:fldCharType="end"/>
          </w:r>
        </w:p>
      </w:tc>
    </w:tr>
    <w:tr w:rsidR="00B60B9F" w:rsidRPr="00D94637" w:rsidTr="00B60B9F">
      <w:trPr>
        <w:jc w:val="center"/>
      </w:trPr>
      <w:tc>
        <w:tcPr>
          <w:tcW w:w="1774" w:type="pct"/>
          <w:shd w:val="clear" w:color="auto" w:fill="auto"/>
        </w:tcPr>
        <w:p w:rsidR="00B60B9F" w:rsidRPr="00AD7BF2" w:rsidRDefault="00B60B9F" w:rsidP="00D94637">
          <w:pPr>
            <w:pStyle w:val="FooterText"/>
            <w:spacing w:before="40"/>
          </w:pPr>
        </w:p>
      </w:tc>
      <w:tc>
        <w:tcPr>
          <w:tcW w:w="1455" w:type="pct"/>
          <w:gridSpan w:val="3"/>
          <w:shd w:val="clear" w:color="auto" w:fill="auto"/>
        </w:tcPr>
        <w:p w:rsidR="00B60B9F" w:rsidRPr="00AD7BF2" w:rsidRDefault="00B60B9F" w:rsidP="00D204D6">
          <w:pPr>
            <w:pStyle w:val="FooterText"/>
            <w:spacing w:before="40"/>
            <w:jc w:val="center"/>
          </w:pPr>
          <w:r>
            <w:t>DPG</w:t>
          </w:r>
        </w:p>
      </w:tc>
      <w:tc>
        <w:tcPr>
          <w:tcW w:w="1147" w:type="pct"/>
          <w:shd w:val="clear" w:color="auto" w:fill="auto"/>
        </w:tcPr>
        <w:p w:rsidR="00B60B9F" w:rsidRPr="00D94637" w:rsidRDefault="00B60B9F" w:rsidP="00D94637">
          <w:pPr>
            <w:pStyle w:val="FooterText"/>
            <w:jc w:val="right"/>
            <w:rPr>
              <w:b/>
              <w:position w:val="-4"/>
              <w:sz w:val="36"/>
            </w:rPr>
          </w:pPr>
        </w:p>
      </w:tc>
      <w:tc>
        <w:tcPr>
          <w:tcW w:w="625" w:type="pct"/>
          <w:gridSpan w:val="2"/>
          <w:shd w:val="clear" w:color="auto" w:fill="auto"/>
        </w:tcPr>
        <w:p w:rsidR="00B60B9F" w:rsidRPr="00D94637" w:rsidRDefault="00B60B9F" w:rsidP="00D94637">
          <w:pPr>
            <w:pStyle w:val="FooterText"/>
            <w:jc w:val="right"/>
            <w:rPr>
              <w:sz w:val="16"/>
            </w:rPr>
          </w:pPr>
          <w:r>
            <w:rPr>
              <w:b/>
              <w:position w:val="-4"/>
              <w:sz w:val="36"/>
            </w:rPr>
            <w:t>FR</w:t>
          </w:r>
        </w:p>
      </w:tc>
    </w:tr>
  </w:tbl>
  <w:p w:rsidR="000D280C" w:rsidRPr="00B60B9F" w:rsidRDefault="000D280C" w:rsidP="00B60B9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0C" w:rsidRDefault="000D280C" w:rsidP="000D280C">
      <w:r>
        <w:separator/>
      </w:r>
    </w:p>
  </w:footnote>
  <w:footnote w:type="continuationSeparator" w:id="0">
    <w:p w:rsidR="000D280C" w:rsidRDefault="000D280C" w:rsidP="000D280C">
      <w:r>
        <w:continuationSeparator/>
      </w:r>
    </w:p>
  </w:footnote>
  <w:footnote w:id="1">
    <w:p w:rsidR="00D67526" w:rsidRPr="00F65EC6" w:rsidRDefault="00D67526" w:rsidP="00D67526">
      <w:pPr>
        <w:pStyle w:val="FootnoteText"/>
        <w:rPr>
          <w:lang w:val="fr-BE"/>
        </w:rPr>
      </w:pPr>
      <w:r>
        <w:rPr>
          <w:rStyle w:val="FootnoteReference"/>
        </w:rPr>
        <w:footnoteRef/>
      </w:r>
      <w:r>
        <w:tab/>
        <w:t>Délibérations sur les actes législatifs de l'Union (article 16</w:t>
      </w:r>
      <w:r w:rsidR="006A6C91">
        <w:t>, paragraphe 8, du TUE), autres </w:t>
      </w:r>
      <w:r>
        <w:t>délibérations ouvertes au public et débats publics (arti</w:t>
      </w:r>
      <w:r w:rsidR="006A6C91">
        <w:t>cle 8 du règlement intérieur du </w:t>
      </w:r>
      <w:r>
        <w:t>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5947E9B"/>
    <w:multiLevelType w:val="multilevel"/>
    <w:tmpl w:val="5B5EB4EE"/>
    <w:lvl w:ilvl="0">
      <w:start w:val="1"/>
      <w:numFmt w:val="decimal"/>
      <w:lvlRestart w:val="0"/>
      <w:lvlText w:val="%1."/>
      <w:lvlJc w:val="left"/>
      <w:pPr>
        <w:tabs>
          <w:tab w:val="num" w:pos="567"/>
        </w:tabs>
        <w:ind w:left="567" w:hanging="567"/>
      </w:pPr>
    </w:lvl>
    <w:lvl w:ilvl="1">
      <w:start w:val="1"/>
      <w:numFmt w:val="lowerLetter"/>
      <w:lvlText w:val="%2)"/>
      <w:lvlJc w:val="left"/>
      <w:pPr>
        <w:tabs>
          <w:tab w:val="num" w:pos="567"/>
        </w:tabs>
        <w:ind w:left="567" w:hanging="567"/>
      </w:pPr>
    </w:lvl>
    <w:lvl w:ilvl="2">
      <w:start w:val="1"/>
      <w:numFmt w:val="decimal"/>
      <w:lvlText w:val="%3."/>
      <w:lvlJc w:val="left"/>
      <w:pPr>
        <w:tabs>
          <w:tab w:val="num" w:pos="1134"/>
        </w:tabs>
        <w:ind w:left="1134" w:hanging="567"/>
      </w:pPr>
    </w:lvl>
    <w:lvl w:ilvl="3">
      <w:start w:val="1"/>
      <w:numFmt w:val="lowerLetter"/>
      <w:lvlText w:val="%4)"/>
      <w:lvlJc w:val="left"/>
      <w:pPr>
        <w:tabs>
          <w:tab w:val="num" w:pos="1134"/>
        </w:tabs>
        <w:ind w:left="1134" w:hanging="567"/>
      </w:pPr>
    </w:lvl>
    <w:lvl w:ilvl="4">
      <w:start w:val="1"/>
      <w:numFmt w:val="decimal"/>
      <w:lvlText w:val="%5."/>
      <w:lvlJc w:val="left"/>
      <w:pPr>
        <w:tabs>
          <w:tab w:val="num" w:pos="1701"/>
        </w:tabs>
        <w:ind w:left="1701" w:hanging="567"/>
      </w:pPr>
    </w:lvl>
    <w:lvl w:ilvl="5">
      <w:start w:val="1"/>
      <w:numFmt w:val="lowerLetter"/>
      <w:lvlText w:val="%6)"/>
      <w:lvlJc w:val="left"/>
      <w:pPr>
        <w:tabs>
          <w:tab w:val="num" w:pos="1701"/>
        </w:tabs>
        <w:ind w:left="1701" w:hanging="567"/>
      </w:pPr>
    </w:lvl>
    <w:lvl w:ilvl="6">
      <w:start w:val="1"/>
      <w:numFmt w:val="decimal"/>
      <w:lvlText w:val="%7."/>
      <w:lvlJc w:val="left"/>
      <w:pPr>
        <w:tabs>
          <w:tab w:val="num" w:pos="2268"/>
        </w:tabs>
        <w:ind w:left="2268" w:hanging="567"/>
      </w:pPr>
    </w:lvl>
    <w:lvl w:ilvl="7">
      <w:start w:val="1"/>
      <w:numFmt w:val="lowerLetter"/>
      <w:lvlText w:val="%8)"/>
      <w:lvlJc w:val="left"/>
      <w:pPr>
        <w:tabs>
          <w:tab w:val="num" w:pos="2268"/>
        </w:tabs>
        <w:ind w:left="2268" w:hanging="567"/>
      </w:pPr>
    </w:lvl>
    <w:lvl w:ilvl="8">
      <w:start w:val="1"/>
      <w:numFmt w:val="lowerLetter"/>
      <w:lvlText w:val="%9)"/>
      <w:lvlJc w:val="left"/>
      <w:pPr>
        <w:tabs>
          <w:tab w:val="num" w:pos="2835"/>
        </w:tabs>
        <w:ind w:left="2835" w:hanging="567"/>
      </w:pPr>
    </w:lvl>
  </w:abstractNum>
  <w:abstractNum w:abstractNumId="13">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6">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7">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8">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1">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2">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3">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4">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5">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7">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8">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9">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0">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1">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3"/>
  </w:num>
  <w:num w:numId="2">
    <w:abstractNumId w:val="30"/>
  </w:num>
  <w:num w:numId="3">
    <w:abstractNumId w:val="17"/>
  </w:num>
  <w:num w:numId="4">
    <w:abstractNumId w:val="26"/>
  </w:num>
  <w:num w:numId="5">
    <w:abstractNumId w:val="15"/>
  </w:num>
  <w:num w:numId="6">
    <w:abstractNumId w:val="31"/>
  </w:num>
  <w:num w:numId="7">
    <w:abstractNumId w:val="22"/>
  </w:num>
  <w:num w:numId="8">
    <w:abstractNumId w:val="24"/>
  </w:num>
  <w:num w:numId="9">
    <w:abstractNumId w:val="27"/>
  </w:num>
  <w:num w:numId="10">
    <w:abstractNumId w:val="21"/>
  </w:num>
  <w:num w:numId="11">
    <w:abstractNumId w:val="11"/>
  </w:num>
  <w:num w:numId="12">
    <w:abstractNumId w:val="28"/>
  </w:num>
  <w:num w:numId="13">
    <w:abstractNumId w:val="20"/>
  </w:num>
  <w:num w:numId="14">
    <w:abstractNumId w:val="16"/>
  </w:num>
  <w:num w:numId="15">
    <w:abstractNumId w:val="29"/>
  </w:num>
  <w:num w:numId="16">
    <w:abstractNumId w:val="18"/>
  </w:num>
  <w:num w:numId="17">
    <w:abstractNumId w:val="10"/>
  </w:num>
  <w:num w:numId="18">
    <w:abstractNumId w:val="13"/>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2"/>
  </w:num>
  <w:num w:numId="31">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76922b60-740a-4af3-a352-8bc9dfdd0733&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3-31&lt;/text&gt;_x000d__x000a_  &lt;/metadata&gt;_x000d__x000a_  &lt;metadata key=&quot;md_Prefix&quot; translate=&quot;false&quot;&gt;_x000d__x000a_    &lt;text&gt;&lt;/text&gt;_x000d__x000a_  &lt;/metadata&gt;_x000d__x000a_  &lt;metadata key=&quot;md_DocumentNumber&quot; translate=&quot;false&quot;&gt;_x000d__x000a_    &lt;text&gt;7260&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15&lt;/text&gt;_x000d__x000a_      &lt;text&gt;AGRI 135&lt;/text&gt;_x000d__x000a_      &lt;text&gt;PECHE 9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8e session du Conseil de l'Union européenne (AGRICULTURE  ET PÊCHE), tenue à Bruxelles le 16 mars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Weight=&quot;Bold&quot;&amp;gt;3378&amp;lt;/Run&amp;gt;&amp;lt;Run BaselineAlignment=&quot;Superscript&quot; FontWeight=&quot;Bold&quot;&amp;gt;e&amp;lt;/Run&amp;gt; session du Conseil de l'Union européenne (&amp;lt;Run FontWeight=&quot;Bold&quot; xml:space=&quot;preserve&quot;&amp;gt;AGRICULTURE &amp;lt;/Run&amp;gt;&amp;lt;LineBreak /&amp;gt;&amp;lt;Run FontWeight=&quot;Bold&quot;&amp;gt;ET PÊCHE&amp;lt;/Run&amp;gt;), tenue à Bruxelles le 16 mars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llo/i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0D280C"/>
    <w:rsid w:val="000076BD"/>
    <w:rsid w:val="00010C1D"/>
    <w:rsid w:val="000843A0"/>
    <w:rsid w:val="0009656C"/>
    <w:rsid w:val="000D280C"/>
    <w:rsid w:val="00125A24"/>
    <w:rsid w:val="001260BD"/>
    <w:rsid w:val="00165755"/>
    <w:rsid w:val="00182F2F"/>
    <w:rsid w:val="002A2AE8"/>
    <w:rsid w:val="002D3310"/>
    <w:rsid w:val="002E448D"/>
    <w:rsid w:val="003C6E8B"/>
    <w:rsid w:val="00421F9A"/>
    <w:rsid w:val="0043081B"/>
    <w:rsid w:val="00432F4E"/>
    <w:rsid w:val="005157F5"/>
    <w:rsid w:val="0063379B"/>
    <w:rsid w:val="006618AC"/>
    <w:rsid w:val="006A38C5"/>
    <w:rsid w:val="006A6C91"/>
    <w:rsid w:val="006C1AD4"/>
    <w:rsid w:val="006E33E2"/>
    <w:rsid w:val="006F4741"/>
    <w:rsid w:val="0075756A"/>
    <w:rsid w:val="007A1708"/>
    <w:rsid w:val="00803293"/>
    <w:rsid w:val="00825503"/>
    <w:rsid w:val="008826F8"/>
    <w:rsid w:val="009A0014"/>
    <w:rsid w:val="00A469D7"/>
    <w:rsid w:val="00B60B9F"/>
    <w:rsid w:val="00BE1373"/>
    <w:rsid w:val="00D451E4"/>
    <w:rsid w:val="00D67526"/>
    <w:rsid w:val="00F37342"/>
    <w:rsid w:val="00F65EC6"/>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32F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32F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2F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2F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0D280C"/>
    <w:pPr>
      <w:spacing w:after="440"/>
      <w:ind w:left="-1134" w:right="-1134"/>
    </w:pPr>
    <w:rPr>
      <w:sz w:val="2"/>
    </w:rPr>
  </w:style>
  <w:style w:type="character" w:customStyle="1" w:styleId="TechnicalBlockChar">
    <w:name w:val="Technical Block Char"/>
    <w:basedOn w:val="DefaultParagraphFont"/>
    <w:link w:val="TechnicalBlock"/>
    <w:rsid w:val="000D280C"/>
    <w:rPr>
      <w:sz w:val="24"/>
      <w:szCs w:val="24"/>
      <w:lang w:val="fr-FR" w:eastAsia="fr-FR"/>
    </w:rPr>
  </w:style>
  <w:style w:type="character" w:customStyle="1" w:styleId="HeaderCouncilLargeChar">
    <w:name w:val="Header Council Large Char"/>
    <w:basedOn w:val="TechnicalBlockChar"/>
    <w:link w:val="HeaderCouncilLarge"/>
    <w:rsid w:val="000D280C"/>
    <w:rPr>
      <w:sz w:val="2"/>
      <w:szCs w:val="24"/>
      <w:lang w:val="fr-FR" w:eastAsia="fr-FR"/>
    </w:rPr>
  </w:style>
  <w:style w:type="paragraph" w:customStyle="1" w:styleId="FooterText">
    <w:name w:val="Footer Text"/>
    <w:basedOn w:val="Normal"/>
    <w:rsid w:val="000D280C"/>
  </w:style>
  <w:style w:type="character" w:customStyle="1" w:styleId="FootnoteTextChar">
    <w:name w:val="Footnote Text Char"/>
    <w:basedOn w:val="DefaultParagraphFont"/>
    <w:link w:val="FootnoteText"/>
    <w:rsid w:val="00D67526"/>
    <w:rPr>
      <w:sz w:val="24"/>
      <w:lang w:val="fr-FR" w:eastAsia="fr-FR"/>
    </w:rPr>
  </w:style>
  <w:style w:type="character" w:customStyle="1" w:styleId="PointManualChar">
    <w:name w:val="Point Manual Char"/>
    <w:link w:val="PointManual"/>
    <w:rsid w:val="00D67526"/>
    <w:rPr>
      <w:sz w:val="24"/>
      <w:szCs w:val="24"/>
      <w:lang w:val="fr-FR" w:eastAsia="fr-FR"/>
    </w:rPr>
  </w:style>
  <w:style w:type="character" w:customStyle="1" w:styleId="Text3Char">
    <w:name w:val="Text 3 Char"/>
    <w:link w:val="Text3"/>
    <w:locked/>
    <w:rsid w:val="00D67526"/>
    <w:rPr>
      <w:sz w:val="24"/>
      <w:szCs w:val="24"/>
      <w:lang w:val="fr-FR" w:eastAsia="fr-FR"/>
    </w:rPr>
  </w:style>
  <w:style w:type="character" w:customStyle="1" w:styleId="Text1Char">
    <w:name w:val="Text 1 Char"/>
    <w:link w:val="Text1"/>
    <w:rsid w:val="00D67526"/>
    <w:rPr>
      <w:sz w:val="24"/>
      <w:szCs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43081B"/>
    <w:rPr>
      <w:lang w:val="fr-FR" w:eastAsia="fr-FR"/>
    </w:rPr>
  </w:style>
  <w:style w:type="paragraph" w:styleId="CommentSubject">
    <w:name w:val="annotation subject"/>
    <w:basedOn w:val="CommentText"/>
    <w:next w:val="CommentText"/>
    <w:link w:val="CommentSubjectChar"/>
    <w:uiPriority w:val="99"/>
    <w:semiHidden/>
    <w:unhideWhenUsed/>
    <w:rsid w:val="0043081B"/>
    <w:rPr>
      <w:b/>
      <w:bCs/>
    </w:rPr>
  </w:style>
  <w:style w:type="character" w:customStyle="1" w:styleId="CommentSubjectChar">
    <w:name w:val="Comment Subject Char"/>
    <w:basedOn w:val="CommentTextChar"/>
    <w:link w:val="CommentSubject"/>
    <w:uiPriority w:val="99"/>
    <w:semiHidden/>
    <w:rsid w:val="0043081B"/>
    <w:rPr>
      <w:b/>
      <w:bCs/>
      <w:lang w:val="fr-FR" w:eastAsia="fr-FR"/>
    </w:rPr>
  </w:style>
  <w:style w:type="character" w:styleId="Hyperlink">
    <w:name w:val="Hyperlink"/>
    <w:basedOn w:val="DefaultParagraphFont"/>
    <w:uiPriority w:val="99"/>
    <w:unhideWhenUsed/>
    <w:rsid w:val="0043081B"/>
    <w:rPr>
      <w:color w:val="0000FF" w:themeColor="hyperlink"/>
      <w:u w:val="single"/>
    </w:rPr>
  </w:style>
  <w:style w:type="character" w:customStyle="1" w:styleId="Heading1Char">
    <w:name w:val="Heading 1 Char"/>
    <w:basedOn w:val="DefaultParagraphFont"/>
    <w:link w:val="Heading1"/>
    <w:uiPriority w:val="9"/>
    <w:rsid w:val="00432F4E"/>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432F4E"/>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432F4E"/>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432F4E"/>
    <w:rPr>
      <w:rFonts w:asciiTheme="majorHAnsi" w:eastAsiaTheme="majorEastAsia" w:hAnsiTheme="majorHAnsi" w:cstheme="majorBidi"/>
      <w:b/>
      <w:bCs/>
      <w:i/>
      <w:iCs/>
      <w:color w:val="4F81BD" w:themeColor="accent1"/>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32F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32F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2F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2F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0D280C"/>
    <w:pPr>
      <w:spacing w:after="440"/>
      <w:ind w:left="-1134" w:right="-1134"/>
    </w:pPr>
    <w:rPr>
      <w:sz w:val="2"/>
    </w:rPr>
  </w:style>
  <w:style w:type="character" w:customStyle="1" w:styleId="TechnicalBlockChar">
    <w:name w:val="Technical Block Char"/>
    <w:basedOn w:val="DefaultParagraphFont"/>
    <w:link w:val="TechnicalBlock"/>
    <w:rsid w:val="000D280C"/>
    <w:rPr>
      <w:sz w:val="24"/>
      <w:szCs w:val="24"/>
      <w:lang w:val="fr-FR" w:eastAsia="fr-FR"/>
    </w:rPr>
  </w:style>
  <w:style w:type="character" w:customStyle="1" w:styleId="HeaderCouncilLargeChar">
    <w:name w:val="Header Council Large Char"/>
    <w:basedOn w:val="TechnicalBlockChar"/>
    <w:link w:val="HeaderCouncilLarge"/>
    <w:rsid w:val="000D280C"/>
    <w:rPr>
      <w:sz w:val="2"/>
      <w:szCs w:val="24"/>
      <w:lang w:val="fr-FR" w:eastAsia="fr-FR"/>
    </w:rPr>
  </w:style>
  <w:style w:type="paragraph" w:customStyle="1" w:styleId="FooterText">
    <w:name w:val="Footer Text"/>
    <w:basedOn w:val="Normal"/>
    <w:rsid w:val="000D280C"/>
  </w:style>
  <w:style w:type="character" w:customStyle="1" w:styleId="FootnoteTextChar">
    <w:name w:val="Footnote Text Char"/>
    <w:basedOn w:val="DefaultParagraphFont"/>
    <w:link w:val="FootnoteText"/>
    <w:rsid w:val="00D67526"/>
    <w:rPr>
      <w:sz w:val="24"/>
      <w:lang w:val="fr-FR" w:eastAsia="fr-FR"/>
    </w:rPr>
  </w:style>
  <w:style w:type="character" w:customStyle="1" w:styleId="PointManualChar">
    <w:name w:val="Point Manual Char"/>
    <w:link w:val="PointManual"/>
    <w:rsid w:val="00D67526"/>
    <w:rPr>
      <w:sz w:val="24"/>
      <w:szCs w:val="24"/>
      <w:lang w:val="fr-FR" w:eastAsia="fr-FR"/>
    </w:rPr>
  </w:style>
  <w:style w:type="character" w:customStyle="1" w:styleId="Text3Char">
    <w:name w:val="Text 3 Char"/>
    <w:link w:val="Text3"/>
    <w:locked/>
    <w:rsid w:val="00D67526"/>
    <w:rPr>
      <w:sz w:val="24"/>
      <w:szCs w:val="24"/>
      <w:lang w:val="fr-FR" w:eastAsia="fr-FR"/>
    </w:rPr>
  </w:style>
  <w:style w:type="character" w:customStyle="1" w:styleId="Text1Char">
    <w:name w:val="Text 1 Char"/>
    <w:link w:val="Text1"/>
    <w:rsid w:val="00D67526"/>
    <w:rPr>
      <w:sz w:val="24"/>
      <w:szCs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43081B"/>
    <w:rPr>
      <w:lang w:val="fr-FR" w:eastAsia="fr-FR"/>
    </w:rPr>
  </w:style>
  <w:style w:type="paragraph" w:styleId="CommentSubject">
    <w:name w:val="annotation subject"/>
    <w:basedOn w:val="CommentText"/>
    <w:next w:val="CommentText"/>
    <w:link w:val="CommentSubjectChar"/>
    <w:uiPriority w:val="99"/>
    <w:semiHidden/>
    <w:unhideWhenUsed/>
    <w:rsid w:val="0043081B"/>
    <w:rPr>
      <w:b/>
      <w:bCs/>
    </w:rPr>
  </w:style>
  <w:style w:type="character" w:customStyle="1" w:styleId="CommentSubjectChar">
    <w:name w:val="Comment Subject Char"/>
    <w:basedOn w:val="CommentTextChar"/>
    <w:link w:val="CommentSubject"/>
    <w:uiPriority w:val="99"/>
    <w:semiHidden/>
    <w:rsid w:val="0043081B"/>
    <w:rPr>
      <w:b/>
      <w:bCs/>
      <w:lang w:val="fr-FR" w:eastAsia="fr-FR"/>
    </w:rPr>
  </w:style>
  <w:style w:type="character" w:styleId="Hyperlink">
    <w:name w:val="Hyperlink"/>
    <w:basedOn w:val="DefaultParagraphFont"/>
    <w:uiPriority w:val="99"/>
    <w:unhideWhenUsed/>
    <w:rsid w:val="0043081B"/>
    <w:rPr>
      <w:color w:val="0000FF" w:themeColor="hyperlink"/>
      <w:u w:val="single"/>
    </w:rPr>
  </w:style>
  <w:style w:type="character" w:customStyle="1" w:styleId="Heading1Char">
    <w:name w:val="Heading 1 Char"/>
    <w:basedOn w:val="DefaultParagraphFont"/>
    <w:link w:val="Heading1"/>
    <w:uiPriority w:val="9"/>
    <w:rsid w:val="00432F4E"/>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432F4E"/>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432F4E"/>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432F4E"/>
    <w:rPr>
      <w:rFonts w:asciiTheme="majorHAnsi" w:eastAsiaTheme="majorEastAsia" w:hAnsiTheme="majorHAnsi" w:cstheme="majorBidi"/>
      <w:b/>
      <w:bCs/>
      <w:i/>
      <w:iCs/>
      <w:color w:val="4F81BD" w:themeColor="accent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3</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SCHAERLAKEN Isabelle</cp:lastModifiedBy>
  <cp:revision>2</cp:revision>
  <cp:lastPrinted>2015-03-31T16:13:00Z</cp:lastPrinted>
  <dcterms:created xsi:type="dcterms:W3CDTF">2015-04-14T09:15:00Z</dcterms:created>
  <dcterms:modified xsi:type="dcterms:W3CDTF">2015-04-14T09:15:00Z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