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0C" w:rsidRPr="009746DC" w:rsidRDefault="009746DC" w:rsidP="009746D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ac4b0588-9026-4fb2-bf6a-cd7df0b29a55" style="width:568.5pt;height:299.1pt">
            <v:imagedata r:id="rId8" o:title=""/>
          </v:shape>
        </w:pict>
      </w:r>
      <w:bookmarkEnd w:id="0"/>
    </w:p>
    <w:p w:rsidR="00D67526" w:rsidRPr="00C40B77" w:rsidRDefault="00D67526" w:rsidP="00D67526">
      <w:pPr>
        <w:pStyle w:val="HeadingCentered"/>
        <w:spacing w:before="600" w:after="600"/>
      </w:pPr>
      <w:r w:rsidRPr="00C40B77">
        <w:br w:type="page"/>
      </w:r>
      <w:r w:rsidRPr="00C40B77">
        <w:lastRenderedPageBreak/>
        <w:t>ТОЧКИ ЗА ОТКРИТО ОБСЪЖДАНЕ</w:t>
      </w:r>
      <w:r w:rsidRPr="00C40B77">
        <w:rPr>
          <w:rStyle w:val="FootnoteReference"/>
        </w:rPr>
        <w:footnoteReference w:id="1"/>
      </w:r>
    </w:p>
    <w:p w:rsidR="00D67526" w:rsidRPr="00C40B77" w:rsidRDefault="00D67526" w:rsidP="00D67526">
      <w:pPr>
        <w:pStyle w:val="NormalRight"/>
        <w:spacing w:before="0" w:after="600"/>
        <w:rPr>
          <w:b/>
        </w:rPr>
      </w:pPr>
      <w:r w:rsidRPr="00C40B77">
        <w:rPr>
          <w:b/>
        </w:rPr>
        <w:t>Страница</w:t>
      </w:r>
    </w:p>
    <w:p w:rsidR="00D67526" w:rsidRPr="00C40B77" w:rsidRDefault="00D67526" w:rsidP="00D67526">
      <w:pPr>
        <w:pStyle w:val="HeadingLeft"/>
        <w:spacing w:before="120"/>
        <w:rPr>
          <w:u w:val="none"/>
        </w:rPr>
      </w:pPr>
      <w:r w:rsidRPr="00C40B77">
        <w:rPr>
          <w:u w:val="none"/>
        </w:rPr>
        <w:t>ОБСЪЖДАНИЯ НА ЗАКОНОДАТЕЛНИ АКТОВЕ</w:t>
      </w:r>
    </w:p>
    <w:p w:rsidR="00D67526" w:rsidRPr="00C40B77" w:rsidRDefault="00D67526" w:rsidP="00D67526">
      <w:pPr>
        <w:spacing w:before="600"/>
        <w:rPr>
          <w:bCs/>
        </w:rPr>
      </w:pPr>
      <w:r w:rsidRPr="00C40B77">
        <w:rPr>
          <w:u w:val="single"/>
        </w:rPr>
        <w:t>ТОЧКИ Б</w:t>
      </w:r>
      <w:r w:rsidRPr="00C40B77">
        <w:t xml:space="preserve"> (док. 6988/15 OJ CONS 15 AGRI 113 PECHE 84)</w:t>
      </w:r>
    </w:p>
    <w:p w:rsidR="00D67526" w:rsidRPr="00C40B77" w:rsidRDefault="00D67526" w:rsidP="00D67526">
      <w:pPr>
        <w:pStyle w:val="PointManual"/>
        <w:tabs>
          <w:tab w:val="right" w:leader="dot" w:pos="9639"/>
        </w:tabs>
      </w:pPr>
      <w:r w:rsidRPr="00C40B77">
        <w:t>3.</w:t>
      </w:r>
      <w:r w:rsidRPr="00C40B77">
        <w:tab/>
        <w:t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 (ЕС) № XXX/XXX на Европейския парламент и на Съвета [регламент относно официалния контрол] и за отмяна на Регламент (ЕО) № 834/2007 на Съвета [първо четене]</w:t>
      </w:r>
      <w:r w:rsidRPr="00C40B77">
        <w:tab/>
      </w:r>
      <w:r w:rsidRPr="00C40B77">
        <w:tab/>
        <w:t>3</w:t>
      </w:r>
    </w:p>
    <w:p w:rsidR="00D67526" w:rsidRPr="00C40B77" w:rsidRDefault="00D67526" w:rsidP="00D67526">
      <w:pPr>
        <w:pStyle w:val="NormalCentered"/>
        <w:spacing w:before="720"/>
      </w:pPr>
      <w:r w:rsidRPr="00C40B77">
        <w:t>*</w:t>
      </w:r>
    </w:p>
    <w:p w:rsidR="00D67526" w:rsidRPr="00C40B77" w:rsidRDefault="00D67526" w:rsidP="00D67526">
      <w:pPr>
        <w:pStyle w:val="NormalCentered"/>
        <w:spacing w:before="120"/>
      </w:pPr>
      <w:r w:rsidRPr="00C40B77">
        <w:t>*</w:t>
      </w:r>
      <w:r w:rsidRPr="00C40B77">
        <w:tab/>
        <w:t>*</w:t>
      </w:r>
    </w:p>
    <w:p w:rsidR="000843A0" w:rsidRPr="00C40B77" w:rsidRDefault="00421F9A" w:rsidP="00421F9A">
      <w:pPr>
        <w:pStyle w:val="NormalCentered"/>
        <w:rPr>
          <w:u w:val="single"/>
        </w:rPr>
      </w:pPr>
      <w:r w:rsidRPr="00C40B77">
        <w:br w:type="page"/>
      </w:r>
      <w:r w:rsidRPr="00C40B77">
        <w:rPr>
          <w:u w:val="single"/>
        </w:rPr>
        <w:t>СЕЛСКО СТОПАНСТВО</w:t>
      </w:r>
    </w:p>
    <w:p w:rsidR="00D67526" w:rsidRPr="00C40B77" w:rsidRDefault="00D67526" w:rsidP="000843A0">
      <w:pPr>
        <w:spacing w:before="400"/>
        <w:rPr>
          <w:b/>
          <w:u w:val="single"/>
        </w:rPr>
      </w:pPr>
      <w:r w:rsidRPr="00C40B77">
        <w:rPr>
          <w:b/>
          <w:u w:val="single"/>
        </w:rPr>
        <w:t>ОБСЪЖДАНИЯ НА ЗАКОНОДАТЕЛНИ АКТОВЕ</w:t>
      </w:r>
    </w:p>
    <w:p w:rsidR="00D67526" w:rsidRPr="00C40B77" w:rsidRDefault="00D67526" w:rsidP="00D67526">
      <w:pPr>
        <w:rPr>
          <w:b/>
          <w:i/>
          <w:iCs/>
        </w:rPr>
      </w:pPr>
      <w:r w:rsidRPr="00C40B77">
        <w:rPr>
          <w:b/>
          <w:i/>
        </w:rPr>
        <w:t>(открито обсъждане съгласно член 16, параграф 8 от Договора за Европейския съюз)</w:t>
      </w:r>
    </w:p>
    <w:p w:rsidR="00D67526" w:rsidRPr="00C40B77" w:rsidRDefault="00D67526" w:rsidP="00D67526">
      <w:pPr>
        <w:pStyle w:val="PointManual"/>
        <w:rPr>
          <w:b/>
          <w:bCs/>
          <w:szCs w:val="20"/>
        </w:rPr>
      </w:pPr>
      <w:r w:rsidRPr="00C40B77">
        <w:rPr>
          <w:b/>
        </w:rPr>
        <w:t>3.</w:t>
      </w:r>
      <w:r w:rsidRPr="00C40B77">
        <w:tab/>
      </w:r>
      <w:r w:rsidRPr="00C40B77">
        <w:rPr>
          <w:b/>
        </w:rPr>
        <w:t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 (ЕС) № XXX/XXX на Европейския парламент и на Съвета [регламент относно официалния контрол] и за отмяна на Регламент (ЕО) № 834/2007 на Съвета [първо четене]</w:t>
      </w:r>
    </w:p>
    <w:p w:rsidR="00D67526" w:rsidRPr="00C40B77" w:rsidRDefault="00D67526" w:rsidP="00D67526">
      <w:pPr>
        <w:pStyle w:val="Text1"/>
        <w:rPr>
          <w:i/>
          <w:iCs/>
          <w:szCs w:val="20"/>
        </w:rPr>
      </w:pPr>
      <w:r w:rsidRPr="00C40B77">
        <w:rPr>
          <w:i/>
        </w:rPr>
        <w:t>Междуинституционални досиета: 2014/0100 (COD)</w:t>
      </w:r>
    </w:p>
    <w:p w:rsidR="00D67526" w:rsidRPr="00C40B77" w:rsidRDefault="00D67526" w:rsidP="00D67526">
      <w:pPr>
        <w:pStyle w:val="Dash1"/>
        <w:numPr>
          <w:ilvl w:val="0"/>
          <w:numId w:val="31"/>
        </w:numPr>
      </w:pPr>
      <w:r w:rsidRPr="00C40B77">
        <w:t>Ориентационен дебат</w:t>
      </w:r>
    </w:p>
    <w:p w:rsidR="00D67526" w:rsidRPr="00C40B77" w:rsidRDefault="00D67526" w:rsidP="00D67526">
      <w:pPr>
        <w:pStyle w:val="Text3"/>
      </w:pPr>
      <w:r w:rsidRPr="00C40B77">
        <w:t>6975/1/15 AGRILEG 50 CODEC 323 REV 1</w:t>
      </w:r>
    </w:p>
    <w:p w:rsidR="00D67526" w:rsidRPr="00C40B77" w:rsidRDefault="00D67526" w:rsidP="0043081B">
      <w:pPr>
        <w:pStyle w:val="Text1"/>
        <w:spacing w:before="240" w:line="360" w:lineRule="auto"/>
        <w:rPr>
          <w:rFonts w:eastAsiaTheme="minorHAnsi"/>
        </w:rPr>
      </w:pPr>
      <w:r w:rsidRPr="00C40B77">
        <w:rPr>
          <w:u w:val="single"/>
        </w:rPr>
        <w:t>Съветът</w:t>
      </w:r>
      <w:r w:rsidRPr="00C40B77">
        <w:t xml:space="preserve"> проведе ориентационен дебат по основните нерешени въпроси на базата на въпросника на председателството (док. 6975/1/15 REV 1). </w:t>
      </w:r>
      <w:r w:rsidRPr="00C40B77">
        <w:rPr>
          <w:u w:val="single"/>
        </w:rPr>
        <w:t>Комисията</w:t>
      </w:r>
      <w:r w:rsidRPr="00C40B77">
        <w:t xml:space="preserve"> приветства работата, извършена до момента от председателството, и потвърди намерението си да не оттегля предложението, а да продължи да подобрява текста. По отношение на системите за контрол (член 44) </w:t>
      </w:r>
      <w:r w:rsidRPr="00C40B77">
        <w:rPr>
          <w:u w:val="single"/>
        </w:rPr>
        <w:t>редица делегации</w:t>
      </w:r>
      <w:r w:rsidRPr="00C40B77">
        <w:t xml:space="preserve"> подкрепиха позицията на председателството всички специални разпоредби за контрол на биологичното земеделие да бъдат включени в регламента за биологичното производство, а не в регламента за официалния контрол, който се обсъжда в момента.</w:t>
      </w:r>
    </w:p>
    <w:p w:rsidR="000D280C" w:rsidRPr="00C40B77" w:rsidRDefault="00D67526" w:rsidP="0043081B">
      <w:pPr>
        <w:pStyle w:val="Text1"/>
        <w:spacing w:before="240" w:line="360" w:lineRule="auto"/>
        <w:rPr>
          <w:rFonts w:eastAsiaTheme="minorHAnsi" w:cstheme="minorBidi"/>
          <w:szCs w:val="22"/>
        </w:rPr>
      </w:pPr>
      <w:r w:rsidRPr="00C40B77">
        <w:rPr>
          <w:u w:val="single"/>
        </w:rPr>
        <w:t>Председателството</w:t>
      </w:r>
      <w:r w:rsidRPr="00C40B77">
        <w:t xml:space="preserve"> взе под внимание различните мнения, изразени от делегациите. Председателството ще изготви нов компромисен текст въз основа на политическите насоки, получени от министрите, с цел да се постигне общ подход през май.</w:t>
      </w:r>
    </w:p>
    <w:p w:rsidR="00FC4670" w:rsidRPr="00A001D8" w:rsidRDefault="00FC4670" w:rsidP="000D280C">
      <w:pPr>
        <w:pStyle w:val="FinalLine"/>
      </w:pPr>
    </w:p>
    <w:sectPr w:rsidR="00FC4670" w:rsidRPr="00A001D8" w:rsidSect="00974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0C" w:rsidRDefault="000D280C" w:rsidP="000D280C">
      <w:r>
        <w:separator/>
      </w:r>
    </w:p>
  </w:endnote>
  <w:endnote w:type="continuationSeparator" w:id="0">
    <w:p w:rsidR="000D280C" w:rsidRDefault="000D280C" w:rsidP="000D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F" w:rsidRPr="009746DC" w:rsidRDefault="00A5773F" w:rsidP="00974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46DC" w:rsidRPr="00D94637" w:rsidTr="009746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46DC" w:rsidRPr="00D94637" w:rsidRDefault="009746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746DC" w:rsidRPr="00B310DC" w:rsidTr="009746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46DC" w:rsidRPr="00AD7BF2" w:rsidRDefault="009746DC" w:rsidP="004F54B2">
          <w:pPr>
            <w:pStyle w:val="FooterText"/>
          </w:pPr>
          <w:r>
            <w:t>7260/15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46DC" w:rsidRPr="00AD7BF2" w:rsidRDefault="009746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46DC" w:rsidRPr="002511D8" w:rsidRDefault="009746DC" w:rsidP="00D94637">
          <w:pPr>
            <w:pStyle w:val="FooterText"/>
            <w:jc w:val="center"/>
          </w:pPr>
          <w:r>
            <w:t>mt/VO/yp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46DC" w:rsidRPr="00B310DC" w:rsidRDefault="009746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746DC" w:rsidRPr="00D94637" w:rsidTr="009746DC">
      <w:trPr>
        <w:jc w:val="center"/>
      </w:trPr>
      <w:tc>
        <w:tcPr>
          <w:tcW w:w="1774" w:type="pct"/>
          <w:shd w:val="clear" w:color="auto" w:fill="auto"/>
        </w:tcPr>
        <w:p w:rsidR="009746DC" w:rsidRPr="00AD7BF2" w:rsidRDefault="009746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46DC" w:rsidRPr="00AD7BF2" w:rsidRDefault="009746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746DC" w:rsidRPr="00D94637" w:rsidRDefault="009746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46DC" w:rsidRPr="00D94637" w:rsidRDefault="009746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D280C" w:rsidRPr="009746DC" w:rsidRDefault="000D280C" w:rsidP="009746D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46DC" w:rsidRPr="00D94637" w:rsidTr="009746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46DC" w:rsidRPr="00D94637" w:rsidRDefault="009746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746DC" w:rsidRPr="00B310DC" w:rsidTr="009746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46DC" w:rsidRPr="00AD7BF2" w:rsidRDefault="009746DC" w:rsidP="004F54B2">
          <w:pPr>
            <w:pStyle w:val="FooterText"/>
          </w:pPr>
          <w:r>
            <w:t>7260/15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46DC" w:rsidRPr="00AD7BF2" w:rsidRDefault="009746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46DC" w:rsidRPr="002511D8" w:rsidRDefault="009746DC" w:rsidP="00D94637">
          <w:pPr>
            <w:pStyle w:val="FooterText"/>
            <w:jc w:val="center"/>
          </w:pPr>
          <w:r>
            <w:t>mt/VO/yp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46DC" w:rsidRPr="00B310DC" w:rsidRDefault="009746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746DC" w:rsidRPr="00D94637" w:rsidTr="009746DC">
      <w:trPr>
        <w:jc w:val="center"/>
      </w:trPr>
      <w:tc>
        <w:tcPr>
          <w:tcW w:w="1774" w:type="pct"/>
          <w:shd w:val="clear" w:color="auto" w:fill="auto"/>
        </w:tcPr>
        <w:p w:rsidR="009746DC" w:rsidRPr="00AD7BF2" w:rsidRDefault="009746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46DC" w:rsidRPr="00AD7BF2" w:rsidRDefault="009746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746DC" w:rsidRPr="00D94637" w:rsidRDefault="009746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46DC" w:rsidRPr="00D94637" w:rsidRDefault="009746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D280C" w:rsidRPr="009746DC" w:rsidRDefault="000D280C" w:rsidP="009746D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0C" w:rsidRDefault="000D280C" w:rsidP="000D280C">
      <w:r>
        <w:separator/>
      </w:r>
    </w:p>
  </w:footnote>
  <w:footnote w:type="continuationSeparator" w:id="0">
    <w:p w:rsidR="000D280C" w:rsidRDefault="000D280C" w:rsidP="000D280C">
      <w:r>
        <w:continuationSeparator/>
      </w:r>
    </w:p>
  </w:footnote>
  <w:footnote w:id="1">
    <w:p w:rsidR="00D67526" w:rsidRPr="00555D80" w:rsidRDefault="00D67526" w:rsidP="00D6752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F" w:rsidRPr="009746DC" w:rsidRDefault="00A5773F" w:rsidP="00974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F" w:rsidRPr="009746DC" w:rsidRDefault="00A5773F" w:rsidP="009746D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F" w:rsidRPr="009746DC" w:rsidRDefault="00A5773F" w:rsidP="009746D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5947E9B"/>
    <w:multiLevelType w:val="multilevel"/>
    <w:tmpl w:val="5B5EB4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5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3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2"/>
  </w:num>
  <w:num w:numId="31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c4b0588-9026-4fb2-bf6a-cd7df0b29a5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3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26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5&lt;/text&gt;_x000d__x000a_      &lt;text&gt;AGRI 135&lt;/text&gt;_x000d__x000a_      &lt;text&gt;PECHE 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8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, &amp;#1087;&amp;#1088;&amp;#1086;&amp;#1074;&amp;#1077;&amp;#1076;&amp;#1077;&amp;#1085;&amp;#1086; &amp;#1074; &amp;#1041;&amp;#1088;&amp;#1102;&amp;#1082;&amp;#1089;&amp;#1077;&amp;#1083; &amp;#1085;&amp;#1072; 16 &amp;#1084;&amp;#1072;&amp;#1088;&amp;#109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78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lt;/Run&amp;gt;&amp;lt;Run FontFamily=&quot;Times New Roman&quot; FontWeight=&quot;Bold&quot;&amp;gt;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&amp;lt;/Run&amp;gt;&amp;lt;Run FontFamily=&quot;Times New Roman&quot;&amp;gt;), &amp;#1087;&amp;#1088;&amp;#1086;&amp;#1074;&amp;#1077;&amp;#1076;&amp;#1077;&amp;#1085;&amp;#1086; &amp;#1074; &amp;#1041;&amp;#1088;&amp;#1102;&amp;#1082;&amp;#1089;&amp;#1077;&amp;#1083; &amp;#1085;&amp;#1072; 16 &amp;#1084;&amp;#1072;&amp;#1088;&amp;#109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t/VO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D280C"/>
    <w:rsid w:val="00010C1D"/>
    <w:rsid w:val="000843A0"/>
    <w:rsid w:val="0009656C"/>
    <w:rsid w:val="000D280C"/>
    <w:rsid w:val="00125A24"/>
    <w:rsid w:val="00165755"/>
    <w:rsid w:val="00182F2F"/>
    <w:rsid w:val="002A2AE8"/>
    <w:rsid w:val="002D3310"/>
    <w:rsid w:val="002E448D"/>
    <w:rsid w:val="003C6E8B"/>
    <w:rsid w:val="00421F9A"/>
    <w:rsid w:val="0043081B"/>
    <w:rsid w:val="00432F4E"/>
    <w:rsid w:val="005157F5"/>
    <w:rsid w:val="0063379B"/>
    <w:rsid w:val="006618AC"/>
    <w:rsid w:val="006A38C5"/>
    <w:rsid w:val="006C1AD4"/>
    <w:rsid w:val="006E33E2"/>
    <w:rsid w:val="006F4741"/>
    <w:rsid w:val="0075756A"/>
    <w:rsid w:val="007A1708"/>
    <w:rsid w:val="00803293"/>
    <w:rsid w:val="00825503"/>
    <w:rsid w:val="008826F8"/>
    <w:rsid w:val="009746DC"/>
    <w:rsid w:val="00A001D8"/>
    <w:rsid w:val="00A469D7"/>
    <w:rsid w:val="00A5773F"/>
    <w:rsid w:val="00BE1373"/>
    <w:rsid w:val="00C40B77"/>
    <w:rsid w:val="00D451E4"/>
    <w:rsid w:val="00D67526"/>
    <w:rsid w:val="00D8374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F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F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D280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D280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0D280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0D280C"/>
  </w:style>
  <w:style w:type="character" w:customStyle="1" w:styleId="FootnoteTextChar">
    <w:name w:val="Footnote Text Char"/>
    <w:basedOn w:val="DefaultParagraphFont"/>
    <w:link w:val="FootnoteText"/>
    <w:rsid w:val="00D67526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D67526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D67526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D67526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1B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1B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43081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2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F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F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F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D280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D280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0D280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0D280C"/>
  </w:style>
  <w:style w:type="character" w:customStyle="1" w:styleId="FootnoteTextChar">
    <w:name w:val="Footnote Text Char"/>
    <w:basedOn w:val="DefaultParagraphFont"/>
    <w:link w:val="FootnoteText"/>
    <w:rsid w:val="00D67526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D67526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D67526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D67526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1B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1B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43081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2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F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264</Words>
  <Characters>1587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PROFIROV Iavor</cp:lastModifiedBy>
  <cp:revision>2</cp:revision>
  <cp:lastPrinted>2015-03-31T16:13:00Z</cp:lastPrinted>
  <dcterms:created xsi:type="dcterms:W3CDTF">2015-04-15T06:31:00Z</dcterms:created>
  <dcterms:modified xsi:type="dcterms:W3CDTF">2015-04-15T06:31:00Z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