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58" w:rsidRPr="00721C61" w:rsidRDefault="00721C61" w:rsidP="00721C6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0bb7697-acdf-4364-ab40-553f3b4fca0b_0" style="width:568.55pt;height:488.15pt">
            <v:imagedata r:id="rId7" o:title=""/>
          </v:shape>
        </w:pict>
      </w:r>
      <w:bookmarkEnd w:id="0"/>
    </w:p>
    <w:p w:rsidR="00807C58" w:rsidRPr="00710E1F" w:rsidRDefault="007158E2" w:rsidP="00710E1F">
      <w:pPr>
        <w:pStyle w:val="EntText"/>
        <w:spacing w:before="480"/>
      </w:pPr>
      <w:bookmarkStart w:id="2" w:name="TBDW_927265c93eed4d16a0c5d53c493d42b8"/>
      <w:r w:rsidRPr="007158E2">
        <w:t xml:space="preserve">Delegations will find attached </w:t>
      </w:r>
      <w:r w:rsidR="00710E1F">
        <w:t xml:space="preserve">the above-mentioned </w:t>
      </w:r>
      <w:r w:rsidRPr="007158E2">
        <w:t>document</w:t>
      </w:r>
      <w:r w:rsidRPr="00710E1F">
        <w:t>.</w:t>
      </w:r>
      <w:bookmarkEnd w:id="2"/>
    </w:p>
    <w:p w:rsidR="00807C58" w:rsidRPr="00710E1F" w:rsidRDefault="00807C58" w:rsidP="00807C58">
      <w:pPr>
        <w:pStyle w:val="Lignefinal"/>
      </w:pPr>
    </w:p>
    <w:p w:rsidR="00807C58" w:rsidRPr="00710E1F" w:rsidRDefault="00807C58" w:rsidP="00710E1F">
      <w:pPr>
        <w:pStyle w:val="pj"/>
        <w:spacing w:before="120"/>
      </w:pPr>
    </w:p>
    <w:p w:rsidR="00807C58" w:rsidRPr="00710E1F" w:rsidRDefault="00807C58" w:rsidP="00807C58">
      <w:pPr>
        <w:rPr>
          <w:rStyle w:val="CharStyle11"/>
        </w:rPr>
        <w:sectPr w:rsidR="00807C58" w:rsidRPr="00710E1F" w:rsidSect="00721C61">
          <w:headerReference w:type="even" r:id="rId8"/>
          <w:headerReference w:type="default" r:id="rId9"/>
          <w:footerReference w:type="even" r:id="rId10"/>
          <w:footerReference w:type="default" r:id="rId11"/>
          <w:headerReference w:type="first" r:id="rId12"/>
          <w:footerReference w:type="first" r:id="rId13"/>
          <w:pgSz w:w="11902" w:h="16841"/>
          <w:pgMar w:top="624" w:right="1134" w:bottom="1134" w:left="1134" w:header="567" w:footer="567" w:gutter="0"/>
          <w:pgNumType w:start="0"/>
          <w:cols w:space="720"/>
          <w:noEndnote/>
          <w:titlePg/>
          <w:docGrid w:linePitch="360"/>
        </w:sectPr>
      </w:pPr>
    </w:p>
    <w:p w:rsidR="00076CA1" w:rsidRPr="00BF3713" w:rsidRDefault="00807C58">
      <w:pPr>
        <w:pStyle w:val="Style10"/>
        <w:shd w:val="clear" w:color="auto" w:fill="auto"/>
        <w:ind w:left="5340"/>
        <w:rPr>
          <w:lang w:val="de-DE"/>
        </w:rPr>
      </w:pPr>
      <w:r w:rsidRPr="007158E2">
        <w:rPr>
          <w:noProof/>
        </w:rPr>
        <w:lastRenderedPageBreak/>
        <mc:AlternateContent>
          <mc:Choice Requires="wps">
            <w:drawing>
              <wp:anchor distT="407670" distB="233045" distL="63500" distR="63500" simplePos="0" relativeHeight="251658240" behindDoc="1" locked="0" layoutInCell="1" allowOverlap="1" wp14:anchorId="7A28F0A9" wp14:editId="0FA57F2E">
                <wp:simplePos x="0" y="0"/>
                <wp:positionH relativeFrom="margin">
                  <wp:posOffset>59690</wp:posOffset>
                </wp:positionH>
                <wp:positionV relativeFrom="paragraph">
                  <wp:posOffset>12700</wp:posOffset>
                </wp:positionV>
                <wp:extent cx="1101725" cy="147320"/>
                <wp:effectExtent l="2540" t="3175" r="635" b="0"/>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CA1" w:rsidRDefault="00807C58">
                            <w:pPr>
                              <w:pStyle w:val="Style2"/>
                              <w:shd w:val="clear" w:color="auto" w:fill="auto"/>
                              <w:spacing w:line="232" w:lineRule="exact"/>
                            </w:pPr>
                            <w:r>
                              <w:rPr>
                                <w:rStyle w:val="CharStyle3Exact"/>
                                <w:color w:val="000000"/>
                                <w:lang w:eastAsia="de-DE"/>
                              </w:rPr>
                              <w:t xml:space="preserve">Gottfried </w:t>
                            </w:r>
                            <w:proofErr w:type="spellStart"/>
                            <w:r>
                              <w:rPr>
                                <w:rStyle w:val="CharStyle3Exact"/>
                                <w:color w:val="000000"/>
                                <w:lang w:eastAsia="de-DE"/>
                              </w:rPr>
                              <w:t>Kneifei</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pt;margin-top:1pt;width:86.75pt;height:11.6pt;z-index:-251658240;visibility:visible;mso-wrap-style:square;mso-width-percent:0;mso-height-percent:0;mso-wrap-distance-left:5pt;mso-wrap-distance-top:32.1pt;mso-wrap-distance-right:5pt;mso-wrap-distance-bottom:1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rkrA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" filled="f" stroked="f">
                <v:textbox style="mso-fit-shape-to-text:t" inset="0,0,0,0">
                  <w:txbxContent>
                    <w:p w:rsidR="00076CA1" w:rsidRDefault="00807C58">
                      <w:pPr>
                        <w:pStyle w:val="Style2"/>
                        <w:shd w:val="clear" w:color="auto" w:fill="auto"/>
                        <w:spacing w:line="232" w:lineRule="exact"/>
                      </w:pPr>
                      <w:r>
                        <w:rPr>
                          <w:rStyle w:val="CharStyle3Exact"/>
                          <w:color w:val="000000"/>
                          <w:lang w:eastAsia="de-DE"/>
                        </w:rPr>
                        <w:t xml:space="preserve">Gottfried </w:t>
                      </w:r>
                      <w:proofErr w:type="spellStart"/>
                      <w:r>
                        <w:rPr>
                          <w:rStyle w:val="CharStyle3Exact"/>
                          <w:color w:val="000000"/>
                          <w:lang w:eastAsia="de-DE"/>
                        </w:rPr>
                        <w:t>Kneifei</w:t>
                      </w:r>
                      <w:proofErr w:type="spellEnd"/>
                    </w:p>
                  </w:txbxContent>
                </v:textbox>
                <w10:wrap type="square" side="right" anchorx="margin"/>
              </v:shape>
            </w:pict>
          </mc:Fallback>
        </mc:AlternateContent>
      </w:r>
      <w:r w:rsidR="00710E1F" w:rsidRPr="00721C61">
        <w:rPr>
          <w:rStyle w:val="CharStyle11"/>
          <w:color w:val="000000"/>
          <w:lang w:val="de-DE" w:eastAsia="de-DE"/>
        </w:rPr>
        <w:tab/>
      </w:r>
      <w:r w:rsidR="00710E1F" w:rsidRPr="00721C61">
        <w:rPr>
          <w:rStyle w:val="CharStyle11"/>
          <w:color w:val="000000"/>
          <w:lang w:val="de-DE" w:eastAsia="de-DE"/>
        </w:rPr>
        <w:tab/>
      </w:r>
      <w:r w:rsidR="00710E1F" w:rsidRPr="00721C61">
        <w:rPr>
          <w:rStyle w:val="CharStyle11"/>
          <w:color w:val="000000"/>
          <w:lang w:val="de-DE" w:eastAsia="de-DE"/>
        </w:rPr>
        <w:tab/>
      </w:r>
      <w:r w:rsidR="00710E1F" w:rsidRPr="00721C61">
        <w:rPr>
          <w:rStyle w:val="CharStyle11"/>
          <w:color w:val="000000"/>
          <w:lang w:val="de-DE" w:eastAsia="de-DE"/>
        </w:rPr>
        <w:tab/>
      </w:r>
      <w:r w:rsidR="00710E1F" w:rsidRPr="00721C61">
        <w:rPr>
          <w:rStyle w:val="CharStyle11"/>
          <w:color w:val="000000"/>
          <w:lang w:val="de-DE" w:eastAsia="de-DE"/>
        </w:rPr>
        <w:tab/>
      </w:r>
      <w:r w:rsidRPr="00BF3713">
        <w:rPr>
          <w:rStyle w:val="CharStyle11"/>
          <w:color w:val="000000"/>
          <w:lang w:val="de-DE" w:eastAsia="de-DE"/>
        </w:rPr>
        <w:t>REPUBLIK ÖSTERREICH</w:t>
      </w:r>
    </w:p>
    <w:p w:rsidR="00076CA1" w:rsidRPr="00BF3713" w:rsidRDefault="00710E1F">
      <w:pPr>
        <w:pStyle w:val="Style2"/>
        <w:shd w:val="clear" w:color="auto" w:fill="auto"/>
        <w:ind w:left="5340"/>
        <w:rPr>
          <w:lang w:val="de-DE"/>
        </w:rPr>
      </w:pPr>
      <w:r>
        <w:rPr>
          <w:rStyle w:val="CharStyle13"/>
          <w:lang w:val="de-DE" w:eastAsia="de-DE"/>
        </w:rPr>
        <w:tab/>
      </w:r>
      <w:r>
        <w:rPr>
          <w:rStyle w:val="CharStyle13"/>
          <w:lang w:val="de-DE" w:eastAsia="de-DE"/>
        </w:rPr>
        <w:tab/>
      </w:r>
      <w:r>
        <w:rPr>
          <w:rStyle w:val="CharStyle13"/>
          <w:lang w:val="de-DE" w:eastAsia="de-DE"/>
        </w:rPr>
        <w:tab/>
      </w:r>
      <w:r>
        <w:rPr>
          <w:rStyle w:val="CharStyle13"/>
          <w:lang w:val="de-DE" w:eastAsia="de-DE"/>
        </w:rPr>
        <w:tab/>
      </w:r>
      <w:r>
        <w:rPr>
          <w:rStyle w:val="CharStyle13"/>
          <w:lang w:val="de-DE" w:eastAsia="de-DE"/>
        </w:rPr>
        <w:tab/>
      </w:r>
      <w:r w:rsidR="00807C58" w:rsidRPr="00BF3713">
        <w:rPr>
          <w:rStyle w:val="CharStyle13"/>
          <w:lang w:val="de-DE" w:eastAsia="de-DE"/>
        </w:rPr>
        <w:t>Bundesrat</w:t>
      </w:r>
    </w:p>
    <w:p w:rsidR="00076CA1" w:rsidRPr="00BF3713" w:rsidRDefault="00710E1F">
      <w:pPr>
        <w:pStyle w:val="Style2"/>
        <w:shd w:val="clear" w:color="auto" w:fill="auto"/>
        <w:spacing w:after="2442"/>
        <w:ind w:left="5340"/>
        <w:rPr>
          <w:lang w:val="de-DE"/>
        </w:rPr>
      </w:pPr>
      <w:r>
        <w:rPr>
          <w:rStyle w:val="CharStyle13"/>
          <w:lang w:val="de-DE" w:eastAsia="de-DE"/>
        </w:rPr>
        <w:tab/>
      </w:r>
      <w:r>
        <w:rPr>
          <w:rStyle w:val="CharStyle13"/>
          <w:lang w:val="de-DE" w:eastAsia="de-DE"/>
        </w:rPr>
        <w:tab/>
      </w:r>
      <w:r>
        <w:rPr>
          <w:rStyle w:val="CharStyle13"/>
          <w:lang w:val="de-DE" w:eastAsia="de-DE"/>
        </w:rPr>
        <w:tab/>
      </w:r>
      <w:r>
        <w:rPr>
          <w:rStyle w:val="CharStyle13"/>
          <w:lang w:val="de-DE" w:eastAsia="de-DE"/>
        </w:rPr>
        <w:tab/>
      </w:r>
      <w:r>
        <w:rPr>
          <w:rStyle w:val="CharStyle13"/>
          <w:lang w:val="de-DE" w:eastAsia="de-DE"/>
        </w:rPr>
        <w:tab/>
      </w:r>
      <w:r w:rsidR="00807C58" w:rsidRPr="00BF3713">
        <w:rPr>
          <w:rStyle w:val="CharStyle13"/>
          <w:lang w:val="de-DE" w:eastAsia="de-DE"/>
        </w:rPr>
        <w:t>Der Präsident</w:t>
      </w:r>
    </w:p>
    <w:p w:rsidR="00076CA1" w:rsidRPr="00BF3713" w:rsidRDefault="00807C58">
      <w:pPr>
        <w:pStyle w:val="Style14"/>
        <w:shd w:val="clear" w:color="auto" w:fill="auto"/>
        <w:tabs>
          <w:tab w:val="left" w:pos="7524"/>
        </w:tabs>
        <w:spacing w:before="0"/>
        <w:rPr>
          <w:lang w:val="de-DE"/>
        </w:rPr>
      </w:pPr>
      <w:r w:rsidRPr="00BF3713">
        <w:rPr>
          <w:rStyle w:val="CharStyle15"/>
          <w:color w:val="000000"/>
          <w:lang w:val="de-DE" w:eastAsia="de-DE"/>
        </w:rPr>
        <w:t>Sehr geehrter Herr Präsident!</w:t>
      </w:r>
      <w:r w:rsidRPr="00BF3713">
        <w:rPr>
          <w:rStyle w:val="CharStyle15"/>
          <w:color w:val="000000"/>
          <w:lang w:val="de-DE" w:eastAsia="de-DE"/>
        </w:rPr>
        <w:tab/>
        <w:t>Wien, 01. Juli 2015</w:t>
      </w:r>
    </w:p>
    <w:p w:rsidR="00076CA1" w:rsidRPr="00BF3713" w:rsidRDefault="00807C58">
      <w:pPr>
        <w:pStyle w:val="Style14"/>
        <w:shd w:val="clear" w:color="auto" w:fill="auto"/>
        <w:spacing w:before="0" w:after="397"/>
        <w:jc w:val="right"/>
        <w:rPr>
          <w:lang w:val="de-DE"/>
        </w:rPr>
      </w:pPr>
      <w:r w:rsidRPr="00BF3713">
        <w:rPr>
          <w:rStyle w:val="CharStyle15"/>
          <w:color w:val="000000"/>
          <w:lang w:val="de-DE" w:eastAsia="de-DE"/>
        </w:rPr>
        <w:t xml:space="preserve">GZ. </w:t>
      </w:r>
      <w:r w:rsidRPr="00BF3713">
        <w:rPr>
          <w:rStyle w:val="CharStyle15"/>
          <w:color w:val="000000"/>
          <w:lang w:val="de-DE" w:eastAsia="bg-BG"/>
        </w:rPr>
        <w:t>27000.0040/1</w:t>
      </w:r>
      <w:r w:rsidRPr="00BF3713">
        <w:rPr>
          <w:rStyle w:val="CharStyle15"/>
          <w:color w:val="000000"/>
          <w:lang w:val="de-DE" w:eastAsia="de-DE"/>
        </w:rPr>
        <w:t>6-L2.</w:t>
      </w:r>
      <w:r w:rsidRPr="00BF3713">
        <w:rPr>
          <w:rStyle w:val="CharStyle15"/>
          <w:color w:val="000000"/>
          <w:lang w:val="de-DE" w:eastAsia="bg-BG"/>
        </w:rPr>
        <w:t>1/201</w:t>
      </w:r>
      <w:r w:rsidRPr="00BF3713">
        <w:rPr>
          <w:rStyle w:val="CharStyle15"/>
          <w:color w:val="000000"/>
          <w:lang w:val="de-DE" w:eastAsia="de-DE"/>
        </w:rPr>
        <w:t>5</w:t>
      </w:r>
    </w:p>
    <w:p w:rsidR="00076CA1" w:rsidRPr="00BF3713" w:rsidRDefault="00807C58">
      <w:pPr>
        <w:pStyle w:val="Style14"/>
        <w:shd w:val="clear" w:color="auto" w:fill="auto"/>
        <w:spacing w:before="0" w:after="380" w:line="374" w:lineRule="exact"/>
        <w:rPr>
          <w:lang w:val="de-DE"/>
        </w:rPr>
      </w:pPr>
      <w:r w:rsidRPr="00BF3713">
        <w:rPr>
          <w:rStyle w:val="CharStyle15"/>
          <w:color w:val="000000"/>
          <w:lang w:val="de-DE" w:eastAsia="de-DE"/>
        </w:rPr>
        <w:t>Der EU-Ausschuss des Bundesrates hat in seiner Sitzung am 1. Juli 2015 im Zuge der Beratungen über die EU-Vorlage</w:t>
      </w:r>
    </w:p>
    <w:p w:rsidR="00076CA1" w:rsidRPr="00BF3713" w:rsidRDefault="00807C58">
      <w:pPr>
        <w:pStyle w:val="Style16"/>
        <w:keepNext/>
        <w:keepLines/>
        <w:shd w:val="clear" w:color="auto" w:fill="auto"/>
        <w:spacing w:before="0"/>
        <w:rPr>
          <w:lang w:val="de-DE"/>
        </w:rPr>
      </w:pPr>
      <w:bookmarkStart w:id="4" w:name="bookmark1"/>
      <w:r w:rsidRPr="00BF3713">
        <w:rPr>
          <w:rStyle w:val="CharStyle17"/>
          <w:b/>
          <w:bCs/>
          <w:color w:val="000000"/>
          <w:lang w:val="de-DE" w:eastAsia="de-DE"/>
        </w:rPr>
        <w:t>COM(2015) 177 final</w:t>
      </w:r>
      <w:bookmarkEnd w:id="4"/>
    </w:p>
    <w:p w:rsidR="00076CA1" w:rsidRPr="00BF3713" w:rsidRDefault="00807C58">
      <w:pPr>
        <w:pStyle w:val="Style14"/>
        <w:shd w:val="clear" w:color="auto" w:fill="auto"/>
        <w:spacing w:before="0" w:after="483" w:line="374" w:lineRule="exact"/>
        <w:rPr>
          <w:lang w:val="de-DE"/>
        </w:rPr>
      </w:pPr>
      <w:r w:rsidRPr="00BF3713">
        <w:rPr>
          <w:rStyle w:val="CharStyle15"/>
          <w:color w:val="000000"/>
          <w:lang w:val="de-DE" w:eastAsia="de-DE"/>
        </w:rPr>
        <w:t xml:space="preserve">Vorschlag für eine Verordnung des Europäischen Parlaments und des Rates zur Änderung der Verordnung (EG) Nr. </w:t>
      </w:r>
      <w:r w:rsidRPr="00BF3713">
        <w:rPr>
          <w:rStyle w:val="CharStyle15"/>
          <w:color w:val="000000"/>
          <w:lang w:val="de-DE" w:eastAsia="bg-BG"/>
        </w:rPr>
        <w:t xml:space="preserve">1829/2003 </w:t>
      </w:r>
      <w:r w:rsidRPr="00BF3713">
        <w:rPr>
          <w:rStyle w:val="CharStyle15"/>
          <w:color w:val="000000"/>
          <w:lang w:val="de-DE" w:eastAsia="de-DE"/>
        </w:rPr>
        <w:t>hinsichtlich der Möglichkeit für die Mitgliedstaaten, die Verwendung genetisch veränderter Lebens- und Futtermittel in ihrem Hoheitsgebiet zu beschränken oder zu untersagen</w:t>
      </w:r>
    </w:p>
    <w:p w:rsidR="00076CA1" w:rsidRPr="00BF3713" w:rsidRDefault="00807C58">
      <w:pPr>
        <w:pStyle w:val="Style18"/>
        <w:shd w:val="clear" w:color="auto" w:fill="auto"/>
        <w:spacing w:before="0"/>
        <w:rPr>
          <w:lang w:val="de-DE"/>
        </w:rPr>
      </w:pPr>
      <w:r w:rsidRPr="007158E2">
        <w:rPr>
          <w:noProof/>
        </w:rPr>
        <mc:AlternateContent>
          <mc:Choice Requires="wps">
            <w:drawing>
              <wp:anchor distT="0" distB="0" distL="63500" distR="63500" simplePos="0" relativeHeight="251659264" behindDoc="1" locked="0" layoutInCell="1" allowOverlap="1" wp14:anchorId="5B0CBDE2" wp14:editId="12DD6D75">
                <wp:simplePos x="0" y="0"/>
                <wp:positionH relativeFrom="margin">
                  <wp:posOffset>8890</wp:posOffset>
                </wp:positionH>
                <wp:positionV relativeFrom="paragraph">
                  <wp:posOffset>684530</wp:posOffset>
                </wp:positionV>
                <wp:extent cx="1522730" cy="156210"/>
                <wp:effectExtent l="0" t="0" r="190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CA1" w:rsidRDefault="00807C58">
                            <w:pPr>
                              <w:pStyle w:val="Style4"/>
                              <w:shd w:val="clear" w:color="auto" w:fill="auto"/>
                            </w:pPr>
                            <w:proofErr w:type="spellStart"/>
                            <w:r>
                              <w:rPr>
                                <w:rStyle w:val="CharStyle5Exact"/>
                                <w:color w:val="000000"/>
                                <w:lang w:eastAsia="de-DE"/>
                              </w:rPr>
                              <w:t>Mit</w:t>
                            </w:r>
                            <w:proofErr w:type="spellEnd"/>
                            <w:r>
                              <w:rPr>
                                <w:rStyle w:val="CharStyle5Exact"/>
                                <w:color w:val="000000"/>
                                <w:lang w:eastAsia="de-DE"/>
                              </w:rPr>
                              <w:t xml:space="preserve"> </w:t>
                            </w:r>
                            <w:proofErr w:type="spellStart"/>
                            <w:r>
                              <w:rPr>
                                <w:rStyle w:val="CharStyle5Exact"/>
                                <w:color w:val="000000"/>
                                <w:lang w:eastAsia="de-DE"/>
                              </w:rPr>
                              <w:t>freundlichen</w:t>
                            </w:r>
                            <w:proofErr w:type="spellEnd"/>
                            <w:r>
                              <w:rPr>
                                <w:rStyle w:val="CharStyle5Exact"/>
                                <w:color w:val="000000"/>
                                <w:lang w:eastAsia="de-DE"/>
                              </w:rPr>
                              <w:t xml:space="preserve"> </w:t>
                            </w:r>
                            <w:proofErr w:type="spellStart"/>
                            <w:r>
                              <w:rPr>
                                <w:rStyle w:val="CharStyle5Exact"/>
                                <w:color w:val="000000"/>
                                <w:lang w:eastAsia="de-DE"/>
                              </w:rPr>
                              <w:t>Grüßen</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pt;margin-top:53.9pt;width:119.9pt;height:12.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" filled="f" stroked="f">
                <v:textbox style="mso-fit-shape-to-text:t" inset="0,0,0,0">
                  <w:txbxContent>
                    <w:p w:rsidR="00076CA1" w:rsidRDefault="00807C58">
                      <w:pPr>
                        <w:pStyle w:val="Style4"/>
                        <w:shd w:val="clear" w:color="auto" w:fill="auto"/>
                      </w:pPr>
                      <w:proofErr w:type="spellStart"/>
                      <w:r>
                        <w:rPr>
                          <w:rStyle w:val="CharStyle5Exact"/>
                          <w:color w:val="000000"/>
                          <w:lang w:eastAsia="de-DE"/>
                        </w:rPr>
                        <w:t>Mit</w:t>
                      </w:r>
                      <w:proofErr w:type="spellEnd"/>
                      <w:r>
                        <w:rPr>
                          <w:rStyle w:val="CharStyle5Exact"/>
                          <w:color w:val="000000"/>
                          <w:lang w:eastAsia="de-DE"/>
                        </w:rPr>
                        <w:t xml:space="preserve"> </w:t>
                      </w:r>
                      <w:proofErr w:type="spellStart"/>
                      <w:r>
                        <w:rPr>
                          <w:rStyle w:val="CharStyle5Exact"/>
                          <w:color w:val="000000"/>
                          <w:lang w:eastAsia="de-DE"/>
                        </w:rPr>
                        <w:t>freundlichen</w:t>
                      </w:r>
                      <w:proofErr w:type="spellEnd"/>
                      <w:r>
                        <w:rPr>
                          <w:rStyle w:val="CharStyle5Exact"/>
                          <w:color w:val="000000"/>
                          <w:lang w:eastAsia="de-DE"/>
                        </w:rPr>
                        <w:t xml:space="preserve"> </w:t>
                      </w:r>
                      <w:proofErr w:type="spellStart"/>
                      <w:r>
                        <w:rPr>
                          <w:rStyle w:val="CharStyle5Exact"/>
                          <w:color w:val="000000"/>
                          <w:lang w:eastAsia="de-DE"/>
                        </w:rPr>
                        <w:t>Grüßen</w:t>
                      </w:r>
                      <w:proofErr w:type="spellEnd"/>
                    </w:p>
                  </w:txbxContent>
                </v:textbox>
                <w10:wrap type="topAndBottom" anchorx="margin"/>
              </v:shape>
            </w:pict>
          </mc:Fallback>
        </mc:AlternateContent>
      </w:r>
      <w:r w:rsidRPr="007158E2">
        <w:rPr>
          <w:noProof/>
        </w:rPr>
        <mc:AlternateContent>
          <mc:Choice Requires="wps">
            <w:drawing>
              <wp:anchor distT="0" distB="0" distL="63500" distR="63500" simplePos="0" relativeHeight="251660288" behindDoc="1" locked="0" layoutInCell="1" allowOverlap="1" wp14:anchorId="53BCD9A0" wp14:editId="0EF5AAD7">
                <wp:simplePos x="0" y="0"/>
                <wp:positionH relativeFrom="margin">
                  <wp:posOffset>8890</wp:posOffset>
                </wp:positionH>
                <wp:positionV relativeFrom="paragraph">
                  <wp:posOffset>1480185</wp:posOffset>
                </wp:positionV>
                <wp:extent cx="1120140" cy="156210"/>
                <wp:effectExtent l="0" t="3810" r="4445" b="381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CA1" w:rsidRDefault="00807C58">
                            <w:pPr>
                              <w:pStyle w:val="Style4"/>
                              <w:shd w:val="clear" w:color="auto" w:fill="auto"/>
                            </w:pPr>
                            <w:r>
                              <w:rPr>
                                <w:rStyle w:val="CharStyle5Exact"/>
                                <w:color w:val="000000"/>
                                <w:lang w:eastAsia="de-DE"/>
                              </w:rPr>
                              <w:t>(</w:t>
                            </w:r>
                            <w:proofErr w:type="spellStart"/>
                            <w:r>
                              <w:rPr>
                                <w:rStyle w:val="CharStyle5Exact"/>
                                <w:color w:val="000000"/>
                                <w:lang w:eastAsia="de-DE"/>
                              </w:rPr>
                              <w:t>GottfrieaH</w:t>
                            </w:r>
                            <w:proofErr w:type="spellEnd"/>
                            <w:r>
                              <w:rPr>
                                <w:rStyle w:val="CharStyle5Exact"/>
                                <w:color w:val="000000"/>
                                <w:lang w:eastAsia="de-DE"/>
                              </w:rPr>
                              <w:t>\</w:t>
                            </w:r>
                            <w:proofErr w:type="spellStart"/>
                            <w:r>
                              <w:rPr>
                                <w:rStyle w:val="CharStyle5Exact"/>
                                <w:color w:val="000000"/>
                                <w:lang w:eastAsia="de-DE"/>
                              </w:rPr>
                              <w:t>neifel</w:t>
                            </w:r>
                            <w:proofErr w:type="spellEnd"/>
                            <w:r>
                              <w:rPr>
                                <w:rStyle w:val="CharStyle5Exact"/>
                                <w:color w:val="000000"/>
                                <w:lang w:eastAsia="de-D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pt;margin-top:116.55pt;width:88.2pt;height:12.3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" filled="f" stroked="f">
                <v:textbox style="mso-fit-shape-to-text:t" inset="0,0,0,0">
                  <w:txbxContent>
                    <w:p w:rsidR="00076CA1" w:rsidRDefault="00807C58">
                      <w:pPr>
                        <w:pStyle w:val="Style4"/>
                        <w:shd w:val="clear" w:color="auto" w:fill="auto"/>
                      </w:pPr>
                      <w:r>
                        <w:rPr>
                          <w:rStyle w:val="CharStyle5Exact"/>
                          <w:color w:val="000000"/>
                          <w:lang w:eastAsia="de-DE"/>
                        </w:rPr>
                        <w:t>(</w:t>
                      </w:r>
                      <w:proofErr w:type="spellStart"/>
                      <w:r>
                        <w:rPr>
                          <w:rStyle w:val="CharStyle5Exact"/>
                          <w:color w:val="000000"/>
                          <w:lang w:eastAsia="de-DE"/>
                        </w:rPr>
                        <w:t>GottfrieaH</w:t>
                      </w:r>
                      <w:proofErr w:type="spellEnd"/>
                      <w:r>
                        <w:rPr>
                          <w:rStyle w:val="CharStyle5Exact"/>
                          <w:color w:val="000000"/>
                          <w:lang w:eastAsia="de-DE"/>
                        </w:rPr>
                        <w:t>\</w:t>
                      </w:r>
                      <w:proofErr w:type="spellStart"/>
                      <w:r>
                        <w:rPr>
                          <w:rStyle w:val="CharStyle5Exact"/>
                          <w:color w:val="000000"/>
                          <w:lang w:eastAsia="de-DE"/>
                        </w:rPr>
                        <w:t>neifel</w:t>
                      </w:r>
                      <w:proofErr w:type="spellEnd"/>
                      <w:r>
                        <w:rPr>
                          <w:rStyle w:val="CharStyle5Exact"/>
                          <w:color w:val="000000"/>
                          <w:lang w:eastAsia="de-DE"/>
                        </w:rPr>
                        <w:t>)</w:t>
                      </w:r>
                    </w:p>
                  </w:txbxContent>
                </v:textbox>
                <w10:wrap type="topAndBottom" anchorx="margin"/>
              </v:shape>
            </w:pict>
          </mc:Fallback>
        </mc:AlternateContent>
      </w:r>
      <w:r w:rsidRPr="007158E2">
        <w:rPr>
          <w:noProof/>
        </w:rPr>
        <mc:AlternateContent>
          <mc:Choice Requires="wps">
            <w:drawing>
              <wp:anchor distT="0" distB="0" distL="63500" distR="63500" simplePos="0" relativeHeight="251661312" behindDoc="1" locked="0" layoutInCell="1" allowOverlap="1" wp14:anchorId="01A7BA2C" wp14:editId="1A9DE914">
                <wp:simplePos x="0" y="0"/>
                <wp:positionH relativeFrom="margin">
                  <wp:posOffset>13335</wp:posOffset>
                </wp:positionH>
                <wp:positionV relativeFrom="paragraph">
                  <wp:posOffset>1950720</wp:posOffset>
                </wp:positionV>
                <wp:extent cx="484505" cy="156210"/>
                <wp:effectExtent l="3810" t="0" r="0" b="0"/>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CA1" w:rsidRDefault="00807C58">
                            <w:pPr>
                              <w:pStyle w:val="Style4"/>
                              <w:shd w:val="clear" w:color="auto" w:fill="auto"/>
                            </w:pPr>
                            <w:proofErr w:type="spellStart"/>
                            <w:r>
                              <w:rPr>
                                <w:rStyle w:val="CharStyle6Exact"/>
                                <w:color w:val="000000"/>
                                <w:lang w:eastAsia="de-DE"/>
                              </w:rPr>
                              <w:t>Beilage</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5pt;margin-top:153.6pt;width:38.15pt;height:12.3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STsAIAAK8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" filled="f" stroked="f">
                <v:textbox style="mso-fit-shape-to-text:t" inset="0,0,0,0">
                  <w:txbxContent>
                    <w:p w:rsidR="00076CA1" w:rsidRDefault="00807C58">
                      <w:pPr>
                        <w:pStyle w:val="Style4"/>
                        <w:shd w:val="clear" w:color="auto" w:fill="auto"/>
                      </w:pPr>
                      <w:proofErr w:type="spellStart"/>
                      <w:r>
                        <w:rPr>
                          <w:rStyle w:val="CharStyle6Exact"/>
                          <w:color w:val="000000"/>
                          <w:lang w:eastAsia="de-DE"/>
                        </w:rPr>
                        <w:t>Beilage</w:t>
                      </w:r>
                      <w:proofErr w:type="spellEnd"/>
                    </w:p>
                  </w:txbxContent>
                </v:textbox>
                <w10:wrap type="topAndBottom" anchorx="margin"/>
              </v:shape>
            </w:pict>
          </mc:Fallback>
        </mc:AlternateContent>
      </w:r>
      <w:r w:rsidRPr="007158E2">
        <w:rPr>
          <w:noProof/>
        </w:rPr>
        <w:drawing>
          <wp:anchor distT="0" distB="0" distL="63500" distR="63500" simplePos="0" relativeHeight="251662336" behindDoc="1" locked="0" layoutInCell="1" allowOverlap="1" wp14:anchorId="3703557F" wp14:editId="15F3B514">
            <wp:simplePos x="0" y="0"/>
            <wp:positionH relativeFrom="margin">
              <wp:posOffset>17780</wp:posOffset>
            </wp:positionH>
            <wp:positionV relativeFrom="paragraph">
              <wp:posOffset>471170</wp:posOffset>
            </wp:positionV>
            <wp:extent cx="2620010" cy="165036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0010" cy="1650365"/>
                    </a:xfrm>
                    <a:prstGeom prst="rect">
                      <a:avLst/>
                    </a:prstGeom>
                    <a:noFill/>
                  </pic:spPr>
                </pic:pic>
              </a:graphicData>
            </a:graphic>
            <wp14:sizeRelH relativeFrom="page">
              <wp14:pctWidth>0</wp14:pctWidth>
            </wp14:sizeRelH>
            <wp14:sizeRelV relativeFrom="page">
              <wp14:pctHeight>0</wp14:pctHeight>
            </wp14:sizeRelV>
          </wp:anchor>
        </w:drawing>
      </w:r>
      <w:r w:rsidRPr="00BF3713">
        <w:rPr>
          <w:rStyle w:val="CharStyle20"/>
          <w:color w:val="000000"/>
          <w:lang w:val="de-DE" w:eastAsia="de-DE"/>
        </w:rPr>
        <w:t xml:space="preserve">beiliegende </w:t>
      </w:r>
      <w:r w:rsidRPr="00BF3713">
        <w:rPr>
          <w:rStyle w:val="CharStyle19"/>
          <w:b/>
          <w:bCs/>
          <w:color w:val="000000"/>
          <w:lang w:val="de-DE" w:eastAsia="de-DE"/>
        </w:rPr>
        <w:t xml:space="preserve">Mitteilung gemäß Art. 23f Abs. 4 B-VG </w:t>
      </w:r>
      <w:r w:rsidRPr="00BF3713">
        <w:rPr>
          <w:rStyle w:val="CharStyle20"/>
          <w:color w:val="000000"/>
          <w:lang w:val="de-DE" w:eastAsia="de-DE"/>
        </w:rPr>
        <w:t>beschlossen.</w:t>
      </w:r>
    </w:p>
    <w:p w:rsidR="00076CA1" w:rsidRPr="00BF3713" w:rsidRDefault="00807C58">
      <w:pPr>
        <w:pStyle w:val="Style14"/>
        <w:shd w:val="clear" w:color="auto" w:fill="auto"/>
        <w:spacing w:before="0" w:after="0" w:line="245" w:lineRule="exact"/>
        <w:jc w:val="left"/>
        <w:rPr>
          <w:lang w:val="de-DE"/>
        </w:rPr>
      </w:pPr>
      <w:r w:rsidRPr="00BF3713">
        <w:rPr>
          <w:rStyle w:val="CharStyle15"/>
          <w:color w:val="000000"/>
          <w:lang w:val="de-DE" w:eastAsia="de-DE"/>
        </w:rPr>
        <w:t>An den</w:t>
      </w:r>
    </w:p>
    <w:p w:rsidR="00076CA1" w:rsidRPr="00BF3713" w:rsidRDefault="00807C58">
      <w:pPr>
        <w:pStyle w:val="Style14"/>
        <w:shd w:val="clear" w:color="auto" w:fill="auto"/>
        <w:spacing w:before="0" w:after="0" w:line="245" w:lineRule="exact"/>
        <w:jc w:val="left"/>
        <w:rPr>
          <w:lang w:val="de-DE"/>
        </w:rPr>
      </w:pPr>
      <w:r w:rsidRPr="00BF3713">
        <w:rPr>
          <w:rStyle w:val="CharStyle15"/>
          <w:color w:val="000000"/>
          <w:lang w:val="de-DE" w:eastAsia="de-DE"/>
        </w:rPr>
        <w:t>Präsidenten des</w:t>
      </w:r>
    </w:p>
    <w:p w:rsidR="00076CA1" w:rsidRPr="00BF3713" w:rsidRDefault="00807C58">
      <w:pPr>
        <w:pStyle w:val="Style14"/>
        <w:shd w:val="clear" w:color="auto" w:fill="auto"/>
        <w:spacing w:before="0" w:after="0" w:line="245" w:lineRule="exact"/>
        <w:jc w:val="left"/>
        <w:rPr>
          <w:lang w:val="de-DE"/>
        </w:rPr>
      </w:pPr>
      <w:r w:rsidRPr="00BF3713">
        <w:rPr>
          <w:rStyle w:val="CharStyle15"/>
          <w:color w:val="000000"/>
          <w:lang w:val="de-DE" w:eastAsia="de-DE"/>
        </w:rPr>
        <w:t>Rates der Europäischen Union</w:t>
      </w:r>
    </w:p>
    <w:p w:rsidR="00076CA1" w:rsidRPr="00BF3713" w:rsidRDefault="00807C58">
      <w:pPr>
        <w:pStyle w:val="Style14"/>
        <w:shd w:val="clear" w:color="auto" w:fill="auto"/>
        <w:spacing w:before="0" w:after="852" w:line="245" w:lineRule="exact"/>
        <w:jc w:val="left"/>
        <w:rPr>
          <w:lang w:val="de-DE"/>
        </w:rPr>
      </w:pPr>
      <w:r w:rsidRPr="00BF3713">
        <w:rPr>
          <w:rStyle w:val="CharStyle15"/>
          <w:color w:val="000000"/>
          <w:lang w:val="de-DE" w:eastAsia="de-DE"/>
        </w:rPr>
        <w:t>Herrn Jean ASSELBORN</w:t>
      </w:r>
    </w:p>
    <w:p w:rsidR="00076CA1" w:rsidRPr="00BF3713" w:rsidRDefault="00807C58">
      <w:pPr>
        <w:pStyle w:val="Style21"/>
        <w:shd w:val="clear" w:color="auto" w:fill="auto"/>
        <w:spacing w:before="0" w:after="82"/>
        <w:ind w:right="6520"/>
        <w:rPr>
          <w:lang w:val="fr-BE"/>
        </w:rPr>
      </w:pPr>
      <w:r w:rsidRPr="00BF3713">
        <w:rPr>
          <w:rStyle w:val="CharStyle22"/>
          <w:color w:val="000000"/>
          <w:lang w:val="de-DE" w:eastAsia="de-DE"/>
        </w:rPr>
        <w:t xml:space="preserve">Präsident des Bundesrates A-1017 Wien, Parlament Tel. </w:t>
      </w:r>
      <w:r w:rsidRPr="00BF3713">
        <w:rPr>
          <w:rStyle w:val="CharStyle22"/>
          <w:color w:val="000000"/>
          <w:lang w:val="fr-BE" w:eastAsia="de-DE"/>
        </w:rPr>
        <w:t xml:space="preserve">+43 1 401 10-2204 (2387) Fax +43 1 401 10-2434 </w:t>
      </w:r>
      <w:r w:rsidRPr="00BF3713">
        <w:rPr>
          <w:rStyle w:val="CharStyle22"/>
          <w:color w:val="000000"/>
          <w:lang w:val="fr-BE" w:eastAsia="en-US"/>
        </w:rPr>
        <w:t>gottfried.kneifel@parlament.gv.at</w:t>
      </w:r>
    </w:p>
    <w:p w:rsidR="00076CA1" w:rsidRPr="00BF3713" w:rsidRDefault="00807C58">
      <w:pPr>
        <w:pStyle w:val="Style21"/>
        <w:shd w:val="clear" w:color="auto" w:fill="auto"/>
        <w:spacing w:before="0" w:after="0" w:line="178" w:lineRule="exact"/>
        <w:rPr>
          <w:lang w:val="de-DE"/>
        </w:rPr>
      </w:pPr>
      <w:r w:rsidRPr="00BF3713">
        <w:rPr>
          <w:rStyle w:val="CharStyle22"/>
          <w:color w:val="000000"/>
          <w:lang w:val="de-DE" w:eastAsia="de-DE"/>
        </w:rPr>
        <w:t>DVR: 0050369</w:t>
      </w:r>
      <w:r w:rsidRPr="00BF3713">
        <w:rPr>
          <w:lang w:val="de-DE"/>
        </w:rPr>
        <w:br w:type="page"/>
      </w:r>
    </w:p>
    <w:p w:rsidR="00076CA1" w:rsidRPr="00BF3713" w:rsidRDefault="00807C58">
      <w:pPr>
        <w:pStyle w:val="Style16"/>
        <w:keepNext/>
        <w:keepLines/>
        <w:shd w:val="clear" w:color="auto" w:fill="auto"/>
        <w:spacing w:before="0" w:after="377" w:line="246" w:lineRule="exact"/>
        <w:ind w:left="7620"/>
        <w:jc w:val="left"/>
        <w:rPr>
          <w:lang w:val="de-DE"/>
        </w:rPr>
      </w:pPr>
      <w:bookmarkStart w:id="5" w:name="bookmark2"/>
      <w:r w:rsidRPr="00BF3713">
        <w:rPr>
          <w:rStyle w:val="CharStyle17"/>
          <w:b/>
          <w:bCs/>
          <w:color w:val="000000"/>
          <w:lang w:val="de-DE" w:eastAsia="hr-HR"/>
        </w:rPr>
        <w:t>32/MT-BR/2015</w:t>
      </w:r>
      <w:bookmarkEnd w:id="5"/>
    </w:p>
    <w:p w:rsidR="00076CA1" w:rsidRPr="00BF3713" w:rsidRDefault="00807C58">
      <w:pPr>
        <w:pStyle w:val="Style16"/>
        <w:keepNext/>
        <w:keepLines/>
        <w:shd w:val="clear" w:color="auto" w:fill="auto"/>
        <w:spacing w:before="0"/>
        <w:ind w:left="280"/>
        <w:jc w:val="center"/>
        <w:rPr>
          <w:lang w:val="de-DE"/>
        </w:rPr>
      </w:pPr>
      <w:bookmarkStart w:id="6" w:name="bookmark3"/>
      <w:r w:rsidRPr="00BF3713">
        <w:rPr>
          <w:rStyle w:val="CharStyle23"/>
          <w:b/>
          <w:bCs/>
          <w:color w:val="000000"/>
          <w:lang w:val="de-DE" w:eastAsia="de-DE"/>
        </w:rPr>
        <w:t>MITTEILUNG</w:t>
      </w:r>
      <w:bookmarkEnd w:id="6"/>
    </w:p>
    <w:p w:rsidR="00076CA1" w:rsidRPr="00BF3713" w:rsidRDefault="00807C58">
      <w:pPr>
        <w:pStyle w:val="Style16"/>
        <w:keepNext/>
        <w:keepLines/>
        <w:shd w:val="clear" w:color="auto" w:fill="auto"/>
        <w:spacing w:before="0"/>
        <w:ind w:left="280"/>
        <w:jc w:val="center"/>
        <w:rPr>
          <w:lang w:val="de-DE"/>
        </w:rPr>
      </w:pPr>
      <w:bookmarkStart w:id="7" w:name="bookmark4"/>
      <w:r w:rsidRPr="00BF3713">
        <w:rPr>
          <w:rStyle w:val="CharStyle24"/>
          <w:b/>
          <w:bCs/>
          <w:color w:val="000000"/>
          <w:lang w:val="de-DE" w:eastAsia="de-DE"/>
        </w:rPr>
        <w:t>an die Europäische Kommission, den Rat und das Europäische Parlament</w:t>
      </w:r>
      <w:bookmarkEnd w:id="7"/>
    </w:p>
    <w:p w:rsidR="00076CA1" w:rsidRPr="00BF3713" w:rsidRDefault="00807C58">
      <w:pPr>
        <w:pStyle w:val="Style18"/>
        <w:shd w:val="clear" w:color="auto" w:fill="auto"/>
        <w:spacing w:before="0" w:after="1120" w:line="374" w:lineRule="exact"/>
        <w:ind w:left="280"/>
        <w:jc w:val="center"/>
        <w:rPr>
          <w:lang w:val="de-DE"/>
        </w:rPr>
      </w:pPr>
      <w:r w:rsidRPr="00BF3713">
        <w:rPr>
          <w:rStyle w:val="CharStyle19"/>
          <w:b/>
          <w:bCs/>
          <w:color w:val="000000"/>
          <w:lang w:val="de-DE" w:eastAsia="de-DE"/>
        </w:rPr>
        <w:t>gemäß Art. 23f Abs. 4 B-VG</w:t>
      </w:r>
      <w:r w:rsidRPr="00BF3713">
        <w:rPr>
          <w:rStyle w:val="CharStyle19"/>
          <w:b/>
          <w:bCs/>
          <w:color w:val="000000"/>
          <w:lang w:val="de-DE" w:eastAsia="de-DE"/>
        </w:rPr>
        <w:br/>
        <w:t>des EU-Ausschusses des Bundesrates</w:t>
      </w:r>
      <w:r w:rsidRPr="00BF3713">
        <w:rPr>
          <w:rStyle w:val="CharStyle19"/>
          <w:b/>
          <w:bCs/>
          <w:color w:val="000000"/>
          <w:lang w:val="de-DE" w:eastAsia="de-DE"/>
        </w:rPr>
        <w:br/>
        <w:t>vom 1. Juli 2015</w:t>
      </w:r>
    </w:p>
    <w:p w:rsidR="00076CA1" w:rsidRPr="00BF3713" w:rsidRDefault="00807C58">
      <w:pPr>
        <w:pStyle w:val="Style16"/>
        <w:keepNext/>
        <w:keepLines/>
        <w:shd w:val="clear" w:color="auto" w:fill="auto"/>
        <w:spacing w:before="0"/>
        <w:rPr>
          <w:lang w:val="de-DE"/>
        </w:rPr>
      </w:pPr>
      <w:bookmarkStart w:id="8" w:name="bookmark5"/>
      <w:r w:rsidRPr="00BF3713">
        <w:rPr>
          <w:rStyle w:val="CharStyle17"/>
          <w:b/>
          <w:bCs/>
          <w:color w:val="000000"/>
          <w:lang w:val="de-DE" w:eastAsia="de-DE"/>
        </w:rPr>
        <w:t>COM(2015) 177 final</w:t>
      </w:r>
      <w:bookmarkEnd w:id="8"/>
    </w:p>
    <w:p w:rsidR="00076CA1" w:rsidRPr="00BF3713" w:rsidRDefault="00807C58">
      <w:pPr>
        <w:pStyle w:val="Style18"/>
        <w:shd w:val="clear" w:color="auto" w:fill="auto"/>
        <w:spacing w:before="0" w:after="843" w:line="374" w:lineRule="exact"/>
        <w:ind w:right="380"/>
        <w:rPr>
          <w:lang w:val="de-DE"/>
        </w:rPr>
      </w:pPr>
      <w:r w:rsidRPr="00BF3713">
        <w:rPr>
          <w:rStyle w:val="CharStyle19"/>
          <w:b/>
          <w:bCs/>
          <w:color w:val="000000"/>
          <w:lang w:val="de-DE" w:eastAsia="de-DE"/>
        </w:rPr>
        <w:t xml:space="preserve">Vorschlag für eine Verordnung des Europäischen Parlaments und des Rates zur Änderung der Verordnung (EG) Nr. </w:t>
      </w:r>
      <w:r w:rsidRPr="00BF3713">
        <w:rPr>
          <w:rStyle w:val="CharStyle19"/>
          <w:b/>
          <w:bCs/>
          <w:color w:val="000000"/>
          <w:lang w:val="de-DE" w:eastAsia="bg-BG"/>
        </w:rPr>
        <w:t xml:space="preserve">1829/2003 </w:t>
      </w:r>
      <w:r w:rsidRPr="00BF3713">
        <w:rPr>
          <w:rStyle w:val="CharStyle19"/>
          <w:b/>
          <w:bCs/>
          <w:color w:val="000000"/>
          <w:lang w:val="de-DE" w:eastAsia="de-DE"/>
        </w:rPr>
        <w:t xml:space="preserve">hinsichtlich der Möglichkeit für die Mitgliedstaaten, die Verwendung genetisch veränderter Lebens- und Futtermittel in ihrem </w:t>
      </w:r>
      <w:proofErr w:type="spellStart"/>
      <w:r w:rsidRPr="00BF3713">
        <w:rPr>
          <w:rStyle w:val="CharStyle19"/>
          <w:b/>
          <w:bCs/>
          <w:color w:val="000000"/>
          <w:lang w:val="de-DE" w:eastAsia="de-DE"/>
        </w:rPr>
        <w:t>Hoheitsgebietzu</w:t>
      </w:r>
      <w:proofErr w:type="spellEnd"/>
      <w:r w:rsidRPr="00BF3713">
        <w:rPr>
          <w:rStyle w:val="CharStyle19"/>
          <w:b/>
          <w:bCs/>
          <w:color w:val="000000"/>
          <w:lang w:val="de-DE" w:eastAsia="de-DE"/>
        </w:rPr>
        <w:t xml:space="preserve"> beschränken oder zu untersagen</w:t>
      </w:r>
    </w:p>
    <w:p w:rsidR="00076CA1" w:rsidRPr="00BF3713" w:rsidRDefault="00807C58">
      <w:pPr>
        <w:pStyle w:val="Style16"/>
        <w:keepNext/>
        <w:keepLines/>
        <w:shd w:val="clear" w:color="auto" w:fill="auto"/>
        <w:spacing w:before="0" w:after="777" w:line="246" w:lineRule="exact"/>
        <w:ind w:left="280"/>
        <w:jc w:val="center"/>
        <w:rPr>
          <w:lang w:val="de-DE"/>
        </w:rPr>
      </w:pPr>
      <w:bookmarkStart w:id="9" w:name="bookmark6"/>
      <w:r w:rsidRPr="00BF3713">
        <w:rPr>
          <w:rStyle w:val="CharStyle17"/>
          <w:b/>
          <w:bCs/>
          <w:color w:val="000000"/>
          <w:lang w:val="de-DE" w:eastAsia="de-DE"/>
        </w:rPr>
        <w:t>Mitteilung gemäß Art. 23 f Abs. 4 B-VG</w:t>
      </w:r>
      <w:bookmarkEnd w:id="9"/>
    </w:p>
    <w:p w:rsidR="00076CA1" w:rsidRPr="00BF3713" w:rsidRDefault="00807C58">
      <w:pPr>
        <w:pStyle w:val="Style14"/>
        <w:shd w:val="clear" w:color="auto" w:fill="auto"/>
        <w:spacing w:before="0" w:after="386" w:line="374" w:lineRule="exact"/>
        <w:ind w:right="380"/>
        <w:rPr>
          <w:lang w:val="de-DE"/>
        </w:rPr>
      </w:pPr>
      <w:r w:rsidRPr="00BF3713">
        <w:rPr>
          <w:rStyle w:val="CharStyle15"/>
          <w:color w:val="000000"/>
          <w:lang w:val="de-DE" w:eastAsia="de-DE"/>
        </w:rPr>
        <w:t>Mit dem vorliegenden Verordnungsvorschlag möchte die Europäische Kommission formal die Rolle der Mitgliedstaaten im Zulassungsverfahren stärken, indem sie ihnen die Möglichkeit einräumt, die Verwendung von zugelassenen GVO und gentechnisch veränderten Lebens- und Futtermitteln in ihrem Hoheitsgebiet zu untersagen. Es handelt sich beim vorliegenden EU-Vorhaben um den seltenen Fall, dass die EU einen bereits harmonisierten Bereich lockert und den Mitgliedstaaten einen größeren Spielraum als bisher einräumt. Nach eingehender Prüfung kommt der Bundesrat allerdings zum Schluss, dass es sich hierbei nur um eine Scheinsubsidiarität handelt, die nach Ansicht des Bundesrates sogar eine Verschlechterung der Situation der Mitgliedstaaten befürchten lässt.</w:t>
      </w:r>
    </w:p>
    <w:p w:rsidR="00076CA1" w:rsidRPr="00BF3713" w:rsidRDefault="00807C58">
      <w:pPr>
        <w:pStyle w:val="Style14"/>
        <w:shd w:val="clear" w:color="auto" w:fill="auto"/>
        <w:spacing w:before="0" w:after="0" w:line="367" w:lineRule="exact"/>
        <w:ind w:right="380"/>
        <w:rPr>
          <w:lang w:val="de-DE"/>
        </w:rPr>
      </w:pPr>
      <w:r w:rsidRPr="00BF3713">
        <w:rPr>
          <w:rStyle w:val="CharStyle15"/>
          <w:color w:val="000000"/>
          <w:lang w:val="de-DE" w:eastAsia="de-DE"/>
        </w:rPr>
        <w:t>Die Möglichkeiten der Mitgliedstaaten, die Verwendung von GVO und gentechnisch veränderten Lebens- und Futtermitteln zu untersagen, ist bereits durch die Formulierung des Verordnungsvorschlages extrem eingeschränkt. Mitgliedstaaten dürfen sich bei der Entscheidung nämlich nicht auf Gründe im Zusammenhang mit der Bewertung von Gesundheits- und Umweltrisiken berufen, da diese nach Ansicht der Kommission bereits im Zulassungsverfahren und durch die Risikobewertung der EFSA umfassend abgehandelt seien. Es sind aber gerade die Aspekte des Schutzes menschlicher und tierischer</w:t>
      </w:r>
    </w:p>
    <w:p w:rsidR="00076CA1" w:rsidRPr="00BF3713" w:rsidRDefault="00807C58">
      <w:pPr>
        <w:pStyle w:val="Style14"/>
        <w:shd w:val="clear" w:color="auto" w:fill="auto"/>
        <w:spacing w:before="0" w:after="360" w:line="374" w:lineRule="exact"/>
        <w:ind w:right="380"/>
        <w:rPr>
          <w:lang w:val="de-DE"/>
        </w:rPr>
      </w:pPr>
      <w:r w:rsidRPr="00BF3713">
        <w:rPr>
          <w:rStyle w:val="CharStyle15"/>
          <w:color w:val="000000"/>
          <w:lang w:val="de-DE" w:eastAsia="de-DE"/>
        </w:rPr>
        <w:t xml:space="preserve">Gesundheit sowie des Umweltschutzes, die gegen die Zulassung von GVO und gentechnisch veränderten Lebens- und Futtermitteln sprechen. In der Praxis schränkt damit die Kommission die mitgliedstaatlichen Rechtfertigungsmöglichkeiten massiv ein. Mit der Forderung, dass die von den Mitgliedstaaten vorgebrachten Gründe entweder in Artikel 36 </w:t>
      </w:r>
      <w:r w:rsidRPr="00BF3713">
        <w:rPr>
          <w:rStyle w:val="CharStyle15"/>
          <w:color w:val="000000"/>
          <w:lang w:val="de-DE" w:eastAsia="de-DE"/>
        </w:rPr>
        <w:lastRenderedPageBreak/>
        <w:t>AEUV oder in der bisherigen Rechtsprechung des Europäischen Gerichtshofes bereits genannt wurden, spricht die Kommission den Mitgliedstaaten zudem die Möglichkeit ab, neue Begründungen zu entwickeln. Dies zeigt deutlich, dass es sich bei der angeblichen Erweiterung der mitgliedstaatlichen Rechte lediglich um Theorie handelt.</w:t>
      </w:r>
    </w:p>
    <w:p w:rsidR="00076CA1" w:rsidRPr="00BF3713" w:rsidRDefault="00807C58">
      <w:pPr>
        <w:pStyle w:val="Style14"/>
        <w:shd w:val="clear" w:color="auto" w:fill="auto"/>
        <w:spacing w:before="0" w:after="360" w:line="374" w:lineRule="exact"/>
        <w:ind w:right="380"/>
        <w:rPr>
          <w:lang w:val="de-DE"/>
        </w:rPr>
      </w:pPr>
      <w:r w:rsidRPr="00BF3713">
        <w:rPr>
          <w:rStyle w:val="CharStyle15"/>
          <w:color w:val="000000"/>
          <w:lang w:val="de-DE" w:eastAsia="de-DE"/>
        </w:rPr>
        <w:t>Der Bundesrat befindet darüber hinaus, dass in der Praxis eine Verschlechterung der Situation der GVO-kritischen Mitgliedstaaten und sogar eine Erhöhung der Anzahl von in Europa zugelassenen GVO und gentechnisch veränderten Lebens- und Futtermittel zu befürchten ist. Es ist nach Ansicht des Bundesrates zu befürchten, dass künftig im Risikobewertungsverfahren von GVO ein liberalerer Beurteilungsmaßstab angelegt werden könnte, da eine nähere Berücksichtigung der mitgliedstaatlichen Interessen zumindest der Form nach ohnehin in den vorgesehenen Untersagungsmöglichkeiten enthalten ist. Wenn somit eine höhere Anzahl an GVOs zugelassen werden und die Untersagungsmöglichkeiten der Mitgliedstaaten sich aber als zahnlos und fiktiv erweisen, würde im Ergebnis die Zahl der in Europa zugelassenen GVO und gentechnisch veränderten Lebens- und Futtermittel steigen.</w:t>
      </w:r>
    </w:p>
    <w:p w:rsidR="00076CA1" w:rsidRPr="00BF3713" w:rsidRDefault="00807C58">
      <w:pPr>
        <w:pStyle w:val="Style14"/>
        <w:shd w:val="clear" w:color="auto" w:fill="auto"/>
        <w:spacing w:before="0" w:after="360" w:line="374" w:lineRule="exact"/>
        <w:ind w:right="380"/>
        <w:rPr>
          <w:lang w:val="de-DE"/>
        </w:rPr>
      </w:pPr>
      <w:r w:rsidRPr="00BF3713">
        <w:rPr>
          <w:rStyle w:val="CharStyle15"/>
          <w:color w:val="000000"/>
          <w:lang w:val="de-DE" w:eastAsia="de-DE"/>
        </w:rPr>
        <w:t xml:space="preserve">Diese Gefahr wird </w:t>
      </w:r>
      <w:proofErr w:type="spellStart"/>
      <w:r w:rsidRPr="00BF3713">
        <w:rPr>
          <w:rStyle w:val="CharStyle15"/>
          <w:color w:val="000000"/>
          <w:lang w:val="de-DE" w:eastAsia="de-DE"/>
        </w:rPr>
        <w:t>weiters</w:t>
      </w:r>
      <w:proofErr w:type="spellEnd"/>
      <w:r w:rsidRPr="00BF3713">
        <w:rPr>
          <w:rStyle w:val="CharStyle15"/>
          <w:color w:val="000000"/>
          <w:lang w:val="de-DE" w:eastAsia="de-DE"/>
        </w:rPr>
        <w:t xml:space="preserve"> durch die Tatsache verschärft, dass durch die Unkontrollierbarkeit des Warenverkehrs in Europa selbst im Falle der Untersagung der Verwendung von GVO und gentechnisch veränderten Lebens- und Futtermitteln durch einen Mitgliedstaat (soweit dies unter Anführung anderer Gründe als den Umwelt und Gesundheitsschutz gelänge) keine Möglichkeit bestünde, die faktische Einfuhr in diesen Mitgliedstaat zu verhindern. Selbst wenn ein Staat die Verwendung von GVO untersagt hätte, wäre es nahezu unmöglich zu verhindern, dass in anderen Staaten zugelassene GVO im eigenen Staatsgebiet in Verkehr gebracht werden.</w:t>
      </w:r>
    </w:p>
    <w:p w:rsidR="00076CA1" w:rsidRPr="00BF3713" w:rsidRDefault="00807C58">
      <w:pPr>
        <w:pStyle w:val="Style14"/>
        <w:shd w:val="clear" w:color="auto" w:fill="auto"/>
        <w:spacing w:before="0" w:after="0" w:line="374" w:lineRule="exact"/>
        <w:ind w:right="380"/>
        <w:rPr>
          <w:lang w:val="de-DE"/>
        </w:rPr>
      </w:pPr>
      <w:r w:rsidRPr="00BF3713">
        <w:rPr>
          <w:rStyle w:val="CharStyle15"/>
          <w:color w:val="000000"/>
          <w:lang w:val="de-DE" w:eastAsia="de-DE"/>
        </w:rPr>
        <w:t>Aus Sicht des Bundesrates steht der vorliegende Verordnungsvorschlag in einem Spannungsverhältnis mit dem Subsidiaritätsprinzip.</w:t>
      </w:r>
    </w:p>
    <w:p w:rsidR="00076CA1" w:rsidRDefault="00807C58">
      <w:pPr>
        <w:pStyle w:val="Style14"/>
        <w:shd w:val="clear" w:color="auto" w:fill="auto"/>
        <w:spacing w:before="0" w:after="0" w:line="374" w:lineRule="exact"/>
        <w:ind w:right="380"/>
        <w:rPr>
          <w:rStyle w:val="CharStyle15"/>
          <w:color w:val="000000"/>
          <w:lang w:val="de-DE" w:eastAsia="de-DE"/>
        </w:rPr>
      </w:pPr>
      <w:r w:rsidRPr="00BF3713">
        <w:rPr>
          <w:rStyle w:val="CharStyle15"/>
          <w:color w:val="000000"/>
          <w:lang w:val="de-DE" w:eastAsia="de-DE"/>
        </w:rPr>
        <w:t>Der Bundesrat hält den Verordnungsvorschlag nicht für geeignet, das angestrebte Ziel der Erweiterung des mitgliedstaatlichen Spielraums zu erreichen. Der Bundesrat steht dem Verordnungsvorschlag in der derzeitigen Form ablehnend gegenüber.</w:t>
      </w:r>
    </w:p>
    <w:p w:rsidR="00BC09CD" w:rsidRDefault="00BC09CD">
      <w:pPr>
        <w:pStyle w:val="Style14"/>
        <w:shd w:val="clear" w:color="auto" w:fill="auto"/>
        <w:spacing w:before="0" w:after="0" w:line="374" w:lineRule="exact"/>
        <w:ind w:right="380"/>
        <w:rPr>
          <w:rStyle w:val="CharStyle15"/>
          <w:color w:val="000000"/>
          <w:lang w:val="de-DE" w:eastAsia="de-DE"/>
        </w:rPr>
      </w:pPr>
    </w:p>
    <w:p w:rsidR="00BC09CD" w:rsidRPr="00CC3968" w:rsidRDefault="00BC09CD" w:rsidP="00BC09CD">
      <w:pPr>
        <w:pStyle w:val="Style14"/>
        <w:shd w:val="clear" w:color="auto" w:fill="auto"/>
        <w:spacing w:before="0" w:after="0" w:line="374" w:lineRule="exact"/>
        <w:ind w:right="380"/>
        <w:jc w:val="center"/>
        <w:rPr>
          <w:lang w:val="de-DE"/>
        </w:rPr>
      </w:pPr>
      <w:r w:rsidRPr="00CC3968">
        <w:rPr>
          <w:lang w:val="de-DE"/>
        </w:rPr>
        <w:t xml:space="preserve"> </w:t>
      </w:r>
    </w:p>
    <w:p w:rsidR="00BC09CD" w:rsidRPr="00BC09CD" w:rsidRDefault="00BC09CD" w:rsidP="00BC09CD">
      <w:pPr>
        <w:pStyle w:val="Style14"/>
        <w:shd w:val="clear" w:color="auto" w:fill="auto"/>
        <w:spacing w:before="0" w:after="0" w:line="374" w:lineRule="exact"/>
        <w:ind w:right="380"/>
        <w:jc w:val="center"/>
      </w:pPr>
      <w:r>
        <w:t>_____________________</w:t>
      </w:r>
    </w:p>
    <w:sectPr w:rsidR="00BC09CD" w:rsidRPr="00BC09CD" w:rsidSect="00721C61">
      <w:headerReference w:type="even" r:id="rId15"/>
      <w:headerReference w:type="default" r:id="rId16"/>
      <w:footerReference w:type="even" r:id="rId17"/>
      <w:headerReference w:type="first" r:id="rId18"/>
      <w:footerReference w:type="first" r:id="rId19"/>
      <w:pgSz w:w="11902" w:h="16841"/>
      <w:pgMar w:top="1134" w:right="1134" w:bottom="1134"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58" w:rsidRDefault="00807C58" w:rsidP="00807C58">
      <w:r>
        <w:separator/>
      </w:r>
    </w:p>
  </w:endnote>
  <w:endnote w:type="continuationSeparator" w:id="0">
    <w:p w:rsidR="00807C58" w:rsidRDefault="00807C58" w:rsidP="0080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DE" w:rsidRPr="00721C61" w:rsidRDefault="008D1BDE" w:rsidP="00721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399"/>
      <w:gridCol w:w="1204"/>
      <w:gridCol w:w="200"/>
      <w:gridCol w:w="2210"/>
      <w:gridCol w:w="69"/>
      <w:gridCol w:w="1133"/>
    </w:tblGrid>
    <w:tr w:rsidR="00721C61" w:rsidRPr="00D94637" w:rsidTr="00721C61">
      <w:trPr>
        <w:jc w:val="center"/>
      </w:trPr>
      <w:tc>
        <w:tcPr>
          <w:tcW w:w="5000" w:type="pct"/>
          <w:gridSpan w:val="7"/>
          <w:shd w:val="clear" w:color="auto" w:fill="auto"/>
          <w:tcMar>
            <w:top w:w="57" w:type="dxa"/>
          </w:tcMar>
        </w:tcPr>
        <w:p w:rsidR="00721C61" w:rsidRPr="00D94637" w:rsidRDefault="00721C61" w:rsidP="00D94637">
          <w:pPr>
            <w:pStyle w:val="FooterText"/>
            <w:pBdr>
              <w:top w:val="single" w:sz="4" w:space="1" w:color="auto"/>
            </w:pBdr>
            <w:spacing w:before="200"/>
            <w:rPr>
              <w:sz w:val="2"/>
              <w:szCs w:val="2"/>
            </w:rPr>
          </w:pPr>
          <w:bookmarkStart w:id="3" w:name="FOOTER_STANDARD"/>
        </w:p>
      </w:tc>
    </w:tr>
    <w:tr w:rsidR="00721C61" w:rsidRPr="00B310DC" w:rsidTr="00721C61">
      <w:trPr>
        <w:jc w:val="center"/>
      </w:trPr>
      <w:tc>
        <w:tcPr>
          <w:tcW w:w="2500" w:type="pct"/>
          <w:gridSpan w:val="2"/>
          <w:shd w:val="clear" w:color="auto" w:fill="auto"/>
          <w:tcMar>
            <w:top w:w="0" w:type="dxa"/>
          </w:tcMar>
        </w:tcPr>
        <w:p w:rsidR="00721C61" w:rsidRPr="00AD7BF2" w:rsidRDefault="00721C61" w:rsidP="004F54B2">
          <w:pPr>
            <w:pStyle w:val="FooterText"/>
          </w:pPr>
          <w:r>
            <w:t>10740/15</w:t>
          </w:r>
          <w:r w:rsidRPr="002511D8">
            <w:t xml:space="preserve"> </w:t>
          </w:r>
        </w:p>
      </w:tc>
      <w:tc>
        <w:tcPr>
          <w:tcW w:w="625" w:type="pct"/>
          <w:shd w:val="clear" w:color="auto" w:fill="auto"/>
          <w:tcMar>
            <w:top w:w="0" w:type="dxa"/>
          </w:tcMar>
        </w:tcPr>
        <w:p w:rsidR="00721C61" w:rsidRPr="00AD7BF2" w:rsidRDefault="00721C61" w:rsidP="00D94637">
          <w:pPr>
            <w:pStyle w:val="FooterText"/>
            <w:jc w:val="center"/>
          </w:pPr>
        </w:p>
      </w:tc>
      <w:tc>
        <w:tcPr>
          <w:tcW w:w="1287" w:type="pct"/>
          <w:gridSpan w:val="3"/>
          <w:shd w:val="clear" w:color="auto" w:fill="auto"/>
          <w:tcMar>
            <w:top w:w="0" w:type="dxa"/>
          </w:tcMar>
        </w:tcPr>
        <w:p w:rsidR="00721C61" w:rsidRPr="002511D8" w:rsidRDefault="00721C61" w:rsidP="00D94637">
          <w:pPr>
            <w:pStyle w:val="FooterText"/>
            <w:jc w:val="center"/>
          </w:pPr>
          <w:r>
            <w:t>OT/</w:t>
          </w:r>
          <w:proofErr w:type="spellStart"/>
          <w:r>
            <w:t>tl</w:t>
          </w:r>
          <w:proofErr w:type="spellEnd"/>
        </w:p>
      </w:tc>
      <w:tc>
        <w:tcPr>
          <w:tcW w:w="588" w:type="pct"/>
          <w:shd w:val="clear" w:color="auto" w:fill="auto"/>
          <w:tcMar>
            <w:top w:w="0" w:type="dxa"/>
          </w:tcMar>
        </w:tcPr>
        <w:p w:rsidR="00721C61" w:rsidRPr="00B310DC" w:rsidRDefault="00721C61"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721C61" w:rsidRPr="00D94637" w:rsidTr="00721C61">
      <w:trPr>
        <w:jc w:val="center"/>
      </w:trPr>
      <w:tc>
        <w:tcPr>
          <w:tcW w:w="1774" w:type="pct"/>
          <w:shd w:val="clear" w:color="auto" w:fill="auto"/>
        </w:tcPr>
        <w:p w:rsidR="00721C61" w:rsidRPr="00AD7BF2" w:rsidRDefault="00721C61" w:rsidP="00D94637">
          <w:pPr>
            <w:pStyle w:val="FooterText"/>
            <w:spacing w:before="40"/>
          </w:pPr>
        </w:p>
      </w:tc>
      <w:tc>
        <w:tcPr>
          <w:tcW w:w="1455" w:type="pct"/>
          <w:gridSpan w:val="3"/>
          <w:shd w:val="clear" w:color="auto" w:fill="auto"/>
        </w:tcPr>
        <w:p w:rsidR="00721C61" w:rsidRPr="00AD7BF2" w:rsidRDefault="00721C61" w:rsidP="00D204D6">
          <w:pPr>
            <w:pStyle w:val="FooterText"/>
            <w:spacing w:before="40"/>
            <w:jc w:val="center"/>
          </w:pPr>
          <w:r>
            <w:t>DGB 2B</w:t>
          </w:r>
        </w:p>
      </w:tc>
      <w:tc>
        <w:tcPr>
          <w:tcW w:w="1147" w:type="pct"/>
          <w:shd w:val="clear" w:color="auto" w:fill="auto"/>
        </w:tcPr>
        <w:p w:rsidR="00721C61" w:rsidRPr="00D94637" w:rsidRDefault="00721C61" w:rsidP="00D94637">
          <w:pPr>
            <w:pStyle w:val="FooterText"/>
            <w:jc w:val="right"/>
            <w:rPr>
              <w:b/>
              <w:position w:val="-4"/>
              <w:sz w:val="36"/>
            </w:rPr>
          </w:pPr>
        </w:p>
      </w:tc>
      <w:tc>
        <w:tcPr>
          <w:tcW w:w="625" w:type="pct"/>
          <w:gridSpan w:val="2"/>
          <w:shd w:val="clear" w:color="auto" w:fill="auto"/>
        </w:tcPr>
        <w:p w:rsidR="00721C61" w:rsidRPr="00D94637" w:rsidRDefault="00721C61" w:rsidP="00D94637">
          <w:pPr>
            <w:pStyle w:val="FooterText"/>
            <w:jc w:val="right"/>
            <w:rPr>
              <w:sz w:val="16"/>
            </w:rPr>
          </w:pPr>
          <w:r>
            <w:rPr>
              <w:b/>
              <w:position w:val="-4"/>
              <w:sz w:val="36"/>
            </w:rPr>
            <w:t>EN/DE</w:t>
          </w:r>
        </w:p>
      </w:tc>
    </w:tr>
    <w:bookmarkEnd w:id="3"/>
  </w:tbl>
  <w:p w:rsidR="00807C58" w:rsidRPr="00721C61" w:rsidRDefault="00807C58" w:rsidP="00721C6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399"/>
      <w:gridCol w:w="1204"/>
      <w:gridCol w:w="200"/>
      <w:gridCol w:w="2210"/>
      <w:gridCol w:w="69"/>
      <w:gridCol w:w="1133"/>
    </w:tblGrid>
    <w:tr w:rsidR="00721C61" w:rsidRPr="00D94637" w:rsidTr="00721C61">
      <w:trPr>
        <w:jc w:val="center"/>
      </w:trPr>
      <w:tc>
        <w:tcPr>
          <w:tcW w:w="5000" w:type="pct"/>
          <w:gridSpan w:val="7"/>
          <w:shd w:val="clear" w:color="auto" w:fill="auto"/>
          <w:tcMar>
            <w:top w:w="57" w:type="dxa"/>
          </w:tcMar>
        </w:tcPr>
        <w:p w:rsidR="00721C61" w:rsidRPr="00D94637" w:rsidRDefault="00721C61" w:rsidP="00D94637">
          <w:pPr>
            <w:pStyle w:val="FooterText"/>
            <w:pBdr>
              <w:top w:val="single" w:sz="4" w:space="1" w:color="auto"/>
            </w:pBdr>
            <w:spacing w:before="200"/>
            <w:rPr>
              <w:sz w:val="2"/>
              <w:szCs w:val="2"/>
            </w:rPr>
          </w:pPr>
        </w:p>
      </w:tc>
    </w:tr>
    <w:tr w:rsidR="00721C61" w:rsidRPr="00B310DC" w:rsidTr="00721C61">
      <w:trPr>
        <w:jc w:val="center"/>
      </w:trPr>
      <w:tc>
        <w:tcPr>
          <w:tcW w:w="2500" w:type="pct"/>
          <w:gridSpan w:val="2"/>
          <w:shd w:val="clear" w:color="auto" w:fill="auto"/>
          <w:tcMar>
            <w:top w:w="0" w:type="dxa"/>
          </w:tcMar>
        </w:tcPr>
        <w:p w:rsidR="00721C61" w:rsidRPr="00AD7BF2" w:rsidRDefault="00721C61" w:rsidP="004F54B2">
          <w:pPr>
            <w:pStyle w:val="FooterText"/>
          </w:pPr>
          <w:r>
            <w:t>10740/15</w:t>
          </w:r>
          <w:r w:rsidRPr="002511D8">
            <w:t xml:space="preserve"> </w:t>
          </w:r>
        </w:p>
      </w:tc>
      <w:tc>
        <w:tcPr>
          <w:tcW w:w="625" w:type="pct"/>
          <w:shd w:val="clear" w:color="auto" w:fill="auto"/>
          <w:tcMar>
            <w:top w:w="0" w:type="dxa"/>
          </w:tcMar>
        </w:tcPr>
        <w:p w:rsidR="00721C61" w:rsidRPr="00AD7BF2" w:rsidRDefault="00721C61" w:rsidP="00D94637">
          <w:pPr>
            <w:pStyle w:val="FooterText"/>
            <w:jc w:val="center"/>
          </w:pPr>
        </w:p>
      </w:tc>
      <w:tc>
        <w:tcPr>
          <w:tcW w:w="1287" w:type="pct"/>
          <w:gridSpan w:val="3"/>
          <w:shd w:val="clear" w:color="auto" w:fill="auto"/>
          <w:tcMar>
            <w:top w:w="0" w:type="dxa"/>
          </w:tcMar>
        </w:tcPr>
        <w:p w:rsidR="00721C61" w:rsidRPr="002511D8" w:rsidRDefault="00721C61" w:rsidP="00D94637">
          <w:pPr>
            <w:pStyle w:val="FooterText"/>
            <w:jc w:val="center"/>
          </w:pPr>
          <w:r>
            <w:t>OT/</w:t>
          </w:r>
          <w:proofErr w:type="spellStart"/>
          <w:r>
            <w:t>tl</w:t>
          </w:r>
          <w:proofErr w:type="spellEnd"/>
        </w:p>
      </w:tc>
      <w:tc>
        <w:tcPr>
          <w:tcW w:w="588" w:type="pct"/>
          <w:shd w:val="clear" w:color="auto" w:fill="auto"/>
          <w:tcMar>
            <w:top w:w="0" w:type="dxa"/>
          </w:tcMar>
        </w:tcPr>
        <w:p w:rsidR="00721C61" w:rsidRPr="00B310DC" w:rsidRDefault="00721C61" w:rsidP="00D94637">
          <w:pPr>
            <w:pStyle w:val="FooterText"/>
            <w:jc w:val="right"/>
          </w:pPr>
        </w:p>
      </w:tc>
    </w:tr>
    <w:tr w:rsidR="00721C61" w:rsidRPr="00D94637" w:rsidTr="00721C61">
      <w:trPr>
        <w:jc w:val="center"/>
      </w:trPr>
      <w:tc>
        <w:tcPr>
          <w:tcW w:w="1774" w:type="pct"/>
          <w:shd w:val="clear" w:color="auto" w:fill="auto"/>
        </w:tcPr>
        <w:p w:rsidR="00721C61" w:rsidRPr="00AD7BF2" w:rsidRDefault="00721C61" w:rsidP="00D94637">
          <w:pPr>
            <w:pStyle w:val="FooterText"/>
            <w:spacing w:before="40"/>
          </w:pPr>
        </w:p>
      </w:tc>
      <w:tc>
        <w:tcPr>
          <w:tcW w:w="1455" w:type="pct"/>
          <w:gridSpan w:val="3"/>
          <w:shd w:val="clear" w:color="auto" w:fill="auto"/>
        </w:tcPr>
        <w:p w:rsidR="00721C61" w:rsidRPr="00AD7BF2" w:rsidRDefault="00721C61" w:rsidP="00D204D6">
          <w:pPr>
            <w:pStyle w:val="FooterText"/>
            <w:spacing w:before="40"/>
            <w:jc w:val="center"/>
          </w:pPr>
          <w:r>
            <w:t>DGB 2B</w:t>
          </w:r>
        </w:p>
      </w:tc>
      <w:tc>
        <w:tcPr>
          <w:tcW w:w="1147" w:type="pct"/>
          <w:shd w:val="clear" w:color="auto" w:fill="auto"/>
        </w:tcPr>
        <w:p w:rsidR="00721C61" w:rsidRPr="00D94637" w:rsidRDefault="00721C61" w:rsidP="00D94637">
          <w:pPr>
            <w:pStyle w:val="FooterText"/>
            <w:jc w:val="right"/>
            <w:rPr>
              <w:b/>
              <w:position w:val="-4"/>
              <w:sz w:val="36"/>
            </w:rPr>
          </w:pPr>
        </w:p>
      </w:tc>
      <w:tc>
        <w:tcPr>
          <w:tcW w:w="625" w:type="pct"/>
          <w:gridSpan w:val="2"/>
          <w:shd w:val="clear" w:color="auto" w:fill="auto"/>
        </w:tcPr>
        <w:p w:rsidR="00721C61" w:rsidRPr="00D94637" w:rsidRDefault="00721C61" w:rsidP="00D94637">
          <w:pPr>
            <w:pStyle w:val="FooterText"/>
            <w:jc w:val="right"/>
            <w:rPr>
              <w:sz w:val="16"/>
            </w:rPr>
          </w:pPr>
          <w:r>
            <w:rPr>
              <w:b/>
              <w:position w:val="-4"/>
              <w:sz w:val="36"/>
            </w:rPr>
            <w:t>EN/DE</w:t>
          </w:r>
        </w:p>
      </w:tc>
    </w:tr>
  </w:tbl>
  <w:p w:rsidR="00807C58" w:rsidRPr="00721C61" w:rsidRDefault="00807C58" w:rsidP="00721C6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58" w:rsidRPr="00721C61" w:rsidRDefault="00807C58" w:rsidP="00721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58" w:rsidRPr="00721C61" w:rsidRDefault="00807C58" w:rsidP="00721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58" w:rsidRDefault="00807C58" w:rsidP="00807C58">
      <w:r>
        <w:separator/>
      </w:r>
    </w:p>
  </w:footnote>
  <w:footnote w:type="continuationSeparator" w:id="0">
    <w:p w:rsidR="00807C58" w:rsidRDefault="00807C58" w:rsidP="0080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DE" w:rsidRPr="00721C61" w:rsidRDefault="008D1BDE" w:rsidP="00721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DE" w:rsidRPr="00721C61" w:rsidRDefault="008D1BDE" w:rsidP="00721C6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DE" w:rsidRPr="00721C61" w:rsidRDefault="008D1BDE" w:rsidP="00721C6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58" w:rsidRPr="00721C61" w:rsidRDefault="00807C58" w:rsidP="00721C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58" w:rsidRPr="00721C61" w:rsidRDefault="00807C58" w:rsidP="00721C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58" w:rsidRPr="00721C61" w:rsidRDefault="00807C58" w:rsidP="00721C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proofState w:spelling="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6.3&quot; technicalblockguid=&quot;40bb7697-acdf-4364-ab40-553f3b4fca0b&quot;&gt;_x000d__x000a_  &lt;metadata key=&quot;md_DocumentLanguages&quot;&gt;_x000d__x000a_    &lt;basicdatatypelist&gt;_x000d__x000a_      &lt;language key=&quot;EN&quot; text=&quot;EN&quot; /&gt;_x000d__x000a_      &lt;language key=&quot;DE&quot; text=&quot;DE&quot; /&gt;_x000d__x000a_    &lt;/basicdatatypelist&gt;_x000d__x000a_  &lt;/metadata&gt;_x000d__x000a_  &lt;metadata key=&quot;md_OriginalLanguages&quot;&gt;_x000d__x000a_    &lt;basicdatatypelist&gt;_x000d__x000a_      &lt;language key=&quot;DE&quot; text=&quot;DE&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7-10&lt;/text&gt;_x000d__x000a_  &lt;/metadata&gt;_x000d__x000a_  &lt;metadata key=&quot;md_Prefix&quot;&gt;_x000d__x000a_    &lt;text&gt;&lt;/text&gt;_x000d__x000a_  &lt;/metadata&gt;_x000d__x000a_  &lt;metadata key=&quot;md_DocumentNumber&quot;&gt;_x000d__x000a_    &lt;text&gt;1074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GRI 391&lt;/text&gt;_x000d__x000a_      &lt;text&gt;AGRILEG 146&lt;/text&gt;_x000d__x000a_      &lt;text&gt;DENLEG 95&lt;/text&gt;_x000d__x000a_      &lt;text&gt;MI 479&lt;/text&gt;_x000d__x000a_      &lt;text&gt;CONSOM 124&lt;/text&gt;_x000d__x000a_      &lt;text&gt;SAN 212&lt;/text&gt;_x000d__x000a_      &lt;text&gt;CODEC 1032&lt;/text&gt;_x000d__x000a_      &lt;text&gt;INST 239&lt;/text&gt;_x000d__x000a_      &lt;text&gt;PARLNAT 8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093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REPUBLIK ÖSTERREICH Bundesrat&quot;&gt;&amp;lt;FlowDocument FontFamily=&quot;Arial Unicode MS&quot; FontSize=&quot;12&quot; PageWidth=&quot;116&quot; PagePadding=&quot;5,0,5,0&quot; AllowDrop=&quot;True&quot; NumberSubstitution.CultureSource=&quot;User&quot; xmlns=&quot;http://schemas.microsoft.com/winfx/2006/xaml/presentation&quot;&amp;gt;&amp;lt;Paragraph FontFamily=&quot;Georgia&quot; FontSize=&quot;16&quot; NumberSubstitution.CultureSource=&quot;Text&quot;&amp;gt;&amp;lt;Run FontFamily=&quot;Arial Unicode MS&quot;&amp;gt;REPUBLIK ÖSTERREICH Bundesrat&amp;lt;/Run&amp;gt;&amp;lt;/Paragraph&amp;gt;&amp;lt;/FlowDocument&amp;gt;&lt;/xaml&gt;_x000d__x000a_    &lt;/basicdatatype&gt;_x000d__x000a_  &lt;/metadata&gt;_x000d__x000a_  &lt;metadata key=&quot;md_Recipient&quot;&gt;_x000d__x000a_    &lt;basicdatatype&gt;_x000d__x000a_      &lt;recipient key=&quot;re_11&quot; text=&quot;General Secretariat of the Council&quot; /&gt;_x000d__x000a_    &lt;/basicdatatype&gt;_x000d__x000a_  &lt;/metadata&gt;_x000d__x000a_  &lt;metadata key=&quot;md_DateOfReceipt&quot;&gt;_x000d__x000a_    &lt;text&gt;2015-07-03&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amending Regulation (EC) No 1829/2003 as regards the possibility for the Member States to restrict or prohibit the use of genetically modified food and feed on their territory doc. 8356/15 AGRI 222 AGRILEG 95 DENLEG 67 MI 271 CONSOM 70 SAN 132 CODEC 609 - COM (2015) 177 final - Opinion on the application of the Principles of Subsidiarity and Proportionality1&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Proposal for a REGULATION OF THE EUROPEAN PARLIAMENT AND OF THE COUNCIL amending Regulation (EC) No 1829/2003 as regards the possibility for the Member States to restrict or prohibit the use of genetically modified food and feed on their territory&amp;lt;/Run&amp;gt;&amp;lt;LineBreak /&amp;gt;&amp;lt;Run FontFamily=&quot;Arial Unicode MS&quot;&amp;gt;doc. 8356/15 AGRI 222 AGRILEG 95 DENLEG 67 MI 271 CONSOM 70 SAN 132 CODEC 609 - COM (2015) 177 final&amp;lt;/Run&amp;gt;&amp;lt;/Paragraph&amp;gt;&amp;lt;Paragraph FontFamily=&quot;Georgia&quot; FontSize=&quot;16&quot;&amp;gt;&amp;lt;Run FontFamily=&quot;Arial Unicode MS&quot; FontStyle=&quot;Italic&quot;&amp;gt;- Opinion on the application of the Principles of Subsidiarity and Proportionality&amp;lt;/Run&amp;gt;&amp;lt;Run BaselineAlignment=&quot;Superscript&quot; FontFamily=&quot;Arial Unicode MS&quot;&amp;gt;1&amp;lt;/Run&amp;gt;&amp;lt;/Paragraph&amp;gt;&amp;lt;/FlowDocument&amp;gt;&lt;/xaml&gt;_x000d__x000a_  &lt;/metadata&gt;_x000d__x000a_  &lt;metadata key=&quot;md_SubjectFootnote&quot; /&gt;_x000d__x000a_  &lt;metadata key=&quot;md_DG&quot;&gt;_x000d__x000a_    &lt;text&gt;DGB 2B&lt;/text&gt;_x000d__x000a_  &lt;/metadata&gt;_x000d__x000a_  &lt;metadata key=&quot;md_Initials&quot;&gt;_x000d__x000a_    &lt;text&gt;OT/t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DE&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NORMAL"/>
  </w:docVars>
  <w:rsids>
    <w:rsidRoot w:val="00807C58"/>
    <w:rsid w:val="00076CA1"/>
    <w:rsid w:val="00710E1F"/>
    <w:rsid w:val="007158E2"/>
    <w:rsid w:val="00721C61"/>
    <w:rsid w:val="00807C58"/>
    <w:rsid w:val="008D1BDE"/>
    <w:rsid w:val="00B25996"/>
    <w:rsid w:val="00BC09CD"/>
    <w:rsid w:val="00BF3713"/>
    <w:rsid w:val="00CC3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Exact">
    <w:name w:val="Char Style 3 Exact"/>
    <w:basedOn w:val="DefaultParagraphFont"/>
    <w:uiPriority w:val="99"/>
    <w:rPr>
      <w:spacing w:val="10"/>
      <w:sz w:val="21"/>
      <w:szCs w:val="21"/>
      <w:u w:val="none"/>
    </w:rPr>
  </w:style>
  <w:style w:type="character" w:customStyle="1" w:styleId="CharStyle5Exact">
    <w:name w:val="Char Style 5 Exact"/>
    <w:basedOn w:val="DefaultParagraphFont"/>
    <w:link w:val="Style4"/>
    <w:uiPriority w:val="99"/>
    <w:rPr>
      <w:rFonts w:ascii="Arial" w:hAnsi="Arial" w:cs="Arial"/>
      <w:sz w:val="22"/>
      <w:szCs w:val="22"/>
      <w:u w:val="none"/>
    </w:rPr>
  </w:style>
  <w:style w:type="character" w:customStyle="1" w:styleId="CharStyle6Exact">
    <w:name w:val="Char Style 6 Exact"/>
    <w:basedOn w:val="CharStyle5Exact"/>
    <w:uiPriority w:val="99"/>
    <w:rPr>
      <w:rFonts w:ascii="Arial" w:hAnsi="Arial" w:cs="Arial"/>
      <w:sz w:val="22"/>
      <w:szCs w:val="22"/>
      <w:u w:val="single"/>
    </w:rPr>
  </w:style>
  <w:style w:type="character" w:customStyle="1" w:styleId="CharStyle8">
    <w:name w:val="Char Style 8"/>
    <w:basedOn w:val="DefaultParagraphFont"/>
    <w:link w:val="Style7"/>
    <w:uiPriority w:val="99"/>
    <w:rPr>
      <w:rFonts w:ascii="Arial" w:hAnsi="Arial" w:cs="Arial"/>
      <w:sz w:val="84"/>
      <w:szCs w:val="84"/>
      <w:u w:val="none"/>
      <w:lang w:val="bg-BG" w:eastAsia="bg-BG"/>
    </w:rPr>
  </w:style>
  <w:style w:type="character" w:customStyle="1" w:styleId="CharStyle9">
    <w:name w:val="Char Style 9"/>
    <w:basedOn w:val="CharStyle8"/>
    <w:uiPriority w:val="99"/>
    <w:rPr>
      <w:rFonts w:ascii="Arial" w:hAnsi="Arial" w:cs="Arial"/>
      <w:color w:val="743D44"/>
      <w:sz w:val="84"/>
      <w:szCs w:val="84"/>
      <w:u w:val="none"/>
      <w:lang w:val="bg-BG" w:eastAsia="bg-BG"/>
    </w:rPr>
  </w:style>
  <w:style w:type="character" w:customStyle="1" w:styleId="CharStyle11">
    <w:name w:val="Char Style 11"/>
    <w:basedOn w:val="DefaultParagraphFont"/>
    <w:link w:val="Style10"/>
    <w:uiPriority w:val="99"/>
    <w:rPr>
      <w:spacing w:val="10"/>
      <w:sz w:val="20"/>
      <w:szCs w:val="20"/>
      <w:u w:val="none"/>
    </w:rPr>
  </w:style>
  <w:style w:type="character" w:customStyle="1" w:styleId="CharStyle12">
    <w:name w:val="Char Style 12"/>
    <w:basedOn w:val="DefaultParagraphFont"/>
    <w:link w:val="Style2"/>
    <w:uiPriority w:val="99"/>
    <w:rPr>
      <w:spacing w:val="10"/>
      <w:sz w:val="21"/>
      <w:szCs w:val="21"/>
      <w:u w:val="none"/>
    </w:rPr>
  </w:style>
  <w:style w:type="character" w:customStyle="1" w:styleId="CharStyle13">
    <w:name w:val="Char Style 13"/>
    <w:basedOn w:val="CharStyle12"/>
    <w:uiPriority w:val="99"/>
    <w:rPr>
      <w:color w:val="743D44"/>
      <w:spacing w:val="10"/>
      <w:sz w:val="21"/>
      <w:szCs w:val="21"/>
      <w:u w:val="none"/>
    </w:rPr>
  </w:style>
  <w:style w:type="character" w:customStyle="1" w:styleId="CharStyle15">
    <w:name w:val="Char Style 15"/>
    <w:basedOn w:val="DefaultParagraphFont"/>
    <w:link w:val="Style14"/>
    <w:uiPriority w:val="99"/>
    <w:rPr>
      <w:rFonts w:ascii="Arial" w:hAnsi="Arial" w:cs="Arial"/>
      <w:sz w:val="22"/>
      <w:szCs w:val="22"/>
      <w:u w:val="none"/>
    </w:rPr>
  </w:style>
  <w:style w:type="character" w:customStyle="1" w:styleId="CharStyle17">
    <w:name w:val="Char Style 17"/>
    <w:basedOn w:val="DefaultParagraphFont"/>
    <w:link w:val="Style16"/>
    <w:uiPriority w:val="99"/>
    <w:rPr>
      <w:rFonts w:ascii="Arial" w:hAnsi="Arial" w:cs="Arial"/>
      <w:b/>
      <w:bCs/>
      <w:sz w:val="22"/>
      <w:szCs w:val="22"/>
      <w:u w:val="none"/>
    </w:rPr>
  </w:style>
  <w:style w:type="character" w:customStyle="1" w:styleId="CharStyle19">
    <w:name w:val="Char Style 19"/>
    <w:basedOn w:val="DefaultParagraphFont"/>
    <w:link w:val="Style18"/>
    <w:uiPriority w:val="99"/>
    <w:rPr>
      <w:rFonts w:ascii="Arial" w:hAnsi="Arial" w:cs="Arial"/>
      <w:b/>
      <w:bCs/>
      <w:sz w:val="22"/>
      <w:szCs w:val="22"/>
      <w:u w:val="none"/>
    </w:rPr>
  </w:style>
  <w:style w:type="character" w:customStyle="1" w:styleId="CharStyle20">
    <w:name w:val="Char Style 20"/>
    <w:basedOn w:val="CharStyle19"/>
    <w:uiPriority w:val="99"/>
    <w:rPr>
      <w:rFonts w:ascii="Arial" w:hAnsi="Arial" w:cs="Arial"/>
      <w:b/>
      <w:bCs/>
      <w:sz w:val="22"/>
      <w:szCs w:val="22"/>
      <w:u w:val="none"/>
    </w:rPr>
  </w:style>
  <w:style w:type="character" w:customStyle="1" w:styleId="CharStyle22">
    <w:name w:val="Char Style 22"/>
    <w:basedOn w:val="DefaultParagraphFont"/>
    <w:link w:val="Style21"/>
    <w:uiPriority w:val="99"/>
    <w:rPr>
      <w:rFonts w:ascii="Arial" w:hAnsi="Arial" w:cs="Arial"/>
      <w:sz w:val="16"/>
      <w:szCs w:val="16"/>
      <w:u w:val="none"/>
    </w:rPr>
  </w:style>
  <w:style w:type="character" w:customStyle="1" w:styleId="CharStyle23">
    <w:name w:val="Char Style 23"/>
    <w:basedOn w:val="CharStyle17"/>
    <w:uiPriority w:val="99"/>
    <w:rPr>
      <w:rFonts w:ascii="Arial" w:hAnsi="Arial" w:cs="Arial"/>
      <w:b/>
      <w:bCs/>
      <w:spacing w:val="60"/>
      <w:sz w:val="22"/>
      <w:szCs w:val="22"/>
      <w:u w:val="single"/>
    </w:rPr>
  </w:style>
  <w:style w:type="character" w:customStyle="1" w:styleId="CharStyle24">
    <w:name w:val="Char Style 24"/>
    <w:basedOn w:val="CharStyle17"/>
    <w:uiPriority w:val="99"/>
    <w:rPr>
      <w:rFonts w:ascii="Arial" w:hAnsi="Arial" w:cs="Arial"/>
      <w:b/>
      <w:bCs/>
      <w:sz w:val="22"/>
      <w:szCs w:val="22"/>
      <w:u w:val="single"/>
    </w:rPr>
  </w:style>
  <w:style w:type="paragraph" w:customStyle="1" w:styleId="Style2">
    <w:name w:val="Style 2"/>
    <w:basedOn w:val="Normal"/>
    <w:link w:val="CharStyle12"/>
    <w:uiPriority w:val="99"/>
    <w:pPr>
      <w:shd w:val="clear" w:color="auto" w:fill="FFFFFF"/>
      <w:spacing w:line="274" w:lineRule="exact"/>
    </w:pPr>
    <w:rPr>
      <w:color w:val="auto"/>
      <w:spacing w:val="10"/>
      <w:sz w:val="21"/>
      <w:szCs w:val="21"/>
      <w:lang w:eastAsia="en-GB"/>
    </w:rPr>
  </w:style>
  <w:style w:type="paragraph" w:customStyle="1" w:styleId="Style4">
    <w:name w:val="Style 4"/>
    <w:basedOn w:val="Normal"/>
    <w:link w:val="CharStyle5Exact"/>
    <w:uiPriority w:val="99"/>
    <w:pPr>
      <w:shd w:val="clear" w:color="auto" w:fill="FFFFFF"/>
      <w:spacing w:line="246" w:lineRule="exact"/>
    </w:pPr>
    <w:rPr>
      <w:rFonts w:ascii="Arial" w:hAnsi="Arial" w:cs="Arial"/>
      <w:color w:val="auto"/>
      <w:sz w:val="22"/>
      <w:szCs w:val="22"/>
      <w:lang w:eastAsia="en-GB"/>
    </w:rPr>
  </w:style>
  <w:style w:type="paragraph" w:customStyle="1" w:styleId="Style7">
    <w:name w:val="Style 7"/>
    <w:basedOn w:val="Normal"/>
    <w:link w:val="CharStyle8"/>
    <w:uiPriority w:val="99"/>
    <w:pPr>
      <w:shd w:val="clear" w:color="auto" w:fill="FFFFFF"/>
      <w:spacing w:line="938" w:lineRule="exact"/>
      <w:jc w:val="right"/>
      <w:outlineLvl w:val="0"/>
    </w:pPr>
    <w:rPr>
      <w:rFonts w:ascii="Arial" w:hAnsi="Arial" w:cs="Arial"/>
      <w:color w:val="auto"/>
      <w:sz w:val="84"/>
      <w:szCs w:val="84"/>
      <w:lang w:val="bg-BG" w:eastAsia="bg-BG"/>
    </w:rPr>
  </w:style>
  <w:style w:type="paragraph" w:customStyle="1" w:styleId="Style10">
    <w:name w:val="Style 10"/>
    <w:basedOn w:val="Normal"/>
    <w:link w:val="CharStyle11"/>
    <w:uiPriority w:val="99"/>
    <w:pPr>
      <w:shd w:val="clear" w:color="auto" w:fill="FFFFFF"/>
      <w:spacing w:line="274" w:lineRule="exact"/>
    </w:pPr>
    <w:rPr>
      <w:color w:val="auto"/>
      <w:spacing w:val="10"/>
      <w:sz w:val="20"/>
      <w:szCs w:val="20"/>
      <w:lang w:eastAsia="en-GB"/>
    </w:rPr>
  </w:style>
  <w:style w:type="paragraph" w:customStyle="1" w:styleId="Style14">
    <w:name w:val="Style 14"/>
    <w:basedOn w:val="Normal"/>
    <w:link w:val="CharStyle15"/>
    <w:uiPriority w:val="99"/>
    <w:pPr>
      <w:shd w:val="clear" w:color="auto" w:fill="FFFFFF"/>
      <w:spacing w:before="2420" w:after="140" w:line="246" w:lineRule="exact"/>
      <w:jc w:val="both"/>
    </w:pPr>
    <w:rPr>
      <w:rFonts w:ascii="Arial" w:hAnsi="Arial" w:cs="Arial"/>
      <w:color w:val="auto"/>
      <w:sz w:val="22"/>
      <w:szCs w:val="22"/>
      <w:lang w:eastAsia="en-GB"/>
    </w:rPr>
  </w:style>
  <w:style w:type="paragraph" w:customStyle="1" w:styleId="Style16">
    <w:name w:val="Style 16"/>
    <w:basedOn w:val="Normal"/>
    <w:link w:val="CharStyle17"/>
    <w:uiPriority w:val="99"/>
    <w:pPr>
      <w:shd w:val="clear" w:color="auto" w:fill="FFFFFF"/>
      <w:spacing w:before="380" w:line="374" w:lineRule="exact"/>
      <w:jc w:val="both"/>
      <w:outlineLvl w:val="1"/>
    </w:pPr>
    <w:rPr>
      <w:rFonts w:ascii="Arial" w:hAnsi="Arial" w:cs="Arial"/>
      <w:b/>
      <w:bCs/>
      <w:color w:val="auto"/>
      <w:sz w:val="22"/>
      <w:szCs w:val="22"/>
      <w:lang w:eastAsia="en-GB"/>
    </w:rPr>
  </w:style>
  <w:style w:type="paragraph" w:customStyle="1" w:styleId="Style18">
    <w:name w:val="Style 18"/>
    <w:basedOn w:val="Normal"/>
    <w:link w:val="CharStyle19"/>
    <w:uiPriority w:val="99"/>
    <w:pPr>
      <w:shd w:val="clear" w:color="auto" w:fill="FFFFFF"/>
      <w:spacing w:before="380" w:line="246" w:lineRule="exact"/>
      <w:jc w:val="both"/>
    </w:pPr>
    <w:rPr>
      <w:rFonts w:ascii="Arial" w:hAnsi="Arial" w:cs="Arial"/>
      <w:b/>
      <w:bCs/>
      <w:color w:val="auto"/>
      <w:sz w:val="22"/>
      <w:szCs w:val="22"/>
      <w:lang w:eastAsia="en-GB"/>
    </w:rPr>
  </w:style>
  <w:style w:type="paragraph" w:customStyle="1" w:styleId="Style21">
    <w:name w:val="Style 21"/>
    <w:basedOn w:val="Normal"/>
    <w:link w:val="CharStyle22"/>
    <w:uiPriority w:val="99"/>
    <w:pPr>
      <w:shd w:val="clear" w:color="auto" w:fill="FFFFFF"/>
      <w:spacing w:before="800" w:after="80" w:line="180" w:lineRule="exact"/>
    </w:pPr>
    <w:rPr>
      <w:rFonts w:ascii="Arial" w:hAnsi="Arial" w:cs="Arial"/>
      <w:color w:val="auto"/>
      <w:sz w:val="16"/>
      <w:szCs w:val="16"/>
      <w:lang w:eastAsia="en-GB"/>
    </w:rPr>
  </w:style>
  <w:style w:type="paragraph" w:styleId="Header">
    <w:name w:val="header"/>
    <w:basedOn w:val="Normal"/>
    <w:link w:val="HeaderChar"/>
    <w:uiPriority w:val="99"/>
    <w:unhideWhenUsed/>
    <w:rsid w:val="00807C58"/>
    <w:pPr>
      <w:tabs>
        <w:tab w:val="center" w:pos="4513"/>
        <w:tab w:val="right" w:pos="9026"/>
      </w:tabs>
    </w:pPr>
  </w:style>
  <w:style w:type="character" w:customStyle="1" w:styleId="HeaderChar">
    <w:name w:val="Header Char"/>
    <w:basedOn w:val="DefaultParagraphFont"/>
    <w:link w:val="Header"/>
    <w:uiPriority w:val="99"/>
    <w:rsid w:val="00807C58"/>
    <w:rPr>
      <w:color w:val="000000"/>
      <w:lang w:val="de-DE" w:eastAsia="de-DE"/>
    </w:rPr>
  </w:style>
  <w:style w:type="paragraph" w:styleId="Footer">
    <w:name w:val="footer"/>
    <w:basedOn w:val="Normal"/>
    <w:link w:val="FooterChar"/>
    <w:uiPriority w:val="99"/>
    <w:unhideWhenUsed/>
    <w:rsid w:val="00807C58"/>
    <w:pPr>
      <w:tabs>
        <w:tab w:val="center" w:pos="4513"/>
        <w:tab w:val="right" w:pos="9026"/>
      </w:tabs>
    </w:pPr>
  </w:style>
  <w:style w:type="character" w:customStyle="1" w:styleId="FooterChar">
    <w:name w:val="Footer Char"/>
    <w:basedOn w:val="DefaultParagraphFont"/>
    <w:link w:val="Footer"/>
    <w:uiPriority w:val="99"/>
    <w:rsid w:val="00807C58"/>
    <w:rPr>
      <w:color w:val="000000"/>
      <w:lang w:val="de-DE" w:eastAsia="de-DE"/>
    </w:rPr>
  </w:style>
  <w:style w:type="paragraph" w:customStyle="1" w:styleId="TechnicalBlock">
    <w:name w:val="Technical Block"/>
    <w:basedOn w:val="Normal"/>
    <w:link w:val="TechnicalBlockChar"/>
    <w:rsid w:val="00807C58"/>
    <w:pPr>
      <w:spacing w:after="240"/>
      <w:jc w:val="center"/>
    </w:pPr>
  </w:style>
  <w:style w:type="character" w:customStyle="1" w:styleId="TechnicalBlockChar">
    <w:name w:val="Technical Block Char"/>
    <w:basedOn w:val="DefaultParagraphFont"/>
    <w:link w:val="TechnicalBlock"/>
    <w:rsid w:val="00807C58"/>
    <w:rPr>
      <w:color w:val="000000"/>
      <w:lang w:val="de-DE" w:eastAsia="de-DE"/>
    </w:rPr>
  </w:style>
  <w:style w:type="paragraph" w:customStyle="1" w:styleId="EntText">
    <w:name w:val="EntText"/>
    <w:basedOn w:val="Normal"/>
    <w:rsid w:val="00807C58"/>
    <w:pPr>
      <w:widowControl/>
      <w:spacing w:before="120" w:after="120" w:line="360" w:lineRule="auto"/>
    </w:pPr>
    <w:rPr>
      <w:color w:val="auto"/>
      <w:lang w:eastAsia="en-US"/>
    </w:rPr>
  </w:style>
  <w:style w:type="paragraph" w:customStyle="1" w:styleId="Lignefinal">
    <w:name w:val="Ligne final"/>
    <w:basedOn w:val="Normal"/>
    <w:next w:val="Normal"/>
    <w:rsid w:val="00807C58"/>
    <w:pPr>
      <w:widowControl/>
      <w:pBdr>
        <w:bottom w:val="single" w:sz="4" w:space="0" w:color="000000"/>
      </w:pBdr>
      <w:spacing w:before="360" w:after="120" w:line="360" w:lineRule="auto"/>
      <w:ind w:left="3400" w:right="3400"/>
      <w:jc w:val="center"/>
    </w:pPr>
    <w:rPr>
      <w:b/>
      <w:color w:val="auto"/>
      <w:lang w:eastAsia="en-US"/>
    </w:rPr>
  </w:style>
  <w:style w:type="character" w:customStyle="1" w:styleId="Marker">
    <w:name w:val="Marker"/>
    <w:basedOn w:val="DefaultParagraphFont"/>
    <w:rsid w:val="00807C58"/>
    <w:rPr>
      <w:color w:val="0000FF"/>
      <w:shd w:val="clear" w:color="auto" w:fill="auto"/>
    </w:rPr>
  </w:style>
  <w:style w:type="paragraph" w:customStyle="1" w:styleId="pj">
    <w:name w:val="p.j."/>
    <w:basedOn w:val="Normal"/>
    <w:link w:val="pjChar"/>
    <w:rsid w:val="00807C58"/>
    <w:pPr>
      <w:spacing w:before="1200" w:after="120"/>
      <w:ind w:left="1440" w:hanging="1440"/>
    </w:pPr>
  </w:style>
  <w:style w:type="character" w:customStyle="1" w:styleId="pjChar">
    <w:name w:val="p.j. Char"/>
    <w:basedOn w:val="TechnicalBlockChar"/>
    <w:link w:val="pj"/>
    <w:rsid w:val="00807C58"/>
    <w:rPr>
      <w:color w:val="000000"/>
      <w:lang w:val="de-DE" w:eastAsia="de-DE"/>
    </w:rPr>
  </w:style>
  <w:style w:type="paragraph" w:customStyle="1" w:styleId="HeaderCouncil">
    <w:name w:val="Header Council"/>
    <w:basedOn w:val="Normal"/>
    <w:link w:val="HeaderCouncilChar"/>
    <w:rsid w:val="00807C58"/>
    <w:rPr>
      <w:sz w:val="2"/>
      <w:lang w:val="de-DE"/>
    </w:rPr>
  </w:style>
  <w:style w:type="character" w:customStyle="1" w:styleId="HeaderCouncilChar">
    <w:name w:val="Header Council Char"/>
    <w:basedOn w:val="pjChar"/>
    <w:link w:val="HeaderCouncil"/>
    <w:rsid w:val="00807C58"/>
    <w:rPr>
      <w:color w:val="000000"/>
      <w:sz w:val="2"/>
      <w:lang w:val="de-DE" w:eastAsia="de-DE"/>
    </w:rPr>
  </w:style>
  <w:style w:type="paragraph" w:customStyle="1" w:styleId="HeaderCouncilLarge">
    <w:name w:val="Header Council Large"/>
    <w:basedOn w:val="Normal"/>
    <w:link w:val="HeaderCouncilLargeChar"/>
    <w:rsid w:val="00807C58"/>
    <w:pPr>
      <w:spacing w:after="440"/>
    </w:pPr>
    <w:rPr>
      <w:sz w:val="2"/>
      <w:lang w:val="de-DE"/>
    </w:rPr>
  </w:style>
  <w:style w:type="character" w:customStyle="1" w:styleId="HeaderCouncilLargeChar">
    <w:name w:val="Header Council Large Char"/>
    <w:basedOn w:val="pjChar"/>
    <w:link w:val="HeaderCouncilLarge"/>
    <w:rsid w:val="00807C58"/>
    <w:rPr>
      <w:color w:val="000000"/>
      <w:sz w:val="2"/>
      <w:lang w:val="de-DE" w:eastAsia="de-DE"/>
    </w:rPr>
  </w:style>
  <w:style w:type="paragraph" w:customStyle="1" w:styleId="FooterCouncil">
    <w:name w:val="Footer Council"/>
    <w:basedOn w:val="Normal"/>
    <w:link w:val="FooterCouncilChar"/>
    <w:rsid w:val="00807C58"/>
    <w:rPr>
      <w:sz w:val="2"/>
      <w:lang w:val="de-DE"/>
    </w:rPr>
  </w:style>
  <w:style w:type="character" w:customStyle="1" w:styleId="FooterCouncilChar">
    <w:name w:val="Footer Council Char"/>
    <w:basedOn w:val="pjChar"/>
    <w:link w:val="FooterCouncil"/>
    <w:rsid w:val="00807C58"/>
    <w:rPr>
      <w:color w:val="000000"/>
      <w:sz w:val="2"/>
      <w:lang w:val="de-DE" w:eastAsia="de-DE"/>
    </w:rPr>
  </w:style>
  <w:style w:type="paragraph" w:customStyle="1" w:styleId="FooterText">
    <w:name w:val="Footer Text"/>
    <w:basedOn w:val="Normal"/>
    <w:rsid w:val="00807C58"/>
    <w:pPr>
      <w:widowControl/>
    </w:pPr>
    <w:rPr>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Exact">
    <w:name w:val="Char Style 3 Exact"/>
    <w:basedOn w:val="DefaultParagraphFont"/>
    <w:uiPriority w:val="99"/>
    <w:rPr>
      <w:spacing w:val="10"/>
      <w:sz w:val="21"/>
      <w:szCs w:val="21"/>
      <w:u w:val="none"/>
    </w:rPr>
  </w:style>
  <w:style w:type="character" w:customStyle="1" w:styleId="CharStyle5Exact">
    <w:name w:val="Char Style 5 Exact"/>
    <w:basedOn w:val="DefaultParagraphFont"/>
    <w:link w:val="Style4"/>
    <w:uiPriority w:val="99"/>
    <w:rPr>
      <w:rFonts w:ascii="Arial" w:hAnsi="Arial" w:cs="Arial"/>
      <w:sz w:val="22"/>
      <w:szCs w:val="22"/>
      <w:u w:val="none"/>
    </w:rPr>
  </w:style>
  <w:style w:type="character" w:customStyle="1" w:styleId="CharStyle6Exact">
    <w:name w:val="Char Style 6 Exact"/>
    <w:basedOn w:val="CharStyle5Exact"/>
    <w:uiPriority w:val="99"/>
    <w:rPr>
      <w:rFonts w:ascii="Arial" w:hAnsi="Arial" w:cs="Arial"/>
      <w:sz w:val="22"/>
      <w:szCs w:val="22"/>
      <w:u w:val="single"/>
    </w:rPr>
  </w:style>
  <w:style w:type="character" w:customStyle="1" w:styleId="CharStyle8">
    <w:name w:val="Char Style 8"/>
    <w:basedOn w:val="DefaultParagraphFont"/>
    <w:link w:val="Style7"/>
    <w:uiPriority w:val="99"/>
    <w:rPr>
      <w:rFonts w:ascii="Arial" w:hAnsi="Arial" w:cs="Arial"/>
      <w:sz w:val="84"/>
      <w:szCs w:val="84"/>
      <w:u w:val="none"/>
      <w:lang w:val="bg-BG" w:eastAsia="bg-BG"/>
    </w:rPr>
  </w:style>
  <w:style w:type="character" w:customStyle="1" w:styleId="CharStyle9">
    <w:name w:val="Char Style 9"/>
    <w:basedOn w:val="CharStyle8"/>
    <w:uiPriority w:val="99"/>
    <w:rPr>
      <w:rFonts w:ascii="Arial" w:hAnsi="Arial" w:cs="Arial"/>
      <w:color w:val="743D44"/>
      <w:sz w:val="84"/>
      <w:szCs w:val="84"/>
      <w:u w:val="none"/>
      <w:lang w:val="bg-BG" w:eastAsia="bg-BG"/>
    </w:rPr>
  </w:style>
  <w:style w:type="character" w:customStyle="1" w:styleId="CharStyle11">
    <w:name w:val="Char Style 11"/>
    <w:basedOn w:val="DefaultParagraphFont"/>
    <w:link w:val="Style10"/>
    <w:uiPriority w:val="99"/>
    <w:rPr>
      <w:spacing w:val="10"/>
      <w:sz w:val="20"/>
      <w:szCs w:val="20"/>
      <w:u w:val="none"/>
    </w:rPr>
  </w:style>
  <w:style w:type="character" w:customStyle="1" w:styleId="CharStyle12">
    <w:name w:val="Char Style 12"/>
    <w:basedOn w:val="DefaultParagraphFont"/>
    <w:link w:val="Style2"/>
    <w:uiPriority w:val="99"/>
    <w:rPr>
      <w:spacing w:val="10"/>
      <w:sz w:val="21"/>
      <w:szCs w:val="21"/>
      <w:u w:val="none"/>
    </w:rPr>
  </w:style>
  <w:style w:type="character" w:customStyle="1" w:styleId="CharStyle13">
    <w:name w:val="Char Style 13"/>
    <w:basedOn w:val="CharStyle12"/>
    <w:uiPriority w:val="99"/>
    <w:rPr>
      <w:color w:val="743D44"/>
      <w:spacing w:val="10"/>
      <w:sz w:val="21"/>
      <w:szCs w:val="21"/>
      <w:u w:val="none"/>
    </w:rPr>
  </w:style>
  <w:style w:type="character" w:customStyle="1" w:styleId="CharStyle15">
    <w:name w:val="Char Style 15"/>
    <w:basedOn w:val="DefaultParagraphFont"/>
    <w:link w:val="Style14"/>
    <w:uiPriority w:val="99"/>
    <w:rPr>
      <w:rFonts w:ascii="Arial" w:hAnsi="Arial" w:cs="Arial"/>
      <w:sz w:val="22"/>
      <w:szCs w:val="22"/>
      <w:u w:val="none"/>
    </w:rPr>
  </w:style>
  <w:style w:type="character" w:customStyle="1" w:styleId="CharStyle17">
    <w:name w:val="Char Style 17"/>
    <w:basedOn w:val="DefaultParagraphFont"/>
    <w:link w:val="Style16"/>
    <w:uiPriority w:val="99"/>
    <w:rPr>
      <w:rFonts w:ascii="Arial" w:hAnsi="Arial" w:cs="Arial"/>
      <w:b/>
      <w:bCs/>
      <w:sz w:val="22"/>
      <w:szCs w:val="22"/>
      <w:u w:val="none"/>
    </w:rPr>
  </w:style>
  <w:style w:type="character" w:customStyle="1" w:styleId="CharStyle19">
    <w:name w:val="Char Style 19"/>
    <w:basedOn w:val="DefaultParagraphFont"/>
    <w:link w:val="Style18"/>
    <w:uiPriority w:val="99"/>
    <w:rPr>
      <w:rFonts w:ascii="Arial" w:hAnsi="Arial" w:cs="Arial"/>
      <w:b/>
      <w:bCs/>
      <w:sz w:val="22"/>
      <w:szCs w:val="22"/>
      <w:u w:val="none"/>
    </w:rPr>
  </w:style>
  <w:style w:type="character" w:customStyle="1" w:styleId="CharStyle20">
    <w:name w:val="Char Style 20"/>
    <w:basedOn w:val="CharStyle19"/>
    <w:uiPriority w:val="99"/>
    <w:rPr>
      <w:rFonts w:ascii="Arial" w:hAnsi="Arial" w:cs="Arial"/>
      <w:b/>
      <w:bCs/>
      <w:sz w:val="22"/>
      <w:szCs w:val="22"/>
      <w:u w:val="none"/>
    </w:rPr>
  </w:style>
  <w:style w:type="character" w:customStyle="1" w:styleId="CharStyle22">
    <w:name w:val="Char Style 22"/>
    <w:basedOn w:val="DefaultParagraphFont"/>
    <w:link w:val="Style21"/>
    <w:uiPriority w:val="99"/>
    <w:rPr>
      <w:rFonts w:ascii="Arial" w:hAnsi="Arial" w:cs="Arial"/>
      <w:sz w:val="16"/>
      <w:szCs w:val="16"/>
      <w:u w:val="none"/>
    </w:rPr>
  </w:style>
  <w:style w:type="character" w:customStyle="1" w:styleId="CharStyle23">
    <w:name w:val="Char Style 23"/>
    <w:basedOn w:val="CharStyle17"/>
    <w:uiPriority w:val="99"/>
    <w:rPr>
      <w:rFonts w:ascii="Arial" w:hAnsi="Arial" w:cs="Arial"/>
      <w:b/>
      <w:bCs/>
      <w:spacing w:val="60"/>
      <w:sz w:val="22"/>
      <w:szCs w:val="22"/>
      <w:u w:val="single"/>
    </w:rPr>
  </w:style>
  <w:style w:type="character" w:customStyle="1" w:styleId="CharStyle24">
    <w:name w:val="Char Style 24"/>
    <w:basedOn w:val="CharStyle17"/>
    <w:uiPriority w:val="99"/>
    <w:rPr>
      <w:rFonts w:ascii="Arial" w:hAnsi="Arial" w:cs="Arial"/>
      <w:b/>
      <w:bCs/>
      <w:sz w:val="22"/>
      <w:szCs w:val="22"/>
      <w:u w:val="single"/>
    </w:rPr>
  </w:style>
  <w:style w:type="paragraph" w:customStyle="1" w:styleId="Style2">
    <w:name w:val="Style 2"/>
    <w:basedOn w:val="Normal"/>
    <w:link w:val="CharStyle12"/>
    <w:uiPriority w:val="99"/>
    <w:pPr>
      <w:shd w:val="clear" w:color="auto" w:fill="FFFFFF"/>
      <w:spacing w:line="274" w:lineRule="exact"/>
    </w:pPr>
    <w:rPr>
      <w:color w:val="auto"/>
      <w:spacing w:val="10"/>
      <w:sz w:val="21"/>
      <w:szCs w:val="21"/>
      <w:lang w:eastAsia="en-GB"/>
    </w:rPr>
  </w:style>
  <w:style w:type="paragraph" w:customStyle="1" w:styleId="Style4">
    <w:name w:val="Style 4"/>
    <w:basedOn w:val="Normal"/>
    <w:link w:val="CharStyle5Exact"/>
    <w:uiPriority w:val="99"/>
    <w:pPr>
      <w:shd w:val="clear" w:color="auto" w:fill="FFFFFF"/>
      <w:spacing w:line="246" w:lineRule="exact"/>
    </w:pPr>
    <w:rPr>
      <w:rFonts w:ascii="Arial" w:hAnsi="Arial" w:cs="Arial"/>
      <w:color w:val="auto"/>
      <w:sz w:val="22"/>
      <w:szCs w:val="22"/>
      <w:lang w:eastAsia="en-GB"/>
    </w:rPr>
  </w:style>
  <w:style w:type="paragraph" w:customStyle="1" w:styleId="Style7">
    <w:name w:val="Style 7"/>
    <w:basedOn w:val="Normal"/>
    <w:link w:val="CharStyle8"/>
    <w:uiPriority w:val="99"/>
    <w:pPr>
      <w:shd w:val="clear" w:color="auto" w:fill="FFFFFF"/>
      <w:spacing w:line="938" w:lineRule="exact"/>
      <w:jc w:val="right"/>
      <w:outlineLvl w:val="0"/>
    </w:pPr>
    <w:rPr>
      <w:rFonts w:ascii="Arial" w:hAnsi="Arial" w:cs="Arial"/>
      <w:color w:val="auto"/>
      <w:sz w:val="84"/>
      <w:szCs w:val="84"/>
      <w:lang w:val="bg-BG" w:eastAsia="bg-BG"/>
    </w:rPr>
  </w:style>
  <w:style w:type="paragraph" w:customStyle="1" w:styleId="Style10">
    <w:name w:val="Style 10"/>
    <w:basedOn w:val="Normal"/>
    <w:link w:val="CharStyle11"/>
    <w:uiPriority w:val="99"/>
    <w:pPr>
      <w:shd w:val="clear" w:color="auto" w:fill="FFFFFF"/>
      <w:spacing w:line="274" w:lineRule="exact"/>
    </w:pPr>
    <w:rPr>
      <w:color w:val="auto"/>
      <w:spacing w:val="10"/>
      <w:sz w:val="20"/>
      <w:szCs w:val="20"/>
      <w:lang w:eastAsia="en-GB"/>
    </w:rPr>
  </w:style>
  <w:style w:type="paragraph" w:customStyle="1" w:styleId="Style14">
    <w:name w:val="Style 14"/>
    <w:basedOn w:val="Normal"/>
    <w:link w:val="CharStyle15"/>
    <w:uiPriority w:val="99"/>
    <w:pPr>
      <w:shd w:val="clear" w:color="auto" w:fill="FFFFFF"/>
      <w:spacing w:before="2420" w:after="140" w:line="246" w:lineRule="exact"/>
      <w:jc w:val="both"/>
    </w:pPr>
    <w:rPr>
      <w:rFonts w:ascii="Arial" w:hAnsi="Arial" w:cs="Arial"/>
      <w:color w:val="auto"/>
      <w:sz w:val="22"/>
      <w:szCs w:val="22"/>
      <w:lang w:eastAsia="en-GB"/>
    </w:rPr>
  </w:style>
  <w:style w:type="paragraph" w:customStyle="1" w:styleId="Style16">
    <w:name w:val="Style 16"/>
    <w:basedOn w:val="Normal"/>
    <w:link w:val="CharStyle17"/>
    <w:uiPriority w:val="99"/>
    <w:pPr>
      <w:shd w:val="clear" w:color="auto" w:fill="FFFFFF"/>
      <w:spacing w:before="380" w:line="374" w:lineRule="exact"/>
      <w:jc w:val="both"/>
      <w:outlineLvl w:val="1"/>
    </w:pPr>
    <w:rPr>
      <w:rFonts w:ascii="Arial" w:hAnsi="Arial" w:cs="Arial"/>
      <w:b/>
      <w:bCs/>
      <w:color w:val="auto"/>
      <w:sz w:val="22"/>
      <w:szCs w:val="22"/>
      <w:lang w:eastAsia="en-GB"/>
    </w:rPr>
  </w:style>
  <w:style w:type="paragraph" w:customStyle="1" w:styleId="Style18">
    <w:name w:val="Style 18"/>
    <w:basedOn w:val="Normal"/>
    <w:link w:val="CharStyle19"/>
    <w:uiPriority w:val="99"/>
    <w:pPr>
      <w:shd w:val="clear" w:color="auto" w:fill="FFFFFF"/>
      <w:spacing w:before="380" w:line="246" w:lineRule="exact"/>
      <w:jc w:val="both"/>
    </w:pPr>
    <w:rPr>
      <w:rFonts w:ascii="Arial" w:hAnsi="Arial" w:cs="Arial"/>
      <w:b/>
      <w:bCs/>
      <w:color w:val="auto"/>
      <w:sz w:val="22"/>
      <w:szCs w:val="22"/>
      <w:lang w:eastAsia="en-GB"/>
    </w:rPr>
  </w:style>
  <w:style w:type="paragraph" w:customStyle="1" w:styleId="Style21">
    <w:name w:val="Style 21"/>
    <w:basedOn w:val="Normal"/>
    <w:link w:val="CharStyle22"/>
    <w:uiPriority w:val="99"/>
    <w:pPr>
      <w:shd w:val="clear" w:color="auto" w:fill="FFFFFF"/>
      <w:spacing w:before="800" w:after="80" w:line="180" w:lineRule="exact"/>
    </w:pPr>
    <w:rPr>
      <w:rFonts w:ascii="Arial" w:hAnsi="Arial" w:cs="Arial"/>
      <w:color w:val="auto"/>
      <w:sz w:val="16"/>
      <w:szCs w:val="16"/>
      <w:lang w:eastAsia="en-GB"/>
    </w:rPr>
  </w:style>
  <w:style w:type="paragraph" w:styleId="Header">
    <w:name w:val="header"/>
    <w:basedOn w:val="Normal"/>
    <w:link w:val="HeaderChar"/>
    <w:uiPriority w:val="99"/>
    <w:unhideWhenUsed/>
    <w:rsid w:val="00807C58"/>
    <w:pPr>
      <w:tabs>
        <w:tab w:val="center" w:pos="4513"/>
        <w:tab w:val="right" w:pos="9026"/>
      </w:tabs>
    </w:pPr>
  </w:style>
  <w:style w:type="character" w:customStyle="1" w:styleId="HeaderChar">
    <w:name w:val="Header Char"/>
    <w:basedOn w:val="DefaultParagraphFont"/>
    <w:link w:val="Header"/>
    <w:uiPriority w:val="99"/>
    <w:rsid w:val="00807C58"/>
    <w:rPr>
      <w:color w:val="000000"/>
      <w:lang w:val="de-DE" w:eastAsia="de-DE"/>
    </w:rPr>
  </w:style>
  <w:style w:type="paragraph" w:styleId="Footer">
    <w:name w:val="footer"/>
    <w:basedOn w:val="Normal"/>
    <w:link w:val="FooterChar"/>
    <w:uiPriority w:val="99"/>
    <w:unhideWhenUsed/>
    <w:rsid w:val="00807C58"/>
    <w:pPr>
      <w:tabs>
        <w:tab w:val="center" w:pos="4513"/>
        <w:tab w:val="right" w:pos="9026"/>
      </w:tabs>
    </w:pPr>
  </w:style>
  <w:style w:type="character" w:customStyle="1" w:styleId="FooterChar">
    <w:name w:val="Footer Char"/>
    <w:basedOn w:val="DefaultParagraphFont"/>
    <w:link w:val="Footer"/>
    <w:uiPriority w:val="99"/>
    <w:rsid w:val="00807C58"/>
    <w:rPr>
      <w:color w:val="000000"/>
      <w:lang w:val="de-DE" w:eastAsia="de-DE"/>
    </w:rPr>
  </w:style>
  <w:style w:type="paragraph" w:customStyle="1" w:styleId="TechnicalBlock">
    <w:name w:val="Technical Block"/>
    <w:basedOn w:val="Normal"/>
    <w:link w:val="TechnicalBlockChar"/>
    <w:rsid w:val="00807C58"/>
    <w:pPr>
      <w:spacing w:after="240"/>
      <w:jc w:val="center"/>
    </w:pPr>
  </w:style>
  <w:style w:type="character" w:customStyle="1" w:styleId="TechnicalBlockChar">
    <w:name w:val="Technical Block Char"/>
    <w:basedOn w:val="DefaultParagraphFont"/>
    <w:link w:val="TechnicalBlock"/>
    <w:rsid w:val="00807C58"/>
    <w:rPr>
      <w:color w:val="000000"/>
      <w:lang w:val="de-DE" w:eastAsia="de-DE"/>
    </w:rPr>
  </w:style>
  <w:style w:type="paragraph" w:customStyle="1" w:styleId="EntText">
    <w:name w:val="EntText"/>
    <w:basedOn w:val="Normal"/>
    <w:rsid w:val="00807C58"/>
    <w:pPr>
      <w:widowControl/>
      <w:spacing w:before="120" w:after="120" w:line="360" w:lineRule="auto"/>
    </w:pPr>
    <w:rPr>
      <w:color w:val="auto"/>
      <w:lang w:eastAsia="en-US"/>
    </w:rPr>
  </w:style>
  <w:style w:type="paragraph" w:customStyle="1" w:styleId="Lignefinal">
    <w:name w:val="Ligne final"/>
    <w:basedOn w:val="Normal"/>
    <w:next w:val="Normal"/>
    <w:rsid w:val="00807C58"/>
    <w:pPr>
      <w:widowControl/>
      <w:pBdr>
        <w:bottom w:val="single" w:sz="4" w:space="0" w:color="000000"/>
      </w:pBdr>
      <w:spacing w:before="360" w:after="120" w:line="360" w:lineRule="auto"/>
      <w:ind w:left="3400" w:right="3400"/>
      <w:jc w:val="center"/>
    </w:pPr>
    <w:rPr>
      <w:b/>
      <w:color w:val="auto"/>
      <w:lang w:eastAsia="en-US"/>
    </w:rPr>
  </w:style>
  <w:style w:type="character" w:customStyle="1" w:styleId="Marker">
    <w:name w:val="Marker"/>
    <w:basedOn w:val="DefaultParagraphFont"/>
    <w:rsid w:val="00807C58"/>
    <w:rPr>
      <w:color w:val="0000FF"/>
      <w:shd w:val="clear" w:color="auto" w:fill="auto"/>
    </w:rPr>
  </w:style>
  <w:style w:type="paragraph" w:customStyle="1" w:styleId="pj">
    <w:name w:val="p.j."/>
    <w:basedOn w:val="Normal"/>
    <w:link w:val="pjChar"/>
    <w:rsid w:val="00807C58"/>
    <w:pPr>
      <w:spacing w:before="1200" w:after="120"/>
      <w:ind w:left="1440" w:hanging="1440"/>
    </w:pPr>
  </w:style>
  <w:style w:type="character" w:customStyle="1" w:styleId="pjChar">
    <w:name w:val="p.j. Char"/>
    <w:basedOn w:val="TechnicalBlockChar"/>
    <w:link w:val="pj"/>
    <w:rsid w:val="00807C58"/>
    <w:rPr>
      <w:color w:val="000000"/>
      <w:lang w:val="de-DE" w:eastAsia="de-DE"/>
    </w:rPr>
  </w:style>
  <w:style w:type="paragraph" w:customStyle="1" w:styleId="HeaderCouncil">
    <w:name w:val="Header Council"/>
    <w:basedOn w:val="Normal"/>
    <w:link w:val="HeaderCouncilChar"/>
    <w:rsid w:val="00807C58"/>
    <w:rPr>
      <w:sz w:val="2"/>
      <w:lang w:val="de-DE"/>
    </w:rPr>
  </w:style>
  <w:style w:type="character" w:customStyle="1" w:styleId="HeaderCouncilChar">
    <w:name w:val="Header Council Char"/>
    <w:basedOn w:val="pjChar"/>
    <w:link w:val="HeaderCouncil"/>
    <w:rsid w:val="00807C58"/>
    <w:rPr>
      <w:color w:val="000000"/>
      <w:sz w:val="2"/>
      <w:lang w:val="de-DE" w:eastAsia="de-DE"/>
    </w:rPr>
  </w:style>
  <w:style w:type="paragraph" w:customStyle="1" w:styleId="HeaderCouncilLarge">
    <w:name w:val="Header Council Large"/>
    <w:basedOn w:val="Normal"/>
    <w:link w:val="HeaderCouncilLargeChar"/>
    <w:rsid w:val="00807C58"/>
    <w:pPr>
      <w:spacing w:after="440"/>
    </w:pPr>
    <w:rPr>
      <w:sz w:val="2"/>
      <w:lang w:val="de-DE"/>
    </w:rPr>
  </w:style>
  <w:style w:type="character" w:customStyle="1" w:styleId="HeaderCouncilLargeChar">
    <w:name w:val="Header Council Large Char"/>
    <w:basedOn w:val="pjChar"/>
    <w:link w:val="HeaderCouncilLarge"/>
    <w:rsid w:val="00807C58"/>
    <w:rPr>
      <w:color w:val="000000"/>
      <w:sz w:val="2"/>
      <w:lang w:val="de-DE" w:eastAsia="de-DE"/>
    </w:rPr>
  </w:style>
  <w:style w:type="paragraph" w:customStyle="1" w:styleId="FooterCouncil">
    <w:name w:val="Footer Council"/>
    <w:basedOn w:val="Normal"/>
    <w:link w:val="FooterCouncilChar"/>
    <w:rsid w:val="00807C58"/>
    <w:rPr>
      <w:sz w:val="2"/>
      <w:lang w:val="de-DE"/>
    </w:rPr>
  </w:style>
  <w:style w:type="character" w:customStyle="1" w:styleId="FooterCouncilChar">
    <w:name w:val="Footer Council Char"/>
    <w:basedOn w:val="pjChar"/>
    <w:link w:val="FooterCouncil"/>
    <w:rsid w:val="00807C58"/>
    <w:rPr>
      <w:color w:val="000000"/>
      <w:sz w:val="2"/>
      <w:lang w:val="de-DE" w:eastAsia="de-DE"/>
    </w:rPr>
  </w:style>
  <w:style w:type="paragraph" w:customStyle="1" w:styleId="FooterText">
    <w:name w:val="Footer Text"/>
    <w:basedOn w:val="Normal"/>
    <w:rsid w:val="00807C58"/>
    <w:pPr>
      <w:widowControl/>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698</Words>
  <Characters>4629</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LUUKKONEN Tuula</dc:creator>
  <cp:keywords/>
  <dc:description/>
  <cp:lastModifiedBy>KREPELKOVA Jaroslava</cp:lastModifiedBy>
  <cp:revision>8</cp:revision>
  <dcterms:created xsi:type="dcterms:W3CDTF">2015-07-09T08:49:00Z</dcterms:created>
  <dcterms:modified xsi:type="dcterms:W3CDTF">2015-07-10T09:21:00Z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3.6.3, Build 20150630</vt:lpwstr>
  </property>
  <property fmtid="{D5CDD505-2E9C-101B-9397-08002B2CF9AE}" pid="3" name="Last edited using">
    <vt:lpwstr>DocuWrite 3.6.3, Build 20150630</vt:lpwstr>
  </property>
</Properties>
</file>