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78" w:rsidRPr="00945506" w:rsidRDefault="00601E20" w:rsidP="0094550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6c5eb20-4d6a-4c2b-a1fc-6f8b4d12e3cb" style="width:568.5pt;height:472.5pt">
            <v:imagedata r:id="rId8" o:title=""/>
          </v:shape>
        </w:pict>
      </w:r>
      <w:bookmarkEnd w:id="0"/>
    </w:p>
    <w:p w:rsidR="00434A48" w:rsidRPr="00034B06" w:rsidRDefault="00434A48" w:rsidP="0039168B">
      <w:pPr>
        <w:pStyle w:val="PointManual"/>
        <w:spacing w:before="480"/>
      </w:pPr>
      <w:r w:rsidRPr="00034B06">
        <w:t>-</w:t>
      </w:r>
      <w:r w:rsidRPr="00034B06">
        <w:tab/>
      </w:r>
      <w:r w:rsidR="0039168B" w:rsidRPr="00034B06">
        <w:t>Adoption de l'ordre du jour provisoire</w:t>
      </w:r>
    </w:p>
    <w:p w:rsidR="00434A48" w:rsidRPr="00034B06" w:rsidRDefault="0039168B" w:rsidP="00F8497C">
      <w:pPr>
        <w:pStyle w:val="Title"/>
        <w:spacing w:before="600"/>
      </w:pPr>
      <w:r w:rsidRPr="00034B06">
        <w:t>Activités non législatives</w:t>
      </w:r>
    </w:p>
    <w:p w:rsidR="00434A48" w:rsidRPr="00034B06" w:rsidRDefault="00434A48" w:rsidP="0039168B">
      <w:pPr>
        <w:pStyle w:val="PointManual"/>
        <w:spacing w:before="360"/>
      </w:pPr>
      <w:r w:rsidRPr="00034B06">
        <w:t>-</w:t>
      </w:r>
      <w:r w:rsidRPr="00034B06">
        <w:tab/>
      </w:r>
      <w:r w:rsidR="0039168B" w:rsidRPr="00034B06">
        <w:t>Approbation de la liste des points</w:t>
      </w:r>
      <w:r w:rsidRPr="00034B06">
        <w:t xml:space="preserve"> "A"</w:t>
      </w:r>
    </w:p>
    <w:p w:rsidR="00434A48" w:rsidRPr="00034B06" w:rsidRDefault="00434A48" w:rsidP="0039168B">
      <w:pPr>
        <w:pStyle w:val="PointManual"/>
        <w:spacing w:before="600"/>
        <w:rPr>
          <w:lang w:eastAsia="en-GB"/>
        </w:rPr>
      </w:pPr>
      <w:bookmarkStart w:id="1" w:name="_Toc309385852"/>
      <w:bookmarkStart w:id="2" w:name="_Toc309385762"/>
      <w:r w:rsidRPr="00034B06">
        <w:rPr>
          <w:lang w:eastAsia="en-GB"/>
        </w:rPr>
        <w:t>-</w:t>
      </w:r>
      <w:r w:rsidRPr="00034B06">
        <w:rPr>
          <w:lang w:eastAsia="en-GB"/>
        </w:rPr>
        <w:tab/>
      </w:r>
      <w:r w:rsidR="0039168B" w:rsidRPr="00034B06">
        <w:rPr>
          <w:lang w:eastAsia="en-GB"/>
        </w:rPr>
        <w:t>Négociations sur le PTCI entre l'UE et les États-Unis et règlement des différends entre investisseurs et États</w:t>
      </w:r>
      <w:r w:rsidRPr="00034B06">
        <w:rPr>
          <w:lang w:eastAsia="en-GB"/>
        </w:rPr>
        <w:t xml:space="preserve"> (</w:t>
      </w:r>
      <w:r w:rsidR="0039168B" w:rsidRPr="00034B06">
        <w:rPr>
          <w:lang w:eastAsia="en-GB"/>
        </w:rPr>
        <w:t>RDIE</w:t>
      </w:r>
      <w:r w:rsidRPr="00034B06">
        <w:rPr>
          <w:lang w:eastAsia="en-GB"/>
        </w:rPr>
        <w:t>)</w:t>
      </w:r>
    </w:p>
    <w:p w:rsidR="00434A48" w:rsidRPr="00034B06" w:rsidRDefault="0039168B" w:rsidP="00434A48">
      <w:pPr>
        <w:pStyle w:val="Dash1"/>
        <w:rPr>
          <w:lang w:eastAsia="en-GB"/>
        </w:rPr>
      </w:pPr>
      <w:r w:rsidRPr="00034B06">
        <w:rPr>
          <w:lang w:eastAsia="en-GB"/>
        </w:rPr>
        <w:t>État d'avancement du dossier</w:t>
      </w:r>
    </w:p>
    <w:p w:rsidR="00434A48" w:rsidRPr="00034B06" w:rsidRDefault="00F8497C" w:rsidP="00896AD7">
      <w:pPr>
        <w:pStyle w:val="PointManual"/>
        <w:spacing w:before="600"/>
        <w:rPr>
          <w:lang w:eastAsia="en-GB"/>
        </w:rPr>
      </w:pPr>
      <w:r w:rsidRPr="00034B06">
        <w:rPr>
          <w:lang w:eastAsia="en-GB"/>
        </w:rPr>
        <w:br w:type="page"/>
      </w:r>
      <w:r w:rsidR="00434A48" w:rsidRPr="00034B06">
        <w:rPr>
          <w:lang w:eastAsia="en-GB"/>
        </w:rPr>
        <w:lastRenderedPageBreak/>
        <w:t>-</w:t>
      </w:r>
      <w:r w:rsidR="00434A48" w:rsidRPr="00034B06">
        <w:rPr>
          <w:lang w:eastAsia="en-GB"/>
        </w:rPr>
        <w:tab/>
      </w:r>
      <w:r w:rsidR="00034B06" w:rsidRPr="00034B06">
        <w:rPr>
          <w:lang w:eastAsia="en-GB"/>
        </w:rPr>
        <w:t>Préparation de la 10</w:t>
      </w:r>
      <w:r w:rsidR="00034B06" w:rsidRPr="00034B06">
        <w:rPr>
          <w:vertAlign w:val="superscript"/>
          <w:lang w:eastAsia="en-GB"/>
        </w:rPr>
        <w:t>e</w:t>
      </w:r>
      <w:r w:rsidR="00034B06" w:rsidRPr="00034B06">
        <w:rPr>
          <w:lang w:eastAsia="en-GB"/>
        </w:rPr>
        <w:t xml:space="preserve"> conférence ministérielle de l'Organisation mondiale du </w:t>
      </w:r>
      <w:r w:rsidR="00896AD7">
        <w:rPr>
          <w:lang w:eastAsia="en-GB"/>
        </w:rPr>
        <w:t>c</w:t>
      </w:r>
      <w:r w:rsidR="00034B06" w:rsidRPr="00034B06">
        <w:rPr>
          <w:lang w:eastAsia="en-GB"/>
        </w:rPr>
        <w:t>ommerce</w:t>
      </w:r>
    </w:p>
    <w:p w:rsidR="00434A48" w:rsidRPr="00034B06" w:rsidRDefault="00034B06" w:rsidP="00434A48">
      <w:pPr>
        <w:pStyle w:val="Dash1"/>
        <w:rPr>
          <w:lang w:eastAsia="en-GB"/>
        </w:rPr>
      </w:pPr>
      <w:r w:rsidRPr="00034B06">
        <w:rPr>
          <w:lang w:eastAsia="en-GB"/>
        </w:rPr>
        <w:t>Programme de Doha pour le développement</w:t>
      </w:r>
    </w:p>
    <w:p w:rsidR="00434A48" w:rsidRPr="00034B06" w:rsidRDefault="00034B06" w:rsidP="00034B06">
      <w:pPr>
        <w:pStyle w:val="Dash1"/>
        <w:rPr>
          <w:lang w:eastAsia="en-GB"/>
        </w:rPr>
      </w:pPr>
      <w:r w:rsidRPr="00034B06">
        <w:rPr>
          <w:lang w:eastAsia="en-GB"/>
        </w:rPr>
        <w:t>Négociations sur un accord sur les biens environnementaux</w:t>
      </w:r>
    </w:p>
    <w:p w:rsidR="00434A48" w:rsidRPr="00034B06" w:rsidRDefault="00034B06" w:rsidP="00434A48">
      <w:pPr>
        <w:pStyle w:val="Dash2"/>
        <w:rPr>
          <w:lang w:eastAsia="en-GB"/>
        </w:rPr>
      </w:pPr>
      <w:r w:rsidRPr="00034B06">
        <w:rPr>
          <w:lang w:eastAsia="en-GB"/>
        </w:rPr>
        <w:t>État d'avancement des travaux</w:t>
      </w:r>
    </w:p>
    <w:p w:rsidR="00434A48" w:rsidRPr="00034B06" w:rsidRDefault="00434A48" w:rsidP="00034B06">
      <w:pPr>
        <w:pStyle w:val="PointManual"/>
        <w:spacing w:before="600"/>
      </w:pPr>
      <w:r w:rsidRPr="00034B06">
        <w:t>-</w:t>
      </w:r>
      <w:r w:rsidRPr="00034B06">
        <w:tab/>
      </w:r>
      <w:r w:rsidR="00034B06" w:rsidRPr="00034B06">
        <w:t>Divers</w:t>
      </w:r>
    </w:p>
    <w:bookmarkEnd w:id="1"/>
    <w:bookmarkEnd w:id="2"/>
    <w:p w:rsidR="00434A48" w:rsidRPr="00034B06" w:rsidRDefault="00434A48" w:rsidP="00F8497C">
      <w:pPr>
        <w:spacing w:before="600"/>
        <w:jc w:val="center"/>
        <w:rPr>
          <w:snapToGrid w:val="0"/>
        </w:rPr>
      </w:pPr>
      <w:r w:rsidRPr="00034B06">
        <w:rPr>
          <w:snapToGrid w:val="0"/>
        </w:rPr>
        <w:t>o</w:t>
      </w:r>
    </w:p>
    <w:p w:rsidR="00434A48" w:rsidRPr="00034B06" w:rsidRDefault="00434A48" w:rsidP="00434A48">
      <w:pPr>
        <w:spacing w:before="120"/>
        <w:jc w:val="center"/>
        <w:rPr>
          <w:snapToGrid w:val="0"/>
        </w:rPr>
      </w:pPr>
      <w:r w:rsidRPr="00034B06">
        <w:rPr>
          <w:snapToGrid w:val="0"/>
        </w:rPr>
        <w:t>o</w:t>
      </w:r>
      <w:r w:rsidRPr="00034B06">
        <w:rPr>
          <w:snapToGrid w:val="0"/>
        </w:rPr>
        <w:tab/>
        <w:t>o</w:t>
      </w:r>
    </w:p>
    <w:p w:rsidR="00434A48" w:rsidRPr="00034B06" w:rsidRDefault="00434A48" w:rsidP="00434A48">
      <w:pPr>
        <w:spacing w:before="240"/>
        <w:rPr>
          <w:b/>
          <w:bCs/>
          <w:i/>
          <w:iCs/>
          <w:u w:val="single"/>
        </w:rPr>
      </w:pPr>
      <w:r w:rsidRPr="00034B06">
        <w:rPr>
          <w:b/>
          <w:bCs/>
          <w:i/>
          <w:iCs/>
          <w:u w:val="single"/>
        </w:rPr>
        <w:t>p.m.</w:t>
      </w:r>
    </w:p>
    <w:p w:rsidR="00434A48" w:rsidRPr="00034B06" w:rsidRDefault="00434A48" w:rsidP="00034B06">
      <w:pPr>
        <w:pStyle w:val="PointManual"/>
        <w:spacing w:before="360"/>
        <w:rPr>
          <w:b/>
          <w:bCs/>
        </w:rPr>
      </w:pPr>
      <w:r w:rsidRPr="00034B06">
        <w:t>-</w:t>
      </w:r>
      <w:r w:rsidRPr="00034B06">
        <w:tab/>
      </w:r>
      <w:r w:rsidR="00034B06" w:rsidRPr="00034B06">
        <w:rPr>
          <w:b/>
          <w:bCs/>
        </w:rPr>
        <w:t>Point à l'ordre du jour du déjeuner</w:t>
      </w:r>
      <w:r w:rsidR="00A04DDE" w:rsidRPr="00034B06">
        <w:rPr>
          <w:b/>
          <w:bCs/>
        </w:rPr>
        <w:t>:</w:t>
      </w:r>
    </w:p>
    <w:p w:rsidR="00434A48" w:rsidRPr="00034B06" w:rsidRDefault="00034B06" w:rsidP="00034B06">
      <w:pPr>
        <w:pStyle w:val="PointManual1"/>
      </w:pPr>
      <w:r w:rsidRPr="00034B06">
        <w:t>Partenariat oriental</w:t>
      </w:r>
      <w:r w:rsidR="00434A48" w:rsidRPr="00034B06">
        <w:t xml:space="preserve"> - </w:t>
      </w:r>
      <w:r w:rsidRPr="00034B06">
        <w:t>Aspects commerciaux</w:t>
      </w:r>
    </w:p>
    <w:p w:rsidR="00434A48" w:rsidRPr="00034B06" w:rsidRDefault="00034B06" w:rsidP="00497945">
      <w:pPr>
        <w:spacing w:before="360"/>
        <w:rPr>
          <w:i/>
          <w:iCs/>
        </w:rPr>
      </w:pPr>
      <w:r w:rsidRPr="00034B06">
        <w:rPr>
          <w:i/>
          <w:iCs/>
        </w:rPr>
        <w:t xml:space="preserve">La session du Conseil sera immédiatement suivie d'une </w:t>
      </w:r>
      <w:r w:rsidR="00497945">
        <w:rPr>
          <w:i/>
          <w:iCs/>
        </w:rPr>
        <w:t xml:space="preserve">réunion </w:t>
      </w:r>
      <w:r w:rsidRPr="00034B06">
        <w:rPr>
          <w:i/>
          <w:iCs/>
        </w:rPr>
        <w:t>ministérielle du Partenariat oriental consacrée au commerce</w:t>
      </w:r>
      <w:r w:rsidR="00A04DDE" w:rsidRPr="00034B06">
        <w:rPr>
          <w:i/>
          <w:iCs/>
        </w:rPr>
        <w:t>.</w:t>
      </w:r>
    </w:p>
    <w:p w:rsidR="00A81778" w:rsidRPr="00034B06" w:rsidRDefault="00A81778" w:rsidP="00F8497C">
      <w:pPr>
        <w:pStyle w:val="FinalLine"/>
        <w:spacing w:before="960"/>
      </w:pPr>
    </w:p>
    <w:p w:rsidR="00A81778" w:rsidRPr="00601E20" w:rsidRDefault="001B48BA" w:rsidP="001B48BA">
      <w:pPr>
        <w:pStyle w:val="NB"/>
        <w:rPr>
          <w:b/>
          <w:bCs/>
          <w:i/>
          <w:iCs/>
        </w:rPr>
      </w:pPr>
      <w:bookmarkStart w:id="3" w:name="TBDW_89f1378514754706970463e03e013fa5"/>
      <w:r w:rsidRPr="00601E20">
        <w:rPr>
          <w:b/>
          <w:bCs/>
          <w:i/>
          <w:iCs/>
        </w:rPr>
        <w:t>NB:</w:t>
      </w:r>
      <w:r w:rsidRPr="00601E20">
        <w:rPr>
          <w:b/>
          <w:bCs/>
          <w:i/>
          <w:iCs/>
        </w:rPr>
        <w:tab/>
        <w:t>Veuillez transmettre au service du protocole, aussi rapidement que possible, une liste des délégués qui participeront à cette réu</w:t>
      </w:r>
      <w:bookmarkStart w:id="4" w:name="_GoBack"/>
      <w:bookmarkEnd w:id="4"/>
      <w:r w:rsidRPr="00601E20">
        <w:rPr>
          <w:b/>
          <w:bCs/>
          <w:i/>
          <w:iCs/>
        </w:rPr>
        <w:t>nion. Adresse électronique: protocole.participants@consilium.europa.eu</w:t>
      </w:r>
      <w:bookmarkEnd w:id="3"/>
    </w:p>
    <w:p w:rsidR="00FC4670" w:rsidRPr="00601E20" w:rsidRDefault="001B48BA" w:rsidP="001B48BA">
      <w:pPr>
        <w:pStyle w:val="NB"/>
        <w:rPr>
          <w:b/>
          <w:bCs/>
          <w:i/>
          <w:iCs/>
        </w:rPr>
      </w:pPr>
      <w:bookmarkStart w:id="5" w:name="TBDW_96d4cdc53e804b56aa6e371fa07e344f"/>
      <w:r w:rsidRPr="00601E20">
        <w:rPr>
          <w:b/>
          <w:bCs/>
          <w:i/>
          <w:iCs/>
        </w:rPr>
        <w:t>NB:</w:t>
      </w:r>
      <w:r w:rsidRPr="00601E20">
        <w:rPr>
          <w:b/>
          <w:bCs/>
          <w:i/>
          <w:i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5"/>
    </w:p>
    <w:sectPr w:rsidR="00FC4670" w:rsidRPr="00601E20" w:rsidSect="00933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78" w:rsidRDefault="00A81778" w:rsidP="00A81778">
      <w:r>
        <w:separator/>
      </w:r>
    </w:p>
  </w:endnote>
  <w:endnote w:type="continuationSeparator" w:id="0">
    <w:p w:rsidR="00A81778" w:rsidRDefault="00A81778" w:rsidP="00A8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6F" w:rsidRPr="0093346F" w:rsidRDefault="0093346F" w:rsidP="00933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346F" w:rsidRPr="00D94637" w:rsidTr="009334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346F" w:rsidRPr="00D94637" w:rsidRDefault="009334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6" w:name="FOOTER_STANDARD"/>
        </w:p>
      </w:tc>
    </w:tr>
    <w:tr w:rsidR="0093346F" w:rsidRPr="00B310DC" w:rsidTr="009334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346F" w:rsidRPr="00AD7BF2" w:rsidRDefault="0093346F" w:rsidP="004F54B2">
          <w:pPr>
            <w:pStyle w:val="FooterText"/>
          </w:pPr>
          <w:r>
            <w:t>CM 2265/15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346F" w:rsidRPr="00AD7BF2" w:rsidRDefault="009334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346F" w:rsidRPr="002511D8" w:rsidRDefault="0093346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346F" w:rsidRPr="00B310DC" w:rsidRDefault="009334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01E20">
            <w:rPr>
              <w:noProof/>
            </w:rPr>
            <w:t>2</w:t>
          </w:r>
          <w:r>
            <w:fldChar w:fldCharType="end"/>
          </w:r>
        </w:p>
      </w:tc>
    </w:tr>
    <w:tr w:rsidR="0093346F" w:rsidRPr="00D94637" w:rsidTr="0093346F">
      <w:trPr>
        <w:jc w:val="center"/>
      </w:trPr>
      <w:tc>
        <w:tcPr>
          <w:tcW w:w="1774" w:type="pct"/>
          <w:shd w:val="clear" w:color="auto" w:fill="auto"/>
        </w:tcPr>
        <w:p w:rsidR="0093346F" w:rsidRPr="00AD7BF2" w:rsidRDefault="009334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346F" w:rsidRPr="00AD7BF2" w:rsidRDefault="0093346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3346F" w:rsidRPr="00D94637" w:rsidRDefault="009334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346F" w:rsidRPr="00D94637" w:rsidRDefault="009334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6"/>
  </w:tbl>
  <w:p w:rsidR="00A81778" w:rsidRPr="0093346F" w:rsidRDefault="00A81778" w:rsidP="0093346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346F" w:rsidRPr="00D94637" w:rsidTr="009334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346F" w:rsidRPr="00D94637" w:rsidRDefault="009334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3346F" w:rsidRPr="00B310DC" w:rsidTr="009334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346F" w:rsidRPr="00AD7BF2" w:rsidRDefault="0093346F" w:rsidP="004F54B2">
          <w:pPr>
            <w:pStyle w:val="FooterText"/>
          </w:pPr>
          <w:r>
            <w:t>CM 2265/15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346F" w:rsidRPr="00AD7BF2" w:rsidRDefault="009334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346F" w:rsidRPr="002511D8" w:rsidRDefault="0093346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346F" w:rsidRPr="00B310DC" w:rsidRDefault="009334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01E20">
            <w:rPr>
              <w:noProof/>
            </w:rPr>
            <w:t>1</w:t>
          </w:r>
          <w:r>
            <w:fldChar w:fldCharType="end"/>
          </w:r>
        </w:p>
      </w:tc>
    </w:tr>
    <w:tr w:rsidR="0093346F" w:rsidRPr="00D94637" w:rsidTr="0093346F">
      <w:trPr>
        <w:jc w:val="center"/>
      </w:trPr>
      <w:tc>
        <w:tcPr>
          <w:tcW w:w="1774" w:type="pct"/>
          <w:shd w:val="clear" w:color="auto" w:fill="auto"/>
        </w:tcPr>
        <w:p w:rsidR="0093346F" w:rsidRPr="00AD7BF2" w:rsidRDefault="009334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346F" w:rsidRPr="00AD7BF2" w:rsidRDefault="0093346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3346F" w:rsidRPr="00D94637" w:rsidRDefault="009334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346F" w:rsidRPr="00D94637" w:rsidRDefault="009334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81778" w:rsidRPr="0093346F" w:rsidRDefault="00A81778" w:rsidP="0093346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78" w:rsidRDefault="00A81778" w:rsidP="00A81778">
      <w:r>
        <w:separator/>
      </w:r>
    </w:p>
  </w:footnote>
  <w:footnote w:type="continuationSeparator" w:id="0">
    <w:p w:rsidR="00A81778" w:rsidRDefault="00A81778" w:rsidP="00A8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6F" w:rsidRPr="0093346F" w:rsidRDefault="0093346F" w:rsidP="009334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6F" w:rsidRPr="0093346F" w:rsidRDefault="0093346F" w:rsidP="0093346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6F" w:rsidRPr="0093346F" w:rsidRDefault="0093346F" w:rsidP="0093346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a6c5eb20-4d6a-4c2b-a1fc-6f8b4d12e3c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22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4e session du CONSEIL DE L'UNION EUROPÉENNE (Affaires étrangères/commerce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4&amp;lt;/Run&amp;gt;&amp;lt;Run BaselineAlignment=&quot;Superscript&quot; xml:lang=&quot;fr-be&quot;&amp;gt;e&amp;lt;/Run&amp;gt; &amp;lt;Run xml:lang=&quot;fr-be&quot;&amp;gt;session du CONSEIL DE L'UNION EUROPÉENNE&amp;lt;/Run&amp;gt;&amp;lt;LineBreak /&amp;gt;(&amp;lt;Run xml:lang=&quot;fr-be&quot;&amp;gt;Affaires étrangères/commerce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07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81778"/>
    <w:rsid w:val="00010C1D"/>
    <w:rsid w:val="00034B06"/>
    <w:rsid w:val="0009656C"/>
    <w:rsid w:val="00165755"/>
    <w:rsid w:val="00182F2F"/>
    <w:rsid w:val="001B48BA"/>
    <w:rsid w:val="002A2AE8"/>
    <w:rsid w:val="0039168B"/>
    <w:rsid w:val="003C6E8B"/>
    <w:rsid w:val="00434A48"/>
    <w:rsid w:val="00497945"/>
    <w:rsid w:val="005157F5"/>
    <w:rsid w:val="00601E20"/>
    <w:rsid w:val="00631ED2"/>
    <w:rsid w:val="0063379B"/>
    <w:rsid w:val="006A38C5"/>
    <w:rsid w:val="006C1AD4"/>
    <w:rsid w:val="006C5B7E"/>
    <w:rsid w:val="006E33E2"/>
    <w:rsid w:val="006F4741"/>
    <w:rsid w:val="0075756A"/>
    <w:rsid w:val="007B5770"/>
    <w:rsid w:val="00825503"/>
    <w:rsid w:val="008826F8"/>
    <w:rsid w:val="00896AD7"/>
    <w:rsid w:val="0093346F"/>
    <w:rsid w:val="00945506"/>
    <w:rsid w:val="00A04DDE"/>
    <w:rsid w:val="00A469D7"/>
    <w:rsid w:val="00A81778"/>
    <w:rsid w:val="00BE1373"/>
    <w:rsid w:val="00C05280"/>
    <w:rsid w:val="00D451E4"/>
    <w:rsid w:val="00D77876"/>
    <w:rsid w:val="00F8497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8177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8177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8177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81778"/>
  </w:style>
  <w:style w:type="character" w:customStyle="1" w:styleId="TitleChar">
    <w:name w:val="Title Char"/>
    <w:basedOn w:val="DefaultParagraphFont"/>
    <w:link w:val="Title"/>
    <w:rsid w:val="00434A48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434A48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8177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8177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8177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81778"/>
  </w:style>
  <w:style w:type="character" w:customStyle="1" w:styleId="TitleChar">
    <w:name w:val="Title Char"/>
    <w:basedOn w:val="DefaultParagraphFont"/>
    <w:link w:val="Title"/>
    <w:rsid w:val="00434A48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434A4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ORESO.CONSILIUM.002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161</Words>
  <Characters>953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VAN HOOREWEDER Sonja</cp:lastModifiedBy>
  <cp:revision>9</cp:revision>
  <cp:lastPrinted>2015-04-17T11:58:00Z</cp:lastPrinted>
  <dcterms:created xsi:type="dcterms:W3CDTF">2015-04-17T11:56:00Z</dcterms:created>
  <dcterms:modified xsi:type="dcterms:W3CDTF">2015-04-17T12:23:00Z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