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09" w:rsidRPr="00DF6C66" w:rsidRDefault="00E527C3" w:rsidP="00DF6C66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a82f39e-7aa1-4a77-ae01-8fe804046965" style="width:568.5pt;height:338.25pt">
            <v:imagedata r:id="rId8" o:title=""/>
          </v:shape>
        </w:pict>
      </w:r>
      <w:bookmarkEnd w:id="0"/>
    </w:p>
    <w:p w:rsidR="00685385" w:rsidRPr="007852FA" w:rsidRDefault="00685385" w:rsidP="00AA02A0">
      <w:pPr>
        <w:pStyle w:val="PointManual"/>
        <w:spacing w:before="0"/>
      </w:pPr>
    </w:p>
    <w:p w:rsidR="00AA02A0" w:rsidRPr="007852FA" w:rsidRDefault="00AA02A0" w:rsidP="00AA02A0">
      <w:pPr>
        <w:pStyle w:val="PointManual"/>
        <w:spacing w:before="0"/>
      </w:pPr>
      <w:r w:rsidRPr="007852FA">
        <w:t>1.</w:t>
      </w:r>
      <w:r w:rsidRPr="007852FA">
        <w:tab/>
        <w:t>Приемане на предварителния дневен ред</w:t>
      </w:r>
    </w:p>
    <w:p w:rsidR="00F66E09" w:rsidRPr="007852FA" w:rsidRDefault="00F66E09" w:rsidP="008C3923">
      <w:pPr>
        <w:pStyle w:val="PointManual"/>
      </w:pPr>
    </w:p>
    <w:p w:rsidR="00213346" w:rsidRPr="007852FA" w:rsidRDefault="00213346" w:rsidP="00213346">
      <w:pPr>
        <w:widowControl w:val="0"/>
        <w:autoSpaceDE w:val="0"/>
        <w:autoSpaceDN w:val="0"/>
        <w:jc w:val="both"/>
        <w:outlineLvl w:val="0"/>
        <w:rPr>
          <w:b/>
          <w:bCs/>
          <w:szCs w:val="20"/>
          <w:u w:val="single"/>
        </w:rPr>
      </w:pPr>
      <w:r w:rsidRPr="007852FA">
        <w:rPr>
          <w:b/>
          <w:u w:val="single"/>
        </w:rPr>
        <w:t>Незаконодателни дейности</w:t>
      </w:r>
    </w:p>
    <w:p w:rsidR="00213346" w:rsidRPr="007852FA" w:rsidRDefault="00213346" w:rsidP="008C3923">
      <w:pPr>
        <w:pStyle w:val="PointManual"/>
      </w:pPr>
    </w:p>
    <w:p w:rsidR="00213346" w:rsidRPr="007852FA" w:rsidRDefault="00213346" w:rsidP="00213346">
      <w:pPr>
        <w:pStyle w:val="PointManual"/>
      </w:pPr>
      <w:r w:rsidRPr="007852FA">
        <w:t>2.</w:t>
      </w:r>
      <w:r w:rsidRPr="007852FA">
        <w:tab/>
        <w:t>Одобряване на списъка на точки А</w:t>
      </w:r>
    </w:p>
    <w:p w:rsidR="00213346" w:rsidRPr="007852FA" w:rsidRDefault="00213346" w:rsidP="00213346">
      <w:pPr>
        <w:pStyle w:val="Text3"/>
      </w:pPr>
      <w:r w:rsidRPr="007852FA">
        <w:t>7106/15 PTS A 22</w:t>
      </w:r>
    </w:p>
    <w:p w:rsidR="00213346" w:rsidRPr="007852FA" w:rsidRDefault="00213346" w:rsidP="00213346"/>
    <w:p w:rsidR="00685385" w:rsidRPr="007852FA" w:rsidRDefault="00685385" w:rsidP="00F66E09"/>
    <w:p w:rsidR="001826C1" w:rsidRPr="007852FA" w:rsidRDefault="00AA02A0" w:rsidP="00AA02A0">
      <w:pPr>
        <w:widowControl w:val="0"/>
        <w:outlineLvl w:val="0"/>
        <w:rPr>
          <w:b/>
          <w:szCs w:val="20"/>
          <w:u w:val="single"/>
        </w:rPr>
      </w:pPr>
      <w:r w:rsidRPr="007852FA">
        <w:rPr>
          <w:b/>
          <w:u w:val="single"/>
        </w:rPr>
        <w:t>Обсъждания на законодателни актове</w:t>
      </w:r>
    </w:p>
    <w:p w:rsidR="00AA02A0" w:rsidRPr="007852FA" w:rsidRDefault="00AA02A0" w:rsidP="00AA02A0">
      <w:pPr>
        <w:widowControl w:val="0"/>
        <w:rPr>
          <w:b/>
          <w:szCs w:val="20"/>
        </w:rPr>
      </w:pPr>
      <w:r w:rsidRPr="007852FA">
        <w:rPr>
          <w:b/>
        </w:rPr>
        <w:t>(открито обсъждане съгласно член 16, параграф 8 от Договора за Европейския съюз)</w:t>
      </w:r>
    </w:p>
    <w:p w:rsidR="00AA02A0" w:rsidRPr="007852FA" w:rsidRDefault="00AA02A0" w:rsidP="008C3923">
      <w:pPr>
        <w:pStyle w:val="PointManual"/>
      </w:pPr>
    </w:p>
    <w:p w:rsidR="00AA02A0" w:rsidRPr="007852FA" w:rsidRDefault="00AA02A0" w:rsidP="00AA02A0">
      <w:pPr>
        <w:pStyle w:val="PointManual"/>
        <w:rPr>
          <w:u w:val="single"/>
        </w:rPr>
      </w:pPr>
      <w:r w:rsidRPr="007852FA">
        <w:rPr>
          <w:u w:val="single"/>
        </w:rPr>
        <w:t>СЕЛСКО СТОПАНСТВО</w:t>
      </w:r>
    </w:p>
    <w:p w:rsidR="00AA02A0" w:rsidRPr="007852FA" w:rsidRDefault="00AA02A0" w:rsidP="00AA02A0">
      <w:pPr>
        <w:widowControl w:val="0"/>
        <w:outlineLvl w:val="0"/>
        <w:rPr>
          <w:bCs/>
          <w:szCs w:val="20"/>
        </w:rPr>
      </w:pPr>
    </w:p>
    <w:p w:rsidR="00AA02A0" w:rsidRPr="007852FA" w:rsidRDefault="00213346" w:rsidP="00AA02A0">
      <w:pPr>
        <w:pStyle w:val="PointManual"/>
        <w:rPr>
          <w:szCs w:val="20"/>
        </w:rPr>
      </w:pPr>
      <w:r w:rsidRPr="007852FA">
        <w:t>3.</w:t>
      </w:r>
      <w:r w:rsidRPr="007852FA">
        <w:tab/>
        <w:t xml:space="preserve">Предложение за регламент на Европейския парламент и на Съвета относно биологичното производство и етикетирането на биологични продукти, за изменение на Регламент (ЕС) № XXX/XXX на Европейския парламент и на Съвета [регламент относно официалния контрол] и за отмяна на Регламент (ЕО) № 834/2007 на Съвета </w:t>
      </w:r>
      <w:r w:rsidRPr="007852FA">
        <w:rPr>
          <w:b/>
        </w:rPr>
        <w:t>(първо четене)</w:t>
      </w:r>
    </w:p>
    <w:p w:rsidR="00AA02A0" w:rsidRPr="007852FA" w:rsidRDefault="00AA02A0" w:rsidP="00AA02A0">
      <w:pPr>
        <w:pStyle w:val="Text1"/>
        <w:rPr>
          <w:szCs w:val="20"/>
        </w:rPr>
      </w:pPr>
      <w:r w:rsidRPr="007852FA">
        <w:t>Междуинституционално досие: 2014/0100 (COD)</w:t>
      </w:r>
    </w:p>
    <w:p w:rsidR="00AA02A0" w:rsidRPr="007852FA" w:rsidRDefault="00AA02A0" w:rsidP="00AA02A0">
      <w:pPr>
        <w:pStyle w:val="Dash1"/>
        <w:numPr>
          <w:ilvl w:val="0"/>
          <w:numId w:val="31"/>
        </w:numPr>
      </w:pPr>
      <w:r w:rsidRPr="007852FA">
        <w:t>Ориентационен дебат</w:t>
      </w:r>
    </w:p>
    <w:p w:rsidR="00AA02A0" w:rsidRPr="007852FA" w:rsidRDefault="00F74BF2" w:rsidP="00366755">
      <w:pPr>
        <w:pStyle w:val="Text3"/>
      </w:pPr>
      <w:r w:rsidRPr="007852FA">
        <w:t>док. 6975/1/15 AGRILEG 50 CODEC 323 REV 1</w:t>
      </w:r>
    </w:p>
    <w:p w:rsidR="00AA02A0" w:rsidRPr="007852FA" w:rsidRDefault="00AA02A0" w:rsidP="00AA02A0">
      <w:pPr>
        <w:rPr>
          <w:rFonts w:eastAsia="Calibri"/>
        </w:rPr>
      </w:pPr>
    </w:p>
    <w:p w:rsidR="0043554D" w:rsidRPr="007852FA" w:rsidRDefault="008C3923" w:rsidP="005354F1">
      <w:pPr>
        <w:widowControl w:val="0"/>
        <w:autoSpaceDE w:val="0"/>
        <w:autoSpaceDN w:val="0"/>
        <w:jc w:val="both"/>
        <w:outlineLvl w:val="0"/>
        <w:rPr>
          <w:b/>
          <w:bCs/>
          <w:szCs w:val="20"/>
          <w:u w:val="single"/>
        </w:rPr>
      </w:pPr>
      <w:r w:rsidRPr="007852FA">
        <w:br w:type="page"/>
      </w:r>
      <w:r w:rsidRPr="007852FA">
        <w:rPr>
          <w:b/>
          <w:u w:val="single"/>
        </w:rPr>
        <w:lastRenderedPageBreak/>
        <w:t>Незаконодателни дейности</w:t>
      </w:r>
    </w:p>
    <w:p w:rsidR="00DB4841" w:rsidRPr="007852FA" w:rsidRDefault="00DB4841" w:rsidP="005354F1"/>
    <w:p w:rsidR="0043554D" w:rsidRPr="007852FA" w:rsidRDefault="0043554D" w:rsidP="005354F1"/>
    <w:p w:rsidR="00AA02A0" w:rsidRPr="007852FA" w:rsidRDefault="00442611" w:rsidP="005354F1">
      <w:r w:rsidRPr="007852FA">
        <w:t>4.</w:t>
      </w:r>
      <w:r w:rsidRPr="007852FA">
        <w:tab/>
        <w:t>Сектор на млякото и млечните продукти: пазарно положение, тенденции и мерки на ЕС</w:t>
      </w:r>
    </w:p>
    <w:p w:rsidR="00AA02A0" w:rsidRPr="007852FA" w:rsidRDefault="00AA02A0" w:rsidP="005354F1">
      <w:pPr>
        <w:pStyle w:val="Dash1"/>
      </w:pPr>
      <w:r w:rsidRPr="007852FA">
        <w:t>Актуално състояние</w:t>
      </w:r>
    </w:p>
    <w:p w:rsidR="00AA02A0" w:rsidRPr="007852FA" w:rsidRDefault="008C5B57" w:rsidP="005354F1">
      <w:pPr>
        <w:pStyle w:val="Text3"/>
      </w:pPr>
      <w:r w:rsidRPr="007852FA">
        <w:t>Док. 6774/15 AGRI 95 AGRIORG 11</w:t>
      </w:r>
    </w:p>
    <w:p w:rsidR="00AA02A0" w:rsidRPr="007852FA" w:rsidRDefault="00AA02A0" w:rsidP="005354F1"/>
    <w:p w:rsidR="00AA02A0" w:rsidRPr="007852FA" w:rsidRDefault="00442611" w:rsidP="005354F1">
      <w:pPr>
        <w:pStyle w:val="PointManual"/>
        <w:spacing w:before="0"/>
      </w:pPr>
      <w:r w:rsidRPr="007852FA">
        <w:t>5.</w:t>
      </w:r>
      <w:r w:rsidRPr="007852FA">
        <w:tab/>
        <w:t>Обща селскостопанска политика</w:t>
      </w:r>
    </w:p>
    <w:p w:rsidR="001826C1" w:rsidRPr="007852FA" w:rsidRDefault="00AA02A0" w:rsidP="005354F1">
      <w:pPr>
        <w:pStyle w:val="Bullet1"/>
        <w:numPr>
          <w:ilvl w:val="0"/>
          <w:numId w:val="32"/>
        </w:numPr>
      </w:pPr>
      <w:r w:rsidRPr="007852FA">
        <w:t>Изпълнение</w:t>
      </w:r>
    </w:p>
    <w:p w:rsidR="00AA02A0" w:rsidRPr="007852FA" w:rsidRDefault="00AA02A0" w:rsidP="005354F1">
      <w:pPr>
        <w:pStyle w:val="Bullet1"/>
      </w:pPr>
      <w:r w:rsidRPr="007852FA">
        <w:t>Опростяване</w:t>
      </w:r>
    </w:p>
    <w:p w:rsidR="00AA02A0" w:rsidRPr="007852FA" w:rsidRDefault="00AA02A0" w:rsidP="005354F1">
      <w:pPr>
        <w:pStyle w:val="Dash1"/>
      </w:pPr>
      <w:r w:rsidRPr="007852FA">
        <w:t>Ориентационен дебат</w:t>
      </w:r>
    </w:p>
    <w:p w:rsidR="00AA02A0" w:rsidRPr="007852FA" w:rsidRDefault="008C5B57" w:rsidP="005354F1">
      <w:pPr>
        <w:pStyle w:val="Text3"/>
      </w:pPr>
      <w:r w:rsidRPr="007852FA">
        <w:t>Док. 6809/15 AGRI 99 AGRIORG 12 AGRILEG 44 AGRIFIN 9 AGRISTR 9</w:t>
      </w:r>
    </w:p>
    <w:p w:rsidR="00AA02A0" w:rsidRPr="007852FA" w:rsidRDefault="00AA02A0" w:rsidP="005354F1">
      <w:pPr>
        <w:rPr>
          <w:bCs/>
          <w:szCs w:val="20"/>
          <w:u w:val="single"/>
        </w:rPr>
      </w:pPr>
    </w:p>
    <w:p w:rsidR="008C3923" w:rsidRPr="007852FA" w:rsidRDefault="008C3923" w:rsidP="005354F1">
      <w:pPr>
        <w:rPr>
          <w:bCs/>
          <w:szCs w:val="20"/>
          <w:u w:val="single"/>
        </w:rPr>
      </w:pPr>
    </w:p>
    <w:p w:rsidR="00AA02A0" w:rsidRPr="007852FA" w:rsidRDefault="00AA02A0" w:rsidP="005354F1">
      <w:pPr>
        <w:pStyle w:val="PointManual"/>
        <w:spacing w:before="0"/>
        <w:rPr>
          <w:b/>
          <w:bCs/>
          <w:u w:val="single"/>
        </w:rPr>
      </w:pPr>
      <w:r w:rsidRPr="007852FA">
        <w:rPr>
          <w:b/>
          <w:u w:val="single"/>
        </w:rPr>
        <w:t>Други въпроси</w:t>
      </w:r>
    </w:p>
    <w:p w:rsidR="00AA02A0" w:rsidRPr="007852FA" w:rsidRDefault="00AA02A0" w:rsidP="005354F1">
      <w:pPr>
        <w:pStyle w:val="PointManual"/>
        <w:spacing w:before="0"/>
        <w:rPr>
          <w:bCs/>
          <w:szCs w:val="20"/>
          <w:u w:val="single"/>
        </w:rPr>
      </w:pPr>
    </w:p>
    <w:p w:rsidR="00AA02A0" w:rsidRPr="007852FA" w:rsidRDefault="00442611" w:rsidP="005354F1">
      <w:pPr>
        <w:widowControl w:val="0"/>
        <w:outlineLvl w:val="0"/>
        <w:rPr>
          <w:bCs/>
          <w:szCs w:val="20"/>
          <w:u w:val="single"/>
        </w:rPr>
      </w:pPr>
      <w:r w:rsidRPr="007852FA">
        <w:t>6.</w:t>
      </w:r>
      <w:r w:rsidRPr="007852FA">
        <w:tab/>
      </w:r>
      <w:r w:rsidRPr="007852FA">
        <w:rPr>
          <w:u w:val="single"/>
        </w:rPr>
        <w:t>(Селско стопанство)</w:t>
      </w:r>
    </w:p>
    <w:p w:rsidR="00EE7772" w:rsidRPr="007852FA" w:rsidRDefault="00EE7772" w:rsidP="005354F1">
      <w:pPr>
        <w:pStyle w:val="PointManual"/>
        <w:spacing w:before="0"/>
        <w:rPr>
          <w:bCs/>
          <w:szCs w:val="20"/>
          <w:u w:val="single"/>
        </w:rPr>
      </w:pPr>
    </w:p>
    <w:p w:rsidR="00DB4841" w:rsidRPr="007852FA" w:rsidRDefault="00685385" w:rsidP="005354F1">
      <w:pPr>
        <w:pStyle w:val="PointManual1"/>
      </w:pPr>
      <w:r w:rsidRPr="007852FA">
        <w:t>а)</w:t>
      </w:r>
      <w:r w:rsidRPr="007852FA">
        <w:tab/>
        <w:t>Контрол на екологизирането при разнообразяването на отглежданите видове култури</w:t>
      </w:r>
    </w:p>
    <w:p w:rsidR="00DB4841" w:rsidRPr="007852FA" w:rsidRDefault="00DB4841" w:rsidP="005354F1">
      <w:pPr>
        <w:pStyle w:val="Dash2"/>
      </w:pPr>
      <w:r w:rsidRPr="007852FA">
        <w:t>По искане на делегацията на Португалия</w:t>
      </w:r>
    </w:p>
    <w:p w:rsidR="00DB4841" w:rsidRPr="007852FA" w:rsidRDefault="00DB4841" w:rsidP="005354F1">
      <w:pPr>
        <w:pStyle w:val="Text3"/>
      </w:pPr>
      <w:r w:rsidRPr="007852FA">
        <w:t>Док. 7045/15 AGRI 114 AGRIORG 13 AGRILEG 51 AGRIFIN 11 AGRISTR 10</w:t>
      </w:r>
    </w:p>
    <w:p w:rsidR="00DB4841" w:rsidRPr="007852FA" w:rsidRDefault="00DB4841" w:rsidP="005354F1">
      <w:pPr>
        <w:pStyle w:val="PointManual"/>
        <w:spacing w:before="0"/>
        <w:rPr>
          <w:bCs/>
          <w:szCs w:val="20"/>
          <w:u w:val="single"/>
        </w:rPr>
      </w:pPr>
    </w:p>
    <w:p w:rsidR="00AA02A0" w:rsidRPr="007852FA" w:rsidRDefault="00685385" w:rsidP="005354F1">
      <w:pPr>
        <w:pStyle w:val="PointManual1"/>
      </w:pPr>
      <w:r w:rsidRPr="007852FA">
        <w:t>б)</w:t>
      </w:r>
      <w:r w:rsidRPr="007852FA">
        <w:tab/>
        <w:t>Ангорска вълна и кожа от малтретирани зайци и животни с ценна кожа</w:t>
      </w:r>
    </w:p>
    <w:p w:rsidR="00AA02A0" w:rsidRPr="007852FA" w:rsidRDefault="00AA02A0" w:rsidP="005354F1">
      <w:pPr>
        <w:pStyle w:val="Dash2"/>
        <w:rPr>
          <w:rFonts w:asciiTheme="majorBidi" w:hAnsiTheme="majorBidi" w:cstheme="majorBidi"/>
          <w:bCs/>
          <w:szCs w:val="20"/>
          <w:u w:val="single"/>
        </w:rPr>
      </w:pPr>
      <w:r w:rsidRPr="007852FA">
        <w:t>Информация от делегацията на Нидерландия</w:t>
      </w:r>
    </w:p>
    <w:p w:rsidR="00AA02A0" w:rsidRPr="007852FA" w:rsidRDefault="005E73F7" w:rsidP="005354F1">
      <w:pPr>
        <w:pStyle w:val="Text3"/>
        <w:rPr>
          <w:rFonts w:asciiTheme="majorBidi" w:hAnsiTheme="majorBidi" w:cstheme="majorBidi"/>
          <w:bCs/>
          <w:szCs w:val="20"/>
        </w:rPr>
      </w:pPr>
      <w:r w:rsidRPr="007852FA">
        <w:rPr>
          <w:rFonts w:asciiTheme="majorBidi" w:hAnsiTheme="majorBidi" w:cstheme="majorBidi"/>
        </w:rPr>
        <w:t>Док. 6693/15 AGRI 90 VETER 14</w:t>
      </w:r>
    </w:p>
    <w:p w:rsidR="00AA02A0" w:rsidRPr="007852FA" w:rsidRDefault="00AA02A0" w:rsidP="005354F1">
      <w:pPr>
        <w:pStyle w:val="PointManual"/>
        <w:spacing w:before="0"/>
        <w:rPr>
          <w:rFonts w:asciiTheme="majorBidi" w:hAnsiTheme="majorBidi" w:cstheme="majorBidi"/>
          <w:bCs/>
          <w:szCs w:val="20"/>
        </w:rPr>
      </w:pPr>
    </w:p>
    <w:p w:rsidR="00AA02A0" w:rsidRPr="007852FA" w:rsidRDefault="00685385" w:rsidP="005354F1">
      <w:pPr>
        <w:pStyle w:val="PointManual1"/>
        <w:rPr>
          <w:rFonts w:asciiTheme="majorBidi" w:hAnsiTheme="majorBidi" w:cstheme="majorBidi"/>
          <w:bCs/>
          <w:szCs w:val="20"/>
        </w:rPr>
      </w:pPr>
      <w:r w:rsidRPr="007852FA">
        <w:t>в)</w:t>
      </w:r>
      <w:r w:rsidRPr="007852FA">
        <w:tab/>
        <w:t>Актуално положение относно Xylella fastidiosa в Южна Италия и опасност от по-нататъшно разпространяване в ЕС</w:t>
      </w:r>
    </w:p>
    <w:p w:rsidR="00AA02A0" w:rsidRPr="007852FA" w:rsidRDefault="00AA02A0" w:rsidP="005354F1">
      <w:pPr>
        <w:pStyle w:val="Dash2"/>
      </w:pPr>
      <w:r w:rsidRPr="007852FA">
        <w:t>Информация от Комисията</w:t>
      </w:r>
    </w:p>
    <w:p w:rsidR="00AA02A0" w:rsidRPr="007852FA" w:rsidRDefault="005E73F7" w:rsidP="005354F1">
      <w:pPr>
        <w:pStyle w:val="Text3"/>
      </w:pPr>
      <w:r w:rsidRPr="007852FA">
        <w:t>док. 6939/1/15 AGRI 109 PHYTOSAN 13 REV 1</w:t>
      </w:r>
    </w:p>
    <w:p w:rsidR="005E73F7" w:rsidRPr="007852FA" w:rsidRDefault="005E73F7" w:rsidP="005354F1">
      <w:pPr>
        <w:widowControl w:val="0"/>
        <w:outlineLvl w:val="0"/>
        <w:rPr>
          <w:bCs/>
          <w:szCs w:val="20"/>
          <w:u w:val="single"/>
        </w:rPr>
      </w:pPr>
    </w:p>
    <w:p w:rsidR="00366755" w:rsidRPr="007852FA" w:rsidRDefault="00366755" w:rsidP="005354F1">
      <w:pPr>
        <w:widowControl w:val="0"/>
        <w:outlineLvl w:val="0"/>
        <w:rPr>
          <w:bCs/>
          <w:szCs w:val="20"/>
          <w:u w:val="single"/>
        </w:rPr>
      </w:pPr>
    </w:p>
    <w:p w:rsidR="00213346" w:rsidRPr="007852FA" w:rsidRDefault="00213346" w:rsidP="005354F1">
      <w:pPr>
        <w:widowControl w:val="0"/>
        <w:outlineLvl w:val="0"/>
        <w:rPr>
          <w:bCs/>
          <w:szCs w:val="20"/>
          <w:u w:val="single"/>
        </w:rPr>
      </w:pPr>
    </w:p>
    <w:p w:rsidR="00F74BF2" w:rsidRPr="007852FA" w:rsidRDefault="00DB4841" w:rsidP="005354F1">
      <w:pPr>
        <w:widowControl w:val="0"/>
        <w:jc w:val="center"/>
        <w:outlineLvl w:val="0"/>
        <w:rPr>
          <w:bCs/>
          <w:szCs w:val="20"/>
        </w:rPr>
      </w:pPr>
      <w:r w:rsidRPr="007852FA">
        <w:t>*</w:t>
      </w:r>
    </w:p>
    <w:p w:rsidR="00233225" w:rsidRPr="007852FA" w:rsidRDefault="00DB4841" w:rsidP="005354F1">
      <w:pPr>
        <w:widowControl w:val="0"/>
        <w:jc w:val="center"/>
        <w:outlineLvl w:val="0"/>
        <w:rPr>
          <w:bCs/>
          <w:szCs w:val="20"/>
        </w:rPr>
      </w:pPr>
      <w:r w:rsidRPr="007852FA">
        <w:t>*</w:t>
      </w:r>
      <w:r w:rsidRPr="007852FA">
        <w:tab/>
        <w:t>*</w:t>
      </w:r>
    </w:p>
    <w:p w:rsidR="00DB4841" w:rsidRPr="007852FA" w:rsidRDefault="00DB4841" w:rsidP="005354F1">
      <w:pPr>
        <w:widowControl w:val="0"/>
        <w:outlineLvl w:val="0"/>
        <w:rPr>
          <w:bCs/>
          <w:szCs w:val="20"/>
          <w:u w:val="single"/>
        </w:rPr>
      </w:pPr>
    </w:p>
    <w:p w:rsidR="00DB4841" w:rsidRPr="007852FA" w:rsidRDefault="00DB4841" w:rsidP="005354F1">
      <w:pPr>
        <w:widowControl w:val="0"/>
        <w:outlineLvl w:val="0"/>
        <w:rPr>
          <w:bCs/>
          <w:szCs w:val="20"/>
          <w:u w:val="single"/>
        </w:rPr>
      </w:pPr>
    </w:p>
    <w:p w:rsidR="00213346" w:rsidRPr="007852FA" w:rsidRDefault="00213346" w:rsidP="005354F1">
      <w:pPr>
        <w:widowControl w:val="0"/>
        <w:outlineLvl w:val="0"/>
        <w:rPr>
          <w:bCs/>
          <w:szCs w:val="20"/>
          <w:u w:val="single"/>
        </w:rPr>
      </w:pPr>
    </w:p>
    <w:p w:rsidR="00F74BF2" w:rsidRPr="007852FA" w:rsidRDefault="00F74BF2" w:rsidP="005354F1">
      <w:pPr>
        <w:widowControl w:val="0"/>
        <w:spacing w:line="360" w:lineRule="auto"/>
        <w:rPr>
          <w:color w:val="000000"/>
          <w:szCs w:val="20"/>
        </w:rPr>
      </w:pPr>
      <w:r w:rsidRPr="007852FA">
        <w:t>Председателството има удоволствието да покани министрите на земеделието на работен обяд в 13,00 ч.</w:t>
      </w:r>
    </w:p>
    <w:p w:rsidR="00F74BF2" w:rsidRPr="007852FA" w:rsidRDefault="00F74BF2" w:rsidP="005354F1">
      <w:pPr>
        <w:rPr>
          <w:color w:val="000000"/>
        </w:rPr>
      </w:pPr>
      <w:r w:rsidRPr="007852FA">
        <w:rPr>
          <w:color w:val="000000"/>
        </w:rPr>
        <w:t>Тема на обсъждането: „Въпроси на международната селскостопанска търговия“.</w:t>
      </w:r>
    </w:p>
    <w:p w:rsidR="00F74BF2" w:rsidRPr="007852FA" w:rsidRDefault="00F74BF2" w:rsidP="005354F1">
      <w:pPr>
        <w:widowControl w:val="0"/>
        <w:outlineLvl w:val="0"/>
        <w:rPr>
          <w:bCs/>
          <w:szCs w:val="20"/>
          <w:u w:val="single"/>
        </w:rPr>
      </w:pPr>
    </w:p>
    <w:p w:rsidR="00AA02A0" w:rsidRPr="000140D8" w:rsidRDefault="00AA02A0" w:rsidP="00AA02A0">
      <w:pPr>
        <w:pStyle w:val="FinalLine"/>
        <w:spacing w:before="720" w:after="600"/>
      </w:pPr>
    </w:p>
    <w:sectPr w:rsidR="00AA02A0" w:rsidRPr="000140D8" w:rsidSect="00E527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E09" w:rsidRDefault="00F66E09" w:rsidP="00F66E09">
      <w:r>
        <w:separator/>
      </w:r>
    </w:p>
  </w:endnote>
  <w:endnote w:type="continuationSeparator" w:id="0">
    <w:p w:rsidR="00F66E09" w:rsidRDefault="00F66E09" w:rsidP="00F6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ADE" w:rsidRPr="00E527C3" w:rsidRDefault="00304ADE" w:rsidP="00E527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527C3" w:rsidRPr="00D94637" w:rsidTr="00E527C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527C3" w:rsidRPr="00D94637" w:rsidRDefault="00E527C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E527C3" w:rsidRPr="00B310DC" w:rsidTr="00E527C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527C3" w:rsidRPr="00AD7BF2" w:rsidRDefault="00E527C3" w:rsidP="004F54B2">
          <w:pPr>
            <w:pStyle w:val="FooterText"/>
          </w:pPr>
          <w:r>
            <w:t>6988/15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527C3" w:rsidRPr="00AD7BF2" w:rsidRDefault="00E527C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527C3" w:rsidRPr="002511D8" w:rsidRDefault="00E527C3" w:rsidP="00D94637">
          <w:pPr>
            <w:pStyle w:val="FooterText"/>
            <w:jc w:val="center"/>
          </w:pPr>
          <w:r>
            <w:t>av/vv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527C3" w:rsidRPr="00B310DC" w:rsidRDefault="00E527C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E527C3" w:rsidRPr="00D94637" w:rsidTr="00E527C3">
      <w:trPr>
        <w:jc w:val="center"/>
      </w:trPr>
      <w:tc>
        <w:tcPr>
          <w:tcW w:w="1774" w:type="pct"/>
          <w:shd w:val="clear" w:color="auto" w:fill="auto"/>
        </w:tcPr>
        <w:p w:rsidR="00E527C3" w:rsidRPr="00AD7BF2" w:rsidRDefault="00E527C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527C3" w:rsidRPr="00AD7BF2" w:rsidRDefault="00E527C3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E527C3" w:rsidRPr="00D94637" w:rsidRDefault="00E527C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527C3" w:rsidRPr="00D94637" w:rsidRDefault="00E527C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F66E09" w:rsidRPr="00E527C3" w:rsidRDefault="00F66E09" w:rsidP="00E527C3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527C3" w:rsidRPr="00D94637" w:rsidTr="00E527C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527C3" w:rsidRPr="00D94637" w:rsidRDefault="00E527C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527C3" w:rsidRPr="00B310DC" w:rsidTr="00E527C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527C3" w:rsidRPr="00AD7BF2" w:rsidRDefault="00E527C3" w:rsidP="004F54B2">
          <w:pPr>
            <w:pStyle w:val="FooterText"/>
          </w:pPr>
          <w:r>
            <w:t>6988/15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527C3" w:rsidRPr="00AD7BF2" w:rsidRDefault="00E527C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527C3" w:rsidRPr="002511D8" w:rsidRDefault="00E527C3" w:rsidP="00D94637">
          <w:pPr>
            <w:pStyle w:val="FooterText"/>
            <w:jc w:val="center"/>
          </w:pPr>
          <w:r>
            <w:t>av/vv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527C3" w:rsidRPr="00B310DC" w:rsidRDefault="00E527C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E527C3" w:rsidRPr="00D94637" w:rsidTr="00E527C3">
      <w:trPr>
        <w:jc w:val="center"/>
      </w:trPr>
      <w:tc>
        <w:tcPr>
          <w:tcW w:w="1774" w:type="pct"/>
          <w:shd w:val="clear" w:color="auto" w:fill="auto"/>
        </w:tcPr>
        <w:p w:rsidR="00E527C3" w:rsidRPr="00AD7BF2" w:rsidRDefault="00E527C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527C3" w:rsidRPr="00AD7BF2" w:rsidRDefault="00E527C3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E527C3" w:rsidRPr="00D94637" w:rsidRDefault="00E527C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527C3" w:rsidRPr="00D94637" w:rsidRDefault="00E527C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F66E09" w:rsidRPr="00E527C3" w:rsidRDefault="00F66E09" w:rsidP="00E527C3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E09" w:rsidRDefault="00F66E09" w:rsidP="00F66E09">
      <w:r>
        <w:separator/>
      </w:r>
    </w:p>
  </w:footnote>
  <w:footnote w:type="continuationSeparator" w:id="0">
    <w:p w:rsidR="00F66E09" w:rsidRDefault="00F66E09" w:rsidP="00F66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ADE" w:rsidRPr="00E527C3" w:rsidRDefault="00304ADE" w:rsidP="00E527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ADE" w:rsidRPr="00E527C3" w:rsidRDefault="00304ADE" w:rsidP="00E527C3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ADE" w:rsidRPr="00E527C3" w:rsidRDefault="00304ADE" w:rsidP="00E527C3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4A03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462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4CBE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23275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FA45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C019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05A1B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FA87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8E4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B45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1960E18"/>
    <w:multiLevelType w:val="multilevel"/>
    <w:tmpl w:val="F724B4CC"/>
    <w:lvl w:ilvl="0">
      <w:start w:val="1"/>
      <w:numFmt w:val="upperRoman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0"/>
  </w:num>
  <w:num w:numId="3">
    <w:abstractNumId w:val="16"/>
  </w:num>
  <w:num w:numId="4">
    <w:abstractNumId w:val="26"/>
  </w:num>
  <w:num w:numId="5">
    <w:abstractNumId w:val="14"/>
  </w:num>
  <w:num w:numId="6">
    <w:abstractNumId w:val="31"/>
  </w:num>
  <w:num w:numId="7">
    <w:abstractNumId w:val="22"/>
  </w:num>
  <w:num w:numId="8">
    <w:abstractNumId w:val="24"/>
  </w:num>
  <w:num w:numId="9">
    <w:abstractNumId w:val="27"/>
  </w:num>
  <w:num w:numId="10">
    <w:abstractNumId w:val="21"/>
  </w:num>
  <w:num w:numId="11">
    <w:abstractNumId w:val="11"/>
  </w:num>
  <w:num w:numId="12">
    <w:abstractNumId w:val="28"/>
  </w:num>
  <w:num w:numId="13">
    <w:abstractNumId w:val="20"/>
  </w:num>
  <w:num w:numId="14">
    <w:abstractNumId w:val="15"/>
  </w:num>
  <w:num w:numId="15">
    <w:abstractNumId w:val="29"/>
  </w:num>
  <w:num w:numId="16">
    <w:abstractNumId w:val="17"/>
  </w:num>
  <w:num w:numId="17">
    <w:abstractNumId w:val="10"/>
  </w:num>
  <w:num w:numId="18">
    <w:abstractNumId w:val="1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8"/>
  </w:num>
  <w:num w:numId="31">
    <w:abstractNumId w:val="30"/>
    <w:lvlOverride w:ilvl="0">
      <w:startOverride w:val="1"/>
    </w:lvlOverride>
  </w:num>
  <w:num w:numId="32">
    <w:abstractNumId w:val="28"/>
    <w:lvlOverride w:ilvl="0">
      <w:startOverride w:val="1"/>
    </w:lvlOverride>
  </w:num>
  <w:num w:numId="33">
    <w:abstractNumId w:val="30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0a82f39e-7aa1-4a77-ae01-8fe804046965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3-13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6988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15&lt;/text&gt;_x000d__x000a_      &lt;text&gt;AGRI 113&lt;/text&gt;_x000d__x000a_      &lt;text&gt;PECHE 84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8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7;&amp;#1077;&amp;#1083;&amp;#1089;&amp;#1082;&amp;#1086; &amp;#1089;&amp;#1090;&amp;#1086;&amp;#1087;&amp;#1072;&amp;#1085;&amp;#1089;&amp;#1090;&amp;#1074;&amp;#1086; &amp;#1080; &amp;#1088;&amp;#1080;&amp;#1073;&amp;#1072;&amp;#1088;&amp;#1089;&amp;#1090;&amp;#1074;&amp;#1086;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&amp;lt;/Run&amp;gt;78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7;&amp;#1077;&amp;#1083;&amp;#1089;&amp;#1082;&amp;#1086; &amp;#1089;&amp;#1090;&amp;#1086;&amp;#1087;&amp;#1072;&amp;#1085;&amp;#1089;&amp;#1090;&amp;#1074;&amp;#1086; &amp;#1080; &amp;#1088;&amp;#1080;&amp;#1073;&amp;#1072;&amp;#1088;&amp;#1089;&amp;#1090;&amp;#1074;&amp;#1086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av/vv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03-16T10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F66E09"/>
    <w:rsid w:val="00010C1D"/>
    <w:rsid w:val="000140D8"/>
    <w:rsid w:val="00074DC0"/>
    <w:rsid w:val="0009656C"/>
    <w:rsid w:val="001516D7"/>
    <w:rsid w:val="00165755"/>
    <w:rsid w:val="001826C1"/>
    <w:rsid w:val="00182F2F"/>
    <w:rsid w:val="00213346"/>
    <w:rsid w:val="00233225"/>
    <w:rsid w:val="002870D2"/>
    <w:rsid w:val="002A2AE8"/>
    <w:rsid w:val="003002BA"/>
    <w:rsid w:val="00304ADE"/>
    <w:rsid w:val="00366755"/>
    <w:rsid w:val="003C6E8B"/>
    <w:rsid w:val="0043554D"/>
    <w:rsid w:val="00442611"/>
    <w:rsid w:val="005157F5"/>
    <w:rsid w:val="005354F1"/>
    <w:rsid w:val="005439D4"/>
    <w:rsid w:val="005E73F7"/>
    <w:rsid w:val="00630959"/>
    <w:rsid w:val="0063379B"/>
    <w:rsid w:val="00685385"/>
    <w:rsid w:val="006A38C5"/>
    <w:rsid w:val="006B4053"/>
    <w:rsid w:val="006C1AD4"/>
    <w:rsid w:val="006E33E2"/>
    <w:rsid w:val="006F4741"/>
    <w:rsid w:val="0075756A"/>
    <w:rsid w:val="007852FA"/>
    <w:rsid w:val="007B5CED"/>
    <w:rsid w:val="00825503"/>
    <w:rsid w:val="0084160A"/>
    <w:rsid w:val="008826F8"/>
    <w:rsid w:val="00891E00"/>
    <w:rsid w:val="0089511F"/>
    <w:rsid w:val="008C3923"/>
    <w:rsid w:val="008C5B57"/>
    <w:rsid w:val="009A04D9"/>
    <w:rsid w:val="00A25BD7"/>
    <w:rsid w:val="00A469D7"/>
    <w:rsid w:val="00A87A92"/>
    <w:rsid w:val="00AA02A0"/>
    <w:rsid w:val="00BE1373"/>
    <w:rsid w:val="00C076A7"/>
    <w:rsid w:val="00CF2953"/>
    <w:rsid w:val="00D451E4"/>
    <w:rsid w:val="00DB4841"/>
    <w:rsid w:val="00DC4622"/>
    <w:rsid w:val="00DF6C66"/>
    <w:rsid w:val="00E019DF"/>
    <w:rsid w:val="00E527C3"/>
    <w:rsid w:val="00EC63D2"/>
    <w:rsid w:val="00EE7772"/>
    <w:rsid w:val="00EF68D9"/>
    <w:rsid w:val="00F66E09"/>
    <w:rsid w:val="00F74BF2"/>
    <w:rsid w:val="00FC4670"/>
    <w:rsid w:val="00FE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F66E0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F66E09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F66E09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F66E09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F66E0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F66E09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F66E09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F66E09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VASILEVA Sokolova Veselina</cp:lastModifiedBy>
  <cp:revision>4</cp:revision>
  <cp:lastPrinted>2015-03-13T09:22:00Z</cp:lastPrinted>
  <dcterms:created xsi:type="dcterms:W3CDTF">2015-03-13T10:51:00Z</dcterms:created>
  <dcterms:modified xsi:type="dcterms:W3CDTF">2015-03-13T10:53:00Z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</Properties>
</file>