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F0" w:rsidRPr="00641DA1" w:rsidRDefault="00F7616E" w:rsidP="00641DA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d0991fe-56ac-4386-ab76-289cc6c1854c_0" style="width:568.5pt;height:285.75pt">
            <v:imagedata r:id="rId8" o:title=""/>
          </v:shape>
        </w:pict>
      </w:r>
      <w:bookmarkEnd w:id="0"/>
    </w:p>
    <w:p w:rsidR="00717D99" w:rsidRPr="00054A8F" w:rsidRDefault="00717D99" w:rsidP="00BA136C">
      <w:pPr>
        <w:pStyle w:val="HeadingCentered"/>
        <w:spacing w:before="1080" w:after="1200"/>
      </w:pPr>
      <w:r w:rsidRPr="00054A8F">
        <w:br w:type="page"/>
      </w:r>
      <w:r w:rsidRPr="00054A8F">
        <w:lastRenderedPageBreak/>
        <w:t>ТОЧКИ ЗА ОТКРИТО ОБСЪЖДАНЕ</w:t>
      </w:r>
      <w:r w:rsidRPr="00054A8F">
        <w:rPr>
          <w:rStyle w:val="FootnoteReference"/>
        </w:rPr>
        <w:footnoteReference w:id="1"/>
      </w:r>
    </w:p>
    <w:p w:rsidR="00717D99" w:rsidRPr="00054A8F" w:rsidRDefault="00717D99" w:rsidP="00717D99">
      <w:pPr>
        <w:pStyle w:val="NormalRight"/>
        <w:spacing w:before="0"/>
        <w:rPr>
          <w:b/>
        </w:rPr>
      </w:pPr>
      <w:r w:rsidRPr="00054A8F">
        <w:rPr>
          <w:b/>
        </w:rPr>
        <w:t>Страница</w:t>
      </w:r>
    </w:p>
    <w:p w:rsidR="00717D99" w:rsidRPr="00054A8F" w:rsidRDefault="00717D99" w:rsidP="00717D99">
      <w:pPr>
        <w:pStyle w:val="HeadingLeft"/>
        <w:spacing w:before="120"/>
        <w:rPr>
          <w:u w:val="none"/>
        </w:rPr>
      </w:pPr>
      <w:r w:rsidRPr="00054A8F">
        <w:rPr>
          <w:u w:val="none"/>
        </w:rPr>
        <w:t>ОБСЪЖДАНИЯ НА ЗАКОНОДАТЕЛНИ АКТОВЕ</w:t>
      </w:r>
    </w:p>
    <w:p w:rsidR="00717D99" w:rsidRPr="00054A8F" w:rsidRDefault="00717D99" w:rsidP="00717D99">
      <w:pPr>
        <w:spacing w:before="360"/>
        <w:rPr>
          <w:bCs/>
        </w:rPr>
      </w:pPr>
      <w:r w:rsidRPr="00054A8F">
        <w:rPr>
          <w:u w:val="single"/>
        </w:rPr>
        <w:t>ТОЧКИ A</w:t>
      </w:r>
      <w:r w:rsidRPr="00054A8F">
        <w:t xml:space="preserve"> (док. 8795/15 PTS A 39)</w:t>
      </w:r>
    </w:p>
    <w:p w:rsidR="00717D99" w:rsidRPr="00054A8F" w:rsidRDefault="00717D99" w:rsidP="00323A5D">
      <w:pPr>
        <w:pStyle w:val="PointManual"/>
        <w:tabs>
          <w:tab w:val="left" w:leader="dot" w:pos="9639"/>
        </w:tabs>
      </w:pPr>
      <w:r w:rsidRPr="00054A8F">
        <w:t>1.</w:t>
      </w:r>
      <w:r w:rsidRPr="00054A8F">
        <w:tab/>
        <w:t>Регламент на Европейския парламент и на Съвета за изменение на Регламент (ЕС) № 1304/2013 по отношение на допълнителната първоначална сума за предварително финансиране, изплащана за оперативни програми, подпомагани по линия на инициативата за младежка заетост (първо четене) (ЗА)</w:t>
      </w:r>
      <w:r w:rsidRPr="00054A8F">
        <w:tab/>
        <w:t>3</w:t>
      </w:r>
    </w:p>
    <w:p w:rsidR="00717D99" w:rsidRPr="00054A8F" w:rsidRDefault="00717D99" w:rsidP="00323A5D">
      <w:pPr>
        <w:pStyle w:val="PointManual"/>
        <w:tabs>
          <w:tab w:val="left" w:leader="dot" w:pos="9639"/>
        </w:tabs>
      </w:pPr>
      <w:r w:rsidRPr="00054A8F">
        <w:t>2.</w:t>
      </w:r>
      <w:r w:rsidRPr="00054A8F">
        <w:tab/>
        <w:t>Предложение за регламент на Европейския парламент и на Съвета за изменение на Регламент (ЕС) № 1343/2011 на Европейския парламент и на Съвета от 13 декември 2011 г. относно определени разпоредби за риболова в зоната по Споразумението за GFCM (Генералната комисия по рибарство в Средиземно море) (първо четене)</w:t>
      </w:r>
      <w:r w:rsidRPr="00054A8F">
        <w:tab/>
        <w:t>3</w:t>
      </w:r>
    </w:p>
    <w:p w:rsidR="00717D99" w:rsidRPr="00054A8F" w:rsidRDefault="00717D99" w:rsidP="00717D99">
      <w:pPr>
        <w:pStyle w:val="NormalCentered"/>
        <w:spacing w:before="480"/>
      </w:pPr>
      <w:r w:rsidRPr="00054A8F">
        <w:t>*</w:t>
      </w:r>
    </w:p>
    <w:p w:rsidR="00717D99" w:rsidRPr="00054A8F" w:rsidRDefault="00717D99" w:rsidP="00717D99">
      <w:pPr>
        <w:pStyle w:val="NormalCentered"/>
        <w:spacing w:before="120"/>
      </w:pPr>
      <w:r w:rsidRPr="00054A8F">
        <w:t>*</w:t>
      </w:r>
      <w:r w:rsidRPr="00054A8F">
        <w:tab/>
        <w:t>*</w:t>
      </w:r>
    </w:p>
    <w:p w:rsidR="00717D99" w:rsidRPr="00054A8F" w:rsidRDefault="00717D99" w:rsidP="00717D99">
      <w:pPr>
        <w:pageBreakBefore/>
        <w:spacing w:before="480"/>
        <w:rPr>
          <w:b/>
          <w:u w:val="single"/>
        </w:rPr>
      </w:pPr>
      <w:r w:rsidRPr="00054A8F">
        <w:rPr>
          <w:b/>
          <w:u w:val="single"/>
        </w:rPr>
        <w:lastRenderedPageBreak/>
        <w:t>ОБСЪЖДАНИЯ НА ЗАКОНОДАТЕЛНИ АКТОВЕ</w:t>
      </w:r>
    </w:p>
    <w:p w:rsidR="00717D99" w:rsidRPr="00054A8F" w:rsidRDefault="00717D99" w:rsidP="00717D99">
      <w:pPr>
        <w:rPr>
          <w:b/>
          <w:i/>
          <w:iCs/>
        </w:rPr>
      </w:pPr>
      <w:r w:rsidRPr="00054A8F">
        <w:rPr>
          <w:b/>
          <w:i/>
        </w:rPr>
        <w:t>(открито обсъждане съгласно член 16, параграф 8 от Договора за Европейския съюз)</w:t>
      </w:r>
    </w:p>
    <w:p w:rsidR="00717D99" w:rsidRPr="00054A8F" w:rsidRDefault="00717D99" w:rsidP="00717D99">
      <w:pPr>
        <w:spacing w:before="240"/>
        <w:rPr>
          <w:bCs/>
        </w:rPr>
      </w:pPr>
      <w:r w:rsidRPr="00054A8F">
        <w:rPr>
          <w:u w:val="single"/>
        </w:rPr>
        <w:t>ТОЧКИ А</w:t>
      </w:r>
    </w:p>
    <w:p w:rsidR="00717D99" w:rsidRPr="00054A8F" w:rsidRDefault="00717D99" w:rsidP="00717D99">
      <w:pPr>
        <w:pStyle w:val="PointManual"/>
        <w:rPr>
          <w:b/>
          <w:bCs/>
        </w:rPr>
      </w:pPr>
      <w:r w:rsidRPr="00054A8F">
        <w:rPr>
          <w:b/>
        </w:rPr>
        <w:t>1.</w:t>
      </w:r>
      <w:r w:rsidRPr="00054A8F">
        <w:tab/>
      </w:r>
      <w:r w:rsidRPr="00054A8F">
        <w:rPr>
          <w:b/>
        </w:rPr>
        <w:t>Регламент на Европейския парламент и на Съвета за изменение на Регламент (ЕС) № 1304/2013 по отношение на допълнителната първоначална сума за предварително финансиране, изплащана за оперативни програми, подпомагани по линия на инициативата за младежка заетост (първо четене) (ЗА)</w:t>
      </w:r>
    </w:p>
    <w:p w:rsidR="00717D99" w:rsidRPr="00054A8F" w:rsidRDefault="00717D99" w:rsidP="00717D99">
      <w:pPr>
        <w:pStyle w:val="Text3"/>
        <w:rPr>
          <w:rFonts w:asciiTheme="majorBidi" w:hAnsiTheme="majorBidi" w:cstheme="majorBidi"/>
        </w:rPr>
      </w:pPr>
      <w:r w:rsidRPr="00054A8F">
        <w:rPr>
          <w:rFonts w:asciiTheme="majorBidi" w:hAnsiTheme="majorBidi" w:cstheme="majorBidi"/>
        </w:rPr>
        <w:t>PE-CONS 19/15 REGIO 26 FSTR 19 FC 20 SOC 227 EMPL 135 FIN 265</w:t>
      </w:r>
    </w:p>
    <w:p w:rsidR="00717D99" w:rsidRPr="00054A8F" w:rsidRDefault="00717D99" w:rsidP="00717D99">
      <w:pPr>
        <w:pStyle w:val="Text5"/>
      </w:pPr>
      <w:r w:rsidRPr="00054A8F">
        <w:t>CODEC 478</w:t>
      </w:r>
    </w:p>
    <w:p w:rsidR="00717D99" w:rsidRPr="00054A8F" w:rsidRDefault="00717D99" w:rsidP="00717D99">
      <w:pPr>
        <w:pStyle w:val="Text1"/>
        <w:spacing w:before="200" w:line="360" w:lineRule="auto"/>
      </w:pPr>
      <w:r w:rsidRPr="00054A8F">
        <w:rPr>
          <w:u w:val="single"/>
        </w:rPr>
        <w:t>Съветът</w:t>
      </w:r>
      <w:r w:rsidRPr="00054A8F">
        <w:t xml:space="preserve"> одобри позицията на Европейския парламент на първо четене и предложеният акт беше приет съгласно член 294, параграф 4 от Договора за функционирането на Европейския съюз (правно основание: член 164 от ДФЕС).</w:t>
      </w:r>
    </w:p>
    <w:p w:rsidR="00717D99" w:rsidRPr="00054A8F" w:rsidRDefault="00717D99" w:rsidP="00717D99">
      <w:pPr>
        <w:pStyle w:val="PointManual"/>
        <w:spacing w:before="600"/>
        <w:rPr>
          <w:b/>
          <w:bCs/>
        </w:rPr>
      </w:pPr>
      <w:r w:rsidRPr="00054A8F">
        <w:rPr>
          <w:b/>
        </w:rPr>
        <w:t>2.</w:t>
      </w:r>
      <w:r w:rsidRPr="00054A8F">
        <w:tab/>
      </w:r>
      <w:r w:rsidRPr="00054A8F">
        <w:rPr>
          <w:b/>
        </w:rPr>
        <w:t>Предложение за регламент на Европейския парламент и на Съвета за изменение на Регламент (ЕС) № 1343/2011 на Европейския парламент и на Съвета от 13 декември 2011 г. относно определени разпоредби за риболова в зоната по Споразумението за GFCM (Генералната комисия по рибарство в Средиземно море) (първо четене)</w:t>
      </w:r>
    </w:p>
    <w:p w:rsidR="00717D99" w:rsidRPr="00054A8F" w:rsidRDefault="00717D99" w:rsidP="00717D99">
      <w:pPr>
        <w:pStyle w:val="Dash1"/>
        <w:rPr>
          <w:rFonts w:asciiTheme="majorBidi" w:hAnsiTheme="majorBidi" w:cstheme="majorBidi"/>
          <w:bCs/>
          <w:iCs/>
        </w:rPr>
      </w:pPr>
      <w:r w:rsidRPr="00054A8F">
        <w:rPr>
          <w:rFonts w:asciiTheme="majorBidi" w:hAnsiTheme="majorBidi" w:cstheme="majorBidi"/>
        </w:rPr>
        <w:t>Политическо споразумение</w:t>
      </w:r>
    </w:p>
    <w:p w:rsidR="00717D99" w:rsidRPr="00054A8F" w:rsidRDefault="00717D99" w:rsidP="00717D99">
      <w:pPr>
        <w:pStyle w:val="Text3"/>
        <w:rPr>
          <w:rFonts w:asciiTheme="majorBidi" w:hAnsiTheme="majorBidi" w:cstheme="majorBidi"/>
          <w:bCs/>
          <w:iCs/>
        </w:rPr>
      </w:pPr>
      <w:r w:rsidRPr="00054A8F">
        <w:rPr>
          <w:rFonts w:asciiTheme="majorBidi" w:hAnsiTheme="majorBidi" w:cstheme="majorBidi"/>
        </w:rPr>
        <w:t xml:space="preserve">8446/15 PECHE </w:t>
      </w:r>
      <w:r w:rsidRPr="00054A8F">
        <w:t>150</w:t>
      </w:r>
      <w:r w:rsidRPr="00054A8F">
        <w:rPr>
          <w:rFonts w:asciiTheme="majorBidi" w:hAnsiTheme="majorBidi" w:cstheme="majorBidi"/>
        </w:rPr>
        <w:t xml:space="preserve"> CODEC 627</w:t>
      </w:r>
    </w:p>
    <w:p w:rsidR="00717D99" w:rsidRPr="00054A8F" w:rsidRDefault="00717D99" w:rsidP="00717D99">
      <w:pPr>
        <w:pStyle w:val="Text4"/>
        <w:rPr>
          <w:bCs/>
        </w:rPr>
      </w:pPr>
      <w:r w:rsidRPr="00054A8F">
        <w:t>+ ADD 1</w:t>
      </w:r>
    </w:p>
    <w:p w:rsidR="00717D99" w:rsidRPr="00054A8F" w:rsidRDefault="00717D99" w:rsidP="00717D99">
      <w:pPr>
        <w:pStyle w:val="Text3"/>
      </w:pPr>
      <w:r w:rsidRPr="00054A8F">
        <w:t>одобрено от Корепер (І част) на 13.5.2015 г.</w:t>
      </w:r>
    </w:p>
    <w:p w:rsidR="00717D99" w:rsidRPr="00054A8F" w:rsidRDefault="00717D99" w:rsidP="00717D99">
      <w:pPr>
        <w:pStyle w:val="Text1"/>
        <w:spacing w:before="200" w:line="360" w:lineRule="auto"/>
      </w:pPr>
      <w:r w:rsidRPr="00054A8F">
        <w:rPr>
          <w:u w:val="single"/>
        </w:rPr>
        <w:t>Съветът</w:t>
      </w:r>
      <w:r w:rsidRPr="00054A8F">
        <w:t xml:space="preserve"> потвърди политическото споразумение по текста на предложението за регламент, изложен в док. 8446/15, и взе под внимание направените изявления.</w:t>
      </w:r>
    </w:p>
    <w:p w:rsidR="00FC4670" w:rsidRPr="002567C2" w:rsidRDefault="00FC4670" w:rsidP="00AA69F0">
      <w:pPr>
        <w:pStyle w:val="FinalLine"/>
      </w:pPr>
    </w:p>
    <w:sectPr w:rsidR="00FC4670" w:rsidRPr="002567C2" w:rsidSect="00F761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F0" w:rsidRDefault="00AA69F0" w:rsidP="00AA69F0">
      <w:r>
        <w:separator/>
      </w:r>
    </w:p>
  </w:endnote>
  <w:endnote w:type="continuationSeparator" w:id="0">
    <w:p w:rsidR="00AA69F0" w:rsidRDefault="00AA69F0" w:rsidP="00AA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86" w:rsidRPr="00F7616E" w:rsidRDefault="00433186" w:rsidP="00F76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7616E" w:rsidRPr="00D94637" w:rsidTr="00F7616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7616E" w:rsidRPr="00D94637" w:rsidRDefault="00F7616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7616E" w:rsidRPr="00B310DC" w:rsidTr="00F7616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7616E" w:rsidRPr="00AD7BF2" w:rsidRDefault="00F7616E" w:rsidP="004F54B2">
          <w:pPr>
            <w:pStyle w:val="FooterText"/>
          </w:pPr>
          <w:r>
            <w:t>9068/15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7616E" w:rsidRPr="00AD7BF2" w:rsidRDefault="00F7616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7616E" w:rsidRPr="002511D8" w:rsidRDefault="00F7616E" w:rsidP="00D94637">
          <w:pPr>
            <w:pStyle w:val="FooterText"/>
            <w:jc w:val="center"/>
          </w:pPr>
          <w:r>
            <w:t>am/eal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7616E" w:rsidRPr="00B310DC" w:rsidRDefault="00F7616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7616E" w:rsidRPr="00D94637" w:rsidTr="00F7616E">
      <w:trPr>
        <w:jc w:val="center"/>
      </w:trPr>
      <w:tc>
        <w:tcPr>
          <w:tcW w:w="1774" w:type="pct"/>
          <w:shd w:val="clear" w:color="auto" w:fill="auto"/>
        </w:tcPr>
        <w:p w:rsidR="00F7616E" w:rsidRPr="00AD7BF2" w:rsidRDefault="00F7616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7616E" w:rsidRPr="00AD7BF2" w:rsidRDefault="00F7616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7616E" w:rsidRPr="00D94637" w:rsidRDefault="00F7616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7616E" w:rsidRPr="00D94637" w:rsidRDefault="00F7616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A69F0" w:rsidRPr="00F7616E" w:rsidRDefault="00AA69F0" w:rsidP="00F7616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7616E" w:rsidRPr="00D94637" w:rsidTr="00F7616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7616E" w:rsidRPr="00D94637" w:rsidRDefault="00F7616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7616E" w:rsidRPr="00B310DC" w:rsidTr="00F7616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7616E" w:rsidRPr="00AD7BF2" w:rsidRDefault="00F7616E" w:rsidP="004F54B2">
          <w:pPr>
            <w:pStyle w:val="FooterText"/>
          </w:pPr>
          <w:r>
            <w:t>9068/15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7616E" w:rsidRPr="00AD7BF2" w:rsidRDefault="00F7616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7616E" w:rsidRPr="002511D8" w:rsidRDefault="00F7616E" w:rsidP="00D94637">
          <w:pPr>
            <w:pStyle w:val="FooterText"/>
            <w:jc w:val="center"/>
          </w:pPr>
          <w:r>
            <w:t>am/eal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7616E" w:rsidRPr="00B310DC" w:rsidRDefault="00F7616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7616E" w:rsidRPr="00D94637" w:rsidTr="00F7616E">
      <w:trPr>
        <w:jc w:val="center"/>
      </w:trPr>
      <w:tc>
        <w:tcPr>
          <w:tcW w:w="1774" w:type="pct"/>
          <w:shd w:val="clear" w:color="auto" w:fill="auto"/>
        </w:tcPr>
        <w:p w:rsidR="00F7616E" w:rsidRPr="00AD7BF2" w:rsidRDefault="00F7616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7616E" w:rsidRPr="00AD7BF2" w:rsidRDefault="00F7616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7616E" w:rsidRPr="00D94637" w:rsidRDefault="00F7616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7616E" w:rsidRPr="00D94637" w:rsidRDefault="00F7616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A69F0" w:rsidRPr="00F7616E" w:rsidRDefault="00AA69F0" w:rsidP="00F7616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F0" w:rsidRDefault="00AA69F0" w:rsidP="00AA69F0">
      <w:r>
        <w:separator/>
      </w:r>
    </w:p>
  </w:footnote>
  <w:footnote w:type="continuationSeparator" w:id="0">
    <w:p w:rsidR="00AA69F0" w:rsidRDefault="00AA69F0" w:rsidP="00AA69F0">
      <w:r>
        <w:continuationSeparator/>
      </w:r>
    </w:p>
  </w:footnote>
  <w:footnote w:id="1">
    <w:p w:rsidR="00717D99" w:rsidRPr="00555D80" w:rsidRDefault="00717D99" w:rsidP="00717D9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 16, параграф 8 от Договора за Европейския съюз), други обсъждания, открити за обществеността, и открити дебати (член 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86" w:rsidRPr="00F7616E" w:rsidRDefault="00433186" w:rsidP="00F76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86" w:rsidRPr="00F7616E" w:rsidRDefault="00433186" w:rsidP="00F7616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86" w:rsidRPr="00F7616E" w:rsidRDefault="00433186" w:rsidP="00F7616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5d0991fe-56ac-4386-ab76-289cc6c1854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2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6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2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0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4;&amp;#1041;&amp;#1065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19 &amp;#1084;&amp;#1072;&amp;#1081; 2015 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3&amp;lt;/Run&amp;gt;&amp;lt;Run FontFamily=&quot;Times New Roman&quot; FontWeight=&quot;Bold&quot; xml:lang=&quot;en-gb&quot;&amp;gt;90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&amp;lt;/Run&amp;gt;&amp;lt;Run FontFamily=&quot;Times New Roman&quot; FontWeight=&quot;Bold&quot; xml:space=&quot;preserve&quot; /&amp;gt;&amp;lt;LineBreak /&amp;gt;&amp;lt;Run FontFamily=&quot;Times New Roman&quot; FontWeight=&quot;Bold&quot;&amp;gt;(&amp;lt;/Run&amp;gt;&amp;lt;Run FontFamily=&quot;Times New Roman&quot; FontWeight=&quot;Bold&quot; xml:lang=&quot;en-gb&quot;&amp;gt;&amp;#1054;&amp;#1041;&amp;#1065;&amp;#1048;&amp;lt;/Run&amp;gt;&amp;lt;Run FontFamily=&quot;Times New Roman&quot; FontWeight=&quot;Bold&quot; xml:space=&quot;preserve&quot;&amp;gt; &amp;#1042;&amp;#1066;&amp;#1055;&amp;#1056;&amp;#1054;&amp;#1057;&amp;#1048;),&amp;lt;/Run&amp;gt;&amp;lt;Run FontFamily=&quot;Times New Roman&quot; xml:space=&quot;preserve&quot;&amp;gt; &amp;#1087;&amp;#1088;&amp;#1086;&amp;#1074;&amp;#1077;&amp;#1076;&amp;#1077;&amp;#1085;&amp;#1086; &amp;#1074; &amp;lt;/Run&amp;gt;&amp;lt;Run FontFamily=&quot;Times New Roman&quot; xml:lang=&quot;en-gb&quot; xml:space=&quot;preserve&quot;&amp;gt;&amp;#1041;&amp;#1088;&amp;#1102;&amp;#1082;&amp;#1089;&amp;#1077;&amp;#1083; &amp;#1085;&amp;#1072; 19 &amp;#1084;&amp;#1072;&amp;#1081; &amp;lt;/Run&amp;gt;&amp;lt;Run FontFamily=&quot;Times New Roman&quot;&amp;gt;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m/eal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A69F0"/>
    <w:rsid w:val="00010C1D"/>
    <w:rsid w:val="00023FFB"/>
    <w:rsid w:val="00054A8F"/>
    <w:rsid w:val="000643A5"/>
    <w:rsid w:val="0009656C"/>
    <w:rsid w:val="000B29FB"/>
    <w:rsid w:val="00165755"/>
    <w:rsid w:val="00165D66"/>
    <w:rsid w:val="00182F2F"/>
    <w:rsid w:val="001C1958"/>
    <w:rsid w:val="00213F1F"/>
    <w:rsid w:val="002567C2"/>
    <w:rsid w:val="002A2AE8"/>
    <w:rsid w:val="00323A5D"/>
    <w:rsid w:val="003C6E8B"/>
    <w:rsid w:val="00433186"/>
    <w:rsid w:val="004639EF"/>
    <w:rsid w:val="005157F5"/>
    <w:rsid w:val="0063379B"/>
    <w:rsid w:val="00641DA1"/>
    <w:rsid w:val="006A38C5"/>
    <w:rsid w:val="006C1AD4"/>
    <w:rsid w:val="006E33E2"/>
    <w:rsid w:val="006F4741"/>
    <w:rsid w:val="00717D99"/>
    <w:rsid w:val="0075756A"/>
    <w:rsid w:val="00825503"/>
    <w:rsid w:val="00831B7D"/>
    <w:rsid w:val="00866AEA"/>
    <w:rsid w:val="008826F8"/>
    <w:rsid w:val="009614D9"/>
    <w:rsid w:val="009B1DA4"/>
    <w:rsid w:val="00A469D7"/>
    <w:rsid w:val="00AA69F0"/>
    <w:rsid w:val="00BA136C"/>
    <w:rsid w:val="00BE1373"/>
    <w:rsid w:val="00BE7516"/>
    <w:rsid w:val="00CB72A5"/>
    <w:rsid w:val="00D451E4"/>
    <w:rsid w:val="00EB26C0"/>
    <w:rsid w:val="00EC06EA"/>
    <w:rsid w:val="00F7616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5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5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41DA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69F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69F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69F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69F0"/>
  </w:style>
  <w:style w:type="character" w:customStyle="1" w:styleId="FootnoteTextChar">
    <w:name w:val="Footnote Text Char"/>
    <w:basedOn w:val="DefaultParagraphFont"/>
    <w:link w:val="FootnoteText"/>
    <w:rsid w:val="00717D99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717D99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717D99"/>
    <w:rPr>
      <w:sz w:val="24"/>
      <w:szCs w:val="24"/>
      <w:lang w:val="bg-BG" w:eastAsia="bg-BG"/>
    </w:rPr>
  </w:style>
  <w:style w:type="character" w:customStyle="1" w:styleId="Dash1Char">
    <w:name w:val="Dash 1 Char"/>
    <w:link w:val="Dash1"/>
    <w:locked/>
    <w:rsid w:val="00717D99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E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5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5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5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5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41DA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69F0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AA69F0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AA69F0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AA69F0"/>
  </w:style>
  <w:style w:type="character" w:customStyle="1" w:styleId="FootnoteTextChar">
    <w:name w:val="Footnote Text Char"/>
    <w:basedOn w:val="DefaultParagraphFont"/>
    <w:link w:val="FootnoteText"/>
    <w:rsid w:val="00717D99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717D99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717D99"/>
    <w:rPr>
      <w:sz w:val="24"/>
      <w:szCs w:val="24"/>
      <w:lang w:val="bg-BG" w:eastAsia="bg-BG"/>
    </w:rPr>
  </w:style>
  <w:style w:type="character" w:customStyle="1" w:styleId="Dash1Char">
    <w:name w:val="Dash 1 Char"/>
    <w:link w:val="Dash1"/>
    <w:locked/>
    <w:rsid w:val="00717D99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E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5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5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ALEXANDROVA-LIPMAN Elisaveta</cp:lastModifiedBy>
  <cp:revision>4</cp:revision>
  <cp:lastPrinted>2015-05-28T12:45:00Z</cp:lastPrinted>
  <dcterms:created xsi:type="dcterms:W3CDTF">2015-06-08T08:08:00Z</dcterms:created>
  <dcterms:modified xsi:type="dcterms:W3CDTF">2015-06-08T08:10:00Z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