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AD" w:rsidRPr="002A0A71" w:rsidRDefault="002A0A71" w:rsidP="002A0A7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67fa857a-6487-4718-9e6a-c6f435ccd4b1_0" style="width:568.5pt;height:338.25pt">
            <v:imagedata r:id="rId8" o:title=""/>
          </v:shape>
        </w:pict>
      </w:r>
      <w:bookmarkEnd w:id="0"/>
    </w:p>
    <w:p w:rsidR="00505F49" w:rsidRPr="006C47C8" w:rsidRDefault="00505F49" w:rsidP="006C47C8">
      <w:pPr>
        <w:pStyle w:val="PointManual"/>
        <w:spacing w:before="480"/>
      </w:pPr>
      <w:r w:rsidRPr="006C47C8">
        <w:t>1.</w:t>
      </w:r>
      <w:r w:rsidRPr="006C47C8">
        <w:tab/>
        <w:t xml:space="preserve">Adoption </w:t>
      </w:r>
      <w:r w:rsidR="006C47C8" w:rsidRPr="006C47C8">
        <w:t>de l'ordre du jour</w:t>
      </w:r>
    </w:p>
    <w:p w:rsidR="00505F49" w:rsidRPr="006C47C8" w:rsidRDefault="006C47C8" w:rsidP="006C47C8">
      <w:pPr>
        <w:pStyle w:val="NormalCentered"/>
        <w:spacing w:before="480"/>
      </w:pPr>
      <w:r w:rsidRPr="006C47C8">
        <w:rPr>
          <w:b/>
          <w:bCs/>
          <w:u w:val="single"/>
        </w:rPr>
        <w:t>Activités non législatives</w:t>
      </w:r>
    </w:p>
    <w:p w:rsidR="00505F49" w:rsidRPr="006C47C8" w:rsidRDefault="00505F49" w:rsidP="006C47C8">
      <w:pPr>
        <w:pStyle w:val="PointManual"/>
        <w:spacing w:before="480"/>
      </w:pPr>
      <w:r w:rsidRPr="006C47C8">
        <w:t>2.</w:t>
      </w:r>
      <w:r w:rsidRPr="006C47C8">
        <w:tab/>
        <w:t>Appro</w:t>
      </w:r>
      <w:r w:rsidR="006C47C8" w:rsidRPr="006C47C8">
        <w:t>bation de la liste des</w:t>
      </w:r>
      <w:r w:rsidR="006C47C8">
        <w:t xml:space="preserve"> </w:t>
      </w:r>
      <w:r w:rsidR="006C47C8" w:rsidRPr="006C47C8">
        <w:t xml:space="preserve">points </w:t>
      </w:r>
      <w:r w:rsidRPr="006C47C8">
        <w:t>"A"</w:t>
      </w:r>
    </w:p>
    <w:p w:rsidR="00505F49" w:rsidRPr="002A0A71" w:rsidRDefault="00505F49" w:rsidP="00505F49">
      <w:pPr>
        <w:pStyle w:val="Text3"/>
      </w:pPr>
      <w:r w:rsidRPr="002A0A71">
        <w:t>10910/15 PTS A 59</w:t>
      </w:r>
    </w:p>
    <w:p w:rsidR="00505F49" w:rsidRPr="002A0A71" w:rsidRDefault="00505F49" w:rsidP="00505F49">
      <w:pPr>
        <w:pStyle w:val="Text4"/>
      </w:pPr>
      <w:r w:rsidRPr="002A0A71">
        <w:t>+ ADD 1</w:t>
      </w:r>
    </w:p>
    <w:p w:rsidR="00505F49" w:rsidRPr="002A0A71" w:rsidRDefault="00505F49" w:rsidP="00505F49">
      <w:pPr>
        <w:pStyle w:val="PointManual"/>
        <w:spacing w:before="480"/>
      </w:pPr>
      <w:r w:rsidRPr="002A0A71">
        <w:t>3.</w:t>
      </w:r>
      <w:r w:rsidRPr="002A0A71">
        <w:tab/>
        <w:t>Iran</w:t>
      </w:r>
    </w:p>
    <w:p w:rsidR="00505F49" w:rsidRPr="002A0A71" w:rsidRDefault="00505F49" w:rsidP="00505F49">
      <w:pPr>
        <w:pStyle w:val="Text3"/>
      </w:pPr>
      <w:r w:rsidRPr="002A0A71">
        <w:t>11035/15 MOG 62 CFSP/PESC 421 CONOP 79 IRAN 1</w:t>
      </w:r>
    </w:p>
    <w:p w:rsidR="00505F49" w:rsidRPr="006C47C8" w:rsidRDefault="00505F49" w:rsidP="006C47C8">
      <w:pPr>
        <w:pStyle w:val="PointManual"/>
        <w:spacing w:before="480"/>
        <w:rPr>
          <w:lang w:val="en-GB"/>
        </w:rPr>
      </w:pPr>
      <w:r w:rsidRPr="006C47C8">
        <w:rPr>
          <w:lang w:val="en-GB"/>
        </w:rPr>
        <w:t>4.</w:t>
      </w:r>
      <w:r w:rsidRPr="006C47C8">
        <w:rPr>
          <w:lang w:val="en-GB"/>
        </w:rPr>
        <w:tab/>
        <w:t>Liby</w:t>
      </w:r>
      <w:r w:rsidR="006C47C8">
        <w:rPr>
          <w:lang w:val="en-GB"/>
        </w:rPr>
        <w:t>e</w:t>
      </w:r>
    </w:p>
    <w:p w:rsidR="00505F49" w:rsidRPr="00137336" w:rsidRDefault="00505F49" w:rsidP="006C47C8">
      <w:pPr>
        <w:pStyle w:val="PointManual"/>
        <w:spacing w:before="480"/>
      </w:pPr>
      <w:r w:rsidRPr="00137336">
        <w:t>5.</w:t>
      </w:r>
      <w:r w:rsidRPr="00137336">
        <w:tab/>
        <w:t>Tunisi</w:t>
      </w:r>
      <w:r w:rsidR="006C47C8">
        <w:t>e</w:t>
      </w:r>
    </w:p>
    <w:p w:rsidR="00505F49" w:rsidRPr="00137336" w:rsidRDefault="006C47C8" w:rsidP="006C47C8">
      <w:pPr>
        <w:pStyle w:val="DashEqual1"/>
      </w:pPr>
      <w:r>
        <w:t xml:space="preserve">Projet de </w:t>
      </w:r>
      <w:r w:rsidR="00505F49" w:rsidRPr="00137336">
        <w:t>conclusions</w:t>
      </w:r>
      <w:r>
        <w:t xml:space="preserve"> du Conseil</w:t>
      </w:r>
    </w:p>
    <w:p w:rsidR="00505F49" w:rsidRPr="006C47C8" w:rsidRDefault="00505F49" w:rsidP="00505F49">
      <w:pPr>
        <w:pStyle w:val="Text3"/>
        <w:rPr>
          <w:lang w:val="pl-PL"/>
        </w:rPr>
      </w:pPr>
      <w:r w:rsidRPr="006C47C8">
        <w:rPr>
          <w:lang w:val="pl-PL"/>
        </w:rPr>
        <w:t>11048/15 MAMA 111 CFSP/PESC 422 RELEX 619 TU 14</w:t>
      </w:r>
    </w:p>
    <w:p w:rsidR="00505F49" w:rsidRPr="006C47C8" w:rsidRDefault="00505F49" w:rsidP="006C47C8">
      <w:pPr>
        <w:pStyle w:val="PointManual"/>
        <w:spacing w:before="480"/>
      </w:pPr>
      <w:r w:rsidRPr="002A0A71">
        <w:rPr>
          <w:lang w:val="fr-BE"/>
        </w:rPr>
        <w:br w:type="page"/>
      </w:r>
      <w:r w:rsidRPr="006C47C8">
        <w:lastRenderedPageBreak/>
        <w:t>6.</w:t>
      </w:r>
      <w:r w:rsidRPr="006C47C8">
        <w:tab/>
      </w:r>
      <w:r w:rsidR="006C47C8">
        <w:t>P</w:t>
      </w:r>
      <w:r w:rsidR="006C47C8" w:rsidRPr="006C47C8">
        <w:t>rocessus de paix au Proche-Orient</w:t>
      </w:r>
    </w:p>
    <w:p w:rsidR="00505F49" w:rsidRPr="006C47C8" w:rsidRDefault="00505F49" w:rsidP="00505F49">
      <w:pPr>
        <w:pStyle w:val="Text3"/>
      </w:pPr>
      <w:r w:rsidRPr="006C47C8">
        <w:t>11049/15</w:t>
      </w:r>
      <w:r w:rsidRPr="006C47C8">
        <w:rPr>
          <w:b/>
          <w:bCs/>
        </w:rPr>
        <w:t xml:space="preserve"> </w:t>
      </w:r>
      <w:r w:rsidRPr="006C47C8">
        <w:t>COMEP 14 MAMA 112 CFSP/PESC 423</w:t>
      </w:r>
    </w:p>
    <w:p w:rsidR="00505F49" w:rsidRPr="006C47C8" w:rsidRDefault="00505F49" w:rsidP="006C47C8">
      <w:pPr>
        <w:pStyle w:val="PointManual"/>
        <w:spacing w:before="480"/>
      </w:pPr>
      <w:r w:rsidRPr="006C47C8">
        <w:t>7.</w:t>
      </w:r>
      <w:r w:rsidRPr="006C47C8">
        <w:tab/>
      </w:r>
      <w:r w:rsidR="006C47C8">
        <w:t>P</w:t>
      </w:r>
      <w:r w:rsidR="006C47C8" w:rsidRPr="006C47C8">
        <w:t>lan d'action de l'UE en faveur des droits de l'homme et de la démocratie</w:t>
      </w:r>
    </w:p>
    <w:p w:rsidR="00505F49" w:rsidRPr="00137336" w:rsidRDefault="006C47C8" w:rsidP="006C47C8">
      <w:pPr>
        <w:pStyle w:val="DashEqual1"/>
      </w:pPr>
      <w:r>
        <w:t>Projet de conclusions du Conseil</w:t>
      </w:r>
    </w:p>
    <w:p w:rsidR="00505F49" w:rsidRPr="00137336" w:rsidRDefault="00505F49" w:rsidP="00505F49">
      <w:pPr>
        <w:pStyle w:val="Text3"/>
      </w:pPr>
      <w:r w:rsidRPr="00137336">
        <w:t>10875/15 COHOM 80 CFSP/PESC 395 COSCE 4 FREMP 158 INF 131</w:t>
      </w:r>
    </w:p>
    <w:p w:rsidR="00505F49" w:rsidRPr="006C47C8" w:rsidRDefault="00505F49" w:rsidP="00505F49">
      <w:pPr>
        <w:pStyle w:val="Text5"/>
        <w:rPr>
          <w:lang w:val="en-GB"/>
        </w:rPr>
      </w:pPr>
      <w:r w:rsidRPr="006C47C8">
        <w:rPr>
          <w:lang w:val="en-GB"/>
        </w:rPr>
        <w:t>JAI 558 RELEX 597 DEVGEN 131 CONUN 141</w:t>
      </w:r>
    </w:p>
    <w:p w:rsidR="00505F49" w:rsidRPr="006C47C8" w:rsidRDefault="00505F49" w:rsidP="006C47C8">
      <w:pPr>
        <w:pStyle w:val="PointManual"/>
        <w:spacing w:before="480"/>
        <w:rPr>
          <w:lang w:val="en-GB"/>
        </w:rPr>
      </w:pPr>
      <w:r w:rsidRPr="006C47C8">
        <w:rPr>
          <w:lang w:val="en-GB"/>
        </w:rPr>
        <w:t>8.</w:t>
      </w:r>
      <w:r w:rsidRPr="006C47C8">
        <w:rPr>
          <w:lang w:val="en-GB"/>
        </w:rPr>
        <w:tab/>
      </w:r>
      <w:r w:rsidR="006C47C8">
        <w:rPr>
          <w:lang w:val="en-GB"/>
        </w:rPr>
        <w:t>Divers</w:t>
      </w:r>
    </w:p>
    <w:p w:rsidR="003628AD" w:rsidRPr="006C47C8" w:rsidRDefault="003628AD" w:rsidP="00505F49">
      <w:pPr>
        <w:pStyle w:val="PointManual"/>
        <w:rPr>
          <w:lang w:val="en-GB"/>
        </w:rPr>
      </w:pPr>
    </w:p>
    <w:p w:rsidR="00FC4670" w:rsidRPr="006C47C8" w:rsidRDefault="00FC4670" w:rsidP="003628AD">
      <w:pPr>
        <w:pStyle w:val="FinalLine"/>
        <w:rPr>
          <w:lang w:val="en-GB"/>
        </w:rPr>
      </w:pPr>
    </w:p>
    <w:sectPr w:rsidR="00FC4670" w:rsidRPr="006C47C8" w:rsidSect="002A0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AD" w:rsidRDefault="003628AD" w:rsidP="003628AD">
      <w:r>
        <w:separator/>
      </w:r>
    </w:p>
  </w:endnote>
  <w:endnote w:type="continuationSeparator" w:id="0">
    <w:p w:rsidR="003628AD" w:rsidRDefault="003628AD" w:rsidP="0036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71" w:rsidRPr="002A0A71" w:rsidRDefault="002A0A71" w:rsidP="002A0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A0A71" w:rsidRPr="00D94637" w:rsidTr="002A0A7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A0A71" w:rsidRPr="00D94637" w:rsidRDefault="002A0A7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A0A71" w:rsidRPr="00B310DC" w:rsidTr="002A0A7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A0A71" w:rsidRPr="00AD7BF2" w:rsidRDefault="002A0A71" w:rsidP="004F54B2">
          <w:pPr>
            <w:pStyle w:val="FooterText"/>
          </w:pPr>
          <w:r>
            <w:t>10909/15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A0A71" w:rsidRPr="00AD7BF2" w:rsidRDefault="002A0A7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A0A71" w:rsidRPr="002511D8" w:rsidRDefault="002A0A71" w:rsidP="00D94637">
          <w:pPr>
            <w:pStyle w:val="FooterText"/>
            <w:jc w:val="center"/>
          </w:pPr>
          <w:r>
            <w:t>fra/af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A0A71" w:rsidRPr="00B310DC" w:rsidRDefault="002A0A7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A0A71" w:rsidRPr="00D94637" w:rsidTr="002A0A71">
      <w:trPr>
        <w:jc w:val="center"/>
      </w:trPr>
      <w:tc>
        <w:tcPr>
          <w:tcW w:w="1774" w:type="pct"/>
          <w:shd w:val="clear" w:color="auto" w:fill="auto"/>
        </w:tcPr>
        <w:p w:rsidR="002A0A71" w:rsidRPr="00AD7BF2" w:rsidRDefault="002A0A7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A0A71" w:rsidRPr="00AD7BF2" w:rsidRDefault="002A0A7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A0A71" w:rsidRPr="00D94637" w:rsidRDefault="002A0A7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A0A71" w:rsidRPr="00D94637" w:rsidRDefault="002A0A7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3628AD" w:rsidRPr="002A0A71" w:rsidRDefault="003628AD" w:rsidP="002A0A7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A0A71" w:rsidRPr="00D94637" w:rsidTr="002A0A7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A0A71" w:rsidRPr="00D94637" w:rsidRDefault="002A0A7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A0A71" w:rsidRPr="00B310DC" w:rsidTr="002A0A7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A0A71" w:rsidRPr="00AD7BF2" w:rsidRDefault="002A0A71" w:rsidP="004F54B2">
          <w:pPr>
            <w:pStyle w:val="FooterText"/>
          </w:pPr>
          <w:r>
            <w:t>10909/15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A0A71" w:rsidRPr="00AD7BF2" w:rsidRDefault="002A0A7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A0A71" w:rsidRPr="002511D8" w:rsidRDefault="002A0A71" w:rsidP="00D94637">
          <w:pPr>
            <w:pStyle w:val="FooterText"/>
            <w:jc w:val="center"/>
          </w:pPr>
          <w:r>
            <w:t>fra/af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A0A71" w:rsidRPr="00B310DC" w:rsidRDefault="002A0A7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A0A71" w:rsidRPr="00D94637" w:rsidTr="002A0A71">
      <w:trPr>
        <w:jc w:val="center"/>
      </w:trPr>
      <w:tc>
        <w:tcPr>
          <w:tcW w:w="1774" w:type="pct"/>
          <w:shd w:val="clear" w:color="auto" w:fill="auto"/>
        </w:tcPr>
        <w:p w:rsidR="002A0A71" w:rsidRPr="00AD7BF2" w:rsidRDefault="002A0A7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A0A71" w:rsidRPr="00AD7BF2" w:rsidRDefault="002A0A7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A0A71" w:rsidRPr="00D94637" w:rsidRDefault="002A0A7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A0A71" w:rsidRPr="00D94637" w:rsidRDefault="002A0A7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3628AD" w:rsidRPr="002A0A71" w:rsidRDefault="003628AD" w:rsidP="002A0A7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AD" w:rsidRDefault="003628AD" w:rsidP="003628AD">
      <w:r>
        <w:separator/>
      </w:r>
    </w:p>
  </w:footnote>
  <w:footnote w:type="continuationSeparator" w:id="0">
    <w:p w:rsidR="003628AD" w:rsidRDefault="003628AD" w:rsidP="0036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71" w:rsidRPr="002A0A71" w:rsidRDefault="002A0A71" w:rsidP="002A0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71" w:rsidRPr="002A0A71" w:rsidRDefault="002A0A71" w:rsidP="002A0A7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71" w:rsidRPr="002A0A71" w:rsidRDefault="002A0A71" w:rsidP="002A0A7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67fa857a-6487-4718-9e6a-c6f435ccd4b1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7-17&lt;/text&gt;_x000d__x000a_  &lt;/metadata&gt;_x000d__x000a_  &lt;metadata key=&quot;md_Prefix&quot;&gt;_x000d__x000a_    &lt;text&gt;&lt;/text&gt;_x000d__x000a_  &lt;/metadata&gt;_x000d__x000a_  &lt;metadata key=&quot;md_DocumentNumber&quot;&gt;_x000d__x000a_    &lt;text&gt;1090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41&lt;/text&gt;_x000d__x000a_      &lt;text&gt;RELEX   60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4e session du CONSEIL DE L'UNION EUROPÉENNE (Affaires étrangè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04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trangè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fra/a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7-20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628AD"/>
    <w:rsid w:val="00010C1D"/>
    <w:rsid w:val="0009656C"/>
    <w:rsid w:val="00137336"/>
    <w:rsid w:val="00165755"/>
    <w:rsid w:val="00182F2F"/>
    <w:rsid w:val="001C1958"/>
    <w:rsid w:val="001F46C8"/>
    <w:rsid w:val="00213F1F"/>
    <w:rsid w:val="002A0A71"/>
    <w:rsid w:val="002A2AE8"/>
    <w:rsid w:val="003628AD"/>
    <w:rsid w:val="003C6E8B"/>
    <w:rsid w:val="00505F49"/>
    <w:rsid w:val="005157F5"/>
    <w:rsid w:val="0063379B"/>
    <w:rsid w:val="006A38C5"/>
    <w:rsid w:val="006C1AD4"/>
    <w:rsid w:val="006C47C8"/>
    <w:rsid w:val="006E33E2"/>
    <w:rsid w:val="006F4741"/>
    <w:rsid w:val="0075756A"/>
    <w:rsid w:val="00825503"/>
    <w:rsid w:val="008826F8"/>
    <w:rsid w:val="00A046BC"/>
    <w:rsid w:val="00A469D7"/>
    <w:rsid w:val="00BE1373"/>
    <w:rsid w:val="00D451E4"/>
    <w:rsid w:val="00D81A9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A0A7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8AD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3628A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628A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628AD"/>
  </w:style>
  <w:style w:type="character" w:customStyle="1" w:styleId="Text3Char">
    <w:name w:val="Text 3 Char"/>
    <w:basedOn w:val="DefaultParagraphFont"/>
    <w:link w:val="Text3"/>
    <w:locked/>
    <w:rsid w:val="00505F49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A0A7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8AD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3628A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628A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628AD"/>
  </w:style>
  <w:style w:type="character" w:customStyle="1" w:styleId="Text3Char">
    <w:name w:val="Text 3 Char"/>
    <w:basedOn w:val="DefaultParagraphFont"/>
    <w:link w:val="Text3"/>
    <w:locked/>
    <w:rsid w:val="00505F4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109</Words>
  <Characters>473</Characters>
  <Application>Microsoft Office Word</Application>
  <DocSecurity>0</DocSecurity>
  <Lines>21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FRATTAROLA Antonietta</cp:lastModifiedBy>
  <cp:revision>2</cp:revision>
  <cp:lastPrinted>2015-07-17T19:23:00Z</cp:lastPrinted>
  <dcterms:created xsi:type="dcterms:W3CDTF">2015-07-17T19:34:00Z</dcterms:created>
  <dcterms:modified xsi:type="dcterms:W3CDTF">2015-07-17T19:34:00Z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