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00" w:rsidRPr="009A42BC" w:rsidRDefault="0092414F" w:rsidP="009A42BC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7b3ecfd-d545-483d-a944-1da636895e26_0" style="width:569pt;height:338pt">
            <v:imagedata r:id="rId8" o:title=""/>
          </v:shape>
        </w:pict>
      </w:r>
      <w:bookmarkEnd w:id="0"/>
    </w:p>
    <w:p w:rsidR="00FD6650" w:rsidRDefault="00FD6650" w:rsidP="00FD6650"/>
    <w:p w:rsidR="001476FB" w:rsidRPr="004100FE" w:rsidRDefault="001476FB" w:rsidP="00FD6650"/>
    <w:p w:rsidR="00FD6650" w:rsidRPr="004100FE" w:rsidRDefault="00FD6650" w:rsidP="00FD6650">
      <w:pPr>
        <w:pStyle w:val="PointManual"/>
        <w:spacing w:before="0"/>
      </w:pPr>
      <w:r w:rsidRPr="004100FE">
        <w:t>1.</w:t>
      </w:r>
      <w:r w:rsidRPr="004100FE">
        <w:tab/>
        <w:t xml:space="preserve">Adoption </w:t>
      </w:r>
      <w:r>
        <w:t xml:space="preserve">de l'ordre du jour </w:t>
      </w:r>
      <w:r w:rsidR="008A6B53">
        <w:t>provisoire</w:t>
      </w:r>
    </w:p>
    <w:p w:rsidR="00FD6650" w:rsidRDefault="00FD6650" w:rsidP="00FD6650">
      <w:pPr>
        <w:jc w:val="both"/>
        <w:rPr>
          <w:bCs/>
        </w:rPr>
      </w:pPr>
    </w:p>
    <w:p w:rsidR="008A6B53" w:rsidRDefault="008A6B53" w:rsidP="00FD6650">
      <w:pPr>
        <w:jc w:val="both"/>
        <w:rPr>
          <w:bCs/>
        </w:rPr>
      </w:pPr>
    </w:p>
    <w:p w:rsidR="008A6B53" w:rsidRPr="004100FE" w:rsidRDefault="008A6B53" w:rsidP="00FD6650">
      <w:pPr>
        <w:jc w:val="both"/>
        <w:rPr>
          <w:bCs/>
        </w:rPr>
      </w:pPr>
    </w:p>
    <w:p w:rsidR="00FD6650" w:rsidRPr="004100FE" w:rsidRDefault="00FD6650" w:rsidP="00FD6650">
      <w:pPr>
        <w:rPr>
          <w:b/>
        </w:rPr>
      </w:pPr>
      <w:r>
        <w:rPr>
          <w:b/>
          <w:color w:val="000000"/>
          <w:u w:val="single"/>
        </w:rPr>
        <w:t xml:space="preserve">Délibérations législatives </w:t>
      </w:r>
    </w:p>
    <w:p w:rsidR="00FD6650" w:rsidRPr="00301557" w:rsidRDefault="00FD6650" w:rsidP="00FD6650">
      <w:pPr>
        <w:rPr>
          <w:b/>
          <w:color w:val="000000"/>
          <w:lang w:val="fr-BE"/>
        </w:rPr>
      </w:pPr>
      <w:r w:rsidRPr="00301557">
        <w:rPr>
          <w:b/>
          <w:lang w:val="fr-BE"/>
        </w:rPr>
        <w:t>(Délibération publique conformément à l'article 16, paragraphe 8, du traité sur l'Union européenne)</w:t>
      </w:r>
    </w:p>
    <w:p w:rsidR="00FD6650" w:rsidRDefault="00FD6650" w:rsidP="00FD6650">
      <w:pPr>
        <w:rPr>
          <w:bCs/>
          <w:color w:val="000000"/>
          <w:lang w:val="fr-BE"/>
        </w:rPr>
      </w:pPr>
    </w:p>
    <w:p w:rsidR="008A6B53" w:rsidRPr="00301557" w:rsidRDefault="008A6B53" w:rsidP="00FD6650">
      <w:pPr>
        <w:rPr>
          <w:bCs/>
          <w:color w:val="000000"/>
          <w:lang w:val="fr-BE"/>
        </w:rPr>
      </w:pPr>
    </w:p>
    <w:p w:rsidR="00FD6650" w:rsidRPr="00301557" w:rsidRDefault="00FD6650" w:rsidP="00FD6650">
      <w:pPr>
        <w:pStyle w:val="PointManual"/>
        <w:spacing w:before="0"/>
        <w:rPr>
          <w:bCs/>
          <w:color w:val="000000"/>
          <w:lang w:val="fr-BE"/>
        </w:rPr>
      </w:pPr>
      <w:r w:rsidRPr="00301557">
        <w:rPr>
          <w:bCs/>
          <w:lang w:val="fr-BE"/>
        </w:rPr>
        <w:t>2.</w:t>
      </w:r>
      <w:r w:rsidRPr="00301557">
        <w:rPr>
          <w:bCs/>
          <w:lang w:val="fr-BE"/>
        </w:rPr>
        <w:tab/>
        <w:t xml:space="preserve">Approbation de la liste des points "A" </w:t>
      </w:r>
    </w:p>
    <w:p w:rsidR="00FD6650" w:rsidRPr="00301557" w:rsidRDefault="009A3F0F" w:rsidP="009A3F0F">
      <w:pPr>
        <w:pStyle w:val="Text3"/>
        <w:rPr>
          <w:lang w:val="fr-BE"/>
        </w:rPr>
      </w:pPr>
      <w:r>
        <w:rPr>
          <w:lang w:val="fr-BE"/>
        </w:rPr>
        <w:t>11909/15 PTS A 64</w:t>
      </w:r>
    </w:p>
    <w:p w:rsidR="00FD6650" w:rsidRPr="00301557" w:rsidRDefault="008A6B53" w:rsidP="00FD6650">
      <w:pPr>
        <w:rPr>
          <w:b/>
          <w:color w:val="000000"/>
          <w:u w:val="single"/>
          <w:lang w:val="fr-BE"/>
        </w:rPr>
      </w:pPr>
      <w:r>
        <w:rPr>
          <w:b/>
          <w:color w:val="000000"/>
          <w:u w:val="single"/>
          <w:lang w:val="fr-BE"/>
        </w:rPr>
        <w:br w:type="page"/>
      </w:r>
    </w:p>
    <w:p w:rsidR="00FD6650" w:rsidRPr="00301557" w:rsidRDefault="00FD6650" w:rsidP="00FD6650">
      <w:pPr>
        <w:rPr>
          <w:b/>
          <w:color w:val="000000"/>
          <w:u w:val="single"/>
          <w:lang w:val="fr-BE"/>
        </w:rPr>
      </w:pPr>
      <w:r w:rsidRPr="00301557">
        <w:rPr>
          <w:b/>
          <w:color w:val="000000"/>
          <w:u w:val="single"/>
          <w:lang w:val="fr-BE"/>
        </w:rPr>
        <w:t>Activités non législatives</w:t>
      </w:r>
    </w:p>
    <w:p w:rsidR="00FD6650" w:rsidRDefault="00FD6650" w:rsidP="00FD6650">
      <w:pPr>
        <w:rPr>
          <w:bCs/>
          <w:color w:val="000000"/>
          <w:u w:val="single"/>
          <w:lang w:val="fr-BE"/>
        </w:rPr>
      </w:pPr>
    </w:p>
    <w:p w:rsidR="00162F20" w:rsidRPr="00301557" w:rsidRDefault="00162F20" w:rsidP="00FD6650">
      <w:pPr>
        <w:rPr>
          <w:bCs/>
          <w:color w:val="000000"/>
          <w:u w:val="single"/>
          <w:lang w:val="fr-BE"/>
        </w:rPr>
      </w:pPr>
    </w:p>
    <w:p w:rsidR="00FD6650" w:rsidRPr="00301557" w:rsidRDefault="007F5888" w:rsidP="00FD6650">
      <w:pPr>
        <w:pStyle w:val="PointManual"/>
        <w:spacing w:before="0"/>
        <w:rPr>
          <w:bCs/>
          <w:color w:val="000000"/>
          <w:lang w:val="fr-BE"/>
        </w:rPr>
      </w:pPr>
      <w:r>
        <w:rPr>
          <w:bCs/>
          <w:color w:val="000000"/>
          <w:lang w:val="fr-BE"/>
        </w:rPr>
        <w:t>3.</w:t>
      </w:r>
      <w:r>
        <w:rPr>
          <w:bCs/>
          <w:color w:val="000000"/>
          <w:lang w:val="fr-BE"/>
        </w:rPr>
        <w:tab/>
      </w:r>
      <w:r w:rsidR="00FD6650" w:rsidRPr="00301557">
        <w:rPr>
          <w:bCs/>
          <w:color w:val="000000"/>
          <w:lang w:val="fr-BE"/>
        </w:rPr>
        <w:t>Approbation de la liste des points "A"</w:t>
      </w:r>
    </w:p>
    <w:p w:rsidR="00FD6650" w:rsidRDefault="009A3F0F" w:rsidP="009A3F0F">
      <w:pPr>
        <w:pStyle w:val="Text3"/>
        <w:rPr>
          <w:lang w:val="fr-BE"/>
        </w:rPr>
      </w:pPr>
      <w:r>
        <w:rPr>
          <w:lang w:val="fr-BE"/>
        </w:rPr>
        <w:t>11910/15 PTS A 65</w:t>
      </w:r>
    </w:p>
    <w:p w:rsidR="008A6B53" w:rsidRDefault="008A6B53" w:rsidP="00FD6650">
      <w:pPr>
        <w:rPr>
          <w:bCs/>
          <w:color w:val="000000"/>
          <w:lang w:val="fr-BE"/>
        </w:rPr>
      </w:pPr>
    </w:p>
    <w:p w:rsidR="009A3F0F" w:rsidRDefault="009A3F0F" w:rsidP="00FD6650">
      <w:pPr>
        <w:rPr>
          <w:bCs/>
          <w:color w:val="000000"/>
          <w:lang w:val="fr-BE"/>
        </w:rPr>
      </w:pPr>
    </w:p>
    <w:p w:rsidR="008A6B53" w:rsidRPr="002921F5" w:rsidRDefault="008A6B53" w:rsidP="00FD6650">
      <w:pPr>
        <w:rPr>
          <w:bCs/>
          <w:color w:val="000000"/>
          <w:lang w:val="fr-BE"/>
        </w:rPr>
      </w:pPr>
    </w:p>
    <w:p w:rsidR="00FD6650" w:rsidRPr="0009177E" w:rsidRDefault="00FD6650" w:rsidP="008A6B53">
      <w:pPr>
        <w:pStyle w:val="PointManual"/>
        <w:spacing w:before="0"/>
        <w:rPr>
          <w:lang w:val="fr-BE" w:eastAsia="hu-HU"/>
        </w:rPr>
      </w:pPr>
      <w:r>
        <w:rPr>
          <w:color w:val="000000"/>
        </w:rPr>
        <w:t>4.</w:t>
      </w:r>
      <w:r>
        <w:rPr>
          <w:color w:val="000000"/>
        </w:rPr>
        <w:tab/>
        <w:t>Projet de conclusions du Conseil sur la p</w:t>
      </w:r>
      <w:r w:rsidRPr="0009177E">
        <w:rPr>
          <w:lang w:val="fr-BE"/>
        </w:rPr>
        <w:t>réparation de la 21</w:t>
      </w:r>
      <w:r>
        <w:rPr>
          <w:lang w:val="fr-BE"/>
        </w:rPr>
        <w:t>ème</w:t>
      </w:r>
      <w:r w:rsidRPr="0009177E">
        <w:rPr>
          <w:lang w:val="fr-BE"/>
        </w:rPr>
        <w:t xml:space="preserve"> session de la Co</w:t>
      </w:r>
      <w:r>
        <w:rPr>
          <w:lang w:val="fr-BE"/>
        </w:rPr>
        <w:t>nférence des Parties (CDP 21) à la Convention</w:t>
      </w:r>
      <w:r>
        <w:rPr>
          <w:lang w:val="fr-BE"/>
        </w:rPr>
        <w:noBreakHyphen/>
        <w:t xml:space="preserve">cadre </w:t>
      </w:r>
      <w:r w:rsidRPr="0009177E">
        <w:rPr>
          <w:lang w:val="fr-BE"/>
        </w:rPr>
        <w:t>des Nations unies sur les changements climatiques (CCNUCC) et</w:t>
      </w:r>
      <w:r>
        <w:rPr>
          <w:lang w:val="fr-BE"/>
        </w:rPr>
        <w:t xml:space="preserve"> </w:t>
      </w:r>
      <w:r w:rsidRPr="0009177E">
        <w:rPr>
          <w:lang w:val="fr-BE"/>
        </w:rPr>
        <w:t>de</w:t>
      </w:r>
      <w:r>
        <w:rPr>
          <w:lang w:val="fr-BE"/>
        </w:rPr>
        <w:t xml:space="preserve"> </w:t>
      </w:r>
      <w:r w:rsidRPr="0009177E">
        <w:rPr>
          <w:lang w:val="fr-BE"/>
        </w:rPr>
        <w:t>la</w:t>
      </w:r>
      <w:r>
        <w:rPr>
          <w:lang w:val="fr-BE"/>
        </w:rPr>
        <w:t xml:space="preserve"> </w:t>
      </w:r>
      <w:r w:rsidRPr="0009177E">
        <w:rPr>
          <w:lang w:val="fr-BE"/>
        </w:rPr>
        <w:t>11</w:t>
      </w:r>
      <w:r>
        <w:rPr>
          <w:lang w:val="fr-BE"/>
        </w:rPr>
        <w:t>ème</w:t>
      </w:r>
      <w:r w:rsidRPr="0009177E">
        <w:rPr>
          <w:lang w:val="fr-BE"/>
        </w:rPr>
        <w:t xml:space="preserve"> session de</w:t>
      </w:r>
      <w:r>
        <w:rPr>
          <w:lang w:val="fr-BE"/>
        </w:rPr>
        <w:t xml:space="preserve"> </w:t>
      </w:r>
      <w:r w:rsidRPr="0009177E">
        <w:rPr>
          <w:lang w:val="fr-BE"/>
        </w:rPr>
        <w:t>la</w:t>
      </w:r>
      <w:r>
        <w:rPr>
          <w:lang w:val="fr-BE"/>
        </w:rPr>
        <w:t xml:space="preserve"> </w:t>
      </w:r>
      <w:r w:rsidRPr="0009177E">
        <w:rPr>
          <w:lang w:val="fr-BE"/>
        </w:rPr>
        <w:t>Réunion des Parties (CMP 11) au Protocole de Kyoto</w:t>
      </w:r>
      <w:r>
        <w:rPr>
          <w:lang w:val="fr-BE" w:eastAsia="hu-HU"/>
        </w:rPr>
        <w:t xml:space="preserve"> (Paris, du 30 novembre au 11 </w:t>
      </w:r>
      <w:r w:rsidRPr="0009177E">
        <w:rPr>
          <w:lang w:val="fr-BE" w:eastAsia="hu-HU"/>
        </w:rPr>
        <w:t>décembre 2015)</w:t>
      </w:r>
    </w:p>
    <w:p w:rsidR="00FD6650" w:rsidRPr="007D44FC" w:rsidRDefault="00FD6650" w:rsidP="00A20C0B">
      <w:pPr>
        <w:pStyle w:val="Dash1"/>
        <w:numPr>
          <w:ilvl w:val="0"/>
          <w:numId w:val="1"/>
        </w:numPr>
        <w:outlineLvl w:val="9"/>
        <w:rPr>
          <w:lang w:val="fr-BE" w:eastAsia="fr-BE"/>
        </w:rPr>
      </w:pPr>
      <w:r w:rsidRPr="007D44FC">
        <w:rPr>
          <w:lang w:val="fr-BE"/>
        </w:rPr>
        <w:t>Adoption</w:t>
      </w:r>
    </w:p>
    <w:p w:rsidR="00F64530" w:rsidRPr="00F64530" w:rsidRDefault="006568F9" w:rsidP="006568F9">
      <w:pPr>
        <w:pStyle w:val="Text3"/>
        <w:rPr>
          <w:lang w:val="es-ES"/>
        </w:rPr>
      </w:pPr>
      <w:r w:rsidRPr="00F64530">
        <w:rPr>
          <w:lang w:val="es-ES"/>
        </w:rPr>
        <w:t xml:space="preserve">11926/15 CLIMA 98 ENV 560 ONU 109 DEVGEN 159 ECOFIN 699 ENER 325 </w:t>
      </w:r>
    </w:p>
    <w:p w:rsidR="00162F20" w:rsidRPr="006568F9" w:rsidRDefault="006568F9" w:rsidP="00F64530">
      <w:pPr>
        <w:pStyle w:val="Text5"/>
        <w:rPr>
          <w:lang w:val="fr-BE"/>
        </w:rPr>
      </w:pPr>
      <w:r>
        <w:rPr>
          <w:lang w:val="fr-BE"/>
        </w:rPr>
        <w:t>FORETS 32 AGRI 470 MAR 95 AVIATION 97</w:t>
      </w:r>
    </w:p>
    <w:p w:rsidR="00FD6650" w:rsidRDefault="00FD6650" w:rsidP="00FD665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FB03E6" w:rsidRDefault="00FB03E6" w:rsidP="00FD665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FB03E6" w:rsidRDefault="00FB03E6" w:rsidP="00FD665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FD6650" w:rsidRPr="00FD6650" w:rsidRDefault="00FD6650" w:rsidP="00FD6650">
      <w:pPr>
        <w:tabs>
          <w:tab w:val="num" w:pos="567"/>
          <w:tab w:val="left" w:pos="1418"/>
        </w:tabs>
        <w:outlineLvl w:val="0"/>
        <w:rPr>
          <w:b/>
          <w:bCs/>
          <w:color w:val="000000"/>
          <w:u w:val="single"/>
        </w:rPr>
      </w:pPr>
      <w:r w:rsidRPr="00FD6650">
        <w:rPr>
          <w:b/>
          <w:bCs/>
          <w:color w:val="000000"/>
          <w:u w:val="single"/>
        </w:rPr>
        <w:t>Divers</w:t>
      </w:r>
    </w:p>
    <w:p w:rsidR="00FD6650" w:rsidRDefault="00FD6650" w:rsidP="009A3F0F"/>
    <w:p w:rsidR="009A3F0F" w:rsidRDefault="009A3F0F" w:rsidP="009A3F0F"/>
    <w:p w:rsidR="009D7F03" w:rsidRPr="009D7F03" w:rsidRDefault="009A3F0F" w:rsidP="009D7F03">
      <w:pPr>
        <w:pStyle w:val="PointManual"/>
        <w:spacing w:before="0"/>
        <w:rPr>
          <w:bCs/>
          <w:iCs/>
          <w:lang w:val="fr-BE"/>
        </w:rPr>
      </w:pPr>
      <w:r w:rsidRPr="009D7F03">
        <w:rPr>
          <w:lang w:val="fr-BE"/>
        </w:rPr>
        <w:t>5.</w:t>
      </w:r>
      <w:r w:rsidRPr="009D7F03">
        <w:rPr>
          <w:lang w:val="fr-BE"/>
        </w:rPr>
        <w:tab/>
      </w:r>
      <w:r w:rsidR="009D7F03" w:rsidRPr="009D7F03">
        <w:rPr>
          <w:bCs/>
          <w:iCs/>
          <w:lang w:val="fr-BE"/>
        </w:rPr>
        <w:t xml:space="preserve">Projet de déclaration du Luxembourg en faveur du vélo comme mode de transport </w:t>
      </w:r>
    </w:p>
    <w:p w:rsidR="00FD6650" w:rsidRPr="009D7F03" w:rsidRDefault="009D7F03" w:rsidP="009D7F03">
      <w:pPr>
        <w:pStyle w:val="Dash1"/>
        <w:outlineLvl w:val="9"/>
        <w:rPr>
          <w:bCs/>
          <w:iCs/>
        </w:rPr>
      </w:pPr>
      <w:r w:rsidRPr="009D7F03">
        <w:rPr>
          <w:bCs/>
          <w:iCs/>
          <w:lang w:val="fr-BE"/>
        </w:rPr>
        <w:t>Information</w:t>
      </w:r>
      <w:r w:rsidR="001F5230">
        <w:rPr>
          <w:bCs/>
          <w:iCs/>
          <w:lang w:val="fr-BE"/>
        </w:rPr>
        <w:t>s</w:t>
      </w:r>
      <w:r w:rsidRPr="009D7F03">
        <w:rPr>
          <w:bCs/>
          <w:iCs/>
          <w:lang w:val="fr-BE"/>
        </w:rPr>
        <w:t xml:space="preserve"> </w:t>
      </w:r>
      <w:r w:rsidR="001F5230" w:rsidRPr="001F5230">
        <w:rPr>
          <w:lang w:val="fr-BE"/>
        </w:rPr>
        <w:t>communiquées</w:t>
      </w:r>
      <w:r w:rsidR="001F5230">
        <w:rPr>
          <w:color w:val="FF0000"/>
          <w:lang w:val="fr-BE"/>
        </w:rPr>
        <w:t xml:space="preserve"> </w:t>
      </w:r>
      <w:r w:rsidR="00045A1C">
        <w:rPr>
          <w:bCs/>
          <w:iCs/>
          <w:lang w:val="fr-BE"/>
        </w:rPr>
        <w:t>par la p</w:t>
      </w:r>
      <w:r w:rsidRPr="009D7F03">
        <w:rPr>
          <w:bCs/>
          <w:iCs/>
          <w:lang w:val="fr-BE"/>
        </w:rPr>
        <w:t xml:space="preserve">résidence  </w:t>
      </w:r>
    </w:p>
    <w:p w:rsidR="00FD6650" w:rsidRPr="009D7F03" w:rsidRDefault="000953B4" w:rsidP="000953B4">
      <w:pPr>
        <w:pStyle w:val="Text3"/>
        <w:rPr>
          <w:bCs/>
          <w:iCs/>
        </w:rPr>
      </w:pPr>
      <w:r>
        <w:t>11944/15 CLIMA 99 ENV 562 TRANS 281</w:t>
      </w:r>
    </w:p>
    <w:p w:rsidR="00C300D5" w:rsidRPr="00A20C0B" w:rsidRDefault="00C300D5">
      <w:pPr>
        <w:pStyle w:val="FinalLine"/>
        <w:spacing w:before="1080" w:after="360"/>
      </w:pPr>
      <w:bookmarkStart w:id="1" w:name="_GoBack"/>
      <w:bookmarkEnd w:id="1"/>
    </w:p>
    <w:sectPr w:rsidR="00C300D5" w:rsidRPr="00A20C0B" w:rsidSect="00924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00" w:rsidRDefault="00AD6900" w:rsidP="00AD6900">
      <w:r>
        <w:separator/>
      </w:r>
    </w:p>
  </w:endnote>
  <w:endnote w:type="continuationSeparator" w:id="0">
    <w:p w:rsidR="00AD6900" w:rsidRDefault="00AD6900" w:rsidP="00AD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0B" w:rsidRPr="0092414F" w:rsidRDefault="00A20C0B" w:rsidP="009241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2414F" w:rsidRPr="00D94637" w:rsidTr="0092414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2414F" w:rsidRPr="00D94637" w:rsidRDefault="0092414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2414F" w:rsidRPr="00B310DC" w:rsidTr="0092414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2414F" w:rsidRPr="00AD7BF2" w:rsidRDefault="0092414F" w:rsidP="004F54B2">
          <w:pPr>
            <w:pStyle w:val="FooterText"/>
          </w:pPr>
          <w:r>
            <w:t>11865/15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2414F" w:rsidRPr="00AD7BF2" w:rsidRDefault="0092414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2414F" w:rsidRPr="002511D8" w:rsidRDefault="0092414F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2414F" w:rsidRPr="00B310DC" w:rsidRDefault="0092414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92414F" w:rsidRPr="00D94637" w:rsidTr="0092414F">
      <w:trPr>
        <w:jc w:val="center"/>
      </w:trPr>
      <w:tc>
        <w:tcPr>
          <w:tcW w:w="1774" w:type="pct"/>
          <w:shd w:val="clear" w:color="auto" w:fill="auto"/>
        </w:tcPr>
        <w:p w:rsidR="0092414F" w:rsidRPr="00AD7BF2" w:rsidRDefault="0092414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2414F" w:rsidRPr="00AD7BF2" w:rsidRDefault="0092414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2414F" w:rsidRPr="00D94637" w:rsidRDefault="0092414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2414F" w:rsidRPr="00D94637" w:rsidRDefault="0092414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AD6900" w:rsidRPr="0092414F" w:rsidRDefault="00AD6900" w:rsidP="0092414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2414F" w:rsidRPr="00D94637" w:rsidTr="0092414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2414F" w:rsidRPr="00D94637" w:rsidRDefault="0092414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2414F" w:rsidRPr="00B310DC" w:rsidTr="0092414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2414F" w:rsidRPr="00AD7BF2" w:rsidRDefault="0092414F" w:rsidP="004F54B2">
          <w:pPr>
            <w:pStyle w:val="FooterText"/>
          </w:pPr>
          <w:r>
            <w:t>11865/15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2414F" w:rsidRPr="00AD7BF2" w:rsidRDefault="0092414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2414F" w:rsidRPr="002511D8" w:rsidRDefault="0092414F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2414F" w:rsidRPr="00B310DC" w:rsidRDefault="0092414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2414F" w:rsidRPr="00D94637" w:rsidTr="0092414F">
      <w:trPr>
        <w:jc w:val="center"/>
      </w:trPr>
      <w:tc>
        <w:tcPr>
          <w:tcW w:w="1774" w:type="pct"/>
          <w:shd w:val="clear" w:color="auto" w:fill="auto"/>
        </w:tcPr>
        <w:p w:rsidR="0092414F" w:rsidRPr="00AD7BF2" w:rsidRDefault="0092414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2414F" w:rsidRPr="00AD7BF2" w:rsidRDefault="0092414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2414F" w:rsidRPr="00D94637" w:rsidRDefault="0092414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2414F" w:rsidRPr="00D94637" w:rsidRDefault="0092414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D6900" w:rsidRPr="0092414F" w:rsidRDefault="00AD6900" w:rsidP="0092414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00" w:rsidRDefault="00AD6900" w:rsidP="00AD6900">
      <w:r>
        <w:separator/>
      </w:r>
    </w:p>
  </w:footnote>
  <w:footnote w:type="continuationSeparator" w:id="0">
    <w:p w:rsidR="00AD6900" w:rsidRDefault="00AD6900" w:rsidP="00AD6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0B" w:rsidRPr="0092414F" w:rsidRDefault="00A20C0B" w:rsidP="009241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0B" w:rsidRPr="0092414F" w:rsidRDefault="00A20C0B" w:rsidP="0092414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0B" w:rsidRPr="0092414F" w:rsidRDefault="00A20C0B" w:rsidP="0092414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11"/>
  </w:num>
  <w:num w:numId="3">
    <w:abstractNumId w:val="17"/>
  </w:num>
  <w:num w:numId="4">
    <w:abstractNumId w:val="5"/>
  </w:num>
  <w:num w:numId="5">
    <w:abstractNumId w:val="13"/>
  </w:num>
  <w:num w:numId="6">
    <w:abstractNumId w:val="3"/>
  </w:num>
  <w:num w:numId="7">
    <w:abstractNumId w:val="18"/>
  </w:num>
  <w:num w:numId="8">
    <w:abstractNumId w:val="10"/>
  </w:num>
  <w:num w:numId="9">
    <w:abstractNumId w:val="12"/>
  </w:num>
  <w:num w:numId="10">
    <w:abstractNumId w:val="14"/>
  </w:num>
  <w:num w:numId="11">
    <w:abstractNumId w:val="9"/>
  </w:num>
  <w:num w:numId="12">
    <w:abstractNumId w:val="1"/>
  </w:num>
  <w:num w:numId="13">
    <w:abstractNumId w:val="15"/>
  </w:num>
  <w:num w:numId="14">
    <w:abstractNumId w:val="8"/>
  </w:num>
  <w:num w:numId="15">
    <w:abstractNumId w:val="4"/>
  </w:num>
  <w:num w:numId="16">
    <w:abstractNumId w:val="16"/>
  </w:num>
  <w:num w:numId="17">
    <w:abstractNumId w:val="6"/>
  </w:num>
  <w:num w:numId="18">
    <w:abstractNumId w:val="0"/>
  </w:num>
  <w:num w:numId="19">
    <w:abstractNumId w:val="2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37b3ecfd-d545-483d-a944-1da636895e26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9-14&lt;/text&gt;_x000d__x000a_  &lt;/metadata&gt;_x000d__x000a_  &lt;metadata key=&quot;md_Prefix&quot;&gt;_x000d__x000a_    &lt;text&gt;&lt;/text&gt;_x000d__x000a_  &lt;/metadata&gt;_x000d__x000a_  &lt;metadata key=&quot;md_DocumentNumber&quot;&gt;_x000d__x000a_    &lt;text&gt;1186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46&lt;/text&gt;_x000d__x000a_      &lt;text&gt;ENV 552&lt;/text&gt;_x000d__x000a_      &lt;text&gt;CLIMA 97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09ème session du CONSEIL DE L'UNION EUROPÉENNE (Environnemen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0&amp;lt;/Run&amp;gt;&amp;lt;Run xml:lang=&quot;en-gb&quot;&amp;gt;9&amp;lt;/Run&amp;gt;&amp;lt;Run xml:lang=&quot;fr-be&quot; xml:space=&quot;preserve&quot;&amp;gt;ème &amp;lt;/Run&amp;gt;session du CONSEIL DE L'UNION EUROPÉENNE&amp;lt;LineBreak /&amp;gt;(Environnement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09-18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6&quot; technicalblockguid=&quot;74bf2336-9c2b-498d-8589-59083b16b66e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8-31&lt;/text&gt;_x000d__x000a_  &lt;/metadata&gt;_x000d__x000a_  &lt;metadata key=&quot;md_Prefix&quot;&gt;_x000d__x000a_    &lt;text&gt;CM&lt;/text&gt;_x000d__x000a_  &lt;/metadata&gt;_x000d__x000a_  &lt;metadata key=&quot;md_DocumentNumber&quot;&gt;_x000d__x000a_    &lt;text&gt;350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46&lt;/text&gt;_x000d__x000a_      &lt;text&gt;ENV 552&lt;/text&gt;_x000d__x000a_      &lt;text&gt;CLIMA 97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9ème session du CONSEIL DE L'UNION EUROPÉENNE (Environnemen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0&amp;lt;/Run&amp;gt;&amp;lt;Run xml:lang=&quot;en-gb&quot;&amp;gt;9&amp;lt;/Run&amp;gt;&amp;lt;Run xml:lang=&quot;fr-be&quot; xml:space=&quot;preserve&quot;&amp;gt;ème &amp;lt;/Run&amp;gt;session du CONSEIL DE L'UNION EUROPÉENNE&amp;lt;LineBreak /&amp;gt;(Environnemen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9-18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D6900"/>
    <w:rsid w:val="00004037"/>
    <w:rsid w:val="00010C1D"/>
    <w:rsid w:val="00040714"/>
    <w:rsid w:val="00045A1C"/>
    <w:rsid w:val="000953B4"/>
    <w:rsid w:val="0009656C"/>
    <w:rsid w:val="000D3079"/>
    <w:rsid w:val="001476FB"/>
    <w:rsid w:val="00162F20"/>
    <w:rsid w:val="00165755"/>
    <w:rsid w:val="00182F2F"/>
    <w:rsid w:val="001B44CB"/>
    <w:rsid w:val="001C1958"/>
    <w:rsid w:val="001F5230"/>
    <w:rsid w:val="00213F1F"/>
    <w:rsid w:val="002921F5"/>
    <w:rsid w:val="002A2AE8"/>
    <w:rsid w:val="002A7CD2"/>
    <w:rsid w:val="002C0079"/>
    <w:rsid w:val="00352304"/>
    <w:rsid w:val="003C6E8B"/>
    <w:rsid w:val="003F202F"/>
    <w:rsid w:val="005157F5"/>
    <w:rsid w:val="005A1F37"/>
    <w:rsid w:val="005E5973"/>
    <w:rsid w:val="0063379B"/>
    <w:rsid w:val="006568F9"/>
    <w:rsid w:val="006843FC"/>
    <w:rsid w:val="006A38C5"/>
    <w:rsid w:val="006C1AD4"/>
    <w:rsid w:val="006E33E2"/>
    <w:rsid w:val="006F4741"/>
    <w:rsid w:val="0075756A"/>
    <w:rsid w:val="007E4CFF"/>
    <w:rsid w:val="007F5888"/>
    <w:rsid w:val="00825503"/>
    <w:rsid w:val="008826F8"/>
    <w:rsid w:val="00894CF0"/>
    <w:rsid w:val="008A6B53"/>
    <w:rsid w:val="0092414F"/>
    <w:rsid w:val="009A3F0F"/>
    <w:rsid w:val="009A42BC"/>
    <w:rsid w:val="009A5F5E"/>
    <w:rsid w:val="009D7F03"/>
    <w:rsid w:val="00A20C0B"/>
    <w:rsid w:val="00A469D7"/>
    <w:rsid w:val="00A50D1A"/>
    <w:rsid w:val="00AD6900"/>
    <w:rsid w:val="00BA6759"/>
    <w:rsid w:val="00BB1843"/>
    <w:rsid w:val="00BE1373"/>
    <w:rsid w:val="00C300D5"/>
    <w:rsid w:val="00C84422"/>
    <w:rsid w:val="00C93369"/>
    <w:rsid w:val="00D451E4"/>
    <w:rsid w:val="00D47E8E"/>
    <w:rsid w:val="00F64530"/>
    <w:rsid w:val="00FB03E6"/>
    <w:rsid w:val="00FC4670"/>
    <w:rsid w:val="00FD6650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D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D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D690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D6900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D6900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AD6900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A5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F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F5E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F5E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9A5F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5E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F0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D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D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D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D690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D6900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D6900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AD6900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A5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F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F5E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F5E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9A5F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5E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F0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D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153</Words>
  <Characters>763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ARTO HIJOS Maria Jose</cp:lastModifiedBy>
  <cp:revision>4</cp:revision>
  <cp:lastPrinted>2015-09-14T09:43:00Z</cp:lastPrinted>
  <dcterms:created xsi:type="dcterms:W3CDTF">2015-09-14T09:27:00Z</dcterms:created>
  <dcterms:modified xsi:type="dcterms:W3CDTF">2015-09-14T09:43:00Z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