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7" w:rsidRPr="00E97748" w:rsidRDefault="000F255E" w:rsidP="00E9774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7fd8a49-d33f-4099-b49a-9ef44b01c353_0" style="width:569pt;height:338pt">
            <v:imagedata r:id="rId8" o:title=""/>
          </v:shape>
        </w:pict>
      </w:r>
      <w:bookmarkEnd w:id="0"/>
    </w:p>
    <w:p w:rsidR="00A900FE" w:rsidRDefault="00A900FE" w:rsidP="00B54C62">
      <w:pPr>
        <w:tabs>
          <w:tab w:val="left" w:pos="567"/>
          <w:tab w:val="left" w:pos="1164"/>
        </w:tabs>
      </w:pPr>
    </w:p>
    <w:p w:rsidR="00FB3377" w:rsidRDefault="00A900FE" w:rsidP="00B54C62">
      <w:pPr>
        <w:pStyle w:val="PointManual"/>
        <w:spacing w:before="0"/>
      </w:pPr>
      <w:r w:rsidRPr="00A900FE">
        <w:t>1.</w:t>
      </w:r>
      <w:r w:rsidRPr="00A900FE">
        <w:tab/>
      </w:r>
      <w:r>
        <w:t>Adoption de l'ordre du jour</w:t>
      </w:r>
      <w:r w:rsidR="00A57C65">
        <w:t xml:space="preserve"> provisoire</w:t>
      </w:r>
    </w:p>
    <w:p w:rsidR="00A900FE" w:rsidRDefault="00A900FE" w:rsidP="00B54C62">
      <w:pPr>
        <w:tabs>
          <w:tab w:val="left" w:pos="567"/>
          <w:tab w:val="left" w:pos="1164"/>
        </w:tabs>
      </w:pPr>
    </w:p>
    <w:p w:rsidR="00A12843" w:rsidRDefault="00A12843" w:rsidP="00B54C62">
      <w:pPr>
        <w:tabs>
          <w:tab w:val="left" w:pos="567"/>
          <w:tab w:val="left" w:pos="1164"/>
        </w:tabs>
      </w:pPr>
    </w:p>
    <w:p w:rsidR="00776A68" w:rsidRPr="00776A68" w:rsidRDefault="00776A68" w:rsidP="00B54C62">
      <w:pPr>
        <w:pStyle w:val="PointManual"/>
        <w:spacing w:before="0"/>
        <w:rPr>
          <w:b/>
          <w:bCs/>
          <w:u w:val="single"/>
        </w:rPr>
      </w:pPr>
      <w:r w:rsidRPr="00776A68">
        <w:rPr>
          <w:b/>
          <w:bCs/>
          <w:u w:val="single"/>
        </w:rPr>
        <w:t>Activité non législative</w:t>
      </w:r>
    </w:p>
    <w:p w:rsidR="00776A68" w:rsidRDefault="00776A68" w:rsidP="00B54C62">
      <w:pPr>
        <w:pStyle w:val="PointManual"/>
        <w:spacing w:before="0"/>
      </w:pPr>
    </w:p>
    <w:p w:rsidR="00A900FE" w:rsidRDefault="00A900FE" w:rsidP="00B54C62">
      <w:pPr>
        <w:pStyle w:val="PointManual"/>
        <w:spacing w:before="0"/>
      </w:pPr>
      <w:r>
        <w:t>2.</w:t>
      </w:r>
      <w:r>
        <w:tab/>
        <w:t>Evolution des marchés</w:t>
      </w:r>
    </w:p>
    <w:p w:rsidR="00A900FE" w:rsidRDefault="00A900FE" w:rsidP="003F110C">
      <w:pPr>
        <w:pStyle w:val="Dash1"/>
        <w:numPr>
          <w:ilvl w:val="0"/>
          <w:numId w:val="1"/>
        </w:numPr>
      </w:pPr>
      <w:r>
        <w:t>Informations communiquées par la Commission</w:t>
      </w:r>
    </w:p>
    <w:p w:rsidR="00A900FE" w:rsidRDefault="00A900FE" w:rsidP="00B54C62">
      <w:pPr>
        <w:pStyle w:val="Dash1"/>
      </w:pPr>
      <w:r>
        <w:t>Echange de vues</w:t>
      </w:r>
    </w:p>
    <w:p w:rsidR="00A900FE" w:rsidRDefault="00B54C62" w:rsidP="00B54C62">
      <w:pPr>
        <w:pStyle w:val="Text3"/>
      </w:pPr>
      <w:r>
        <w:t>11588/15 AGRI 444 AGRIFIN 72 AGRIORG 56</w:t>
      </w:r>
    </w:p>
    <w:p w:rsidR="00B54C62" w:rsidRDefault="00B54C62" w:rsidP="00B54C62">
      <w:pPr>
        <w:tabs>
          <w:tab w:val="left" w:pos="567"/>
          <w:tab w:val="left" w:pos="1164"/>
        </w:tabs>
      </w:pPr>
    </w:p>
    <w:p w:rsidR="00A614D0" w:rsidRDefault="00A614D0" w:rsidP="00B54C62">
      <w:pPr>
        <w:tabs>
          <w:tab w:val="left" w:pos="567"/>
          <w:tab w:val="left" w:pos="1164"/>
        </w:tabs>
      </w:pPr>
    </w:p>
    <w:p w:rsidR="00776A68" w:rsidRPr="00776A68" w:rsidRDefault="00776A68" w:rsidP="00B54C62">
      <w:pPr>
        <w:pStyle w:val="PointManual"/>
        <w:spacing w:before="0"/>
        <w:rPr>
          <w:b/>
          <w:bCs/>
          <w:u w:val="single"/>
        </w:rPr>
      </w:pPr>
      <w:r>
        <w:rPr>
          <w:b/>
          <w:bCs/>
          <w:u w:val="single"/>
        </w:rPr>
        <w:t>Divers</w:t>
      </w:r>
    </w:p>
    <w:p w:rsidR="00776A68" w:rsidRDefault="00776A68" w:rsidP="00B54C62">
      <w:pPr>
        <w:tabs>
          <w:tab w:val="left" w:pos="567"/>
          <w:tab w:val="left" w:pos="1164"/>
        </w:tabs>
      </w:pPr>
    </w:p>
    <w:p w:rsidR="00A254DC" w:rsidRPr="00583F9B" w:rsidRDefault="00A900FE" w:rsidP="00A254DC">
      <w:pPr>
        <w:pStyle w:val="PointDoubleManual"/>
        <w:rPr>
          <w:lang w:val="fr-BE"/>
        </w:rPr>
      </w:pPr>
      <w:r>
        <w:t>3.</w:t>
      </w:r>
      <w:r>
        <w:tab/>
      </w:r>
      <w:r w:rsidR="00B54C62">
        <w:t>a)</w:t>
      </w:r>
      <w:r w:rsidR="00B54C62">
        <w:tab/>
      </w:r>
      <w:r w:rsidR="00A254DC" w:rsidRPr="00583F9B">
        <w:rPr>
          <w:lang w:val="fr-BE"/>
        </w:rPr>
        <w:t>Conséquences de la sécheresse en Pologne</w:t>
      </w:r>
      <w:r w:rsidR="00A254DC">
        <w:rPr>
          <w:lang w:val="fr-BE"/>
        </w:rPr>
        <w:t xml:space="preserve"> et en Roumanie</w:t>
      </w:r>
    </w:p>
    <w:p w:rsidR="00A254DC" w:rsidRPr="00ED7477" w:rsidRDefault="00A254DC" w:rsidP="003F110C">
      <w:pPr>
        <w:pStyle w:val="Dash2"/>
        <w:numPr>
          <w:ilvl w:val="0"/>
          <w:numId w:val="22"/>
        </w:numPr>
      </w:pPr>
      <w:r>
        <w:t>À la d</w:t>
      </w:r>
      <w:r w:rsidRPr="005142CC">
        <w:t>emande</w:t>
      </w:r>
      <w:r w:rsidRPr="00ED7477">
        <w:t xml:space="preserve"> des délégations polonaise et roumaine</w:t>
      </w:r>
    </w:p>
    <w:p w:rsidR="00A254DC" w:rsidRDefault="00A254DC" w:rsidP="00A254DC">
      <w:pPr>
        <w:pStyle w:val="Text3"/>
      </w:pPr>
      <w:r w:rsidRPr="00ED7477">
        <w:t>11593/15 AGRI 445</w:t>
      </w:r>
    </w:p>
    <w:p w:rsidR="00A254DC" w:rsidRDefault="00A254DC" w:rsidP="00A254DC">
      <w:pPr>
        <w:pStyle w:val="PointManual1"/>
        <w:rPr>
          <w:lang w:val="fr-BE"/>
        </w:rPr>
      </w:pPr>
    </w:p>
    <w:p w:rsidR="00A254DC" w:rsidRPr="00776A68" w:rsidRDefault="00B54C62" w:rsidP="00A254DC">
      <w:pPr>
        <w:pStyle w:val="PointManual1"/>
      </w:pPr>
      <w:r w:rsidRPr="00583F9B">
        <w:rPr>
          <w:lang w:val="fr-BE"/>
        </w:rPr>
        <w:t>b)</w:t>
      </w:r>
      <w:r w:rsidRPr="00583F9B">
        <w:rPr>
          <w:lang w:val="fr-BE"/>
        </w:rPr>
        <w:tab/>
      </w:r>
      <w:r w:rsidR="00A254DC" w:rsidRPr="00776A68">
        <w:t xml:space="preserve">Situation préoccupante de la peste porcine africaine (PPA) dans les États baltes et en Pologne </w:t>
      </w:r>
    </w:p>
    <w:p w:rsidR="00A254DC" w:rsidRDefault="00A254DC" w:rsidP="003F110C">
      <w:pPr>
        <w:pStyle w:val="Dash2"/>
        <w:numPr>
          <w:ilvl w:val="0"/>
          <w:numId w:val="2"/>
        </w:numPr>
      </w:pPr>
      <w:r>
        <w:t>À la d</w:t>
      </w:r>
      <w:r w:rsidRPr="005142CC">
        <w:t>emande de la délégation</w:t>
      </w:r>
      <w:r w:rsidRPr="00BE7636">
        <w:rPr>
          <w:color w:val="FF0000"/>
        </w:rPr>
        <w:t xml:space="preserve"> </w:t>
      </w:r>
      <w:r w:rsidRPr="00776A68">
        <w:t xml:space="preserve">estonienne, </w:t>
      </w:r>
      <w:r>
        <w:t>soutenue par les délégations l</w:t>
      </w:r>
      <w:r w:rsidRPr="00776A68">
        <w:t xml:space="preserve">ettone, </w:t>
      </w:r>
      <w:r>
        <w:t>lithuanienne et polonaise</w:t>
      </w:r>
    </w:p>
    <w:p w:rsidR="00A254DC" w:rsidRPr="00ED7477" w:rsidRDefault="00A254DC" w:rsidP="00A254DC">
      <w:pPr>
        <w:pStyle w:val="Text3"/>
        <w:rPr>
          <w:lang w:val="fr-BE"/>
        </w:rPr>
      </w:pPr>
      <w:r w:rsidRPr="00ED7477">
        <w:rPr>
          <w:lang w:val="fr-BE"/>
        </w:rPr>
        <w:t>11555/15 AGRI 442 VETER 63</w:t>
      </w:r>
    </w:p>
    <w:p w:rsidR="00FC4670" w:rsidRPr="003F110C" w:rsidRDefault="00FC4670" w:rsidP="00A614D0">
      <w:pPr>
        <w:pStyle w:val="FinalLine"/>
        <w:spacing w:before="240"/>
      </w:pPr>
    </w:p>
    <w:sectPr w:rsidR="00FC4670" w:rsidRPr="003F110C" w:rsidSect="000F2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77" w:rsidRDefault="00FB3377" w:rsidP="00FB3377">
      <w:r>
        <w:separator/>
      </w:r>
    </w:p>
  </w:endnote>
  <w:endnote w:type="continuationSeparator" w:id="0">
    <w:p w:rsidR="00FB3377" w:rsidRDefault="00FB3377" w:rsidP="00FB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5E" w:rsidRPr="000F255E" w:rsidRDefault="000F255E" w:rsidP="000F2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F255E" w:rsidRPr="00D94637" w:rsidTr="000F25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F255E" w:rsidRPr="00D94637" w:rsidRDefault="000F25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F255E" w:rsidRPr="00B310DC" w:rsidTr="000F25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F255E" w:rsidRPr="00AD7BF2" w:rsidRDefault="000F255E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F255E" w:rsidRPr="00AD7BF2" w:rsidRDefault="000F25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F255E" w:rsidRPr="002511D8" w:rsidRDefault="000F255E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  <w:r>
            <w:t>/md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F255E" w:rsidRPr="00B310DC" w:rsidRDefault="000F25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F255E" w:rsidRPr="00D94637" w:rsidTr="000F255E">
      <w:trPr>
        <w:jc w:val="center"/>
      </w:trPr>
      <w:tc>
        <w:tcPr>
          <w:tcW w:w="1774" w:type="pct"/>
          <w:shd w:val="clear" w:color="auto" w:fill="auto"/>
        </w:tcPr>
        <w:p w:rsidR="000F255E" w:rsidRPr="00AD7BF2" w:rsidRDefault="000F25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F255E" w:rsidRPr="00AD7BF2" w:rsidRDefault="000F25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F255E" w:rsidRPr="00D94637" w:rsidRDefault="000F25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F255E" w:rsidRPr="00D94637" w:rsidRDefault="000F25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FB3377" w:rsidRPr="000F255E" w:rsidRDefault="00FB3377" w:rsidP="000F255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F255E" w:rsidRPr="00D94637" w:rsidTr="000F25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F255E" w:rsidRPr="00D94637" w:rsidRDefault="000F25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F255E" w:rsidRPr="00B310DC" w:rsidTr="000F25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F255E" w:rsidRPr="00AD7BF2" w:rsidRDefault="000F255E" w:rsidP="004F54B2">
          <w:pPr>
            <w:pStyle w:val="FooterText"/>
          </w:pPr>
          <w:r>
            <w:t>11533/15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F255E" w:rsidRPr="00AD7BF2" w:rsidRDefault="000F25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F255E" w:rsidRPr="002511D8" w:rsidRDefault="000F255E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  <w:r>
            <w:t>/md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F255E" w:rsidRPr="00B310DC" w:rsidRDefault="000F25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F255E" w:rsidRPr="00D94637" w:rsidTr="000F255E">
      <w:trPr>
        <w:jc w:val="center"/>
      </w:trPr>
      <w:tc>
        <w:tcPr>
          <w:tcW w:w="1774" w:type="pct"/>
          <w:shd w:val="clear" w:color="auto" w:fill="auto"/>
        </w:tcPr>
        <w:p w:rsidR="000F255E" w:rsidRPr="00AD7BF2" w:rsidRDefault="000F25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F255E" w:rsidRPr="00AD7BF2" w:rsidRDefault="000F25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F255E" w:rsidRPr="00D94637" w:rsidRDefault="000F25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F255E" w:rsidRPr="00D94637" w:rsidRDefault="000F25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B3377" w:rsidRPr="000F255E" w:rsidRDefault="00FB3377" w:rsidP="000F255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77" w:rsidRDefault="00FB3377" w:rsidP="00FB3377">
      <w:r>
        <w:separator/>
      </w:r>
    </w:p>
  </w:footnote>
  <w:footnote w:type="continuationSeparator" w:id="0">
    <w:p w:rsidR="00FB3377" w:rsidRDefault="00FB3377" w:rsidP="00FB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5E" w:rsidRPr="000F255E" w:rsidRDefault="000F255E" w:rsidP="000F2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5E" w:rsidRPr="000F255E" w:rsidRDefault="000F255E" w:rsidP="000F255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5E" w:rsidRPr="000F255E" w:rsidRDefault="000F255E" w:rsidP="000F255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 w:numId="22">
    <w:abstractNumId w:val="5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c7fd8a49-d33f-4099-b49a-9ef44b01c35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153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3&lt;/text&gt;_x000d__x000a_      &lt;text&gt;AGRI 440&lt;/text&gt;_x000d__x000a_      &lt;text&gt;PECHE 27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6ème session du CONSEIL DE L'UNION EUROPÉENNE (Agriculture et pêch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6ème &amp;lt;/Run&amp;gt;session du CONSEIL DE L'UNION EUROPÉENNE&amp;lt;LineBreak /&amp;gt;(&amp;lt;Run FontWeight=&quot;Bold&quot;&amp;gt;&amp;lt;Run.TextDecorations&amp;gt;&amp;lt;TextDecoration Location=&quot;Underline&quot; /&amp;gt;&amp;lt;/Run.TextDecorations&amp;gt;Agriculture&amp;lt;/Run&amp;gt; et pêche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/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9-07T14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B3377"/>
    <w:rsid w:val="00010C1D"/>
    <w:rsid w:val="000737ED"/>
    <w:rsid w:val="0009656C"/>
    <w:rsid w:val="000B5737"/>
    <w:rsid w:val="000C430C"/>
    <w:rsid w:val="000F255E"/>
    <w:rsid w:val="00162E6E"/>
    <w:rsid w:val="00165755"/>
    <w:rsid w:val="00172C42"/>
    <w:rsid w:val="0017373F"/>
    <w:rsid w:val="00182F2F"/>
    <w:rsid w:val="001A715C"/>
    <w:rsid w:val="001C1958"/>
    <w:rsid w:val="001E28FB"/>
    <w:rsid w:val="00213F1F"/>
    <w:rsid w:val="002A2AE8"/>
    <w:rsid w:val="0030415A"/>
    <w:rsid w:val="003C6E8B"/>
    <w:rsid w:val="003F110C"/>
    <w:rsid w:val="005142CC"/>
    <w:rsid w:val="005157F5"/>
    <w:rsid w:val="00583F9B"/>
    <w:rsid w:val="0063379B"/>
    <w:rsid w:val="00635513"/>
    <w:rsid w:val="006A38C5"/>
    <w:rsid w:val="006B2316"/>
    <w:rsid w:val="006C1AD4"/>
    <w:rsid w:val="006E33E2"/>
    <w:rsid w:val="006F4741"/>
    <w:rsid w:val="00736B14"/>
    <w:rsid w:val="0075756A"/>
    <w:rsid w:val="00776A68"/>
    <w:rsid w:val="00825503"/>
    <w:rsid w:val="00832A27"/>
    <w:rsid w:val="008826F8"/>
    <w:rsid w:val="00924485"/>
    <w:rsid w:val="00A12843"/>
    <w:rsid w:val="00A254DC"/>
    <w:rsid w:val="00A469D7"/>
    <w:rsid w:val="00A57C65"/>
    <w:rsid w:val="00A614D0"/>
    <w:rsid w:val="00A900FE"/>
    <w:rsid w:val="00B12249"/>
    <w:rsid w:val="00B54C62"/>
    <w:rsid w:val="00BE1373"/>
    <w:rsid w:val="00BE2523"/>
    <w:rsid w:val="00BE4C1F"/>
    <w:rsid w:val="00BE7636"/>
    <w:rsid w:val="00CF086B"/>
    <w:rsid w:val="00D451E4"/>
    <w:rsid w:val="00DC1716"/>
    <w:rsid w:val="00E569C5"/>
    <w:rsid w:val="00E646CE"/>
    <w:rsid w:val="00E72DCA"/>
    <w:rsid w:val="00E97748"/>
    <w:rsid w:val="00ED7477"/>
    <w:rsid w:val="00EE12C6"/>
    <w:rsid w:val="00FB3377"/>
    <w:rsid w:val="00FC411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B3377"/>
    <w:rPr>
      <w:lang w:val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B337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B337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B3377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B3377"/>
    <w:rPr>
      <w:lang w:val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F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88</Words>
  <Characters>485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4</cp:revision>
  <cp:lastPrinted>2015-09-04T08:44:00Z</cp:lastPrinted>
  <dcterms:created xsi:type="dcterms:W3CDTF">2015-09-04T08:43:00Z</dcterms:created>
  <dcterms:modified xsi:type="dcterms:W3CDTF">2015-09-04T08:44:00Z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