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C1" w:rsidRPr="0035153D" w:rsidRDefault="0035153D" w:rsidP="0035153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5242688-7b5e-4144-8f5e-8fbc7f3674ac_0" style="width:568.6pt;height:285.9pt">
            <v:imagedata r:id="rId8" o:title=""/>
          </v:shape>
        </w:pict>
      </w:r>
      <w:bookmarkEnd w:id="0"/>
    </w:p>
    <w:p w:rsidR="00427542" w:rsidRPr="00D32D27" w:rsidRDefault="00427542" w:rsidP="00427542">
      <w:pPr>
        <w:pStyle w:val="HeadingCentered"/>
        <w:spacing w:before="1080" w:after="1200"/>
      </w:pPr>
      <w:r>
        <w:br w:type="page"/>
      </w:r>
      <w:r w:rsidRPr="00D32D27">
        <w:lastRenderedPageBreak/>
        <w:t>PUBLIC DELIBERATION ITEMS</w:t>
      </w:r>
      <w:r w:rsidRPr="00D32D27">
        <w:rPr>
          <w:rStyle w:val="FootnoteReference"/>
        </w:rPr>
        <w:footnoteReference w:id="1"/>
      </w:r>
    </w:p>
    <w:p w:rsidR="00427542" w:rsidRPr="00D32D27" w:rsidRDefault="00427542" w:rsidP="00427542">
      <w:pPr>
        <w:pStyle w:val="NormalRight"/>
        <w:spacing w:before="480" w:after="480"/>
        <w:rPr>
          <w:b/>
        </w:rPr>
      </w:pPr>
      <w:r w:rsidRPr="00D32D27">
        <w:rPr>
          <w:b/>
        </w:rPr>
        <w:t>Page</w:t>
      </w:r>
    </w:p>
    <w:p w:rsidR="00427542" w:rsidRPr="00D32D27" w:rsidRDefault="00427542" w:rsidP="00427542">
      <w:pPr>
        <w:pStyle w:val="HeadingLeft"/>
        <w:spacing w:before="120"/>
        <w:rPr>
          <w:u w:val="none"/>
          <w:lang w:eastAsia="sl-SI"/>
        </w:rPr>
      </w:pPr>
      <w:r w:rsidRPr="00D32D27">
        <w:rPr>
          <w:u w:val="none"/>
          <w:lang w:eastAsia="sl-SI"/>
        </w:rPr>
        <w:t>LEGISLATIVE DELIBERATIONS</w:t>
      </w:r>
    </w:p>
    <w:p w:rsidR="00427542" w:rsidRPr="00D32D27" w:rsidRDefault="00427542" w:rsidP="00427542">
      <w:pPr>
        <w:spacing w:before="360"/>
        <w:rPr>
          <w:bCs/>
        </w:rPr>
      </w:pPr>
      <w:r w:rsidRPr="00D32D27">
        <w:rPr>
          <w:bCs/>
          <w:u w:val="single"/>
        </w:rPr>
        <w:t>"</w:t>
      </w:r>
      <w:r>
        <w:rPr>
          <w:bCs/>
          <w:u w:val="single"/>
        </w:rPr>
        <w:t>A</w:t>
      </w:r>
      <w:r w:rsidRPr="00D32D27">
        <w:rPr>
          <w:bCs/>
          <w:u w:val="single"/>
        </w:rPr>
        <w:t>" ITEMS</w:t>
      </w:r>
      <w:r w:rsidRPr="00D32D27">
        <w:rPr>
          <w:bCs/>
        </w:rPr>
        <w:t xml:space="preserve"> (doc. </w:t>
      </w:r>
      <w:r>
        <w:rPr>
          <w:bCs/>
        </w:rPr>
        <w:t>10099/1//15</w:t>
      </w:r>
      <w:r w:rsidRPr="004226B4">
        <w:t xml:space="preserve"> </w:t>
      </w:r>
      <w:r>
        <w:t>REV 1 PTS A 54</w:t>
      </w:r>
      <w:r w:rsidRPr="00D32D27">
        <w:rPr>
          <w:bCs/>
        </w:rPr>
        <w:t>)</w:t>
      </w:r>
    </w:p>
    <w:p w:rsidR="00427542" w:rsidRPr="00657234" w:rsidRDefault="00427542" w:rsidP="00427542">
      <w:pPr>
        <w:pStyle w:val="PointManual"/>
        <w:tabs>
          <w:tab w:val="left" w:leader="dot" w:pos="9639"/>
        </w:tabs>
      </w:pPr>
      <w:r>
        <w:t>-</w:t>
      </w:r>
      <w:r w:rsidRPr="00657234">
        <w:tab/>
      </w:r>
      <w:r>
        <w:rPr>
          <w:noProof/>
        </w:rPr>
        <w:t xml:space="preserve">Draft </w:t>
      </w:r>
      <w:r w:rsidRPr="00D40C7E">
        <w:rPr>
          <w:rFonts w:eastAsia="Arial Unicode MS"/>
          <w:lang w:val="en-US" w:eastAsia="fr-FR"/>
        </w:rPr>
        <w:t>Position of the Council at first reading with a view to the adoption of a</w:t>
      </w:r>
      <w:r>
        <w:rPr>
          <w:rFonts w:eastAsia="Arial Unicode MS"/>
          <w:lang w:val="en-US" w:eastAsia="fr-FR"/>
        </w:rPr>
        <w:t xml:space="preserve"> </w:t>
      </w:r>
      <w:r>
        <w:t>Regulation</w:t>
      </w:r>
      <w:r>
        <w:br/>
        <w:t xml:space="preserve">of the European Parliament and of the Council amending Protocol No. 3 on the </w:t>
      </w:r>
      <w:r>
        <w:rPr>
          <w:bCs/>
        </w:rPr>
        <w:t>Statute</w:t>
      </w:r>
      <w:r>
        <w:br/>
        <w:t xml:space="preserve">of the </w:t>
      </w:r>
      <w:r w:rsidRPr="00A77A82">
        <w:rPr>
          <w:bCs/>
        </w:rPr>
        <w:t>Court of Justice</w:t>
      </w:r>
      <w:r w:rsidRPr="00A77A82">
        <w:t xml:space="preserve"> of the European Union </w:t>
      </w:r>
      <w:r w:rsidRPr="00657234">
        <w:t>[First reading</w:t>
      </w:r>
      <w:r w:rsidRPr="00427542">
        <w:t>] (LA + S)</w:t>
      </w:r>
      <w:r w:rsidRPr="00657234">
        <w:tab/>
      </w:r>
      <w:r>
        <w:t>3</w:t>
      </w:r>
    </w:p>
    <w:p w:rsidR="00427542" w:rsidRPr="00D32D27" w:rsidRDefault="00427542" w:rsidP="00427542">
      <w:pPr>
        <w:pStyle w:val="NormalCentered"/>
        <w:spacing w:before="840"/>
      </w:pPr>
      <w:r w:rsidRPr="00D32D27">
        <w:t>*</w:t>
      </w:r>
    </w:p>
    <w:p w:rsidR="00427542" w:rsidRPr="00D32D27" w:rsidRDefault="00427542" w:rsidP="00427542">
      <w:pPr>
        <w:pStyle w:val="NormalCentered"/>
        <w:spacing w:before="120"/>
      </w:pPr>
      <w:r w:rsidRPr="00D32D27">
        <w:t>*</w:t>
      </w:r>
      <w:r w:rsidRPr="00D32D27">
        <w:tab/>
        <w:t>*</w:t>
      </w:r>
    </w:p>
    <w:p w:rsidR="00427542" w:rsidRPr="00F15B25" w:rsidRDefault="00427542" w:rsidP="00427542">
      <w:pPr>
        <w:rPr>
          <w:b/>
          <w:u w:val="single"/>
        </w:rPr>
      </w:pPr>
      <w:r>
        <w:rPr>
          <w:b/>
          <w:u w:val="single"/>
        </w:rPr>
        <w:br w:type="page"/>
      </w:r>
      <w:r w:rsidRPr="00F15B25">
        <w:rPr>
          <w:b/>
          <w:u w:val="single"/>
        </w:rPr>
        <w:lastRenderedPageBreak/>
        <w:t>LEGISLATIVE DELIBERATIONS</w:t>
      </w:r>
    </w:p>
    <w:p w:rsidR="00427542" w:rsidRDefault="00427542" w:rsidP="00427542">
      <w:pPr>
        <w:rPr>
          <w:b/>
          <w:i/>
          <w:iCs/>
        </w:rPr>
      </w:pPr>
      <w:r w:rsidRPr="00C72B1E">
        <w:rPr>
          <w:b/>
          <w:i/>
          <w:iCs/>
        </w:rPr>
        <w:t>(Public deliberation in accordance with Ar</w:t>
      </w:r>
      <w:r>
        <w:rPr>
          <w:b/>
          <w:i/>
          <w:iCs/>
        </w:rPr>
        <w:t>ticle </w:t>
      </w:r>
      <w:r w:rsidRPr="00C72B1E">
        <w:rPr>
          <w:b/>
          <w:i/>
          <w:iCs/>
        </w:rPr>
        <w:t>16(8) of the Treaty on European Union)</w:t>
      </w:r>
    </w:p>
    <w:p w:rsidR="00427542" w:rsidRPr="00D32D27" w:rsidRDefault="00427542" w:rsidP="00427542">
      <w:pPr>
        <w:spacing w:before="160"/>
        <w:rPr>
          <w:bCs/>
        </w:rPr>
      </w:pPr>
      <w:r w:rsidRPr="00D32D27">
        <w:rPr>
          <w:bCs/>
          <w:u w:val="single"/>
        </w:rPr>
        <w:t>"</w:t>
      </w:r>
      <w:r>
        <w:rPr>
          <w:bCs/>
          <w:u w:val="single"/>
        </w:rPr>
        <w:t>A</w:t>
      </w:r>
      <w:r w:rsidRPr="00D32D27">
        <w:rPr>
          <w:bCs/>
          <w:u w:val="single"/>
        </w:rPr>
        <w:t>" ITEMS</w:t>
      </w:r>
    </w:p>
    <w:p w:rsidR="00427542" w:rsidRPr="00427542" w:rsidRDefault="00427542" w:rsidP="00427542">
      <w:pPr>
        <w:spacing w:before="240"/>
        <w:rPr>
          <w:b/>
          <w:bCs/>
        </w:rPr>
      </w:pPr>
      <w:r w:rsidRPr="00427542">
        <w:rPr>
          <w:b/>
          <w:bCs/>
          <w:noProof/>
        </w:rPr>
        <w:t xml:space="preserve">Draft </w:t>
      </w:r>
      <w:r w:rsidRPr="00427542">
        <w:rPr>
          <w:rFonts w:eastAsia="Arial Unicode MS"/>
          <w:b/>
          <w:bCs/>
          <w:lang w:val="en-US" w:eastAsia="fr-FR"/>
        </w:rPr>
        <w:t xml:space="preserve">Position of the Council at first reading with a view to the adoption of a </w:t>
      </w:r>
      <w:r w:rsidRPr="00427542">
        <w:rPr>
          <w:b/>
          <w:bCs/>
        </w:rPr>
        <w:t>Regulation of the European Parliament and of the Council amending Protocol No. 3 on the Statute of the Court of Justice of the European Union [First reading] (LA+S)</w:t>
      </w:r>
    </w:p>
    <w:p w:rsidR="00427542" w:rsidRDefault="00427542" w:rsidP="00427542">
      <w:pPr>
        <w:pStyle w:val="DashEqual"/>
        <w:spacing w:before="0"/>
      </w:pPr>
      <w:r>
        <w:t>Adoption</w:t>
      </w:r>
    </w:p>
    <w:p w:rsidR="00427542" w:rsidRPr="004E79B0" w:rsidRDefault="00427542" w:rsidP="00427542">
      <w:pPr>
        <w:pStyle w:val="PointManual1"/>
        <w:rPr>
          <w:b/>
        </w:rPr>
      </w:pPr>
      <w:r>
        <w:t>a)</w:t>
      </w:r>
      <w:r>
        <w:tab/>
      </w:r>
      <w:r w:rsidRPr="007C3F2F">
        <w:t xml:space="preserve">of </w:t>
      </w:r>
      <w:r>
        <w:t>the Council's position at</w:t>
      </w:r>
      <w:r w:rsidRPr="007C3F2F">
        <w:t xml:space="preserve"> first reading</w:t>
      </w:r>
    </w:p>
    <w:p w:rsidR="00427542" w:rsidRDefault="00427542" w:rsidP="00427542">
      <w:pPr>
        <w:pStyle w:val="PointManual1"/>
      </w:pPr>
      <w:r>
        <w:t>b)</w:t>
      </w:r>
      <w:r>
        <w:tab/>
      </w:r>
      <w:r w:rsidRPr="007C3F2F">
        <w:t>of the statement of the Council</w:t>
      </w:r>
      <w:r>
        <w:t>'s</w:t>
      </w:r>
      <w:r w:rsidRPr="007C3F2F">
        <w:t xml:space="preserve"> reasons</w:t>
      </w:r>
    </w:p>
    <w:p w:rsidR="00427542" w:rsidRPr="00427542" w:rsidRDefault="00427542" w:rsidP="00427542">
      <w:pPr>
        <w:pStyle w:val="Text3"/>
        <w:rPr>
          <w:lang w:val="fr-BE"/>
        </w:rPr>
      </w:pPr>
      <w:r w:rsidRPr="00427542">
        <w:rPr>
          <w:lang w:val="fr-BE"/>
        </w:rPr>
        <w:t>10043/1/15 REV 1 CODEC 896 JUR 406 COUR 24 INST 206</w:t>
      </w:r>
    </w:p>
    <w:p w:rsidR="00427542" w:rsidRPr="00427542" w:rsidRDefault="00427542" w:rsidP="00427542">
      <w:pPr>
        <w:pStyle w:val="Text4"/>
      </w:pPr>
      <w:r w:rsidRPr="00427542">
        <w:t>+ REV 1 ADD 1</w:t>
      </w:r>
    </w:p>
    <w:p w:rsidR="00427542" w:rsidRPr="0097679D" w:rsidRDefault="00427542" w:rsidP="00427542">
      <w:pPr>
        <w:pStyle w:val="Text3"/>
      </w:pPr>
      <w:r w:rsidRPr="0097679D">
        <w:t>9375/15 JUR 341 COUR 21 INST 181 CODEC 797</w:t>
      </w:r>
    </w:p>
    <w:p w:rsidR="00427542" w:rsidRPr="0097679D" w:rsidRDefault="00427542" w:rsidP="00427542">
      <w:pPr>
        <w:pStyle w:val="Text4"/>
      </w:pPr>
      <w:r w:rsidRPr="0097679D">
        <w:t>+ COR 1</w:t>
      </w:r>
    </w:p>
    <w:p w:rsidR="00427542" w:rsidRDefault="00427542" w:rsidP="00427542">
      <w:pPr>
        <w:pStyle w:val="Text4"/>
      </w:pPr>
      <w:r w:rsidRPr="001A3492">
        <w:t>+ ADD 1</w:t>
      </w:r>
    </w:p>
    <w:p w:rsidR="00427542" w:rsidRDefault="00427542" w:rsidP="00427542">
      <w:pPr>
        <w:pStyle w:val="Text3"/>
      </w:pPr>
      <w:r>
        <w:t>approved by Coreper, Part 2, on 17.06.2015</w:t>
      </w:r>
    </w:p>
    <w:p w:rsidR="00427542" w:rsidRDefault="00427542" w:rsidP="00427542">
      <w:pPr>
        <w:spacing w:before="240" w:line="360" w:lineRule="auto"/>
      </w:pPr>
      <w:r w:rsidRPr="00140368">
        <w:rPr>
          <w:u w:val="single"/>
        </w:rPr>
        <w:t>The Council</w:t>
      </w:r>
      <w:r w:rsidRPr="00140368">
        <w:t xml:space="preserve"> </w:t>
      </w:r>
      <w:r>
        <w:t>approved its position at first reading</w:t>
      </w:r>
      <w:r w:rsidRPr="00EE341D">
        <w:t>,</w:t>
      </w:r>
      <w:r>
        <w:t xml:space="preserve"> </w:t>
      </w:r>
      <w:r w:rsidRPr="006F6D70">
        <w:t xml:space="preserve">with </w:t>
      </w:r>
      <w:r w:rsidRPr="00D83A35">
        <w:rPr>
          <w:u w:val="single"/>
        </w:rPr>
        <w:t xml:space="preserve">the </w:t>
      </w:r>
      <w:r>
        <w:rPr>
          <w:u w:val="single"/>
        </w:rPr>
        <w:t>Belgian and the Netherlands</w:t>
      </w:r>
      <w:r w:rsidRPr="00D83A35">
        <w:rPr>
          <w:u w:val="single"/>
        </w:rPr>
        <w:t xml:space="preserve"> delegatio</w:t>
      </w:r>
      <w:r>
        <w:rPr>
          <w:u w:val="single"/>
        </w:rPr>
        <w:t>ns</w:t>
      </w:r>
      <w:r w:rsidRPr="006F6D70">
        <w:t xml:space="preserve"> abstaining and </w:t>
      </w:r>
      <w:r w:rsidRPr="00D83A35">
        <w:rPr>
          <w:u w:val="single"/>
        </w:rPr>
        <w:t xml:space="preserve">the </w:t>
      </w:r>
      <w:r>
        <w:rPr>
          <w:u w:val="single"/>
        </w:rPr>
        <w:t>United Kingdom</w:t>
      </w:r>
      <w:r w:rsidRPr="00D83A35">
        <w:rPr>
          <w:u w:val="single"/>
        </w:rPr>
        <w:t xml:space="preserve"> delegation</w:t>
      </w:r>
      <w:r w:rsidRPr="006F6D70">
        <w:t xml:space="preserve"> voting against</w:t>
      </w:r>
      <w:r>
        <w:t xml:space="preserve">, in accordance with Article 294(5) of the </w:t>
      </w:r>
      <w:r w:rsidRPr="00917C59">
        <w:t>Treaty on the Functioning of the European Union</w:t>
      </w:r>
      <w:r>
        <w:t>. (Legal basis:</w:t>
      </w:r>
      <w:r w:rsidRPr="00E15F4F">
        <w:t xml:space="preserve"> </w:t>
      </w:r>
      <w:r w:rsidRPr="00DD216A">
        <w:t>first paragraph of Article</w:t>
      </w:r>
      <w:r>
        <w:t> </w:t>
      </w:r>
      <w:r w:rsidRPr="00DD216A">
        <w:t xml:space="preserve">254 and </w:t>
      </w:r>
      <w:r>
        <w:t>the second paragraph of Article </w:t>
      </w:r>
      <w:r w:rsidRPr="00DD216A">
        <w:t>281</w:t>
      </w:r>
      <w:r>
        <w:t xml:space="preserve"> of the TFUE).</w:t>
      </w:r>
    </w:p>
    <w:p w:rsidR="00427542" w:rsidRPr="00FC65C5" w:rsidRDefault="00427542" w:rsidP="00427542">
      <w:pPr>
        <w:spacing w:before="360"/>
        <w:rPr>
          <w:b/>
          <w:bCs/>
          <w:u w:val="single"/>
        </w:rPr>
      </w:pPr>
      <w:r w:rsidRPr="00427542">
        <w:rPr>
          <w:b/>
          <w:bCs/>
          <w:u w:val="single"/>
        </w:rPr>
        <w:t>Statement by Belgium</w:t>
      </w:r>
    </w:p>
    <w:p w:rsidR="00427542" w:rsidRPr="00FC65C5" w:rsidRDefault="00427542" w:rsidP="00F016CB">
      <w:pPr>
        <w:spacing w:before="200"/>
      </w:pPr>
      <w:r>
        <w:t>"</w:t>
      </w:r>
      <w:r w:rsidRPr="00FC65C5">
        <w:t>Belgium attaches great importance to the proper functioning of the courts of the European Union. We fully support the goal of the reform of the Statute of the Court of Justice, which is to find a structural solution to the problem of the backlog of cases before the General Court. Given the importance of the objective pursued, Belgium does not oppose the Council's position. We nevertheless abstain because we consider that it could have been achieved more appropriately by other means. In particular, we consider that it would have been sound management to provide for an objective assessment to be carried out before moving on to the third stage in order to determine what the requirements will be at that time.</w:t>
      </w:r>
      <w:r>
        <w:t>"</w:t>
      </w:r>
    </w:p>
    <w:p w:rsidR="00427542" w:rsidRPr="00FC65C5" w:rsidRDefault="00427542" w:rsidP="00427542">
      <w:pPr>
        <w:spacing w:before="480"/>
        <w:rPr>
          <w:b/>
          <w:bCs/>
          <w:u w:val="single"/>
        </w:rPr>
      </w:pPr>
      <w:r w:rsidRPr="00427542">
        <w:rPr>
          <w:b/>
          <w:bCs/>
          <w:u w:val="single"/>
        </w:rPr>
        <w:t>Statement by Germany</w:t>
      </w:r>
    </w:p>
    <w:p w:rsidR="00427542" w:rsidRPr="00FC65C5" w:rsidRDefault="00427542" w:rsidP="00F016CB">
      <w:pPr>
        <w:spacing w:before="200"/>
      </w:pPr>
      <w:r>
        <w:t>"</w:t>
      </w:r>
      <w:r w:rsidRPr="00FC65C5">
        <w:t>Germany welcomes the fact that by doubling the number of judges at the General Court, a structural and sustainable reform is being implemented that will enable the General Court's excessive workload to be reduced and will ensure that legal redress in the European Union is guaranteed within a reasonable time.</w:t>
      </w:r>
    </w:p>
    <w:p w:rsidR="00427542" w:rsidRPr="00FC65C5" w:rsidRDefault="00427542" w:rsidP="00F016CB">
      <w:pPr>
        <w:pageBreakBefore/>
        <w:spacing w:before="600"/>
      </w:pPr>
      <w:bookmarkStart w:id="2" w:name="ControlPages"/>
      <w:bookmarkEnd w:id="2"/>
      <w:r w:rsidRPr="00FC65C5">
        <w:t>At the same time, Germany is aware that increasing the number of judges at the General Court will have a significant financial impact on the Union's budget. Germany is concerned to ensure cost effectiveness of the reform and to minimise its budgetary impact and therefore welcomes the Court's efforts to evaluate the General Court's situation in each phase of its expansion and, where appropriate, to make the necessary adjustments to the General Court's administrative expenditure, but without changing the number of additional judges. Germany likewise supports the Court's commitment to appoint no further legal secretaries or support staff during the third phase in September 2019 when the number of judges is increased by a further nine judges.</w:t>
      </w:r>
    </w:p>
    <w:p w:rsidR="00427542" w:rsidRDefault="00427542" w:rsidP="00F016CB">
      <w:pPr>
        <w:spacing w:before="200"/>
      </w:pPr>
      <w:r w:rsidRPr="00FC65C5">
        <w:t>In order to support the long-term financing of a thus enlarged General Court, Germany invites the Court of Justice to take all appropriate measures and to give consideration, inter alia, to the possibility of introducing court fees for proceedings before the Courts of the European Union.</w:t>
      </w:r>
      <w:r>
        <w:t>"</w:t>
      </w:r>
    </w:p>
    <w:p w:rsidR="00FC4670" w:rsidRPr="00673AED" w:rsidRDefault="00FC4670" w:rsidP="001E4DC1">
      <w:pPr>
        <w:pStyle w:val="FinalLine"/>
      </w:pPr>
    </w:p>
    <w:sectPr w:rsidR="00FC4670" w:rsidRPr="00673AED" w:rsidSect="007B4A2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C1" w:rsidRDefault="001E4DC1" w:rsidP="001E4DC1">
      <w:r>
        <w:separator/>
      </w:r>
    </w:p>
  </w:endnote>
  <w:endnote w:type="continuationSeparator" w:id="0">
    <w:p w:rsidR="001E4DC1" w:rsidRDefault="001E4DC1" w:rsidP="001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5" w:rsidRPr="007B4A25" w:rsidRDefault="007B4A25" w:rsidP="007B4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4A25" w:rsidRPr="00D94637" w:rsidTr="007B4A25">
      <w:trPr>
        <w:jc w:val="center"/>
      </w:trPr>
      <w:tc>
        <w:tcPr>
          <w:tcW w:w="5000" w:type="pct"/>
          <w:gridSpan w:val="7"/>
          <w:shd w:val="clear" w:color="auto" w:fill="auto"/>
          <w:tcMar>
            <w:top w:w="57" w:type="dxa"/>
          </w:tcMar>
        </w:tcPr>
        <w:p w:rsidR="007B4A25" w:rsidRPr="00D94637" w:rsidRDefault="007B4A25" w:rsidP="00D94637">
          <w:pPr>
            <w:pStyle w:val="FooterText"/>
            <w:pBdr>
              <w:top w:val="single" w:sz="4" w:space="1" w:color="auto"/>
            </w:pBdr>
            <w:spacing w:before="200"/>
            <w:rPr>
              <w:sz w:val="2"/>
              <w:szCs w:val="2"/>
            </w:rPr>
          </w:pPr>
          <w:bookmarkStart w:id="3" w:name="FOOTER_STANDARD"/>
        </w:p>
      </w:tc>
    </w:tr>
    <w:tr w:rsidR="007B4A25" w:rsidRPr="00B310DC" w:rsidTr="007B4A25">
      <w:trPr>
        <w:jc w:val="center"/>
      </w:trPr>
      <w:tc>
        <w:tcPr>
          <w:tcW w:w="2500" w:type="pct"/>
          <w:gridSpan w:val="2"/>
          <w:shd w:val="clear" w:color="auto" w:fill="auto"/>
          <w:tcMar>
            <w:top w:w="0" w:type="dxa"/>
          </w:tcMar>
        </w:tcPr>
        <w:p w:rsidR="007B4A25" w:rsidRPr="00AD7BF2" w:rsidRDefault="007B4A25" w:rsidP="004F54B2">
          <w:pPr>
            <w:pStyle w:val="FooterText"/>
          </w:pPr>
          <w:r>
            <w:t>10176/15</w:t>
          </w:r>
          <w:r w:rsidRPr="002511D8">
            <w:t xml:space="preserve"> </w:t>
          </w:r>
          <w:r>
            <w:t>ADD 1</w:t>
          </w:r>
        </w:p>
      </w:tc>
      <w:tc>
        <w:tcPr>
          <w:tcW w:w="625" w:type="pct"/>
          <w:shd w:val="clear" w:color="auto" w:fill="auto"/>
          <w:tcMar>
            <w:top w:w="0" w:type="dxa"/>
          </w:tcMar>
        </w:tcPr>
        <w:p w:rsidR="007B4A25" w:rsidRPr="00AD7BF2" w:rsidRDefault="007B4A25" w:rsidP="00D94637">
          <w:pPr>
            <w:pStyle w:val="FooterText"/>
            <w:jc w:val="center"/>
          </w:pPr>
        </w:p>
      </w:tc>
      <w:tc>
        <w:tcPr>
          <w:tcW w:w="1287" w:type="pct"/>
          <w:gridSpan w:val="3"/>
          <w:shd w:val="clear" w:color="auto" w:fill="auto"/>
          <w:tcMar>
            <w:top w:w="0" w:type="dxa"/>
          </w:tcMar>
        </w:tcPr>
        <w:p w:rsidR="007B4A25" w:rsidRPr="002511D8" w:rsidRDefault="007B4A25" w:rsidP="00D94637">
          <w:pPr>
            <w:pStyle w:val="FooterText"/>
            <w:jc w:val="center"/>
          </w:pPr>
        </w:p>
      </w:tc>
      <w:tc>
        <w:tcPr>
          <w:tcW w:w="588" w:type="pct"/>
          <w:shd w:val="clear" w:color="auto" w:fill="auto"/>
          <w:tcMar>
            <w:top w:w="0" w:type="dxa"/>
          </w:tcMar>
        </w:tcPr>
        <w:p w:rsidR="007B4A25" w:rsidRPr="00B310DC" w:rsidRDefault="007B4A25"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7B4A25" w:rsidRPr="00D94637" w:rsidTr="007B4A25">
      <w:trPr>
        <w:jc w:val="center"/>
      </w:trPr>
      <w:tc>
        <w:tcPr>
          <w:tcW w:w="1774" w:type="pct"/>
          <w:shd w:val="clear" w:color="auto" w:fill="auto"/>
        </w:tcPr>
        <w:p w:rsidR="007B4A25" w:rsidRPr="00AD7BF2" w:rsidRDefault="007B4A25" w:rsidP="00D94637">
          <w:pPr>
            <w:pStyle w:val="FooterText"/>
            <w:spacing w:before="40"/>
          </w:pPr>
        </w:p>
      </w:tc>
      <w:tc>
        <w:tcPr>
          <w:tcW w:w="1455" w:type="pct"/>
          <w:gridSpan w:val="3"/>
          <w:shd w:val="clear" w:color="auto" w:fill="auto"/>
        </w:tcPr>
        <w:p w:rsidR="007B4A25" w:rsidRPr="00AD7BF2" w:rsidRDefault="007B4A25" w:rsidP="00D204D6">
          <w:pPr>
            <w:pStyle w:val="FooterText"/>
            <w:spacing w:before="40"/>
            <w:jc w:val="center"/>
          </w:pPr>
          <w:r>
            <w:t>DPG</w:t>
          </w:r>
        </w:p>
      </w:tc>
      <w:tc>
        <w:tcPr>
          <w:tcW w:w="1147" w:type="pct"/>
          <w:shd w:val="clear" w:color="auto" w:fill="auto"/>
        </w:tcPr>
        <w:p w:rsidR="007B4A25" w:rsidRPr="00D94637" w:rsidRDefault="007B4A25" w:rsidP="00D94637">
          <w:pPr>
            <w:pStyle w:val="FooterText"/>
            <w:jc w:val="right"/>
            <w:rPr>
              <w:b/>
              <w:position w:val="-4"/>
              <w:sz w:val="36"/>
            </w:rPr>
          </w:pPr>
        </w:p>
      </w:tc>
      <w:tc>
        <w:tcPr>
          <w:tcW w:w="625" w:type="pct"/>
          <w:gridSpan w:val="2"/>
          <w:shd w:val="clear" w:color="auto" w:fill="auto"/>
        </w:tcPr>
        <w:p w:rsidR="007B4A25" w:rsidRPr="00D94637" w:rsidRDefault="007B4A25" w:rsidP="00D94637">
          <w:pPr>
            <w:pStyle w:val="FooterText"/>
            <w:jc w:val="right"/>
            <w:rPr>
              <w:sz w:val="16"/>
            </w:rPr>
          </w:pPr>
          <w:r>
            <w:rPr>
              <w:b/>
              <w:position w:val="-4"/>
              <w:sz w:val="36"/>
            </w:rPr>
            <w:t>EN</w:t>
          </w:r>
        </w:p>
      </w:tc>
    </w:tr>
    <w:bookmarkEnd w:id="3"/>
  </w:tbl>
  <w:p w:rsidR="001E4DC1" w:rsidRPr="007B4A25" w:rsidRDefault="001E4DC1" w:rsidP="007B4A2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4A25" w:rsidRPr="00D94637" w:rsidTr="007B4A25">
      <w:trPr>
        <w:jc w:val="center"/>
      </w:trPr>
      <w:tc>
        <w:tcPr>
          <w:tcW w:w="5000" w:type="pct"/>
          <w:gridSpan w:val="7"/>
          <w:shd w:val="clear" w:color="auto" w:fill="auto"/>
          <w:tcMar>
            <w:top w:w="57" w:type="dxa"/>
          </w:tcMar>
        </w:tcPr>
        <w:p w:rsidR="007B4A25" w:rsidRPr="00D94637" w:rsidRDefault="007B4A25" w:rsidP="00D94637">
          <w:pPr>
            <w:pStyle w:val="FooterText"/>
            <w:pBdr>
              <w:top w:val="single" w:sz="4" w:space="1" w:color="auto"/>
            </w:pBdr>
            <w:spacing w:before="200"/>
            <w:rPr>
              <w:sz w:val="2"/>
              <w:szCs w:val="2"/>
            </w:rPr>
          </w:pPr>
        </w:p>
      </w:tc>
    </w:tr>
    <w:tr w:rsidR="007B4A25" w:rsidRPr="00B310DC" w:rsidTr="007B4A25">
      <w:trPr>
        <w:jc w:val="center"/>
      </w:trPr>
      <w:tc>
        <w:tcPr>
          <w:tcW w:w="2500" w:type="pct"/>
          <w:gridSpan w:val="2"/>
          <w:shd w:val="clear" w:color="auto" w:fill="auto"/>
          <w:tcMar>
            <w:top w:w="0" w:type="dxa"/>
          </w:tcMar>
        </w:tcPr>
        <w:p w:rsidR="007B4A25" w:rsidRPr="00AD7BF2" w:rsidRDefault="007B4A25" w:rsidP="004F54B2">
          <w:pPr>
            <w:pStyle w:val="FooterText"/>
          </w:pPr>
          <w:r>
            <w:t>10176/15</w:t>
          </w:r>
          <w:r w:rsidRPr="002511D8">
            <w:t xml:space="preserve"> </w:t>
          </w:r>
          <w:r>
            <w:t>ADD 1</w:t>
          </w:r>
        </w:p>
      </w:tc>
      <w:tc>
        <w:tcPr>
          <w:tcW w:w="625" w:type="pct"/>
          <w:shd w:val="clear" w:color="auto" w:fill="auto"/>
          <w:tcMar>
            <w:top w:w="0" w:type="dxa"/>
          </w:tcMar>
        </w:tcPr>
        <w:p w:rsidR="007B4A25" w:rsidRPr="00AD7BF2" w:rsidRDefault="007B4A25" w:rsidP="00D94637">
          <w:pPr>
            <w:pStyle w:val="FooterText"/>
            <w:jc w:val="center"/>
          </w:pPr>
        </w:p>
      </w:tc>
      <w:tc>
        <w:tcPr>
          <w:tcW w:w="1287" w:type="pct"/>
          <w:gridSpan w:val="3"/>
          <w:shd w:val="clear" w:color="auto" w:fill="auto"/>
          <w:tcMar>
            <w:top w:w="0" w:type="dxa"/>
          </w:tcMar>
        </w:tcPr>
        <w:p w:rsidR="007B4A25" w:rsidRPr="002511D8" w:rsidRDefault="007B4A25" w:rsidP="00D94637">
          <w:pPr>
            <w:pStyle w:val="FooterText"/>
            <w:jc w:val="center"/>
          </w:pPr>
        </w:p>
      </w:tc>
      <w:tc>
        <w:tcPr>
          <w:tcW w:w="588" w:type="pct"/>
          <w:shd w:val="clear" w:color="auto" w:fill="auto"/>
          <w:tcMar>
            <w:top w:w="0" w:type="dxa"/>
          </w:tcMar>
        </w:tcPr>
        <w:p w:rsidR="007B4A25" w:rsidRPr="00B310DC" w:rsidRDefault="007B4A2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B4A25" w:rsidRPr="00D94637" w:rsidTr="007B4A25">
      <w:trPr>
        <w:jc w:val="center"/>
      </w:trPr>
      <w:tc>
        <w:tcPr>
          <w:tcW w:w="1774" w:type="pct"/>
          <w:shd w:val="clear" w:color="auto" w:fill="auto"/>
        </w:tcPr>
        <w:p w:rsidR="007B4A25" w:rsidRPr="00AD7BF2" w:rsidRDefault="007B4A25" w:rsidP="00D94637">
          <w:pPr>
            <w:pStyle w:val="FooterText"/>
            <w:spacing w:before="40"/>
          </w:pPr>
        </w:p>
      </w:tc>
      <w:tc>
        <w:tcPr>
          <w:tcW w:w="1455" w:type="pct"/>
          <w:gridSpan w:val="3"/>
          <w:shd w:val="clear" w:color="auto" w:fill="auto"/>
        </w:tcPr>
        <w:p w:rsidR="007B4A25" w:rsidRPr="00AD7BF2" w:rsidRDefault="007B4A25" w:rsidP="00D204D6">
          <w:pPr>
            <w:pStyle w:val="FooterText"/>
            <w:spacing w:before="40"/>
            <w:jc w:val="center"/>
          </w:pPr>
          <w:r>
            <w:t>DPG</w:t>
          </w:r>
        </w:p>
      </w:tc>
      <w:tc>
        <w:tcPr>
          <w:tcW w:w="1147" w:type="pct"/>
          <w:shd w:val="clear" w:color="auto" w:fill="auto"/>
        </w:tcPr>
        <w:p w:rsidR="007B4A25" w:rsidRPr="00D94637" w:rsidRDefault="007B4A25" w:rsidP="00D94637">
          <w:pPr>
            <w:pStyle w:val="FooterText"/>
            <w:jc w:val="right"/>
            <w:rPr>
              <w:b/>
              <w:position w:val="-4"/>
              <w:sz w:val="36"/>
            </w:rPr>
          </w:pPr>
        </w:p>
      </w:tc>
      <w:tc>
        <w:tcPr>
          <w:tcW w:w="625" w:type="pct"/>
          <w:gridSpan w:val="2"/>
          <w:shd w:val="clear" w:color="auto" w:fill="auto"/>
        </w:tcPr>
        <w:p w:rsidR="007B4A25" w:rsidRPr="00D94637" w:rsidRDefault="007B4A25" w:rsidP="00D94637">
          <w:pPr>
            <w:pStyle w:val="FooterText"/>
            <w:jc w:val="right"/>
            <w:rPr>
              <w:sz w:val="16"/>
            </w:rPr>
          </w:pPr>
          <w:r>
            <w:rPr>
              <w:b/>
              <w:position w:val="-4"/>
              <w:sz w:val="36"/>
            </w:rPr>
            <w:t>EN</w:t>
          </w:r>
        </w:p>
      </w:tc>
    </w:tr>
  </w:tbl>
  <w:p w:rsidR="001E4DC1" w:rsidRPr="007B4A25" w:rsidRDefault="001E4DC1" w:rsidP="007B4A2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C1" w:rsidRDefault="001E4DC1" w:rsidP="001E4DC1">
      <w:r>
        <w:separator/>
      </w:r>
    </w:p>
  </w:footnote>
  <w:footnote w:type="continuationSeparator" w:id="0">
    <w:p w:rsidR="001E4DC1" w:rsidRDefault="001E4DC1" w:rsidP="001E4DC1">
      <w:r>
        <w:continuationSeparator/>
      </w:r>
    </w:p>
  </w:footnote>
  <w:footnote w:id="1">
    <w:p w:rsidR="00427542" w:rsidRPr="00555D80" w:rsidRDefault="00427542" w:rsidP="00427542">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5" w:rsidRPr="007B4A25" w:rsidRDefault="007B4A25" w:rsidP="007B4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5" w:rsidRPr="007B4A25" w:rsidRDefault="007B4A25" w:rsidP="007B4A2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5" w:rsidRPr="007B4A25" w:rsidRDefault="007B4A25" w:rsidP="007B4A2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5242688-7b5e-4144-8f5e-8fbc7f3674a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9&lt;/text&gt;_x000d__x000a_  &lt;/metadata&gt;_x000d__x000a_  &lt;metadata key=&quot;md_Prefix&quot;&gt;_x000d__x000a_    &lt;text&gt;&lt;/text&gt;_x000d__x000a_  &lt;/metadata&gt;_x000d__x000a_  &lt;metadata key=&quot;md_DocumentNumber&quot;&gt;_x000d__x000a_    &lt;text&gt;10176&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1st meeting of the Council of the European Union (GENERAL AFFAIRS) held in Luxembourg on 23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amp;lt;/Run&amp;gt;&amp;lt;Run FontFamily=&quot;Times New Roman&quot; FontWeight=&quot;Bold&quot; xml:lang=&quot;en-gb&quot;&amp;gt;401st&amp;lt;/Run&amp;gt;&amp;lt;Run FontFamily=&quot;Times New Roman&quot; xml:space=&quot;preserve&quot;&amp;gt; meeting of the Council of the European Union&amp;lt;/Run&amp;gt;&amp;lt;Run FontFamily=&quot;Times New Roman&quot; FontWeight=&quot;Bold&quot; xml:space=&quot;preserve&quot; /&amp;gt;&amp;lt;LineBreak /&amp;gt;&amp;lt;Run FontFamily=&quot;Times New Roman&quot; FontWeight=&quot;Bold&quot;&amp;gt;(&amp;lt;/Run&amp;gt;&amp;lt;Run FontFamily=&quot;Times New Roman&quot; FontWeight=&quot;Bold&quot; xml:lang=&quot;en-gb&quot;&amp;gt;GENERAL&amp;lt;/Run&amp;gt;&amp;lt;Run FontFamily=&quot;Times New Roman&quot; FontWeight=&quot;Bold&quot; xml:space=&quot;preserve&quot;&amp;gt; AFFAIRS)&amp;lt;/Run&amp;gt;&amp;lt;Run FontFamily=&quot;Times New Roman&quot; xml:space=&quot;preserve&quot;&amp;gt; held in &amp;lt;/Run&amp;gt;&amp;lt;Run FontFamily=&quot;Times New Roman&quot; xml:lang=&quot;en-gb&quot; xml:space=&quot;preserve&quot;&amp;gt;Luxembourg on 23 June &amp;lt;/Run&amp;gt;&amp;lt;Run FontFamily=&quot;Times New Roman&quot;&amp;gt;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E4DC1"/>
    <w:rsid w:val="00010C1D"/>
    <w:rsid w:val="0009656C"/>
    <w:rsid w:val="00165755"/>
    <w:rsid w:val="00182F2F"/>
    <w:rsid w:val="001C1958"/>
    <w:rsid w:val="001E4DC1"/>
    <w:rsid w:val="00213F1F"/>
    <w:rsid w:val="002A2AE8"/>
    <w:rsid w:val="0035153D"/>
    <w:rsid w:val="003C6E8B"/>
    <w:rsid w:val="00427542"/>
    <w:rsid w:val="005157F5"/>
    <w:rsid w:val="0063379B"/>
    <w:rsid w:val="00673AED"/>
    <w:rsid w:val="006A38C5"/>
    <w:rsid w:val="006C1AD4"/>
    <w:rsid w:val="006E33E2"/>
    <w:rsid w:val="006F4741"/>
    <w:rsid w:val="0075756A"/>
    <w:rsid w:val="007B4A25"/>
    <w:rsid w:val="00825503"/>
    <w:rsid w:val="008826F8"/>
    <w:rsid w:val="00A469D7"/>
    <w:rsid w:val="00BE1373"/>
    <w:rsid w:val="00D451E4"/>
    <w:rsid w:val="00EA0665"/>
    <w:rsid w:val="00F016CB"/>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153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rPr>
  </w:style>
  <w:style w:type="character" w:customStyle="1" w:styleId="TechnicalBlockChar">
    <w:name w:val="Technical Block Char"/>
    <w:basedOn w:val="DefaultParagraphFont"/>
    <w:link w:val="TechnicalBlock"/>
    <w:rsid w:val="001E4DC1"/>
    <w:rPr>
      <w:sz w:val="24"/>
      <w:szCs w:val="24"/>
      <w:lang w:val="en-GB" w:eastAsia="en-US"/>
    </w:rPr>
  </w:style>
  <w:style w:type="character" w:customStyle="1" w:styleId="HeaderCouncilLargeChar">
    <w:name w:val="Header Council Large Char"/>
    <w:basedOn w:val="TechnicalBlockChar"/>
    <w:link w:val="HeaderCouncilLarge"/>
    <w:rsid w:val="001E4DC1"/>
    <w:rPr>
      <w:sz w:val="2"/>
      <w:szCs w:val="24"/>
      <w:lang w:val="en-GB" w:eastAsia="en-US"/>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en-GB" w:eastAsia="en-US"/>
    </w:rPr>
  </w:style>
  <w:style w:type="character" w:customStyle="1" w:styleId="PointManualChar">
    <w:name w:val="Point Manual Char"/>
    <w:link w:val="PointManual"/>
    <w:locked/>
    <w:rsid w:val="00427542"/>
    <w:rPr>
      <w:sz w:val="24"/>
      <w:szCs w:val="24"/>
      <w:lang w:val="en-GB" w:eastAsia="en-US"/>
    </w:rPr>
  </w:style>
  <w:style w:type="character" w:customStyle="1" w:styleId="Text1Char">
    <w:name w:val="Text 1 Char"/>
    <w:link w:val="Text1"/>
    <w:rsid w:val="00427542"/>
    <w:rPr>
      <w:sz w:val="24"/>
      <w:szCs w:val="24"/>
      <w:lang w:val="en-GB" w:eastAsia="en-US"/>
    </w:rPr>
  </w:style>
  <w:style w:type="character" w:styleId="CommentReference">
    <w:name w:val="annotation reference"/>
    <w:basedOn w:val="DefaultParagraphFont"/>
    <w:uiPriority w:val="99"/>
    <w:semiHidden/>
    <w:unhideWhenUsed/>
    <w:rsid w:val="00F016CB"/>
    <w:rPr>
      <w:sz w:val="16"/>
      <w:szCs w:val="16"/>
    </w:rPr>
  </w:style>
  <w:style w:type="paragraph" w:styleId="CommentText">
    <w:name w:val="annotation text"/>
    <w:basedOn w:val="Normal"/>
    <w:link w:val="CommentTextChar"/>
    <w:uiPriority w:val="99"/>
    <w:semiHidden/>
    <w:unhideWhenUsed/>
    <w:rsid w:val="00F016CB"/>
    <w:rPr>
      <w:sz w:val="20"/>
      <w:szCs w:val="20"/>
    </w:rPr>
  </w:style>
  <w:style w:type="character" w:customStyle="1" w:styleId="CommentTextChar">
    <w:name w:val="Comment Text Char"/>
    <w:basedOn w:val="DefaultParagraphFont"/>
    <w:link w:val="CommentText"/>
    <w:uiPriority w:val="99"/>
    <w:semiHidden/>
    <w:rsid w:val="00F016CB"/>
    <w:rPr>
      <w:lang w:val="en-GB" w:eastAsia="en-US"/>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en-GB" w:eastAsia="en-US"/>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5153D"/>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rPr>
  </w:style>
  <w:style w:type="character" w:customStyle="1" w:styleId="TechnicalBlockChar">
    <w:name w:val="Technical Block Char"/>
    <w:basedOn w:val="DefaultParagraphFont"/>
    <w:link w:val="TechnicalBlock"/>
    <w:rsid w:val="001E4DC1"/>
    <w:rPr>
      <w:sz w:val="24"/>
      <w:szCs w:val="24"/>
      <w:lang w:val="en-GB" w:eastAsia="en-US"/>
    </w:rPr>
  </w:style>
  <w:style w:type="character" w:customStyle="1" w:styleId="HeaderCouncilLargeChar">
    <w:name w:val="Header Council Large Char"/>
    <w:basedOn w:val="TechnicalBlockChar"/>
    <w:link w:val="HeaderCouncilLarge"/>
    <w:rsid w:val="001E4DC1"/>
    <w:rPr>
      <w:sz w:val="2"/>
      <w:szCs w:val="24"/>
      <w:lang w:val="en-GB" w:eastAsia="en-US"/>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en-GB" w:eastAsia="en-US"/>
    </w:rPr>
  </w:style>
  <w:style w:type="character" w:customStyle="1" w:styleId="PointManualChar">
    <w:name w:val="Point Manual Char"/>
    <w:link w:val="PointManual"/>
    <w:locked/>
    <w:rsid w:val="00427542"/>
    <w:rPr>
      <w:sz w:val="24"/>
      <w:szCs w:val="24"/>
      <w:lang w:val="en-GB" w:eastAsia="en-US"/>
    </w:rPr>
  </w:style>
  <w:style w:type="character" w:customStyle="1" w:styleId="Text1Char">
    <w:name w:val="Text 1 Char"/>
    <w:link w:val="Text1"/>
    <w:rsid w:val="00427542"/>
    <w:rPr>
      <w:sz w:val="24"/>
      <w:szCs w:val="24"/>
      <w:lang w:val="en-GB" w:eastAsia="en-US"/>
    </w:rPr>
  </w:style>
  <w:style w:type="character" w:styleId="CommentReference">
    <w:name w:val="annotation reference"/>
    <w:basedOn w:val="DefaultParagraphFont"/>
    <w:uiPriority w:val="99"/>
    <w:semiHidden/>
    <w:unhideWhenUsed/>
    <w:rsid w:val="00F016CB"/>
    <w:rPr>
      <w:sz w:val="16"/>
      <w:szCs w:val="16"/>
    </w:rPr>
  </w:style>
  <w:style w:type="paragraph" w:styleId="CommentText">
    <w:name w:val="annotation text"/>
    <w:basedOn w:val="Normal"/>
    <w:link w:val="CommentTextChar"/>
    <w:uiPriority w:val="99"/>
    <w:semiHidden/>
    <w:unhideWhenUsed/>
    <w:rsid w:val="00F016CB"/>
    <w:rPr>
      <w:sz w:val="20"/>
      <w:szCs w:val="20"/>
    </w:rPr>
  </w:style>
  <w:style w:type="character" w:customStyle="1" w:styleId="CommentTextChar">
    <w:name w:val="Comment Text Char"/>
    <w:basedOn w:val="DefaultParagraphFont"/>
    <w:link w:val="CommentText"/>
    <w:uiPriority w:val="99"/>
    <w:semiHidden/>
    <w:rsid w:val="00F016CB"/>
    <w:rPr>
      <w:lang w:val="en-GB" w:eastAsia="en-US"/>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en-GB" w:eastAsia="en-US"/>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578</Words>
  <Characters>2882</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2015-06-29T15:01:00Z</cp:lastPrinted>
  <dcterms:created xsi:type="dcterms:W3CDTF">2015-06-29T15:01:00Z</dcterms:created>
  <dcterms:modified xsi:type="dcterms:W3CDTF">2015-06-29T15:01:00Z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