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858" w:rsidRDefault="00A37CC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8E3D0D1BE8540238C73845DBBD2D357" style="width:450.85pt;height:420.85pt">
            <v:imagedata r:id="rId9" o:title=""/>
          </v:shape>
        </w:pict>
      </w:r>
    </w:p>
    <w:bookmarkEnd w:id="0"/>
    <w:p w:rsidR="00FA3858" w:rsidRDefault="00FA3858">
      <w:pPr>
        <w:rPr>
          <w:noProof/>
        </w:rPr>
        <w:sectPr w:rsidR="00FA3858">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FA3858" w:rsidRDefault="00A37CC0">
      <w:pPr>
        <w:spacing w:after="0" w:line="240" w:lineRule="auto"/>
        <w:ind w:left="-142"/>
        <w:jc w:val="center"/>
        <w:rPr>
          <w:rFonts w:ascii="Times New Roman" w:hAnsi="Times New Roman"/>
          <w:b/>
          <w:noProof/>
          <w:spacing w:val="-4"/>
          <w:sz w:val="20"/>
          <w:lang w:val="fr-BE"/>
        </w:rPr>
      </w:pPr>
      <w:r>
        <w:rPr>
          <w:rFonts w:ascii="Times New Roman" w:hAnsi="Times New Roman"/>
          <w:b/>
          <w:noProof/>
          <w:spacing w:val="-4"/>
          <w:sz w:val="20"/>
        </w:rPr>
        <w:lastRenderedPageBreak/>
        <w:t xml:space="preserve">Приложение 9: Функциониране на Споразумението за обратно приемане между ЕС и Пакистан за периода </w:t>
      </w:r>
      <w:r>
        <w:rPr>
          <w:rFonts w:ascii="Times New Roman" w:hAnsi="Times New Roman"/>
          <w:b/>
          <w:noProof/>
          <w:spacing w:val="-4"/>
          <w:sz w:val="20"/>
        </w:rPr>
        <w:t>2012—2014 г.</w:t>
      </w:r>
    </w:p>
    <w:p w:rsidR="00A37CC0" w:rsidRPr="00A37CC0" w:rsidRDefault="00A37CC0">
      <w:pPr>
        <w:spacing w:after="0" w:line="240" w:lineRule="auto"/>
        <w:ind w:left="-142"/>
        <w:jc w:val="center"/>
        <w:rPr>
          <w:rFonts w:ascii="Times New Roman" w:hAnsi="Times New Roman" w:cs="Times New Roman"/>
          <w:b/>
          <w:noProof/>
          <w:spacing w:val="-4"/>
          <w:sz w:val="20"/>
          <w:szCs w:val="20"/>
          <w:lang w:val="fr-BE"/>
        </w:rPr>
      </w:pPr>
      <w:bookmarkStart w:id="1" w:name="_GoBack"/>
      <w:bookmarkEnd w:id="1"/>
    </w:p>
    <w:tbl>
      <w:tblPr>
        <w:tblW w:w="12161" w:type="dxa"/>
        <w:tblInd w:w="93" w:type="dxa"/>
        <w:tblLook w:val="04A0" w:firstRow="1" w:lastRow="0" w:firstColumn="1" w:lastColumn="0" w:noHBand="0" w:noVBand="1"/>
      </w:tblPr>
      <w:tblGrid>
        <w:gridCol w:w="1575"/>
        <w:gridCol w:w="850"/>
        <w:gridCol w:w="851"/>
        <w:gridCol w:w="809"/>
        <w:gridCol w:w="900"/>
        <w:gridCol w:w="876"/>
        <w:gridCol w:w="876"/>
        <w:gridCol w:w="876"/>
        <w:gridCol w:w="940"/>
        <w:gridCol w:w="886"/>
        <w:gridCol w:w="886"/>
        <w:gridCol w:w="886"/>
        <w:gridCol w:w="950"/>
      </w:tblGrid>
      <w:tr w:rsidR="00FA3858">
        <w:trPr>
          <w:trHeight w:val="690"/>
        </w:trPr>
        <w:tc>
          <w:tcPr>
            <w:tcW w:w="1575"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FA3858" w:rsidRDefault="00A37CC0">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 </w:t>
            </w:r>
          </w:p>
        </w:tc>
        <w:tc>
          <w:tcPr>
            <w:tcW w:w="2510" w:type="dxa"/>
            <w:gridSpan w:val="3"/>
            <w:tcBorders>
              <w:top w:val="single" w:sz="4" w:space="0" w:color="auto"/>
              <w:left w:val="nil"/>
              <w:bottom w:val="single" w:sz="4" w:space="0" w:color="auto"/>
              <w:right w:val="nil"/>
            </w:tcBorders>
            <w:shd w:val="clear" w:color="auto" w:fill="auto"/>
            <w:vAlign w:val="center"/>
            <w:hideMark/>
          </w:tcPr>
          <w:p w:rsidR="00FA3858" w:rsidRDefault="00A37CC0">
            <w:pPr>
              <w:spacing w:after="0" w:line="240" w:lineRule="auto"/>
              <w:jc w:val="center"/>
              <w:rPr>
                <w:rFonts w:ascii="Times New Roman" w:eastAsia="Times New Roman" w:hAnsi="Times New Roman" w:cs="Times New Roman"/>
                <w:noProof/>
                <w:color w:val="000000"/>
                <w:sz w:val="20"/>
                <w:szCs w:val="20"/>
              </w:rPr>
            </w:pPr>
            <w:r>
              <w:rPr>
                <w:rFonts w:ascii="Times New Roman" w:hAnsi="Times New Roman"/>
                <w:noProof/>
                <w:color w:val="000000"/>
                <w:sz w:val="20"/>
              </w:rPr>
              <w:t>Издадени решения за връщане на граждани на Пакистан</w:t>
            </w:r>
          </w:p>
        </w:tc>
        <w:tc>
          <w:tcPr>
            <w:tcW w:w="900" w:type="dxa"/>
            <w:tcBorders>
              <w:top w:val="single" w:sz="4" w:space="0" w:color="auto"/>
              <w:left w:val="nil"/>
              <w:bottom w:val="single" w:sz="4" w:space="0" w:color="auto"/>
              <w:right w:val="dotted" w:sz="4" w:space="0" w:color="auto"/>
            </w:tcBorders>
            <w:shd w:val="clear" w:color="auto" w:fill="auto"/>
            <w:vAlign w:val="center"/>
            <w:hideMark/>
          </w:tcPr>
          <w:p w:rsidR="00FA3858" w:rsidRDefault="00A37CC0">
            <w:pPr>
              <w:spacing w:after="0" w:line="240" w:lineRule="auto"/>
              <w:jc w:val="center"/>
              <w:rPr>
                <w:rFonts w:ascii="Times New Roman" w:eastAsia="Times New Roman" w:hAnsi="Times New Roman" w:cs="Times New Roman"/>
                <w:noProof/>
                <w:color w:val="000000"/>
                <w:sz w:val="20"/>
                <w:szCs w:val="20"/>
              </w:rPr>
            </w:pPr>
            <w:r>
              <w:rPr>
                <w:rFonts w:ascii="Times New Roman" w:hAnsi="Times New Roman"/>
                <w:noProof/>
                <w:color w:val="000000"/>
                <w:sz w:val="20"/>
              </w:rPr>
              <w:t> </w:t>
            </w:r>
          </w:p>
        </w:tc>
        <w:tc>
          <w:tcPr>
            <w:tcW w:w="3568" w:type="dxa"/>
            <w:gridSpan w:val="4"/>
            <w:tcBorders>
              <w:top w:val="single" w:sz="4" w:space="0" w:color="auto"/>
              <w:left w:val="nil"/>
              <w:bottom w:val="single" w:sz="4" w:space="0" w:color="auto"/>
              <w:right w:val="dotted" w:sz="4" w:space="0" w:color="000000"/>
            </w:tcBorders>
            <w:shd w:val="clear" w:color="auto" w:fill="auto"/>
            <w:vAlign w:val="center"/>
            <w:hideMark/>
          </w:tcPr>
          <w:p w:rsidR="00FA3858" w:rsidRDefault="00A37CC0">
            <w:pPr>
              <w:spacing w:after="0" w:line="240" w:lineRule="auto"/>
              <w:jc w:val="center"/>
              <w:rPr>
                <w:rFonts w:ascii="Times New Roman" w:eastAsia="Times New Roman" w:hAnsi="Times New Roman" w:cs="Times New Roman"/>
                <w:noProof/>
                <w:color w:val="000000"/>
                <w:sz w:val="20"/>
                <w:szCs w:val="20"/>
              </w:rPr>
            </w:pPr>
            <w:r>
              <w:rPr>
                <w:rFonts w:ascii="Times New Roman" w:hAnsi="Times New Roman"/>
                <w:noProof/>
                <w:color w:val="000000"/>
                <w:sz w:val="20"/>
              </w:rPr>
              <w:t>Ефективни връщания на граждани на Пакистан</w:t>
            </w:r>
          </w:p>
        </w:tc>
        <w:tc>
          <w:tcPr>
            <w:tcW w:w="3608" w:type="dxa"/>
            <w:gridSpan w:val="4"/>
            <w:tcBorders>
              <w:top w:val="single" w:sz="4" w:space="0" w:color="auto"/>
              <w:left w:val="nil"/>
              <w:bottom w:val="single" w:sz="4" w:space="0" w:color="auto"/>
              <w:right w:val="single" w:sz="4" w:space="0" w:color="000000"/>
            </w:tcBorders>
            <w:shd w:val="clear" w:color="auto" w:fill="auto"/>
            <w:vAlign w:val="center"/>
            <w:hideMark/>
          </w:tcPr>
          <w:p w:rsidR="00FA3858" w:rsidRDefault="00A37CC0">
            <w:pPr>
              <w:spacing w:after="0" w:line="240" w:lineRule="auto"/>
              <w:jc w:val="center"/>
              <w:rPr>
                <w:rFonts w:ascii="Times New Roman" w:eastAsia="Times New Roman" w:hAnsi="Times New Roman" w:cs="Times New Roman"/>
                <w:noProof/>
                <w:color w:val="000000"/>
                <w:sz w:val="20"/>
                <w:szCs w:val="20"/>
              </w:rPr>
            </w:pPr>
            <w:r>
              <w:rPr>
                <w:rFonts w:ascii="Times New Roman" w:hAnsi="Times New Roman"/>
                <w:noProof/>
                <w:color w:val="000000"/>
                <w:sz w:val="20"/>
              </w:rPr>
              <w:t>Коефициент на връщания на граждани на Пакистан</w:t>
            </w:r>
          </w:p>
        </w:tc>
      </w:tr>
      <w:tr w:rsidR="00FA3858">
        <w:trPr>
          <w:trHeight w:hRule="exact" w:val="284"/>
        </w:trPr>
        <w:tc>
          <w:tcPr>
            <w:tcW w:w="1575" w:type="dxa"/>
            <w:tcBorders>
              <w:top w:val="nil"/>
              <w:left w:val="single" w:sz="4" w:space="0" w:color="auto"/>
              <w:bottom w:val="single" w:sz="4" w:space="0" w:color="auto"/>
              <w:right w:val="nil"/>
            </w:tcBorders>
            <w:shd w:val="clear" w:color="auto" w:fill="auto"/>
            <w:noWrap/>
            <w:vAlign w:val="center"/>
            <w:hideMark/>
          </w:tcPr>
          <w:p w:rsidR="00FA3858" w:rsidRDefault="00A37CC0">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 </w:t>
            </w:r>
          </w:p>
        </w:tc>
        <w:tc>
          <w:tcPr>
            <w:tcW w:w="850" w:type="dxa"/>
            <w:tcBorders>
              <w:top w:val="nil"/>
              <w:left w:val="dotted" w:sz="4" w:space="0" w:color="auto"/>
              <w:bottom w:val="single" w:sz="4" w:space="0" w:color="auto"/>
              <w:right w:val="nil"/>
            </w:tcBorders>
            <w:shd w:val="clear" w:color="auto" w:fill="auto"/>
            <w:noWrap/>
            <w:vAlign w:val="center"/>
            <w:hideMark/>
          </w:tcPr>
          <w:p w:rsidR="00FA3858" w:rsidRDefault="00A37CC0">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2012 г.</w:t>
            </w:r>
          </w:p>
        </w:tc>
        <w:tc>
          <w:tcPr>
            <w:tcW w:w="851" w:type="dxa"/>
            <w:tcBorders>
              <w:top w:val="nil"/>
              <w:left w:val="nil"/>
              <w:bottom w:val="single" w:sz="4" w:space="0" w:color="auto"/>
              <w:right w:val="nil"/>
            </w:tcBorders>
            <w:shd w:val="clear" w:color="auto" w:fill="auto"/>
            <w:noWrap/>
            <w:vAlign w:val="center"/>
            <w:hideMark/>
          </w:tcPr>
          <w:p w:rsidR="00FA3858" w:rsidRDefault="00A37CC0">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2013 г.</w:t>
            </w:r>
          </w:p>
        </w:tc>
        <w:tc>
          <w:tcPr>
            <w:tcW w:w="809" w:type="dxa"/>
            <w:tcBorders>
              <w:top w:val="nil"/>
              <w:left w:val="nil"/>
              <w:bottom w:val="single" w:sz="4" w:space="0" w:color="auto"/>
              <w:right w:val="nil"/>
            </w:tcBorders>
            <w:shd w:val="clear" w:color="auto" w:fill="auto"/>
            <w:noWrap/>
            <w:vAlign w:val="center"/>
            <w:hideMark/>
          </w:tcPr>
          <w:p w:rsidR="00FA3858" w:rsidRDefault="00A37CC0">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2014 г.</w:t>
            </w:r>
          </w:p>
        </w:tc>
        <w:tc>
          <w:tcPr>
            <w:tcW w:w="900" w:type="dxa"/>
            <w:tcBorders>
              <w:top w:val="nil"/>
              <w:left w:val="nil"/>
              <w:bottom w:val="single" w:sz="4" w:space="0" w:color="auto"/>
              <w:right w:val="dotted" w:sz="4" w:space="0" w:color="auto"/>
            </w:tcBorders>
            <w:shd w:val="clear" w:color="auto" w:fill="auto"/>
            <w:noWrap/>
            <w:vAlign w:val="center"/>
            <w:hideMark/>
          </w:tcPr>
          <w:p w:rsidR="00FA3858" w:rsidRDefault="00A37CC0">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Общо</w:t>
            </w:r>
          </w:p>
        </w:tc>
        <w:tc>
          <w:tcPr>
            <w:tcW w:w="876" w:type="dxa"/>
            <w:tcBorders>
              <w:top w:val="nil"/>
              <w:left w:val="nil"/>
              <w:bottom w:val="single" w:sz="4" w:space="0" w:color="auto"/>
              <w:right w:val="nil"/>
            </w:tcBorders>
            <w:shd w:val="clear" w:color="auto" w:fill="auto"/>
            <w:noWrap/>
            <w:vAlign w:val="center"/>
            <w:hideMark/>
          </w:tcPr>
          <w:p w:rsidR="00FA3858" w:rsidRDefault="00A37CC0">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2012 г.</w:t>
            </w:r>
          </w:p>
        </w:tc>
        <w:tc>
          <w:tcPr>
            <w:tcW w:w="876" w:type="dxa"/>
            <w:tcBorders>
              <w:top w:val="nil"/>
              <w:left w:val="nil"/>
              <w:bottom w:val="single" w:sz="4" w:space="0" w:color="auto"/>
              <w:right w:val="nil"/>
            </w:tcBorders>
            <w:shd w:val="clear" w:color="auto" w:fill="auto"/>
            <w:noWrap/>
            <w:vAlign w:val="center"/>
            <w:hideMark/>
          </w:tcPr>
          <w:p w:rsidR="00FA3858" w:rsidRDefault="00A37CC0">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2013 г.</w:t>
            </w:r>
          </w:p>
        </w:tc>
        <w:tc>
          <w:tcPr>
            <w:tcW w:w="876" w:type="dxa"/>
            <w:tcBorders>
              <w:top w:val="nil"/>
              <w:left w:val="nil"/>
              <w:bottom w:val="single" w:sz="4" w:space="0" w:color="auto"/>
              <w:right w:val="nil"/>
            </w:tcBorders>
            <w:shd w:val="clear" w:color="auto" w:fill="auto"/>
            <w:noWrap/>
            <w:vAlign w:val="center"/>
            <w:hideMark/>
          </w:tcPr>
          <w:p w:rsidR="00FA3858" w:rsidRDefault="00A37CC0">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2014 г.</w:t>
            </w:r>
          </w:p>
        </w:tc>
        <w:tc>
          <w:tcPr>
            <w:tcW w:w="940" w:type="dxa"/>
            <w:tcBorders>
              <w:top w:val="nil"/>
              <w:left w:val="nil"/>
              <w:bottom w:val="single" w:sz="4" w:space="0" w:color="auto"/>
              <w:right w:val="dotted" w:sz="4" w:space="0" w:color="auto"/>
            </w:tcBorders>
            <w:shd w:val="clear" w:color="auto" w:fill="auto"/>
            <w:noWrap/>
            <w:vAlign w:val="center"/>
            <w:hideMark/>
          </w:tcPr>
          <w:p w:rsidR="00FA3858" w:rsidRDefault="00A37CC0">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Общо</w:t>
            </w:r>
          </w:p>
        </w:tc>
        <w:tc>
          <w:tcPr>
            <w:tcW w:w="886" w:type="dxa"/>
            <w:tcBorders>
              <w:top w:val="nil"/>
              <w:left w:val="nil"/>
              <w:bottom w:val="single" w:sz="4" w:space="0" w:color="auto"/>
              <w:right w:val="nil"/>
            </w:tcBorders>
            <w:shd w:val="clear" w:color="auto" w:fill="auto"/>
            <w:noWrap/>
            <w:vAlign w:val="center"/>
            <w:hideMark/>
          </w:tcPr>
          <w:p w:rsidR="00FA3858" w:rsidRDefault="00A37CC0">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2012 г.</w:t>
            </w:r>
          </w:p>
        </w:tc>
        <w:tc>
          <w:tcPr>
            <w:tcW w:w="886" w:type="dxa"/>
            <w:tcBorders>
              <w:top w:val="nil"/>
              <w:left w:val="nil"/>
              <w:bottom w:val="single" w:sz="4" w:space="0" w:color="auto"/>
              <w:right w:val="nil"/>
            </w:tcBorders>
            <w:shd w:val="clear" w:color="auto" w:fill="auto"/>
            <w:noWrap/>
            <w:vAlign w:val="center"/>
            <w:hideMark/>
          </w:tcPr>
          <w:p w:rsidR="00FA3858" w:rsidRDefault="00A37CC0">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2013 г.</w:t>
            </w:r>
          </w:p>
        </w:tc>
        <w:tc>
          <w:tcPr>
            <w:tcW w:w="886" w:type="dxa"/>
            <w:tcBorders>
              <w:top w:val="nil"/>
              <w:left w:val="nil"/>
              <w:bottom w:val="single" w:sz="4" w:space="0" w:color="auto"/>
              <w:right w:val="nil"/>
            </w:tcBorders>
            <w:shd w:val="clear" w:color="auto" w:fill="auto"/>
            <w:noWrap/>
            <w:vAlign w:val="center"/>
            <w:hideMark/>
          </w:tcPr>
          <w:p w:rsidR="00FA3858" w:rsidRDefault="00A37CC0">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2014 г.</w:t>
            </w:r>
          </w:p>
        </w:tc>
        <w:tc>
          <w:tcPr>
            <w:tcW w:w="950" w:type="dxa"/>
            <w:tcBorders>
              <w:top w:val="nil"/>
              <w:left w:val="nil"/>
              <w:bottom w:val="single" w:sz="4" w:space="0" w:color="auto"/>
              <w:right w:val="single" w:sz="4" w:space="0" w:color="auto"/>
            </w:tcBorders>
            <w:shd w:val="clear" w:color="auto" w:fill="auto"/>
            <w:noWrap/>
            <w:vAlign w:val="center"/>
            <w:hideMark/>
          </w:tcPr>
          <w:p w:rsidR="00FA3858" w:rsidRDefault="00A37CC0">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Средно</w:t>
            </w:r>
          </w:p>
        </w:tc>
      </w:tr>
      <w:tr w:rsidR="00FA3858" w:rsidTr="00A37CC0">
        <w:trPr>
          <w:trHeight w:hRule="exact" w:val="240"/>
        </w:trPr>
        <w:tc>
          <w:tcPr>
            <w:tcW w:w="1575" w:type="dxa"/>
            <w:tcBorders>
              <w:top w:val="single" w:sz="4" w:space="0" w:color="auto"/>
              <w:left w:val="single" w:sz="4" w:space="0" w:color="auto"/>
              <w:right w:val="dotted" w:sz="4" w:space="0" w:color="auto"/>
            </w:tcBorders>
            <w:shd w:val="clear" w:color="auto" w:fill="auto"/>
            <w:noWrap/>
            <w:vAlign w:val="center"/>
            <w:hideMark/>
          </w:tcPr>
          <w:p w:rsidR="00FA3858" w:rsidRDefault="00A37CC0">
            <w:pPr>
              <w:spacing w:after="0" w:line="240" w:lineRule="auto"/>
              <w:rPr>
                <w:rFonts w:ascii="Times New Roman" w:eastAsia="Times New Roman" w:hAnsi="Times New Roman" w:cs="Times New Roman"/>
                <w:b/>
                <w:bCs/>
                <w:i/>
                <w:iCs/>
                <w:noProof/>
                <w:color w:val="000000"/>
                <w:sz w:val="18"/>
                <w:szCs w:val="18"/>
              </w:rPr>
            </w:pPr>
            <w:r>
              <w:rPr>
                <w:rFonts w:ascii="Times New Roman" w:hAnsi="Times New Roman" w:cs="Times New Roman"/>
                <w:b/>
                <w:i/>
                <w:noProof/>
                <w:color w:val="000000"/>
                <w:sz w:val="18"/>
                <w:szCs w:val="18"/>
              </w:rPr>
              <w:t>Общо за ЕС</w:t>
            </w:r>
          </w:p>
        </w:tc>
        <w:tc>
          <w:tcPr>
            <w:tcW w:w="850" w:type="dxa"/>
            <w:tcBorders>
              <w:top w:val="single" w:sz="4" w:space="0" w:color="auto"/>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b/>
                <w:bCs/>
                <w:i/>
                <w:iCs/>
                <w:noProof/>
                <w:color w:val="000000"/>
                <w:sz w:val="18"/>
                <w:szCs w:val="18"/>
              </w:rPr>
            </w:pPr>
            <w:r>
              <w:rPr>
                <w:rFonts w:ascii="Times New Roman" w:hAnsi="Times New Roman" w:cs="Times New Roman"/>
                <w:b/>
                <w:i/>
                <w:noProof/>
                <w:color w:val="000000"/>
                <w:sz w:val="18"/>
                <w:szCs w:val="18"/>
              </w:rPr>
              <w:t xml:space="preserve"> 35 460 </w:t>
            </w:r>
          </w:p>
        </w:tc>
        <w:tc>
          <w:tcPr>
            <w:tcW w:w="851" w:type="dxa"/>
            <w:tcBorders>
              <w:top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b/>
                <w:bCs/>
                <w:i/>
                <w:iCs/>
                <w:noProof/>
                <w:color w:val="000000"/>
                <w:sz w:val="18"/>
                <w:szCs w:val="18"/>
              </w:rPr>
            </w:pPr>
            <w:r>
              <w:rPr>
                <w:rFonts w:ascii="Times New Roman" w:hAnsi="Times New Roman" w:cs="Times New Roman"/>
                <w:b/>
                <w:i/>
                <w:noProof/>
                <w:color w:val="000000"/>
                <w:sz w:val="18"/>
                <w:szCs w:val="18"/>
              </w:rPr>
              <w:t xml:space="preserve"> 25 360 </w:t>
            </w:r>
          </w:p>
        </w:tc>
        <w:tc>
          <w:tcPr>
            <w:tcW w:w="809" w:type="dxa"/>
            <w:tcBorders>
              <w:top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b/>
                <w:bCs/>
                <w:i/>
                <w:iCs/>
                <w:noProof/>
                <w:color w:val="000000"/>
                <w:sz w:val="18"/>
                <w:szCs w:val="18"/>
              </w:rPr>
            </w:pPr>
            <w:r>
              <w:rPr>
                <w:rFonts w:ascii="Times New Roman" w:hAnsi="Times New Roman" w:cs="Times New Roman"/>
                <w:b/>
                <w:i/>
                <w:noProof/>
                <w:color w:val="000000"/>
                <w:sz w:val="18"/>
                <w:szCs w:val="18"/>
              </w:rPr>
              <w:t xml:space="preserve">19 945 </w:t>
            </w:r>
          </w:p>
        </w:tc>
        <w:tc>
          <w:tcPr>
            <w:tcW w:w="900" w:type="dxa"/>
            <w:tcBorders>
              <w:top w:val="single" w:sz="4" w:space="0" w:color="auto"/>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b/>
                <w:bCs/>
                <w:i/>
                <w:iCs/>
                <w:noProof/>
                <w:color w:val="000000"/>
                <w:sz w:val="18"/>
                <w:szCs w:val="18"/>
              </w:rPr>
            </w:pPr>
            <w:r>
              <w:rPr>
                <w:rFonts w:ascii="Times New Roman" w:hAnsi="Times New Roman" w:cs="Times New Roman"/>
                <w:b/>
                <w:i/>
                <w:noProof/>
                <w:color w:val="000000"/>
                <w:sz w:val="18"/>
                <w:szCs w:val="18"/>
              </w:rPr>
              <w:t xml:space="preserve">  80 765 </w:t>
            </w:r>
          </w:p>
        </w:tc>
        <w:tc>
          <w:tcPr>
            <w:tcW w:w="876" w:type="dxa"/>
            <w:tcBorders>
              <w:top w:val="single" w:sz="4" w:space="0" w:color="auto"/>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b/>
                <w:bCs/>
                <w:i/>
                <w:iCs/>
                <w:noProof/>
                <w:color w:val="000000"/>
                <w:sz w:val="18"/>
                <w:szCs w:val="18"/>
              </w:rPr>
            </w:pPr>
            <w:r>
              <w:rPr>
                <w:rFonts w:ascii="Times New Roman" w:hAnsi="Times New Roman" w:cs="Times New Roman"/>
                <w:b/>
                <w:i/>
                <w:noProof/>
                <w:color w:val="000000"/>
                <w:sz w:val="18"/>
                <w:szCs w:val="18"/>
              </w:rPr>
              <w:t xml:space="preserve">  13 565 </w:t>
            </w:r>
          </w:p>
        </w:tc>
        <w:tc>
          <w:tcPr>
            <w:tcW w:w="876" w:type="dxa"/>
            <w:tcBorders>
              <w:top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b/>
                <w:bCs/>
                <w:i/>
                <w:iCs/>
                <w:noProof/>
                <w:color w:val="000000"/>
                <w:sz w:val="18"/>
                <w:szCs w:val="18"/>
              </w:rPr>
            </w:pPr>
            <w:r>
              <w:rPr>
                <w:rFonts w:ascii="Times New Roman" w:hAnsi="Times New Roman" w:cs="Times New Roman"/>
                <w:b/>
                <w:i/>
                <w:noProof/>
                <w:color w:val="000000"/>
                <w:sz w:val="18"/>
                <w:szCs w:val="18"/>
              </w:rPr>
              <w:t xml:space="preserve">  13 705 </w:t>
            </w:r>
          </w:p>
        </w:tc>
        <w:tc>
          <w:tcPr>
            <w:tcW w:w="876" w:type="dxa"/>
            <w:tcBorders>
              <w:top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b/>
                <w:bCs/>
                <w:i/>
                <w:iCs/>
                <w:noProof/>
                <w:color w:val="000000"/>
                <w:sz w:val="18"/>
                <w:szCs w:val="18"/>
              </w:rPr>
            </w:pPr>
            <w:r>
              <w:rPr>
                <w:rFonts w:ascii="Times New Roman" w:hAnsi="Times New Roman" w:cs="Times New Roman"/>
                <w:b/>
                <w:i/>
                <w:noProof/>
                <w:color w:val="000000"/>
                <w:sz w:val="18"/>
                <w:szCs w:val="18"/>
              </w:rPr>
              <w:t xml:space="preserve">  10 725 </w:t>
            </w:r>
          </w:p>
        </w:tc>
        <w:tc>
          <w:tcPr>
            <w:tcW w:w="940" w:type="dxa"/>
            <w:tcBorders>
              <w:top w:val="single" w:sz="4" w:space="0" w:color="auto"/>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b/>
                <w:bCs/>
                <w:i/>
                <w:iCs/>
                <w:noProof/>
                <w:color w:val="000000"/>
                <w:sz w:val="18"/>
                <w:szCs w:val="18"/>
              </w:rPr>
            </w:pPr>
            <w:r>
              <w:rPr>
                <w:rFonts w:ascii="Times New Roman" w:hAnsi="Times New Roman" w:cs="Times New Roman"/>
                <w:b/>
                <w:i/>
                <w:noProof/>
                <w:color w:val="000000"/>
                <w:sz w:val="18"/>
                <w:szCs w:val="18"/>
              </w:rPr>
              <w:t xml:space="preserve">  37 995 </w:t>
            </w:r>
          </w:p>
        </w:tc>
        <w:tc>
          <w:tcPr>
            <w:tcW w:w="886" w:type="dxa"/>
            <w:tcBorders>
              <w:top w:val="single" w:sz="4" w:space="0" w:color="auto"/>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b/>
                <w:bCs/>
                <w:i/>
                <w:iCs/>
                <w:noProof/>
                <w:color w:val="000000"/>
                <w:sz w:val="18"/>
                <w:szCs w:val="18"/>
              </w:rPr>
            </w:pPr>
            <w:r>
              <w:rPr>
                <w:rFonts w:ascii="Times New Roman" w:hAnsi="Times New Roman" w:cs="Times New Roman"/>
                <w:b/>
                <w:i/>
                <w:noProof/>
                <w:color w:val="000000"/>
                <w:sz w:val="18"/>
                <w:szCs w:val="18"/>
              </w:rPr>
              <w:t xml:space="preserve">      38,3 </w:t>
            </w:r>
          </w:p>
        </w:tc>
        <w:tc>
          <w:tcPr>
            <w:tcW w:w="886" w:type="dxa"/>
            <w:tcBorders>
              <w:top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b/>
                <w:bCs/>
                <w:i/>
                <w:iCs/>
                <w:noProof/>
                <w:color w:val="000000"/>
                <w:sz w:val="18"/>
                <w:szCs w:val="18"/>
              </w:rPr>
            </w:pPr>
            <w:r>
              <w:rPr>
                <w:rFonts w:ascii="Times New Roman" w:hAnsi="Times New Roman" w:cs="Times New Roman"/>
                <w:b/>
                <w:i/>
                <w:noProof/>
                <w:color w:val="000000"/>
                <w:sz w:val="18"/>
                <w:szCs w:val="18"/>
              </w:rPr>
              <w:t xml:space="preserve">      54,0 </w:t>
            </w:r>
          </w:p>
        </w:tc>
        <w:tc>
          <w:tcPr>
            <w:tcW w:w="886" w:type="dxa"/>
            <w:tcBorders>
              <w:top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b/>
                <w:bCs/>
                <w:i/>
                <w:iCs/>
                <w:noProof/>
                <w:color w:val="000000"/>
                <w:sz w:val="18"/>
                <w:szCs w:val="18"/>
              </w:rPr>
            </w:pPr>
            <w:r>
              <w:rPr>
                <w:rFonts w:ascii="Times New Roman" w:hAnsi="Times New Roman" w:cs="Times New Roman"/>
                <w:b/>
                <w:i/>
                <w:noProof/>
                <w:color w:val="000000"/>
                <w:sz w:val="18"/>
                <w:szCs w:val="18"/>
              </w:rPr>
              <w:t xml:space="preserve">      53,8 </w:t>
            </w:r>
          </w:p>
        </w:tc>
        <w:tc>
          <w:tcPr>
            <w:tcW w:w="950" w:type="dxa"/>
            <w:tcBorders>
              <w:top w:val="single" w:sz="4" w:space="0" w:color="auto"/>
              <w:right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b/>
                <w:bCs/>
                <w:i/>
                <w:iCs/>
                <w:noProof/>
                <w:color w:val="000000"/>
                <w:sz w:val="18"/>
                <w:szCs w:val="18"/>
              </w:rPr>
            </w:pPr>
            <w:r>
              <w:rPr>
                <w:rFonts w:ascii="Times New Roman" w:hAnsi="Times New Roman" w:cs="Times New Roman"/>
                <w:b/>
                <w:i/>
                <w:noProof/>
                <w:color w:val="000000"/>
                <w:sz w:val="18"/>
                <w:szCs w:val="18"/>
              </w:rPr>
              <w:t xml:space="preserve">      47,0 </w:t>
            </w:r>
          </w:p>
        </w:tc>
      </w:tr>
      <w:tr w:rsidR="00FA3858" w:rsidTr="00A37CC0">
        <w:trPr>
          <w:trHeight w:hRule="exact" w:val="240"/>
        </w:trPr>
        <w:tc>
          <w:tcPr>
            <w:tcW w:w="1575" w:type="dxa"/>
            <w:tcBorders>
              <w:left w:val="single" w:sz="4" w:space="0" w:color="auto"/>
              <w:right w:val="dotted" w:sz="4" w:space="0" w:color="auto"/>
            </w:tcBorders>
            <w:shd w:val="clear" w:color="auto" w:fill="auto"/>
            <w:noWrap/>
            <w:vAlign w:val="center"/>
            <w:hideMark/>
          </w:tcPr>
          <w:p w:rsidR="00FA3858" w:rsidRDefault="00A37CC0">
            <w:pPr>
              <w:spacing w:after="0" w:line="240" w:lineRule="auto"/>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Обединеното кралство</w:t>
            </w:r>
          </w:p>
        </w:tc>
        <w:tc>
          <w:tcPr>
            <w:tcW w:w="850"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7 125 </w:t>
            </w:r>
          </w:p>
        </w:tc>
        <w:tc>
          <w:tcPr>
            <w:tcW w:w="851"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8 240 </w:t>
            </w:r>
          </w:p>
        </w:tc>
        <w:tc>
          <w:tcPr>
            <w:tcW w:w="809"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9 790 </w:t>
            </w:r>
          </w:p>
        </w:tc>
        <w:tc>
          <w:tcPr>
            <w:tcW w:w="90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25 155 </w:t>
            </w:r>
          </w:p>
        </w:tc>
        <w:tc>
          <w:tcPr>
            <w:tcW w:w="87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5 625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6 210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5 605 </w:t>
            </w:r>
          </w:p>
        </w:tc>
        <w:tc>
          <w:tcPr>
            <w:tcW w:w="94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17 440 </w:t>
            </w:r>
          </w:p>
        </w:tc>
        <w:tc>
          <w:tcPr>
            <w:tcW w:w="88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78,9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75,4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57,3 </w:t>
            </w:r>
          </w:p>
        </w:tc>
        <w:tc>
          <w:tcPr>
            <w:tcW w:w="950" w:type="dxa"/>
            <w:tcBorders>
              <w:right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69,3 </w:t>
            </w:r>
          </w:p>
        </w:tc>
      </w:tr>
      <w:tr w:rsidR="00FA3858" w:rsidTr="00A37CC0">
        <w:trPr>
          <w:trHeight w:hRule="exact" w:val="240"/>
        </w:trPr>
        <w:tc>
          <w:tcPr>
            <w:tcW w:w="1575" w:type="dxa"/>
            <w:tcBorders>
              <w:left w:val="single" w:sz="4" w:space="0" w:color="auto"/>
              <w:right w:val="dotted" w:sz="4" w:space="0" w:color="auto"/>
            </w:tcBorders>
            <w:shd w:val="clear" w:color="auto" w:fill="auto"/>
            <w:noWrap/>
            <w:vAlign w:val="center"/>
            <w:hideMark/>
          </w:tcPr>
          <w:p w:rsidR="00FA3858" w:rsidRDefault="00A37CC0">
            <w:pPr>
              <w:spacing w:after="0" w:line="240" w:lineRule="auto"/>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Гърция</w:t>
            </w:r>
          </w:p>
        </w:tc>
        <w:tc>
          <w:tcPr>
            <w:tcW w:w="850"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18 010 </w:t>
            </w:r>
          </w:p>
        </w:tc>
        <w:tc>
          <w:tcPr>
            <w:tcW w:w="851"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7 620 </w:t>
            </w:r>
          </w:p>
        </w:tc>
        <w:tc>
          <w:tcPr>
            <w:tcW w:w="809"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3 525 </w:t>
            </w:r>
          </w:p>
        </w:tc>
        <w:tc>
          <w:tcPr>
            <w:tcW w:w="90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29 155 </w:t>
            </w:r>
          </w:p>
        </w:tc>
        <w:tc>
          <w:tcPr>
            <w:tcW w:w="87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5 135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4 835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3 565 </w:t>
            </w:r>
          </w:p>
        </w:tc>
        <w:tc>
          <w:tcPr>
            <w:tcW w:w="94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13 535 </w:t>
            </w:r>
          </w:p>
        </w:tc>
        <w:tc>
          <w:tcPr>
            <w:tcW w:w="88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28,5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63,5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101,1 </w:t>
            </w:r>
          </w:p>
        </w:tc>
        <w:tc>
          <w:tcPr>
            <w:tcW w:w="950" w:type="dxa"/>
            <w:tcBorders>
              <w:right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46,4 </w:t>
            </w:r>
          </w:p>
        </w:tc>
      </w:tr>
      <w:tr w:rsidR="00FA3858" w:rsidTr="00A37CC0">
        <w:trPr>
          <w:trHeight w:hRule="exact" w:val="240"/>
        </w:trPr>
        <w:tc>
          <w:tcPr>
            <w:tcW w:w="1575" w:type="dxa"/>
            <w:tcBorders>
              <w:left w:val="single" w:sz="4" w:space="0" w:color="auto"/>
              <w:right w:val="dotted" w:sz="4" w:space="0" w:color="auto"/>
            </w:tcBorders>
            <w:shd w:val="clear" w:color="auto" w:fill="auto"/>
            <w:noWrap/>
            <w:vAlign w:val="center"/>
            <w:hideMark/>
          </w:tcPr>
          <w:p w:rsidR="00FA3858" w:rsidRDefault="00A37CC0">
            <w:pPr>
              <w:spacing w:after="0" w:line="240" w:lineRule="auto"/>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Франция</w:t>
            </w:r>
          </w:p>
        </w:tc>
        <w:tc>
          <w:tcPr>
            <w:tcW w:w="850"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1 915 </w:t>
            </w:r>
          </w:p>
        </w:tc>
        <w:tc>
          <w:tcPr>
            <w:tcW w:w="851"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2 180 </w:t>
            </w:r>
          </w:p>
        </w:tc>
        <w:tc>
          <w:tcPr>
            <w:tcW w:w="809"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2 240 </w:t>
            </w:r>
          </w:p>
        </w:tc>
        <w:tc>
          <w:tcPr>
            <w:tcW w:w="90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6 335 </w:t>
            </w:r>
          </w:p>
        </w:tc>
        <w:tc>
          <w:tcPr>
            <w:tcW w:w="87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505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555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590 </w:t>
            </w:r>
          </w:p>
        </w:tc>
        <w:tc>
          <w:tcPr>
            <w:tcW w:w="94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1 650 </w:t>
            </w:r>
          </w:p>
        </w:tc>
        <w:tc>
          <w:tcPr>
            <w:tcW w:w="88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26,4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25,5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26,3 </w:t>
            </w:r>
          </w:p>
        </w:tc>
        <w:tc>
          <w:tcPr>
            <w:tcW w:w="950" w:type="dxa"/>
            <w:tcBorders>
              <w:right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26,0 </w:t>
            </w:r>
          </w:p>
        </w:tc>
      </w:tr>
      <w:tr w:rsidR="00FA3858" w:rsidTr="00A37CC0">
        <w:trPr>
          <w:trHeight w:hRule="exact" w:val="240"/>
        </w:trPr>
        <w:tc>
          <w:tcPr>
            <w:tcW w:w="1575" w:type="dxa"/>
            <w:tcBorders>
              <w:left w:val="single" w:sz="4" w:space="0" w:color="auto"/>
              <w:right w:val="dotted" w:sz="4" w:space="0" w:color="auto"/>
            </w:tcBorders>
            <w:shd w:val="clear" w:color="auto" w:fill="auto"/>
            <w:noWrap/>
            <w:vAlign w:val="center"/>
            <w:hideMark/>
          </w:tcPr>
          <w:p w:rsidR="00FA3858" w:rsidRDefault="00A37CC0">
            <w:pPr>
              <w:spacing w:after="0" w:line="240" w:lineRule="auto"/>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Белгия</w:t>
            </w:r>
          </w:p>
        </w:tc>
        <w:tc>
          <w:tcPr>
            <w:tcW w:w="850"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1 420 </w:t>
            </w:r>
          </w:p>
        </w:tc>
        <w:tc>
          <w:tcPr>
            <w:tcW w:w="851"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1 535 </w:t>
            </w:r>
          </w:p>
        </w:tc>
        <w:tc>
          <w:tcPr>
            <w:tcW w:w="809"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1 005 </w:t>
            </w:r>
          </w:p>
        </w:tc>
        <w:tc>
          <w:tcPr>
            <w:tcW w:w="90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3 960 </w:t>
            </w:r>
          </w:p>
        </w:tc>
        <w:tc>
          <w:tcPr>
            <w:tcW w:w="87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125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175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145 </w:t>
            </w:r>
          </w:p>
        </w:tc>
        <w:tc>
          <w:tcPr>
            <w:tcW w:w="94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445 </w:t>
            </w:r>
          </w:p>
        </w:tc>
        <w:tc>
          <w:tcPr>
            <w:tcW w:w="88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8,8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11,4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14,4 </w:t>
            </w:r>
          </w:p>
        </w:tc>
        <w:tc>
          <w:tcPr>
            <w:tcW w:w="950" w:type="dxa"/>
            <w:tcBorders>
              <w:right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11,2 </w:t>
            </w:r>
          </w:p>
        </w:tc>
      </w:tr>
      <w:tr w:rsidR="00FA3858" w:rsidTr="00A37CC0">
        <w:trPr>
          <w:trHeight w:hRule="exact" w:val="240"/>
        </w:trPr>
        <w:tc>
          <w:tcPr>
            <w:tcW w:w="1575" w:type="dxa"/>
            <w:tcBorders>
              <w:left w:val="single" w:sz="4" w:space="0" w:color="auto"/>
              <w:right w:val="dotted" w:sz="4" w:space="0" w:color="auto"/>
            </w:tcBorders>
            <w:shd w:val="clear" w:color="auto" w:fill="auto"/>
            <w:noWrap/>
            <w:vAlign w:val="center"/>
            <w:hideMark/>
          </w:tcPr>
          <w:p w:rsidR="00FA3858" w:rsidRDefault="00A37CC0">
            <w:pPr>
              <w:spacing w:after="0" w:line="240" w:lineRule="auto"/>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Испания</w:t>
            </w:r>
          </w:p>
        </w:tc>
        <w:tc>
          <w:tcPr>
            <w:tcW w:w="850"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2 540 </w:t>
            </w:r>
          </w:p>
        </w:tc>
        <w:tc>
          <w:tcPr>
            <w:tcW w:w="851"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1 370 </w:t>
            </w:r>
          </w:p>
        </w:tc>
        <w:tc>
          <w:tcPr>
            <w:tcW w:w="809"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1 800 </w:t>
            </w:r>
          </w:p>
        </w:tc>
        <w:tc>
          <w:tcPr>
            <w:tcW w:w="90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5 710 </w:t>
            </w:r>
          </w:p>
        </w:tc>
        <w:tc>
          <w:tcPr>
            <w:tcW w:w="87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220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155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125 </w:t>
            </w:r>
          </w:p>
        </w:tc>
        <w:tc>
          <w:tcPr>
            <w:tcW w:w="94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500 </w:t>
            </w:r>
          </w:p>
        </w:tc>
        <w:tc>
          <w:tcPr>
            <w:tcW w:w="88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8,7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11,3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6,9 </w:t>
            </w:r>
          </w:p>
        </w:tc>
        <w:tc>
          <w:tcPr>
            <w:tcW w:w="950" w:type="dxa"/>
            <w:tcBorders>
              <w:right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8,8 </w:t>
            </w:r>
          </w:p>
        </w:tc>
      </w:tr>
      <w:tr w:rsidR="00FA3858" w:rsidTr="00A37CC0">
        <w:trPr>
          <w:trHeight w:hRule="exact" w:val="240"/>
        </w:trPr>
        <w:tc>
          <w:tcPr>
            <w:tcW w:w="1575" w:type="dxa"/>
            <w:tcBorders>
              <w:left w:val="single" w:sz="4" w:space="0" w:color="auto"/>
              <w:right w:val="dotted" w:sz="4" w:space="0" w:color="auto"/>
            </w:tcBorders>
            <w:shd w:val="clear" w:color="auto" w:fill="auto"/>
            <w:noWrap/>
            <w:vAlign w:val="center"/>
            <w:hideMark/>
          </w:tcPr>
          <w:p w:rsidR="00FA3858" w:rsidRDefault="00A37CC0">
            <w:pPr>
              <w:spacing w:after="0" w:line="240" w:lineRule="auto"/>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Австрия</w:t>
            </w:r>
          </w:p>
        </w:tc>
        <w:tc>
          <w:tcPr>
            <w:tcW w:w="850"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1 205 </w:t>
            </w:r>
          </w:p>
        </w:tc>
        <w:tc>
          <w:tcPr>
            <w:tcW w:w="851"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1 035 </w:t>
            </w:r>
          </w:p>
        </w:tc>
        <w:tc>
          <w:tcPr>
            <w:tcW w:w="809" w:type="dxa"/>
            <w:shd w:val="clear" w:color="auto" w:fill="auto"/>
            <w:noWrap/>
            <w:vAlign w:val="center"/>
            <w:hideMark/>
          </w:tcPr>
          <w:p w:rsidR="00FA3858" w:rsidRDefault="00FA3858" w:rsidP="00A37CC0">
            <w:pPr>
              <w:spacing w:after="0" w:line="240" w:lineRule="auto"/>
              <w:jc w:val="right"/>
              <w:rPr>
                <w:rFonts w:ascii="Times New Roman" w:eastAsia="Times New Roman" w:hAnsi="Times New Roman" w:cs="Times New Roman"/>
                <w:noProof/>
                <w:color w:val="000000"/>
                <w:sz w:val="18"/>
                <w:szCs w:val="18"/>
              </w:rPr>
            </w:pPr>
          </w:p>
        </w:tc>
        <w:tc>
          <w:tcPr>
            <w:tcW w:w="90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2 240 </w:t>
            </w:r>
          </w:p>
        </w:tc>
        <w:tc>
          <w:tcPr>
            <w:tcW w:w="87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80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230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 </w:t>
            </w:r>
          </w:p>
        </w:tc>
        <w:tc>
          <w:tcPr>
            <w:tcW w:w="94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310 </w:t>
            </w:r>
          </w:p>
        </w:tc>
        <w:tc>
          <w:tcPr>
            <w:tcW w:w="88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6,6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22,2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 </w:t>
            </w:r>
          </w:p>
        </w:tc>
        <w:tc>
          <w:tcPr>
            <w:tcW w:w="950" w:type="dxa"/>
            <w:tcBorders>
              <w:right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13,8 </w:t>
            </w:r>
          </w:p>
        </w:tc>
      </w:tr>
      <w:tr w:rsidR="00FA3858" w:rsidTr="00A37CC0">
        <w:trPr>
          <w:trHeight w:hRule="exact" w:val="240"/>
        </w:trPr>
        <w:tc>
          <w:tcPr>
            <w:tcW w:w="1575" w:type="dxa"/>
            <w:tcBorders>
              <w:left w:val="single" w:sz="4" w:space="0" w:color="auto"/>
              <w:right w:val="dotted" w:sz="4" w:space="0" w:color="auto"/>
            </w:tcBorders>
            <w:shd w:val="clear" w:color="auto" w:fill="auto"/>
            <w:noWrap/>
            <w:vAlign w:val="center"/>
            <w:hideMark/>
          </w:tcPr>
          <w:p w:rsidR="00FA3858" w:rsidRDefault="00A37CC0">
            <w:pPr>
              <w:spacing w:after="0" w:line="240" w:lineRule="auto"/>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Унгария</w:t>
            </w:r>
          </w:p>
        </w:tc>
        <w:tc>
          <w:tcPr>
            <w:tcW w:w="850"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790 </w:t>
            </w:r>
          </w:p>
        </w:tc>
        <w:tc>
          <w:tcPr>
            <w:tcW w:w="851"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665 </w:t>
            </w:r>
          </w:p>
        </w:tc>
        <w:tc>
          <w:tcPr>
            <w:tcW w:w="809"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90 </w:t>
            </w:r>
          </w:p>
        </w:tc>
        <w:tc>
          <w:tcPr>
            <w:tcW w:w="90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1 545 </w:t>
            </w:r>
          </w:p>
        </w:tc>
        <w:tc>
          <w:tcPr>
            <w:tcW w:w="87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690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585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95 </w:t>
            </w:r>
          </w:p>
        </w:tc>
        <w:tc>
          <w:tcPr>
            <w:tcW w:w="94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1 370 </w:t>
            </w:r>
          </w:p>
        </w:tc>
        <w:tc>
          <w:tcPr>
            <w:tcW w:w="88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87,3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88,0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105,6 </w:t>
            </w:r>
          </w:p>
        </w:tc>
        <w:tc>
          <w:tcPr>
            <w:tcW w:w="950" w:type="dxa"/>
            <w:tcBorders>
              <w:right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88,7 </w:t>
            </w:r>
          </w:p>
        </w:tc>
      </w:tr>
      <w:tr w:rsidR="00FA3858" w:rsidTr="00A37CC0">
        <w:trPr>
          <w:trHeight w:hRule="exact" w:val="240"/>
        </w:trPr>
        <w:tc>
          <w:tcPr>
            <w:tcW w:w="1575" w:type="dxa"/>
            <w:tcBorders>
              <w:left w:val="single" w:sz="4" w:space="0" w:color="auto"/>
              <w:right w:val="dotted" w:sz="4" w:space="0" w:color="auto"/>
            </w:tcBorders>
            <w:shd w:val="clear" w:color="auto" w:fill="auto"/>
            <w:noWrap/>
            <w:vAlign w:val="center"/>
            <w:hideMark/>
          </w:tcPr>
          <w:p w:rsidR="00FA3858" w:rsidRDefault="00A37CC0">
            <w:pPr>
              <w:spacing w:after="0" w:line="240" w:lineRule="auto"/>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Германия</w:t>
            </w:r>
          </w:p>
        </w:tc>
        <w:tc>
          <w:tcPr>
            <w:tcW w:w="850"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375 </w:t>
            </w:r>
          </w:p>
        </w:tc>
        <w:tc>
          <w:tcPr>
            <w:tcW w:w="851"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545 </w:t>
            </w:r>
          </w:p>
        </w:tc>
        <w:tc>
          <w:tcPr>
            <w:tcW w:w="809"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810 </w:t>
            </w:r>
          </w:p>
        </w:tc>
        <w:tc>
          <w:tcPr>
            <w:tcW w:w="90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1 730 </w:t>
            </w:r>
          </w:p>
        </w:tc>
        <w:tc>
          <w:tcPr>
            <w:tcW w:w="87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220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185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170 </w:t>
            </w:r>
          </w:p>
        </w:tc>
        <w:tc>
          <w:tcPr>
            <w:tcW w:w="94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575 </w:t>
            </w:r>
          </w:p>
        </w:tc>
        <w:tc>
          <w:tcPr>
            <w:tcW w:w="88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58,7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33,9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21,0 </w:t>
            </w:r>
          </w:p>
        </w:tc>
        <w:tc>
          <w:tcPr>
            <w:tcW w:w="950" w:type="dxa"/>
            <w:tcBorders>
              <w:right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33,2 </w:t>
            </w:r>
          </w:p>
        </w:tc>
      </w:tr>
      <w:tr w:rsidR="00FA3858" w:rsidTr="00A37CC0">
        <w:trPr>
          <w:trHeight w:hRule="exact" w:val="240"/>
        </w:trPr>
        <w:tc>
          <w:tcPr>
            <w:tcW w:w="1575" w:type="dxa"/>
            <w:tcBorders>
              <w:left w:val="single" w:sz="4" w:space="0" w:color="auto"/>
              <w:right w:val="dotted" w:sz="4" w:space="0" w:color="auto"/>
            </w:tcBorders>
            <w:shd w:val="clear" w:color="auto" w:fill="auto"/>
            <w:noWrap/>
            <w:vAlign w:val="center"/>
            <w:hideMark/>
          </w:tcPr>
          <w:p w:rsidR="00FA3858" w:rsidRDefault="00A37CC0">
            <w:pPr>
              <w:spacing w:after="0" w:line="240" w:lineRule="auto"/>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Италия</w:t>
            </w:r>
          </w:p>
        </w:tc>
        <w:tc>
          <w:tcPr>
            <w:tcW w:w="850"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400 </w:t>
            </w:r>
          </w:p>
        </w:tc>
        <w:tc>
          <w:tcPr>
            <w:tcW w:w="851"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520 </w:t>
            </w:r>
          </w:p>
        </w:tc>
        <w:tc>
          <w:tcPr>
            <w:tcW w:w="809"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330 </w:t>
            </w:r>
          </w:p>
        </w:tc>
        <w:tc>
          <w:tcPr>
            <w:tcW w:w="90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1 250 </w:t>
            </w:r>
          </w:p>
        </w:tc>
        <w:tc>
          <w:tcPr>
            <w:tcW w:w="87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35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30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25 </w:t>
            </w:r>
          </w:p>
        </w:tc>
        <w:tc>
          <w:tcPr>
            <w:tcW w:w="94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90 </w:t>
            </w:r>
          </w:p>
        </w:tc>
        <w:tc>
          <w:tcPr>
            <w:tcW w:w="88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8,8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5,8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7,6 </w:t>
            </w:r>
          </w:p>
        </w:tc>
        <w:tc>
          <w:tcPr>
            <w:tcW w:w="950" w:type="dxa"/>
            <w:tcBorders>
              <w:right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7,2 </w:t>
            </w:r>
          </w:p>
        </w:tc>
      </w:tr>
      <w:tr w:rsidR="00FA3858" w:rsidTr="00A37CC0">
        <w:trPr>
          <w:trHeight w:hRule="exact" w:val="240"/>
        </w:trPr>
        <w:tc>
          <w:tcPr>
            <w:tcW w:w="1575" w:type="dxa"/>
            <w:tcBorders>
              <w:left w:val="single" w:sz="4" w:space="0" w:color="auto"/>
              <w:right w:val="dotted" w:sz="4" w:space="0" w:color="auto"/>
            </w:tcBorders>
            <w:shd w:val="clear" w:color="auto" w:fill="auto"/>
            <w:noWrap/>
            <w:vAlign w:val="center"/>
            <w:hideMark/>
          </w:tcPr>
          <w:p w:rsidR="00FA3858" w:rsidRDefault="00A37CC0">
            <w:pPr>
              <w:spacing w:after="0" w:line="240" w:lineRule="auto"/>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Нидерландия</w:t>
            </w:r>
          </w:p>
        </w:tc>
        <w:tc>
          <w:tcPr>
            <w:tcW w:w="850"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280 </w:t>
            </w:r>
          </w:p>
        </w:tc>
        <w:tc>
          <w:tcPr>
            <w:tcW w:w="851"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390 </w:t>
            </w:r>
          </w:p>
        </w:tc>
        <w:tc>
          <w:tcPr>
            <w:tcW w:w="809"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w:t>
            </w:r>
          </w:p>
        </w:tc>
        <w:tc>
          <w:tcPr>
            <w:tcW w:w="90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670 </w:t>
            </w:r>
          </w:p>
        </w:tc>
        <w:tc>
          <w:tcPr>
            <w:tcW w:w="87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70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60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 </w:t>
            </w:r>
          </w:p>
        </w:tc>
        <w:tc>
          <w:tcPr>
            <w:tcW w:w="94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130 </w:t>
            </w:r>
          </w:p>
        </w:tc>
        <w:tc>
          <w:tcPr>
            <w:tcW w:w="88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25,0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15,4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 </w:t>
            </w:r>
          </w:p>
        </w:tc>
        <w:tc>
          <w:tcPr>
            <w:tcW w:w="950" w:type="dxa"/>
            <w:tcBorders>
              <w:right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19,4 </w:t>
            </w:r>
          </w:p>
        </w:tc>
      </w:tr>
      <w:tr w:rsidR="00FA3858" w:rsidTr="00A37CC0">
        <w:trPr>
          <w:trHeight w:hRule="exact" w:val="240"/>
        </w:trPr>
        <w:tc>
          <w:tcPr>
            <w:tcW w:w="1575" w:type="dxa"/>
            <w:tcBorders>
              <w:left w:val="single" w:sz="4" w:space="0" w:color="auto"/>
              <w:right w:val="dotted" w:sz="4" w:space="0" w:color="auto"/>
            </w:tcBorders>
            <w:shd w:val="clear" w:color="auto" w:fill="auto"/>
            <w:noWrap/>
            <w:vAlign w:val="center"/>
            <w:hideMark/>
          </w:tcPr>
          <w:p w:rsidR="00FA3858" w:rsidRDefault="00A37CC0">
            <w:pPr>
              <w:spacing w:after="0" w:line="240" w:lineRule="auto"/>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Кипър</w:t>
            </w:r>
          </w:p>
        </w:tc>
        <w:tc>
          <w:tcPr>
            <w:tcW w:w="850"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295 </w:t>
            </w:r>
          </w:p>
        </w:tc>
        <w:tc>
          <w:tcPr>
            <w:tcW w:w="851"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330 </w:t>
            </w:r>
          </w:p>
        </w:tc>
        <w:tc>
          <w:tcPr>
            <w:tcW w:w="809"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240 </w:t>
            </w:r>
          </w:p>
        </w:tc>
        <w:tc>
          <w:tcPr>
            <w:tcW w:w="90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865 </w:t>
            </w:r>
          </w:p>
        </w:tc>
        <w:tc>
          <w:tcPr>
            <w:tcW w:w="87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415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290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165 </w:t>
            </w:r>
          </w:p>
        </w:tc>
        <w:tc>
          <w:tcPr>
            <w:tcW w:w="94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870 </w:t>
            </w:r>
          </w:p>
        </w:tc>
        <w:tc>
          <w:tcPr>
            <w:tcW w:w="88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140,7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87,9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68,8 </w:t>
            </w:r>
          </w:p>
        </w:tc>
        <w:tc>
          <w:tcPr>
            <w:tcW w:w="950" w:type="dxa"/>
            <w:tcBorders>
              <w:right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100,6 </w:t>
            </w:r>
          </w:p>
        </w:tc>
      </w:tr>
      <w:tr w:rsidR="00FA3858" w:rsidTr="00A37CC0">
        <w:trPr>
          <w:trHeight w:hRule="exact" w:val="240"/>
        </w:trPr>
        <w:tc>
          <w:tcPr>
            <w:tcW w:w="1575" w:type="dxa"/>
            <w:tcBorders>
              <w:left w:val="single" w:sz="4" w:space="0" w:color="auto"/>
              <w:right w:val="dotted" w:sz="4" w:space="0" w:color="auto"/>
            </w:tcBorders>
            <w:shd w:val="clear" w:color="auto" w:fill="auto"/>
            <w:noWrap/>
            <w:vAlign w:val="center"/>
            <w:hideMark/>
          </w:tcPr>
          <w:p w:rsidR="00FA3858" w:rsidRDefault="00A37CC0">
            <w:pPr>
              <w:spacing w:after="0" w:line="240" w:lineRule="auto"/>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Швеция</w:t>
            </w:r>
          </w:p>
        </w:tc>
        <w:tc>
          <w:tcPr>
            <w:tcW w:w="850"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220 </w:t>
            </w:r>
          </w:p>
        </w:tc>
        <w:tc>
          <w:tcPr>
            <w:tcW w:w="851"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255 </w:t>
            </w:r>
          </w:p>
        </w:tc>
        <w:tc>
          <w:tcPr>
            <w:tcW w:w="809"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215 </w:t>
            </w:r>
          </w:p>
        </w:tc>
        <w:tc>
          <w:tcPr>
            <w:tcW w:w="90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690 </w:t>
            </w:r>
          </w:p>
        </w:tc>
        <w:tc>
          <w:tcPr>
            <w:tcW w:w="87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55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100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100 </w:t>
            </w:r>
          </w:p>
        </w:tc>
        <w:tc>
          <w:tcPr>
            <w:tcW w:w="94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255 </w:t>
            </w:r>
          </w:p>
        </w:tc>
        <w:tc>
          <w:tcPr>
            <w:tcW w:w="88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25,0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39,2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46,5 </w:t>
            </w:r>
          </w:p>
        </w:tc>
        <w:tc>
          <w:tcPr>
            <w:tcW w:w="950" w:type="dxa"/>
            <w:tcBorders>
              <w:right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37,0 </w:t>
            </w:r>
          </w:p>
        </w:tc>
      </w:tr>
      <w:tr w:rsidR="00FA3858" w:rsidTr="00A37CC0">
        <w:trPr>
          <w:trHeight w:hRule="exact" w:val="240"/>
        </w:trPr>
        <w:tc>
          <w:tcPr>
            <w:tcW w:w="1575" w:type="dxa"/>
            <w:tcBorders>
              <w:left w:val="single" w:sz="4" w:space="0" w:color="auto"/>
              <w:right w:val="dotted" w:sz="4" w:space="0" w:color="auto"/>
            </w:tcBorders>
            <w:shd w:val="clear" w:color="auto" w:fill="auto"/>
            <w:noWrap/>
            <w:vAlign w:val="center"/>
            <w:hideMark/>
          </w:tcPr>
          <w:p w:rsidR="00FA3858" w:rsidRDefault="00A37CC0">
            <w:pPr>
              <w:spacing w:after="0" w:line="240" w:lineRule="auto"/>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Хърватия</w:t>
            </w:r>
          </w:p>
        </w:tc>
        <w:tc>
          <w:tcPr>
            <w:tcW w:w="850"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 </w:t>
            </w:r>
          </w:p>
        </w:tc>
        <w:tc>
          <w:tcPr>
            <w:tcW w:w="851"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185 </w:t>
            </w:r>
          </w:p>
        </w:tc>
        <w:tc>
          <w:tcPr>
            <w:tcW w:w="809"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85 </w:t>
            </w:r>
          </w:p>
        </w:tc>
        <w:tc>
          <w:tcPr>
            <w:tcW w:w="90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270 </w:t>
            </w:r>
          </w:p>
        </w:tc>
        <w:tc>
          <w:tcPr>
            <w:tcW w:w="87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55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75 </w:t>
            </w:r>
          </w:p>
        </w:tc>
        <w:tc>
          <w:tcPr>
            <w:tcW w:w="94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130 </w:t>
            </w:r>
          </w:p>
        </w:tc>
        <w:tc>
          <w:tcPr>
            <w:tcW w:w="88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29,7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88,2 </w:t>
            </w:r>
          </w:p>
        </w:tc>
        <w:tc>
          <w:tcPr>
            <w:tcW w:w="950" w:type="dxa"/>
            <w:tcBorders>
              <w:right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48,1 </w:t>
            </w:r>
          </w:p>
        </w:tc>
      </w:tr>
      <w:tr w:rsidR="00FA3858" w:rsidTr="00A37CC0">
        <w:trPr>
          <w:trHeight w:hRule="exact" w:val="240"/>
        </w:trPr>
        <w:tc>
          <w:tcPr>
            <w:tcW w:w="1575" w:type="dxa"/>
            <w:tcBorders>
              <w:left w:val="single" w:sz="4" w:space="0" w:color="auto"/>
              <w:right w:val="dotted" w:sz="4" w:space="0" w:color="auto"/>
            </w:tcBorders>
            <w:shd w:val="clear" w:color="auto" w:fill="auto"/>
            <w:noWrap/>
            <w:vAlign w:val="center"/>
            <w:hideMark/>
          </w:tcPr>
          <w:p w:rsidR="00FA3858" w:rsidRDefault="00A37CC0">
            <w:pPr>
              <w:spacing w:after="0" w:line="240" w:lineRule="auto"/>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Португалия</w:t>
            </w:r>
          </w:p>
        </w:tc>
        <w:tc>
          <w:tcPr>
            <w:tcW w:w="850"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235 </w:t>
            </w:r>
          </w:p>
        </w:tc>
        <w:tc>
          <w:tcPr>
            <w:tcW w:w="851"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105 </w:t>
            </w:r>
          </w:p>
        </w:tc>
        <w:tc>
          <w:tcPr>
            <w:tcW w:w="809"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100 </w:t>
            </w:r>
          </w:p>
        </w:tc>
        <w:tc>
          <w:tcPr>
            <w:tcW w:w="90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440 </w:t>
            </w:r>
          </w:p>
        </w:tc>
        <w:tc>
          <w:tcPr>
            <w:tcW w:w="87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25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10 </w:t>
            </w:r>
          </w:p>
        </w:tc>
        <w:tc>
          <w:tcPr>
            <w:tcW w:w="94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40 </w:t>
            </w:r>
          </w:p>
        </w:tc>
        <w:tc>
          <w:tcPr>
            <w:tcW w:w="88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10,6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4,8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10,0 </w:t>
            </w:r>
          </w:p>
        </w:tc>
        <w:tc>
          <w:tcPr>
            <w:tcW w:w="950" w:type="dxa"/>
            <w:tcBorders>
              <w:right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9,1 </w:t>
            </w:r>
          </w:p>
        </w:tc>
      </w:tr>
      <w:tr w:rsidR="00FA3858" w:rsidTr="00A37CC0">
        <w:trPr>
          <w:trHeight w:hRule="exact" w:val="240"/>
        </w:trPr>
        <w:tc>
          <w:tcPr>
            <w:tcW w:w="1575" w:type="dxa"/>
            <w:tcBorders>
              <w:left w:val="single" w:sz="4" w:space="0" w:color="auto"/>
              <w:right w:val="dotted" w:sz="4" w:space="0" w:color="auto"/>
            </w:tcBorders>
            <w:shd w:val="clear" w:color="auto" w:fill="auto"/>
            <w:noWrap/>
            <w:vAlign w:val="center"/>
            <w:hideMark/>
          </w:tcPr>
          <w:p w:rsidR="00FA3858" w:rsidRDefault="00A37CC0">
            <w:pPr>
              <w:spacing w:after="0" w:line="240" w:lineRule="auto"/>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Дания</w:t>
            </w:r>
          </w:p>
        </w:tc>
        <w:tc>
          <w:tcPr>
            <w:tcW w:w="850"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90 </w:t>
            </w:r>
          </w:p>
        </w:tc>
        <w:tc>
          <w:tcPr>
            <w:tcW w:w="851"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85 </w:t>
            </w:r>
          </w:p>
        </w:tc>
        <w:tc>
          <w:tcPr>
            <w:tcW w:w="809"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110 </w:t>
            </w:r>
          </w:p>
        </w:tc>
        <w:tc>
          <w:tcPr>
            <w:tcW w:w="90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285 </w:t>
            </w:r>
          </w:p>
        </w:tc>
        <w:tc>
          <w:tcPr>
            <w:tcW w:w="87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60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45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60 </w:t>
            </w:r>
          </w:p>
        </w:tc>
        <w:tc>
          <w:tcPr>
            <w:tcW w:w="94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165 </w:t>
            </w:r>
          </w:p>
        </w:tc>
        <w:tc>
          <w:tcPr>
            <w:tcW w:w="88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66,7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52,9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54,5 </w:t>
            </w:r>
          </w:p>
        </w:tc>
        <w:tc>
          <w:tcPr>
            <w:tcW w:w="950" w:type="dxa"/>
            <w:tcBorders>
              <w:right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57,9 </w:t>
            </w:r>
          </w:p>
        </w:tc>
      </w:tr>
      <w:tr w:rsidR="00FA3858" w:rsidTr="00A37CC0">
        <w:trPr>
          <w:trHeight w:hRule="exact" w:val="240"/>
        </w:trPr>
        <w:tc>
          <w:tcPr>
            <w:tcW w:w="1575" w:type="dxa"/>
            <w:tcBorders>
              <w:left w:val="single" w:sz="4" w:space="0" w:color="auto"/>
              <w:right w:val="dotted" w:sz="4" w:space="0" w:color="auto"/>
            </w:tcBorders>
            <w:shd w:val="clear" w:color="auto" w:fill="auto"/>
            <w:noWrap/>
            <w:vAlign w:val="center"/>
            <w:hideMark/>
          </w:tcPr>
          <w:p w:rsidR="00FA3858" w:rsidRDefault="00A37CC0">
            <w:pPr>
              <w:spacing w:after="0" w:line="240" w:lineRule="auto"/>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Ирландия</w:t>
            </w:r>
          </w:p>
        </w:tc>
        <w:tc>
          <w:tcPr>
            <w:tcW w:w="850"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190 </w:t>
            </w:r>
          </w:p>
        </w:tc>
        <w:tc>
          <w:tcPr>
            <w:tcW w:w="851"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70 </w:t>
            </w:r>
          </w:p>
        </w:tc>
        <w:tc>
          <w:tcPr>
            <w:tcW w:w="809"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45 </w:t>
            </w:r>
          </w:p>
        </w:tc>
        <w:tc>
          <w:tcPr>
            <w:tcW w:w="90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305 </w:t>
            </w:r>
          </w:p>
        </w:tc>
        <w:tc>
          <w:tcPr>
            <w:tcW w:w="87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55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20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10 </w:t>
            </w:r>
          </w:p>
        </w:tc>
        <w:tc>
          <w:tcPr>
            <w:tcW w:w="94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85 </w:t>
            </w:r>
          </w:p>
        </w:tc>
        <w:tc>
          <w:tcPr>
            <w:tcW w:w="88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28,9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28,6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22,2 </w:t>
            </w:r>
          </w:p>
        </w:tc>
        <w:tc>
          <w:tcPr>
            <w:tcW w:w="950" w:type="dxa"/>
            <w:tcBorders>
              <w:right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27,9 </w:t>
            </w:r>
          </w:p>
        </w:tc>
      </w:tr>
      <w:tr w:rsidR="00FA3858" w:rsidTr="00A37CC0">
        <w:trPr>
          <w:trHeight w:hRule="exact" w:val="240"/>
        </w:trPr>
        <w:tc>
          <w:tcPr>
            <w:tcW w:w="1575" w:type="dxa"/>
            <w:tcBorders>
              <w:left w:val="single" w:sz="4" w:space="0" w:color="auto"/>
              <w:right w:val="dotted" w:sz="4" w:space="0" w:color="auto"/>
            </w:tcBorders>
            <w:shd w:val="clear" w:color="auto" w:fill="auto"/>
            <w:noWrap/>
            <w:vAlign w:val="center"/>
            <w:hideMark/>
          </w:tcPr>
          <w:p w:rsidR="00FA3858" w:rsidRDefault="00A37CC0">
            <w:pPr>
              <w:spacing w:after="0" w:line="240" w:lineRule="auto"/>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България</w:t>
            </w:r>
          </w:p>
        </w:tc>
        <w:tc>
          <w:tcPr>
            <w:tcW w:w="850"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60 </w:t>
            </w:r>
          </w:p>
        </w:tc>
        <w:tc>
          <w:tcPr>
            <w:tcW w:w="851"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65 </w:t>
            </w:r>
          </w:p>
        </w:tc>
        <w:tc>
          <w:tcPr>
            <w:tcW w:w="809"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220 </w:t>
            </w:r>
          </w:p>
        </w:tc>
        <w:tc>
          <w:tcPr>
            <w:tcW w:w="90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345 </w:t>
            </w:r>
          </w:p>
        </w:tc>
        <w:tc>
          <w:tcPr>
            <w:tcW w:w="87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25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30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40 </w:t>
            </w:r>
          </w:p>
        </w:tc>
        <w:tc>
          <w:tcPr>
            <w:tcW w:w="94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95 </w:t>
            </w:r>
          </w:p>
        </w:tc>
        <w:tc>
          <w:tcPr>
            <w:tcW w:w="88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41,7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46,2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18,2 </w:t>
            </w:r>
          </w:p>
        </w:tc>
        <w:tc>
          <w:tcPr>
            <w:tcW w:w="950" w:type="dxa"/>
            <w:tcBorders>
              <w:right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27,5 </w:t>
            </w:r>
          </w:p>
        </w:tc>
      </w:tr>
      <w:tr w:rsidR="00FA3858" w:rsidTr="00A37CC0">
        <w:trPr>
          <w:trHeight w:hRule="exact" w:val="240"/>
        </w:trPr>
        <w:tc>
          <w:tcPr>
            <w:tcW w:w="1575" w:type="dxa"/>
            <w:tcBorders>
              <w:left w:val="single" w:sz="4" w:space="0" w:color="auto"/>
              <w:right w:val="dotted" w:sz="4" w:space="0" w:color="auto"/>
            </w:tcBorders>
            <w:shd w:val="clear" w:color="auto" w:fill="auto"/>
            <w:noWrap/>
            <w:vAlign w:val="center"/>
            <w:hideMark/>
          </w:tcPr>
          <w:p w:rsidR="00FA3858" w:rsidRDefault="00A37CC0">
            <w:pPr>
              <w:spacing w:after="0" w:line="240" w:lineRule="auto"/>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Полша</w:t>
            </w:r>
          </w:p>
        </w:tc>
        <w:tc>
          <w:tcPr>
            <w:tcW w:w="850"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95 </w:t>
            </w:r>
          </w:p>
        </w:tc>
        <w:tc>
          <w:tcPr>
            <w:tcW w:w="851"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45 </w:t>
            </w:r>
          </w:p>
        </w:tc>
        <w:tc>
          <w:tcPr>
            <w:tcW w:w="809"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45 </w:t>
            </w:r>
          </w:p>
        </w:tc>
        <w:tc>
          <w:tcPr>
            <w:tcW w:w="90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185 </w:t>
            </w:r>
          </w:p>
        </w:tc>
        <w:tc>
          <w:tcPr>
            <w:tcW w:w="87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45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20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35 </w:t>
            </w:r>
          </w:p>
        </w:tc>
        <w:tc>
          <w:tcPr>
            <w:tcW w:w="94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100 </w:t>
            </w:r>
          </w:p>
        </w:tc>
        <w:tc>
          <w:tcPr>
            <w:tcW w:w="88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47,4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44,4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77,8 </w:t>
            </w:r>
          </w:p>
        </w:tc>
        <w:tc>
          <w:tcPr>
            <w:tcW w:w="950" w:type="dxa"/>
            <w:tcBorders>
              <w:right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54,1 </w:t>
            </w:r>
          </w:p>
        </w:tc>
      </w:tr>
      <w:tr w:rsidR="00FA3858" w:rsidTr="00A37CC0">
        <w:trPr>
          <w:trHeight w:hRule="exact" w:val="240"/>
        </w:trPr>
        <w:tc>
          <w:tcPr>
            <w:tcW w:w="1575" w:type="dxa"/>
            <w:tcBorders>
              <w:left w:val="single" w:sz="4" w:space="0" w:color="auto"/>
              <w:right w:val="dotted" w:sz="4" w:space="0" w:color="auto"/>
            </w:tcBorders>
            <w:shd w:val="clear" w:color="auto" w:fill="auto"/>
            <w:noWrap/>
            <w:vAlign w:val="center"/>
            <w:hideMark/>
          </w:tcPr>
          <w:p w:rsidR="00FA3858" w:rsidRDefault="00A37CC0">
            <w:pPr>
              <w:spacing w:after="0" w:line="240" w:lineRule="auto"/>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Румъния</w:t>
            </w:r>
          </w:p>
        </w:tc>
        <w:tc>
          <w:tcPr>
            <w:tcW w:w="850"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100 </w:t>
            </w:r>
          </w:p>
        </w:tc>
        <w:tc>
          <w:tcPr>
            <w:tcW w:w="851"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35 </w:t>
            </w:r>
          </w:p>
        </w:tc>
        <w:tc>
          <w:tcPr>
            <w:tcW w:w="809"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30 </w:t>
            </w:r>
          </w:p>
        </w:tc>
        <w:tc>
          <w:tcPr>
            <w:tcW w:w="90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165 </w:t>
            </w:r>
          </w:p>
        </w:tc>
        <w:tc>
          <w:tcPr>
            <w:tcW w:w="87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90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50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30 </w:t>
            </w:r>
          </w:p>
        </w:tc>
        <w:tc>
          <w:tcPr>
            <w:tcW w:w="94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170 </w:t>
            </w:r>
          </w:p>
        </w:tc>
        <w:tc>
          <w:tcPr>
            <w:tcW w:w="88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90,0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142,9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100,0 </w:t>
            </w:r>
          </w:p>
        </w:tc>
        <w:tc>
          <w:tcPr>
            <w:tcW w:w="950" w:type="dxa"/>
            <w:tcBorders>
              <w:right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103,0 </w:t>
            </w:r>
          </w:p>
        </w:tc>
      </w:tr>
      <w:tr w:rsidR="00FA3858" w:rsidTr="00A37CC0">
        <w:trPr>
          <w:trHeight w:hRule="exact" w:val="240"/>
        </w:trPr>
        <w:tc>
          <w:tcPr>
            <w:tcW w:w="1575" w:type="dxa"/>
            <w:tcBorders>
              <w:left w:val="single" w:sz="4" w:space="0" w:color="auto"/>
              <w:right w:val="dotted" w:sz="4" w:space="0" w:color="auto"/>
            </w:tcBorders>
            <w:shd w:val="clear" w:color="auto" w:fill="auto"/>
            <w:noWrap/>
            <w:vAlign w:val="center"/>
            <w:hideMark/>
          </w:tcPr>
          <w:p w:rsidR="00FA3858" w:rsidRDefault="00A37CC0">
            <w:pPr>
              <w:spacing w:after="0" w:line="240" w:lineRule="auto"/>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Финландия</w:t>
            </w:r>
          </w:p>
        </w:tc>
        <w:tc>
          <w:tcPr>
            <w:tcW w:w="850"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15 </w:t>
            </w:r>
          </w:p>
        </w:tc>
        <w:tc>
          <w:tcPr>
            <w:tcW w:w="851"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30 </w:t>
            </w:r>
          </w:p>
        </w:tc>
        <w:tc>
          <w:tcPr>
            <w:tcW w:w="809"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25 </w:t>
            </w:r>
          </w:p>
        </w:tc>
        <w:tc>
          <w:tcPr>
            <w:tcW w:w="90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70 </w:t>
            </w:r>
          </w:p>
        </w:tc>
        <w:tc>
          <w:tcPr>
            <w:tcW w:w="87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10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 </w:t>
            </w:r>
          </w:p>
        </w:tc>
        <w:tc>
          <w:tcPr>
            <w:tcW w:w="94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20 </w:t>
            </w:r>
          </w:p>
        </w:tc>
        <w:tc>
          <w:tcPr>
            <w:tcW w:w="88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66,7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16,7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20,0 </w:t>
            </w:r>
          </w:p>
        </w:tc>
        <w:tc>
          <w:tcPr>
            <w:tcW w:w="950" w:type="dxa"/>
            <w:tcBorders>
              <w:right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28,6 </w:t>
            </w:r>
          </w:p>
        </w:tc>
      </w:tr>
      <w:tr w:rsidR="00FA3858" w:rsidTr="00A37CC0">
        <w:trPr>
          <w:trHeight w:hRule="exact" w:val="240"/>
        </w:trPr>
        <w:tc>
          <w:tcPr>
            <w:tcW w:w="1575" w:type="dxa"/>
            <w:tcBorders>
              <w:left w:val="single" w:sz="4" w:space="0" w:color="auto"/>
              <w:right w:val="dotted" w:sz="4" w:space="0" w:color="auto"/>
            </w:tcBorders>
            <w:shd w:val="clear" w:color="auto" w:fill="auto"/>
            <w:noWrap/>
            <w:vAlign w:val="center"/>
            <w:hideMark/>
          </w:tcPr>
          <w:p w:rsidR="00FA3858" w:rsidRDefault="00A37CC0">
            <w:pPr>
              <w:spacing w:after="0" w:line="240" w:lineRule="auto"/>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Словения</w:t>
            </w:r>
          </w:p>
        </w:tc>
        <w:tc>
          <w:tcPr>
            <w:tcW w:w="850"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50 </w:t>
            </w:r>
          </w:p>
        </w:tc>
        <w:tc>
          <w:tcPr>
            <w:tcW w:w="851"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25 </w:t>
            </w:r>
          </w:p>
        </w:tc>
        <w:tc>
          <w:tcPr>
            <w:tcW w:w="809"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45 </w:t>
            </w:r>
          </w:p>
        </w:tc>
        <w:tc>
          <w:tcPr>
            <w:tcW w:w="90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120 </w:t>
            </w:r>
          </w:p>
        </w:tc>
        <w:tc>
          <w:tcPr>
            <w:tcW w:w="87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55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45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30 </w:t>
            </w:r>
          </w:p>
        </w:tc>
        <w:tc>
          <w:tcPr>
            <w:tcW w:w="94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130 </w:t>
            </w:r>
          </w:p>
        </w:tc>
        <w:tc>
          <w:tcPr>
            <w:tcW w:w="88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110,0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180,0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66,7 </w:t>
            </w:r>
          </w:p>
        </w:tc>
        <w:tc>
          <w:tcPr>
            <w:tcW w:w="950" w:type="dxa"/>
            <w:tcBorders>
              <w:right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108,3 </w:t>
            </w:r>
          </w:p>
        </w:tc>
      </w:tr>
      <w:tr w:rsidR="00FA3858" w:rsidTr="00A37CC0">
        <w:trPr>
          <w:trHeight w:hRule="exact" w:val="240"/>
        </w:trPr>
        <w:tc>
          <w:tcPr>
            <w:tcW w:w="1575" w:type="dxa"/>
            <w:tcBorders>
              <w:left w:val="single" w:sz="4" w:space="0" w:color="auto"/>
              <w:right w:val="dotted" w:sz="4" w:space="0" w:color="auto"/>
            </w:tcBorders>
            <w:shd w:val="clear" w:color="auto" w:fill="auto"/>
            <w:noWrap/>
            <w:vAlign w:val="center"/>
            <w:hideMark/>
          </w:tcPr>
          <w:p w:rsidR="00FA3858" w:rsidRDefault="00A37CC0">
            <w:pPr>
              <w:spacing w:after="0" w:line="240" w:lineRule="auto"/>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Литва</w:t>
            </w:r>
          </w:p>
        </w:tc>
        <w:tc>
          <w:tcPr>
            <w:tcW w:w="850"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 </w:t>
            </w:r>
          </w:p>
        </w:tc>
        <w:tc>
          <w:tcPr>
            <w:tcW w:w="851"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10 </w:t>
            </w:r>
          </w:p>
        </w:tc>
        <w:tc>
          <w:tcPr>
            <w:tcW w:w="809"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10 </w:t>
            </w:r>
          </w:p>
        </w:tc>
        <w:tc>
          <w:tcPr>
            <w:tcW w:w="90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25 </w:t>
            </w:r>
          </w:p>
        </w:tc>
        <w:tc>
          <w:tcPr>
            <w:tcW w:w="87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 </w:t>
            </w:r>
          </w:p>
        </w:tc>
        <w:tc>
          <w:tcPr>
            <w:tcW w:w="94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15 </w:t>
            </w:r>
          </w:p>
        </w:tc>
        <w:tc>
          <w:tcPr>
            <w:tcW w:w="88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100,0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50,0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50,0 </w:t>
            </w:r>
          </w:p>
        </w:tc>
        <w:tc>
          <w:tcPr>
            <w:tcW w:w="950" w:type="dxa"/>
            <w:tcBorders>
              <w:right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60,0 </w:t>
            </w:r>
          </w:p>
        </w:tc>
      </w:tr>
      <w:tr w:rsidR="00FA3858" w:rsidTr="00A37CC0">
        <w:trPr>
          <w:trHeight w:hRule="exact" w:val="240"/>
        </w:trPr>
        <w:tc>
          <w:tcPr>
            <w:tcW w:w="1575" w:type="dxa"/>
            <w:tcBorders>
              <w:left w:val="single" w:sz="4" w:space="0" w:color="auto"/>
              <w:right w:val="dotted" w:sz="4" w:space="0" w:color="auto"/>
            </w:tcBorders>
            <w:shd w:val="clear" w:color="auto" w:fill="auto"/>
            <w:noWrap/>
            <w:vAlign w:val="center"/>
            <w:hideMark/>
          </w:tcPr>
          <w:p w:rsidR="00FA3858" w:rsidRDefault="00A37CC0">
            <w:pPr>
              <w:spacing w:after="0" w:line="240" w:lineRule="auto"/>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Чешка република</w:t>
            </w:r>
          </w:p>
        </w:tc>
        <w:tc>
          <w:tcPr>
            <w:tcW w:w="850"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 </w:t>
            </w:r>
          </w:p>
        </w:tc>
        <w:tc>
          <w:tcPr>
            <w:tcW w:w="851"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 </w:t>
            </w:r>
          </w:p>
        </w:tc>
        <w:tc>
          <w:tcPr>
            <w:tcW w:w="809"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 </w:t>
            </w:r>
          </w:p>
        </w:tc>
        <w:tc>
          <w:tcPr>
            <w:tcW w:w="90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15 </w:t>
            </w:r>
          </w:p>
        </w:tc>
        <w:tc>
          <w:tcPr>
            <w:tcW w:w="87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   </w:t>
            </w:r>
          </w:p>
        </w:tc>
        <w:tc>
          <w:tcPr>
            <w:tcW w:w="94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   </w:t>
            </w:r>
          </w:p>
        </w:tc>
        <w:tc>
          <w:tcPr>
            <w:tcW w:w="88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   </w:t>
            </w:r>
          </w:p>
        </w:tc>
        <w:tc>
          <w:tcPr>
            <w:tcW w:w="950" w:type="dxa"/>
            <w:tcBorders>
              <w:right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   </w:t>
            </w:r>
          </w:p>
        </w:tc>
      </w:tr>
      <w:tr w:rsidR="00FA3858" w:rsidTr="00A37CC0">
        <w:trPr>
          <w:trHeight w:hRule="exact" w:val="240"/>
        </w:trPr>
        <w:tc>
          <w:tcPr>
            <w:tcW w:w="1575" w:type="dxa"/>
            <w:tcBorders>
              <w:left w:val="single" w:sz="4" w:space="0" w:color="auto"/>
              <w:right w:val="dotted" w:sz="4" w:space="0" w:color="auto"/>
            </w:tcBorders>
            <w:shd w:val="clear" w:color="auto" w:fill="auto"/>
            <w:noWrap/>
            <w:vAlign w:val="center"/>
            <w:hideMark/>
          </w:tcPr>
          <w:p w:rsidR="00FA3858" w:rsidRDefault="00A37CC0">
            <w:pPr>
              <w:spacing w:after="0" w:line="240" w:lineRule="auto"/>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Естония</w:t>
            </w:r>
          </w:p>
        </w:tc>
        <w:tc>
          <w:tcPr>
            <w:tcW w:w="850"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10 </w:t>
            </w:r>
          </w:p>
        </w:tc>
        <w:tc>
          <w:tcPr>
            <w:tcW w:w="851"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 </w:t>
            </w:r>
          </w:p>
        </w:tc>
        <w:tc>
          <w:tcPr>
            <w:tcW w:w="809"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   </w:t>
            </w:r>
          </w:p>
        </w:tc>
        <w:tc>
          <w:tcPr>
            <w:tcW w:w="90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15 </w:t>
            </w:r>
          </w:p>
        </w:tc>
        <w:tc>
          <w:tcPr>
            <w:tcW w:w="87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   </w:t>
            </w:r>
          </w:p>
        </w:tc>
        <w:tc>
          <w:tcPr>
            <w:tcW w:w="94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10 </w:t>
            </w:r>
          </w:p>
        </w:tc>
        <w:tc>
          <w:tcPr>
            <w:tcW w:w="88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50,0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100,0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няма случаи </w:t>
            </w:r>
          </w:p>
        </w:tc>
        <w:tc>
          <w:tcPr>
            <w:tcW w:w="950" w:type="dxa"/>
            <w:tcBorders>
              <w:right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66,7 </w:t>
            </w:r>
          </w:p>
        </w:tc>
      </w:tr>
      <w:tr w:rsidR="00FA3858" w:rsidTr="00A37CC0">
        <w:trPr>
          <w:trHeight w:hRule="exact" w:val="240"/>
        </w:trPr>
        <w:tc>
          <w:tcPr>
            <w:tcW w:w="1575" w:type="dxa"/>
            <w:tcBorders>
              <w:left w:val="single" w:sz="4" w:space="0" w:color="auto"/>
              <w:right w:val="dotted" w:sz="4" w:space="0" w:color="auto"/>
            </w:tcBorders>
            <w:shd w:val="clear" w:color="auto" w:fill="auto"/>
            <w:noWrap/>
            <w:vAlign w:val="center"/>
            <w:hideMark/>
          </w:tcPr>
          <w:p w:rsidR="00FA3858" w:rsidRDefault="00A37CC0">
            <w:pPr>
              <w:spacing w:after="0" w:line="240" w:lineRule="auto"/>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Малта</w:t>
            </w:r>
          </w:p>
        </w:tc>
        <w:tc>
          <w:tcPr>
            <w:tcW w:w="850"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25 </w:t>
            </w:r>
          </w:p>
        </w:tc>
        <w:tc>
          <w:tcPr>
            <w:tcW w:w="851"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 </w:t>
            </w:r>
          </w:p>
        </w:tc>
        <w:tc>
          <w:tcPr>
            <w:tcW w:w="809"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   </w:t>
            </w:r>
          </w:p>
        </w:tc>
        <w:tc>
          <w:tcPr>
            <w:tcW w:w="90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30 </w:t>
            </w:r>
          </w:p>
        </w:tc>
        <w:tc>
          <w:tcPr>
            <w:tcW w:w="87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   </w:t>
            </w:r>
          </w:p>
        </w:tc>
        <w:tc>
          <w:tcPr>
            <w:tcW w:w="94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 </w:t>
            </w:r>
          </w:p>
        </w:tc>
        <w:tc>
          <w:tcPr>
            <w:tcW w:w="88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100,0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няма случаи </w:t>
            </w:r>
          </w:p>
        </w:tc>
        <w:tc>
          <w:tcPr>
            <w:tcW w:w="950" w:type="dxa"/>
            <w:tcBorders>
              <w:right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16,7 </w:t>
            </w:r>
          </w:p>
        </w:tc>
      </w:tr>
      <w:tr w:rsidR="00FA3858" w:rsidTr="00A37CC0">
        <w:trPr>
          <w:trHeight w:hRule="exact" w:val="240"/>
        </w:trPr>
        <w:tc>
          <w:tcPr>
            <w:tcW w:w="1575" w:type="dxa"/>
            <w:tcBorders>
              <w:left w:val="single" w:sz="4" w:space="0" w:color="auto"/>
              <w:right w:val="dotted" w:sz="4" w:space="0" w:color="auto"/>
            </w:tcBorders>
            <w:shd w:val="clear" w:color="auto" w:fill="auto"/>
            <w:noWrap/>
            <w:vAlign w:val="center"/>
            <w:hideMark/>
          </w:tcPr>
          <w:p w:rsidR="00FA3858" w:rsidRDefault="00A37CC0">
            <w:pPr>
              <w:spacing w:after="0" w:line="240" w:lineRule="auto"/>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Латвия</w:t>
            </w:r>
          </w:p>
        </w:tc>
        <w:tc>
          <w:tcPr>
            <w:tcW w:w="850"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 </w:t>
            </w:r>
          </w:p>
        </w:tc>
        <w:tc>
          <w:tcPr>
            <w:tcW w:w="851"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   </w:t>
            </w:r>
          </w:p>
        </w:tc>
        <w:tc>
          <w:tcPr>
            <w:tcW w:w="809"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10 </w:t>
            </w:r>
          </w:p>
        </w:tc>
        <w:tc>
          <w:tcPr>
            <w:tcW w:w="90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15 </w:t>
            </w:r>
          </w:p>
        </w:tc>
        <w:tc>
          <w:tcPr>
            <w:tcW w:w="87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5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   </w:t>
            </w:r>
          </w:p>
        </w:tc>
        <w:tc>
          <w:tcPr>
            <w:tcW w:w="87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10 </w:t>
            </w:r>
          </w:p>
        </w:tc>
        <w:tc>
          <w:tcPr>
            <w:tcW w:w="940" w:type="dxa"/>
            <w:tcBorders>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15 </w:t>
            </w:r>
          </w:p>
        </w:tc>
        <w:tc>
          <w:tcPr>
            <w:tcW w:w="886" w:type="dxa"/>
            <w:tcBorders>
              <w:lef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100,0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няма случаи </w:t>
            </w:r>
          </w:p>
        </w:tc>
        <w:tc>
          <w:tcPr>
            <w:tcW w:w="886" w:type="dxa"/>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100,0 </w:t>
            </w:r>
          </w:p>
        </w:tc>
        <w:tc>
          <w:tcPr>
            <w:tcW w:w="950" w:type="dxa"/>
            <w:tcBorders>
              <w:right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100,0 </w:t>
            </w:r>
          </w:p>
        </w:tc>
      </w:tr>
      <w:tr w:rsidR="00FA3858" w:rsidTr="00A37CC0">
        <w:trPr>
          <w:trHeight w:hRule="exact" w:val="240"/>
        </w:trPr>
        <w:tc>
          <w:tcPr>
            <w:tcW w:w="1575" w:type="dxa"/>
            <w:tcBorders>
              <w:left w:val="single" w:sz="4" w:space="0" w:color="auto"/>
              <w:bottom w:val="single" w:sz="4" w:space="0" w:color="auto"/>
              <w:right w:val="dotted" w:sz="4" w:space="0" w:color="auto"/>
            </w:tcBorders>
            <w:shd w:val="clear" w:color="auto" w:fill="auto"/>
            <w:noWrap/>
            <w:vAlign w:val="center"/>
            <w:hideMark/>
          </w:tcPr>
          <w:p w:rsidR="00FA3858" w:rsidRDefault="00A37CC0">
            <w:pPr>
              <w:spacing w:after="0" w:line="240" w:lineRule="auto"/>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Словакия</w:t>
            </w:r>
          </w:p>
        </w:tc>
        <w:tc>
          <w:tcPr>
            <w:tcW w:w="850" w:type="dxa"/>
            <w:tcBorders>
              <w:left w:val="dotted" w:sz="4" w:space="0" w:color="auto"/>
              <w:bottom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   </w:t>
            </w:r>
          </w:p>
        </w:tc>
        <w:tc>
          <w:tcPr>
            <w:tcW w:w="851" w:type="dxa"/>
            <w:tcBorders>
              <w:bottom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   </w:t>
            </w:r>
          </w:p>
        </w:tc>
        <w:tc>
          <w:tcPr>
            <w:tcW w:w="809" w:type="dxa"/>
            <w:tcBorders>
              <w:bottom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10 </w:t>
            </w:r>
          </w:p>
        </w:tc>
        <w:tc>
          <w:tcPr>
            <w:tcW w:w="900" w:type="dxa"/>
            <w:tcBorders>
              <w:bottom w:val="single" w:sz="4" w:space="0" w:color="auto"/>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10 </w:t>
            </w:r>
          </w:p>
        </w:tc>
        <w:tc>
          <w:tcPr>
            <w:tcW w:w="876" w:type="dxa"/>
            <w:tcBorders>
              <w:left w:val="dotted" w:sz="4" w:space="0" w:color="auto"/>
              <w:bottom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   </w:t>
            </w:r>
          </w:p>
        </w:tc>
        <w:tc>
          <w:tcPr>
            <w:tcW w:w="876" w:type="dxa"/>
            <w:tcBorders>
              <w:bottom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   </w:t>
            </w:r>
          </w:p>
        </w:tc>
        <w:tc>
          <w:tcPr>
            <w:tcW w:w="876" w:type="dxa"/>
            <w:tcBorders>
              <w:bottom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   </w:t>
            </w:r>
          </w:p>
        </w:tc>
        <w:tc>
          <w:tcPr>
            <w:tcW w:w="940" w:type="dxa"/>
            <w:tcBorders>
              <w:bottom w:val="single" w:sz="4" w:space="0" w:color="auto"/>
              <w:right w:val="dotted"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   </w:t>
            </w:r>
          </w:p>
        </w:tc>
        <w:tc>
          <w:tcPr>
            <w:tcW w:w="886" w:type="dxa"/>
            <w:tcBorders>
              <w:left w:val="dotted" w:sz="4" w:space="0" w:color="auto"/>
              <w:bottom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няма случаи </w:t>
            </w:r>
          </w:p>
        </w:tc>
        <w:tc>
          <w:tcPr>
            <w:tcW w:w="886" w:type="dxa"/>
            <w:tcBorders>
              <w:bottom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няма случаи </w:t>
            </w:r>
          </w:p>
        </w:tc>
        <w:tc>
          <w:tcPr>
            <w:tcW w:w="886" w:type="dxa"/>
            <w:tcBorders>
              <w:bottom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w:t>
            </w:r>
          </w:p>
        </w:tc>
        <w:tc>
          <w:tcPr>
            <w:tcW w:w="950" w:type="dxa"/>
            <w:tcBorders>
              <w:bottom w:val="single" w:sz="4" w:space="0" w:color="auto"/>
              <w:right w:val="single" w:sz="4" w:space="0" w:color="auto"/>
            </w:tcBorders>
            <w:shd w:val="clear" w:color="auto" w:fill="auto"/>
            <w:noWrap/>
            <w:vAlign w:val="center"/>
            <w:hideMark/>
          </w:tcPr>
          <w:p w:rsidR="00FA3858" w:rsidRDefault="00A37CC0" w:rsidP="00A37CC0">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cs="Times New Roman"/>
                <w:noProof/>
                <w:color w:val="000000"/>
                <w:sz w:val="18"/>
                <w:szCs w:val="18"/>
              </w:rPr>
              <w:t xml:space="preserve">     100,0 </w:t>
            </w:r>
          </w:p>
        </w:tc>
      </w:tr>
    </w:tbl>
    <w:p w:rsidR="00FA3858" w:rsidRDefault="00A37CC0">
      <w:pPr>
        <w:rPr>
          <w:rFonts w:ascii="Times New Roman" w:hAnsi="Times New Roman" w:cs="Times New Roman"/>
          <w:i/>
          <w:noProof/>
          <w:sz w:val="20"/>
          <w:szCs w:val="20"/>
        </w:rPr>
      </w:pPr>
      <w:r>
        <w:rPr>
          <w:rFonts w:ascii="Times New Roman" w:hAnsi="Times New Roman"/>
          <w:i/>
          <w:noProof/>
          <w:sz w:val="20"/>
        </w:rPr>
        <w:t>Източник: Евростат, 2015 г.</w:t>
      </w:r>
    </w:p>
    <w:sectPr w:rsidR="00FA3858">
      <w:headerReference w:type="even" r:id="rId16"/>
      <w:headerReference w:type="default" r:id="rId17"/>
      <w:footerReference w:type="even" r:id="rId18"/>
      <w:footerReference w:type="default" r:id="rId19"/>
      <w:headerReference w:type="first" r:id="rId20"/>
      <w:footerReference w:type="first" r:id="rId21"/>
      <w:pgSz w:w="16838" w:h="11906" w:orient="landscape"/>
      <w:pgMar w:top="851" w:right="1418" w:bottom="284" w:left="1560"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858" w:rsidRDefault="00A37CC0">
      <w:pPr>
        <w:spacing w:after="0" w:line="240" w:lineRule="auto"/>
      </w:pPr>
      <w:r>
        <w:separator/>
      </w:r>
    </w:p>
  </w:endnote>
  <w:endnote w:type="continuationSeparator" w:id="0">
    <w:p w:rsidR="00FA3858" w:rsidRDefault="00A37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58" w:rsidRDefault="00FA38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58" w:rsidRDefault="00A37CC0">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58" w:rsidRDefault="00FA385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58" w:rsidRDefault="00FA385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400206"/>
      <w:docPartObj>
        <w:docPartGallery w:val="Page Numbers (Bottom of Page)"/>
        <w:docPartUnique/>
      </w:docPartObj>
    </w:sdtPr>
    <w:sdtEndPr>
      <w:rPr>
        <w:noProof/>
      </w:rPr>
    </w:sdtEndPr>
    <w:sdtContent>
      <w:p w:rsidR="00FA3858" w:rsidRDefault="00A37C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A3858" w:rsidRDefault="00FA385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58" w:rsidRDefault="00FA38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858" w:rsidRDefault="00A37CC0">
      <w:pPr>
        <w:spacing w:after="0" w:line="240" w:lineRule="auto"/>
      </w:pPr>
      <w:r>
        <w:separator/>
      </w:r>
    </w:p>
  </w:footnote>
  <w:footnote w:type="continuationSeparator" w:id="0">
    <w:p w:rsidR="00FA3858" w:rsidRDefault="00A37C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58" w:rsidRDefault="00FA38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58" w:rsidRDefault="00FA385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58" w:rsidRDefault="00FA385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58" w:rsidRDefault="00FA385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58" w:rsidRDefault="00FA385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58" w:rsidRDefault="00FA38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FA2"/>
    <w:multiLevelType w:val="multilevel"/>
    <w:tmpl w:val="27A0B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8A68EF"/>
    <w:multiLevelType w:val="multilevel"/>
    <w:tmpl w:val="DC5897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B8056B"/>
    <w:multiLevelType w:val="hybridMultilevel"/>
    <w:tmpl w:val="1028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4D1D1D"/>
    <w:multiLevelType w:val="multilevel"/>
    <w:tmpl w:val="23B2C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B406CC3"/>
    <w:multiLevelType w:val="multilevel"/>
    <w:tmpl w:val="9934E3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nsid w:val="3E78321F"/>
    <w:multiLevelType w:val="hybridMultilevel"/>
    <w:tmpl w:val="CBA63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570A24"/>
    <w:multiLevelType w:val="multilevel"/>
    <w:tmpl w:val="664CF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22B5518"/>
    <w:multiLevelType w:val="multilevel"/>
    <w:tmpl w:val="977CE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F913541"/>
    <w:multiLevelType w:val="multilevel"/>
    <w:tmpl w:val="7EA04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9"/>
  </w:num>
  <w:num w:numId="3">
    <w:abstractNumId w:val="13"/>
  </w:num>
  <w:num w:numId="4">
    <w:abstractNumId w:val="4"/>
  </w:num>
  <w:num w:numId="5">
    <w:abstractNumId w:val="2"/>
  </w:num>
  <w:num w:numId="6">
    <w:abstractNumId w:val="7"/>
  </w:num>
  <w:num w:numId="7">
    <w:abstractNumId w:val="8"/>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
    <w:docVar w:name="LW_ANNEX_NBR_FIRST" w:val="9"/>
    <w:docVar w:name="LW_ANNEX_NBR_LAST" w:val="9"/>
    <w:docVar w:name="LW_CONFIDENCE" w:val=" "/>
    <w:docVar w:name="LW_CONST_RESTREINT_UE" w:val="RESTREINT UE"/>
    <w:docVar w:name="LW_CORRIGENDUM" w:val="&lt;UNUSED&gt;"/>
    <w:docVar w:name="LW_COVERPAGE_GUID" w:val="C8E3D0D1BE8540238C73845DBBD2D357"/>
    <w:docVar w:name="LW_CROSSREFERENCE" w:val="&lt;UNUSED&gt;"/>
    <w:docVar w:name="LW_DATE.ADOPT.CP_ISODATE" w:val="&lt;EMPTY&gt;"/>
    <w:docVar w:name="LW_DocType" w:val="NORMAL"/>
    <w:docVar w:name="LW_EMISSION" w:val="14.10.2015"/>
    <w:docVar w:name="LW_EMISSION_ISODATE" w:val="2015-10-14"/>
    <w:docVar w:name="LW_EMISSION_LOCATION" w:val="BRX"/>
    <w:docVar w:name="LW_EMISSION_PREFIX" w:val="Брюксел, "/>
    <w:docVar w:name="LW_EMISSION_SUFFIX" w:val=" \u1075?."/>
    <w:docVar w:name="LW_ID_DOCTYPE_NONLW" w:val="CP-039"/>
    <w:docVar w:name="LW_INTERETEEE.CP" w:val="&lt;UNUSED&gt;"/>
    <w:docVar w:name="LW_LANGUE" w:val="BG"/>
    <w:docVar w:name="LW_LANGUESFAISANTFOI.CP" w:val="&lt;UNUSED&gt;"/>
    <w:docVar w:name="LW_MARKING" w:val="&lt;UNUSED&gt;"/>
    <w:docVar w:name="LW_NOM.INST" w:val="\u1045?\u1042?\u1056?\u1054?\u1055?\u1045?\u1049?\u1057?\u1050?\u1040? \u1050?\u1054?\u1052?\u1048?\u1057?\u1048?\u1071?"/>
    <w:docVar w:name="LW_NOM.INST_JOINTDOC" w:val="&lt;EMPTY&gt;"/>
    <w:docVar w:name="LW_OBJETACTEPRINCIPAL.CP" w:val="\u1059?\u1087?\u1088?\u1072?\u1074?\u1083?\u1077?\u1085?\u1080?\u1077? \u1085?\u1072? \u1082?\u1088?\u1080?\u1079?\u1072?\u1090?\u1072? \u1089? \u1073?\u1077?\u1078?\u1072?\u1085?\u1094?\u1080?\u1090?\u1077?: \u1072?\u1082?\u1090?\u1091?\u1072?\u1083?\u1085?\u1086? \u1089?\u1098?\u1089?\u1090?\u1086?\u1103?\u1085?\u1080?\u1077? \u1074?\u1098?\u1074? \u1074?\u1088?\u1098?\u1079?\u1082?\u1072? \u1089? \u1080?\u1079?\u1087?\u1098?\u1083?\u1085?\u1077?\u1085?\u1080?\u1077?\u1090?\u1086? \u1085?\u1072? \u1087?\u1088?\u1080?\u1086?\u1088?\u1080?\u1090?\u1077?\u1090?\u1085?\u1080?\u1090?\u1077? \u1076?\u1077?\u1081?\u1089?\u1090?\u1074?\u1080?\u1103? \u1074? \u1088?\u1072?\u1084?\u1082?\u1080?\u1090?\u1077? \u1085?\u1072? \u1045?\u1074?\u1088?\u1086?\u1087?\u1077?\u1081?\u1089?\u1082?\u1072?\u1090?\u1072? \u1087?\u1088?\u1086?\u1075?\u1088?\u1072?\u1084?\u1072? \u1079?\u1072? \u1084?\u1080?\u1075?\u1088?\u1072?\u1094?\u1080?\u1103?\u1090?\u1072?"/>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510"/>
    <w:docVar w:name="LW_REF.INTERNE" w:val="&lt;UNUSED&gt;"/>
    <w:docVar w:name="LW_SOUS.TITRE.OBJ.CP" w:val="&lt;UNUSED&gt;"/>
    <w:docVar w:name="LW_SUPERTITRE" w:val="&lt;UNUSED&gt;"/>
    <w:docVar w:name="LW_TITRE.OBJ.CP" w:val="&lt;UNUSED&gt;"/>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44?\u1054? \u1045?\u1042?\u1056?\u1054?\u1055?\u1045?\u1049?\u1057?\u1050?\u1048?\u1071? \u1057?\u1066?\u1042?\u1045?\u1058? \u1048? \u1044?\u1054? \u1057?\u1066?\u1042?\u1045?\u1058?\u1040?_x000b_"/>
  </w:docVars>
  <w:rsids>
    <w:rsidRoot w:val="00FA3858"/>
    <w:rsid w:val="00A37CC0"/>
    <w:rsid w:val="00FA38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pPr>
      <w:spacing w:after="0" w:line="240" w:lineRule="auto"/>
    </w:pPr>
    <w:rPr>
      <w:rFonts w:ascii="Calibri" w:eastAsia="Calibri" w:hAnsi="Calibri" w:cs="Arial"/>
      <w:sz w:val="20"/>
      <w:szCs w:val="20"/>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Pr>
      <w:rFonts w:ascii="Calibri" w:eastAsia="Calibri" w:hAnsi="Calibri" w:cs="Arial"/>
      <w:sz w:val="20"/>
      <w:szCs w:val="20"/>
      <w:lang w:val="bg-BG"/>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pPr>
      <w:spacing w:after="160" w:line="240" w:lineRule="exact"/>
    </w:pPr>
    <w:rPr>
      <w:vertAlign w:val="superscript"/>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bg-BG"/>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pPr>
      <w:spacing w:after="0" w:line="240" w:lineRule="auto"/>
    </w:pPr>
    <w:rPr>
      <w:rFonts w:ascii="Calibri" w:eastAsia="Calibri" w:hAnsi="Calibri" w:cs="Arial"/>
      <w:sz w:val="20"/>
      <w:szCs w:val="20"/>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Pr>
      <w:rFonts w:ascii="Calibri" w:eastAsia="Calibri" w:hAnsi="Calibri" w:cs="Arial"/>
      <w:sz w:val="20"/>
      <w:szCs w:val="20"/>
      <w:lang w:val="bg-BG"/>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pPr>
      <w:spacing w:after="160" w:line="240" w:lineRule="exact"/>
    </w:pPr>
    <w:rPr>
      <w:vertAlign w:val="superscript"/>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bg-BG"/>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95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4ABEC-5B6D-41FE-936F-B8C4CD797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725</Words>
  <Characters>3828</Characters>
  <Application>Microsoft Office Word</Application>
  <DocSecurity>0</DocSecurity>
  <Lines>638</Lines>
  <Paragraphs>119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Stefanie Heilemann</cp:lastModifiedBy>
  <cp:revision>16</cp:revision>
  <cp:lastPrinted>2015-10-13T16:38:00Z</cp:lastPrinted>
  <dcterms:created xsi:type="dcterms:W3CDTF">2015-10-14T09:01:00Z</dcterms:created>
  <dcterms:modified xsi:type="dcterms:W3CDTF">2015-10-28T10:47:00Z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9</vt:lpwstr>
  </property>
  <property fmtid="{D5CDD505-2E9C-101B-9397-08002B2CF9AE}" pid="3" name="Last annex">
    <vt:lpwstr>9</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