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D497B6191EF64508AD8747D86ABEA4C2" style="width:450.75pt;height:383.5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ANNEX</w:t>
      </w:r>
    </w:p>
    <w:p>
      <w:pPr>
        <w:pStyle w:val="Accompagnant"/>
        <w:rPr>
          <w:noProof/>
        </w:rPr>
      </w:pPr>
      <w:r>
        <w:rPr>
          <w:noProof/>
        </w:rPr>
        <w:t xml:space="preserve">to the </w:t>
      </w:r>
    </w:p>
    <w:p>
      <w:pPr>
        <w:pStyle w:val="Typeacteprincipal"/>
        <w:rPr>
          <w:noProof/>
        </w:rPr>
      </w:pPr>
      <w:r>
        <w:rPr>
          <w:noProof/>
        </w:rPr>
        <w:t>Proposal for a Council Regulation</w:t>
      </w:r>
    </w:p>
    <w:p>
      <w:pPr>
        <w:pStyle w:val="Objetacteprincipal"/>
        <w:rPr>
          <w:noProof/>
        </w:rPr>
      </w:pPr>
      <w:r>
        <w:rPr>
          <w:noProof/>
        </w:rPr>
        <w:t>fixing for 2016 the fishing opportunities for certain fish stocks and groups of  fish stocks, applicable in Union waters and, for Union vessels, in certain non-Union waters</w:t>
      </w:r>
    </w:p>
    <w:p>
      <w:pPr>
        <w:spacing w:before="240"/>
        <w:jc w:val="center"/>
        <w:rPr>
          <w:rFonts w:eastAsia="Calibri"/>
          <w:noProof/>
        </w:rPr>
      </w:pPr>
      <w:r>
        <w:rPr>
          <w:rFonts w:eastAsia="Calibri"/>
          <w:noProof/>
        </w:rPr>
        <w:t>LIST OF ANNEXES</w:t>
      </w:r>
    </w:p>
    <w:p>
      <w:pPr>
        <w:spacing w:before="240"/>
        <w:jc w:val="center"/>
        <w:rPr>
          <w:rFonts w:eastAsia="Calibri"/>
          <w:noProof/>
        </w:rPr>
      </w:pPr>
    </w:p>
    <w:tbl>
      <w:tblPr>
        <w:tblW w:w="0" w:type="auto"/>
        <w:tblInd w:w="-176" w:type="dxa"/>
        <w:tblLayout w:type="fixed"/>
        <w:tblLook w:val="04A0" w:firstRow="1" w:lastRow="0" w:firstColumn="1" w:lastColumn="0" w:noHBand="0" w:noVBand="1"/>
      </w:tblPr>
      <w:tblGrid>
        <w:gridCol w:w="2124"/>
        <w:gridCol w:w="6574"/>
      </w:tblGrid>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TACs applicable to Union vessels in areas where TACs exist by species and by area</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IA:</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Skagerrak, Kattegat, ICES subareas I, II, III, IV, V, VI, VII, VIII, IX, X, XII and XIV, Union waters of CECAF, French Guiana waters</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IB:</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North East Atlantic and Greenland, ICES subareas I, II, V, XII and XIV and Greenland waters of NAFO 1</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IC:</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North West Atlantic - NAFO Convention Area</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ID:</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Highly migratory fish – all areas</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IE:</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Antarctic – CCAMLR Convention Area</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IF:</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South-East Atlantic Ocean – SEAFO Convention Area</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IG:</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Southern bluefin tuna – all areas</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IH:</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WCPFC Convention Area</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IJ:</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SPRFMO Convention Area</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IIA:</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Fishing effort for vessels in the context of the management of certain cod, plaice and sole stocks in ICES divisions IIIa, VIa, VIIa, VIId, ICES subarea IV and Union waters of ICES divisions IIa and Vb</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IIB:</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Fishing effort for vessels in the context of the recovery of certain Southern hake and Norway lobster stocks in ICES divisions VIIIc and IXa excluding the Gulf of Cádiz</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IIC:</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 xml:space="preserve">Fishing effort for vessels in the context of the management of Western </w:t>
            </w:r>
            <w:r>
              <w:rPr>
                <w:rFonts w:eastAsia="Calibri"/>
                <w:noProof/>
                <w:sz w:val="20"/>
                <w:szCs w:val="20"/>
              </w:rPr>
              <w:lastRenderedPageBreak/>
              <w:t>Channel sole stocks in ICES division VIIe</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lastRenderedPageBreak/>
              <w:t>ANNEX IID:</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Management areas for sandeel in ICES divisions IIa, IIIa and ICES subarea IV</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III:</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Maximum number of fishing authorisations for Union vessels in third</w:t>
            </w:r>
            <w:r>
              <w:rPr>
                <w:rFonts w:eastAsia="Calibri"/>
                <w:noProof/>
                <w:sz w:val="20"/>
                <w:szCs w:val="20"/>
              </w:rPr>
              <w:noBreakHyphen/>
              <w:t>country waters</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IV:</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ICCAT Convention Area</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V:</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CCAMLR Convention Area</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VI:</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IOTC Convention Area</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VII:</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WCPFC Convention Area</w:t>
            </w:r>
          </w:p>
        </w:tc>
      </w:tr>
      <w:tr>
        <w:tc>
          <w:tcPr>
            <w:tcW w:w="2124" w:type="dxa"/>
            <w:shd w:val="clear" w:color="auto" w:fill="auto"/>
          </w:tcPr>
          <w:p>
            <w:pPr>
              <w:spacing w:before="240" w:line="276" w:lineRule="auto"/>
              <w:rPr>
                <w:rFonts w:eastAsia="Calibri"/>
                <w:noProof/>
                <w:sz w:val="20"/>
                <w:szCs w:val="20"/>
              </w:rPr>
            </w:pPr>
            <w:r>
              <w:rPr>
                <w:rFonts w:eastAsia="Calibri"/>
                <w:noProof/>
                <w:sz w:val="20"/>
                <w:szCs w:val="20"/>
              </w:rPr>
              <w:t>ANNEX VIII:</w:t>
            </w:r>
          </w:p>
        </w:tc>
        <w:tc>
          <w:tcPr>
            <w:tcW w:w="6574" w:type="dxa"/>
            <w:shd w:val="clear" w:color="auto" w:fill="auto"/>
          </w:tcPr>
          <w:p>
            <w:pPr>
              <w:spacing w:before="240" w:line="276" w:lineRule="auto"/>
              <w:rPr>
                <w:rFonts w:eastAsia="Calibri"/>
                <w:noProof/>
                <w:sz w:val="20"/>
                <w:szCs w:val="20"/>
              </w:rPr>
            </w:pPr>
            <w:r>
              <w:rPr>
                <w:rFonts w:eastAsia="Calibri"/>
                <w:noProof/>
                <w:sz w:val="20"/>
                <w:szCs w:val="20"/>
              </w:rPr>
              <w:t>Quantitative limitations of fishing authorisations for third-country vessels fishing in Union waters</w:t>
            </w:r>
          </w:p>
        </w:tc>
      </w:tr>
    </w:tbl>
    <w:p>
      <w:pPr>
        <w:rPr>
          <w:noProof/>
        </w:rPr>
      </w:pPr>
    </w:p>
    <w:p>
      <w:pPr>
        <w:rPr>
          <w:noProof/>
        </w:rPr>
        <w:sectPr>
          <w:footerReference w:type="default" r:id="rId15"/>
          <w:footerReference w:type="first" r:id="rId16"/>
          <w:pgSz w:w="11907" w:h="16840" w:code="9"/>
          <w:pgMar w:top="1134" w:right="1134" w:bottom="1134" w:left="1134" w:header="567" w:footer="567" w:gutter="0"/>
          <w:pgNumType w:start="2"/>
          <w:cols w:space="708"/>
          <w:docGrid w:linePitch="360"/>
        </w:sectPr>
      </w:pPr>
    </w:p>
    <w:p>
      <w:pPr>
        <w:pStyle w:val="Annexetitre"/>
        <w:rPr>
          <w:rFonts w:eastAsia="Calibri"/>
          <w:noProof/>
          <w:lang w:eastAsia="en-GB"/>
        </w:rPr>
      </w:pPr>
      <w:r>
        <w:rPr>
          <w:rFonts w:eastAsia="Calibri"/>
          <w:noProof/>
          <w:lang w:eastAsia="en-GB"/>
        </w:rPr>
        <w:lastRenderedPageBreak/>
        <w:t>ANNEX I</w:t>
      </w:r>
    </w:p>
    <w:p>
      <w:pPr>
        <w:jc w:val="center"/>
        <w:rPr>
          <w:rFonts w:eastAsia="Calibri"/>
          <w:noProof/>
        </w:rPr>
      </w:pPr>
      <w:r>
        <w:rPr>
          <w:rFonts w:eastAsia="Calibri"/>
          <w:noProof/>
        </w:rPr>
        <w:t xml:space="preserve">TACs APPLICABLE TO UNION VESSELS </w:t>
      </w:r>
      <w:r>
        <w:rPr>
          <w:rFonts w:eastAsia="Calibri"/>
          <w:noProof/>
        </w:rPr>
        <w:br/>
        <w:t>IN AREAS WHERE TACs EXIST BY SPECIES AND BY AREA</w:t>
      </w:r>
    </w:p>
    <w:p>
      <w:pPr>
        <w:jc w:val="center"/>
        <w:rPr>
          <w:rFonts w:eastAsia="Calibri"/>
          <w:noProof/>
        </w:rPr>
      </w:pPr>
    </w:p>
    <w:p>
      <w:pPr>
        <w:spacing w:after="240"/>
        <w:rPr>
          <w:rFonts w:eastAsia="Calibri"/>
          <w:noProof/>
        </w:rPr>
      </w:pPr>
      <w:r>
        <w:rPr>
          <w:rFonts w:eastAsia="Calibri"/>
          <w:noProof/>
        </w:rPr>
        <w:t>The tables in Annexes IA, IB, IC, ID, IE, IF, IG, IJ set out the TACs and quotas (in tonnes live weight, except where otherwise specified) by stock, and conditions functionally linked thereto, where appropriate.</w:t>
      </w:r>
    </w:p>
    <w:p>
      <w:pPr>
        <w:spacing w:after="240"/>
        <w:rPr>
          <w:rFonts w:eastAsia="Calibri"/>
          <w:noProof/>
        </w:rPr>
      </w:pPr>
      <w:r>
        <w:rPr>
          <w:rFonts w:eastAsia="Calibri"/>
          <w:noProof/>
        </w:rPr>
        <w:t>All fishing opportunities set out in this Annex shall be subject to the rules set out in Regulation (EC) No 1224/2009, and in particular Articles 33 and 34 of that Regulation.</w:t>
      </w:r>
    </w:p>
    <w:p>
      <w:pPr>
        <w:spacing w:after="240"/>
        <w:rPr>
          <w:rFonts w:eastAsia="Calibri"/>
          <w:noProof/>
        </w:rPr>
      </w:pPr>
      <w:r>
        <w:rPr>
          <w:rFonts w:eastAsia="Calibri"/>
          <w:noProof/>
        </w:rPr>
        <w:t>The references to fishing zones are references to ICES zones, unless otherwise specified. Within each area, fish stocks are referred to following the alphabetical order of the Latin names of the species. Only Latin names identify species for regulatory purposes; vernacular names are provided for ease of reference.</w:t>
      </w:r>
    </w:p>
    <w:p>
      <w:pPr>
        <w:spacing w:after="240"/>
        <w:rPr>
          <w:rFonts w:eastAsia="Calibri"/>
          <w:noProof/>
          <w:lang w:val="en"/>
        </w:rPr>
      </w:pPr>
      <w:r>
        <w:rPr>
          <w:rFonts w:eastAsia="Calibri"/>
          <w:noProof/>
          <w:lang w:val="en"/>
        </w:rPr>
        <w:t>For the purposes of this Regulation, the following comparative table of Latin names and common names is provided:</w:t>
      </w:r>
    </w:p>
    <w:p>
      <w:pPr>
        <w:rPr>
          <w:rFonts w:eastAsia="Calibri"/>
          <w:noProof/>
          <w:lang w:val="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012"/>
        <w:gridCol w:w="3299"/>
      </w:tblGrid>
      <w:tr>
        <w:trPr>
          <w:cantSplit/>
          <w:tblHeader/>
        </w:trPr>
        <w:tc>
          <w:tcPr>
            <w:tcW w:w="1798" w:type="pct"/>
          </w:tcPr>
          <w:p>
            <w:pPr>
              <w:spacing w:before="60" w:after="60"/>
              <w:jc w:val="center"/>
              <w:rPr>
                <w:rFonts w:eastAsia="Calibri"/>
                <w:noProof/>
                <w:sz w:val="22"/>
                <w:lang w:val="fr-LU"/>
              </w:rPr>
            </w:pPr>
            <w:r>
              <w:rPr>
                <w:rFonts w:eastAsia="Calibri"/>
                <w:noProof/>
                <w:sz w:val="22"/>
                <w:lang w:val="fr-LU"/>
              </w:rPr>
              <w:t>Scientific name</w:t>
            </w:r>
          </w:p>
        </w:tc>
        <w:tc>
          <w:tcPr>
            <w:tcW w:w="1528" w:type="pct"/>
          </w:tcPr>
          <w:p>
            <w:pPr>
              <w:spacing w:before="60" w:after="60"/>
              <w:jc w:val="center"/>
              <w:rPr>
                <w:rFonts w:eastAsia="Calibri"/>
                <w:noProof/>
                <w:sz w:val="22"/>
                <w:lang w:val="fr-LU"/>
              </w:rPr>
            </w:pPr>
            <w:r>
              <w:rPr>
                <w:rFonts w:eastAsia="Calibri"/>
                <w:noProof/>
                <w:sz w:val="22"/>
                <w:lang w:val="fr-LU"/>
              </w:rPr>
              <w:t>Alpha-3 code</w:t>
            </w:r>
          </w:p>
        </w:tc>
        <w:tc>
          <w:tcPr>
            <w:tcW w:w="1674" w:type="pct"/>
          </w:tcPr>
          <w:p>
            <w:pPr>
              <w:spacing w:before="60" w:after="60"/>
              <w:jc w:val="center"/>
              <w:rPr>
                <w:rFonts w:eastAsia="Calibri"/>
                <w:noProof/>
                <w:sz w:val="22"/>
                <w:lang w:val="fr-LU"/>
              </w:rPr>
            </w:pPr>
            <w:r>
              <w:rPr>
                <w:rFonts w:eastAsia="Calibri"/>
                <w:noProof/>
                <w:sz w:val="22"/>
                <w:lang w:val="fr-LU"/>
              </w:rPr>
              <w:t>Common name</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 xml:space="preserve">Amblyraja radiata </w:t>
            </w:r>
          </w:p>
        </w:tc>
        <w:tc>
          <w:tcPr>
            <w:tcW w:w="1528" w:type="pct"/>
          </w:tcPr>
          <w:p>
            <w:pPr>
              <w:spacing w:before="60" w:after="60"/>
              <w:rPr>
                <w:rFonts w:eastAsia="Calibri"/>
                <w:noProof/>
                <w:sz w:val="22"/>
                <w:lang w:val="fr-LU"/>
              </w:rPr>
            </w:pPr>
            <w:r>
              <w:rPr>
                <w:rFonts w:eastAsia="Calibri"/>
                <w:noProof/>
                <w:sz w:val="22"/>
                <w:lang w:val="fr-LU"/>
              </w:rPr>
              <w:t>RJR</w:t>
            </w:r>
          </w:p>
        </w:tc>
        <w:tc>
          <w:tcPr>
            <w:tcW w:w="1674" w:type="pct"/>
          </w:tcPr>
          <w:p>
            <w:pPr>
              <w:spacing w:before="60" w:after="60"/>
              <w:rPr>
                <w:rFonts w:eastAsia="Calibri"/>
                <w:noProof/>
                <w:sz w:val="22"/>
                <w:lang w:val="fr-LU"/>
              </w:rPr>
            </w:pPr>
            <w:r>
              <w:rPr>
                <w:rFonts w:eastAsia="Calibri"/>
                <w:noProof/>
                <w:sz w:val="22"/>
                <w:lang w:val="fr-LU"/>
              </w:rPr>
              <w:t>Starry ray</w:t>
            </w:r>
          </w:p>
        </w:tc>
      </w:tr>
      <w:tr>
        <w:trPr>
          <w:cantSplit/>
        </w:trPr>
        <w:tc>
          <w:tcPr>
            <w:tcW w:w="1798" w:type="pct"/>
          </w:tcPr>
          <w:p>
            <w:pPr>
              <w:spacing w:before="60" w:after="60"/>
              <w:rPr>
                <w:rFonts w:eastAsia="Calibri"/>
                <w:iCs/>
                <w:noProof/>
                <w:sz w:val="22"/>
                <w:lang w:val="fr-LU"/>
              </w:rPr>
            </w:pPr>
            <w:r>
              <w:rPr>
                <w:rFonts w:eastAsia="Calibri"/>
                <w:i/>
                <w:iCs/>
                <w:noProof/>
                <w:sz w:val="22"/>
                <w:lang w:val="fr-LU"/>
              </w:rPr>
              <w:t>Ammodytes</w:t>
            </w:r>
            <w:r>
              <w:rPr>
                <w:rFonts w:eastAsia="Calibri"/>
                <w:iCs/>
                <w:noProof/>
                <w:sz w:val="22"/>
                <w:lang w:val="fr-LU"/>
              </w:rPr>
              <w:t xml:space="preserve"> spp.</w:t>
            </w:r>
          </w:p>
        </w:tc>
        <w:tc>
          <w:tcPr>
            <w:tcW w:w="1528" w:type="pct"/>
          </w:tcPr>
          <w:p>
            <w:pPr>
              <w:spacing w:before="60" w:after="60"/>
              <w:rPr>
                <w:rFonts w:eastAsia="Calibri"/>
                <w:noProof/>
                <w:sz w:val="22"/>
                <w:lang w:val="fr-LU"/>
              </w:rPr>
            </w:pPr>
            <w:r>
              <w:rPr>
                <w:rFonts w:eastAsia="Calibri"/>
                <w:noProof/>
                <w:sz w:val="22"/>
                <w:lang w:val="fr-LU"/>
              </w:rPr>
              <w:t>SAN</w:t>
            </w:r>
          </w:p>
        </w:tc>
        <w:tc>
          <w:tcPr>
            <w:tcW w:w="1674" w:type="pct"/>
          </w:tcPr>
          <w:p>
            <w:pPr>
              <w:spacing w:before="60" w:after="60"/>
              <w:rPr>
                <w:rFonts w:eastAsia="Calibri"/>
                <w:noProof/>
                <w:sz w:val="22"/>
                <w:lang w:val="fr-LU"/>
              </w:rPr>
            </w:pPr>
            <w:r>
              <w:rPr>
                <w:rFonts w:eastAsia="Calibri"/>
                <w:noProof/>
                <w:sz w:val="22"/>
                <w:lang w:val="fr-LU"/>
              </w:rPr>
              <w:t>Sandeels</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Argentina silus</w:t>
            </w:r>
          </w:p>
        </w:tc>
        <w:tc>
          <w:tcPr>
            <w:tcW w:w="1528" w:type="pct"/>
          </w:tcPr>
          <w:p>
            <w:pPr>
              <w:spacing w:before="60" w:after="60"/>
              <w:rPr>
                <w:rFonts w:eastAsia="Calibri"/>
                <w:noProof/>
                <w:sz w:val="22"/>
                <w:lang w:val="fr-LU"/>
              </w:rPr>
            </w:pPr>
            <w:r>
              <w:rPr>
                <w:rFonts w:eastAsia="Calibri"/>
                <w:noProof/>
                <w:sz w:val="22"/>
                <w:lang w:val="fr-LU"/>
              </w:rPr>
              <w:t>ARU</w:t>
            </w:r>
          </w:p>
        </w:tc>
        <w:tc>
          <w:tcPr>
            <w:tcW w:w="1674" w:type="pct"/>
          </w:tcPr>
          <w:p>
            <w:pPr>
              <w:spacing w:before="60" w:after="60"/>
              <w:rPr>
                <w:rFonts w:eastAsia="Calibri"/>
                <w:noProof/>
                <w:sz w:val="22"/>
                <w:lang w:val="fr-LU"/>
              </w:rPr>
            </w:pPr>
            <w:r>
              <w:rPr>
                <w:rFonts w:eastAsia="Calibri"/>
                <w:noProof/>
                <w:sz w:val="22"/>
                <w:lang w:val="fr-LU"/>
              </w:rPr>
              <w:t>Greater silver smelt</w:t>
            </w:r>
          </w:p>
        </w:tc>
      </w:tr>
      <w:tr>
        <w:trPr>
          <w:cantSplit/>
        </w:trPr>
        <w:tc>
          <w:tcPr>
            <w:tcW w:w="1798" w:type="pct"/>
          </w:tcPr>
          <w:p>
            <w:pPr>
              <w:spacing w:before="60" w:after="60"/>
              <w:rPr>
                <w:rFonts w:eastAsia="Calibri"/>
                <w:noProof/>
                <w:sz w:val="22"/>
                <w:lang w:val="fr-LU"/>
              </w:rPr>
            </w:pPr>
            <w:r>
              <w:rPr>
                <w:rFonts w:eastAsia="Calibri"/>
                <w:i/>
                <w:iCs/>
                <w:noProof/>
                <w:sz w:val="22"/>
                <w:lang w:val="fr-LU"/>
              </w:rPr>
              <w:t>Beryx</w:t>
            </w:r>
            <w:r>
              <w:rPr>
                <w:rFonts w:eastAsia="Calibri"/>
                <w:iCs/>
                <w:noProof/>
                <w:sz w:val="22"/>
                <w:lang w:val="fr-LU"/>
              </w:rPr>
              <w:t xml:space="preserve"> </w:t>
            </w:r>
            <w:r>
              <w:rPr>
                <w:rFonts w:eastAsia="Calibri"/>
                <w:noProof/>
                <w:sz w:val="22"/>
                <w:lang w:val="fr-LU"/>
              </w:rPr>
              <w:t>spp.</w:t>
            </w:r>
          </w:p>
        </w:tc>
        <w:tc>
          <w:tcPr>
            <w:tcW w:w="1528" w:type="pct"/>
          </w:tcPr>
          <w:p>
            <w:pPr>
              <w:spacing w:before="60" w:after="60"/>
              <w:rPr>
                <w:rFonts w:eastAsia="Calibri"/>
                <w:noProof/>
                <w:sz w:val="22"/>
                <w:lang w:val="fr-LU"/>
              </w:rPr>
            </w:pPr>
            <w:r>
              <w:rPr>
                <w:rFonts w:eastAsia="Calibri"/>
                <w:noProof/>
                <w:sz w:val="22"/>
                <w:lang w:val="fr-LU"/>
              </w:rPr>
              <w:t>ALF</w:t>
            </w:r>
          </w:p>
        </w:tc>
        <w:tc>
          <w:tcPr>
            <w:tcW w:w="1674" w:type="pct"/>
          </w:tcPr>
          <w:p>
            <w:pPr>
              <w:spacing w:before="60" w:after="60"/>
              <w:rPr>
                <w:rFonts w:eastAsia="Calibri"/>
                <w:noProof/>
                <w:sz w:val="22"/>
                <w:lang w:val="fr-LU"/>
              </w:rPr>
            </w:pPr>
            <w:r>
              <w:rPr>
                <w:rFonts w:eastAsia="Calibri"/>
                <w:noProof/>
                <w:sz w:val="22"/>
                <w:lang w:val="fr-LU"/>
              </w:rPr>
              <w:t>Alfonsinos</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Brosme brosme</w:t>
            </w:r>
          </w:p>
        </w:tc>
        <w:tc>
          <w:tcPr>
            <w:tcW w:w="1528" w:type="pct"/>
          </w:tcPr>
          <w:p>
            <w:pPr>
              <w:spacing w:before="60" w:after="60"/>
              <w:rPr>
                <w:rFonts w:eastAsia="Calibri"/>
                <w:noProof/>
                <w:sz w:val="22"/>
                <w:lang w:val="fr-LU"/>
              </w:rPr>
            </w:pPr>
            <w:r>
              <w:rPr>
                <w:rFonts w:eastAsia="Calibri"/>
                <w:noProof/>
                <w:sz w:val="22"/>
                <w:lang w:val="fr-LU"/>
              </w:rPr>
              <w:t>USK</w:t>
            </w:r>
          </w:p>
        </w:tc>
        <w:tc>
          <w:tcPr>
            <w:tcW w:w="1674" w:type="pct"/>
          </w:tcPr>
          <w:p>
            <w:pPr>
              <w:spacing w:before="60" w:after="60"/>
              <w:rPr>
                <w:rFonts w:eastAsia="Calibri"/>
                <w:noProof/>
                <w:sz w:val="22"/>
                <w:lang w:val="fr-LU"/>
              </w:rPr>
            </w:pPr>
            <w:r>
              <w:rPr>
                <w:rFonts w:eastAsia="Calibri"/>
                <w:noProof/>
                <w:sz w:val="22"/>
                <w:lang w:val="fr-LU"/>
              </w:rPr>
              <w:t>Tusk</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Caproidae</w:t>
            </w:r>
          </w:p>
        </w:tc>
        <w:tc>
          <w:tcPr>
            <w:tcW w:w="1528" w:type="pct"/>
          </w:tcPr>
          <w:p>
            <w:pPr>
              <w:spacing w:before="60" w:after="60"/>
              <w:rPr>
                <w:rFonts w:eastAsia="Calibri"/>
                <w:noProof/>
                <w:sz w:val="22"/>
                <w:lang w:val="fr-LU"/>
              </w:rPr>
            </w:pPr>
            <w:r>
              <w:rPr>
                <w:rFonts w:eastAsia="Calibri"/>
                <w:noProof/>
                <w:sz w:val="22"/>
                <w:lang w:val="fr-LU"/>
              </w:rPr>
              <w:t>BOR</w:t>
            </w:r>
          </w:p>
        </w:tc>
        <w:tc>
          <w:tcPr>
            <w:tcW w:w="1674" w:type="pct"/>
          </w:tcPr>
          <w:p>
            <w:pPr>
              <w:spacing w:before="60" w:after="60"/>
              <w:rPr>
                <w:rFonts w:eastAsia="Calibri"/>
                <w:noProof/>
                <w:sz w:val="22"/>
                <w:lang w:val="fr-LU"/>
              </w:rPr>
            </w:pPr>
            <w:r>
              <w:rPr>
                <w:rFonts w:eastAsia="Calibri"/>
                <w:noProof/>
                <w:sz w:val="22"/>
                <w:lang w:val="fr-LU"/>
              </w:rPr>
              <w:t>Boarfish</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Centrophorus squamosus</w:t>
            </w:r>
          </w:p>
        </w:tc>
        <w:tc>
          <w:tcPr>
            <w:tcW w:w="1528" w:type="pct"/>
          </w:tcPr>
          <w:p>
            <w:pPr>
              <w:spacing w:before="60" w:after="60"/>
              <w:rPr>
                <w:rFonts w:eastAsia="Calibri"/>
                <w:noProof/>
                <w:sz w:val="22"/>
                <w:lang w:val="fr-LU"/>
              </w:rPr>
            </w:pPr>
            <w:r>
              <w:rPr>
                <w:rFonts w:eastAsia="Calibri"/>
                <w:noProof/>
                <w:sz w:val="22"/>
                <w:lang w:val="fr-LU"/>
              </w:rPr>
              <w:t>GUQ</w:t>
            </w:r>
          </w:p>
        </w:tc>
        <w:tc>
          <w:tcPr>
            <w:tcW w:w="1674" w:type="pct"/>
          </w:tcPr>
          <w:p>
            <w:pPr>
              <w:spacing w:before="60" w:after="60"/>
              <w:rPr>
                <w:rFonts w:eastAsia="Calibri"/>
                <w:noProof/>
                <w:sz w:val="22"/>
                <w:lang w:val="fr-LU"/>
              </w:rPr>
            </w:pPr>
            <w:r>
              <w:rPr>
                <w:rFonts w:eastAsia="Calibri"/>
                <w:noProof/>
                <w:sz w:val="22"/>
                <w:lang w:val="fr-LU"/>
              </w:rPr>
              <w:t>Leafscale gulper shark</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Centroscymnus coelolepis</w:t>
            </w:r>
          </w:p>
        </w:tc>
        <w:tc>
          <w:tcPr>
            <w:tcW w:w="1528" w:type="pct"/>
          </w:tcPr>
          <w:p>
            <w:pPr>
              <w:spacing w:before="60" w:after="60"/>
              <w:rPr>
                <w:rFonts w:eastAsia="Calibri"/>
                <w:noProof/>
                <w:sz w:val="22"/>
                <w:lang w:val="fr-LU"/>
              </w:rPr>
            </w:pPr>
            <w:r>
              <w:rPr>
                <w:rFonts w:eastAsia="Calibri"/>
                <w:noProof/>
                <w:sz w:val="22"/>
                <w:lang w:val="fr-LU"/>
              </w:rPr>
              <w:t>CYO</w:t>
            </w:r>
          </w:p>
        </w:tc>
        <w:tc>
          <w:tcPr>
            <w:tcW w:w="1674" w:type="pct"/>
          </w:tcPr>
          <w:p>
            <w:pPr>
              <w:spacing w:before="60" w:after="60"/>
              <w:rPr>
                <w:rFonts w:eastAsia="Calibri"/>
                <w:noProof/>
                <w:sz w:val="22"/>
                <w:lang w:val="fr-LU"/>
              </w:rPr>
            </w:pPr>
            <w:r>
              <w:rPr>
                <w:rFonts w:eastAsia="Calibri"/>
                <w:noProof/>
                <w:sz w:val="22"/>
                <w:lang w:val="fr-LU"/>
              </w:rPr>
              <w:t>Portuguese dogfish</w:t>
            </w:r>
          </w:p>
        </w:tc>
      </w:tr>
      <w:tr>
        <w:trPr>
          <w:cantSplit/>
        </w:trPr>
        <w:tc>
          <w:tcPr>
            <w:tcW w:w="1798" w:type="pct"/>
          </w:tcPr>
          <w:p>
            <w:pPr>
              <w:spacing w:before="60" w:after="60"/>
              <w:rPr>
                <w:rFonts w:eastAsia="Calibri"/>
                <w:i/>
                <w:iCs/>
                <w:noProof/>
                <w:sz w:val="22"/>
                <w:lang w:val="es-ES"/>
              </w:rPr>
            </w:pPr>
            <w:r>
              <w:rPr>
                <w:rFonts w:eastAsia="Calibri"/>
                <w:i/>
                <w:iCs/>
                <w:noProof/>
                <w:sz w:val="22"/>
                <w:lang w:val="fr-LU"/>
              </w:rPr>
              <w:t>Chaceon</w:t>
            </w:r>
            <w:r>
              <w:rPr>
                <w:rFonts w:eastAsia="Calibri"/>
                <w:iCs/>
                <w:noProof/>
                <w:sz w:val="22"/>
                <w:lang w:val="fr-LU"/>
              </w:rPr>
              <w:t xml:space="preserve"> </w:t>
            </w:r>
            <w:r>
              <w:rPr>
                <w:rFonts w:eastAsia="Calibri"/>
                <w:iCs/>
                <w:noProof/>
                <w:sz w:val="22"/>
                <w:lang w:val="es-ES"/>
              </w:rPr>
              <w:t>spp.</w:t>
            </w:r>
          </w:p>
        </w:tc>
        <w:tc>
          <w:tcPr>
            <w:tcW w:w="1528" w:type="pct"/>
          </w:tcPr>
          <w:p>
            <w:pPr>
              <w:spacing w:before="60" w:after="60"/>
              <w:rPr>
                <w:rFonts w:eastAsia="Calibri"/>
                <w:noProof/>
                <w:sz w:val="22"/>
                <w:lang w:val="fr-LU"/>
              </w:rPr>
            </w:pPr>
            <w:r>
              <w:rPr>
                <w:rFonts w:eastAsia="Calibri"/>
                <w:noProof/>
                <w:sz w:val="22"/>
                <w:lang w:val="fr-LU"/>
              </w:rPr>
              <w:t>GER</w:t>
            </w:r>
          </w:p>
        </w:tc>
        <w:tc>
          <w:tcPr>
            <w:tcW w:w="1674" w:type="pct"/>
          </w:tcPr>
          <w:p>
            <w:pPr>
              <w:spacing w:before="60" w:after="60"/>
              <w:rPr>
                <w:rFonts w:eastAsia="Calibri"/>
                <w:noProof/>
                <w:sz w:val="22"/>
                <w:lang w:val="fr-LU"/>
              </w:rPr>
            </w:pPr>
            <w:r>
              <w:rPr>
                <w:rFonts w:eastAsia="Calibri"/>
                <w:noProof/>
                <w:sz w:val="22"/>
                <w:lang w:val="fr-LU"/>
              </w:rPr>
              <w:t>Deep sea red crab</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Chaenocephalus aceratus</w:t>
            </w:r>
          </w:p>
        </w:tc>
        <w:tc>
          <w:tcPr>
            <w:tcW w:w="1528" w:type="pct"/>
          </w:tcPr>
          <w:p>
            <w:pPr>
              <w:spacing w:before="60" w:after="60"/>
              <w:rPr>
                <w:rFonts w:eastAsia="Calibri"/>
                <w:noProof/>
                <w:sz w:val="22"/>
                <w:lang w:val="fr-LU"/>
              </w:rPr>
            </w:pPr>
            <w:r>
              <w:rPr>
                <w:rFonts w:eastAsia="Calibri"/>
                <w:noProof/>
                <w:sz w:val="22"/>
                <w:lang w:val="fr-LU"/>
              </w:rPr>
              <w:t>SSI</w:t>
            </w:r>
          </w:p>
        </w:tc>
        <w:tc>
          <w:tcPr>
            <w:tcW w:w="1674" w:type="pct"/>
          </w:tcPr>
          <w:p>
            <w:pPr>
              <w:spacing w:before="60" w:after="60"/>
              <w:rPr>
                <w:rFonts w:eastAsia="Calibri"/>
                <w:noProof/>
                <w:sz w:val="22"/>
                <w:lang w:val="es-ES"/>
              </w:rPr>
            </w:pPr>
            <w:r>
              <w:rPr>
                <w:rFonts w:eastAsia="Calibri"/>
                <w:noProof/>
                <w:sz w:val="22"/>
                <w:lang w:val="es-ES"/>
              </w:rPr>
              <w:t>Blackfin icefish</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Champsocephalus gunnari</w:t>
            </w:r>
          </w:p>
        </w:tc>
        <w:tc>
          <w:tcPr>
            <w:tcW w:w="1528" w:type="pct"/>
          </w:tcPr>
          <w:p>
            <w:pPr>
              <w:spacing w:before="60" w:after="60"/>
              <w:rPr>
                <w:rFonts w:eastAsia="Calibri"/>
                <w:noProof/>
                <w:sz w:val="22"/>
                <w:lang w:val="fr-LU"/>
              </w:rPr>
            </w:pPr>
            <w:r>
              <w:rPr>
                <w:rFonts w:eastAsia="Calibri"/>
                <w:noProof/>
                <w:sz w:val="22"/>
                <w:lang w:val="fr-LU"/>
              </w:rPr>
              <w:t>ANI</w:t>
            </w:r>
          </w:p>
        </w:tc>
        <w:tc>
          <w:tcPr>
            <w:tcW w:w="1674" w:type="pct"/>
          </w:tcPr>
          <w:p>
            <w:pPr>
              <w:spacing w:before="60" w:after="60"/>
              <w:rPr>
                <w:rFonts w:eastAsia="Calibri"/>
                <w:noProof/>
                <w:sz w:val="22"/>
                <w:lang w:val="fr-LU"/>
              </w:rPr>
            </w:pPr>
            <w:r>
              <w:rPr>
                <w:rFonts w:eastAsia="Calibri"/>
                <w:noProof/>
                <w:sz w:val="22"/>
                <w:lang w:val="es-ES"/>
              </w:rPr>
              <w:t>Mackerel</w:t>
            </w:r>
            <w:r>
              <w:rPr>
                <w:rFonts w:eastAsia="Calibri"/>
                <w:noProof/>
                <w:sz w:val="22"/>
                <w:lang w:val="fr-LU"/>
              </w:rPr>
              <w:t xml:space="preserve"> icefish</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Channichthys rhinoceratus</w:t>
            </w:r>
          </w:p>
        </w:tc>
        <w:tc>
          <w:tcPr>
            <w:tcW w:w="1528" w:type="pct"/>
          </w:tcPr>
          <w:p>
            <w:pPr>
              <w:spacing w:before="60" w:after="60"/>
              <w:rPr>
                <w:rFonts w:eastAsia="Calibri"/>
                <w:noProof/>
                <w:sz w:val="22"/>
                <w:lang w:val="fr-LU"/>
              </w:rPr>
            </w:pPr>
            <w:r>
              <w:rPr>
                <w:rFonts w:eastAsia="Calibri"/>
                <w:noProof/>
                <w:sz w:val="22"/>
                <w:lang w:val="fr-LU"/>
              </w:rPr>
              <w:t>LIC</w:t>
            </w:r>
          </w:p>
        </w:tc>
        <w:tc>
          <w:tcPr>
            <w:tcW w:w="1674" w:type="pct"/>
          </w:tcPr>
          <w:p>
            <w:pPr>
              <w:spacing w:before="60" w:after="60"/>
              <w:rPr>
                <w:rFonts w:eastAsia="Calibri"/>
                <w:noProof/>
                <w:sz w:val="22"/>
                <w:lang w:val="fr-LU"/>
              </w:rPr>
            </w:pPr>
            <w:r>
              <w:rPr>
                <w:rFonts w:eastAsia="Calibri"/>
                <w:noProof/>
                <w:sz w:val="22"/>
                <w:lang w:val="fr-LU"/>
              </w:rPr>
              <w:t>Unicorn icefish</w:t>
            </w:r>
          </w:p>
        </w:tc>
      </w:tr>
      <w:tr>
        <w:trPr>
          <w:cantSplit/>
        </w:trPr>
        <w:tc>
          <w:tcPr>
            <w:tcW w:w="1798" w:type="pct"/>
          </w:tcPr>
          <w:p>
            <w:pPr>
              <w:spacing w:before="60" w:after="60"/>
              <w:rPr>
                <w:rFonts w:eastAsia="Calibri"/>
                <w:noProof/>
                <w:sz w:val="22"/>
                <w:lang w:val="fr-LU"/>
              </w:rPr>
            </w:pPr>
            <w:r>
              <w:rPr>
                <w:rFonts w:eastAsia="Calibri"/>
                <w:i/>
                <w:iCs/>
                <w:noProof/>
                <w:sz w:val="22"/>
                <w:lang w:val="fr-LU"/>
              </w:rPr>
              <w:t>Chionoecetes</w:t>
            </w:r>
            <w:r>
              <w:rPr>
                <w:rFonts w:eastAsia="Calibri"/>
                <w:noProof/>
                <w:sz w:val="22"/>
                <w:lang w:val="fr-LU"/>
              </w:rPr>
              <w:t xml:space="preserve"> spp.</w:t>
            </w:r>
          </w:p>
        </w:tc>
        <w:tc>
          <w:tcPr>
            <w:tcW w:w="1528" w:type="pct"/>
          </w:tcPr>
          <w:p>
            <w:pPr>
              <w:spacing w:before="60" w:after="60"/>
              <w:rPr>
                <w:rFonts w:eastAsia="Calibri"/>
                <w:noProof/>
                <w:sz w:val="22"/>
                <w:lang w:val="fr-LU"/>
              </w:rPr>
            </w:pPr>
            <w:r>
              <w:rPr>
                <w:rFonts w:eastAsia="Calibri"/>
                <w:noProof/>
                <w:sz w:val="22"/>
                <w:lang w:val="fr-LU"/>
              </w:rPr>
              <w:t>PCR</w:t>
            </w:r>
          </w:p>
        </w:tc>
        <w:tc>
          <w:tcPr>
            <w:tcW w:w="1674" w:type="pct"/>
          </w:tcPr>
          <w:p>
            <w:pPr>
              <w:spacing w:before="60" w:after="60"/>
              <w:rPr>
                <w:rFonts w:eastAsia="Calibri"/>
                <w:noProof/>
                <w:sz w:val="22"/>
                <w:lang w:val="fr-LU"/>
              </w:rPr>
            </w:pPr>
            <w:r>
              <w:rPr>
                <w:rFonts w:eastAsia="Calibri"/>
                <w:noProof/>
                <w:sz w:val="22"/>
                <w:lang w:val="fr-LU"/>
              </w:rPr>
              <w:t>Snow crab</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Clupea harengus</w:t>
            </w:r>
          </w:p>
        </w:tc>
        <w:tc>
          <w:tcPr>
            <w:tcW w:w="1528" w:type="pct"/>
          </w:tcPr>
          <w:p>
            <w:pPr>
              <w:spacing w:before="60" w:after="60"/>
              <w:rPr>
                <w:rFonts w:eastAsia="Calibri"/>
                <w:noProof/>
                <w:sz w:val="22"/>
                <w:lang w:val="fr-LU"/>
              </w:rPr>
            </w:pPr>
            <w:r>
              <w:rPr>
                <w:rFonts w:eastAsia="Calibri"/>
                <w:noProof/>
                <w:sz w:val="22"/>
                <w:lang w:val="fr-LU"/>
              </w:rPr>
              <w:t>HER</w:t>
            </w:r>
          </w:p>
        </w:tc>
        <w:tc>
          <w:tcPr>
            <w:tcW w:w="1674" w:type="pct"/>
          </w:tcPr>
          <w:p>
            <w:pPr>
              <w:spacing w:before="60" w:after="60"/>
              <w:rPr>
                <w:rFonts w:eastAsia="Calibri"/>
                <w:noProof/>
                <w:sz w:val="22"/>
                <w:lang w:val="fr-LU"/>
              </w:rPr>
            </w:pPr>
            <w:r>
              <w:rPr>
                <w:rFonts w:eastAsia="Calibri"/>
                <w:noProof/>
                <w:sz w:val="22"/>
                <w:lang w:val="fr-LU"/>
              </w:rPr>
              <w:t>Herring</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Coryphaenoides rupestris</w:t>
            </w:r>
          </w:p>
        </w:tc>
        <w:tc>
          <w:tcPr>
            <w:tcW w:w="1528" w:type="pct"/>
          </w:tcPr>
          <w:p>
            <w:pPr>
              <w:spacing w:before="60" w:after="60"/>
              <w:rPr>
                <w:rFonts w:eastAsia="Calibri"/>
                <w:noProof/>
                <w:sz w:val="22"/>
                <w:lang w:val="fr-LU"/>
              </w:rPr>
            </w:pPr>
            <w:r>
              <w:rPr>
                <w:rFonts w:eastAsia="Calibri"/>
                <w:noProof/>
                <w:sz w:val="22"/>
                <w:lang w:val="fr-LU"/>
              </w:rPr>
              <w:t>RNG</w:t>
            </w:r>
          </w:p>
        </w:tc>
        <w:tc>
          <w:tcPr>
            <w:tcW w:w="1674" w:type="pct"/>
          </w:tcPr>
          <w:p>
            <w:pPr>
              <w:spacing w:before="60" w:after="60"/>
              <w:rPr>
                <w:rFonts w:eastAsia="Calibri"/>
                <w:noProof/>
                <w:sz w:val="22"/>
                <w:lang w:val="fr-LU"/>
              </w:rPr>
            </w:pPr>
            <w:r>
              <w:rPr>
                <w:rFonts w:eastAsia="Calibri"/>
                <w:noProof/>
                <w:sz w:val="22"/>
                <w:lang w:val="fr-LU"/>
              </w:rPr>
              <w:t>Roundnose grenadier</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Dalatias licha</w:t>
            </w:r>
          </w:p>
        </w:tc>
        <w:tc>
          <w:tcPr>
            <w:tcW w:w="1528" w:type="pct"/>
          </w:tcPr>
          <w:p>
            <w:pPr>
              <w:spacing w:before="60" w:after="60"/>
              <w:rPr>
                <w:rFonts w:eastAsia="Calibri"/>
                <w:noProof/>
                <w:sz w:val="22"/>
                <w:lang w:val="fr-LU"/>
              </w:rPr>
            </w:pPr>
            <w:r>
              <w:rPr>
                <w:rFonts w:eastAsia="Calibri"/>
                <w:noProof/>
                <w:sz w:val="22"/>
                <w:lang w:val="fr-LU"/>
              </w:rPr>
              <w:t>SCK</w:t>
            </w:r>
          </w:p>
        </w:tc>
        <w:tc>
          <w:tcPr>
            <w:tcW w:w="1674" w:type="pct"/>
          </w:tcPr>
          <w:p>
            <w:pPr>
              <w:spacing w:before="60" w:after="60"/>
              <w:rPr>
                <w:rFonts w:eastAsia="Calibri"/>
                <w:noProof/>
                <w:sz w:val="22"/>
                <w:lang w:val="fr-LU"/>
              </w:rPr>
            </w:pPr>
            <w:r>
              <w:rPr>
                <w:rFonts w:eastAsia="Calibri"/>
                <w:noProof/>
                <w:sz w:val="22"/>
                <w:lang w:val="fr-LU"/>
              </w:rPr>
              <w:t>Kitefin shark</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Deania calcea</w:t>
            </w:r>
          </w:p>
        </w:tc>
        <w:tc>
          <w:tcPr>
            <w:tcW w:w="1528" w:type="pct"/>
          </w:tcPr>
          <w:p>
            <w:pPr>
              <w:spacing w:before="60" w:after="60"/>
              <w:rPr>
                <w:rFonts w:eastAsia="Calibri"/>
                <w:noProof/>
                <w:sz w:val="22"/>
                <w:lang w:val="fr-LU"/>
              </w:rPr>
            </w:pPr>
            <w:r>
              <w:rPr>
                <w:rFonts w:eastAsia="Calibri"/>
                <w:noProof/>
                <w:sz w:val="22"/>
                <w:lang w:val="fr-LU"/>
              </w:rPr>
              <w:t>DCA</w:t>
            </w:r>
          </w:p>
        </w:tc>
        <w:tc>
          <w:tcPr>
            <w:tcW w:w="1674" w:type="pct"/>
          </w:tcPr>
          <w:p>
            <w:pPr>
              <w:spacing w:before="60" w:after="60"/>
              <w:rPr>
                <w:rFonts w:eastAsia="Calibri"/>
                <w:noProof/>
                <w:sz w:val="22"/>
                <w:lang w:val="fr-LU"/>
              </w:rPr>
            </w:pPr>
            <w:r>
              <w:rPr>
                <w:rFonts w:eastAsia="Calibri"/>
                <w:noProof/>
                <w:sz w:val="22"/>
                <w:lang w:val="fr-LU"/>
              </w:rPr>
              <w:t>Birdbeak dogfish</w:t>
            </w:r>
          </w:p>
        </w:tc>
      </w:tr>
      <w:tr>
        <w:trPr>
          <w:cantSplit/>
        </w:trPr>
        <w:tc>
          <w:tcPr>
            <w:tcW w:w="1798" w:type="pct"/>
          </w:tcPr>
          <w:p>
            <w:pPr>
              <w:spacing w:before="60" w:after="60"/>
              <w:rPr>
                <w:rFonts w:eastAsia="Calibri"/>
                <w:i/>
                <w:iCs/>
                <w:noProof/>
                <w:sz w:val="22"/>
                <w:lang w:val="fr-LU"/>
              </w:rPr>
            </w:pPr>
            <w:r>
              <w:rPr>
                <w:i/>
                <w:iCs/>
                <w:noProof/>
                <w:sz w:val="19"/>
                <w:szCs w:val="19"/>
              </w:rPr>
              <w:t>Dicentrarchus labrax</w:t>
            </w:r>
          </w:p>
        </w:tc>
        <w:tc>
          <w:tcPr>
            <w:tcW w:w="1528" w:type="pct"/>
          </w:tcPr>
          <w:p>
            <w:pPr>
              <w:spacing w:before="60" w:after="60"/>
              <w:rPr>
                <w:rFonts w:eastAsia="Calibri"/>
                <w:noProof/>
                <w:sz w:val="22"/>
                <w:lang w:val="fr-LU"/>
              </w:rPr>
            </w:pPr>
            <w:r>
              <w:rPr>
                <w:rFonts w:eastAsia="Calibri"/>
                <w:noProof/>
                <w:sz w:val="22"/>
                <w:lang w:val="fr-LU"/>
              </w:rPr>
              <w:t>BSS</w:t>
            </w:r>
          </w:p>
        </w:tc>
        <w:tc>
          <w:tcPr>
            <w:tcW w:w="1674" w:type="pct"/>
          </w:tcPr>
          <w:p>
            <w:pPr>
              <w:spacing w:before="60" w:after="60"/>
              <w:rPr>
                <w:rFonts w:eastAsia="Calibri"/>
                <w:noProof/>
                <w:sz w:val="22"/>
                <w:lang w:val="fr-LU"/>
              </w:rPr>
            </w:pPr>
            <w:r>
              <w:rPr>
                <w:rFonts w:eastAsia="Calibri"/>
                <w:noProof/>
                <w:sz w:val="22"/>
                <w:lang w:val="fr-LU"/>
              </w:rPr>
              <w:t>Sea bass</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lastRenderedPageBreak/>
              <w:t xml:space="preserve">Dipturus batis </w:t>
            </w:r>
            <w:r>
              <w:rPr>
                <w:rFonts w:eastAsia="Calibri"/>
                <w:noProof/>
                <w:sz w:val="22"/>
              </w:rPr>
              <w:t>(</w:t>
            </w:r>
            <w:r>
              <w:rPr>
                <w:rFonts w:eastAsia="Calibri"/>
                <w:i/>
                <w:noProof/>
                <w:sz w:val="22"/>
              </w:rPr>
              <w:t xml:space="preserve">Dipturus </w:t>
            </w:r>
            <w:r>
              <w:rPr>
                <w:rFonts w:eastAsia="Calibri"/>
                <w:noProof/>
                <w:sz w:val="22"/>
              </w:rPr>
              <w:t>cf.</w:t>
            </w:r>
            <w:r>
              <w:rPr>
                <w:rFonts w:eastAsia="Calibri"/>
                <w:i/>
                <w:noProof/>
                <w:sz w:val="22"/>
              </w:rPr>
              <w:t xml:space="preserve"> flossada</w:t>
            </w:r>
            <w:r>
              <w:rPr>
                <w:rFonts w:eastAsia="Calibri"/>
                <w:noProof/>
                <w:sz w:val="22"/>
              </w:rPr>
              <w:t xml:space="preserve"> and </w:t>
            </w:r>
            <w:r>
              <w:rPr>
                <w:rFonts w:eastAsia="Calibri"/>
                <w:i/>
                <w:noProof/>
                <w:sz w:val="22"/>
              </w:rPr>
              <w:t xml:space="preserve">Dipturus </w:t>
            </w:r>
            <w:r>
              <w:rPr>
                <w:rFonts w:eastAsia="Calibri"/>
                <w:noProof/>
                <w:sz w:val="22"/>
              </w:rPr>
              <w:t>cf.</w:t>
            </w:r>
            <w:r>
              <w:rPr>
                <w:rFonts w:eastAsia="Calibri"/>
                <w:i/>
                <w:noProof/>
                <w:sz w:val="22"/>
              </w:rPr>
              <w:t xml:space="preserve"> intermedia</w:t>
            </w:r>
            <w:r>
              <w:rPr>
                <w:rFonts w:eastAsia="Calibri"/>
                <w:noProof/>
                <w:sz w:val="22"/>
              </w:rPr>
              <w:t>)</w:t>
            </w:r>
          </w:p>
        </w:tc>
        <w:tc>
          <w:tcPr>
            <w:tcW w:w="1528" w:type="pct"/>
          </w:tcPr>
          <w:p>
            <w:pPr>
              <w:spacing w:before="60" w:after="60"/>
              <w:rPr>
                <w:rFonts w:eastAsia="Calibri"/>
                <w:noProof/>
                <w:sz w:val="22"/>
                <w:lang w:val="fr-LU"/>
              </w:rPr>
            </w:pPr>
            <w:r>
              <w:rPr>
                <w:rFonts w:eastAsia="Calibri"/>
                <w:noProof/>
                <w:sz w:val="22"/>
                <w:lang w:val="fr-LU"/>
              </w:rPr>
              <w:t>RJB</w:t>
            </w:r>
          </w:p>
        </w:tc>
        <w:tc>
          <w:tcPr>
            <w:tcW w:w="1674" w:type="pct"/>
          </w:tcPr>
          <w:p>
            <w:pPr>
              <w:spacing w:before="60" w:after="60"/>
              <w:rPr>
                <w:rFonts w:eastAsia="Calibri"/>
                <w:noProof/>
                <w:sz w:val="22"/>
                <w:lang w:val="fr-LU"/>
              </w:rPr>
            </w:pPr>
            <w:r>
              <w:rPr>
                <w:rFonts w:eastAsia="Calibri"/>
                <w:noProof/>
                <w:sz w:val="22"/>
                <w:lang w:val="fr-LU"/>
              </w:rPr>
              <w:t>Common skate complex</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Dissostichus eleginoides</w:t>
            </w:r>
          </w:p>
        </w:tc>
        <w:tc>
          <w:tcPr>
            <w:tcW w:w="1528" w:type="pct"/>
          </w:tcPr>
          <w:p>
            <w:pPr>
              <w:spacing w:before="60" w:after="60"/>
              <w:rPr>
                <w:rFonts w:eastAsia="Calibri"/>
                <w:noProof/>
                <w:sz w:val="22"/>
                <w:lang w:val="fr-LU"/>
              </w:rPr>
            </w:pPr>
            <w:r>
              <w:rPr>
                <w:rFonts w:eastAsia="Calibri"/>
                <w:noProof/>
                <w:sz w:val="22"/>
                <w:lang w:val="fr-LU"/>
              </w:rPr>
              <w:t>TOP</w:t>
            </w:r>
          </w:p>
        </w:tc>
        <w:tc>
          <w:tcPr>
            <w:tcW w:w="1674" w:type="pct"/>
          </w:tcPr>
          <w:p>
            <w:pPr>
              <w:spacing w:before="60" w:after="60"/>
              <w:rPr>
                <w:rFonts w:eastAsia="Calibri"/>
                <w:noProof/>
                <w:sz w:val="22"/>
                <w:lang w:val="fr-LU"/>
              </w:rPr>
            </w:pPr>
            <w:r>
              <w:rPr>
                <w:rFonts w:eastAsia="Calibri"/>
                <w:noProof/>
                <w:sz w:val="22"/>
                <w:lang w:val="fr-LU"/>
              </w:rPr>
              <w:t>Patagonian toothfish</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Dissostichus mawsoni</w:t>
            </w:r>
          </w:p>
        </w:tc>
        <w:tc>
          <w:tcPr>
            <w:tcW w:w="1528" w:type="pct"/>
          </w:tcPr>
          <w:p>
            <w:pPr>
              <w:spacing w:before="60" w:after="60"/>
              <w:rPr>
                <w:rFonts w:eastAsia="Calibri"/>
                <w:noProof/>
                <w:sz w:val="22"/>
                <w:lang w:val="fr-LU"/>
              </w:rPr>
            </w:pPr>
            <w:r>
              <w:rPr>
                <w:rFonts w:eastAsia="Calibri"/>
                <w:noProof/>
                <w:sz w:val="22"/>
                <w:lang w:val="fr-LU"/>
              </w:rPr>
              <w:t>TOA</w:t>
            </w:r>
          </w:p>
        </w:tc>
        <w:tc>
          <w:tcPr>
            <w:tcW w:w="1674" w:type="pct"/>
          </w:tcPr>
          <w:p>
            <w:pPr>
              <w:spacing w:before="60" w:after="60"/>
              <w:rPr>
                <w:rFonts w:eastAsia="Calibri"/>
                <w:noProof/>
                <w:sz w:val="22"/>
                <w:lang w:val="fr-LU"/>
              </w:rPr>
            </w:pPr>
            <w:r>
              <w:rPr>
                <w:rFonts w:eastAsia="Calibri"/>
                <w:noProof/>
                <w:sz w:val="22"/>
                <w:lang w:val="fr-LU"/>
              </w:rPr>
              <w:t>Antarctic toothfish</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 xml:space="preserve">Dissostichus </w:t>
            </w:r>
            <w:r>
              <w:rPr>
                <w:rFonts w:eastAsia="Calibri"/>
                <w:iCs/>
                <w:noProof/>
                <w:sz w:val="22"/>
                <w:lang w:val="fr-LU"/>
              </w:rPr>
              <w:t>spp.</w:t>
            </w:r>
          </w:p>
        </w:tc>
        <w:tc>
          <w:tcPr>
            <w:tcW w:w="1528" w:type="pct"/>
          </w:tcPr>
          <w:p>
            <w:pPr>
              <w:spacing w:before="60" w:after="60"/>
              <w:rPr>
                <w:rFonts w:eastAsia="Calibri"/>
                <w:noProof/>
                <w:sz w:val="22"/>
                <w:lang w:val="fr-LU"/>
              </w:rPr>
            </w:pPr>
            <w:r>
              <w:rPr>
                <w:rFonts w:eastAsia="Calibri"/>
                <w:noProof/>
                <w:sz w:val="22"/>
                <w:lang w:val="fr-LU"/>
              </w:rPr>
              <w:t>TOT</w:t>
            </w:r>
          </w:p>
        </w:tc>
        <w:tc>
          <w:tcPr>
            <w:tcW w:w="1674" w:type="pct"/>
          </w:tcPr>
          <w:p>
            <w:pPr>
              <w:spacing w:before="60" w:after="60"/>
              <w:rPr>
                <w:rFonts w:eastAsia="Calibri"/>
                <w:noProof/>
                <w:sz w:val="22"/>
                <w:lang w:val="fr-LU"/>
              </w:rPr>
            </w:pPr>
            <w:r>
              <w:rPr>
                <w:rFonts w:eastAsia="Calibri"/>
                <w:noProof/>
                <w:sz w:val="22"/>
                <w:lang w:val="fr-LU"/>
              </w:rPr>
              <w:t>Toothfish</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Engraulis encrasicolus</w:t>
            </w:r>
          </w:p>
        </w:tc>
        <w:tc>
          <w:tcPr>
            <w:tcW w:w="1528" w:type="pct"/>
          </w:tcPr>
          <w:p>
            <w:pPr>
              <w:spacing w:before="60" w:after="60"/>
              <w:rPr>
                <w:rFonts w:eastAsia="Calibri"/>
                <w:noProof/>
                <w:sz w:val="22"/>
                <w:lang w:val="fr-LU"/>
              </w:rPr>
            </w:pPr>
            <w:r>
              <w:rPr>
                <w:rFonts w:eastAsia="Calibri"/>
                <w:noProof/>
                <w:sz w:val="22"/>
                <w:lang w:val="fr-LU"/>
              </w:rPr>
              <w:t>ANE</w:t>
            </w:r>
          </w:p>
        </w:tc>
        <w:tc>
          <w:tcPr>
            <w:tcW w:w="1674" w:type="pct"/>
          </w:tcPr>
          <w:p>
            <w:pPr>
              <w:spacing w:before="60" w:after="60"/>
              <w:rPr>
                <w:rFonts w:eastAsia="Calibri"/>
                <w:noProof/>
                <w:sz w:val="22"/>
                <w:lang w:val="fr-LU"/>
              </w:rPr>
            </w:pPr>
            <w:r>
              <w:rPr>
                <w:rFonts w:eastAsia="Calibri"/>
                <w:noProof/>
                <w:sz w:val="22"/>
                <w:lang w:val="fr-LU"/>
              </w:rPr>
              <w:t>Anchovy</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Etmopterus princeps</w:t>
            </w:r>
          </w:p>
        </w:tc>
        <w:tc>
          <w:tcPr>
            <w:tcW w:w="1528" w:type="pct"/>
          </w:tcPr>
          <w:p>
            <w:pPr>
              <w:spacing w:before="60" w:after="60"/>
              <w:rPr>
                <w:rFonts w:eastAsia="Calibri"/>
                <w:noProof/>
                <w:sz w:val="22"/>
                <w:lang w:val="fr-LU"/>
              </w:rPr>
            </w:pPr>
            <w:r>
              <w:rPr>
                <w:rFonts w:eastAsia="Calibri"/>
                <w:noProof/>
                <w:sz w:val="22"/>
                <w:lang w:val="fr-LU"/>
              </w:rPr>
              <w:t>ETR</w:t>
            </w:r>
          </w:p>
        </w:tc>
        <w:tc>
          <w:tcPr>
            <w:tcW w:w="1674" w:type="pct"/>
          </w:tcPr>
          <w:p>
            <w:pPr>
              <w:spacing w:before="60" w:after="60"/>
              <w:rPr>
                <w:rFonts w:eastAsia="Calibri"/>
                <w:noProof/>
                <w:sz w:val="22"/>
                <w:lang w:val="fr-LU"/>
              </w:rPr>
            </w:pPr>
            <w:r>
              <w:rPr>
                <w:rFonts w:eastAsia="Calibri"/>
                <w:noProof/>
                <w:sz w:val="22"/>
                <w:lang w:val="fr-LU"/>
              </w:rPr>
              <w:t>Great lanternshark</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Etmopterus pusillus</w:t>
            </w:r>
          </w:p>
        </w:tc>
        <w:tc>
          <w:tcPr>
            <w:tcW w:w="1528" w:type="pct"/>
          </w:tcPr>
          <w:p>
            <w:pPr>
              <w:spacing w:before="60" w:after="60"/>
              <w:rPr>
                <w:rFonts w:eastAsia="Calibri"/>
                <w:noProof/>
                <w:sz w:val="22"/>
                <w:lang w:val="fr-LU"/>
              </w:rPr>
            </w:pPr>
            <w:r>
              <w:rPr>
                <w:rFonts w:eastAsia="Calibri"/>
                <w:noProof/>
                <w:sz w:val="22"/>
                <w:lang w:val="fr-LU"/>
              </w:rPr>
              <w:t>ETP</w:t>
            </w:r>
          </w:p>
        </w:tc>
        <w:tc>
          <w:tcPr>
            <w:tcW w:w="1674" w:type="pct"/>
          </w:tcPr>
          <w:p>
            <w:pPr>
              <w:spacing w:before="60" w:after="60"/>
              <w:rPr>
                <w:rFonts w:eastAsia="Calibri"/>
                <w:noProof/>
                <w:sz w:val="22"/>
                <w:lang w:val="fr-LU"/>
              </w:rPr>
            </w:pPr>
            <w:r>
              <w:rPr>
                <w:rFonts w:eastAsia="Calibri"/>
                <w:noProof/>
                <w:sz w:val="22"/>
                <w:lang w:val="fr-LU"/>
              </w:rPr>
              <w:t>Smooth lanternshark</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Euphausia superba</w:t>
            </w:r>
          </w:p>
        </w:tc>
        <w:tc>
          <w:tcPr>
            <w:tcW w:w="1528" w:type="pct"/>
          </w:tcPr>
          <w:p>
            <w:pPr>
              <w:spacing w:before="60" w:after="60"/>
              <w:rPr>
                <w:rFonts w:eastAsia="Calibri"/>
                <w:noProof/>
                <w:sz w:val="22"/>
                <w:lang w:val="fr-LU"/>
              </w:rPr>
            </w:pPr>
            <w:r>
              <w:rPr>
                <w:rFonts w:eastAsia="Calibri"/>
                <w:noProof/>
                <w:sz w:val="22"/>
                <w:lang w:val="fr-LU"/>
              </w:rPr>
              <w:t>KRI</w:t>
            </w:r>
          </w:p>
        </w:tc>
        <w:tc>
          <w:tcPr>
            <w:tcW w:w="1674" w:type="pct"/>
          </w:tcPr>
          <w:p>
            <w:pPr>
              <w:spacing w:before="60" w:after="60"/>
              <w:rPr>
                <w:rFonts w:eastAsia="Calibri"/>
                <w:noProof/>
                <w:sz w:val="22"/>
                <w:lang w:val="fr-LU"/>
              </w:rPr>
            </w:pPr>
            <w:r>
              <w:rPr>
                <w:rFonts w:eastAsia="Calibri"/>
                <w:noProof/>
                <w:sz w:val="22"/>
                <w:lang w:val="fr-LU"/>
              </w:rPr>
              <w:t>Krill</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Gadus morhua</w:t>
            </w:r>
          </w:p>
        </w:tc>
        <w:tc>
          <w:tcPr>
            <w:tcW w:w="1528" w:type="pct"/>
          </w:tcPr>
          <w:p>
            <w:pPr>
              <w:spacing w:before="60" w:after="60"/>
              <w:rPr>
                <w:rFonts w:eastAsia="Calibri"/>
                <w:noProof/>
                <w:sz w:val="22"/>
                <w:lang w:val="fr-LU"/>
              </w:rPr>
            </w:pPr>
            <w:r>
              <w:rPr>
                <w:rFonts w:eastAsia="Calibri"/>
                <w:noProof/>
                <w:sz w:val="22"/>
                <w:lang w:val="fr-LU"/>
              </w:rPr>
              <w:t>COD</w:t>
            </w:r>
          </w:p>
        </w:tc>
        <w:tc>
          <w:tcPr>
            <w:tcW w:w="1674" w:type="pct"/>
          </w:tcPr>
          <w:p>
            <w:pPr>
              <w:spacing w:before="60" w:after="60"/>
              <w:rPr>
                <w:rFonts w:eastAsia="Calibri"/>
                <w:noProof/>
                <w:sz w:val="22"/>
                <w:lang w:val="fr-LU"/>
              </w:rPr>
            </w:pPr>
            <w:r>
              <w:rPr>
                <w:rFonts w:eastAsia="Calibri"/>
                <w:noProof/>
                <w:sz w:val="22"/>
                <w:lang w:val="fr-LU"/>
              </w:rPr>
              <w:t>Cod</w:t>
            </w:r>
          </w:p>
        </w:tc>
      </w:tr>
      <w:tr>
        <w:trPr>
          <w:cantSplit/>
        </w:trPr>
        <w:tc>
          <w:tcPr>
            <w:tcW w:w="1798" w:type="pct"/>
          </w:tcPr>
          <w:p>
            <w:pPr>
              <w:spacing w:before="60" w:after="60"/>
              <w:rPr>
                <w:rFonts w:eastAsia="Calibri"/>
                <w:i/>
                <w:noProof/>
                <w:sz w:val="22"/>
                <w:lang w:val="fr-LU"/>
              </w:rPr>
            </w:pPr>
            <w:r>
              <w:rPr>
                <w:rFonts w:eastAsia="Calibri"/>
                <w:i/>
                <w:noProof/>
                <w:sz w:val="22"/>
                <w:lang w:val="fr-LU"/>
              </w:rPr>
              <w:t>Galeorhinus galeus</w:t>
            </w:r>
          </w:p>
        </w:tc>
        <w:tc>
          <w:tcPr>
            <w:tcW w:w="1528" w:type="pct"/>
          </w:tcPr>
          <w:p>
            <w:pPr>
              <w:spacing w:before="60" w:after="60"/>
              <w:rPr>
                <w:rFonts w:eastAsia="Calibri"/>
                <w:noProof/>
                <w:sz w:val="22"/>
                <w:lang w:val="fr-LU"/>
              </w:rPr>
            </w:pPr>
            <w:r>
              <w:rPr>
                <w:rFonts w:eastAsia="Calibri"/>
                <w:noProof/>
                <w:sz w:val="22"/>
                <w:lang w:val="fr-LU"/>
              </w:rPr>
              <w:t>GAG</w:t>
            </w:r>
          </w:p>
        </w:tc>
        <w:tc>
          <w:tcPr>
            <w:tcW w:w="1674" w:type="pct"/>
          </w:tcPr>
          <w:p>
            <w:pPr>
              <w:spacing w:before="60" w:after="60"/>
              <w:rPr>
                <w:rFonts w:eastAsia="Calibri"/>
                <w:noProof/>
                <w:sz w:val="22"/>
                <w:lang w:val="fr-LU"/>
              </w:rPr>
            </w:pPr>
            <w:r>
              <w:rPr>
                <w:rFonts w:eastAsia="Calibri"/>
                <w:noProof/>
                <w:sz w:val="22"/>
                <w:lang w:val="fr-LU"/>
              </w:rPr>
              <w:t>Tope shark</w:t>
            </w:r>
          </w:p>
        </w:tc>
      </w:tr>
      <w:tr>
        <w:trPr>
          <w:cantSplit/>
        </w:trPr>
        <w:tc>
          <w:tcPr>
            <w:tcW w:w="1798" w:type="pct"/>
          </w:tcPr>
          <w:p>
            <w:pPr>
              <w:spacing w:before="60" w:after="60"/>
              <w:rPr>
                <w:rFonts w:eastAsia="Calibri"/>
                <w:i/>
                <w:noProof/>
                <w:sz w:val="22"/>
                <w:lang w:val="fr-LU"/>
              </w:rPr>
            </w:pPr>
            <w:r>
              <w:rPr>
                <w:rFonts w:eastAsia="Calibri"/>
                <w:i/>
                <w:noProof/>
                <w:sz w:val="22"/>
                <w:lang w:val="fr-LU"/>
              </w:rPr>
              <w:t>Glyptocephalus cynoglossus</w:t>
            </w:r>
          </w:p>
        </w:tc>
        <w:tc>
          <w:tcPr>
            <w:tcW w:w="1528" w:type="pct"/>
          </w:tcPr>
          <w:p>
            <w:pPr>
              <w:spacing w:before="60" w:after="60"/>
              <w:rPr>
                <w:rFonts w:eastAsia="Calibri"/>
                <w:noProof/>
                <w:sz w:val="22"/>
                <w:lang w:val="fr-LU"/>
              </w:rPr>
            </w:pPr>
            <w:r>
              <w:rPr>
                <w:rFonts w:eastAsia="Calibri"/>
                <w:noProof/>
                <w:sz w:val="22"/>
                <w:lang w:val="fr-LU"/>
              </w:rPr>
              <w:t>WIT</w:t>
            </w:r>
          </w:p>
        </w:tc>
        <w:tc>
          <w:tcPr>
            <w:tcW w:w="1674" w:type="pct"/>
          </w:tcPr>
          <w:p>
            <w:pPr>
              <w:spacing w:before="60" w:after="60"/>
              <w:rPr>
                <w:rFonts w:eastAsia="Calibri"/>
                <w:noProof/>
                <w:sz w:val="22"/>
                <w:lang w:val="fr-LU"/>
              </w:rPr>
            </w:pPr>
            <w:r>
              <w:rPr>
                <w:rFonts w:eastAsia="Calibri"/>
                <w:noProof/>
                <w:sz w:val="22"/>
                <w:lang w:val="fr-LU"/>
              </w:rPr>
              <w:t>Witch flounder</w:t>
            </w:r>
          </w:p>
        </w:tc>
      </w:tr>
      <w:tr>
        <w:trPr>
          <w:cantSplit/>
        </w:trPr>
        <w:tc>
          <w:tcPr>
            <w:tcW w:w="1798" w:type="pct"/>
          </w:tcPr>
          <w:p>
            <w:pPr>
              <w:widowControl w:val="0"/>
              <w:spacing w:before="60" w:after="60"/>
              <w:rPr>
                <w:rFonts w:eastAsia="Calibri"/>
                <w:i/>
                <w:noProof/>
                <w:sz w:val="22"/>
                <w:lang w:val="fr-LU"/>
              </w:rPr>
            </w:pPr>
            <w:r>
              <w:rPr>
                <w:rFonts w:eastAsia="Calibri"/>
                <w:i/>
                <w:noProof/>
                <w:sz w:val="22"/>
                <w:lang w:val="fr-LU"/>
              </w:rPr>
              <w:t>Gobionotothen gibberifrons</w:t>
            </w:r>
          </w:p>
        </w:tc>
        <w:tc>
          <w:tcPr>
            <w:tcW w:w="1528" w:type="pct"/>
          </w:tcPr>
          <w:p>
            <w:pPr>
              <w:spacing w:before="60" w:after="60"/>
              <w:rPr>
                <w:rFonts w:eastAsia="Calibri"/>
                <w:noProof/>
                <w:sz w:val="22"/>
                <w:lang w:val="fr-LU"/>
              </w:rPr>
            </w:pPr>
            <w:r>
              <w:rPr>
                <w:rFonts w:eastAsia="Calibri"/>
                <w:noProof/>
                <w:sz w:val="22"/>
                <w:lang w:val="fr-LU"/>
              </w:rPr>
              <w:t>NOG</w:t>
            </w:r>
          </w:p>
        </w:tc>
        <w:tc>
          <w:tcPr>
            <w:tcW w:w="1674" w:type="pct"/>
          </w:tcPr>
          <w:p>
            <w:pPr>
              <w:spacing w:before="60" w:after="60"/>
              <w:rPr>
                <w:rFonts w:eastAsia="Calibri"/>
                <w:noProof/>
                <w:sz w:val="22"/>
                <w:lang w:val="fr-LU"/>
              </w:rPr>
            </w:pPr>
            <w:r>
              <w:rPr>
                <w:rFonts w:eastAsia="Calibri"/>
                <w:noProof/>
                <w:sz w:val="22"/>
                <w:lang w:val="fr-LU"/>
              </w:rPr>
              <w:t>Humped rockcod</w:t>
            </w:r>
          </w:p>
        </w:tc>
      </w:tr>
      <w:tr>
        <w:trPr>
          <w:cantSplit/>
        </w:trPr>
        <w:tc>
          <w:tcPr>
            <w:tcW w:w="1798" w:type="pct"/>
          </w:tcPr>
          <w:p>
            <w:pPr>
              <w:spacing w:before="60" w:after="60"/>
              <w:rPr>
                <w:rFonts w:eastAsia="Calibri"/>
                <w:i/>
                <w:noProof/>
                <w:sz w:val="22"/>
                <w:lang w:val="fr-LU"/>
              </w:rPr>
            </w:pPr>
            <w:r>
              <w:rPr>
                <w:rFonts w:eastAsia="Calibri"/>
                <w:i/>
                <w:noProof/>
                <w:sz w:val="22"/>
                <w:lang w:val="fr-LU"/>
              </w:rPr>
              <w:t>Hippoglossoides platessoides</w:t>
            </w:r>
          </w:p>
        </w:tc>
        <w:tc>
          <w:tcPr>
            <w:tcW w:w="1528" w:type="pct"/>
          </w:tcPr>
          <w:p>
            <w:pPr>
              <w:spacing w:before="60" w:after="60"/>
              <w:rPr>
                <w:rFonts w:eastAsia="Calibri"/>
                <w:noProof/>
                <w:sz w:val="22"/>
                <w:lang w:val="fr-LU"/>
              </w:rPr>
            </w:pPr>
            <w:r>
              <w:rPr>
                <w:rFonts w:eastAsia="Calibri"/>
                <w:noProof/>
                <w:sz w:val="22"/>
                <w:lang w:val="fr-LU"/>
              </w:rPr>
              <w:t>PLA</w:t>
            </w:r>
          </w:p>
        </w:tc>
        <w:tc>
          <w:tcPr>
            <w:tcW w:w="1674" w:type="pct"/>
          </w:tcPr>
          <w:p>
            <w:pPr>
              <w:spacing w:before="60" w:after="60"/>
              <w:rPr>
                <w:rFonts w:eastAsia="Calibri"/>
                <w:noProof/>
                <w:sz w:val="22"/>
                <w:lang w:val="fr-LU"/>
              </w:rPr>
            </w:pPr>
            <w:r>
              <w:rPr>
                <w:rFonts w:eastAsia="Calibri"/>
                <w:noProof/>
                <w:sz w:val="22"/>
                <w:lang w:val="fr-LU"/>
              </w:rPr>
              <w:t>American plaice</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Hippoglossus hippoglossus</w:t>
            </w:r>
          </w:p>
        </w:tc>
        <w:tc>
          <w:tcPr>
            <w:tcW w:w="1528" w:type="pct"/>
          </w:tcPr>
          <w:p>
            <w:pPr>
              <w:spacing w:before="60" w:after="60"/>
              <w:rPr>
                <w:rFonts w:eastAsia="Calibri"/>
                <w:noProof/>
                <w:sz w:val="22"/>
                <w:lang w:val="fr-LU"/>
              </w:rPr>
            </w:pPr>
            <w:r>
              <w:rPr>
                <w:rFonts w:eastAsia="Calibri"/>
                <w:noProof/>
                <w:sz w:val="22"/>
                <w:lang w:val="fr-LU"/>
              </w:rPr>
              <w:t>HAL</w:t>
            </w:r>
          </w:p>
        </w:tc>
        <w:tc>
          <w:tcPr>
            <w:tcW w:w="1674" w:type="pct"/>
          </w:tcPr>
          <w:p>
            <w:pPr>
              <w:spacing w:before="60" w:after="60"/>
              <w:rPr>
                <w:rFonts w:eastAsia="Calibri"/>
                <w:noProof/>
                <w:sz w:val="22"/>
                <w:lang w:val="fr-LU"/>
              </w:rPr>
            </w:pPr>
            <w:r>
              <w:rPr>
                <w:rFonts w:eastAsia="Calibri"/>
                <w:noProof/>
                <w:sz w:val="22"/>
                <w:lang w:val="fr-LU"/>
              </w:rPr>
              <w:t>Atlantic halibut</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Hoplostethus atlanticus</w:t>
            </w:r>
          </w:p>
        </w:tc>
        <w:tc>
          <w:tcPr>
            <w:tcW w:w="1528" w:type="pct"/>
          </w:tcPr>
          <w:p>
            <w:pPr>
              <w:spacing w:before="60" w:after="60"/>
              <w:rPr>
                <w:rFonts w:eastAsia="Calibri"/>
                <w:noProof/>
                <w:sz w:val="22"/>
                <w:lang w:val="fr-LU"/>
              </w:rPr>
            </w:pPr>
            <w:r>
              <w:rPr>
                <w:rFonts w:eastAsia="Calibri"/>
                <w:noProof/>
                <w:sz w:val="22"/>
                <w:lang w:val="fr-LU"/>
              </w:rPr>
              <w:t>ORY</w:t>
            </w:r>
          </w:p>
        </w:tc>
        <w:tc>
          <w:tcPr>
            <w:tcW w:w="1674" w:type="pct"/>
          </w:tcPr>
          <w:p>
            <w:pPr>
              <w:spacing w:before="60" w:after="60"/>
              <w:rPr>
                <w:rFonts w:eastAsia="Calibri"/>
                <w:noProof/>
                <w:sz w:val="22"/>
                <w:lang w:val="fr-LU"/>
              </w:rPr>
            </w:pPr>
            <w:r>
              <w:rPr>
                <w:rFonts w:eastAsia="Calibri"/>
                <w:noProof/>
                <w:sz w:val="22"/>
                <w:lang w:val="fr-LU"/>
              </w:rPr>
              <w:t>Orange roughy</w:t>
            </w:r>
          </w:p>
        </w:tc>
      </w:tr>
      <w:tr>
        <w:trPr>
          <w:cantSplit/>
        </w:trPr>
        <w:tc>
          <w:tcPr>
            <w:tcW w:w="1798" w:type="pct"/>
          </w:tcPr>
          <w:p>
            <w:pPr>
              <w:widowControl w:val="0"/>
              <w:spacing w:before="60" w:after="60"/>
              <w:rPr>
                <w:rFonts w:eastAsia="Calibri"/>
                <w:i/>
                <w:iCs/>
                <w:noProof/>
                <w:sz w:val="22"/>
                <w:lang w:val="fr-LU"/>
              </w:rPr>
            </w:pPr>
            <w:r>
              <w:rPr>
                <w:rFonts w:eastAsia="Calibri"/>
                <w:i/>
                <w:iCs/>
                <w:noProof/>
                <w:sz w:val="22"/>
                <w:lang w:val="fr-LU"/>
              </w:rPr>
              <w:t>Illex illecebrosus</w:t>
            </w:r>
          </w:p>
        </w:tc>
        <w:tc>
          <w:tcPr>
            <w:tcW w:w="1528" w:type="pct"/>
          </w:tcPr>
          <w:p>
            <w:pPr>
              <w:spacing w:before="60" w:after="60"/>
              <w:rPr>
                <w:rFonts w:eastAsia="Calibri"/>
                <w:noProof/>
                <w:sz w:val="22"/>
                <w:lang w:val="fr-LU"/>
              </w:rPr>
            </w:pPr>
            <w:r>
              <w:rPr>
                <w:rFonts w:eastAsia="Calibri"/>
                <w:noProof/>
                <w:sz w:val="22"/>
                <w:lang w:val="fr-LU"/>
              </w:rPr>
              <w:t>SQI</w:t>
            </w:r>
          </w:p>
        </w:tc>
        <w:tc>
          <w:tcPr>
            <w:tcW w:w="1674" w:type="pct"/>
          </w:tcPr>
          <w:p>
            <w:pPr>
              <w:spacing w:before="60" w:after="60"/>
              <w:rPr>
                <w:rFonts w:eastAsia="Calibri"/>
                <w:noProof/>
                <w:sz w:val="22"/>
                <w:lang w:val="fr-LU"/>
              </w:rPr>
            </w:pPr>
            <w:r>
              <w:rPr>
                <w:rFonts w:eastAsia="Calibri"/>
                <w:noProof/>
                <w:sz w:val="22"/>
                <w:lang w:val="fr-LU"/>
              </w:rPr>
              <w:t>Shortfin squid</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Lamna nasus</w:t>
            </w:r>
          </w:p>
        </w:tc>
        <w:tc>
          <w:tcPr>
            <w:tcW w:w="1528" w:type="pct"/>
          </w:tcPr>
          <w:p>
            <w:pPr>
              <w:spacing w:before="60" w:after="60"/>
              <w:rPr>
                <w:rFonts w:eastAsia="Calibri"/>
                <w:noProof/>
                <w:sz w:val="22"/>
                <w:lang w:val="fr-LU"/>
              </w:rPr>
            </w:pPr>
            <w:r>
              <w:rPr>
                <w:rFonts w:eastAsia="Calibri"/>
                <w:noProof/>
                <w:sz w:val="22"/>
                <w:lang w:val="fr-LU"/>
              </w:rPr>
              <w:t>POR</w:t>
            </w:r>
          </w:p>
        </w:tc>
        <w:tc>
          <w:tcPr>
            <w:tcW w:w="1674" w:type="pct"/>
          </w:tcPr>
          <w:p>
            <w:pPr>
              <w:spacing w:before="60" w:after="60"/>
              <w:rPr>
                <w:rFonts w:eastAsia="Calibri"/>
                <w:noProof/>
                <w:sz w:val="22"/>
                <w:lang w:val="fr-LU"/>
              </w:rPr>
            </w:pPr>
            <w:r>
              <w:rPr>
                <w:rFonts w:eastAsia="Calibri"/>
                <w:noProof/>
                <w:sz w:val="22"/>
                <w:lang w:val="fr-LU"/>
              </w:rPr>
              <w:t>Porbeagle</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Lepidonotothen squamifrons</w:t>
            </w:r>
          </w:p>
        </w:tc>
        <w:tc>
          <w:tcPr>
            <w:tcW w:w="1528" w:type="pct"/>
          </w:tcPr>
          <w:p>
            <w:pPr>
              <w:spacing w:before="60" w:after="60"/>
              <w:rPr>
                <w:rFonts w:eastAsia="Calibri"/>
                <w:noProof/>
                <w:sz w:val="22"/>
                <w:lang w:val="fr-LU"/>
              </w:rPr>
            </w:pPr>
            <w:r>
              <w:rPr>
                <w:rFonts w:eastAsia="Calibri"/>
                <w:noProof/>
                <w:sz w:val="22"/>
                <w:lang w:val="fr-LU"/>
              </w:rPr>
              <w:t>NOS</w:t>
            </w:r>
          </w:p>
        </w:tc>
        <w:tc>
          <w:tcPr>
            <w:tcW w:w="1674" w:type="pct"/>
          </w:tcPr>
          <w:p>
            <w:pPr>
              <w:spacing w:before="60" w:after="60"/>
              <w:rPr>
                <w:rFonts w:eastAsia="Calibri"/>
                <w:noProof/>
                <w:sz w:val="22"/>
                <w:lang w:val="fr-LU"/>
              </w:rPr>
            </w:pPr>
            <w:r>
              <w:rPr>
                <w:rFonts w:eastAsia="Calibri"/>
                <w:noProof/>
                <w:sz w:val="22"/>
                <w:lang w:val="fr-LU"/>
              </w:rPr>
              <w:t>Grey rockcod</w:t>
            </w:r>
          </w:p>
        </w:tc>
      </w:tr>
      <w:tr>
        <w:trPr>
          <w:cantSplit/>
        </w:trPr>
        <w:tc>
          <w:tcPr>
            <w:tcW w:w="1798" w:type="pct"/>
          </w:tcPr>
          <w:p>
            <w:pPr>
              <w:spacing w:before="60" w:after="60"/>
              <w:rPr>
                <w:rFonts w:eastAsia="Calibri"/>
                <w:i/>
                <w:noProof/>
                <w:sz w:val="22"/>
                <w:lang w:val="fr-LU"/>
              </w:rPr>
            </w:pPr>
            <w:r>
              <w:rPr>
                <w:rFonts w:eastAsia="Calibri"/>
                <w:i/>
                <w:noProof/>
                <w:sz w:val="22"/>
                <w:lang w:val="fr-LU"/>
              </w:rPr>
              <w:t xml:space="preserve">Lepidorhombus </w:t>
            </w:r>
            <w:r>
              <w:rPr>
                <w:rFonts w:eastAsia="Calibri"/>
                <w:noProof/>
                <w:sz w:val="22"/>
                <w:lang w:val="fr-LU"/>
              </w:rPr>
              <w:t>spp.</w:t>
            </w:r>
          </w:p>
        </w:tc>
        <w:tc>
          <w:tcPr>
            <w:tcW w:w="1528" w:type="pct"/>
          </w:tcPr>
          <w:p>
            <w:pPr>
              <w:spacing w:before="60" w:after="60"/>
              <w:rPr>
                <w:rFonts w:eastAsia="Calibri"/>
                <w:noProof/>
                <w:sz w:val="22"/>
                <w:lang w:val="fr-LU"/>
              </w:rPr>
            </w:pPr>
            <w:r>
              <w:rPr>
                <w:rFonts w:eastAsia="Calibri"/>
                <w:noProof/>
                <w:sz w:val="22"/>
                <w:lang w:val="fr-LU"/>
              </w:rPr>
              <w:t>LEZ</w:t>
            </w:r>
          </w:p>
        </w:tc>
        <w:tc>
          <w:tcPr>
            <w:tcW w:w="1674" w:type="pct"/>
          </w:tcPr>
          <w:p>
            <w:pPr>
              <w:spacing w:before="60" w:after="60"/>
              <w:rPr>
                <w:rFonts w:eastAsia="Calibri"/>
                <w:noProof/>
                <w:sz w:val="22"/>
                <w:lang w:val="fr-LU"/>
              </w:rPr>
            </w:pPr>
            <w:r>
              <w:rPr>
                <w:rFonts w:eastAsia="Calibri"/>
                <w:noProof/>
                <w:sz w:val="22"/>
                <w:lang w:val="fr-LU"/>
              </w:rPr>
              <w:t>Megrims</w:t>
            </w:r>
          </w:p>
        </w:tc>
      </w:tr>
      <w:tr>
        <w:trPr>
          <w:cantSplit/>
        </w:trPr>
        <w:tc>
          <w:tcPr>
            <w:tcW w:w="1798" w:type="pct"/>
          </w:tcPr>
          <w:p>
            <w:pPr>
              <w:spacing w:before="60" w:after="60"/>
              <w:rPr>
                <w:rFonts w:eastAsia="Calibri"/>
                <w:i/>
                <w:noProof/>
                <w:sz w:val="22"/>
                <w:lang w:val="fr-LU"/>
              </w:rPr>
            </w:pPr>
            <w:r>
              <w:rPr>
                <w:rFonts w:eastAsia="Calibri"/>
                <w:i/>
                <w:noProof/>
                <w:sz w:val="22"/>
                <w:lang w:val="fr-LU"/>
              </w:rPr>
              <w:t>Leucoraja naevus</w:t>
            </w:r>
          </w:p>
        </w:tc>
        <w:tc>
          <w:tcPr>
            <w:tcW w:w="1528" w:type="pct"/>
          </w:tcPr>
          <w:p>
            <w:pPr>
              <w:spacing w:before="60" w:after="60"/>
              <w:rPr>
                <w:rFonts w:eastAsia="Calibri"/>
                <w:noProof/>
                <w:sz w:val="22"/>
                <w:lang w:val="fr-LU"/>
              </w:rPr>
            </w:pPr>
            <w:r>
              <w:rPr>
                <w:rFonts w:eastAsia="Calibri"/>
                <w:noProof/>
                <w:sz w:val="22"/>
                <w:lang w:val="fr-LU"/>
              </w:rPr>
              <w:t>RJN</w:t>
            </w:r>
          </w:p>
        </w:tc>
        <w:tc>
          <w:tcPr>
            <w:tcW w:w="1674" w:type="pct"/>
          </w:tcPr>
          <w:p>
            <w:pPr>
              <w:spacing w:before="60" w:after="60"/>
              <w:rPr>
                <w:rFonts w:eastAsia="Calibri"/>
                <w:noProof/>
                <w:sz w:val="22"/>
                <w:lang w:val="fr-LU"/>
              </w:rPr>
            </w:pPr>
            <w:r>
              <w:rPr>
                <w:rFonts w:eastAsia="Calibri"/>
                <w:noProof/>
                <w:sz w:val="22"/>
                <w:lang w:val="fr-LU"/>
              </w:rPr>
              <w:t>Cuckoo ray</w:t>
            </w:r>
          </w:p>
        </w:tc>
      </w:tr>
      <w:tr>
        <w:trPr>
          <w:cantSplit/>
        </w:trPr>
        <w:tc>
          <w:tcPr>
            <w:tcW w:w="1798" w:type="pct"/>
          </w:tcPr>
          <w:p>
            <w:pPr>
              <w:spacing w:before="60" w:after="60"/>
              <w:rPr>
                <w:rFonts w:eastAsia="Calibri"/>
                <w:i/>
                <w:noProof/>
                <w:sz w:val="22"/>
                <w:lang w:val="fr-LU"/>
              </w:rPr>
            </w:pPr>
            <w:r>
              <w:rPr>
                <w:rFonts w:eastAsia="Calibri"/>
                <w:i/>
                <w:noProof/>
                <w:sz w:val="22"/>
                <w:lang w:val="fr-LU"/>
              </w:rPr>
              <w:t>Limanda ferruginea</w:t>
            </w:r>
          </w:p>
        </w:tc>
        <w:tc>
          <w:tcPr>
            <w:tcW w:w="1528" w:type="pct"/>
          </w:tcPr>
          <w:p>
            <w:pPr>
              <w:spacing w:before="60" w:after="60"/>
              <w:rPr>
                <w:rFonts w:eastAsia="Calibri"/>
                <w:noProof/>
                <w:sz w:val="22"/>
                <w:lang w:val="fr-LU"/>
              </w:rPr>
            </w:pPr>
            <w:r>
              <w:rPr>
                <w:rFonts w:eastAsia="Calibri"/>
                <w:noProof/>
                <w:sz w:val="22"/>
                <w:lang w:val="fr-LU"/>
              </w:rPr>
              <w:t>YEL</w:t>
            </w:r>
          </w:p>
        </w:tc>
        <w:tc>
          <w:tcPr>
            <w:tcW w:w="1674" w:type="pct"/>
          </w:tcPr>
          <w:p>
            <w:pPr>
              <w:spacing w:before="60" w:after="60"/>
              <w:rPr>
                <w:rFonts w:eastAsia="Calibri"/>
                <w:noProof/>
                <w:sz w:val="22"/>
                <w:lang w:val="fr-LU"/>
              </w:rPr>
            </w:pPr>
            <w:r>
              <w:rPr>
                <w:rFonts w:eastAsia="Calibri"/>
                <w:noProof/>
                <w:sz w:val="22"/>
                <w:lang w:val="fr-LU"/>
              </w:rPr>
              <w:t>Yellowtail flounder</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Limanda limanda</w:t>
            </w:r>
          </w:p>
        </w:tc>
        <w:tc>
          <w:tcPr>
            <w:tcW w:w="1528" w:type="pct"/>
          </w:tcPr>
          <w:p>
            <w:pPr>
              <w:spacing w:before="60" w:after="60"/>
              <w:rPr>
                <w:rFonts w:eastAsia="Calibri"/>
                <w:noProof/>
                <w:sz w:val="22"/>
                <w:lang w:val="fr-LU"/>
              </w:rPr>
            </w:pPr>
            <w:r>
              <w:rPr>
                <w:rFonts w:eastAsia="Calibri"/>
                <w:noProof/>
                <w:sz w:val="22"/>
                <w:lang w:val="fr-LU"/>
              </w:rPr>
              <w:t>DAB</w:t>
            </w:r>
          </w:p>
        </w:tc>
        <w:tc>
          <w:tcPr>
            <w:tcW w:w="1674" w:type="pct"/>
          </w:tcPr>
          <w:p>
            <w:pPr>
              <w:spacing w:before="60" w:after="60"/>
              <w:rPr>
                <w:rFonts w:eastAsia="Calibri"/>
                <w:noProof/>
                <w:sz w:val="22"/>
                <w:lang w:val="fr-LU"/>
              </w:rPr>
            </w:pPr>
            <w:r>
              <w:rPr>
                <w:rFonts w:eastAsia="Calibri"/>
                <w:noProof/>
                <w:sz w:val="22"/>
                <w:lang w:val="es-ES"/>
              </w:rPr>
              <w:t>Common d</w:t>
            </w:r>
            <w:r>
              <w:rPr>
                <w:rFonts w:eastAsia="Calibri"/>
                <w:noProof/>
                <w:sz w:val="22"/>
                <w:lang w:val="fr-LU"/>
              </w:rPr>
              <w:t>ab</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Lophiidae</w:t>
            </w:r>
          </w:p>
        </w:tc>
        <w:tc>
          <w:tcPr>
            <w:tcW w:w="1528" w:type="pct"/>
          </w:tcPr>
          <w:p>
            <w:pPr>
              <w:spacing w:before="60" w:after="60"/>
              <w:rPr>
                <w:rFonts w:eastAsia="Calibri"/>
                <w:noProof/>
                <w:sz w:val="22"/>
                <w:lang w:val="fr-LU"/>
              </w:rPr>
            </w:pPr>
            <w:r>
              <w:rPr>
                <w:rFonts w:eastAsia="Calibri"/>
                <w:noProof/>
                <w:sz w:val="22"/>
                <w:lang w:val="fr-LU"/>
              </w:rPr>
              <w:t>ANF</w:t>
            </w:r>
          </w:p>
        </w:tc>
        <w:tc>
          <w:tcPr>
            <w:tcW w:w="1674" w:type="pct"/>
          </w:tcPr>
          <w:p>
            <w:pPr>
              <w:spacing w:before="60" w:after="60"/>
              <w:rPr>
                <w:rFonts w:eastAsia="Calibri"/>
                <w:noProof/>
                <w:sz w:val="22"/>
                <w:lang w:val="fr-LU"/>
              </w:rPr>
            </w:pPr>
            <w:r>
              <w:rPr>
                <w:rFonts w:eastAsia="Calibri"/>
                <w:noProof/>
                <w:sz w:val="22"/>
                <w:lang w:val="fr-LU"/>
              </w:rPr>
              <w:t>Anglerfish</w:t>
            </w:r>
          </w:p>
        </w:tc>
      </w:tr>
      <w:tr>
        <w:trPr>
          <w:cantSplit/>
        </w:trPr>
        <w:tc>
          <w:tcPr>
            <w:tcW w:w="1798" w:type="pct"/>
          </w:tcPr>
          <w:p>
            <w:pPr>
              <w:spacing w:before="60" w:after="60"/>
              <w:rPr>
                <w:rFonts w:eastAsia="Calibri"/>
                <w:noProof/>
                <w:sz w:val="22"/>
                <w:lang w:val="fr-LU"/>
              </w:rPr>
            </w:pPr>
            <w:r>
              <w:rPr>
                <w:rFonts w:eastAsia="Calibri"/>
                <w:i/>
                <w:iCs/>
                <w:noProof/>
                <w:sz w:val="22"/>
                <w:lang w:val="fr-LU"/>
              </w:rPr>
              <w:t>Macrourus</w:t>
            </w:r>
            <w:r>
              <w:rPr>
                <w:rFonts w:eastAsia="Calibri"/>
                <w:noProof/>
                <w:sz w:val="22"/>
                <w:lang w:val="fr-LU"/>
              </w:rPr>
              <w:t xml:space="preserve"> spp.</w:t>
            </w:r>
          </w:p>
        </w:tc>
        <w:tc>
          <w:tcPr>
            <w:tcW w:w="1528" w:type="pct"/>
          </w:tcPr>
          <w:p>
            <w:pPr>
              <w:spacing w:before="60" w:after="60"/>
              <w:rPr>
                <w:rFonts w:eastAsia="Calibri"/>
                <w:noProof/>
                <w:sz w:val="22"/>
                <w:lang w:val="fr-LU"/>
              </w:rPr>
            </w:pPr>
            <w:r>
              <w:rPr>
                <w:rFonts w:eastAsia="Calibri"/>
                <w:noProof/>
                <w:sz w:val="22"/>
                <w:lang w:val="fr-LU"/>
              </w:rPr>
              <w:t>GRV</w:t>
            </w:r>
          </w:p>
        </w:tc>
        <w:tc>
          <w:tcPr>
            <w:tcW w:w="1674" w:type="pct"/>
          </w:tcPr>
          <w:p>
            <w:pPr>
              <w:spacing w:before="60" w:after="60"/>
              <w:rPr>
                <w:rFonts w:eastAsia="Calibri"/>
                <w:noProof/>
                <w:sz w:val="22"/>
                <w:lang w:val="fr-LU"/>
              </w:rPr>
            </w:pPr>
            <w:r>
              <w:rPr>
                <w:rFonts w:eastAsia="Calibri"/>
                <w:noProof/>
                <w:sz w:val="22"/>
                <w:lang w:val="fr-LU"/>
              </w:rPr>
              <w:t>Grenadiers</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Makaira nigricans</w:t>
            </w:r>
          </w:p>
        </w:tc>
        <w:tc>
          <w:tcPr>
            <w:tcW w:w="1528" w:type="pct"/>
          </w:tcPr>
          <w:p>
            <w:pPr>
              <w:spacing w:before="60" w:after="60"/>
              <w:rPr>
                <w:rFonts w:eastAsia="Calibri"/>
                <w:noProof/>
                <w:sz w:val="22"/>
                <w:lang w:val="fr-LU"/>
              </w:rPr>
            </w:pPr>
            <w:r>
              <w:rPr>
                <w:rFonts w:eastAsia="Calibri"/>
                <w:noProof/>
                <w:sz w:val="22"/>
                <w:lang w:val="fr-LU"/>
              </w:rPr>
              <w:t>BUM</w:t>
            </w:r>
          </w:p>
        </w:tc>
        <w:tc>
          <w:tcPr>
            <w:tcW w:w="1674" w:type="pct"/>
          </w:tcPr>
          <w:p>
            <w:pPr>
              <w:spacing w:before="60" w:after="60"/>
              <w:rPr>
                <w:rFonts w:eastAsia="Calibri"/>
                <w:noProof/>
                <w:sz w:val="22"/>
                <w:lang w:val="fr-LU"/>
              </w:rPr>
            </w:pPr>
            <w:r>
              <w:rPr>
                <w:rFonts w:eastAsia="Calibri"/>
                <w:noProof/>
                <w:sz w:val="22"/>
                <w:lang w:val="fr-LU"/>
              </w:rPr>
              <w:t>Blue marlin</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Mallotus villosus</w:t>
            </w:r>
          </w:p>
        </w:tc>
        <w:tc>
          <w:tcPr>
            <w:tcW w:w="1528" w:type="pct"/>
          </w:tcPr>
          <w:p>
            <w:pPr>
              <w:spacing w:before="60" w:after="60"/>
              <w:rPr>
                <w:rFonts w:eastAsia="Calibri"/>
                <w:noProof/>
                <w:sz w:val="22"/>
                <w:lang w:val="fr-LU"/>
              </w:rPr>
            </w:pPr>
            <w:r>
              <w:rPr>
                <w:rFonts w:eastAsia="Calibri"/>
                <w:noProof/>
                <w:sz w:val="22"/>
                <w:lang w:val="fr-LU"/>
              </w:rPr>
              <w:t>CAP</w:t>
            </w:r>
          </w:p>
        </w:tc>
        <w:tc>
          <w:tcPr>
            <w:tcW w:w="1674" w:type="pct"/>
          </w:tcPr>
          <w:p>
            <w:pPr>
              <w:spacing w:before="60" w:after="60"/>
              <w:rPr>
                <w:rFonts w:eastAsia="Calibri"/>
                <w:noProof/>
                <w:sz w:val="22"/>
                <w:lang w:val="fr-LU"/>
              </w:rPr>
            </w:pPr>
            <w:r>
              <w:rPr>
                <w:rFonts w:eastAsia="Calibri"/>
                <w:noProof/>
                <w:sz w:val="22"/>
                <w:lang w:val="fr-LU"/>
              </w:rPr>
              <w:t>Capelin</w:t>
            </w:r>
          </w:p>
        </w:tc>
      </w:tr>
      <w:tr>
        <w:trPr>
          <w:cantSplit/>
        </w:trPr>
        <w:tc>
          <w:tcPr>
            <w:tcW w:w="1798" w:type="pct"/>
          </w:tcPr>
          <w:p>
            <w:pPr>
              <w:spacing w:before="60" w:after="60"/>
              <w:rPr>
                <w:rFonts w:eastAsia="Calibri"/>
                <w:i/>
                <w:iCs/>
                <w:noProof/>
                <w:sz w:val="22"/>
                <w:lang w:val="es-ES"/>
              </w:rPr>
            </w:pPr>
            <w:r>
              <w:rPr>
                <w:rFonts w:eastAsia="Calibri"/>
                <w:i/>
                <w:iCs/>
                <w:noProof/>
                <w:sz w:val="22"/>
                <w:lang w:val="es-ES"/>
              </w:rPr>
              <w:t>Manta birostris</w:t>
            </w:r>
          </w:p>
        </w:tc>
        <w:tc>
          <w:tcPr>
            <w:tcW w:w="1528" w:type="pct"/>
          </w:tcPr>
          <w:p>
            <w:pPr>
              <w:spacing w:before="60" w:after="60"/>
              <w:rPr>
                <w:rFonts w:eastAsia="Calibri"/>
                <w:noProof/>
                <w:sz w:val="22"/>
                <w:lang w:val="es-ES"/>
              </w:rPr>
            </w:pPr>
            <w:r>
              <w:rPr>
                <w:rFonts w:eastAsia="Calibri"/>
                <w:noProof/>
                <w:sz w:val="22"/>
                <w:lang w:val="es-ES"/>
              </w:rPr>
              <w:t>RMB</w:t>
            </w:r>
          </w:p>
        </w:tc>
        <w:tc>
          <w:tcPr>
            <w:tcW w:w="1674" w:type="pct"/>
          </w:tcPr>
          <w:p>
            <w:pPr>
              <w:spacing w:before="60" w:after="60"/>
              <w:rPr>
                <w:rFonts w:eastAsia="Calibri"/>
                <w:noProof/>
                <w:sz w:val="22"/>
                <w:lang w:val="es-ES"/>
              </w:rPr>
            </w:pPr>
            <w:r>
              <w:rPr>
                <w:rFonts w:eastAsia="Calibri"/>
                <w:noProof/>
                <w:sz w:val="22"/>
                <w:lang w:val="es-ES"/>
              </w:rPr>
              <w:t>Giant manta ray</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Martialia hyadesi</w:t>
            </w:r>
          </w:p>
        </w:tc>
        <w:tc>
          <w:tcPr>
            <w:tcW w:w="1528" w:type="pct"/>
          </w:tcPr>
          <w:p>
            <w:pPr>
              <w:spacing w:before="60" w:after="60"/>
              <w:rPr>
                <w:rFonts w:eastAsia="Calibri"/>
                <w:noProof/>
                <w:sz w:val="22"/>
                <w:lang w:val="fr-LU"/>
              </w:rPr>
            </w:pPr>
            <w:r>
              <w:rPr>
                <w:rFonts w:eastAsia="Calibri"/>
                <w:noProof/>
                <w:sz w:val="22"/>
                <w:lang w:val="fr-LU"/>
              </w:rPr>
              <w:t>SQS</w:t>
            </w:r>
          </w:p>
        </w:tc>
        <w:tc>
          <w:tcPr>
            <w:tcW w:w="1674" w:type="pct"/>
          </w:tcPr>
          <w:p>
            <w:pPr>
              <w:spacing w:before="60" w:after="60"/>
              <w:rPr>
                <w:rFonts w:eastAsia="Calibri"/>
                <w:noProof/>
                <w:sz w:val="22"/>
                <w:lang w:val="fr-LU"/>
              </w:rPr>
            </w:pPr>
            <w:r>
              <w:rPr>
                <w:rFonts w:eastAsia="Calibri"/>
                <w:noProof/>
                <w:sz w:val="22"/>
                <w:lang w:val="fr-LU"/>
              </w:rPr>
              <w:t>Squid</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Melanogrammus aeglefinus</w:t>
            </w:r>
          </w:p>
        </w:tc>
        <w:tc>
          <w:tcPr>
            <w:tcW w:w="1528" w:type="pct"/>
          </w:tcPr>
          <w:p>
            <w:pPr>
              <w:spacing w:before="60" w:after="60"/>
              <w:rPr>
                <w:rFonts w:eastAsia="Calibri"/>
                <w:noProof/>
                <w:sz w:val="22"/>
                <w:lang w:val="fr-LU"/>
              </w:rPr>
            </w:pPr>
            <w:r>
              <w:rPr>
                <w:rFonts w:eastAsia="Calibri"/>
                <w:noProof/>
                <w:sz w:val="22"/>
                <w:lang w:val="fr-LU"/>
              </w:rPr>
              <w:t>HAD</w:t>
            </w:r>
          </w:p>
        </w:tc>
        <w:tc>
          <w:tcPr>
            <w:tcW w:w="1674" w:type="pct"/>
          </w:tcPr>
          <w:p>
            <w:pPr>
              <w:spacing w:before="60" w:after="60"/>
              <w:rPr>
                <w:rFonts w:eastAsia="Calibri"/>
                <w:noProof/>
                <w:sz w:val="22"/>
                <w:lang w:val="fr-LU"/>
              </w:rPr>
            </w:pPr>
            <w:r>
              <w:rPr>
                <w:rFonts w:eastAsia="Calibri"/>
                <w:noProof/>
                <w:sz w:val="22"/>
                <w:lang w:val="fr-LU"/>
              </w:rPr>
              <w:t>Haddock</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Merlangius merlangus</w:t>
            </w:r>
          </w:p>
        </w:tc>
        <w:tc>
          <w:tcPr>
            <w:tcW w:w="1528" w:type="pct"/>
          </w:tcPr>
          <w:p>
            <w:pPr>
              <w:spacing w:before="60" w:after="60"/>
              <w:rPr>
                <w:rFonts w:eastAsia="Calibri"/>
                <w:noProof/>
                <w:sz w:val="22"/>
                <w:lang w:val="fr-LU"/>
              </w:rPr>
            </w:pPr>
            <w:r>
              <w:rPr>
                <w:rFonts w:eastAsia="Calibri"/>
                <w:noProof/>
                <w:sz w:val="22"/>
                <w:lang w:val="fr-LU"/>
              </w:rPr>
              <w:t>WHG</w:t>
            </w:r>
          </w:p>
        </w:tc>
        <w:tc>
          <w:tcPr>
            <w:tcW w:w="1674" w:type="pct"/>
          </w:tcPr>
          <w:p>
            <w:pPr>
              <w:spacing w:before="60" w:after="60"/>
              <w:rPr>
                <w:rFonts w:eastAsia="Calibri"/>
                <w:noProof/>
                <w:sz w:val="22"/>
                <w:lang w:val="fr-LU"/>
              </w:rPr>
            </w:pPr>
            <w:r>
              <w:rPr>
                <w:rFonts w:eastAsia="Calibri"/>
                <w:noProof/>
                <w:sz w:val="22"/>
                <w:lang w:val="fr-LU"/>
              </w:rPr>
              <w:t>Whiting</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Merluccius merluccius</w:t>
            </w:r>
          </w:p>
        </w:tc>
        <w:tc>
          <w:tcPr>
            <w:tcW w:w="1528" w:type="pct"/>
          </w:tcPr>
          <w:p>
            <w:pPr>
              <w:spacing w:before="60" w:after="60"/>
              <w:rPr>
                <w:rFonts w:eastAsia="Calibri"/>
                <w:noProof/>
                <w:sz w:val="22"/>
                <w:lang w:val="fr-LU"/>
              </w:rPr>
            </w:pPr>
            <w:r>
              <w:rPr>
                <w:rFonts w:eastAsia="Calibri"/>
                <w:noProof/>
                <w:sz w:val="22"/>
                <w:lang w:val="fr-LU"/>
              </w:rPr>
              <w:t>HKE</w:t>
            </w:r>
          </w:p>
        </w:tc>
        <w:tc>
          <w:tcPr>
            <w:tcW w:w="1674" w:type="pct"/>
          </w:tcPr>
          <w:p>
            <w:pPr>
              <w:spacing w:before="60" w:after="60"/>
              <w:rPr>
                <w:rFonts w:eastAsia="Calibri"/>
                <w:noProof/>
                <w:sz w:val="22"/>
                <w:lang w:val="fr-LU"/>
              </w:rPr>
            </w:pPr>
            <w:r>
              <w:rPr>
                <w:rFonts w:eastAsia="Calibri"/>
                <w:noProof/>
                <w:sz w:val="22"/>
                <w:lang w:val="fr-LU"/>
              </w:rPr>
              <w:t>Hake</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Micromesistius poutassou</w:t>
            </w:r>
          </w:p>
        </w:tc>
        <w:tc>
          <w:tcPr>
            <w:tcW w:w="1528" w:type="pct"/>
          </w:tcPr>
          <w:p>
            <w:pPr>
              <w:spacing w:before="60" w:after="60"/>
              <w:rPr>
                <w:rFonts w:eastAsia="Calibri"/>
                <w:noProof/>
                <w:sz w:val="22"/>
                <w:lang w:val="fr-LU"/>
              </w:rPr>
            </w:pPr>
            <w:r>
              <w:rPr>
                <w:rFonts w:eastAsia="Calibri"/>
                <w:noProof/>
                <w:sz w:val="22"/>
                <w:lang w:val="fr-LU"/>
              </w:rPr>
              <w:t>WHB</w:t>
            </w:r>
          </w:p>
        </w:tc>
        <w:tc>
          <w:tcPr>
            <w:tcW w:w="1674" w:type="pct"/>
          </w:tcPr>
          <w:p>
            <w:pPr>
              <w:spacing w:before="60" w:after="60"/>
              <w:rPr>
                <w:rFonts w:eastAsia="Calibri"/>
                <w:noProof/>
                <w:sz w:val="22"/>
                <w:lang w:val="fr-LU"/>
              </w:rPr>
            </w:pPr>
            <w:r>
              <w:rPr>
                <w:rFonts w:eastAsia="Calibri"/>
                <w:noProof/>
                <w:sz w:val="22"/>
                <w:lang w:val="fr-LU"/>
              </w:rPr>
              <w:t>Blue whiting</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Microstomus kitt</w:t>
            </w:r>
          </w:p>
        </w:tc>
        <w:tc>
          <w:tcPr>
            <w:tcW w:w="1528" w:type="pct"/>
          </w:tcPr>
          <w:p>
            <w:pPr>
              <w:spacing w:before="60" w:after="60"/>
              <w:rPr>
                <w:rFonts w:eastAsia="Calibri"/>
                <w:noProof/>
                <w:sz w:val="22"/>
                <w:lang w:val="fr-LU"/>
              </w:rPr>
            </w:pPr>
            <w:r>
              <w:rPr>
                <w:rFonts w:eastAsia="Calibri"/>
                <w:noProof/>
                <w:sz w:val="22"/>
                <w:lang w:val="fr-LU"/>
              </w:rPr>
              <w:t>LEM</w:t>
            </w:r>
          </w:p>
        </w:tc>
        <w:tc>
          <w:tcPr>
            <w:tcW w:w="1674" w:type="pct"/>
          </w:tcPr>
          <w:p>
            <w:pPr>
              <w:spacing w:before="60" w:after="60"/>
              <w:rPr>
                <w:rFonts w:eastAsia="Calibri"/>
                <w:noProof/>
                <w:sz w:val="22"/>
                <w:lang w:val="fr-LU"/>
              </w:rPr>
            </w:pPr>
            <w:r>
              <w:rPr>
                <w:rFonts w:eastAsia="Calibri"/>
                <w:noProof/>
                <w:sz w:val="22"/>
                <w:lang w:val="fr-LU"/>
              </w:rPr>
              <w:t>Lemon sole</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Molva dypterygia</w:t>
            </w:r>
          </w:p>
        </w:tc>
        <w:tc>
          <w:tcPr>
            <w:tcW w:w="1528" w:type="pct"/>
          </w:tcPr>
          <w:p>
            <w:pPr>
              <w:spacing w:before="60" w:after="60"/>
              <w:rPr>
                <w:rFonts w:eastAsia="Calibri"/>
                <w:noProof/>
                <w:sz w:val="22"/>
                <w:lang w:val="fr-LU"/>
              </w:rPr>
            </w:pPr>
            <w:r>
              <w:rPr>
                <w:rFonts w:eastAsia="Calibri"/>
                <w:noProof/>
                <w:sz w:val="22"/>
                <w:lang w:val="fr-LU"/>
              </w:rPr>
              <w:t>BLI</w:t>
            </w:r>
          </w:p>
        </w:tc>
        <w:tc>
          <w:tcPr>
            <w:tcW w:w="1674" w:type="pct"/>
          </w:tcPr>
          <w:p>
            <w:pPr>
              <w:spacing w:before="60" w:after="60"/>
              <w:rPr>
                <w:rFonts w:eastAsia="Calibri"/>
                <w:noProof/>
                <w:sz w:val="22"/>
                <w:lang w:val="fr-LU"/>
              </w:rPr>
            </w:pPr>
            <w:r>
              <w:rPr>
                <w:rFonts w:eastAsia="Calibri"/>
                <w:noProof/>
                <w:sz w:val="22"/>
                <w:lang w:val="fr-LU"/>
              </w:rPr>
              <w:t>Blue ling</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lastRenderedPageBreak/>
              <w:t>Molva molva</w:t>
            </w:r>
          </w:p>
        </w:tc>
        <w:tc>
          <w:tcPr>
            <w:tcW w:w="1528" w:type="pct"/>
          </w:tcPr>
          <w:p>
            <w:pPr>
              <w:spacing w:before="60" w:after="60"/>
              <w:rPr>
                <w:rFonts w:eastAsia="Calibri"/>
                <w:noProof/>
                <w:sz w:val="22"/>
                <w:lang w:val="fr-LU"/>
              </w:rPr>
            </w:pPr>
            <w:r>
              <w:rPr>
                <w:rFonts w:eastAsia="Calibri"/>
                <w:noProof/>
                <w:sz w:val="22"/>
                <w:lang w:val="fr-LU"/>
              </w:rPr>
              <w:t>LIN</w:t>
            </w:r>
          </w:p>
        </w:tc>
        <w:tc>
          <w:tcPr>
            <w:tcW w:w="1674" w:type="pct"/>
          </w:tcPr>
          <w:p>
            <w:pPr>
              <w:spacing w:before="60" w:after="60"/>
              <w:rPr>
                <w:rFonts w:eastAsia="Calibri"/>
                <w:noProof/>
                <w:sz w:val="22"/>
                <w:lang w:val="fr-LU"/>
              </w:rPr>
            </w:pPr>
            <w:r>
              <w:rPr>
                <w:rFonts w:eastAsia="Calibri"/>
                <w:noProof/>
                <w:sz w:val="22"/>
                <w:lang w:val="fr-LU"/>
              </w:rPr>
              <w:t>Ling</w:t>
            </w:r>
          </w:p>
        </w:tc>
      </w:tr>
      <w:tr>
        <w:trPr>
          <w:cantSplit/>
        </w:trPr>
        <w:tc>
          <w:tcPr>
            <w:tcW w:w="1798" w:type="pct"/>
          </w:tcPr>
          <w:p>
            <w:pPr>
              <w:widowControl w:val="0"/>
              <w:spacing w:before="60" w:after="60"/>
              <w:rPr>
                <w:rFonts w:eastAsia="Calibri"/>
                <w:i/>
                <w:iCs/>
                <w:noProof/>
                <w:sz w:val="22"/>
                <w:lang w:val="fr-LU"/>
              </w:rPr>
            </w:pPr>
            <w:r>
              <w:rPr>
                <w:rFonts w:eastAsia="Calibri"/>
                <w:i/>
                <w:iCs/>
                <w:noProof/>
                <w:sz w:val="22"/>
                <w:lang w:val="fr-LU"/>
              </w:rPr>
              <w:t>Nephrops norvegicus</w:t>
            </w:r>
          </w:p>
        </w:tc>
        <w:tc>
          <w:tcPr>
            <w:tcW w:w="1528" w:type="pct"/>
          </w:tcPr>
          <w:p>
            <w:pPr>
              <w:spacing w:before="60" w:after="60"/>
              <w:rPr>
                <w:rFonts w:eastAsia="Calibri"/>
                <w:noProof/>
                <w:sz w:val="22"/>
                <w:lang w:val="fr-LU"/>
              </w:rPr>
            </w:pPr>
            <w:r>
              <w:rPr>
                <w:rFonts w:eastAsia="Calibri"/>
                <w:noProof/>
                <w:sz w:val="22"/>
                <w:lang w:val="fr-LU"/>
              </w:rPr>
              <w:t>NEP</w:t>
            </w:r>
          </w:p>
        </w:tc>
        <w:tc>
          <w:tcPr>
            <w:tcW w:w="1674" w:type="pct"/>
          </w:tcPr>
          <w:p>
            <w:pPr>
              <w:spacing w:before="60" w:after="60"/>
              <w:rPr>
                <w:rFonts w:eastAsia="Calibri"/>
                <w:noProof/>
                <w:sz w:val="22"/>
                <w:lang w:val="fr-LU"/>
              </w:rPr>
            </w:pPr>
            <w:r>
              <w:rPr>
                <w:rFonts w:eastAsia="Calibri"/>
                <w:noProof/>
                <w:sz w:val="22"/>
                <w:lang w:val="fr-LU"/>
              </w:rPr>
              <w:t>Norway lobster</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Notothenia rossii</w:t>
            </w:r>
          </w:p>
        </w:tc>
        <w:tc>
          <w:tcPr>
            <w:tcW w:w="1528" w:type="pct"/>
          </w:tcPr>
          <w:p>
            <w:pPr>
              <w:spacing w:before="60" w:after="60"/>
              <w:rPr>
                <w:rFonts w:eastAsia="Calibri"/>
                <w:noProof/>
                <w:sz w:val="22"/>
                <w:lang w:val="fr-LU"/>
              </w:rPr>
            </w:pPr>
            <w:r>
              <w:rPr>
                <w:rFonts w:eastAsia="Calibri"/>
                <w:noProof/>
                <w:sz w:val="22"/>
                <w:lang w:val="fr-LU"/>
              </w:rPr>
              <w:t>NOR</w:t>
            </w:r>
          </w:p>
        </w:tc>
        <w:tc>
          <w:tcPr>
            <w:tcW w:w="1674" w:type="pct"/>
          </w:tcPr>
          <w:p>
            <w:pPr>
              <w:spacing w:before="60" w:after="60"/>
              <w:rPr>
                <w:rFonts w:eastAsia="Calibri"/>
                <w:noProof/>
                <w:sz w:val="22"/>
                <w:lang w:val="fr-LU"/>
              </w:rPr>
            </w:pPr>
            <w:r>
              <w:rPr>
                <w:rFonts w:eastAsia="Calibri"/>
                <w:noProof/>
                <w:sz w:val="22"/>
                <w:lang w:val="fr-LU"/>
              </w:rPr>
              <w:t>Marbled rockcod</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Pandalus borealis</w:t>
            </w:r>
          </w:p>
        </w:tc>
        <w:tc>
          <w:tcPr>
            <w:tcW w:w="1528" w:type="pct"/>
          </w:tcPr>
          <w:p>
            <w:pPr>
              <w:spacing w:before="60" w:after="60"/>
              <w:rPr>
                <w:rFonts w:eastAsia="Calibri"/>
                <w:noProof/>
                <w:sz w:val="22"/>
                <w:lang w:val="fr-LU"/>
              </w:rPr>
            </w:pPr>
            <w:r>
              <w:rPr>
                <w:rFonts w:eastAsia="Calibri"/>
                <w:noProof/>
                <w:sz w:val="22"/>
                <w:lang w:val="fr-LU"/>
              </w:rPr>
              <w:t>PRA</w:t>
            </w:r>
          </w:p>
        </w:tc>
        <w:tc>
          <w:tcPr>
            <w:tcW w:w="1674" w:type="pct"/>
          </w:tcPr>
          <w:p>
            <w:pPr>
              <w:spacing w:before="60" w:after="60"/>
              <w:rPr>
                <w:rFonts w:eastAsia="Calibri"/>
                <w:noProof/>
                <w:sz w:val="22"/>
                <w:lang w:val="fr-LU"/>
              </w:rPr>
            </w:pPr>
            <w:r>
              <w:rPr>
                <w:rFonts w:eastAsia="Calibri"/>
                <w:noProof/>
                <w:sz w:val="22"/>
                <w:lang w:val="fr-LU"/>
              </w:rPr>
              <w:t>Northern prawn</w:t>
            </w:r>
          </w:p>
        </w:tc>
      </w:tr>
      <w:tr>
        <w:trPr>
          <w:cantSplit/>
        </w:trPr>
        <w:tc>
          <w:tcPr>
            <w:tcW w:w="1798" w:type="pct"/>
          </w:tcPr>
          <w:p>
            <w:pPr>
              <w:spacing w:before="60" w:after="60"/>
              <w:rPr>
                <w:rFonts w:eastAsia="Calibri"/>
                <w:noProof/>
                <w:sz w:val="22"/>
                <w:lang w:val="fr-LU"/>
              </w:rPr>
            </w:pPr>
            <w:r>
              <w:rPr>
                <w:rFonts w:eastAsia="Calibri"/>
                <w:i/>
                <w:iCs/>
                <w:noProof/>
                <w:sz w:val="22"/>
                <w:lang w:val="fr-LU"/>
              </w:rPr>
              <w:t>Paralomis</w:t>
            </w:r>
            <w:r>
              <w:rPr>
                <w:rFonts w:eastAsia="Calibri"/>
                <w:noProof/>
                <w:sz w:val="22"/>
                <w:lang w:val="fr-LU"/>
              </w:rPr>
              <w:t xml:space="preserve"> spp.</w:t>
            </w:r>
          </w:p>
        </w:tc>
        <w:tc>
          <w:tcPr>
            <w:tcW w:w="1528" w:type="pct"/>
          </w:tcPr>
          <w:p>
            <w:pPr>
              <w:spacing w:before="60" w:after="60"/>
              <w:rPr>
                <w:rFonts w:eastAsia="Calibri"/>
                <w:noProof/>
                <w:sz w:val="22"/>
                <w:lang w:val="fr-LU"/>
              </w:rPr>
            </w:pPr>
            <w:r>
              <w:rPr>
                <w:rFonts w:eastAsia="Calibri"/>
                <w:noProof/>
                <w:sz w:val="22"/>
                <w:lang w:val="fr-LU"/>
              </w:rPr>
              <w:t>PAI</w:t>
            </w:r>
          </w:p>
        </w:tc>
        <w:tc>
          <w:tcPr>
            <w:tcW w:w="1674" w:type="pct"/>
          </w:tcPr>
          <w:p>
            <w:pPr>
              <w:spacing w:before="60" w:after="60"/>
              <w:rPr>
                <w:rFonts w:eastAsia="Calibri"/>
                <w:noProof/>
                <w:sz w:val="22"/>
                <w:lang w:val="fr-LU"/>
              </w:rPr>
            </w:pPr>
            <w:r>
              <w:rPr>
                <w:rFonts w:eastAsia="Calibri"/>
                <w:noProof/>
                <w:sz w:val="22"/>
                <w:lang w:val="fr-LU"/>
              </w:rPr>
              <w:t>Crabs</w:t>
            </w:r>
          </w:p>
        </w:tc>
      </w:tr>
      <w:tr>
        <w:trPr>
          <w:cantSplit/>
        </w:trPr>
        <w:tc>
          <w:tcPr>
            <w:tcW w:w="1798" w:type="pct"/>
          </w:tcPr>
          <w:p>
            <w:pPr>
              <w:spacing w:before="60" w:after="60"/>
              <w:rPr>
                <w:rFonts w:eastAsia="Calibri"/>
                <w:noProof/>
                <w:sz w:val="22"/>
                <w:lang w:val="fr-LU"/>
              </w:rPr>
            </w:pPr>
            <w:r>
              <w:rPr>
                <w:rFonts w:eastAsia="Calibri"/>
                <w:i/>
                <w:iCs/>
                <w:noProof/>
                <w:sz w:val="22"/>
                <w:lang w:val="fr-LU"/>
              </w:rPr>
              <w:t>Penaeus</w:t>
            </w:r>
            <w:r>
              <w:rPr>
                <w:rFonts w:eastAsia="Calibri"/>
                <w:noProof/>
                <w:sz w:val="22"/>
                <w:lang w:val="fr-LU"/>
              </w:rPr>
              <w:t xml:space="preserve"> spp.</w:t>
            </w:r>
          </w:p>
        </w:tc>
        <w:tc>
          <w:tcPr>
            <w:tcW w:w="1528" w:type="pct"/>
          </w:tcPr>
          <w:p>
            <w:pPr>
              <w:spacing w:before="60" w:after="60"/>
              <w:rPr>
                <w:rFonts w:eastAsia="Calibri"/>
                <w:noProof/>
                <w:sz w:val="22"/>
                <w:lang w:val="fr-LU"/>
              </w:rPr>
            </w:pPr>
            <w:r>
              <w:rPr>
                <w:rFonts w:eastAsia="Calibri"/>
                <w:noProof/>
                <w:sz w:val="22"/>
                <w:lang w:val="fr-LU"/>
              </w:rPr>
              <w:t>PEN</w:t>
            </w:r>
          </w:p>
        </w:tc>
        <w:tc>
          <w:tcPr>
            <w:tcW w:w="1674" w:type="pct"/>
          </w:tcPr>
          <w:p>
            <w:pPr>
              <w:spacing w:before="60" w:after="60"/>
              <w:rPr>
                <w:rFonts w:eastAsia="Calibri"/>
                <w:noProof/>
                <w:sz w:val="22"/>
                <w:lang w:val="fr-LU"/>
              </w:rPr>
            </w:pPr>
            <w:r>
              <w:rPr>
                <w:rFonts w:eastAsia="Calibri"/>
                <w:noProof/>
                <w:sz w:val="22"/>
                <w:lang w:val="fr-LU"/>
              </w:rPr>
              <w:t>"Penaeus" shrimps</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Platichthys flesus</w:t>
            </w:r>
          </w:p>
        </w:tc>
        <w:tc>
          <w:tcPr>
            <w:tcW w:w="1528" w:type="pct"/>
          </w:tcPr>
          <w:p>
            <w:pPr>
              <w:spacing w:before="60" w:after="60"/>
              <w:rPr>
                <w:rFonts w:eastAsia="Calibri"/>
                <w:noProof/>
                <w:sz w:val="22"/>
                <w:lang w:val="fr-LU"/>
              </w:rPr>
            </w:pPr>
            <w:r>
              <w:rPr>
                <w:rFonts w:eastAsia="Calibri"/>
                <w:noProof/>
                <w:sz w:val="22"/>
                <w:lang w:val="fr-LU"/>
              </w:rPr>
              <w:t>FLE</w:t>
            </w:r>
          </w:p>
        </w:tc>
        <w:tc>
          <w:tcPr>
            <w:tcW w:w="1674" w:type="pct"/>
          </w:tcPr>
          <w:p>
            <w:pPr>
              <w:spacing w:before="60" w:after="60"/>
              <w:rPr>
                <w:rFonts w:eastAsia="Calibri"/>
                <w:noProof/>
                <w:sz w:val="22"/>
                <w:lang w:val="fr-LU"/>
              </w:rPr>
            </w:pPr>
            <w:r>
              <w:rPr>
                <w:rFonts w:eastAsia="Calibri"/>
                <w:noProof/>
                <w:sz w:val="22"/>
                <w:lang w:val="es-ES"/>
              </w:rPr>
              <w:t>European f</w:t>
            </w:r>
            <w:r>
              <w:rPr>
                <w:rFonts w:eastAsia="Calibri"/>
                <w:noProof/>
                <w:sz w:val="22"/>
                <w:lang w:val="fr-LU"/>
              </w:rPr>
              <w:t>lounder</w:t>
            </w:r>
          </w:p>
        </w:tc>
      </w:tr>
      <w:tr>
        <w:trPr>
          <w:cantSplit/>
        </w:trPr>
        <w:tc>
          <w:tcPr>
            <w:tcW w:w="1798" w:type="pct"/>
          </w:tcPr>
          <w:p>
            <w:pPr>
              <w:widowControl w:val="0"/>
              <w:spacing w:before="60" w:after="60"/>
              <w:rPr>
                <w:rFonts w:eastAsia="Calibri"/>
                <w:i/>
                <w:iCs/>
                <w:noProof/>
                <w:sz w:val="22"/>
                <w:lang w:val="fr-LU"/>
              </w:rPr>
            </w:pPr>
            <w:r>
              <w:rPr>
                <w:rFonts w:eastAsia="Calibri"/>
                <w:i/>
                <w:iCs/>
                <w:noProof/>
                <w:sz w:val="22"/>
                <w:lang w:val="fr-LU"/>
              </w:rPr>
              <w:t>Pleuronectes platessa</w:t>
            </w:r>
          </w:p>
        </w:tc>
        <w:tc>
          <w:tcPr>
            <w:tcW w:w="1528" w:type="pct"/>
          </w:tcPr>
          <w:p>
            <w:pPr>
              <w:spacing w:before="60" w:after="60"/>
              <w:rPr>
                <w:rFonts w:eastAsia="Calibri"/>
                <w:noProof/>
                <w:sz w:val="22"/>
                <w:lang w:val="fr-LU"/>
              </w:rPr>
            </w:pPr>
            <w:r>
              <w:rPr>
                <w:rFonts w:eastAsia="Calibri"/>
                <w:noProof/>
                <w:sz w:val="22"/>
                <w:lang w:val="fr-LU"/>
              </w:rPr>
              <w:t>PLE</w:t>
            </w:r>
          </w:p>
        </w:tc>
        <w:tc>
          <w:tcPr>
            <w:tcW w:w="1674" w:type="pct"/>
          </w:tcPr>
          <w:p>
            <w:pPr>
              <w:spacing w:before="60" w:after="60"/>
              <w:rPr>
                <w:rFonts w:eastAsia="Calibri"/>
                <w:noProof/>
                <w:sz w:val="22"/>
                <w:lang w:val="fr-LU"/>
              </w:rPr>
            </w:pPr>
            <w:r>
              <w:rPr>
                <w:rFonts w:eastAsia="Calibri"/>
                <w:noProof/>
                <w:sz w:val="22"/>
                <w:lang w:val="fr-LU"/>
              </w:rPr>
              <w:t>Plaice</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Pleuronectiformes</w:t>
            </w:r>
          </w:p>
        </w:tc>
        <w:tc>
          <w:tcPr>
            <w:tcW w:w="1528" w:type="pct"/>
          </w:tcPr>
          <w:p>
            <w:pPr>
              <w:spacing w:before="60" w:after="60"/>
              <w:rPr>
                <w:rFonts w:eastAsia="Calibri"/>
                <w:noProof/>
                <w:sz w:val="22"/>
                <w:lang w:val="fr-LU"/>
              </w:rPr>
            </w:pPr>
            <w:r>
              <w:rPr>
                <w:rFonts w:eastAsia="Calibri"/>
                <w:noProof/>
                <w:sz w:val="22"/>
                <w:lang w:val="fr-LU"/>
              </w:rPr>
              <w:t>FLX</w:t>
            </w:r>
          </w:p>
        </w:tc>
        <w:tc>
          <w:tcPr>
            <w:tcW w:w="1674" w:type="pct"/>
          </w:tcPr>
          <w:p>
            <w:pPr>
              <w:spacing w:before="60" w:after="60"/>
              <w:rPr>
                <w:rFonts w:eastAsia="Calibri"/>
                <w:noProof/>
                <w:sz w:val="22"/>
                <w:lang w:val="fr-LU"/>
              </w:rPr>
            </w:pPr>
            <w:r>
              <w:rPr>
                <w:rFonts w:eastAsia="Calibri"/>
                <w:noProof/>
                <w:sz w:val="22"/>
                <w:lang w:val="fr-LU"/>
              </w:rPr>
              <w:t>Flatfish</w:t>
            </w:r>
          </w:p>
        </w:tc>
      </w:tr>
      <w:tr>
        <w:trPr>
          <w:cantSplit/>
        </w:trPr>
        <w:tc>
          <w:tcPr>
            <w:tcW w:w="1798" w:type="pct"/>
          </w:tcPr>
          <w:p>
            <w:pPr>
              <w:widowControl w:val="0"/>
              <w:spacing w:before="60" w:after="60"/>
              <w:rPr>
                <w:rFonts w:eastAsia="Calibri"/>
                <w:i/>
                <w:iCs/>
                <w:noProof/>
                <w:sz w:val="22"/>
                <w:lang w:val="fr-LU"/>
              </w:rPr>
            </w:pPr>
            <w:r>
              <w:rPr>
                <w:rFonts w:eastAsia="Calibri"/>
                <w:i/>
                <w:iCs/>
                <w:noProof/>
                <w:sz w:val="22"/>
                <w:lang w:val="fr-LU"/>
              </w:rPr>
              <w:t>Pollachius pollachius</w:t>
            </w:r>
          </w:p>
        </w:tc>
        <w:tc>
          <w:tcPr>
            <w:tcW w:w="1528" w:type="pct"/>
          </w:tcPr>
          <w:p>
            <w:pPr>
              <w:spacing w:before="60" w:after="60"/>
              <w:rPr>
                <w:rFonts w:eastAsia="Calibri"/>
                <w:noProof/>
                <w:sz w:val="22"/>
                <w:lang w:val="fr-LU"/>
              </w:rPr>
            </w:pPr>
            <w:r>
              <w:rPr>
                <w:rFonts w:eastAsia="Calibri"/>
                <w:noProof/>
                <w:sz w:val="22"/>
                <w:lang w:val="fr-LU"/>
              </w:rPr>
              <w:t>POL</w:t>
            </w:r>
          </w:p>
        </w:tc>
        <w:tc>
          <w:tcPr>
            <w:tcW w:w="1674" w:type="pct"/>
          </w:tcPr>
          <w:p>
            <w:pPr>
              <w:spacing w:before="60" w:after="60"/>
              <w:rPr>
                <w:rFonts w:eastAsia="Calibri"/>
                <w:noProof/>
                <w:sz w:val="22"/>
                <w:lang w:val="fr-LU"/>
              </w:rPr>
            </w:pPr>
            <w:r>
              <w:rPr>
                <w:rFonts w:eastAsia="Calibri"/>
                <w:noProof/>
                <w:sz w:val="22"/>
                <w:lang w:val="fr-LU"/>
              </w:rPr>
              <w:t>Pollack</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Pollachius virens</w:t>
            </w:r>
          </w:p>
        </w:tc>
        <w:tc>
          <w:tcPr>
            <w:tcW w:w="1528" w:type="pct"/>
          </w:tcPr>
          <w:p>
            <w:pPr>
              <w:spacing w:before="60" w:after="60"/>
              <w:rPr>
                <w:rFonts w:eastAsia="Calibri"/>
                <w:noProof/>
                <w:sz w:val="22"/>
                <w:lang w:val="fr-LU"/>
              </w:rPr>
            </w:pPr>
            <w:r>
              <w:rPr>
                <w:rFonts w:eastAsia="Calibri"/>
                <w:noProof/>
                <w:sz w:val="22"/>
                <w:lang w:val="fr-LU"/>
              </w:rPr>
              <w:t>POK</w:t>
            </w:r>
          </w:p>
        </w:tc>
        <w:tc>
          <w:tcPr>
            <w:tcW w:w="1674" w:type="pct"/>
          </w:tcPr>
          <w:p>
            <w:pPr>
              <w:spacing w:before="60" w:after="60"/>
              <w:rPr>
                <w:rFonts w:eastAsia="Calibri"/>
                <w:noProof/>
                <w:sz w:val="22"/>
                <w:lang w:val="fr-LU"/>
              </w:rPr>
            </w:pPr>
            <w:r>
              <w:rPr>
                <w:rFonts w:eastAsia="Calibri"/>
                <w:noProof/>
                <w:sz w:val="22"/>
                <w:lang w:val="fr-LU"/>
              </w:rPr>
              <w:t>Saithe</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Psetta maxima</w:t>
            </w:r>
          </w:p>
        </w:tc>
        <w:tc>
          <w:tcPr>
            <w:tcW w:w="1528" w:type="pct"/>
          </w:tcPr>
          <w:p>
            <w:pPr>
              <w:spacing w:before="60" w:after="60"/>
              <w:rPr>
                <w:rFonts w:eastAsia="Calibri"/>
                <w:noProof/>
                <w:sz w:val="22"/>
                <w:lang w:val="fr-LU"/>
              </w:rPr>
            </w:pPr>
            <w:r>
              <w:rPr>
                <w:rFonts w:eastAsia="Calibri"/>
                <w:noProof/>
                <w:sz w:val="22"/>
                <w:lang w:val="fr-LU"/>
              </w:rPr>
              <w:t>TUR</w:t>
            </w:r>
          </w:p>
        </w:tc>
        <w:tc>
          <w:tcPr>
            <w:tcW w:w="1674" w:type="pct"/>
          </w:tcPr>
          <w:p>
            <w:pPr>
              <w:spacing w:before="60" w:after="60"/>
              <w:rPr>
                <w:rFonts w:eastAsia="Calibri"/>
                <w:noProof/>
                <w:sz w:val="22"/>
                <w:lang w:val="fr-LU"/>
              </w:rPr>
            </w:pPr>
            <w:r>
              <w:rPr>
                <w:rFonts w:eastAsia="Calibri"/>
                <w:noProof/>
                <w:sz w:val="22"/>
                <w:lang w:val="fr-LU"/>
              </w:rPr>
              <w:t>Turbot</w:t>
            </w:r>
          </w:p>
        </w:tc>
      </w:tr>
      <w:tr>
        <w:trPr>
          <w:cantSplit/>
        </w:trPr>
        <w:tc>
          <w:tcPr>
            <w:tcW w:w="1798" w:type="pct"/>
          </w:tcPr>
          <w:p>
            <w:pPr>
              <w:spacing w:before="60" w:after="60"/>
              <w:rPr>
                <w:rFonts w:eastAsia="Calibri"/>
                <w:i/>
                <w:iCs/>
                <w:noProof/>
                <w:sz w:val="22"/>
                <w:lang w:val="es-ES"/>
              </w:rPr>
            </w:pPr>
            <w:r>
              <w:rPr>
                <w:rFonts w:eastAsia="Calibri"/>
                <w:i/>
                <w:iCs/>
                <w:noProof/>
                <w:sz w:val="22"/>
                <w:lang w:val="es-ES"/>
              </w:rPr>
              <w:t>Pseudochaenichthys georgianus</w:t>
            </w:r>
          </w:p>
        </w:tc>
        <w:tc>
          <w:tcPr>
            <w:tcW w:w="1528" w:type="pct"/>
          </w:tcPr>
          <w:p>
            <w:pPr>
              <w:spacing w:before="60" w:after="60"/>
              <w:rPr>
                <w:rFonts w:eastAsia="Calibri"/>
                <w:noProof/>
                <w:sz w:val="22"/>
                <w:lang w:val="fr-LU"/>
              </w:rPr>
            </w:pPr>
            <w:r>
              <w:rPr>
                <w:rFonts w:eastAsia="Calibri"/>
                <w:noProof/>
                <w:sz w:val="22"/>
                <w:lang w:val="fr-LU"/>
              </w:rPr>
              <w:t>SGI</w:t>
            </w:r>
          </w:p>
        </w:tc>
        <w:tc>
          <w:tcPr>
            <w:tcW w:w="1674" w:type="pct"/>
          </w:tcPr>
          <w:p>
            <w:pPr>
              <w:spacing w:before="60" w:after="60"/>
              <w:rPr>
                <w:rFonts w:eastAsia="Calibri"/>
                <w:noProof/>
                <w:sz w:val="22"/>
                <w:lang w:val="fr-LU"/>
              </w:rPr>
            </w:pPr>
            <w:r>
              <w:rPr>
                <w:rFonts w:eastAsia="Calibri"/>
                <w:noProof/>
                <w:sz w:val="22"/>
                <w:lang w:val="fr-LU"/>
              </w:rPr>
              <w:t>South Georgia icefish</w:t>
            </w:r>
          </w:p>
        </w:tc>
      </w:tr>
      <w:tr>
        <w:trPr>
          <w:cantSplit/>
        </w:trPr>
        <w:tc>
          <w:tcPr>
            <w:tcW w:w="1798" w:type="pct"/>
          </w:tcPr>
          <w:p>
            <w:pPr>
              <w:spacing w:before="60" w:after="60"/>
              <w:rPr>
                <w:rFonts w:eastAsia="Calibri"/>
                <w:i/>
                <w:iCs/>
                <w:noProof/>
                <w:sz w:val="22"/>
                <w:lang w:val="es-ES"/>
              </w:rPr>
            </w:pPr>
            <w:r>
              <w:rPr>
                <w:rFonts w:eastAsia="Calibri"/>
                <w:i/>
                <w:iCs/>
                <w:noProof/>
                <w:sz w:val="22"/>
                <w:lang w:val="es-ES"/>
              </w:rPr>
              <w:t xml:space="preserve">Pseudopentaceros </w:t>
            </w:r>
            <w:r>
              <w:rPr>
                <w:rFonts w:eastAsia="Calibri"/>
                <w:iCs/>
                <w:noProof/>
                <w:sz w:val="22"/>
                <w:lang w:val="es-ES"/>
              </w:rPr>
              <w:t>spp.</w:t>
            </w:r>
          </w:p>
        </w:tc>
        <w:tc>
          <w:tcPr>
            <w:tcW w:w="1528" w:type="pct"/>
          </w:tcPr>
          <w:p>
            <w:pPr>
              <w:spacing w:before="60" w:after="60"/>
              <w:rPr>
                <w:rFonts w:eastAsia="Calibri"/>
                <w:noProof/>
                <w:sz w:val="22"/>
                <w:lang w:val="fr-LU"/>
              </w:rPr>
            </w:pPr>
            <w:r>
              <w:rPr>
                <w:rFonts w:eastAsia="Calibri"/>
                <w:noProof/>
                <w:sz w:val="22"/>
                <w:lang w:val="fr-LU"/>
              </w:rPr>
              <w:t>EDW</w:t>
            </w:r>
          </w:p>
        </w:tc>
        <w:tc>
          <w:tcPr>
            <w:tcW w:w="1674" w:type="pct"/>
          </w:tcPr>
          <w:p>
            <w:pPr>
              <w:spacing w:before="60" w:after="60"/>
              <w:rPr>
                <w:rFonts w:eastAsia="Calibri"/>
                <w:noProof/>
                <w:sz w:val="22"/>
                <w:lang w:val="fr-LU"/>
              </w:rPr>
            </w:pPr>
            <w:r>
              <w:rPr>
                <w:rFonts w:eastAsia="Calibri"/>
                <w:noProof/>
                <w:sz w:val="22"/>
                <w:lang w:val="fr-LU"/>
              </w:rPr>
              <w:t>Pelagic armourhead</w:t>
            </w:r>
          </w:p>
        </w:tc>
      </w:tr>
      <w:tr>
        <w:trPr>
          <w:cantSplit/>
        </w:trPr>
        <w:tc>
          <w:tcPr>
            <w:tcW w:w="1798" w:type="pct"/>
          </w:tcPr>
          <w:p>
            <w:pPr>
              <w:spacing w:before="60" w:after="60"/>
              <w:rPr>
                <w:rFonts w:eastAsia="Calibri"/>
                <w:i/>
                <w:iCs/>
                <w:noProof/>
                <w:sz w:val="22"/>
                <w:lang w:val="fr-LU"/>
              </w:rPr>
            </w:pPr>
            <w:r>
              <w:rPr>
                <w:rFonts w:eastAsia="Calibri"/>
                <w:i/>
                <w:iCs/>
                <w:noProof/>
                <w:sz w:val="22"/>
                <w:lang w:val="es-ES"/>
              </w:rPr>
              <w:t>Raja</w:t>
            </w:r>
            <w:r>
              <w:rPr>
                <w:rFonts w:eastAsia="Calibri"/>
                <w:i/>
                <w:iCs/>
                <w:noProof/>
                <w:sz w:val="22"/>
                <w:lang w:val="fr-LU"/>
              </w:rPr>
              <w:t xml:space="preserve"> alba</w:t>
            </w:r>
          </w:p>
        </w:tc>
        <w:tc>
          <w:tcPr>
            <w:tcW w:w="1528" w:type="pct"/>
          </w:tcPr>
          <w:p>
            <w:pPr>
              <w:spacing w:before="60" w:after="60"/>
              <w:rPr>
                <w:rFonts w:eastAsia="Calibri"/>
                <w:noProof/>
                <w:sz w:val="22"/>
                <w:lang w:val="fr-LU"/>
              </w:rPr>
            </w:pPr>
            <w:r>
              <w:rPr>
                <w:rFonts w:eastAsia="Calibri"/>
                <w:noProof/>
                <w:sz w:val="22"/>
                <w:lang w:val="fr-LU"/>
              </w:rPr>
              <w:t>RJA</w:t>
            </w:r>
          </w:p>
        </w:tc>
        <w:tc>
          <w:tcPr>
            <w:tcW w:w="1674" w:type="pct"/>
          </w:tcPr>
          <w:p>
            <w:pPr>
              <w:spacing w:before="60" w:after="60"/>
              <w:rPr>
                <w:rFonts w:eastAsia="Calibri"/>
                <w:noProof/>
                <w:sz w:val="22"/>
                <w:lang w:val="fr-LU"/>
              </w:rPr>
            </w:pPr>
            <w:r>
              <w:rPr>
                <w:rFonts w:eastAsia="Calibri"/>
                <w:noProof/>
                <w:sz w:val="22"/>
                <w:lang w:val="fr-LU"/>
              </w:rPr>
              <w:t xml:space="preserve">White skate </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Raja brachyura</w:t>
            </w:r>
          </w:p>
        </w:tc>
        <w:tc>
          <w:tcPr>
            <w:tcW w:w="1528" w:type="pct"/>
          </w:tcPr>
          <w:p>
            <w:pPr>
              <w:spacing w:before="60" w:after="60"/>
              <w:rPr>
                <w:rFonts w:eastAsia="Calibri"/>
                <w:noProof/>
                <w:sz w:val="22"/>
                <w:lang w:val="fr-LU"/>
              </w:rPr>
            </w:pPr>
            <w:r>
              <w:rPr>
                <w:rFonts w:eastAsia="Calibri"/>
                <w:noProof/>
                <w:sz w:val="22"/>
                <w:lang w:val="fr-LU"/>
              </w:rPr>
              <w:t>RJH</w:t>
            </w:r>
          </w:p>
        </w:tc>
        <w:tc>
          <w:tcPr>
            <w:tcW w:w="1674" w:type="pct"/>
          </w:tcPr>
          <w:p>
            <w:pPr>
              <w:spacing w:before="60" w:after="60"/>
              <w:rPr>
                <w:rFonts w:eastAsia="Calibri"/>
                <w:noProof/>
                <w:sz w:val="22"/>
                <w:lang w:val="fr-LU"/>
              </w:rPr>
            </w:pPr>
            <w:r>
              <w:rPr>
                <w:rFonts w:eastAsia="Calibri"/>
                <w:noProof/>
                <w:sz w:val="22"/>
                <w:lang w:val="fr-LU"/>
              </w:rPr>
              <w:t>Blonde ray</w:t>
            </w:r>
          </w:p>
        </w:tc>
      </w:tr>
      <w:tr>
        <w:trPr>
          <w:cantSplit/>
        </w:trPr>
        <w:tc>
          <w:tcPr>
            <w:tcW w:w="1798" w:type="pct"/>
          </w:tcPr>
          <w:p>
            <w:pPr>
              <w:spacing w:before="60" w:after="60"/>
              <w:rPr>
                <w:rFonts w:eastAsia="Calibri"/>
                <w:i/>
                <w:iCs/>
                <w:noProof/>
                <w:sz w:val="22"/>
                <w:lang w:val="fr-LU"/>
              </w:rPr>
            </w:pPr>
            <w:r>
              <w:rPr>
                <w:rFonts w:eastAsia="Calibri"/>
                <w:i/>
                <w:iCs/>
                <w:noProof/>
                <w:sz w:val="22"/>
              </w:rPr>
              <w:t>Raja</w:t>
            </w:r>
            <w:r>
              <w:rPr>
                <w:rFonts w:eastAsia="Calibri"/>
                <w:i/>
                <w:iCs/>
                <w:noProof/>
                <w:sz w:val="22"/>
                <w:lang w:val="fr-LU"/>
              </w:rPr>
              <w:t xml:space="preserve"> circularis </w:t>
            </w:r>
          </w:p>
        </w:tc>
        <w:tc>
          <w:tcPr>
            <w:tcW w:w="1528" w:type="pct"/>
          </w:tcPr>
          <w:p>
            <w:pPr>
              <w:spacing w:before="60" w:after="60"/>
              <w:rPr>
                <w:rFonts w:eastAsia="Calibri"/>
                <w:noProof/>
                <w:sz w:val="22"/>
                <w:lang w:val="fr-LU"/>
              </w:rPr>
            </w:pPr>
            <w:r>
              <w:rPr>
                <w:rFonts w:eastAsia="Calibri"/>
                <w:noProof/>
                <w:sz w:val="22"/>
                <w:lang w:val="fr-LU"/>
              </w:rPr>
              <w:t>RJI</w:t>
            </w:r>
          </w:p>
        </w:tc>
        <w:tc>
          <w:tcPr>
            <w:tcW w:w="1674" w:type="pct"/>
          </w:tcPr>
          <w:p>
            <w:pPr>
              <w:spacing w:before="60" w:after="60"/>
              <w:rPr>
                <w:rFonts w:eastAsia="Calibri"/>
                <w:noProof/>
                <w:sz w:val="22"/>
                <w:lang w:val="fr-LU"/>
              </w:rPr>
            </w:pPr>
            <w:r>
              <w:rPr>
                <w:rFonts w:eastAsia="Calibri"/>
                <w:noProof/>
                <w:sz w:val="22"/>
                <w:lang w:val="fr-LU"/>
              </w:rPr>
              <w:t>Sandy ray</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Raja clavata</w:t>
            </w:r>
          </w:p>
        </w:tc>
        <w:tc>
          <w:tcPr>
            <w:tcW w:w="1528" w:type="pct"/>
          </w:tcPr>
          <w:p>
            <w:pPr>
              <w:spacing w:before="60" w:after="60"/>
              <w:rPr>
                <w:rFonts w:eastAsia="Calibri"/>
                <w:noProof/>
                <w:sz w:val="22"/>
                <w:lang w:val="fr-LU"/>
              </w:rPr>
            </w:pPr>
            <w:r>
              <w:rPr>
                <w:rFonts w:eastAsia="Calibri"/>
                <w:noProof/>
                <w:sz w:val="22"/>
                <w:lang w:val="fr-LU"/>
              </w:rPr>
              <w:t>RJC</w:t>
            </w:r>
          </w:p>
        </w:tc>
        <w:tc>
          <w:tcPr>
            <w:tcW w:w="1674" w:type="pct"/>
          </w:tcPr>
          <w:p>
            <w:pPr>
              <w:spacing w:before="60" w:after="60"/>
              <w:rPr>
                <w:rFonts w:eastAsia="Calibri"/>
                <w:noProof/>
                <w:sz w:val="22"/>
                <w:lang w:val="fr-LU"/>
              </w:rPr>
            </w:pPr>
            <w:r>
              <w:rPr>
                <w:rFonts w:eastAsia="Calibri"/>
                <w:noProof/>
                <w:sz w:val="22"/>
                <w:lang w:val="fr-LU"/>
              </w:rPr>
              <w:t>Thornback ray</w:t>
            </w:r>
          </w:p>
        </w:tc>
      </w:tr>
      <w:tr>
        <w:trPr>
          <w:cantSplit/>
        </w:trPr>
        <w:tc>
          <w:tcPr>
            <w:tcW w:w="1798" w:type="pct"/>
          </w:tcPr>
          <w:p>
            <w:pPr>
              <w:spacing w:before="60" w:after="60"/>
              <w:rPr>
                <w:rFonts w:eastAsia="Calibri"/>
                <w:i/>
                <w:iCs/>
                <w:noProof/>
                <w:sz w:val="22"/>
                <w:lang w:val="fr-LU"/>
              </w:rPr>
            </w:pPr>
            <w:r>
              <w:rPr>
                <w:rFonts w:eastAsia="Calibri"/>
                <w:i/>
                <w:iCs/>
                <w:noProof/>
                <w:sz w:val="22"/>
              </w:rPr>
              <w:t>Raja</w:t>
            </w:r>
            <w:r>
              <w:rPr>
                <w:rFonts w:eastAsia="Calibri"/>
                <w:i/>
                <w:iCs/>
                <w:noProof/>
                <w:sz w:val="22"/>
                <w:lang w:val="fr-LU"/>
              </w:rPr>
              <w:t xml:space="preserve"> fullonica </w:t>
            </w:r>
          </w:p>
        </w:tc>
        <w:tc>
          <w:tcPr>
            <w:tcW w:w="1528" w:type="pct"/>
          </w:tcPr>
          <w:p>
            <w:pPr>
              <w:spacing w:before="60" w:after="60"/>
              <w:rPr>
                <w:rFonts w:eastAsia="Calibri"/>
                <w:noProof/>
                <w:sz w:val="22"/>
                <w:lang w:val="fr-LU"/>
              </w:rPr>
            </w:pPr>
            <w:r>
              <w:rPr>
                <w:rFonts w:eastAsia="Calibri"/>
                <w:noProof/>
                <w:sz w:val="22"/>
                <w:lang w:val="fr-LU"/>
              </w:rPr>
              <w:t>RJF</w:t>
            </w:r>
          </w:p>
        </w:tc>
        <w:tc>
          <w:tcPr>
            <w:tcW w:w="1674" w:type="pct"/>
          </w:tcPr>
          <w:p>
            <w:pPr>
              <w:spacing w:before="60" w:after="60"/>
              <w:rPr>
                <w:rFonts w:eastAsia="Calibri"/>
                <w:noProof/>
                <w:sz w:val="22"/>
                <w:lang w:val="fr-LU"/>
              </w:rPr>
            </w:pPr>
            <w:r>
              <w:rPr>
                <w:rFonts w:eastAsia="Calibri"/>
                <w:noProof/>
                <w:sz w:val="22"/>
                <w:lang w:val="fr-LU"/>
              </w:rPr>
              <w:t>Shagreen ray</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Raja (Dipturus) nidarosiensis</w:t>
            </w:r>
          </w:p>
        </w:tc>
        <w:tc>
          <w:tcPr>
            <w:tcW w:w="1528" w:type="pct"/>
          </w:tcPr>
          <w:p>
            <w:pPr>
              <w:spacing w:before="60" w:after="60"/>
              <w:rPr>
                <w:rFonts w:eastAsia="Calibri"/>
                <w:noProof/>
                <w:sz w:val="22"/>
                <w:lang w:val="fr-LU"/>
              </w:rPr>
            </w:pPr>
            <w:r>
              <w:rPr>
                <w:rFonts w:eastAsia="Calibri"/>
                <w:noProof/>
                <w:sz w:val="22"/>
                <w:lang w:val="fr-LU"/>
              </w:rPr>
              <w:t>JAD</w:t>
            </w:r>
          </w:p>
        </w:tc>
        <w:tc>
          <w:tcPr>
            <w:tcW w:w="1674" w:type="pct"/>
          </w:tcPr>
          <w:p>
            <w:pPr>
              <w:spacing w:before="60" w:after="60"/>
              <w:rPr>
                <w:rFonts w:eastAsia="Calibri"/>
                <w:noProof/>
                <w:sz w:val="22"/>
                <w:lang w:val="fr-LU"/>
              </w:rPr>
            </w:pPr>
            <w:r>
              <w:rPr>
                <w:rFonts w:eastAsia="Calibri"/>
                <w:noProof/>
                <w:sz w:val="22"/>
                <w:lang w:val="fr-LU"/>
              </w:rPr>
              <w:t>Norwegian skate</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Raja microocellata</w:t>
            </w:r>
          </w:p>
        </w:tc>
        <w:tc>
          <w:tcPr>
            <w:tcW w:w="1528" w:type="pct"/>
          </w:tcPr>
          <w:p>
            <w:pPr>
              <w:spacing w:before="60" w:after="60"/>
              <w:rPr>
                <w:rFonts w:eastAsia="Calibri"/>
                <w:noProof/>
                <w:sz w:val="22"/>
                <w:lang w:val="fr-LU"/>
              </w:rPr>
            </w:pPr>
            <w:r>
              <w:rPr>
                <w:rFonts w:eastAsia="Calibri"/>
                <w:noProof/>
                <w:sz w:val="22"/>
                <w:lang w:val="fr-LU"/>
              </w:rPr>
              <w:t>RJE</w:t>
            </w:r>
          </w:p>
        </w:tc>
        <w:tc>
          <w:tcPr>
            <w:tcW w:w="1674" w:type="pct"/>
          </w:tcPr>
          <w:p>
            <w:pPr>
              <w:spacing w:before="60" w:after="60"/>
              <w:rPr>
                <w:rFonts w:eastAsia="Calibri"/>
                <w:noProof/>
                <w:sz w:val="22"/>
                <w:lang w:val="fr-LU"/>
              </w:rPr>
            </w:pPr>
            <w:r>
              <w:rPr>
                <w:rFonts w:eastAsia="Calibri"/>
                <w:noProof/>
                <w:sz w:val="22"/>
                <w:lang w:val="fr-LU"/>
              </w:rPr>
              <w:t>Small-eyed ray</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Raja montagui</w:t>
            </w:r>
          </w:p>
        </w:tc>
        <w:tc>
          <w:tcPr>
            <w:tcW w:w="1528" w:type="pct"/>
          </w:tcPr>
          <w:p>
            <w:pPr>
              <w:spacing w:before="60" w:after="60"/>
              <w:rPr>
                <w:rFonts w:eastAsia="Calibri"/>
                <w:noProof/>
                <w:sz w:val="22"/>
                <w:lang w:val="fr-LU"/>
              </w:rPr>
            </w:pPr>
            <w:r>
              <w:rPr>
                <w:rFonts w:eastAsia="Calibri"/>
                <w:noProof/>
                <w:sz w:val="22"/>
                <w:lang w:val="fr-LU"/>
              </w:rPr>
              <w:t>RJM</w:t>
            </w:r>
          </w:p>
        </w:tc>
        <w:tc>
          <w:tcPr>
            <w:tcW w:w="1674" w:type="pct"/>
          </w:tcPr>
          <w:p>
            <w:pPr>
              <w:spacing w:before="60" w:after="60"/>
              <w:rPr>
                <w:rFonts w:eastAsia="Calibri"/>
                <w:noProof/>
                <w:sz w:val="22"/>
                <w:lang w:val="fr-LU"/>
              </w:rPr>
            </w:pPr>
            <w:r>
              <w:rPr>
                <w:rFonts w:eastAsia="Calibri"/>
                <w:noProof/>
                <w:sz w:val="22"/>
                <w:lang w:val="fr-LU"/>
              </w:rPr>
              <w:t>Spotted ray</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Raja undulata</w:t>
            </w:r>
          </w:p>
        </w:tc>
        <w:tc>
          <w:tcPr>
            <w:tcW w:w="1528" w:type="pct"/>
          </w:tcPr>
          <w:p>
            <w:pPr>
              <w:spacing w:before="60" w:after="60"/>
              <w:rPr>
                <w:rFonts w:eastAsia="Calibri"/>
                <w:noProof/>
                <w:sz w:val="22"/>
                <w:lang w:val="fr-LU"/>
              </w:rPr>
            </w:pPr>
            <w:r>
              <w:rPr>
                <w:rFonts w:eastAsia="Calibri"/>
                <w:noProof/>
                <w:sz w:val="22"/>
                <w:lang w:val="fr-LU"/>
              </w:rPr>
              <w:t>RJU</w:t>
            </w:r>
          </w:p>
        </w:tc>
        <w:tc>
          <w:tcPr>
            <w:tcW w:w="1674" w:type="pct"/>
          </w:tcPr>
          <w:p>
            <w:pPr>
              <w:spacing w:before="60" w:after="60"/>
              <w:rPr>
                <w:rFonts w:eastAsia="Calibri"/>
                <w:noProof/>
                <w:sz w:val="22"/>
                <w:lang w:val="fr-LU"/>
              </w:rPr>
            </w:pPr>
            <w:r>
              <w:rPr>
                <w:rFonts w:eastAsia="Calibri"/>
                <w:noProof/>
                <w:sz w:val="22"/>
                <w:lang w:val="fr-LU"/>
              </w:rPr>
              <w:t>Undulate ray</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Rajiformes</w:t>
            </w:r>
          </w:p>
        </w:tc>
        <w:tc>
          <w:tcPr>
            <w:tcW w:w="1528" w:type="pct"/>
          </w:tcPr>
          <w:p>
            <w:pPr>
              <w:spacing w:before="60" w:after="60"/>
              <w:rPr>
                <w:rFonts w:eastAsia="Calibri"/>
                <w:noProof/>
                <w:sz w:val="22"/>
                <w:lang w:val="fr-LU"/>
              </w:rPr>
            </w:pPr>
            <w:r>
              <w:rPr>
                <w:rFonts w:eastAsia="Calibri"/>
                <w:noProof/>
                <w:sz w:val="22"/>
                <w:lang w:val="fr-LU"/>
              </w:rPr>
              <w:t>SRX</w:t>
            </w:r>
          </w:p>
        </w:tc>
        <w:tc>
          <w:tcPr>
            <w:tcW w:w="1674" w:type="pct"/>
          </w:tcPr>
          <w:p>
            <w:pPr>
              <w:spacing w:before="60" w:after="60"/>
              <w:rPr>
                <w:rFonts w:eastAsia="Calibri"/>
                <w:noProof/>
                <w:sz w:val="22"/>
                <w:lang w:val="fr-LU"/>
              </w:rPr>
            </w:pPr>
            <w:r>
              <w:rPr>
                <w:rFonts w:eastAsia="Calibri"/>
                <w:noProof/>
                <w:sz w:val="22"/>
                <w:lang w:val="fr-LU"/>
              </w:rPr>
              <w:t>Skates and rays</w:t>
            </w:r>
          </w:p>
        </w:tc>
      </w:tr>
      <w:tr>
        <w:trPr>
          <w:cantSplit/>
        </w:trPr>
        <w:tc>
          <w:tcPr>
            <w:tcW w:w="1798" w:type="pct"/>
          </w:tcPr>
          <w:p>
            <w:pPr>
              <w:spacing w:before="60" w:after="60"/>
              <w:rPr>
                <w:rFonts w:eastAsia="Calibri"/>
                <w:i/>
                <w:noProof/>
                <w:sz w:val="22"/>
                <w:lang w:val="fr-LU"/>
              </w:rPr>
            </w:pPr>
            <w:r>
              <w:rPr>
                <w:rFonts w:eastAsia="Calibri"/>
                <w:i/>
                <w:noProof/>
                <w:sz w:val="22"/>
                <w:lang w:val="fr-LU"/>
              </w:rPr>
              <w:t>Reinhardtius hippoglossoides</w:t>
            </w:r>
          </w:p>
        </w:tc>
        <w:tc>
          <w:tcPr>
            <w:tcW w:w="1528" w:type="pct"/>
          </w:tcPr>
          <w:p>
            <w:pPr>
              <w:spacing w:before="60" w:after="60"/>
              <w:rPr>
                <w:rFonts w:eastAsia="Calibri"/>
                <w:noProof/>
                <w:sz w:val="22"/>
                <w:lang w:val="fr-LU"/>
              </w:rPr>
            </w:pPr>
            <w:r>
              <w:rPr>
                <w:rFonts w:eastAsia="Calibri"/>
                <w:noProof/>
                <w:sz w:val="22"/>
                <w:lang w:val="fr-LU"/>
              </w:rPr>
              <w:t>GHL</w:t>
            </w:r>
          </w:p>
        </w:tc>
        <w:tc>
          <w:tcPr>
            <w:tcW w:w="1674" w:type="pct"/>
          </w:tcPr>
          <w:p>
            <w:pPr>
              <w:spacing w:before="60" w:after="60"/>
              <w:rPr>
                <w:rFonts w:eastAsia="Calibri"/>
                <w:noProof/>
                <w:sz w:val="22"/>
                <w:lang w:val="fr-LU"/>
              </w:rPr>
            </w:pPr>
            <w:r>
              <w:rPr>
                <w:rFonts w:eastAsia="Calibri"/>
                <w:noProof/>
                <w:sz w:val="22"/>
                <w:lang w:val="fr-LU"/>
              </w:rPr>
              <w:t>Greenland halibut</w:t>
            </w:r>
          </w:p>
        </w:tc>
      </w:tr>
      <w:tr>
        <w:trPr>
          <w:cantSplit/>
        </w:trPr>
        <w:tc>
          <w:tcPr>
            <w:tcW w:w="1798" w:type="pct"/>
          </w:tcPr>
          <w:p>
            <w:pPr>
              <w:widowControl w:val="0"/>
              <w:spacing w:before="60" w:after="60"/>
              <w:rPr>
                <w:rFonts w:eastAsia="Calibri"/>
                <w:i/>
                <w:iCs/>
                <w:noProof/>
                <w:sz w:val="22"/>
                <w:lang w:val="fr-LU"/>
              </w:rPr>
            </w:pPr>
            <w:r>
              <w:rPr>
                <w:rFonts w:eastAsia="Calibri"/>
                <w:i/>
                <w:iCs/>
                <w:noProof/>
                <w:sz w:val="22"/>
                <w:lang w:val="fr-LU"/>
              </w:rPr>
              <w:t>Scomber scombrus</w:t>
            </w:r>
          </w:p>
        </w:tc>
        <w:tc>
          <w:tcPr>
            <w:tcW w:w="1528" w:type="pct"/>
          </w:tcPr>
          <w:p>
            <w:pPr>
              <w:spacing w:before="60" w:after="60"/>
              <w:rPr>
                <w:rFonts w:eastAsia="Calibri"/>
                <w:noProof/>
                <w:sz w:val="22"/>
                <w:lang w:val="fr-LU"/>
              </w:rPr>
            </w:pPr>
            <w:r>
              <w:rPr>
                <w:rFonts w:eastAsia="Calibri"/>
                <w:noProof/>
                <w:sz w:val="22"/>
                <w:lang w:val="fr-LU"/>
              </w:rPr>
              <w:t>MAC</w:t>
            </w:r>
          </w:p>
        </w:tc>
        <w:tc>
          <w:tcPr>
            <w:tcW w:w="1674" w:type="pct"/>
          </w:tcPr>
          <w:p>
            <w:pPr>
              <w:spacing w:before="60" w:after="60"/>
              <w:rPr>
                <w:rFonts w:eastAsia="Calibri"/>
                <w:noProof/>
                <w:sz w:val="22"/>
                <w:lang w:val="fr-LU"/>
              </w:rPr>
            </w:pPr>
            <w:r>
              <w:rPr>
                <w:rFonts w:eastAsia="Calibri"/>
                <w:noProof/>
                <w:sz w:val="22"/>
                <w:lang w:val="fr-LU"/>
              </w:rPr>
              <w:t>Mackerel</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Scophthalmus rhombus</w:t>
            </w:r>
          </w:p>
        </w:tc>
        <w:tc>
          <w:tcPr>
            <w:tcW w:w="1528" w:type="pct"/>
          </w:tcPr>
          <w:p>
            <w:pPr>
              <w:spacing w:before="60" w:after="60"/>
              <w:rPr>
                <w:rFonts w:eastAsia="Calibri"/>
                <w:noProof/>
                <w:sz w:val="22"/>
                <w:lang w:val="fr-LU"/>
              </w:rPr>
            </w:pPr>
            <w:r>
              <w:rPr>
                <w:rFonts w:eastAsia="Calibri"/>
                <w:noProof/>
                <w:sz w:val="22"/>
                <w:lang w:val="fr-LU"/>
              </w:rPr>
              <w:t>BLL</w:t>
            </w:r>
          </w:p>
        </w:tc>
        <w:tc>
          <w:tcPr>
            <w:tcW w:w="1674" w:type="pct"/>
          </w:tcPr>
          <w:p>
            <w:pPr>
              <w:spacing w:before="60" w:after="60"/>
              <w:rPr>
                <w:rFonts w:eastAsia="Calibri"/>
                <w:noProof/>
                <w:sz w:val="22"/>
                <w:lang w:val="fr-LU"/>
              </w:rPr>
            </w:pPr>
            <w:r>
              <w:rPr>
                <w:rFonts w:eastAsia="Calibri"/>
                <w:noProof/>
                <w:sz w:val="22"/>
                <w:lang w:val="fr-LU"/>
              </w:rPr>
              <w:t>Brill</w:t>
            </w:r>
          </w:p>
        </w:tc>
      </w:tr>
      <w:tr>
        <w:trPr>
          <w:cantSplit/>
        </w:trPr>
        <w:tc>
          <w:tcPr>
            <w:tcW w:w="1798" w:type="pct"/>
          </w:tcPr>
          <w:p>
            <w:pPr>
              <w:spacing w:before="60" w:after="60"/>
              <w:rPr>
                <w:rFonts w:eastAsia="Calibri"/>
                <w:noProof/>
                <w:sz w:val="22"/>
                <w:lang w:val="fr-LU"/>
              </w:rPr>
            </w:pPr>
            <w:r>
              <w:rPr>
                <w:rFonts w:eastAsia="Calibri"/>
                <w:i/>
                <w:iCs/>
                <w:noProof/>
                <w:sz w:val="22"/>
                <w:lang w:val="fr-LU"/>
              </w:rPr>
              <w:t>Sebastes</w:t>
            </w:r>
            <w:r>
              <w:rPr>
                <w:rFonts w:eastAsia="Calibri"/>
                <w:noProof/>
                <w:sz w:val="22"/>
                <w:lang w:val="fr-LU"/>
              </w:rPr>
              <w:t xml:space="preserve"> spp.</w:t>
            </w:r>
          </w:p>
        </w:tc>
        <w:tc>
          <w:tcPr>
            <w:tcW w:w="1528" w:type="pct"/>
          </w:tcPr>
          <w:p>
            <w:pPr>
              <w:spacing w:before="60" w:after="60"/>
              <w:rPr>
                <w:rFonts w:eastAsia="Calibri"/>
                <w:noProof/>
                <w:sz w:val="22"/>
                <w:lang w:val="fr-LU"/>
              </w:rPr>
            </w:pPr>
            <w:r>
              <w:rPr>
                <w:rFonts w:eastAsia="Calibri"/>
                <w:noProof/>
                <w:sz w:val="22"/>
                <w:lang w:val="fr-LU"/>
              </w:rPr>
              <w:t>RED</w:t>
            </w:r>
          </w:p>
        </w:tc>
        <w:tc>
          <w:tcPr>
            <w:tcW w:w="1674" w:type="pct"/>
          </w:tcPr>
          <w:p>
            <w:pPr>
              <w:spacing w:before="60" w:after="60"/>
              <w:rPr>
                <w:rFonts w:eastAsia="Calibri"/>
                <w:noProof/>
                <w:sz w:val="22"/>
                <w:lang w:val="fr-LU"/>
              </w:rPr>
            </w:pPr>
            <w:r>
              <w:rPr>
                <w:rFonts w:eastAsia="Calibri"/>
                <w:noProof/>
                <w:sz w:val="22"/>
                <w:lang w:val="fr-LU"/>
              </w:rPr>
              <w:t>Redfish</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Solea solea</w:t>
            </w:r>
          </w:p>
        </w:tc>
        <w:tc>
          <w:tcPr>
            <w:tcW w:w="1528" w:type="pct"/>
          </w:tcPr>
          <w:p>
            <w:pPr>
              <w:spacing w:before="60" w:after="60"/>
              <w:rPr>
                <w:rFonts w:eastAsia="Calibri"/>
                <w:noProof/>
                <w:sz w:val="22"/>
                <w:lang w:val="fr-LU"/>
              </w:rPr>
            </w:pPr>
            <w:r>
              <w:rPr>
                <w:rFonts w:eastAsia="Calibri"/>
                <w:noProof/>
                <w:sz w:val="22"/>
                <w:lang w:val="fr-LU"/>
              </w:rPr>
              <w:t>SOL</w:t>
            </w:r>
          </w:p>
        </w:tc>
        <w:tc>
          <w:tcPr>
            <w:tcW w:w="1674" w:type="pct"/>
          </w:tcPr>
          <w:p>
            <w:pPr>
              <w:spacing w:before="60" w:after="60"/>
              <w:rPr>
                <w:rFonts w:eastAsia="Calibri"/>
                <w:noProof/>
                <w:sz w:val="22"/>
                <w:lang w:val="fr-LU"/>
              </w:rPr>
            </w:pPr>
            <w:r>
              <w:rPr>
                <w:rFonts w:eastAsia="Calibri"/>
                <w:noProof/>
                <w:sz w:val="22"/>
                <w:lang w:val="fr-LU"/>
              </w:rPr>
              <w:t>Common sole</w:t>
            </w:r>
          </w:p>
        </w:tc>
      </w:tr>
      <w:tr>
        <w:trPr>
          <w:cantSplit/>
        </w:trPr>
        <w:tc>
          <w:tcPr>
            <w:tcW w:w="1798" w:type="pct"/>
          </w:tcPr>
          <w:p>
            <w:pPr>
              <w:spacing w:before="60" w:after="60"/>
              <w:rPr>
                <w:rFonts w:eastAsia="Calibri"/>
                <w:iCs/>
                <w:noProof/>
                <w:sz w:val="22"/>
                <w:lang w:val="fr-LU"/>
              </w:rPr>
            </w:pPr>
            <w:r>
              <w:rPr>
                <w:rFonts w:eastAsia="Calibri"/>
                <w:i/>
                <w:iCs/>
                <w:noProof/>
                <w:sz w:val="22"/>
                <w:lang w:val="fr-LU"/>
              </w:rPr>
              <w:t>Solea</w:t>
            </w:r>
            <w:r>
              <w:rPr>
                <w:rFonts w:eastAsia="Calibri"/>
                <w:iCs/>
                <w:noProof/>
                <w:sz w:val="22"/>
                <w:lang w:val="fr-LU"/>
              </w:rPr>
              <w:t xml:space="preserve"> spp.</w:t>
            </w:r>
          </w:p>
        </w:tc>
        <w:tc>
          <w:tcPr>
            <w:tcW w:w="1528" w:type="pct"/>
          </w:tcPr>
          <w:p>
            <w:pPr>
              <w:spacing w:before="60" w:after="60"/>
              <w:rPr>
                <w:rFonts w:eastAsia="Calibri"/>
                <w:noProof/>
                <w:sz w:val="22"/>
                <w:lang w:val="fr-LU"/>
              </w:rPr>
            </w:pPr>
            <w:r>
              <w:rPr>
                <w:rFonts w:eastAsia="Calibri"/>
                <w:noProof/>
                <w:sz w:val="22"/>
                <w:lang w:val="fr-LU"/>
              </w:rPr>
              <w:t>SOO</w:t>
            </w:r>
          </w:p>
        </w:tc>
        <w:tc>
          <w:tcPr>
            <w:tcW w:w="1674" w:type="pct"/>
          </w:tcPr>
          <w:p>
            <w:pPr>
              <w:spacing w:before="60" w:after="60"/>
              <w:rPr>
                <w:rFonts w:eastAsia="Calibri"/>
                <w:noProof/>
                <w:sz w:val="22"/>
                <w:lang w:val="fr-LU"/>
              </w:rPr>
            </w:pPr>
            <w:r>
              <w:rPr>
                <w:rFonts w:eastAsia="Calibri"/>
                <w:noProof/>
                <w:sz w:val="22"/>
                <w:lang w:val="fr-LU"/>
              </w:rPr>
              <w:t>Sole</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Sprattus sprattus</w:t>
            </w:r>
          </w:p>
        </w:tc>
        <w:tc>
          <w:tcPr>
            <w:tcW w:w="1528" w:type="pct"/>
          </w:tcPr>
          <w:p>
            <w:pPr>
              <w:spacing w:before="60" w:after="60"/>
              <w:rPr>
                <w:rFonts w:eastAsia="Calibri"/>
                <w:noProof/>
                <w:sz w:val="22"/>
                <w:lang w:val="fr-LU"/>
              </w:rPr>
            </w:pPr>
            <w:r>
              <w:rPr>
                <w:rFonts w:eastAsia="Calibri"/>
                <w:noProof/>
                <w:sz w:val="22"/>
                <w:lang w:val="fr-LU"/>
              </w:rPr>
              <w:t>SPR</w:t>
            </w:r>
          </w:p>
        </w:tc>
        <w:tc>
          <w:tcPr>
            <w:tcW w:w="1674" w:type="pct"/>
          </w:tcPr>
          <w:p>
            <w:pPr>
              <w:spacing w:before="60" w:after="60"/>
              <w:rPr>
                <w:rFonts w:eastAsia="Calibri"/>
                <w:noProof/>
                <w:sz w:val="22"/>
                <w:lang w:val="fr-LU"/>
              </w:rPr>
            </w:pPr>
            <w:r>
              <w:rPr>
                <w:rFonts w:eastAsia="Calibri"/>
                <w:noProof/>
                <w:sz w:val="22"/>
                <w:lang w:val="fr-LU"/>
              </w:rPr>
              <w:t>Sprat</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Squalus acanthias</w:t>
            </w:r>
          </w:p>
        </w:tc>
        <w:tc>
          <w:tcPr>
            <w:tcW w:w="1528" w:type="pct"/>
          </w:tcPr>
          <w:p>
            <w:pPr>
              <w:spacing w:before="60" w:after="60"/>
              <w:rPr>
                <w:rFonts w:eastAsia="Calibri"/>
                <w:noProof/>
                <w:sz w:val="22"/>
                <w:lang w:val="fr-LU"/>
              </w:rPr>
            </w:pPr>
            <w:r>
              <w:rPr>
                <w:rFonts w:eastAsia="Calibri"/>
                <w:noProof/>
                <w:sz w:val="22"/>
                <w:lang w:val="fr-LU"/>
              </w:rPr>
              <w:t>DGS</w:t>
            </w:r>
          </w:p>
        </w:tc>
        <w:tc>
          <w:tcPr>
            <w:tcW w:w="1674" w:type="pct"/>
          </w:tcPr>
          <w:p>
            <w:pPr>
              <w:spacing w:before="60" w:after="60"/>
              <w:rPr>
                <w:rFonts w:eastAsia="Calibri"/>
                <w:noProof/>
                <w:sz w:val="22"/>
                <w:lang w:val="fr-LU"/>
              </w:rPr>
            </w:pPr>
            <w:r>
              <w:rPr>
                <w:rFonts w:eastAsia="Calibri"/>
                <w:noProof/>
                <w:sz w:val="22"/>
                <w:lang w:val="fr-LU"/>
              </w:rPr>
              <w:t>Spurdog/dogfish</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Tetrapturus albidus</w:t>
            </w:r>
          </w:p>
        </w:tc>
        <w:tc>
          <w:tcPr>
            <w:tcW w:w="1528" w:type="pct"/>
          </w:tcPr>
          <w:p>
            <w:pPr>
              <w:spacing w:before="60" w:after="60"/>
              <w:rPr>
                <w:rFonts w:eastAsia="Calibri"/>
                <w:noProof/>
                <w:sz w:val="22"/>
                <w:lang w:val="fr-LU"/>
              </w:rPr>
            </w:pPr>
            <w:r>
              <w:rPr>
                <w:rFonts w:eastAsia="Calibri"/>
                <w:noProof/>
                <w:sz w:val="22"/>
                <w:lang w:val="fr-LU"/>
              </w:rPr>
              <w:t>WHM</w:t>
            </w:r>
          </w:p>
        </w:tc>
        <w:tc>
          <w:tcPr>
            <w:tcW w:w="1674" w:type="pct"/>
          </w:tcPr>
          <w:p>
            <w:pPr>
              <w:spacing w:before="60" w:after="60"/>
              <w:rPr>
                <w:rFonts w:eastAsia="Calibri"/>
                <w:noProof/>
                <w:sz w:val="22"/>
                <w:lang w:val="fr-LU"/>
              </w:rPr>
            </w:pPr>
            <w:r>
              <w:rPr>
                <w:rFonts w:eastAsia="Calibri"/>
                <w:noProof/>
                <w:sz w:val="22"/>
                <w:lang w:val="fr-LU"/>
              </w:rPr>
              <w:t>White marlin</w:t>
            </w:r>
          </w:p>
        </w:tc>
      </w:tr>
      <w:tr>
        <w:trPr>
          <w:cantSplit/>
        </w:trPr>
        <w:tc>
          <w:tcPr>
            <w:tcW w:w="1798" w:type="pct"/>
          </w:tcPr>
          <w:p>
            <w:pPr>
              <w:widowControl w:val="0"/>
              <w:spacing w:before="60" w:after="60"/>
              <w:rPr>
                <w:rFonts w:eastAsia="Calibri"/>
                <w:i/>
                <w:noProof/>
                <w:sz w:val="22"/>
                <w:lang w:val="fr-LU"/>
              </w:rPr>
            </w:pPr>
            <w:r>
              <w:rPr>
                <w:rFonts w:eastAsia="Calibri"/>
                <w:i/>
                <w:noProof/>
                <w:sz w:val="22"/>
                <w:lang w:val="fr-LU"/>
              </w:rPr>
              <w:t>Thunnus maccoyii</w:t>
            </w:r>
          </w:p>
        </w:tc>
        <w:tc>
          <w:tcPr>
            <w:tcW w:w="1528" w:type="pct"/>
          </w:tcPr>
          <w:p>
            <w:pPr>
              <w:spacing w:before="60" w:after="60"/>
              <w:rPr>
                <w:rFonts w:eastAsia="Calibri"/>
                <w:noProof/>
                <w:sz w:val="22"/>
                <w:lang w:val="fr-LU"/>
              </w:rPr>
            </w:pPr>
            <w:r>
              <w:rPr>
                <w:rFonts w:eastAsia="Calibri"/>
                <w:noProof/>
                <w:sz w:val="22"/>
                <w:lang w:val="fr-LU"/>
              </w:rPr>
              <w:t>SBF</w:t>
            </w:r>
          </w:p>
        </w:tc>
        <w:tc>
          <w:tcPr>
            <w:tcW w:w="1674" w:type="pct"/>
          </w:tcPr>
          <w:p>
            <w:pPr>
              <w:spacing w:before="60" w:after="60"/>
              <w:rPr>
                <w:rFonts w:eastAsia="Calibri"/>
                <w:noProof/>
                <w:sz w:val="22"/>
                <w:lang w:val="fr-LU"/>
              </w:rPr>
            </w:pPr>
            <w:r>
              <w:rPr>
                <w:rFonts w:eastAsia="Calibri"/>
                <w:noProof/>
                <w:sz w:val="22"/>
                <w:lang w:val="fr-LU"/>
              </w:rPr>
              <w:t>Southern bluefin tuna</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lastRenderedPageBreak/>
              <w:t>Thunnus obesus</w:t>
            </w:r>
          </w:p>
        </w:tc>
        <w:tc>
          <w:tcPr>
            <w:tcW w:w="1528" w:type="pct"/>
          </w:tcPr>
          <w:p>
            <w:pPr>
              <w:spacing w:before="60" w:after="60"/>
              <w:rPr>
                <w:rFonts w:eastAsia="Calibri"/>
                <w:noProof/>
                <w:sz w:val="22"/>
                <w:lang w:val="fr-LU"/>
              </w:rPr>
            </w:pPr>
            <w:r>
              <w:rPr>
                <w:rFonts w:eastAsia="Calibri"/>
                <w:noProof/>
                <w:sz w:val="22"/>
                <w:lang w:val="fr-LU"/>
              </w:rPr>
              <w:t>BET</w:t>
            </w:r>
          </w:p>
        </w:tc>
        <w:tc>
          <w:tcPr>
            <w:tcW w:w="1674" w:type="pct"/>
          </w:tcPr>
          <w:p>
            <w:pPr>
              <w:spacing w:before="60" w:after="60"/>
              <w:rPr>
                <w:rFonts w:eastAsia="Calibri"/>
                <w:noProof/>
                <w:sz w:val="22"/>
                <w:lang w:val="fr-LU"/>
              </w:rPr>
            </w:pPr>
            <w:r>
              <w:rPr>
                <w:rFonts w:eastAsia="Calibri"/>
                <w:noProof/>
                <w:sz w:val="22"/>
                <w:lang w:val="fr-LU"/>
              </w:rPr>
              <w:t>Bigeye tuna</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Thunnus thynnus</w:t>
            </w:r>
          </w:p>
        </w:tc>
        <w:tc>
          <w:tcPr>
            <w:tcW w:w="1528" w:type="pct"/>
          </w:tcPr>
          <w:p>
            <w:pPr>
              <w:spacing w:before="60" w:after="60"/>
              <w:rPr>
                <w:rFonts w:eastAsia="Calibri"/>
                <w:noProof/>
                <w:sz w:val="22"/>
                <w:lang w:val="fr-LU"/>
              </w:rPr>
            </w:pPr>
            <w:r>
              <w:rPr>
                <w:rFonts w:eastAsia="Calibri"/>
                <w:noProof/>
                <w:sz w:val="22"/>
                <w:lang w:val="fr-LU"/>
              </w:rPr>
              <w:t>BFT</w:t>
            </w:r>
          </w:p>
        </w:tc>
        <w:tc>
          <w:tcPr>
            <w:tcW w:w="1674" w:type="pct"/>
          </w:tcPr>
          <w:p>
            <w:pPr>
              <w:spacing w:before="60" w:after="60"/>
              <w:rPr>
                <w:rFonts w:eastAsia="Calibri"/>
                <w:noProof/>
                <w:sz w:val="22"/>
                <w:lang w:val="fr-LU"/>
              </w:rPr>
            </w:pPr>
            <w:r>
              <w:rPr>
                <w:rFonts w:eastAsia="Calibri"/>
                <w:noProof/>
                <w:sz w:val="22"/>
                <w:lang w:val="fr-LU"/>
              </w:rPr>
              <w:t>Bluefin tuna</w:t>
            </w:r>
          </w:p>
        </w:tc>
      </w:tr>
      <w:tr>
        <w:trPr>
          <w:cantSplit/>
        </w:trPr>
        <w:tc>
          <w:tcPr>
            <w:tcW w:w="1798" w:type="pct"/>
          </w:tcPr>
          <w:p>
            <w:pPr>
              <w:spacing w:before="60" w:after="60"/>
              <w:rPr>
                <w:rFonts w:eastAsia="Calibri"/>
                <w:i/>
                <w:iCs/>
                <w:noProof/>
                <w:sz w:val="22"/>
                <w:lang w:val="fr-LU"/>
              </w:rPr>
            </w:pPr>
            <w:r>
              <w:rPr>
                <w:rFonts w:eastAsia="Calibri"/>
                <w:i/>
                <w:noProof/>
                <w:sz w:val="22"/>
              </w:rPr>
              <w:t>Trachurus murphyi</w:t>
            </w:r>
          </w:p>
        </w:tc>
        <w:tc>
          <w:tcPr>
            <w:tcW w:w="1528" w:type="pct"/>
          </w:tcPr>
          <w:p>
            <w:pPr>
              <w:spacing w:before="60" w:after="60"/>
              <w:rPr>
                <w:rFonts w:eastAsia="Calibri"/>
                <w:noProof/>
                <w:sz w:val="22"/>
                <w:lang w:val="fr-LU"/>
              </w:rPr>
            </w:pPr>
            <w:r>
              <w:rPr>
                <w:rFonts w:eastAsia="Calibri"/>
                <w:noProof/>
                <w:sz w:val="22"/>
              </w:rPr>
              <w:t>CJM</w:t>
            </w:r>
          </w:p>
        </w:tc>
        <w:tc>
          <w:tcPr>
            <w:tcW w:w="1674" w:type="pct"/>
          </w:tcPr>
          <w:p>
            <w:pPr>
              <w:spacing w:before="60" w:after="60"/>
              <w:rPr>
                <w:rFonts w:eastAsia="Calibri"/>
                <w:noProof/>
                <w:sz w:val="22"/>
                <w:lang w:val="fr-LU"/>
              </w:rPr>
            </w:pPr>
            <w:r>
              <w:rPr>
                <w:rFonts w:eastAsia="Calibri"/>
                <w:noProof/>
                <w:sz w:val="22"/>
              </w:rPr>
              <w:t>Jack mackerel</w:t>
            </w:r>
          </w:p>
        </w:tc>
      </w:tr>
      <w:tr>
        <w:trPr>
          <w:cantSplit/>
        </w:trPr>
        <w:tc>
          <w:tcPr>
            <w:tcW w:w="1798" w:type="pct"/>
          </w:tcPr>
          <w:p>
            <w:pPr>
              <w:spacing w:before="60" w:after="60"/>
              <w:rPr>
                <w:rFonts w:eastAsia="Calibri"/>
                <w:noProof/>
                <w:sz w:val="22"/>
                <w:lang w:val="fr-LU"/>
              </w:rPr>
            </w:pPr>
            <w:r>
              <w:rPr>
                <w:rFonts w:eastAsia="Calibri"/>
                <w:i/>
                <w:iCs/>
                <w:noProof/>
                <w:sz w:val="22"/>
                <w:lang w:val="fr-LU"/>
              </w:rPr>
              <w:t>Trachurus</w:t>
            </w:r>
            <w:r>
              <w:rPr>
                <w:rFonts w:eastAsia="Calibri"/>
                <w:noProof/>
                <w:sz w:val="22"/>
                <w:lang w:val="fr-LU"/>
              </w:rPr>
              <w:t xml:space="preserve"> spp.</w:t>
            </w:r>
          </w:p>
        </w:tc>
        <w:tc>
          <w:tcPr>
            <w:tcW w:w="1528" w:type="pct"/>
          </w:tcPr>
          <w:p>
            <w:pPr>
              <w:spacing w:before="60" w:after="60"/>
              <w:rPr>
                <w:rFonts w:eastAsia="Calibri"/>
                <w:noProof/>
                <w:sz w:val="22"/>
                <w:lang w:val="fr-LU"/>
              </w:rPr>
            </w:pPr>
            <w:r>
              <w:rPr>
                <w:rFonts w:eastAsia="Calibri"/>
                <w:noProof/>
                <w:sz w:val="22"/>
                <w:lang w:val="fr-LU"/>
              </w:rPr>
              <w:t>JAX</w:t>
            </w:r>
          </w:p>
        </w:tc>
        <w:tc>
          <w:tcPr>
            <w:tcW w:w="1674" w:type="pct"/>
          </w:tcPr>
          <w:p>
            <w:pPr>
              <w:spacing w:before="60" w:after="60"/>
              <w:rPr>
                <w:rFonts w:eastAsia="Calibri"/>
                <w:noProof/>
                <w:sz w:val="22"/>
                <w:lang w:val="fr-LU"/>
              </w:rPr>
            </w:pPr>
            <w:r>
              <w:rPr>
                <w:rFonts w:eastAsia="Calibri"/>
                <w:noProof/>
                <w:sz w:val="22"/>
                <w:lang w:val="fr-LU"/>
              </w:rPr>
              <w:t>Horse mackerel</w:t>
            </w:r>
          </w:p>
        </w:tc>
      </w:tr>
      <w:tr>
        <w:trPr>
          <w:cantSplit/>
        </w:trPr>
        <w:tc>
          <w:tcPr>
            <w:tcW w:w="1798" w:type="pct"/>
          </w:tcPr>
          <w:p>
            <w:pPr>
              <w:widowControl w:val="0"/>
              <w:spacing w:before="60" w:after="60"/>
              <w:rPr>
                <w:rFonts w:eastAsia="Calibri"/>
                <w:i/>
                <w:iCs/>
                <w:noProof/>
                <w:sz w:val="22"/>
                <w:lang w:val="fr-LU"/>
              </w:rPr>
            </w:pPr>
            <w:r>
              <w:rPr>
                <w:rFonts w:eastAsia="Calibri"/>
                <w:i/>
                <w:iCs/>
                <w:noProof/>
                <w:sz w:val="22"/>
                <w:lang w:val="fr-LU"/>
              </w:rPr>
              <w:t>Trisopterus esmarkii</w:t>
            </w:r>
          </w:p>
        </w:tc>
        <w:tc>
          <w:tcPr>
            <w:tcW w:w="1528" w:type="pct"/>
          </w:tcPr>
          <w:p>
            <w:pPr>
              <w:spacing w:before="60" w:after="60"/>
              <w:rPr>
                <w:rFonts w:eastAsia="Calibri"/>
                <w:noProof/>
                <w:sz w:val="22"/>
                <w:lang w:val="fr-LU"/>
              </w:rPr>
            </w:pPr>
            <w:r>
              <w:rPr>
                <w:rFonts w:eastAsia="Calibri"/>
                <w:noProof/>
                <w:sz w:val="22"/>
                <w:lang w:val="fr-LU"/>
              </w:rPr>
              <w:t>NOP</w:t>
            </w:r>
          </w:p>
        </w:tc>
        <w:tc>
          <w:tcPr>
            <w:tcW w:w="1674" w:type="pct"/>
          </w:tcPr>
          <w:p>
            <w:pPr>
              <w:spacing w:before="60" w:after="60"/>
              <w:rPr>
                <w:rFonts w:eastAsia="Calibri"/>
                <w:noProof/>
                <w:sz w:val="22"/>
                <w:lang w:val="fr-LU"/>
              </w:rPr>
            </w:pPr>
            <w:r>
              <w:rPr>
                <w:rFonts w:eastAsia="Calibri"/>
                <w:noProof/>
                <w:sz w:val="22"/>
                <w:lang w:val="fr-LU"/>
              </w:rPr>
              <w:t>Norway pout</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Urophycis tenuis</w:t>
            </w:r>
          </w:p>
        </w:tc>
        <w:tc>
          <w:tcPr>
            <w:tcW w:w="1528" w:type="pct"/>
          </w:tcPr>
          <w:p>
            <w:pPr>
              <w:spacing w:before="60" w:after="60"/>
              <w:rPr>
                <w:rFonts w:eastAsia="Calibri"/>
                <w:noProof/>
                <w:sz w:val="22"/>
                <w:lang w:val="fr-LU"/>
              </w:rPr>
            </w:pPr>
            <w:r>
              <w:rPr>
                <w:rFonts w:eastAsia="Calibri"/>
                <w:noProof/>
                <w:sz w:val="22"/>
                <w:lang w:val="fr-LU"/>
              </w:rPr>
              <w:t>HKW</w:t>
            </w:r>
          </w:p>
        </w:tc>
        <w:tc>
          <w:tcPr>
            <w:tcW w:w="1674" w:type="pct"/>
          </w:tcPr>
          <w:p>
            <w:pPr>
              <w:spacing w:before="60" w:after="60"/>
              <w:rPr>
                <w:rFonts w:eastAsia="Calibri"/>
                <w:noProof/>
                <w:sz w:val="22"/>
                <w:lang w:val="fr-LU"/>
              </w:rPr>
            </w:pPr>
            <w:r>
              <w:rPr>
                <w:rFonts w:eastAsia="Calibri"/>
                <w:noProof/>
                <w:sz w:val="22"/>
                <w:lang w:val="fr-LU"/>
              </w:rPr>
              <w:t>White hake</w:t>
            </w:r>
          </w:p>
        </w:tc>
      </w:tr>
      <w:tr>
        <w:trPr>
          <w:cantSplit/>
        </w:trPr>
        <w:tc>
          <w:tcPr>
            <w:tcW w:w="1798" w:type="pct"/>
          </w:tcPr>
          <w:p>
            <w:pPr>
              <w:spacing w:before="60" w:after="60"/>
              <w:rPr>
                <w:rFonts w:eastAsia="Calibri"/>
                <w:i/>
                <w:iCs/>
                <w:noProof/>
                <w:sz w:val="22"/>
                <w:lang w:val="fr-LU"/>
              </w:rPr>
            </w:pPr>
            <w:r>
              <w:rPr>
                <w:rFonts w:eastAsia="Calibri"/>
                <w:i/>
                <w:iCs/>
                <w:noProof/>
                <w:sz w:val="22"/>
                <w:lang w:val="fr-LU"/>
              </w:rPr>
              <w:t>Xiphias gladius</w:t>
            </w:r>
          </w:p>
        </w:tc>
        <w:tc>
          <w:tcPr>
            <w:tcW w:w="1528" w:type="pct"/>
          </w:tcPr>
          <w:p>
            <w:pPr>
              <w:spacing w:before="60" w:after="60"/>
              <w:rPr>
                <w:rFonts w:eastAsia="Calibri"/>
                <w:noProof/>
                <w:sz w:val="22"/>
                <w:lang w:val="fr-LU"/>
              </w:rPr>
            </w:pPr>
            <w:r>
              <w:rPr>
                <w:rFonts w:eastAsia="Calibri"/>
                <w:noProof/>
                <w:sz w:val="22"/>
                <w:lang w:val="fr-LU"/>
              </w:rPr>
              <w:t>SWO</w:t>
            </w:r>
          </w:p>
        </w:tc>
        <w:tc>
          <w:tcPr>
            <w:tcW w:w="1674" w:type="pct"/>
          </w:tcPr>
          <w:p>
            <w:pPr>
              <w:spacing w:before="60" w:after="60"/>
              <w:rPr>
                <w:rFonts w:eastAsia="Calibri"/>
                <w:noProof/>
                <w:sz w:val="22"/>
                <w:lang w:val="fr-LU"/>
              </w:rPr>
            </w:pPr>
            <w:r>
              <w:rPr>
                <w:rFonts w:eastAsia="Calibri"/>
                <w:noProof/>
                <w:sz w:val="22"/>
                <w:lang w:val="fr-LU"/>
              </w:rPr>
              <w:t>Swordfish</w:t>
            </w:r>
          </w:p>
        </w:tc>
      </w:tr>
    </w:tbl>
    <w:p>
      <w:pPr>
        <w:rPr>
          <w:rFonts w:eastAsia="Calibri"/>
          <w:noProof/>
        </w:rPr>
      </w:pPr>
      <w:r>
        <w:rPr>
          <w:rFonts w:eastAsia="Calibri"/>
          <w:noProof/>
        </w:rPr>
        <w:br w:type="page"/>
      </w:r>
      <w:r>
        <w:rPr>
          <w:rFonts w:eastAsia="Calibri"/>
          <w:noProof/>
        </w:rPr>
        <w:lastRenderedPageBreak/>
        <w:t>The following comparative table of common names and Latin names is provided exclusively for explanatory purposes:</w:t>
      </w:r>
    </w:p>
    <w:p>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2936"/>
        <w:gridCol w:w="3640"/>
      </w:tblGrid>
      <w:tr>
        <w:tc>
          <w:tcPr>
            <w:tcW w:w="1663" w:type="pct"/>
          </w:tcPr>
          <w:p>
            <w:pPr>
              <w:spacing w:before="60" w:after="60"/>
              <w:rPr>
                <w:rFonts w:eastAsia="Calibri"/>
                <w:noProof/>
                <w:sz w:val="22"/>
                <w:lang w:val="fr-LU"/>
              </w:rPr>
            </w:pPr>
            <w:r>
              <w:rPr>
                <w:rFonts w:eastAsia="Calibri"/>
                <w:noProof/>
                <w:sz w:val="22"/>
                <w:lang w:val="fr-LU"/>
              </w:rPr>
              <w:t>Alfonsinos</w:t>
            </w:r>
          </w:p>
        </w:tc>
        <w:tc>
          <w:tcPr>
            <w:tcW w:w="1489" w:type="pct"/>
          </w:tcPr>
          <w:p>
            <w:pPr>
              <w:spacing w:before="60" w:after="60"/>
              <w:rPr>
                <w:rFonts w:eastAsia="Calibri"/>
                <w:noProof/>
                <w:sz w:val="22"/>
                <w:lang w:val="fr-LU"/>
              </w:rPr>
            </w:pPr>
            <w:r>
              <w:rPr>
                <w:rFonts w:eastAsia="Calibri"/>
                <w:noProof/>
                <w:sz w:val="22"/>
                <w:lang w:val="fr-LU"/>
              </w:rPr>
              <w:t>ALF</w:t>
            </w:r>
          </w:p>
        </w:tc>
        <w:tc>
          <w:tcPr>
            <w:tcW w:w="1847" w:type="pct"/>
          </w:tcPr>
          <w:p>
            <w:pPr>
              <w:spacing w:before="60" w:after="60"/>
              <w:rPr>
                <w:rFonts w:eastAsia="Calibri"/>
                <w:noProof/>
                <w:sz w:val="22"/>
                <w:lang w:val="fr-LU"/>
              </w:rPr>
            </w:pPr>
            <w:r>
              <w:rPr>
                <w:rFonts w:eastAsia="Calibri"/>
                <w:i/>
                <w:iCs/>
                <w:noProof/>
                <w:sz w:val="22"/>
                <w:lang w:val="fr-LU"/>
              </w:rPr>
              <w:t>Beryx</w:t>
            </w:r>
            <w:r>
              <w:rPr>
                <w:rFonts w:eastAsia="Calibri"/>
                <w:iCs/>
                <w:noProof/>
                <w:sz w:val="22"/>
                <w:lang w:val="fr-LU"/>
              </w:rPr>
              <w:t xml:space="preserve"> </w:t>
            </w:r>
            <w:r>
              <w:rPr>
                <w:rFonts w:eastAsia="Calibri"/>
                <w:noProof/>
                <w:sz w:val="22"/>
                <w:lang w:val="fr-LU"/>
              </w:rPr>
              <w:t>spp.</w:t>
            </w:r>
          </w:p>
        </w:tc>
      </w:tr>
      <w:tr>
        <w:tc>
          <w:tcPr>
            <w:tcW w:w="1663" w:type="pct"/>
          </w:tcPr>
          <w:p>
            <w:pPr>
              <w:spacing w:before="60" w:after="60"/>
              <w:rPr>
                <w:rFonts w:eastAsia="Calibri"/>
                <w:noProof/>
                <w:sz w:val="22"/>
                <w:lang w:val="fr-LU"/>
              </w:rPr>
            </w:pPr>
            <w:r>
              <w:rPr>
                <w:rFonts w:eastAsia="Calibri"/>
                <w:noProof/>
                <w:sz w:val="22"/>
                <w:lang w:val="fr-LU"/>
              </w:rPr>
              <w:t>American plaice</w:t>
            </w:r>
          </w:p>
        </w:tc>
        <w:tc>
          <w:tcPr>
            <w:tcW w:w="1489" w:type="pct"/>
          </w:tcPr>
          <w:p>
            <w:pPr>
              <w:spacing w:before="60" w:after="60"/>
              <w:rPr>
                <w:rFonts w:eastAsia="Calibri"/>
                <w:noProof/>
                <w:sz w:val="22"/>
                <w:lang w:val="fr-LU"/>
              </w:rPr>
            </w:pPr>
            <w:r>
              <w:rPr>
                <w:rFonts w:eastAsia="Calibri"/>
                <w:noProof/>
                <w:sz w:val="22"/>
                <w:lang w:val="fr-LU"/>
              </w:rPr>
              <w:t>PLA</w:t>
            </w:r>
          </w:p>
        </w:tc>
        <w:tc>
          <w:tcPr>
            <w:tcW w:w="1847" w:type="pct"/>
          </w:tcPr>
          <w:p>
            <w:pPr>
              <w:spacing w:before="60" w:after="60"/>
              <w:rPr>
                <w:rFonts w:eastAsia="Calibri"/>
                <w:i/>
                <w:iCs/>
                <w:noProof/>
                <w:sz w:val="22"/>
                <w:lang w:val="fr-LU"/>
              </w:rPr>
            </w:pPr>
            <w:r>
              <w:rPr>
                <w:rFonts w:eastAsia="Calibri"/>
                <w:i/>
                <w:iCs/>
                <w:noProof/>
                <w:sz w:val="22"/>
                <w:lang w:val="fr-LU"/>
              </w:rPr>
              <w:t>Hippoglossoides platessoides</w:t>
            </w:r>
          </w:p>
        </w:tc>
      </w:tr>
      <w:tr>
        <w:tc>
          <w:tcPr>
            <w:tcW w:w="1663" w:type="pct"/>
          </w:tcPr>
          <w:p>
            <w:pPr>
              <w:spacing w:before="60" w:after="60"/>
              <w:rPr>
                <w:rFonts w:eastAsia="Calibri"/>
                <w:noProof/>
                <w:sz w:val="22"/>
                <w:lang w:val="fr-LU"/>
              </w:rPr>
            </w:pPr>
            <w:r>
              <w:rPr>
                <w:rFonts w:eastAsia="Calibri"/>
                <w:noProof/>
                <w:sz w:val="22"/>
                <w:lang w:val="fr-LU"/>
              </w:rPr>
              <w:t>Anchovy</w:t>
            </w:r>
          </w:p>
        </w:tc>
        <w:tc>
          <w:tcPr>
            <w:tcW w:w="1489" w:type="pct"/>
          </w:tcPr>
          <w:p>
            <w:pPr>
              <w:spacing w:before="60" w:after="60"/>
              <w:rPr>
                <w:rFonts w:eastAsia="Calibri"/>
                <w:noProof/>
                <w:sz w:val="22"/>
                <w:lang w:val="fr-LU"/>
              </w:rPr>
            </w:pPr>
            <w:r>
              <w:rPr>
                <w:rFonts w:eastAsia="Calibri"/>
                <w:noProof/>
                <w:sz w:val="22"/>
                <w:lang w:val="fr-LU"/>
              </w:rPr>
              <w:t>ANE</w:t>
            </w:r>
          </w:p>
        </w:tc>
        <w:tc>
          <w:tcPr>
            <w:tcW w:w="1847" w:type="pct"/>
          </w:tcPr>
          <w:p>
            <w:pPr>
              <w:spacing w:before="60" w:after="60"/>
              <w:rPr>
                <w:rFonts w:eastAsia="Calibri"/>
                <w:i/>
                <w:iCs/>
                <w:noProof/>
                <w:sz w:val="22"/>
                <w:lang w:val="fr-LU"/>
              </w:rPr>
            </w:pPr>
            <w:r>
              <w:rPr>
                <w:rFonts w:eastAsia="Calibri"/>
                <w:i/>
                <w:iCs/>
                <w:noProof/>
                <w:sz w:val="22"/>
                <w:lang w:val="fr-LU"/>
              </w:rPr>
              <w:t>Engraulis encrasicolus</w:t>
            </w:r>
          </w:p>
        </w:tc>
      </w:tr>
      <w:tr>
        <w:tc>
          <w:tcPr>
            <w:tcW w:w="1663" w:type="pct"/>
          </w:tcPr>
          <w:p>
            <w:pPr>
              <w:spacing w:before="60" w:after="60"/>
              <w:rPr>
                <w:rFonts w:eastAsia="Calibri"/>
                <w:noProof/>
                <w:sz w:val="22"/>
                <w:lang w:val="fr-LU"/>
              </w:rPr>
            </w:pPr>
            <w:r>
              <w:rPr>
                <w:rFonts w:eastAsia="Calibri"/>
                <w:noProof/>
                <w:sz w:val="22"/>
                <w:lang w:val="fr-LU"/>
              </w:rPr>
              <w:t>Anglerfish</w:t>
            </w:r>
          </w:p>
        </w:tc>
        <w:tc>
          <w:tcPr>
            <w:tcW w:w="1489" w:type="pct"/>
          </w:tcPr>
          <w:p>
            <w:pPr>
              <w:spacing w:before="60" w:after="60"/>
              <w:rPr>
                <w:rFonts w:eastAsia="Calibri"/>
                <w:noProof/>
                <w:sz w:val="22"/>
                <w:lang w:val="fr-LU"/>
              </w:rPr>
            </w:pPr>
            <w:r>
              <w:rPr>
                <w:rFonts w:eastAsia="Calibri"/>
                <w:noProof/>
                <w:sz w:val="22"/>
                <w:lang w:val="fr-LU"/>
              </w:rPr>
              <w:t>ANF</w:t>
            </w:r>
          </w:p>
        </w:tc>
        <w:tc>
          <w:tcPr>
            <w:tcW w:w="1847" w:type="pct"/>
          </w:tcPr>
          <w:p>
            <w:pPr>
              <w:spacing w:before="60" w:after="60"/>
              <w:rPr>
                <w:rFonts w:eastAsia="Calibri"/>
                <w:i/>
                <w:iCs/>
                <w:noProof/>
                <w:sz w:val="22"/>
                <w:lang w:val="fr-LU"/>
              </w:rPr>
            </w:pPr>
            <w:r>
              <w:rPr>
                <w:rFonts w:eastAsia="Calibri"/>
                <w:i/>
                <w:iCs/>
                <w:noProof/>
                <w:sz w:val="22"/>
                <w:lang w:val="fr-LU"/>
              </w:rPr>
              <w:t>Lophiidae</w:t>
            </w:r>
          </w:p>
        </w:tc>
      </w:tr>
      <w:tr>
        <w:tc>
          <w:tcPr>
            <w:tcW w:w="1663" w:type="pct"/>
          </w:tcPr>
          <w:p>
            <w:pPr>
              <w:spacing w:before="60" w:after="60"/>
              <w:rPr>
                <w:rFonts w:eastAsia="Calibri"/>
                <w:noProof/>
                <w:sz w:val="22"/>
                <w:lang w:val="fr-LU"/>
              </w:rPr>
            </w:pPr>
            <w:r>
              <w:rPr>
                <w:rFonts w:eastAsia="Calibri"/>
                <w:noProof/>
                <w:sz w:val="22"/>
                <w:lang w:val="fr-LU"/>
              </w:rPr>
              <w:t>Antarctic toothfish</w:t>
            </w:r>
          </w:p>
        </w:tc>
        <w:tc>
          <w:tcPr>
            <w:tcW w:w="1489" w:type="pct"/>
          </w:tcPr>
          <w:p>
            <w:pPr>
              <w:spacing w:before="60" w:after="60"/>
              <w:rPr>
                <w:rFonts w:eastAsia="Calibri"/>
                <w:noProof/>
                <w:sz w:val="22"/>
                <w:lang w:val="fr-LU"/>
              </w:rPr>
            </w:pPr>
            <w:r>
              <w:rPr>
                <w:rFonts w:eastAsia="Calibri"/>
                <w:noProof/>
                <w:sz w:val="22"/>
                <w:lang w:val="fr-LU"/>
              </w:rPr>
              <w:t>TOA</w:t>
            </w:r>
          </w:p>
        </w:tc>
        <w:tc>
          <w:tcPr>
            <w:tcW w:w="1847" w:type="pct"/>
          </w:tcPr>
          <w:p>
            <w:pPr>
              <w:spacing w:before="60" w:after="60"/>
              <w:rPr>
                <w:rFonts w:eastAsia="Calibri"/>
                <w:i/>
                <w:iCs/>
                <w:noProof/>
                <w:sz w:val="22"/>
                <w:lang w:val="fr-LU"/>
              </w:rPr>
            </w:pPr>
            <w:r>
              <w:rPr>
                <w:rFonts w:eastAsia="Calibri"/>
                <w:i/>
                <w:iCs/>
                <w:noProof/>
                <w:sz w:val="22"/>
                <w:lang w:val="fr-LU"/>
              </w:rPr>
              <w:t>Dissostichus mawsoni</w:t>
            </w:r>
          </w:p>
        </w:tc>
      </w:tr>
      <w:tr>
        <w:tc>
          <w:tcPr>
            <w:tcW w:w="1663" w:type="pct"/>
          </w:tcPr>
          <w:p>
            <w:pPr>
              <w:spacing w:before="60" w:after="60"/>
              <w:rPr>
                <w:rFonts w:eastAsia="Calibri"/>
                <w:noProof/>
                <w:sz w:val="22"/>
                <w:lang w:val="fr-LU"/>
              </w:rPr>
            </w:pPr>
            <w:r>
              <w:rPr>
                <w:rFonts w:eastAsia="Calibri"/>
                <w:noProof/>
                <w:sz w:val="22"/>
                <w:lang w:val="fr-LU"/>
              </w:rPr>
              <w:t>Atlantic halibut</w:t>
            </w:r>
          </w:p>
        </w:tc>
        <w:tc>
          <w:tcPr>
            <w:tcW w:w="1489" w:type="pct"/>
          </w:tcPr>
          <w:p>
            <w:pPr>
              <w:spacing w:before="60" w:after="60"/>
              <w:rPr>
                <w:rFonts w:eastAsia="Calibri"/>
                <w:noProof/>
                <w:sz w:val="22"/>
                <w:lang w:val="fr-LU"/>
              </w:rPr>
            </w:pPr>
            <w:r>
              <w:rPr>
                <w:rFonts w:eastAsia="Calibri"/>
                <w:noProof/>
                <w:sz w:val="22"/>
                <w:lang w:val="fr-LU"/>
              </w:rPr>
              <w:t>HAL</w:t>
            </w:r>
          </w:p>
        </w:tc>
        <w:tc>
          <w:tcPr>
            <w:tcW w:w="1847" w:type="pct"/>
          </w:tcPr>
          <w:p>
            <w:pPr>
              <w:spacing w:before="60" w:after="60"/>
              <w:rPr>
                <w:rFonts w:eastAsia="Calibri"/>
                <w:i/>
                <w:iCs/>
                <w:noProof/>
                <w:sz w:val="22"/>
                <w:lang w:val="fr-LU"/>
              </w:rPr>
            </w:pPr>
            <w:r>
              <w:rPr>
                <w:rFonts w:eastAsia="Calibri"/>
                <w:i/>
                <w:iCs/>
                <w:noProof/>
                <w:sz w:val="22"/>
                <w:lang w:val="fr-LU"/>
              </w:rPr>
              <w:t>Hippoglossus hippoglossus</w:t>
            </w:r>
          </w:p>
        </w:tc>
      </w:tr>
      <w:tr>
        <w:tc>
          <w:tcPr>
            <w:tcW w:w="1663" w:type="pct"/>
          </w:tcPr>
          <w:p>
            <w:pPr>
              <w:spacing w:before="60" w:after="60"/>
              <w:rPr>
                <w:rFonts w:eastAsia="Calibri"/>
                <w:noProof/>
                <w:sz w:val="22"/>
                <w:lang w:val="fr-LU"/>
              </w:rPr>
            </w:pPr>
            <w:r>
              <w:rPr>
                <w:rFonts w:eastAsia="Calibri"/>
                <w:noProof/>
                <w:sz w:val="22"/>
                <w:lang w:val="fr-LU"/>
              </w:rPr>
              <w:t>Bigeye tuna</w:t>
            </w:r>
          </w:p>
        </w:tc>
        <w:tc>
          <w:tcPr>
            <w:tcW w:w="1489" w:type="pct"/>
          </w:tcPr>
          <w:p>
            <w:pPr>
              <w:spacing w:before="60" w:after="60"/>
              <w:rPr>
                <w:rFonts w:eastAsia="Calibri"/>
                <w:noProof/>
                <w:sz w:val="22"/>
                <w:lang w:val="fr-LU"/>
              </w:rPr>
            </w:pPr>
            <w:r>
              <w:rPr>
                <w:rFonts w:eastAsia="Calibri"/>
                <w:noProof/>
                <w:sz w:val="22"/>
                <w:lang w:val="fr-LU"/>
              </w:rPr>
              <w:t>BET</w:t>
            </w:r>
          </w:p>
        </w:tc>
        <w:tc>
          <w:tcPr>
            <w:tcW w:w="1847" w:type="pct"/>
          </w:tcPr>
          <w:p>
            <w:pPr>
              <w:spacing w:before="60" w:after="60"/>
              <w:rPr>
                <w:rFonts w:eastAsia="Calibri"/>
                <w:i/>
                <w:iCs/>
                <w:noProof/>
                <w:sz w:val="22"/>
                <w:lang w:val="fr-LU"/>
              </w:rPr>
            </w:pPr>
            <w:r>
              <w:rPr>
                <w:rFonts w:eastAsia="Calibri"/>
                <w:i/>
                <w:iCs/>
                <w:noProof/>
                <w:sz w:val="22"/>
                <w:lang w:val="fr-LU"/>
              </w:rPr>
              <w:t>Thunnus obesus</w:t>
            </w:r>
          </w:p>
        </w:tc>
      </w:tr>
      <w:tr>
        <w:tc>
          <w:tcPr>
            <w:tcW w:w="1663" w:type="pct"/>
          </w:tcPr>
          <w:p>
            <w:pPr>
              <w:spacing w:before="60" w:after="60"/>
              <w:rPr>
                <w:rFonts w:eastAsia="Calibri"/>
                <w:noProof/>
                <w:sz w:val="22"/>
                <w:lang w:val="fr-LU"/>
              </w:rPr>
            </w:pPr>
            <w:r>
              <w:rPr>
                <w:rFonts w:eastAsia="Calibri"/>
                <w:noProof/>
                <w:sz w:val="22"/>
                <w:lang w:val="fr-LU"/>
              </w:rPr>
              <w:t>Birdbeak dogfish</w:t>
            </w:r>
          </w:p>
        </w:tc>
        <w:tc>
          <w:tcPr>
            <w:tcW w:w="1489" w:type="pct"/>
          </w:tcPr>
          <w:p>
            <w:pPr>
              <w:spacing w:before="60" w:after="60"/>
              <w:rPr>
                <w:rFonts w:eastAsia="Calibri"/>
                <w:noProof/>
                <w:sz w:val="22"/>
                <w:lang w:val="fr-LU"/>
              </w:rPr>
            </w:pPr>
            <w:r>
              <w:rPr>
                <w:rFonts w:eastAsia="Calibri"/>
                <w:noProof/>
                <w:sz w:val="22"/>
                <w:lang w:val="fr-LU"/>
              </w:rPr>
              <w:t>DCA</w:t>
            </w:r>
          </w:p>
        </w:tc>
        <w:tc>
          <w:tcPr>
            <w:tcW w:w="1847" w:type="pct"/>
          </w:tcPr>
          <w:p>
            <w:pPr>
              <w:spacing w:before="60" w:after="60"/>
              <w:rPr>
                <w:rFonts w:eastAsia="Calibri"/>
                <w:i/>
                <w:iCs/>
                <w:noProof/>
                <w:sz w:val="22"/>
                <w:lang w:val="fr-LU"/>
              </w:rPr>
            </w:pPr>
            <w:r>
              <w:rPr>
                <w:rFonts w:eastAsia="Calibri"/>
                <w:i/>
                <w:iCs/>
                <w:noProof/>
                <w:sz w:val="22"/>
                <w:lang w:val="fr-LU"/>
              </w:rPr>
              <w:t>Deania calcea</w:t>
            </w:r>
          </w:p>
        </w:tc>
      </w:tr>
      <w:tr>
        <w:tc>
          <w:tcPr>
            <w:tcW w:w="1663" w:type="pct"/>
          </w:tcPr>
          <w:p>
            <w:pPr>
              <w:spacing w:before="60" w:after="60"/>
              <w:rPr>
                <w:rFonts w:eastAsia="Calibri"/>
                <w:noProof/>
                <w:sz w:val="22"/>
                <w:lang w:val="fr-LU"/>
              </w:rPr>
            </w:pPr>
            <w:r>
              <w:rPr>
                <w:rFonts w:eastAsia="Calibri"/>
                <w:noProof/>
                <w:sz w:val="22"/>
                <w:lang w:val="fr-LU"/>
              </w:rPr>
              <w:t>Blackfin icefish</w:t>
            </w:r>
          </w:p>
        </w:tc>
        <w:tc>
          <w:tcPr>
            <w:tcW w:w="1489" w:type="pct"/>
          </w:tcPr>
          <w:p>
            <w:pPr>
              <w:spacing w:before="60" w:after="60"/>
              <w:rPr>
                <w:rFonts w:eastAsia="Calibri"/>
                <w:noProof/>
                <w:sz w:val="22"/>
                <w:lang w:val="fr-LU"/>
              </w:rPr>
            </w:pPr>
            <w:r>
              <w:rPr>
                <w:rFonts w:eastAsia="Calibri"/>
                <w:noProof/>
                <w:sz w:val="22"/>
                <w:lang w:val="fr-LU"/>
              </w:rPr>
              <w:t>SSI</w:t>
            </w:r>
          </w:p>
        </w:tc>
        <w:tc>
          <w:tcPr>
            <w:tcW w:w="1847" w:type="pct"/>
          </w:tcPr>
          <w:p>
            <w:pPr>
              <w:spacing w:before="60" w:after="60"/>
              <w:rPr>
                <w:rFonts w:eastAsia="Calibri"/>
                <w:i/>
                <w:iCs/>
                <w:noProof/>
                <w:sz w:val="22"/>
                <w:lang w:val="fr-LU"/>
              </w:rPr>
            </w:pPr>
            <w:r>
              <w:rPr>
                <w:rFonts w:eastAsia="Calibri"/>
                <w:i/>
                <w:iCs/>
                <w:noProof/>
                <w:sz w:val="22"/>
                <w:lang w:val="fr-LU"/>
              </w:rPr>
              <w:t>Chaenocephalus aceratus</w:t>
            </w:r>
          </w:p>
        </w:tc>
      </w:tr>
      <w:tr>
        <w:tc>
          <w:tcPr>
            <w:tcW w:w="1663" w:type="pct"/>
          </w:tcPr>
          <w:p>
            <w:pPr>
              <w:spacing w:before="60" w:after="60"/>
              <w:rPr>
                <w:rFonts w:eastAsia="Calibri"/>
                <w:noProof/>
                <w:sz w:val="22"/>
                <w:lang w:val="fr-LU"/>
              </w:rPr>
            </w:pPr>
            <w:r>
              <w:rPr>
                <w:rFonts w:eastAsia="Calibri"/>
                <w:noProof/>
                <w:sz w:val="22"/>
                <w:lang w:val="fr-LU"/>
              </w:rPr>
              <w:t>Blonde ray</w:t>
            </w:r>
          </w:p>
        </w:tc>
        <w:tc>
          <w:tcPr>
            <w:tcW w:w="1489" w:type="pct"/>
          </w:tcPr>
          <w:p>
            <w:pPr>
              <w:spacing w:before="60" w:after="60"/>
              <w:rPr>
                <w:rFonts w:eastAsia="Calibri"/>
                <w:noProof/>
                <w:sz w:val="22"/>
                <w:lang w:val="fr-LU"/>
              </w:rPr>
            </w:pPr>
            <w:r>
              <w:rPr>
                <w:rFonts w:eastAsia="Calibri"/>
                <w:noProof/>
                <w:sz w:val="22"/>
                <w:lang w:val="fr-LU"/>
              </w:rPr>
              <w:t>RJH</w:t>
            </w:r>
          </w:p>
        </w:tc>
        <w:tc>
          <w:tcPr>
            <w:tcW w:w="1847" w:type="pct"/>
          </w:tcPr>
          <w:p>
            <w:pPr>
              <w:spacing w:before="60" w:after="60"/>
              <w:rPr>
                <w:rFonts w:eastAsia="Calibri"/>
                <w:i/>
                <w:iCs/>
                <w:noProof/>
                <w:sz w:val="22"/>
                <w:lang w:val="fr-LU"/>
              </w:rPr>
            </w:pPr>
            <w:r>
              <w:rPr>
                <w:rFonts w:eastAsia="Calibri"/>
                <w:i/>
                <w:iCs/>
                <w:noProof/>
                <w:sz w:val="22"/>
                <w:lang w:val="fr-LU"/>
              </w:rPr>
              <w:t>Raja brachyura</w:t>
            </w:r>
          </w:p>
        </w:tc>
      </w:tr>
      <w:tr>
        <w:tc>
          <w:tcPr>
            <w:tcW w:w="1663" w:type="pct"/>
          </w:tcPr>
          <w:p>
            <w:pPr>
              <w:spacing w:before="60" w:after="60"/>
              <w:rPr>
                <w:rFonts w:eastAsia="Calibri"/>
                <w:noProof/>
                <w:sz w:val="22"/>
                <w:lang w:val="fr-LU"/>
              </w:rPr>
            </w:pPr>
            <w:r>
              <w:rPr>
                <w:rFonts w:eastAsia="Calibri"/>
                <w:noProof/>
                <w:sz w:val="22"/>
                <w:lang w:val="fr-LU"/>
              </w:rPr>
              <w:t>Blue ling</w:t>
            </w:r>
          </w:p>
        </w:tc>
        <w:tc>
          <w:tcPr>
            <w:tcW w:w="1489" w:type="pct"/>
          </w:tcPr>
          <w:p>
            <w:pPr>
              <w:spacing w:before="60" w:after="60"/>
              <w:rPr>
                <w:rFonts w:eastAsia="Calibri"/>
                <w:noProof/>
                <w:sz w:val="22"/>
                <w:lang w:val="fr-LU"/>
              </w:rPr>
            </w:pPr>
            <w:r>
              <w:rPr>
                <w:rFonts w:eastAsia="Calibri"/>
                <w:noProof/>
                <w:sz w:val="22"/>
                <w:lang w:val="fr-LU"/>
              </w:rPr>
              <w:t>BLI</w:t>
            </w:r>
          </w:p>
        </w:tc>
        <w:tc>
          <w:tcPr>
            <w:tcW w:w="1847" w:type="pct"/>
          </w:tcPr>
          <w:p>
            <w:pPr>
              <w:spacing w:before="60" w:after="60"/>
              <w:rPr>
                <w:rFonts w:eastAsia="Calibri"/>
                <w:i/>
                <w:iCs/>
                <w:noProof/>
                <w:sz w:val="22"/>
                <w:lang w:val="fr-LU"/>
              </w:rPr>
            </w:pPr>
            <w:r>
              <w:rPr>
                <w:rFonts w:eastAsia="Calibri"/>
                <w:i/>
                <w:iCs/>
                <w:noProof/>
                <w:sz w:val="22"/>
                <w:lang w:val="fr-LU"/>
              </w:rPr>
              <w:t>Molva dypterygia</w:t>
            </w:r>
          </w:p>
        </w:tc>
      </w:tr>
      <w:tr>
        <w:tc>
          <w:tcPr>
            <w:tcW w:w="1663" w:type="pct"/>
          </w:tcPr>
          <w:p>
            <w:pPr>
              <w:spacing w:before="60" w:after="60"/>
              <w:rPr>
                <w:rFonts w:eastAsia="Calibri"/>
                <w:noProof/>
                <w:sz w:val="22"/>
                <w:lang w:val="fr-LU"/>
              </w:rPr>
            </w:pPr>
            <w:r>
              <w:rPr>
                <w:rFonts w:eastAsia="Calibri"/>
                <w:noProof/>
                <w:sz w:val="22"/>
                <w:lang w:val="fr-LU"/>
              </w:rPr>
              <w:t>Blue marlin</w:t>
            </w:r>
          </w:p>
        </w:tc>
        <w:tc>
          <w:tcPr>
            <w:tcW w:w="1489" w:type="pct"/>
          </w:tcPr>
          <w:p>
            <w:pPr>
              <w:spacing w:before="60" w:after="60"/>
              <w:rPr>
                <w:rFonts w:eastAsia="Calibri"/>
                <w:noProof/>
                <w:sz w:val="22"/>
                <w:lang w:val="fr-LU"/>
              </w:rPr>
            </w:pPr>
            <w:r>
              <w:rPr>
                <w:rFonts w:eastAsia="Calibri"/>
                <w:noProof/>
                <w:sz w:val="22"/>
                <w:lang w:val="fr-LU"/>
              </w:rPr>
              <w:t>BUM</w:t>
            </w:r>
          </w:p>
        </w:tc>
        <w:tc>
          <w:tcPr>
            <w:tcW w:w="1847" w:type="pct"/>
          </w:tcPr>
          <w:p>
            <w:pPr>
              <w:spacing w:before="60" w:after="60"/>
              <w:rPr>
                <w:rFonts w:eastAsia="Calibri"/>
                <w:i/>
                <w:iCs/>
                <w:noProof/>
                <w:sz w:val="22"/>
                <w:lang w:val="fr-LU"/>
              </w:rPr>
            </w:pPr>
            <w:r>
              <w:rPr>
                <w:rFonts w:eastAsia="Calibri"/>
                <w:i/>
                <w:iCs/>
                <w:noProof/>
                <w:sz w:val="22"/>
                <w:lang w:val="fr-LU"/>
              </w:rPr>
              <w:t>Makaira nigricans</w:t>
            </w:r>
          </w:p>
        </w:tc>
      </w:tr>
      <w:tr>
        <w:tc>
          <w:tcPr>
            <w:tcW w:w="1663" w:type="pct"/>
          </w:tcPr>
          <w:p>
            <w:pPr>
              <w:spacing w:before="60" w:after="60"/>
              <w:rPr>
                <w:rFonts w:eastAsia="Calibri"/>
                <w:noProof/>
                <w:sz w:val="22"/>
                <w:lang w:val="fr-LU"/>
              </w:rPr>
            </w:pPr>
            <w:r>
              <w:rPr>
                <w:rFonts w:eastAsia="Calibri"/>
                <w:noProof/>
                <w:sz w:val="22"/>
                <w:lang w:val="fr-LU"/>
              </w:rPr>
              <w:t>Blue whiting</w:t>
            </w:r>
          </w:p>
        </w:tc>
        <w:tc>
          <w:tcPr>
            <w:tcW w:w="1489" w:type="pct"/>
          </w:tcPr>
          <w:p>
            <w:pPr>
              <w:spacing w:before="60" w:after="60"/>
              <w:rPr>
                <w:rFonts w:eastAsia="Calibri"/>
                <w:noProof/>
                <w:sz w:val="22"/>
                <w:lang w:val="fr-LU"/>
              </w:rPr>
            </w:pPr>
            <w:r>
              <w:rPr>
                <w:rFonts w:eastAsia="Calibri"/>
                <w:noProof/>
                <w:sz w:val="22"/>
                <w:lang w:val="fr-LU"/>
              </w:rPr>
              <w:t>WHB</w:t>
            </w:r>
          </w:p>
        </w:tc>
        <w:tc>
          <w:tcPr>
            <w:tcW w:w="1847" w:type="pct"/>
          </w:tcPr>
          <w:p>
            <w:pPr>
              <w:spacing w:before="60" w:after="60"/>
              <w:rPr>
                <w:rFonts w:eastAsia="Calibri"/>
                <w:i/>
                <w:iCs/>
                <w:noProof/>
                <w:sz w:val="22"/>
                <w:lang w:val="fr-LU"/>
              </w:rPr>
            </w:pPr>
            <w:r>
              <w:rPr>
                <w:rFonts w:eastAsia="Calibri"/>
                <w:i/>
                <w:iCs/>
                <w:noProof/>
                <w:sz w:val="22"/>
                <w:lang w:val="fr-LU"/>
              </w:rPr>
              <w:t>Micromesistius poutassou</w:t>
            </w:r>
          </w:p>
        </w:tc>
      </w:tr>
      <w:tr>
        <w:tc>
          <w:tcPr>
            <w:tcW w:w="1663" w:type="pct"/>
          </w:tcPr>
          <w:p>
            <w:pPr>
              <w:spacing w:before="60" w:after="60"/>
              <w:rPr>
                <w:rFonts w:eastAsia="Calibri"/>
                <w:noProof/>
                <w:sz w:val="22"/>
                <w:lang w:val="fr-LU"/>
              </w:rPr>
            </w:pPr>
            <w:r>
              <w:rPr>
                <w:rFonts w:eastAsia="Calibri"/>
                <w:noProof/>
                <w:sz w:val="22"/>
                <w:lang w:val="fr-LU"/>
              </w:rPr>
              <w:t>Bluefin tuna</w:t>
            </w:r>
          </w:p>
        </w:tc>
        <w:tc>
          <w:tcPr>
            <w:tcW w:w="1489" w:type="pct"/>
          </w:tcPr>
          <w:p>
            <w:pPr>
              <w:spacing w:before="60" w:after="60"/>
              <w:rPr>
                <w:rFonts w:eastAsia="Calibri"/>
                <w:noProof/>
                <w:sz w:val="22"/>
                <w:lang w:val="fr-LU"/>
              </w:rPr>
            </w:pPr>
            <w:r>
              <w:rPr>
                <w:rFonts w:eastAsia="Calibri"/>
                <w:noProof/>
                <w:sz w:val="22"/>
                <w:lang w:val="fr-LU"/>
              </w:rPr>
              <w:t>BFT</w:t>
            </w:r>
          </w:p>
        </w:tc>
        <w:tc>
          <w:tcPr>
            <w:tcW w:w="1847" w:type="pct"/>
          </w:tcPr>
          <w:p>
            <w:pPr>
              <w:spacing w:before="60" w:after="60"/>
              <w:rPr>
                <w:rFonts w:eastAsia="Calibri"/>
                <w:i/>
                <w:iCs/>
                <w:noProof/>
                <w:sz w:val="22"/>
                <w:lang w:val="fr-LU"/>
              </w:rPr>
            </w:pPr>
            <w:r>
              <w:rPr>
                <w:rFonts w:eastAsia="Calibri"/>
                <w:i/>
                <w:iCs/>
                <w:noProof/>
                <w:sz w:val="22"/>
                <w:lang w:val="fr-LU"/>
              </w:rPr>
              <w:t>Thunnus thynnus</w:t>
            </w:r>
          </w:p>
        </w:tc>
      </w:tr>
      <w:tr>
        <w:tc>
          <w:tcPr>
            <w:tcW w:w="1663" w:type="pct"/>
          </w:tcPr>
          <w:p>
            <w:pPr>
              <w:spacing w:before="60" w:after="60"/>
              <w:rPr>
                <w:rFonts w:eastAsia="Calibri"/>
                <w:noProof/>
                <w:sz w:val="22"/>
                <w:lang w:val="fr-LU"/>
              </w:rPr>
            </w:pPr>
            <w:r>
              <w:rPr>
                <w:rFonts w:eastAsia="Calibri"/>
                <w:noProof/>
                <w:sz w:val="22"/>
                <w:lang w:val="fr-LU"/>
              </w:rPr>
              <w:t>Boarfish</w:t>
            </w:r>
          </w:p>
        </w:tc>
        <w:tc>
          <w:tcPr>
            <w:tcW w:w="1489" w:type="pct"/>
          </w:tcPr>
          <w:p>
            <w:pPr>
              <w:spacing w:before="60" w:after="60"/>
              <w:rPr>
                <w:rFonts w:eastAsia="Calibri"/>
                <w:noProof/>
                <w:sz w:val="22"/>
                <w:lang w:val="fr-LU"/>
              </w:rPr>
            </w:pPr>
            <w:r>
              <w:rPr>
                <w:rFonts w:eastAsia="Calibri"/>
                <w:noProof/>
                <w:sz w:val="22"/>
                <w:lang w:val="fr-LU"/>
              </w:rPr>
              <w:t>BOR</w:t>
            </w:r>
          </w:p>
        </w:tc>
        <w:tc>
          <w:tcPr>
            <w:tcW w:w="1847" w:type="pct"/>
          </w:tcPr>
          <w:p>
            <w:pPr>
              <w:spacing w:before="60" w:after="60"/>
              <w:rPr>
                <w:rFonts w:eastAsia="Calibri"/>
                <w:i/>
                <w:iCs/>
                <w:noProof/>
                <w:sz w:val="22"/>
                <w:lang w:val="fr-LU"/>
              </w:rPr>
            </w:pPr>
            <w:r>
              <w:rPr>
                <w:rFonts w:eastAsia="Calibri"/>
                <w:i/>
                <w:iCs/>
                <w:noProof/>
                <w:sz w:val="22"/>
                <w:lang w:val="fr-LU"/>
              </w:rPr>
              <w:t>Caproidae</w:t>
            </w:r>
          </w:p>
        </w:tc>
      </w:tr>
      <w:tr>
        <w:tc>
          <w:tcPr>
            <w:tcW w:w="1663" w:type="pct"/>
          </w:tcPr>
          <w:p>
            <w:pPr>
              <w:spacing w:before="60" w:after="60"/>
              <w:rPr>
                <w:rFonts w:eastAsia="Calibri"/>
                <w:noProof/>
                <w:sz w:val="22"/>
                <w:lang w:val="fr-LU"/>
              </w:rPr>
            </w:pPr>
            <w:r>
              <w:rPr>
                <w:rFonts w:eastAsia="Calibri"/>
                <w:noProof/>
                <w:sz w:val="22"/>
                <w:lang w:val="fr-LU"/>
              </w:rPr>
              <w:t>Brill</w:t>
            </w:r>
          </w:p>
        </w:tc>
        <w:tc>
          <w:tcPr>
            <w:tcW w:w="1489" w:type="pct"/>
          </w:tcPr>
          <w:p>
            <w:pPr>
              <w:spacing w:before="60" w:after="60"/>
              <w:rPr>
                <w:rFonts w:eastAsia="Calibri"/>
                <w:noProof/>
                <w:sz w:val="22"/>
                <w:lang w:val="fr-LU"/>
              </w:rPr>
            </w:pPr>
            <w:r>
              <w:rPr>
                <w:rFonts w:eastAsia="Calibri"/>
                <w:noProof/>
                <w:sz w:val="22"/>
                <w:lang w:val="fr-LU"/>
              </w:rPr>
              <w:t>BLL</w:t>
            </w:r>
          </w:p>
        </w:tc>
        <w:tc>
          <w:tcPr>
            <w:tcW w:w="1847" w:type="pct"/>
          </w:tcPr>
          <w:p>
            <w:pPr>
              <w:spacing w:before="60" w:after="60"/>
              <w:rPr>
                <w:rFonts w:eastAsia="Calibri"/>
                <w:i/>
                <w:iCs/>
                <w:noProof/>
                <w:sz w:val="22"/>
                <w:lang w:val="fr-LU"/>
              </w:rPr>
            </w:pPr>
            <w:r>
              <w:rPr>
                <w:rFonts w:eastAsia="Calibri"/>
                <w:i/>
                <w:iCs/>
                <w:noProof/>
                <w:sz w:val="22"/>
                <w:lang w:val="fr-LU"/>
              </w:rPr>
              <w:t>Scophthalmus rhombus</w:t>
            </w:r>
          </w:p>
        </w:tc>
      </w:tr>
      <w:tr>
        <w:tc>
          <w:tcPr>
            <w:tcW w:w="1663" w:type="pct"/>
          </w:tcPr>
          <w:p>
            <w:pPr>
              <w:spacing w:before="60" w:after="60"/>
              <w:rPr>
                <w:rFonts w:eastAsia="Calibri"/>
                <w:noProof/>
                <w:sz w:val="22"/>
                <w:lang w:val="fr-LU"/>
              </w:rPr>
            </w:pPr>
            <w:r>
              <w:rPr>
                <w:rFonts w:eastAsia="Calibri"/>
                <w:noProof/>
                <w:sz w:val="22"/>
                <w:lang w:val="fr-LU"/>
              </w:rPr>
              <w:t>Capelin</w:t>
            </w:r>
          </w:p>
        </w:tc>
        <w:tc>
          <w:tcPr>
            <w:tcW w:w="1489" w:type="pct"/>
          </w:tcPr>
          <w:p>
            <w:pPr>
              <w:spacing w:before="60" w:after="60"/>
              <w:rPr>
                <w:rFonts w:eastAsia="Calibri"/>
                <w:noProof/>
                <w:sz w:val="22"/>
                <w:lang w:val="fr-LU"/>
              </w:rPr>
            </w:pPr>
            <w:r>
              <w:rPr>
                <w:rFonts w:eastAsia="Calibri"/>
                <w:noProof/>
                <w:sz w:val="22"/>
                <w:lang w:val="fr-LU"/>
              </w:rPr>
              <w:t>CAP</w:t>
            </w:r>
          </w:p>
        </w:tc>
        <w:tc>
          <w:tcPr>
            <w:tcW w:w="1847" w:type="pct"/>
          </w:tcPr>
          <w:p>
            <w:pPr>
              <w:spacing w:before="60" w:after="60"/>
              <w:rPr>
                <w:rFonts w:eastAsia="Calibri"/>
                <w:i/>
                <w:iCs/>
                <w:noProof/>
                <w:sz w:val="22"/>
                <w:lang w:val="fr-LU"/>
              </w:rPr>
            </w:pPr>
            <w:r>
              <w:rPr>
                <w:rFonts w:eastAsia="Calibri"/>
                <w:i/>
                <w:iCs/>
                <w:noProof/>
                <w:sz w:val="22"/>
                <w:lang w:val="fr-LU"/>
              </w:rPr>
              <w:t>Mallotus villosus</w:t>
            </w:r>
          </w:p>
        </w:tc>
      </w:tr>
      <w:tr>
        <w:tc>
          <w:tcPr>
            <w:tcW w:w="1663" w:type="pct"/>
          </w:tcPr>
          <w:p>
            <w:pPr>
              <w:spacing w:before="60" w:after="60"/>
              <w:rPr>
                <w:rFonts w:eastAsia="Calibri"/>
                <w:noProof/>
                <w:sz w:val="22"/>
                <w:lang w:val="fr-LU"/>
              </w:rPr>
            </w:pPr>
            <w:r>
              <w:rPr>
                <w:rFonts w:eastAsia="Calibri"/>
                <w:noProof/>
                <w:sz w:val="22"/>
                <w:lang w:val="fr-LU"/>
              </w:rPr>
              <w:t>Cod</w:t>
            </w:r>
          </w:p>
        </w:tc>
        <w:tc>
          <w:tcPr>
            <w:tcW w:w="1489" w:type="pct"/>
          </w:tcPr>
          <w:p>
            <w:pPr>
              <w:spacing w:before="60" w:after="60"/>
              <w:rPr>
                <w:rFonts w:eastAsia="Calibri"/>
                <w:noProof/>
                <w:sz w:val="22"/>
                <w:lang w:val="fr-LU"/>
              </w:rPr>
            </w:pPr>
            <w:r>
              <w:rPr>
                <w:rFonts w:eastAsia="Calibri"/>
                <w:noProof/>
                <w:sz w:val="22"/>
                <w:lang w:val="fr-LU"/>
              </w:rPr>
              <w:t>COD</w:t>
            </w:r>
          </w:p>
        </w:tc>
        <w:tc>
          <w:tcPr>
            <w:tcW w:w="1847" w:type="pct"/>
          </w:tcPr>
          <w:p>
            <w:pPr>
              <w:spacing w:before="60" w:after="60"/>
              <w:rPr>
                <w:rFonts w:eastAsia="Calibri"/>
                <w:i/>
                <w:iCs/>
                <w:noProof/>
                <w:sz w:val="22"/>
                <w:lang w:val="fr-LU"/>
              </w:rPr>
            </w:pPr>
            <w:r>
              <w:rPr>
                <w:rFonts w:eastAsia="Calibri"/>
                <w:i/>
                <w:iCs/>
                <w:noProof/>
                <w:sz w:val="22"/>
                <w:lang w:val="fr-LU"/>
              </w:rPr>
              <w:t>Gadus morhua</w:t>
            </w:r>
          </w:p>
        </w:tc>
      </w:tr>
      <w:tr>
        <w:tc>
          <w:tcPr>
            <w:tcW w:w="1663" w:type="pct"/>
          </w:tcPr>
          <w:p>
            <w:pPr>
              <w:spacing w:before="60" w:after="60"/>
              <w:rPr>
                <w:rFonts w:eastAsia="Calibri"/>
                <w:noProof/>
                <w:sz w:val="22"/>
                <w:lang w:val="fr-LU"/>
              </w:rPr>
            </w:pPr>
            <w:r>
              <w:rPr>
                <w:rFonts w:eastAsia="Calibri"/>
                <w:noProof/>
                <w:sz w:val="22"/>
                <w:lang w:val="es-ES"/>
              </w:rPr>
              <w:t>Common d</w:t>
            </w:r>
            <w:r>
              <w:rPr>
                <w:rFonts w:eastAsia="Calibri"/>
                <w:noProof/>
                <w:sz w:val="22"/>
                <w:lang w:val="fr-LU"/>
              </w:rPr>
              <w:t>ab</w:t>
            </w:r>
          </w:p>
        </w:tc>
        <w:tc>
          <w:tcPr>
            <w:tcW w:w="1489" w:type="pct"/>
          </w:tcPr>
          <w:p>
            <w:pPr>
              <w:spacing w:before="60" w:after="60"/>
              <w:rPr>
                <w:rFonts w:eastAsia="Calibri"/>
                <w:noProof/>
                <w:sz w:val="22"/>
                <w:lang w:val="fr-LU"/>
              </w:rPr>
            </w:pPr>
            <w:r>
              <w:rPr>
                <w:rFonts w:eastAsia="Calibri"/>
                <w:noProof/>
                <w:sz w:val="22"/>
                <w:lang w:val="fr-LU"/>
              </w:rPr>
              <w:t>DAB</w:t>
            </w:r>
          </w:p>
        </w:tc>
        <w:tc>
          <w:tcPr>
            <w:tcW w:w="1847" w:type="pct"/>
          </w:tcPr>
          <w:p>
            <w:pPr>
              <w:spacing w:before="60" w:after="60"/>
              <w:rPr>
                <w:rFonts w:eastAsia="Calibri"/>
                <w:i/>
                <w:iCs/>
                <w:noProof/>
                <w:sz w:val="22"/>
                <w:lang w:val="fr-LU"/>
              </w:rPr>
            </w:pPr>
            <w:r>
              <w:rPr>
                <w:rFonts w:eastAsia="Calibri"/>
                <w:i/>
                <w:iCs/>
                <w:noProof/>
                <w:sz w:val="22"/>
                <w:lang w:val="fr-LU"/>
              </w:rPr>
              <w:t>Limanda limanda</w:t>
            </w:r>
          </w:p>
        </w:tc>
      </w:tr>
      <w:tr>
        <w:tc>
          <w:tcPr>
            <w:tcW w:w="1663" w:type="pct"/>
          </w:tcPr>
          <w:p>
            <w:pPr>
              <w:spacing w:before="60" w:after="60"/>
              <w:rPr>
                <w:rFonts w:eastAsia="Calibri"/>
                <w:noProof/>
                <w:sz w:val="22"/>
                <w:lang w:val="fr-LU"/>
              </w:rPr>
            </w:pPr>
            <w:r>
              <w:rPr>
                <w:rFonts w:eastAsia="Calibri"/>
                <w:noProof/>
                <w:sz w:val="22"/>
                <w:lang w:val="fr-LU"/>
              </w:rPr>
              <w:t>Common skate complex</w:t>
            </w:r>
          </w:p>
        </w:tc>
        <w:tc>
          <w:tcPr>
            <w:tcW w:w="1489" w:type="pct"/>
          </w:tcPr>
          <w:p>
            <w:pPr>
              <w:spacing w:before="60" w:after="60"/>
              <w:rPr>
                <w:rFonts w:eastAsia="Calibri"/>
                <w:noProof/>
                <w:sz w:val="22"/>
                <w:lang w:val="fr-LU"/>
              </w:rPr>
            </w:pPr>
            <w:r>
              <w:rPr>
                <w:rFonts w:eastAsia="Calibri"/>
                <w:noProof/>
                <w:sz w:val="22"/>
                <w:lang w:val="fr-LU"/>
              </w:rPr>
              <w:t>RJB</w:t>
            </w:r>
          </w:p>
        </w:tc>
        <w:tc>
          <w:tcPr>
            <w:tcW w:w="1847" w:type="pct"/>
          </w:tcPr>
          <w:p>
            <w:pPr>
              <w:spacing w:before="60" w:after="60"/>
              <w:rPr>
                <w:rFonts w:eastAsia="Calibri"/>
                <w:i/>
                <w:iCs/>
                <w:noProof/>
                <w:sz w:val="22"/>
                <w:lang w:val="fr-LU"/>
              </w:rPr>
            </w:pPr>
            <w:r>
              <w:rPr>
                <w:rFonts w:eastAsia="Calibri"/>
                <w:i/>
                <w:iCs/>
                <w:noProof/>
                <w:sz w:val="22"/>
                <w:lang w:val="fr-LU"/>
              </w:rPr>
              <w:t xml:space="preserve">Dipturus batis </w:t>
            </w:r>
            <w:r>
              <w:rPr>
                <w:rFonts w:eastAsia="Calibri"/>
                <w:i/>
                <w:noProof/>
                <w:sz w:val="22"/>
                <w:lang w:val="fr-LU"/>
              </w:rPr>
              <w:t xml:space="preserve">(Dipturus </w:t>
            </w:r>
            <w:r>
              <w:rPr>
                <w:rFonts w:eastAsia="Calibri"/>
                <w:noProof/>
                <w:sz w:val="22"/>
                <w:lang w:val="fr-LU"/>
              </w:rPr>
              <w:t>cf.</w:t>
            </w:r>
            <w:r>
              <w:rPr>
                <w:rFonts w:eastAsia="Calibri"/>
                <w:i/>
                <w:noProof/>
                <w:sz w:val="22"/>
                <w:lang w:val="fr-LU"/>
              </w:rPr>
              <w:t xml:space="preserve"> flossada </w:t>
            </w:r>
            <w:r>
              <w:rPr>
                <w:rFonts w:eastAsia="Calibri"/>
                <w:noProof/>
                <w:sz w:val="22"/>
                <w:lang w:val="fr-LU"/>
              </w:rPr>
              <w:t>and</w:t>
            </w:r>
            <w:r>
              <w:rPr>
                <w:rFonts w:eastAsia="Calibri"/>
                <w:i/>
                <w:noProof/>
                <w:sz w:val="22"/>
                <w:lang w:val="fr-LU"/>
              </w:rPr>
              <w:t xml:space="preserve"> Dipturus </w:t>
            </w:r>
            <w:r>
              <w:rPr>
                <w:rFonts w:eastAsia="Calibri"/>
                <w:noProof/>
                <w:sz w:val="22"/>
                <w:lang w:val="fr-LU"/>
              </w:rPr>
              <w:t>cf.</w:t>
            </w:r>
            <w:r>
              <w:rPr>
                <w:rFonts w:eastAsia="Calibri"/>
                <w:i/>
                <w:noProof/>
                <w:sz w:val="22"/>
                <w:lang w:val="fr-LU"/>
              </w:rPr>
              <w:t xml:space="preserve"> intermedia)</w:t>
            </w:r>
          </w:p>
        </w:tc>
      </w:tr>
      <w:tr>
        <w:tc>
          <w:tcPr>
            <w:tcW w:w="1663" w:type="pct"/>
          </w:tcPr>
          <w:p>
            <w:pPr>
              <w:spacing w:before="60" w:after="60"/>
              <w:rPr>
                <w:rFonts w:eastAsia="Calibri"/>
                <w:noProof/>
                <w:sz w:val="22"/>
                <w:lang w:val="fr-LU"/>
              </w:rPr>
            </w:pPr>
            <w:r>
              <w:rPr>
                <w:rFonts w:eastAsia="Calibri"/>
                <w:noProof/>
                <w:sz w:val="22"/>
                <w:lang w:val="fr-LU"/>
              </w:rPr>
              <w:t>Common sole</w:t>
            </w:r>
          </w:p>
        </w:tc>
        <w:tc>
          <w:tcPr>
            <w:tcW w:w="1489" w:type="pct"/>
          </w:tcPr>
          <w:p>
            <w:pPr>
              <w:spacing w:before="60" w:after="60"/>
              <w:rPr>
                <w:rFonts w:eastAsia="Calibri"/>
                <w:noProof/>
                <w:sz w:val="22"/>
                <w:lang w:val="fr-LU"/>
              </w:rPr>
            </w:pPr>
            <w:r>
              <w:rPr>
                <w:rFonts w:eastAsia="Calibri"/>
                <w:noProof/>
                <w:sz w:val="22"/>
                <w:lang w:val="fr-LU"/>
              </w:rPr>
              <w:t>SOL</w:t>
            </w:r>
          </w:p>
        </w:tc>
        <w:tc>
          <w:tcPr>
            <w:tcW w:w="1847" w:type="pct"/>
          </w:tcPr>
          <w:p>
            <w:pPr>
              <w:spacing w:before="60" w:after="60"/>
              <w:rPr>
                <w:rFonts w:eastAsia="Calibri"/>
                <w:i/>
                <w:iCs/>
                <w:noProof/>
                <w:sz w:val="22"/>
                <w:lang w:val="fr-LU"/>
              </w:rPr>
            </w:pPr>
            <w:r>
              <w:rPr>
                <w:rFonts w:eastAsia="Calibri"/>
                <w:i/>
                <w:iCs/>
                <w:noProof/>
                <w:sz w:val="22"/>
                <w:lang w:val="fr-LU"/>
              </w:rPr>
              <w:t>Solea solea</w:t>
            </w:r>
          </w:p>
        </w:tc>
      </w:tr>
      <w:tr>
        <w:tc>
          <w:tcPr>
            <w:tcW w:w="1663" w:type="pct"/>
          </w:tcPr>
          <w:p>
            <w:pPr>
              <w:spacing w:before="60" w:after="60"/>
              <w:rPr>
                <w:rFonts w:eastAsia="Calibri"/>
                <w:noProof/>
                <w:sz w:val="22"/>
                <w:lang w:val="fr-LU"/>
              </w:rPr>
            </w:pPr>
            <w:r>
              <w:rPr>
                <w:rFonts w:eastAsia="Calibri"/>
                <w:noProof/>
                <w:sz w:val="22"/>
                <w:lang w:val="fr-LU"/>
              </w:rPr>
              <w:t>Crabs</w:t>
            </w:r>
          </w:p>
        </w:tc>
        <w:tc>
          <w:tcPr>
            <w:tcW w:w="1489" w:type="pct"/>
          </w:tcPr>
          <w:p>
            <w:pPr>
              <w:spacing w:before="60" w:after="60"/>
              <w:rPr>
                <w:rFonts w:eastAsia="Calibri"/>
                <w:noProof/>
                <w:sz w:val="22"/>
                <w:lang w:val="fr-LU"/>
              </w:rPr>
            </w:pPr>
            <w:r>
              <w:rPr>
                <w:rFonts w:eastAsia="Calibri"/>
                <w:noProof/>
                <w:sz w:val="22"/>
                <w:lang w:val="fr-LU"/>
              </w:rPr>
              <w:t>PAI</w:t>
            </w:r>
          </w:p>
        </w:tc>
        <w:tc>
          <w:tcPr>
            <w:tcW w:w="1847" w:type="pct"/>
          </w:tcPr>
          <w:p>
            <w:pPr>
              <w:spacing w:before="60" w:after="60"/>
              <w:rPr>
                <w:rFonts w:eastAsia="Calibri"/>
                <w:noProof/>
                <w:sz w:val="22"/>
                <w:lang w:val="fr-LU"/>
              </w:rPr>
            </w:pPr>
            <w:r>
              <w:rPr>
                <w:rFonts w:eastAsia="Calibri"/>
                <w:i/>
                <w:iCs/>
                <w:noProof/>
                <w:sz w:val="22"/>
                <w:lang w:val="fr-LU"/>
              </w:rPr>
              <w:t>Paralomis</w:t>
            </w:r>
            <w:r>
              <w:rPr>
                <w:rFonts w:eastAsia="Calibri"/>
                <w:noProof/>
                <w:sz w:val="22"/>
                <w:lang w:val="fr-LU"/>
              </w:rPr>
              <w:t xml:space="preserve"> spp.</w:t>
            </w:r>
          </w:p>
        </w:tc>
      </w:tr>
      <w:tr>
        <w:tc>
          <w:tcPr>
            <w:tcW w:w="1663" w:type="pct"/>
          </w:tcPr>
          <w:p>
            <w:pPr>
              <w:spacing w:before="60" w:after="60"/>
              <w:rPr>
                <w:rFonts w:eastAsia="Calibri"/>
                <w:noProof/>
                <w:sz w:val="22"/>
                <w:lang w:val="fr-LU"/>
              </w:rPr>
            </w:pPr>
            <w:r>
              <w:rPr>
                <w:rFonts w:eastAsia="Calibri"/>
                <w:noProof/>
                <w:sz w:val="22"/>
                <w:lang w:val="fr-LU"/>
              </w:rPr>
              <w:t>Cuckoo ray</w:t>
            </w:r>
          </w:p>
        </w:tc>
        <w:tc>
          <w:tcPr>
            <w:tcW w:w="1489" w:type="pct"/>
          </w:tcPr>
          <w:p>
            <w:pPr>
              <w:spacing w:before="60" w:after="60"/>
              <w:rPr>
                <w:rFonts w:eastAsia="Calibri"/>
                <w:noProof/>
                <w:sz w:val="22"/>
                <w:lang w:val="fr-LU"/>
              </w:rPr>
            </w:pPr>
            <w:r>
              <w:rPr>
                <w:rFonts w:eastAsia="Calibri"/>
                <w:noProof/>
                <w:sz w:val="22"/>
                <w:lang w:val="fr-LU"/>
              </w:rPr>
              <w:t>RJN</w:t>
            </w:r>
          </w:p>
        </w:tc>
        <w:tc>
          <w:tcPr>
            <w:tcW w:w="1847" w:type="pct"/>
          </w:tcPr>
          <w:p>
            <w:pPr>
              <w:spacing w:before="60" w:after="60"/>
              <w:rPr>
                <w:rFonts w:eastAsia="Calibri"/>
                <w:i/>
                <w:iCs/>
                <w:noProof/>
                <w:sz w:val="22"/>
                <w:lang w:val="fr-LU"/>
              </w:rPr>
            </w:pPr>
            <w:r>
              <w:rPr>
                <w:rFonts w:eastAsia="Calibri"/>
                <w:i/>
                <w:iCs/>
                <w:noProof/>
                <w:sz w:val="22"/>
                <w:lang w:val="fr-LU"/>
              </w:rPr>
              <w:t>Leucoraja naevus</w:t>
            </w:r>
          </w:p>
        </w:tc>
      </w:tr>
      <w:tr>
        <w:tc>
          <w:tcPr>
            <w:tcW w:w="1663" w:type="pct"/>
          </w:tcPr>
          <w:p>
            <w:pPr>
              <w:spacing w:before="60" w:after="60"/>
              <w:rPr>
                <w:rFonts w:eastAsia="Calibri"/>
                <w:noProof/>
                <w:sz w:val="22"/>
                <w:lang w:val="fr-LU"/>
              </w:rPr>
            </w:pPr>
            <w:r>
              <w:rPr>
                <w:rFonts w:eastAsia="Calibri"/>
                <w:noProof/>
                <w:sz w:val="22"/>
                <w:lang w:val="fr-LU"/>
              </w:rPr>
              <w:t>Deep sea red crab</w:t>
            </w:r>
          </w:p>
        </w:tc>
        <w:tc>
          <w:tcPr>
            <w:tcW w:w="1489" w:type="pct"/>
          </w:tcPr>
          <w:p>
            <w:pPr>
              <w:spacing w:before="60" w:after="60"/>
              <w:rPr>
                <w:rFonts w:eastAsia="Calibri"/>
                <w:noProof/>
                <w:sz w:val="22"/>
                <w:lang w:val="fr-LU"/>
              </w:rPr>
            </w:pPr>
            <w:r>
              <w:rPr>
                <w:rFonts w:eastAsia="Calibri"/>
                <w:noProof/>
                <w:sz w:val="22"/>
              </w:rPr>
              <w:t>GER</w:t>
            </w:r>
          </w:p>
        </w:tc>
        <w:tc>
          <w:tcPr>
            <w:tcW w:w="1847" w:type="pct"/>
          </w:tcPr>
          <w:p>
            <w:pPr>
              <w:spacing w:before="60" w:after="60"/>
              <w:rPr>
                <w:rFonts w:eastAsia="Calibri"/>
                <w:i/>
                <w:iCs/>
                <w:noProof/>
                <w:sz w:val="22"/>
                <w:lang w:val="es-ES"/>
              </w:rPr>
            </w:pPr>
            <w:r>
              <w:rPr>
                <w:rFonts w:eastAsia="Calibri"/>
                <w:i/>
                <w:iCs/>
                <w:noProof/>
                <w:sz w:val="22"/>
                <w:lang w:val="fr-LU"/>
              </w:rPr>
              <w:t>Chaceon</w:t>
            </w:r>
            <w:r>
              <w:rPr>
                <w:rFonts w:eastAsia="Calibri"/>
                <w:iCs/>
                <w:noProof/>
                <w:sz w:val="22"/>
                <w:lang w:val="fr-LU"/>
              </w:rPr>
              <w:t xml:space="preserve"> </w:t>
            </w:r>
            <w:r>
              <w:rPr>
                <w:rFonts w:eastAsia="Calibri"/>
                <w:iCs/>
                <w:noProof/>
                <w:sz w:val="22"/>
                <w:lang w:val="es-ES"/>
              </w:rPr>
              <w:t>spp.</w:t>
            </w:r>
          </w:p>
        </w:tc>
      </w:tr>
      <w:tr>
        <w:tc>
          <w:tcPr>
            <w:tcW w:w="1663" w:type="pct"/>
          </w:tcPr>
          <w:p>
            <w:pPr>
              <w:spacing w:before="60" w:after="60"/>
              <w:rPr>
                <w:rFonts w:eastAsia="Calibri"/>
                <w:noProof/>
                <w:sz w:val="22"/>
                <w:lang w:val="fr-LU"/>
              </w:rPr>
            </w:pPr>
            <w:r>
              <w:rPr>
                <w:rFonts w:eastAsia="Calibri"/>
                <w:noProof/>
                <w:sz w:val="22"/>
                <w:lang w:val="es-ES"/>
              </w:rPr>
              <w:t>European f</w:t>
            </w:r>
            <w:r>
              <w:rPr>
                <w:rFonts w:eastAsia="Calibri"/>
                <w:noProof/>
                <w:sz w:val="22"/>
                <w:lang w:val="fr-LU"/>
              </w:rPr>
              <w:t>lounder</w:t>
            </w:r>
          </w:p>
        </w:tc>
        <w:tc>
          <w:tcPr>
            <w:tcW w:w="1489" w:type="pct"/>
          </w:tcPr>
          <w:p>
            <w:pPr>
              <w:spacing w:before="60" w:after="60"/>
              <w:rPr>
                <w:rFonts w:eastAsia="Calibri"/>
                <w:noProof/>
                <w:sz w:val="22"/>
                <w:lang w:val="fr-LU"/>
              </w:rPr>
            </w:pPr>
            <w:r>
              <w:rPr>
                <w:rFonts w:eastAsia="Calibri"/>
                <w:noProof/>
                <w:sz w:val="22"/>
                <w:lang w:val="fr-LU"/>
              </w:rPr>
              <w:t>FLE</w:t>
            </w:r>
          </w:p>
        </w:tc>
        <w:tc>
          <w:tcPr>
            <w:tcW w:w="1847" w:type="pct"/>
          </w:tcPr>
          <w:p>
            <w:pPr>
              <w:spacing w:before="60" w:after="60"/>
              <w:rPr>
                <w:rFonts w:eastAsia="Calibri"/>
                <w:i/>
                <w:iCs/>
                <w:noProof/>
                <w:sz w:val="22"/>
                <w:lang w:val="fr-LU"/>
              </w:rPr>
            </w:pPr>
            <w:r>
              <w:rPr>
                <w:rFonts w:eastAsia="Calibri"/>
                <w:i/>
                <w:iCs/>
                <w:noProof/>
                <w:sz w:val="22"/>
                <w:lang w:val="fr-LU"/>
              </w:rPr>
              <w:t>Platichthys flesus</w:t>
            </w:r>
          </w:p>
        </w:tc>
      </w:tr>
      <w:tr>
        <w:tc>
          <w:tcPr>
            <w:tcW w:w="1663" w:type="pct"/>
          </w:tcPr>
          <w:p>
            <w:pPr>
              <w:spacing w:before="60" w:after="60"/>
              <w:rPr>
                <w:rFonts w:eastAsia="Calibri"/>
                <w:noProof/>
                <w:sz w:val="22"/>
                <w:lang w:val="fr-LU"/>
              </w:rPr>
            </w:pPr>
            <w:r>
              <w:rPr>
                <w:rFonts w:eastAsia="Calibri"/>
                <w:noProof/>
                <w:sz w:val="22"/>
                <w:lang w:val="fr-LU"/>
              </w:rPr>
              <w:t>Flatfish</w:t>
            </w:r>
          </w:p>
        </w:tc>
        <w:tc>
          <w:tcPr>
            <w:tcW w:w="1489" w:type="pct"/>
          </w:tcPr>
          <w:p>
            <w:pPr>
              <w:spacing w:before="60" w:after="60"/>
              <w:rPr>
                <w:rFonts w:eastAsia="Calibri"/>
                <w:noProof/>
                <w:sz w:val="22"/>
                <w:lang w:val="fr-LU"/>
              </w:rPr>
            </w:pPr>
            <w:r>
              <w:rPr>
                <w:rFonts w:eastAsia="Calibri"/>
                <w:noProof/>
                <w:sz w:val="22"/>
                <w:lang w:val="fr-LU"/>
              </w:rPr>
              <w:t>FLX</w:t>
            </w:r>
          </w:p>
        </w:tc>
        <w:tc>
          <w:tcPr>
            <w:tcW w:w="1847" w:type="pct"/>
          </w:tcPr>
          <w:p>
            <w:pPr>
              <w:spacing w:before="60" w:after="60"/>
              <w:rPr>
                <w:rFonts w:eastAsia="Calibri"/>
                <w:i/>
                <w:iCs/>
                <w:noProof/>
                <w:sz w:val="22"/>
                <w:lang w:val="fr-LU"/>
              </w:rPr>
            </w:pPr>
            <w:r>
              <w:rPr>
                <w:rFonts w:eastAsia="Calibri"/>
                <w:i/>
                <w:iCs/>
                <w:noProof/>
                <w:sz w:val="22"/>
                <w:lang w:val="fr-LU"/>
              </w:rPr>
              <w:t>Pleuronectiformes</w:t>
            </w:r>
          </w:p>
        </w:tc>
      </w:tr>
      <w:tr>
        <w:tc>
          <w:tcPr>
            <w:tcW w:w="1663" w:type="pct"/>
          </w:tcPr>
          <w:p>
            <w:pPr>
              <w:spacing w:before="60" w:after="60"/>
              <w:rPr>
                <w:rFonts w:eastAsia="Calibri"/>
                <w:noProof/>
                <w:sz w:val="22"/>
                <w:lang w:val="es-ES"/>
              </w:rPr>
            </w:pPr>
            <w:r>
              <w:rPr>
                <w:rFonts w:eastAsia="Calibri"/>
                <w:noProof/>
                <w:sz w:val="22"/>
                <w:lang w:val="es-ES"/>
              </w:rPr>
              <w:t>Giant manta ray</w:t>
            </w:r>
          </w:p>
        </w:tc>
        <w:tc>
          <w:tcPr>
            <w:tcW w:w="1489" w:type="pct"/>
          </w:tcPr>
          <w:p>
            <w:pPr>
              <w:spacing w:before="60" w:after="60"/>
              <w:rPr>
                <w:rFonts w:eastAsia="Calibri"/>
                <w:noProof/>
                <w:sz w:val="22"/>
                <w:lang w:val="es-ES"/>
              </w:rPr>
            </w:pPr>
            <w:r>
              <w:rPr>
                <w:rFonts w:eastAsia="Calibri"/>
                <w:noProof/>
                <w:sz w:val="22"/>
                <w:lang w:val="es-ES"/>
              </w:rPr>
              <w:t>RMB</w:t>
            </w:r>
          </w:p>
        </w:tc>
        <w:tc>
          <w:tcPr>
            <w:tcW w:w="1847" w:type="pct"/>
          </w:tcPr>
          <w:p>
            <w:pPr>
              <w:spacing w:before="60" w:after="60"/>
              <w:rPr>
                <w:rFonts w:eastAsia="Calibri"/>
                <w:i/>
                <w:iCs/>
                <w:noProof/>
                <w:sz w:val="22"/>
                <w:lang w:val="es-ES"/>
              </w:rPr>
            </w:pPr>
            <w:r>
              <w:rPr>
                <w:rFonts w:eastAsia="Calibri"/>
                <w:i/>
                <w:iCs/>
                <w:noProof/>
                <w:sz w:val="22"/>
                <w:lang w:val="es-ES"/>
              </w:rPr>
              <w:t>Manta birostris</w:t>
            </w:r>
          </w:p>
        </w:tc>
      </w:tr>
      <w:tr>
        <w:tc>
          <w:tcPr>
            <w:tcW w:w="1663" w:type="pct"/>
          </w:tcPr>
          <w:p>
            <w:pPr>
              <w:spacing w:before="60" w:after="60"/>
              <w:rPr>
                <w:rFonts w:eastAsia="Calibri"/>
                <w:noProof/>
                <w:sz w:val="22"/>
                <w:lang w:val="fr-LU"/>
              </w:rPr>
            </w:pPr>
            <w:r>
              <w:rPr>
                <w:rFonts w:eastAsia="Calibri"/>
                <w:noProof/>
                <w:sz w:val="22"/>
                <w:lang w:val="fr-LU"/>
              </w:rPr>
              <w:t>Great lanternshark</w:t>
            </w:r>
          </w:p>
        </w:tc>
        <w:tc>
          <w:tcPr>
            <w:tcW w:w="1489" w:type="pct"/>
          </w:tcPr>
          <w:p>
            <w:pPr>
              <w:spacing w:before="60" w:after="60"/>
              <w:rPr>
                <w:rFonts w:eastAsia="Calibri"/>
                <w:noProof/>
                <w:sz w:val="22"/>
                <w:lang w:val="fr-LU"/>
              </w:rPr>
            </w:pPr>
            <w:r>
              <w:rPr>
                <w:rFonts w:eastAsia="Calibri"/>
                <w:noProof/>
                <w:sz w:val="22"/>
                <w:lang w:val="fr-LU"/>
              </w:rPr>
              <w:t>ETR</w:t>
            </w:r>
          </w:p>
        </w:tc>
        <w:tc>
          <w:tcPr>
            <w:tcW w:w="1847" w:type="pct"/>
          </w:tcPr>
          <w:p>
            <w:pPr>
              <w:spacing w:before="60" w:after="60"/>
              <w:rPr>
                <w:rFonts w:eastAsia="Calibri"/>
                <w:i/>
                <w:iCs/>
                <w:noProof/>
                <w:sz w:val="22"/>
                <w:lang w:val="fr-LU"/>
              </w:rPr>
            </w:pPr>
            <w:r>
              <w:rPr>
                <w:rFonts w:eastAsia="Calibri"/>
                <w:i/>
                <w:iCs/>
                <w:noProof/>
                <w:sz w:val="22"/>
                <w:lang w:val="fr-LU"/>
              </w:rPr>
              <w:t>Etmopterus princeps</w:t>
            </w:r>
          </w:p>
        </w:tc>
      </w:tr>
      <w:tr>
        <w:tc>
          <w:tcPr>
            <w:tcW w:w="1663" w:type="pct"/>
          </w:tcPr>
          <w:p>
            <w:pPr>
              <w:spacing w:before="60" w:after="60"/>
              <w:rPr>
                <w:rFonts w:eastAsia="Calibri"/>
                <w:noProof/>
                <w:sz w:val="22"/>
                <w:lang w:val="fr-LU"/>
              </w:rPr>
            </w:pPr>
            <w:r>
              <w:rPr>
                <w:rFonts w:eastAsia="Calibri"/>
                <w:noProof/>
                <w:sz w:val="22"/>
                <w:lang w:val="fr-LU"/>
              </w:rPr>
              <w:t>Greater silver smelt</w:t>
            </w:r>
          </w:p>
        </w:tc>
        <w:tc>
          <w:tcPr>
            <w:tcW w:w="1489" w:type="pct"/>
          </w:tcPr>
          <w:p>
            <w:pPr>
              <w:spacing w:before="60" w:after="60"/>
              <w:rPr>
                <w:rFonts w:eastAsia="Calibri"/>
                <w:noProof/>
                <w:sz w:val="22"/>
                <w:lang w:val="fr-LU"/>
              </w:rPr>
            </w:pPr>
            <w:r>
              <w:rPr>
                <w:rFonts w:eastAsia="Calibri"/>
                <w:noProof/>
                <w:sz w:val="22"/>
                <w:lang w:val="fr-LU"/>
              </w:rPr>
              <w:t>ARU</w:t>
            </w:r>
          </w:p>
        </w:tc>
        <w:tc>
          <w:tcPr>
            <w:tcW w:w="1847" w:type="pct"/>
          </w:tcPr>
          <w:p>
            <w:pPr>
              <w:spacing w:before="60" w:after="60"/>
              <w:rPr>
                <w:rFonts w:eastAsia="Calibri"/>
                <w:i/>
                <w:iCs/>
                <w:noProof/>
                <w:sz w:val="22"/>
                <w:lang w:val="fr-LU"/>
              </w:rPr>
            </w:pPr>
            <w:r>
              <w:rPr>
                <w:rFonts w:eastAsia="Calibri"/>
                <w:i/>
                <w:iCs/>
                <w:noProof/>
                <w:sz w:val="22"/>
                <w:lang w:val="fr-LU"/>
              </w:rPr>
              <w:t>Argentina silus</w:t>
            </w:r>
          </w:p>
        </w:tc>
      </w:tr>
      <w:tr>
        <w:tc>
          <w:tcPr>
            <w:tcW w:w="1663" w:type="pct"/>
          </w:tcPr>
          <w:p>
            <w:pPr>
              <w:spacing w:before="60" w:after="60"/>
              <w:rPr>
                <w:rFonts w:eastAsia="Calibri"/>
                <w:noProof/>
                <w:sz w:val="22"/>
                <w:lang w:val="fr-LU"/>
              </w:rPr>
            </w:pPr>
            <w:r>
              <w:rPr>
                <w:rFonts w:eastAsia="Calibri"/>
                <w:noProof/>
                <w:sz w:val="22"/>
                <w:lang w:val="fr-LU"/>
              </w:rPr>
              <w:t>Greenland halibut</w:t>
            </w:r>
          </w:p>
        </w:tc>
        <w:tc>
          <w:tcPr>
            <w:tcW w:w="1489" w:type="pct"/>
          </w:tcPr>
          <w:p>
            <w:pPr>
              <w:spacing w:before="60" w:after="60"/>
              <w:rPr>
                <w:rFonts w:eastAsia="Calibri"/>
                <w:noProof/>
                <w:sz w:val="22"/>
                <w:lang w:val="fr-LU"/>
              </w:rPr>
            </w:pPr>
            <w:r>
              <w:rPr>
                <w:rFonts w:eastAsia="Calibri"/>
                <w:noProof/>
                <w:sz w:val="22"/>
                <w:lang w:val="fr-LU"/>
              </w:rPr>
              <w:t>GHL</w:t>
            </w:r>
          </w:p>
        </w:tc>
        <w:tc>
          <w:tcPr>
            <w:tcW w:w="1847" w:type="pct"/>
          </w:tcPr>
          <w:p>
            <w:pPr>
              <w:spacing w:before="60" w:after="60"/>
              <w:rPr>
                <w:rFonts w:eastAsia="Calibri"/>
                <w:i/>
                <w:iCs/>
                <w:noProof/>
                <w:sz w:val="22"/>
                <w:lang w:val="fr-LU"/>
              </w:rPr>
            </w:pPr>
            <w:r>
              <w:rPr>
                <w:rFonts w:eastAsia="Calibri"/>
                <w:i/>
                <w:iCs/>
                <w:noProof/>
                <w:sz w:val="22"/>
                <w:lang w:val="fr-LU"/>
              </w:rPr>
              <w:t>Reinhardtius hippoglossoides</w:t>
            </w:r>
          </w:p>
        </w:tc>
      </w:tr>
      <w:tr>
        <w:tc>
          <w:tcPr>
            <w:tcW w:w="1663" w:type="pct"/>
          </w:tcPr>
          <w:p>
            <w:pPr>
              <w:spacing w:before="60" w:after="60"/>
              <w:rPr>
                <w:rFonts w:eastAsia="Calibri"/>
                <w:noProof/>
                <w:sz w:val="22"/>
                <w:lang w:val="fr-LU"/>
              </w:rPr>
            </w:pPr>
            <w:r>
              <w:rPr>
                <w:rFonts w:eastAsia="Calibri"/>
                <w:noProof/>
                <w:sz w:val="22"/>
                <w:lang w:val="fr-LU"/>
              </w:rPr>
              <w:t>Grenadiers</w:t>
            </w:r>
          </w:p>
        </w:tc>
        <w:tc>
          <w:tcPr>
            <w:tcW w:w="1489" w:type="pct"/>
          </w:tcPr>
          <w:p>
            <w:pPr>
              <w:spacing w:before="60" w:after="60"/>
              <w:rPr>
                <w:rFonts w:eastAsia="Calibri"/>
                <w:noProof/>
                <w:sz w:val="22"/>
                <w:lang w:val="fr-LU"/>
              </w:rPr>
            </w:pPr>
            <w:r>
              <w:rPr>
                <w:rFonts w:eastAsia="Calibri"/>
                <w:noProof/>
                <w:sz w:val="22"/>
                <w:lang w:val="fr-LU"/>
              </w:rPr>
              <w:t>GRV</w:t>
            </w:r>
          </w:p>
        </w:tc>
        <w:tc>
          <w:tcPr>
            <w:tcW w:w="1847" w:type="pct"/>
          </w:tcPr>
          <w:p>
            <w:pPr>
              <w:spacing w:before="60" w:after="60"/>
              <w:rPr>
                <w:rFonts w:eastAsia="Calibri"/>
                <w:noProof/>
                <w:sz w:val="22"/>
                <w:lang w:val="fr-LU"/>
              </w:rPr>
            </w:pPr>
            <w:r>
              <w:rPr>
                <w:rFonts w:eastAsia="Calibri"/>
                <w:i/>
                <w:iCs/>
                <w:noProof/>
                <w:sz w:val="22"/>
                <w:lang w:val="fr-LU"/>
              </w:rPr>
              <w:t>Macrourus</w:t>
            </w:r>
            <w:r>
              <w:rPr>
                <w:rFonts w:eastAsia="Calibri"/>
                <w:noProof/>
                <w:sz w:val="22"/>
                <w:lang w:val="fr-LU"/>
              </w:rPr>
              <w:t xml:space="preserve"> spp.</w:t>
            </w:r>
          </w:p>
        </w:tc>
      </w:tr>
      <w:tr>
        <w:tc>
          <w:tcPr>
            <w:tcW w:w="1663" w:type="pct"/>
          </w:tcPr>
          <w:p>
            <w:pPr>
              <w:spacing w:before="60" w:after="60"/>
              <w:rPr>
                <w:rFonts w:eastAsia="Calibri"/>
                <w:noProof/>
                <w:sz w:val="22"/>
                <w:lang w:val="fr-LU"/>
              </w:rPr>
            </w:pPr>
            <w:r>
              <w:rPr>
                <w:rFonts w:eastAsia="Calibri"/>
                <w:noProof/>
                <w:sz w:val="22"/>
                <w:lang w:val="fr-LU"/>
              </w:rPr>
              <w:lastRenderedPageBreak/>
              <w:t>Grey rockcod</w:t>
            </w:r>
          </w:p>
        </w:tc>
        <w:tc>
          <w:tcPr>
            <w:tcW w:w="1489" w:type="pct"/>
          </w:tcPr>
          <w:p>
            <w:pPr>
              <w:spacing w:before="60" w:after="60"/>
              <w:rPr>
                <w:rFonts w:eastAsia="Calibri"/>
                <w:noProof/>
                <w:sz w:val="22"/>
                <w:lang w:val="fr-LU"/>
              </w:rPr>
            </w:pPr>
            <w:r>
              <w:rPr>
                <w:rFonts w:eastAsia="Calibri"/>
                <w:noProof/>
                <w:sz w:val="22"/>
                <w:lang w:val="fr-LU"/>
              </w:rPr>
              <w:t>NOS</w:t>
            </w:r>
          </w:p>
        </w:tc>
        <w:tc>
          <w:tcPr>
            <w:tcW w:w="1847" w:type="pct"/>
          </w:tcPr>
          <w:p>
            <w:pPr>
              <w:spacing w:before="60" w:after="60"/>
              <w:rPr>
                <w:rFonts w:eastAsia="Calibri"/>
                <w:i/>
                <w:iCs/>
                <w:noProof/>
                <w:sz w:val="22"/>
                <w:lang w:val="fr-LU"/>
              </w:rPr>
            </w:pPr>
            <w:r>
              <w:rPr>
                <w:rFonts w:eastAsia="Calibri"/>
                <w:i/>
                <w:iCs/>
                <w:noProof/>
                <w:sz w:val="22"/>
                <w:lang w:val="fr-LU"/>
              </w:rPr>
              <w:t>Lepidonotothen squamifrons</w:t>
            </w:r>
          </w:p>
        </w:tc>
      </w:tr>
      <w:tr>
        <w:tc>
          <w:tcPr>
            <w:tcW w:w="1663" w:type="pct"/>
          </w:tcPr>
          <w:p>
            <w:pPr>
              <w:spacing w:before="60" w:after="60"/>
              <w:rPr>
                <w:rFonts w:eastAsia="Calibri"/>
                <w:noProof/>
                <w:sz w:val="22"/>
                <w:lang w:val="fr-LU"/>
              </w:rPr>
            </w:pPr>
            <w:r>
              <w:rPr>
                <w:rFonts w:eastAsia="Calibri"/>
                <w:noProof/>
                <w:sz w:val="22"/>
                <w:lang w:val="fr-LU"/>
              </w:rPr>
              <w:t>Haddock</w:t>
            </w:r>
          </w:p>
        </w:tc>
        <w:tc>
          <w:tcPr>
            <w:tcW w:w="1489" w:type="pct"/>
          </w:tcPr>
          <w:p>
            <w:pPr>
              <w:spacing w:before="60" w:after="60"/>
              <w:rPr>
                <w:rFonts w:eastAsia="Calibri"/>
                <w:noProof/>
                <w:sz w:val="22"/>
                <w:lang w:val="fr-LU"/>
              </w:rPr>
            </w:pPr>
            <w:r>
              <w:rPr>
                <w:rFonts w:eastAsia="Calibri"/>
                <w:noProof/>
                <w:sz w:val="22"/>
                <w:lang w:val="fr-LU"/>
              </w:rPr>
              <w:t>HAD</w:t>
            </w:r>
          </w:p>
        </w:tc>
        <w:tc>
          <w:tcPr>
            <w:tcW w:w="1847" w:type="pct"/>
          </w:tcPr>
          <w:p>
            <w:pPr>
              <w:spacing w:before="60" w:after="60"/>
              <w:rPr>
                <w:rFonts w:eastAsia="Calibri"/>
                <w:i/>
                <w:iCs/>
                <w:noProof/>
                <w:sz w:val="22"/>
                <w:lang w:val="fr-LU"/>
              </w:rPr>
            </w:pPr>
            <w:r>
              <w:rPr>
                <w:rFonts w:eastAsia="Calibri"/>
                <w:i/>
                <w:iCs/>
                <w:noProof/>
                <w:sz w:val="22"/>
                <w:lang w:val="fr-LU"/>
              </w:rPr>
              <w:t>Melanogrammus aeglefinus</w:t>
            </w:r>
          </w:p>
        </w:tc>
      </w:tr>
      <w:tr>
        <w:tc>
          <w:tcPr>
            <w:tcW w:w="1663" w:type="pct"/>
          </w:tcPr>
          <w:p>
            <w:pPr>
              <w:spacing w:before="60" w:after="60"/>
              <w:rPr>
                <w:rFonts w:eastAsia="Calibri"/>
                <w:noProof/>
                <w:sz w:val="22"/>
                <w:lang w:val="fr-LU"/>
              </w:rPr>
            </w:pPr>
            <w:r>
              <w:rPr>
                <w:rFonts w:eastAsia="Calibri"/>
                <w:noProof/>
                <w:sz w:val="22"/>
                <w:lang w:val="fr-LU"/>
              </w:rPr>
              <w:t>Hake</w:t>
            </w:r>
          </w:p>
        </w:tc>
        <w:tc>
          <w:tcPr>
            <w:tcW w:w="1489" w:type="pct"/>
          </w:tcPr>
          <w:p>
            <w:pPr>
              <w:spacing w:before="60" w:after="60"/>
              <w:rPr>
                <w:rFonts w:eastAsia="Calibri"/>
                <w:noProof/>
                <w:sz w:val="22"/>
                <w:lang w:val="fr-LU"/>
              </w:rPr>
            </w:pPr>
            <w:r>
              <w:rPr>
                <w:rFonts w:eastAsia="Calibri"/>
                <w:noProof/>
                <w:sz w:val="22"/>
                <w:lang w:val="fr-LU"/>
              </w:rPr>
              <w:t>HKE</w:t>
            </w:r>
          </w:p>
        </w:tc>
        <w:tc>
          <w:tcPr>
            <w:tcW w:w="1847" w:type="pct"/>
          </w:tcPr>
          <w:p>
            <w:pPr>
              <w:spacing w:before="60" w:after="60"/>
              <w:rPr>
                <w:rFonts w:eastAsia="Calibri"/>
                <w:i/>
                <w:iCs/>
                <w:noProof/>
                <w:sz w:val="22"/>
                <w:lang w:val="fr-LU"/>
              </w:rPr>
            </w:pPr>
            <w:r>
              <w:rPr>
                <w:rFonts w:eastAsia="Calibri"/>
                <w:i/>
                <w:iCs/>
                <w:noProof/>
                <w:sz w:val="22"/>
                <w:lang w:val="fr-LU"/>
              </w:rPr>
              <w:t>Merluccius merluccius</w:t>
            </w:r>
          </w:p>
        </w:tc>
      </w:tr>
      <w:tr>
        <w:tc>
          <w:tcPr>
            <w:tcW w:w="1663" w:type="pct"/>
          </w:tcPr>
          <w:p>
            <w:pPr>
              <w:spacing w:before="60" w:after="60"/>
              <w:rPr>
                <w:rFonts w:eastAsia="Calibri"/>
                <w:noProof/>
                <w:sz w:val="22"/>
                <w:lang w:val="fr-LU"/>
              </w:rPr>
            </w:pPr>
            <w:r>
              <w:rPr>
                <w:rFonts w:eastAsia="Calibri"/>
                <w:noProof/>
                <w:sz w:val="22"/>
                <w:lang w:val="fr-LU"/>
              </w:rPr>
              <w:t>Herring</w:t>
            </w:r>
          </w:p>
        </w:tc>
        <w:tc>
          <w:tcPr>
            <w:tcW w:w="1489" w:type="pct"/>
          </w:tcPr>
          <w:p>
            <w:pPr>
              <w:spacing w:before="60" w:after="60"/>
              <w:rPr>
                <w:rFonts w:eastAsia="Calibri"/>
                <w:noProof/>
                <w:sz w:val="22"/>
                <w:lang w:val="fr-LU"/>
              </w:rPr>
            </w:pPr>
            <w:r>
              <w:rPr>
                <w:rFonts w:eastAsia="Calibri"/>
                <w:noProof/>
                <w:sz w:val="22"/>
                <w:lang w:val="fr-LU"/>
              </w:rPr>
              <w:t>HER</w:t>
            </w:r>
          </w:p>
        </w:tc>
        <w:tc>
          <w:tcPr>
            <w:tcW w:w="1847" w:type="pct"/>
          </w:tcPr>
          <w:p>
            <w:pPr>
              <w:spacing w:before="60" w:after="60"/>
              <w:rPr>
                <w:rFonts w:eastAsia="Calibri"/>
                <w:i/>
                <w:iCs/>
                <w:noProof/>
                <w:sz w:val="22"/>
                <w:lang w:val="fr-LU"/>
              </w:rPr>
            </w:pPr>
            <w:r>
              <w:rPr>
                <w:rFonts w:eastAsia="Calibri"/>
                <w:i/>
                <w:iCs/>
                <w:noProof/>
                <w:sz w:val="22"/>
                <w:lang w:val="fr-LU"/>
              </w:rPr>
              <w:t>Clupea harengus</w:t>
            </w:r>
          </w:p>
        </w:tc>
      </w:tr>
      <w:tr>
        <w:tc>
          <w:tcPr>
            <w:tcW w:w="1663" w:type="pct"/>
          </w:tcPr>
          <w:p>
            <w:pPr>
              <w:spacing w:before="60" w:after="60"/>
              <w:rPr>
                <w:rFonts w:eastAsia="Calibri"/>
                <w:noProof/>
                <w:sz w:val="22"/>
                <w:lang w:val="fr-LU"/>
              </w:rPr>
            </w:pPr>
            <w:r>
              <w:rPr>
                <w:rFonts w:eastAsia="Calibri"/>
                <w:noProof/>
                <w:sz w:val="22"/>
                <w:lang w:val="fr-LU"/>
              </w:rPr>
              <w:t>Horse mackerel</w:t>
            </w:r>
          </w:p>
        </w:tc>
        <w:tc>
          <w:tcPr>
            <w:tcW w:w="1489" w:type="pct"/>
          </w:tcPr>
          <w:p>
            <w:pPr>
              <w:spacing w:before="60" w:after="60"/>
              <w:rPr>
                <w:rFonts w:eastAsia="Calibri"/>
                <w:noProof/>
                <w:sz w:val="22"/>
                <w:lang w:val="fr-LU"/>
              </w:rPr>
            </w:pPr>
            <w:r>
              <w:rPr>
                <w:rFonts w:eastAsia="Calibri"/>
                <w:noProof/>
                <w:sz w:val="22"/>
                <w:lang w:val="fr-LU"/>
              </w:rPr>
              <w:t>JAX</w:t>
            </w:r>
          </w:p>
        </w:tc>
        <w:tc>
          <w:tcPr>
            <w:tcW w:w="1847" w:type="pct"/>
          </w:tcPr>
          <w:p>
            <w:pPr>
              <w:spacing w:before="60" w:after="60"/>
              <w:rPr>
                <w:rFonts w:eastAsia="Calibri"/>
                <w:noProof/>
                <w:sz w:val="22"/>
                <w:lang w:val="fr-LU"/>
              </w:rPr>
            </w:pPr>
            <w:r>
              <w:rPr>
                <w:rFonts w:eastAsia="Calibri"/>
                <w:i/>
                <w:iCs/>
                <w:noProof/>
                <w:sz w:val="22"/>
                <w:lang w:val="fr-LU"/>
              </w:rPr>
              <w:t>Trachurus</w:t>
            </w:r>
            <w:r>
              <w:rPr>
                <w:rFonts w:eastAsia="Calibri"/>
                <w:noProof/>
                <w:sz w:val="22"/>
                <w:lang w:val="fr-LU"/>
              </w:rPr>
              <w:t xml:space="preserve"> spp.</w:t>
            </w:r>
          </w:p>
        </w:tc>
      </w:tr>
      <w:tr>
        <w:tc>
          <w:tcPr>
            <w:tcW w:w="1663" w:type="pct"/>
          </w:tcPr>
          <w:p>
            <w:pPr>
              <w:spacing w:before="60" w:after="60"/>
              <w:rPr>
                <w:rFonts w:eastAsia="Calibri"/>
                <w:noProof/>
                <w:sz w:val="22"/>
              </w:rPr>
            </w:pPr>
            <w:r>
              <w:rPr>
                <w:rFonts w:eastAsia="Calibri"/>
                <w:noProof/>
                <w:sz w:val="22"/>
              </w:rPr>
              <w:t>Humped rockcod</w:t>
            </w:r>
          </w:p>
        </w:tc>
        <w:tc>
          <w:tcPr>
            <w:tcW w:w="1489" w:type="pct"/>
          </w:tcPr>
          <w:p>
            <w:pPr>
              <w:spacing w:before="60" w:after="60"/>
              <w:rPr>
                <w:rFonts w:eastAsia="Calibri"/>
                <w:noProof/>
                <w:sz w:val="22"/>
              </w:rPr>
            </w:pPr>
            <w:r>
              <w:rPr>
                <w:rFonts w:eastAsia="Calibri"/>
                <w:noProof/>
                <w:sz w:val="22"/>
              </w:rPr>
              <w:t>NOG</w:t>
            </w:r>
          </w:p>
        </w:tc>
        <w:tc>
          <w:tcPr>
            <w:tcW w:w="1847" w:type="pct"/>
          </w:tcPr>
          <w:p>
            <w:pPr>
              <w:spacing w:before="60" w:after="60"/>
              <w:rPr>
                <w:rFonts w:eastAsia="Calibri"/>
                <w:i/>
                <w:noProof/>
                <w:sz w:val="22"/>
              </w:rPr>
            </w:pPr>
            <w:r>
              <w:rPr>
                <w:rFonts w:eastAsia="Calibri"/>
                <w:i/>
                <w:noProof/>
                <w:sz w:val="22"/>
              </w:rPr>
              <w:t>Gobionotothen gibberifrons</w:t>
            </w:r>
          </w:p>
        </w:tc>
      </w:tr>
      <w:tr>
        <w:tc>
          <w:tcPr>
            <w:tcW w:w="1663" w:type="pct"/>
          </w:tcPr>
          <w:p>
            <w:pPr>
              <w:spacing w:before="60" w:after="60"/>
              <w:rPr>
                <w:rFonts w:eastAsia="Calibri"/>
                <w:noProof/>
                <w:sz w:val="22"/>
                <w:lang w:val="fr-LU"/>
              </w:rPr>
            </w:pPr>
            <w:r>
              <w:rPr>
                <w:rFonts w:eastAsia="Calibri"/>
                <w:noProof/>
                <w:sz w:val="22"/>
              </w:rPr>
              <w:t>Jack mackerel</w:t>
            </w:r>
          </w:p>
        </w:tc>
        <w:tc>
          <w:tcPr>
            <w:tcW w:w="1489" w:type="pct"/>
          </w:tcPr>
          <w:p>
            <w:pPr>
              <w:spacing w:before="60" w:after="60"/>
              <w:rPr>
                <w:rFonts w:eastAsia="Calibri"/>
                <w:noProof/>
                <w:sz w:val="22"/>
                <w:lang w:val="fr-LU"/>
              </w:rPr>
            </w:pPr>
            <w:r>
              <w:rPr>
                <w:rFonts w:eastAsia="Calibri"/>
                <w:noProof/>
                <w:sz w:val="22"/>
              </w:rPr>
              <w:t>CJM</w:t>
            </w:r>
          </w:p>
        </w:tc>
        <w:tc>
          <w:tcPr>
            <w:tcW w:w="1847" w:type="pct"/>
          </w:tcPr>
          <w:p>
            <w:pPr>
              <w:spacing w:before="60" w:after="60"/>
              <w:rPr>
                <w:rFonts w:eastAsia="Calibri"/>
                <w:i/>
                <w:iCs/>
                <w:noProof/>
                <w:sz w:val="22"/>
                <w:lang w:val="fr-LU"/>
              </w:rPr>
            </w:pPr>
            <w:r>
              <w:rPr>
                <w:rFonts w:eastAsia="Calibri"/>
                <w:i/>
                <w:noProof/>
                <w:sz w:val="22"/>
              </w:rPr>
              <w:t>Trachurus murphyi</w:t>
            </w:r>
          </w:p>
        </w:tc>
      </w:tr>
      <w:tr>
        <w:tc>
          <w:tcPr>
            <w:tcW w:w="1663" w:type="pct"/>
          </w:tcPr>
          <w:p>
            <w:pPr>
              <w:spacing w:before="60" w:after="60"/>
              <w:rPr>
                <w:rFonts w:eastAsia="Calibri"/>
                <w:noProof/>
                <w:sz w:val="22"/>
                <w:lang w:val="fr-LU"/>
              </w:rPr>
            </w:pPr>
            <w:r>
              <w:rPr>
                <w:rFonts w:eastAsia="Calibri"/>
                <w:noProof/>
                <w:sz w:val="22"/>
                <w:lang w:val="fr-LU"/>
              </w:rPr>
              <w:t>Kitefin shark</w:t>
            </w:r>
          </w:p>
        </w:tc>
        <w:tc>
          <w:tcPr>
            <w:tcW w:w="1489" w:type="pct"/>
          </w:tcPr>
          <w:p>
            <w:pPr>
              <w:spacing w:before="60" w:after="60"/>
              <w:rPr>
                <w:rFonts w:eastAsia="Calibri"/>
                <w:noProof/>
                <w:sz w:val="22"/>
                <w:lang w:val="fr-LU"/>
              </w:rPr>
            </w:pPr>
            <w:r>
              <w:rPr>
                <w:rFonts w:eastAsia="Calibri"/>
                <w:noProof/>
                <w:sz w:val="22"/>
                <w:lang w:val="fr-LU"/>
              </w:rPr>
              <w:t>SCK</w:t>
            </w:r>
          </w:p>
        </w:tc>
        <w:tc>
          <w:tcPr>
            <w:tcW w:w="1847" w:type="pct"/>
          </w:tcPr>
          <w:p>
            <w:pPr>
              <w:spacing w:before="60" w:after="60"/>
              <w:rPr>
                <w:rFonts w:eastAsia="Calibri"/>
                <w:i/>
                <w:iCs/>
                <w:noProof/>
                <w:sz w:val="22"/>
                <w:lang w:val="fr-LU"/>
              </w:rPr>
            </w:pPr>
            <w:r>
              <w:rPr>
                <w:rFonts w:eastAsia="Calibri"/>
                <w:i/>
                <w:iCs/>
                <w:noProof/>
                <w:sz w:val="22"/>
                <w:lang w:val="fr-LU"/>
              </w:rPr>
              <w:t>Dalatias licha</w:t>
            </w:r>
          </w:p>
        </w:tc>
      </w:tr>
      <w:tr>
        <w:tc>
          <w:tcPr>
            <w:tcW w:w="1663" w:type="pct"/>
          </w:tcPr>
          <w:p>
            <w:pPr>
              <w:spacing w:before="60" w:after="60"/>
              <w:rPr>
                <w:rFonts w:eastAsia="Calibri"/>
                <w:noProof/>
                <w:sz w:val="22"/>
                <w:lang w:val="fr-LU"/>
              </w:rPr>
            </w:pPr>
            <w:r>
              <w:rPr>
                <w:rFonts w:eastAsia="Calibri"/>
                <w:noProof/>
                <w:sz w:val="22"/>
                <w:lang w:val="fr-LU"/>
              </w:rPr>
              <w:t>Krill</w:t>
            </w:r>
          </w:p>
        </w:tc>
        <w:tc>
          <w:tcPr>
            <w:tcW w:w="1489" w:type="pct"/>
          </w:tcPr>
          <w:p>
            <w:pPr>
              <w:spacing w:before="60" w:after="60"/>
              <w:rPr>
                <w:rFonts w:eastAsia="Calibri"/>
                <w:noProof/>
                <w:sz w:val="22"/>
                <w:lang w:val="fr-LU"/>
              </w:rPr>
            </w:pPr>
            <w:r>
              <w:rPr>
                <w:rFonts w:eastAsia="Calibri"/>
                <w:noProof/>
                <w:sz w:val="22"/>
                <w:lang w:val="fr-LU"/>
              </w:rPr>
              <w:t>KRI</w:t>
            </w:r>
          </w:p>
        </w:tc>
        <w:tc>
          <w:tcPr>
            <w:tcW w:w="1847" w:type="pct"/>
          </w:tcPr>
          <w:p>
            <w:pPr>
              <w:spacing w:before="60" w:after="60"/>
              <w:rPr>
                <w:rFonts w:eastAsia="Calibri"/>
                <w:i/>
                <w:iCs/>
                <w:noProof/>
                <w:sz w:val="22"/>
                <w:lang w:val="fr-LU"/>
              </w:rPr>
            </w:pPr>
            <w:r>
              <w:rPr>
                <w:rFonts w:eastAsia="Calibri"/>
                <w:i/>
                <w:iCs/>
                <w:noProof/>
                <w:sz w:val="22"/>
                <w:lang w:val="fr-LU"/>
              </w:rPr>
              <w:t>Euphausia superba</w:t>
            </w:r>
          </w:p>
        </w:tc>
      </w:tr>
      <w:tr>
        <w:tc>
          <w:tcPr>
            <w:tcW w:w="1663" w:type="pct"/>
          </w:tcPr>
          <w:p>
            <w:pPr>
              <w:spacing w:before="60" w:after="60"/>
              <w:rPr>
                <w:rFonts w:eastAsia="Calibri"/>
                <w:noProof/>
                <w:sz w:val="22"/>
                <w:lang w:val="fr-LU"/>
              </w:rPr>
            </w:pPr>
            <w:r>
              <w:rPr>
                <w:rFonts w:eastAsia="Calibri"/>
                <w:noProof/>
                <w:sz w:val="22"/>
                <w:lang w:val="fr-LU"/>
              </w:rPr>
              <w:t>Leafscale gulper shark</w:t>
            </w:r>
          </w:p>
        </w:tc>
        <w:tc>
          <w:tcPr>
            <w:tcW w:w="1489" w:type="pct"/>
          </w:tcPr>
          <w:p>
            <w:pPr>
              <w:spacing w:before="60" w:after="60"/>
              <w:rPr>
                <w:rFonts w:eastAsia="Calibri"/>
                <w:noProof/>
                <w:sz w:val="22"/>
                <w:lang w:val="fr-LU"/>
              </w:rPr>
            </w:pPr>
            <w:r>
              <w:rPr>
                <w:rFonts w:eastAsia="Calibri"/>
                <w:noProof/>
                <w:sz w:val="22"/>
                <w:lang w:val="fr-LU"/>
              </w:rPr>
              <w:t>GUQ</w:t>
            </w:r>
          </w:p>
        </w:tc>
        <w:tc>
          <w:tcPr>
            <w:tcW w:w="1847" w:type="pct"/>
          </w:tcPr>
          <w:p>
            <w:pPr>
              <w:spacing w:before="60" w:after="60"/>
              <w:rPr>
                <w:rFonts w:eastAsia="Calibri"/>
                <w:i/>
                <w:iCs/>
                <w:noProof/>
                <w:sz w:val="22"/>
                <w:lang w:val="fr-LU"/>
              </w:rPr>
            </w:pPr>
            <w:r>
              <w:rPr>
                <w:rFonts w:eastAsia="Calibri"/>
                <w:i/>
                <w:iCs/>
                <w:noProof/>
                <w:sz w:val="22"/>
                <w:lang w:val="fr-LU"/>
              </w:rPr>
              <w:t>Centrophorus squamosus</w:t>
            </w:r>
          </w:p>
        </w:tc>
      </w:tr>
      <w:tr>
        <w:tc>
          <w:tcPr>
            <w:tcW w:w="1663" w:type="pct"/>
          </w:tcPr>
          <w:p>
            <w:pPr>
              <w:spacing w:before="60" w:after="60"/>
              <w:rPr>
                <w:rFonts w:eastAsia="Calibri"/>
                <w:noProof/>
                <w:sz w:val="22"/>
                <w:lang w:val="fr-LU"/>
              </w:rPr>
            </w:pPr>
            <w:r>
              <w:rPr>
                <w:rFonts w:eastAsia="Calibri"/>
                <w:noProof/>
                <w:sz w:val="22"/>
                <w:lang w:val="fr-LU"/>
              </w:rPr>
              <w:t>Lemon sole</w:t>
            </w:r>
          </w:p>
        </w:tc>
        <w:tc>
          <w:tcPr>
            <w:tcW w:w="1489" w:type="pct"/>
          </w:tcPr>
          <w:p>
            <w:pPr>
              <w:spacing w:before="60" w:after="60"/>
              <w:rPr>
                <w:rFonts w:eastAsia="Calibri"/>
                <w:noProof/>
                <w:sz w:val="22"/>
                <w:lang w:val="fr-LU"/>
              </w:rPr>
            </w:pPr>
            <w:r>
              <w:rPr>
                <w:rFonts w:eastAsia="Calibri"/>
                <w:noProof/>
                <w:sz w:val="22"/>
                <w:lang w:val="fr-LU"/>
              </w:rPr>
              <w:t>LEM</w:t>
            </w:r>
          </w:p>
        </w:tc>
        <w:tc>
          <w:tcPr>
            <w:tcW w:w="1847" w:type="pct"/>
          </w:tcPr>
          <w:p>
            <w:pPr>
              <w:spacing w:before="60" w:after="60"/>
              <w:rPr>
                <w:rFonts w:eastAsia="Calibri"/>
                <w:i/>
                <w:iCs/>
                <w:noProof/>
                <w:sz w:val="22"/>
                <w:lang w:val="fr-LU"/>
              </w:rPr>
            </w:pPr>
            <w:r>
              <w:rPr>
                <w:rFonts w:eastAsia="Calibri"/>
                <w:i/>
                <w:iCs/>
                <w:noProof/>
                <w:sz w:val="22"/>
                <w:lang w:val="fr-LU"/>
              </w:rPr>
              <w:t>Microstomus kitt</w:t>
            </w:r>
          </w:p>
        </w:tc>
      </w:tr>
      <w:tr>
        <w:tc>
          <w:tcPr>
            <w:tcW w:w="1663" w:type="pct"/>
          </w:tcPr>
          <w:p>
            <w:pPr>
              <w:spacing w:before="60" w:after="60"/>
              <w:rPr>
                <w:rFonts w:eastAsia="Calibri"/>
                <w:noProof/>
                <w:sz w:val="22"/>
                <w:lang w:val="fr-LU"/>
              </w:rPr>
            </w:pPr>
            <w:r>
              <w:rPr>
                <w:rFonts w:eastAsia="Calibri"/>
                <w:noProof/>
                <w:sz w:val="22"/>
                <w:lang w:val="fr-LU"/>
              </w:rPr>
              <w:t>Ling</w:t>
            </w:r>
          </w:p>
        </w:tc>
        <w:tc>
          <w:tcPr>
            <w:tcW w:w="1489" w:type="pct"/>
          </w:tcPr>
          <w:p>
            <w:pPr>
              <w:spacing w:before="60" w:after="60"/>
              <w:rPr>
                <w:rFonts w:eastAsia="Calibri"/>
                <w:noProof/>
                <w:sz w:val="22"/>
                <w:lang w:val="fr-LU"/>
              </w:rPr>
            </w:pPr>
            <w:r>
              <w:rPr>
                <w:rFonts w:eastAsia="Calibri"/>
                <w:noProof/>
                <w:sz w:val="22"/>
                <w:lang w:val="fr-LU"/>
              </w:rPr>
              <w:t>LIN</w:t>
            </w:r>
          </w:p>
        </w:tc>
        <w:tc>
          <w:tcPr>
            <w:tcW w:w="1847" w:type="pct"/>
          </w:tcPr>
          <w:p>
            <w:pPr>
              <w:spacing w:before="60" w:after="60"/>
              <w:rPr>
                <w:rFonts w:eastAsia="Calibri"/>
                <w:i/>
                <w:iCs/>
                <w:noProof/>
                <w:sz w:val="22"/>
                <w:lang w:val="fr-LU"/>
              </w:rPr>
            </w:pPr>
            <w:r>
              <w:rPr>
                <w:rFonts w:eastAsia="Calibri"/>
                <w:i/>
                <w:iCs/>
                <w:noProof/>
                <w:sz w:val="22"/>
                <w:lang w:val="fr-LU"/>
              </w:rPr>
              <w:t>Molva molva</w:t>
            </w:r>
          </w:p>
        </w:tc>
      </w:tr>
      <w:tr>
        <w:tc>
          <w:tcPr>
            <w:tcW w:w="1663" w:type="pct"/>
          </w:tcPr>
          <w:p>
            <w:pPr>
              <w:spacing w:before="60" w:after="60"/>
              <w:rPr>
                <w:rFonts w:eastAsia="Calibri"/>
                <w:noProof/>
                <w:sz w:val="22"/>
                <w:lang w:val="fr-LU"/>
              </w:rPr>
            </w:pPr>
            <w:r>
              <w:rPr>
                <w:rFonts w:eastAsia="Calibri"/>
                <w:noProof/>
                <w:sz w:val="22"/>
                <w:lang w:val="fr-LU"/>
              </w:rPr>
              <w:t>Mackerel</w:t>
            </w:r>
          </w:p>
        </w:tc>
        <w:tc>
          <w:tcPr>
            <w:tcW w:w="1489" w:type="pct"/>
          </w:tcPr>
          <w:p>
            <w:pPr>
              <w:spacing w:before="60" w:after="60"/>
              <w:rPr>
                <w:rFonts w:eastAsia="Calibri"/>
                <w:noProof/>
                <w:sz w:val="22"/>
                <w:lang w:val="fr-LU"/>
              </w:rPr>
            </w:pPr>
            <w:r>
              <w:rPr>
                <w:rFonts w:eastAsia="Calibri"/>
                <w:noProof/>
                <w:sz w:val="22"/>
                <w:lang w:val="fr-LU"/>
              </w:rPr>
              <w:t>MAC</w:t>
            </w:r>
          </w:p>
        </w:tc>
        <w:tc>
          <w:tcPr>
            <w:tcW w:w="1847" w:type="pct"/>
          </w:tcPr>
          <w:p>
            <w:pPr>
              <w:spacing w:before="60" w:after="60"/>
              <w:rPr>
                <w:rFonts w:eastAsia="Calibri"/>
                <w:i/>
                <w:iCs/>
                <w:noProof/>
                <w:sz w:val="22"/>
                <w:lang w:val="fr-LU"/>
              </w:rPr>
            </w:pPr>
            <w:r>
              <w:rPr>
                <w:rFonts w:eastAsia="Calibri"/>
                <w:i/>
                <w:iCs/>
                <w:noProof/>
                <w:sz w:val="22"/>
                <w:lang w:val="fr-LU"/>
              </w:rPr>
              <w:t>Scomber scombrus</w:t>
            </w:r>
          </w:p>
        </w:tc>
      </w:tr>
      <w:tr>
        <w:tc>
          <w:tcPr>
            <w:tcW w:w="1663" w:type="pct"/>
          </w:tcPr>
          <w:p>
            <w:pPr>
              <w:spacing w:before="60" w:after="60"/>
              <w:rPr>
                <w:rFonts w:eastAsia="Calibri"/>
                <w:noProof/>
                <w:sz w:val="22"/>
                <w:lang w:val="fr-LU"/>
              </w:rPr>
            </w:pPr>
            <w:r>
              <w:rPr>
                <w:rFonts w:eastAsia="Calibri"/>
                <w:noProof/>
                <w:sz w:val="22"/>
              </w:rPr>
              <w:t>Mackerel</w:t>
            </w:r>
            <w:r>
              <w:rPr>
                <w:rFonts w:eastAsia="Calibri"/>
                <w:noProof/>
                <w:sz w:val="22"/>
                <w:lang w:val="fr-LU"/>
              </w:rPr>
              <w:t xml:space="preserve"> icefish</w:t>
            </w:r>
          </w:p>
        </w:tc>
        <w:tc>
          <w:tcPr>
            <w:tcW w:w="1489" w:type="pct"/>
          </w:tcPr>
          <w:p>
            <w:pPr>
              <w:spacing w:before="60" w:after="60"/>
              <w:rPr>
                <w:rFonts w:eastAsia="Calibri"/>
                <w:noProof/>
                <w:sz w:val="22"/>
                <w:lang w:val="fr-LU"/>
              </w:rPr>
            </w:pPr>
            <w:r>
              <w:rPr>
                <w:rFonts w:eastAsia="Calibri"/>
                <w:noProof/>
                <w:sz w:val="22"/>
                <w:lang w:val="fr-LU"/>
              </w:rPr>
              <w:t>ANI</w:t>
            </w:r>
          </w:p>
        </w:tc>
        <w:tc>
          <w:tcPr>
            <w:tcW w:w="1847" w:type="pct"/>
          </w:tcPr>
          <w:p>
            <w:pPr>
              <w:spacing w:before="60" w:after="60"/>
              <w:rPr>
                <w:rFonts w:eastAsia="Calibri"/>
                <w:i/>
                <w:iCs/>
                <w:noProof/>
                <w:sz w:val="22"/>
                <w:lang w:val="fr-LU"/>
              </w:rPr>
            </w:pPr>
            <w:r>
              <w:rPr>
                <w:rFonts w:eastAsia="Calibri"/>
                <w:i/>
                <w:iCs/>
                <w:noProof/>
                <w:sz w:val="22"/>
                <w:lang w:val="fr-LU"/>
              </w:rPr>
              <w:t>Champsocephalus gunnari</w:t>
            </w:r>
          </w:p>
        </w:tc>
      </w:tr>
      <w:tr>
        <w:tc>
          <w:tcPr>
            <w:tcW w:w="1663" w:type="pct"/>
          </w:tcPr>
          <w:p>
            <w:pPr>
              <w:widowControl w:val="0"/>
              <w:spacing w:before="60" w:after="60"/>
              <w:rPr>
                <w:rFonts w:eastAsia="Calibri"/>
                <w:noProof/>
                <w:sz w:val="22"/>
                <w:lang w:val="fr-LU"/>
              </w:rPr>
            </w:pPr>
            <w:r>
              <w:rPr>
                <w:rFonts w:eastAsia="Calibri"/>
                <w:noProof/>
                <w:sz w:val="22"/>
                <w:lang w:val="fr-LU"/>
              </w:rPr>
              <w:t>Marbled rockcod</w:t>
            </w:r>
          </w:p>
        </w:tc>
        <w:tc>
          <w:tcPr>
            <w:tcW w:w="1489" w:type="pct"/>
          </w:tcPr>
          <w:p>
            <w:pPr>
              <w:spacing w:before="60" w:after="60"/>
              <w:rPr>
                <w:rFonts w:eastAsia="Calibri"/>
                <w:noProof/>
                <w:sz w:val="22"/>
                <w:lang w:val="fr-LU"/>
              </w:rPr>
            </w:pPr>
            <w:r>
              <w:rPr>
                <w:rFonts w:eastAsia="Calibri"/>
                <w:noProof/>
                <w:sz w:val="22"/>
                <w:lang w:val="fr-LU"/>
              </w:rPr>
              <w:t>NOR</w:t>
            </w:r>
          </w:p>
        </w:tc>
        <w:tc>
          <w:tcPr>
            <w:tcW w:w="1847" w:type="pct"/>
          </w:tcPr>
          <w:p>
            <w:pPr>
              <w:spacing w:before="60" w:after="60"/>
              <w:rPr>
                <w:rFonts w:eastAsia="Calibri"/>
                <w:i/>
                <w:iCs/>
                <w:noProof/>
                <w:sz w:val="22"/>
                <w:lang w:val="fr-LU"/>
              </w:rPr>
            </w:pPr>
            <w:r>
              <w:rPr>
                <w:rFonts w:eastAsia="Calibri"/>
                <w:i/>
                <w:iCs/>
                <w:noProof/>
                <w:sz w:val="22"/>
                <w:lang w:val="fr-LU"/>
              </w:rPr>
              <w:t>Notothenia rossii</w:t>
            </w:r>
          </w:p>
        </w:tc>
      </w:tr>
      <w:tr>
        <w:tc>
          <w:tcPr>
            <w:tcW w:w="1663" w:type="pct"/>
          </w:tcPr>
          <w:p>
            <w:pPr>
              <w:spacing w:before="60" w:after="60"/>
              <w:rPr>
                <w:rFonts w:eastAsia="Calibri"/>
                <w:noProof/>
                <w:sz w:val="22"/>
                <w:lang w:val="fr-LU"/>
              </w:rPr>
            </w:pPr>
            <w:r>
              <w:rPr>
                <w:rFonts w:eastAsia="Calibri"/>
                <w:noProof/>
                <w:sz w:val="22"/>
                <w:lang w:val="fr-LU"/>
              </w:rPr>
              <w:t>Megrims</w:t>
            </w:r>
          </w:p>
        </w:tc>
        <w:tc>
          <w:tcPr>
            <w:tcW w:w="1489" w:type="pct"/>
          </w:tcPr>
          <w:p>
            <w:pPr>
              <w:spacing w:before="60" w:after="60"/>
              <w:rPr>
                <w:rFonts w:eastAsia="Calibri"/>
                <w:noProof/>
                <w:sz w:val="22"/>
                <w:lang w:val="fr-LU"/>
              </w:rPr>
            </w:pPr>
            <w:r>
              <w:rPr>
                <w:rFonts w:eastAsia="Calibri"/>
                <w:noProof/>
                <w:sz w:val="22"/>
                <w:lang w:val="fr-LU"/>
              </w:rPr>
              <w:t>LEZ</w:t>
            </w:r>
          </w:p>
        </w:tc>
        <w:tc>
          <w:tcPr>
            <w:tcW w:w="1847" w:type="pct"/>
          </w:tcPr>
          <w:p>
            <w:pPr>
              <w:spacing w:before="60" w:after="60"/>
              <w:rPr>
                <w:rFonts w:eastAsia="Calibri"/>
                <w:i/>
                <w:iCs/>
                <w:noProof/>
                <w:sz w:val="22"/>
                <w:lang w:val="fr-LU"/>
              </w:rPr>
            </w:pPr>
            <w:r>
              <w:rPr>
                <w:rFonts w:eastAsia="Calibri"/>
                <w:i/>
                <w:iCs/>
                <w:noProof/>
                <w:sz w:val="22"/>
                <w:lang w:val="fr-LU"/>
              </w:rPr>
              <w:t>Lepidorhombus</w:t>
            </w:r>
            <w:r>
              <w:rPr>
                <w:rFonts w:eastAsia="Calibri"/>
                <w:noProof/>
                <w:sz w:val="22"/>
                <w:lang w:val="fr-LU"/>
              </w:rPr>
              <w:t xml:space="preserve"> spp</w:t>
            </w:r>
            <w:r>
              <w:rPr>
                <w:rFonts w:eastAsia="Calibri"/>
                <w:iCs/>
                <w:noProof/>
                <w:sz w:val="22"/>
                <w:lang w:val="fr-LU"/>
              </w:rPr>
              <w:t>.</w:t>
            </w:r>
          </w:p>
        </w:tc>
      </w:tr>
      <w:tr>
        <w:tc>
          <w:tcPr>
            <w:tcW w:w="1663" w:type="pct"/>
          </w:tcPr>
          <w:p>
            <w:pPr>
              <w:spacing w:before="60" w:after="60"/>
              <w:rPr>
                <w:rFonts w:eastAsia="Calibri"/>
                <w:noProof/>
                <w:sz w:val="22"/>
                <w:lang w:val="fr-LU"/>
              </w:rPr>
            </w:pPr>
            <w:r>
              <w:rPr>
                <w:rFonts w:eastAsia="Calibri"/>
                <w:noProof/>
                <w:sz w:val="22"/>
                <w:lang w:val="fr-LU"/>
              </w:rPr>
              <w:t>Northern prawn</w:t>
            </w:r>
          </w:p>
        </w:tc>
        <w:tc>
          <w:tcPr>
            <w:tcW w:w="1489" w:type="pct"/>
          </w:tcPr>
          <w:p>
            <w:pPr>
              <w:spacing w:before="60" w:after="60"/>
              <w:rPr>
                <w:rFonts w:eastAsia="Calibri"/>
                <w:noProof/>
                <w:sz w:val="22"/>
                <w:lang w:val="fr-LU"/>
              </w:rPr>
            </w:pPr>
            <w:r>
              <w:rPr>
                <w:rFonts w:eastAsia="Calibri"/>
                <w:noProof/>
                <w:sz w:val="22"/>
                <w:lang w:val="fr-LU"/>
              </w:rPr>
              <w:t>PRA</w:t>
            </w:r>
          </w:p>
        </w:tc>
        <w:tc>
          <w:tcPr>
            <w:tcW w:w="1847" w:type="pct"/>
          </w:tcPr>
          <w:p>
            <w:pPr>
              <w:spacing w:before="60" w:after="60"/>
              <w:rPr>
                <w:rFonts w:eastAsia="Calibri"/>
                <w:i/>
                <w:iCs/>
                <w:noProof/>
                <w:sz w:val="22"/>
                <w:lang w:val="fr-LU"/>
              </w:rPr>
            </w:pPr>
            <w:r>
              <w:rPr>
                <w:rFonts w:eastAsia="Calibri"/>
                <w:i/>
                <w:iCs/>
                <w:noProof/>
                <w:sz w:val="22"/>
                <w:lang w:val="fr-LU"/>
              </w:rPr>
              <w:t>Pandalus borealis</w:t>
            </w:r>
          </w:p>
        </w:tc>
      </w:tr>
      <w:tr>
        <w:tc>
          <w:tcPr>
            <w:tcW w:w="1663" w:type="pct"/>
          </w:tcPr>
          <w:p>
            <w:pPr>
              <w:spacing w:before="60" w:after="60"/>
              <w:rPr>
                <w:rFonts w:eastAsia="Calibri"/>
                <w:noProof/>
                <w:sz w:val="22"/>
                <w:lang w:val="fr-LU"/>
              </w:rPr>
            </w:pPr>
            <w:r>
              <w:rPr>
                <w:rFonts w:eastAsia="Calibri"/>
                <w:noProof/>
                <w:sz w:val="22"/>
                <w:lang w:val="fr-LU"/>
              </w:rPr>
              <w:t>Norway lobster</w:t>
            </w:r>
          </w:p>
        </w:tc>
        <w:tc>
          <w:tcPr>
            <w:tcW w:w="1489" w:type="pct"/>
          </w:tcPr>
          <w:p>
            <w:pPr>
              <w:spacing w:before="60" w:after="60"/>
              <w:rPr>
                <w:rFonts w:eastAsia="Calibri"/>
                <w:noProof/>
                <w:sz w:val="22"/>
                <w:lang w:val="fr-LU"/>
              </w:rPr>
            </w:pPr>
            <w:r>
              <w:rPr>
                <w:rFonts w:eastAsia="Calibri"/>
                <w:noProof/>
                <w:sz w:val="22"/>
                <w:lang w:val="fr-LU"/>
              </w:rPr>
              <w:t>NEP</w:t>
            </w:r>
          </w:p>
        </w:tc>
        <w:tc>
          <w:tcPr>
            <w:tcW w:w="1847" w:type="pct"/>
          </w:tcPr>
          <w:p>
            <w:pPr>
              <w:spacing w:before="60" w:after="60"/>
              <w:rPr>
                <w:rFonts w:eastAsia="Calibri"/>
                <w:i/>
                <w:iCs/>
                <w:noProof/>
                <w:sz w:val="22"/>
                <w:lang w:val="fr-LU"/>
              </w:rPr>
            </w:pPr>
            <w:r>
              <w:rPr>
                <w:rFonts w:eastAsia="Calibri"/>
                <w:i/>
                <w:iCs/>
                <w:noProof/>
                <w:sz w:val="22"/>
                <w:lang w:val="fr-LU"/>
              </w:rPr>
              <w:t>Nephrops norvegicus</w:t>
            </w:r>
          </w:p>
        </w:tc>
      </w:tr>
      <w:tr>
        <w:tc>
          <w:tcPr>
            <w:tcW w:w="1663" w:type="pct"/>
          </w:tcPr>
          <w:p>
            <w:pPr>
              <w:widowControl w:val="0"/>
              <w:spacing w:before="60" w:after="60"/>
              <w:rPr>
                <w:rFonts w:eastAsia="Calibri"/>
                <w:noProof/>
                <w:sz w:val="22"/>
                <w:lang w:val="fr-LU"/>
              </w:rPr>
            </w:pPr>
            <w:r>
              <w:rPr>
                <w:rFonts w:eastAsia="Calibri"/>
                <w:noProof/>
                <w:sz w:val="22"/>
                <w:lang w:val="fr-LU"/>
              </w:rPr>
              <w:t>Norway pout</w:t>
            </w:r>
          </w:p>
        </w:tc>
        <w:tc>
          <w:tcPr>
            <w:tcW w:w="1489" w:type="pct"/>
          </w:tcPr>
          <w:p>
            <w:pPr>
              <w:spacing w:before="60" w:after="60"/>
              <w:rPr>
                <w:rFonts w:eastAsia="Calibri"/>
                <w:noProof/>
                <w:sz w:val="22"/>
                <w:lang w:val="fr-LU"/>
              </w:rPr>
            </w:pPr>
            <w:r>
              <w:rPr>
                <w:rFonts w:eastAsia="Calibri"/>
                <w:noProof/>
                <w:sz w:val="22"/>
                <w:lang w:val="fr-LU"/>
              </w:rPr>
              <w:t>NOP</w:t>
            </w:r>
          </w:p>
        </w:tc>
        <w:tc>
          <w:tcPr>
            <w:tcW w:w="1847" w:type="pct"/>
          </w:tcPr>
          <w:p>
            <w:pPr>
              <w:spacing w:before="60" w:after="60"/>
              <w:rPr>
                <w:rFonts w:eastAsia="Calibri"/>
                <w:i/>
                <w:iCs/>
                <w:noProof/>
                <w:sz w:val="22"/>
                <w:lang w:val="fr-LU"/>
              </w:rPr>
            </w:pPr>
            <w:r>
              <w:rPr>
                <w:rFonts w:eastAsia="Calibri"/>
                <w:i/>
                <w:iCs/>
                <w:noProof/>
                <w:sz w:val="22"/>
                <w:lang w:val="fr-LU"/>
              </w:rPr>
              <w:t>Trisopterus esmarkii</w:t>
            </w:r>
          </w:p>
        </w:tc>
      </w:tr>
      <w:tr>
        <w:tc>
          <w:tcPr>
            <w:tcW w:w="1663" w:type="pct"/>
          </w:tcPr>
          <w:p>
            <w:pPr>
              <w:spacing w:before="60" w:after="60"/>
              <w:rPr>
                <w:rFonts w:eastAsia="Calibri"/>
                <w:noProof/>
                <w:sz w:val="22"/>
                <w:lang w:val="fr-LU"/>
              </w:rPr>
            </w:pPr>
            <w:r>
              <w:rPr>
                <w:rFonts w:eastAsia="Calibri"/>
                <w:noProof/>
                <w:sz w:val="22"/>
                <w:lang w:val="fr-LU"/>
              </w:rPr>
              <w:t>Norwegian skate</w:t>
            </w:r>
          </w:p>
        </w:tc>
        <w:tc>
          <w:tcPr>
            <w:tcW w:w="1489" w:type="pct"/>
          </w:tcPr>
          <w:p>
            <w:pPr>
              <w:spacing w:before="60" w:after="60"/>
              <w:rPr>
                <w:rFonts w:eastAsia="Calibri"/>
                <w:noProof/>
                <w:sz w:val="22"/>
                <w:lang w:val="fr-LU"/>
              </w:rPr>
            </w:pPr>
            <w:r>
              <w:rPr>
                <w:rFonts w:eastAsia="Calibri"/>
                <w:noProof/>
                <w:sz w:val="22"/>
                <w:lang w:val="fr-LU"/>
              </w:rPr>
              <w:t>JAD</w:t>
            </w:r>
          </w:p>
        </w:tc>
        <w:tc>
          <w:tcPr>
            <w:tcW w:w="1847" w:type="pct"/>
          </w:tcPr>
          <w:p>
            <w:pPr>
              <w:spacing w:before="60" w:after="60"/>
              <w:rPr>
                <w:rFonts w:eastAsia="Calibri"/>
                <w:i/>
                <w:iCs/>
                <w:noProof/>
                <w:sz w:val="22"/>
                <w:lang w:val="fr-LU"/>
              </w:rPr>
            </w:pPr>
            <w:r>
              <w:rPr>
                <w:rFonts w:eastAsia="Calibri"/>
                <w:i/>
                <w:iCs/>
                <w:noProof/>
                <w:sz w:val="22"/>
                <w:lang w:val="fr-LU"/>
              </w:rPr>
              <w:t>Raja (Dipturus) nidarosiensis</w:t>
            </w:r>
          </w:p>
        </w:tc>
      </w:tr>
      <w:tr>
        <w:tc>
          <w:tcPr>
            <w:tcW w:w="1663" w:type="pct"/>
          </w:tcPr>
          <w:p>
            <w:pPr>
              <w:spacing w:before="60" w:after="60"/>
              <w:rPr>
                <w:rFonts w:eastAsia="Calibri"/>
                <w:noProof/>
                <w:sz w:val="22"/>
                <w:lang w:val="fr-LU"/>
              </w:rPr>
            </w:pPr>
            <w:r>
              <w:rPr>
                <w:rFonts w:eastAsia="Calibri"/>
                <w:noProof/>
                <w:sz w:val="22"/>
                <w:lang w:val="fr-LU"/>
              </w:rPr>
              <w:t>Orange roughy</w:t>
            </w:r>
          </w:p>
        </w:tc>
        <w:tc>
          <w:tcPr>
            <w:tcW w:w="1489" w:type="pct"/>
          </w:tcPr>
          <w:p>
            <w:pPr>
              <w:spacing w:before="60" w:after="60"/>
              <w:rPr>
                <w:rFonts w:eastAsia="Calibri"/>
                <w:noProof/>
                <w:sz w:val="22"/>
                <w:lang w:val="fr-LU"/>
              </w:rPr>
            </w:pPr>
            <w:r>
              <w:rPr>
                <w:rFonts w:eastAsia="Calibri"/>
                <w:noProof/>
                <w:sz w:val="22"/>
                <w:lang w:val="fr-LU"/>
              </w:rPr>
              <w:t>ORY</w:t>
            </w:r>
          </w:p>
        </w:tc>
        <w:tc>
          <w:tcPr>
            <w:tcW w:w="1847" w:type="pct"/>
          </w:tcPr>
          <w:p>
            <w:pPr>
              <w:spacing w:before="60" w:after="60"/>
              <w:rPr>
                <w:rFonts w:eastAsia="Calibri"/>
                <w:i/>
                <w:iCs/>
                <w:noProof/>
                <w:sz w:val="22"/>
                <w:lang w:val="fr-LU"/>
              </w:rPr>
            </w:pPr>
            <w:r>
              <w:rPr>
                <w:rFonts w:eastAsia="Calibri"/>
                <w:i/>
                <w:iCs/>
                <w:noProof/>
                <w:sz w:val="22"/>
                <w:lang w:val="fr-LU"/>
              </w:rPr>
              <w:t>Hoplostethus atlanticus</w:t>
            </w:r>
          </w:p>
        </w:tc>
      </w:tr>
      <w:tr>
        <w:tc>
          <w:tcPr>
            <w:tcW w:w="1663" w:type="pct"/>
          </w:tcPr>
          <w:p>
            <w:pPr>
              <w:spacing w:before="60" w:after="60"/>
              <w:rPr>
                <w:rFonts w:eastAsia="Calibri"/>
                <w:noProof/>
                <w:sz w:val="22"/>
                <w:lang w:val="fr-LU"/>
              </w:rPr>
            </w:pPr>
            <w:r>
              <w:rPr>
                <w:rFonts w:eastAsia="Calibri"/>
                <w:noProof/>
                <w:sz w:val="22"/>
                <w:lang w:val="fr-LU"/>
              </w:rPr>
              <w:t>Patagonian toothfish</w:t>
            </w:r>
          </w:p>
        </w:tc>
        <w:tc>
          <w:tcPr>
            <w:tcW w:w="1489" w:type="pct"/>
          </w:tcPr>
          <w:p>
            <w:pPr>
              <w:spacing w:before="60" w:after="60"/>
              <w:rPr>
                <w:rFonts w:eastAsia="Calibri"/>
                <w:noProof/>
                <w:sz w:val="22"/>
                <w:lang w:val="fr-LU"/>
              </w:rPr>
            </w:pPr>
            <w:r>
              <w:rPr>
                <w:rFonts w:eastAsia="Calibri"/>
                <w:noProof/>
                <w:sz w:val="22"/>
                <w:lang w:val="fr-LU"/>
              </w:rPr>
              <w:t>TOP</w:t>
            </w:r>
          </w:p>
        </w:tc>
        <w:tc>
          <w:tcPr>
            <w:tcW w:w="1847" w:type="pct"/>
          </w:tcPr>
          <w:p>
            <w:pPr>
              <w:spacing w:before="60" w:after="60"/>
              <w:rPr>
                <w:rFonts w:eastAsia="Calibri"/>
                <w:i/>
                <w:iCs/>
                <w:noProof/>
                <w:sz w:val="22"/>
                <w:lang w:val="fr-LU"/>
              </w:rPr>
            </w:pPr>
            <w:r>
              <w:rPr>
                <w:rFonts w:eastAsia="Calibri"/>
                <w:i/>
                <w:iCs/>
                <w:noProof/>
                <w:sz w:val="22"/>
                <w:lang w:val="fr-LU"/>
              </w:rPr>
              <w:t>Dissostichus eleginoides</w:t>
            </w:r>
          </w:p>
        </w:tc>
      </w:tr>
      <w:tr>
        <w:tc>
          <w:tcPr>
            <w:tcW w:w="1663" w:type="pct"/>
          </w:tcPr>
          <w:p>
            <w:pPr>
              <w:spacing w:before="60" w:after="60"/>
              <w:rPr>
                <w:rFonts w:eastAsia="Calibri"/>
                <w:noProof/>
                <w:sz w:val="22"/>
                <w:lang w:val="fr-LU"/>
              </w:rPr>
            </w:pPr>
            <w:r>
              <w:rPr>
                <w:rFonts w:eastAsia="Calibri"/>
                <w:noProof/>
                <w:sz w:val="22"/>
                <w:lang w:val="fr-LU"/>
              </w:rPr>
              <w:t>Pelagic armourhead</w:t>
            </w:r>
          </w:p>
        </w:tc>
        <w:tc>
          <w:tcPr>
            <w:tcW w:w="1489" w:type="pct"/>
          </w:tcPr>
          <w:p>
            <w:pPr>
              <w:spacing w:before="60" w:after="60"/>
              <w:rPr>
                <w:rFonts w:eastAsia="Calibri"/>
                <w:noProof/>
                <w:sz w:val="22"/>
                <w:lang w:val="fr-LU"/>
              </w:rPr>
            </w:pPr>
            <w:r>
              <w:rPr>
                <w:rFonts w:eastAsia="Calibri"/>
                <w:noProof/>
                <w:sz w:val="22"/>
                <w:lang w:val="fr-LU"/>
              </w:rPr>
              <w:t>EDW</w:t>
            </w:r>
          </w:p>
        </w:tc>
        <w:tc>
          <w:tcPr>
            <w:tcW w:w="1847" w:type="pct"/>
          </w:tcPr>
          <w:p>
            <w:pPr>
              <w:spacing w:before="60" w:after="60"/>
              <w:rPr>
                <w:rFonts w:eastAsia="Calibri"/>
                <w:i/>
                <w:iCs/>
                <w:noProof/>
                <w:sz w:val="18"/>
                <w:szCs w:val="18"/>
              </w:rPr>
            </w:pPr>
            <w:r>
              <w:rPr>
                <w:rFonts w:eastAsia="Calibri"/>
                <w:i/>
                <w:iCs/>
                <w:noProof/>
                <w:sz w:val="22"/>
                <w:lang w:val="fr-LU"/>
              </w:rPr>
              <w:t xml:space="preserve">Pseudopentaceros </w:t>
            </w:r>
            <w:r>
              <w:rPr>
                <w:rFonts w:eastAsia="Calibri"/>
                <w:iCs/>
                <w:noProof/>
                <w:sz w:val="22"/>
                <w:lang w:val="fr-LU"/>
              </w:rPr>
              <w:t>spp.</w:t>
            </w:r>
          </w:p>
        </w:tc>
      </w:tr>
      <w:tr>
        <w:tc>
          <w:tcPr>
            <w:tcW w:w="1663" w:type="pct"/>
          </w:tcPr>
          <w:p>
            <w:pPr>
              <w:spacing w:before="60" w:after="60"/>
              <w:rPr>
                <w:rFonts w:eastAsia="Calibri"/>
                <w:noProof/>
                <w:sz w:val="22"/>
                <w:lang w:val="fr-LU"/>
              </w:rPr>
            </w:pPr>
            <w:r>
              <w:rPr>
                <w:rFonts w:eastAsia="Calibri"/>
                <w:noProof/>
                <w:sz w:val="22"/>
                <w:lang w:val="fr-LU"/>
              </w:rPr>
              <w:t>"Penaeus" shrimps</w:t>
            </w:r>
          </w:p>
        </w:tc>
        <w:tc>
          <w:tcPr>
            <w:tcW w:w="1489" w:type="pct"/>
          </w:tcPr>
          <w:p>
            <w:pPr>
              <w:spacing w:before="60" w:after="60"/>
              <w:rPr>
                <w:rFonts w:eastAsia="Calibri"/>
                <w:noProof/>
                <w:sz w:val="22"/>
                <w:lang w:val="fr-LU"/>
              </w:rPr>
            </w:pPr>
            <w:r>
              <w:rPr>
                <w:rFonts w:eastAsia="Calibri"/>
                <w:noProof/>
                <w:sz w:val="22"/>
                <w:lang w:val="fr-LU"/>
              </w:rPr>
              <w:t>PEN</w:t>
            </w:r>
          </w:p>
        </w:tc>
        <w:tc>
          <w:tcPr>
            <w:tcW w:w="1847" w:type="pct"/>
          </w:tcPr>
          <w:p>
            <w:pPr>
              <w:spacing w:before="60" w:after="60"/>
              <w:rPr>
                <w:rFonts w:eastAsia="Calibri"/>
                <w:noProof/>
                <w:sz w:val="22"/>
                <w:lang w:val="fr-LU"/>
              </w:rPr>
            </w:pPr>
            <w:r>
              <w:rPr>
                <w:rFonts w:eastAsia="Calibri"/>
                <w:i/>
                <w:iCs/>
                <w:noProof/>
                <w:sz w:val="22"/>
                <w:lang w:val="fr-LU"/>
              </w:rPr>
              <w:t>Penaeus</w:t>
            </w:r>
            <w:r>
              <w:rPr>
                <w:rFonts w:eastAsia="Calibri"/>
                <w:noProof/>
                <w:sz w:val="22"/>
                <w:lang w:val="fr-LU"/>
              </w:rPr>
              <w:t xml:space="preserve"> spp.</w:t>
            </w:r>
          </w:p>
        </w:tc>
      </w:tr>
      <w:tr>
        <w:tc>
          <w:tcPr>
            <w:tcW w:w="1663" w:type="pct"/>
          </w:tcPr>
          <w:p>
            <w:pPr>
              <w:spacing w:before="60" w:after="60"/>
              <w:rPr>
                <w:rFonts w:eastAsia="Calibri"/>
                <w:noProof/>
                <w:sz w:val="22"/>
                <w:lang w:val="fr-LU"/>
              </w:rPr>
            </w:pPr>
            <w:r>
              <w:rPr>
                <w:rFonts w:eastAsia="Calibri"/>
                <w:noProof/>
                <w:sz w:val="22"/>
                <w:lang w:val="fr-LU"/>
              </w:rPr>
              <w:t>Plaice</w:t>
            </w:r>
          </w:p>
        </w:tc>
        <w:tc>
          <w:tcPr>
            <w:tcW w:w="1489" w:type="pct"/>
          </w:tcPr>
          <w:p>
            <w:pPr>
              <w:spacing w:before="60" w:after="60"/>
              <w:rPr>
                <w:rFonts w:eastAsia="Calibri"/>
                <w:noProof/>
                <w:sz w:val="22"/>
                <w:lang w:val="fr-LU"/>
              </w:rPr>
            </w:pPr>
            <w:r>
              <w:rPr>
                <w:rFonts w:eastAsia="Calibri"/>
                <w:noProof/>
                <w:sz w:val="22"/>
                <w:lang w:val="fr-LU"/>
              </w:rPr>
              <w:t>PLE</w:t>
            </w:r>
          </w:p>
        </w:tc>
        <w:tc>
          <w:tcPr>
            <w:tcW w:w="1847" w:type="pct"/>
          </w:tcPr>
          <w:p>
            <w:pPr>
              <w:spacing w:before="60" w:after="60"/>
              <w:rPr>
                <w:rFonts w:eastAsia="Calibri"/>
                <w:i/>
                <w:iCs/>
                <w:noProof/>
                <w:sz w:val="22"/>
                <w:lang w:val="fr-LU"/>
              </w:rPr>
            </w:pPr>
            <w:r>
              <w:rPr>
                <w:rFonts w:eastAsia="Calibri"/>
                <w:i/>
                <w:iCs/>
                <w:noProof/>
                <w:sz w:val="22"/>
                <w:lang w:val="fr-LU"/>
              </w:rPr>
              <w:t>Pleuronectes platessa</w:t>
            </w:r>
          </w:p>
        </w:tc>
      </w:tr>
      <w:tr>
        <w:tc>
          <w:tcPr>
            <w:tcW w:w="1663" w:type="pct"/>
          </w:tcPr>
          <w:p>
            <w:pPr>
              <w:spacing w:before="60" w:after="60"/>
              <w:rPr>
                <w:rFonts w:eastAsia="Calibri"/>
                <w:noProof/>
                <w:sz w:val="22"/>
                <w:lang w:val="fr-LU"/>
              </w:rPr>
            </w:pPr>
            <w:r>
              <w:rPr>
                <w:rFonts w:eastAsia="Calibri"/>
                <w:noProof/>
                <w:sz w:val="22"/>
                <w:lang w:val="fr-LU"/>
              </w:rPr>
              <w:t>Pollack</w:t>
            </w:r>
          </w:p>
        </w:tc>
        <w:tc>
          <w:tcPr>
            <w:tcW w:w="1489" w:type="pct"/>
          </w:tcPr>
          <w:p>
            <w:pPr>
              <w:spacing w:before="60" w:after="60"/>
              <w:rPr>
                <w:rFonts w:eastAsia="Calibri"/>
                <w:noProof/>
                <w:sz w:val="22"/>
                <w:lang w:val="fr-LU"/>
              </w:rPr>
            </w:pPr>
            <w:r>
              <w:rPr>
                <w:rFonts w:eastAsia="Calibri"/>
                <w:noProof/>
                <w:sz w:val="22"/>
                <w:lang w:val="fr-LU"/>
              </w:rPr>
              <w:t>POL</w:t>
            </w:r>
          </w:p>
        </w:tc>
        <w:tc>
          <w:tcPr>
            <w:tcW w:w="1847" w:type="pct"/>
          </w:tcPr>
          <w:p>
            <w:pPr>
              <w:spacing w:before="60" w:after="60"/>
              <w:rPr>
                <w:rFonts w:eastAsia="Calibri"/>
                <w:i/>
                <w:iCs/>
                <w:noProof/>
                <w:sz w:val="22"/>
                <w:lang w:val="fr-LU"/>
              </w:rPr>
            </w:pPr>
            <w:r>
              <w:rPr>
                <w:rFonts w:eastAsia="Calibri"/>
                <w:i/>
                <w:iCs/>
                <w:noProof/>
                <w:sz w:val="22"/>
                <w:lang w:val="fr-LU"/>
              </w:rPr>
              <w:t>Pollachius pollachius</w:t>
            </w:r>
          </w:p>
        </w:tc>
      </w:tr>
      <w:tr>
        <w:tc>
          <w:tcPr>
            <w:tcW w:w="1663" w:type="pct"/>
          </w:tcPr>
          <w:p>
            <w:pPr>
              <w:spacing w:before="60" w:after="60"/>
              <w:rPr>
                <w:rFonts w:eastAsia="Calibri"/>
                <w:noProof/>
                <w:sz w:val="22"/>
                <w:lang w:val="fr-LU"/>
              </w:rPr>
            </w:pPr>
            <w:r>
              <w:rPr>
                <w:rFonts w:eastAsia="Calibri"/>
                <w:noProof/>
                <w:sz w:val="22"/>
                <w:lang w:val="fr-LU"/>
              </w:rPr>
              <w:t>Porbeagle</w:t>
            </w:r>
          </w:p>
        </w:tc>
        <w:tc>
          <w:tcPr>
            <w:tcW w:w="1489" w:type="pct"/>
          </w:tcPr>
          <w:p>
            <w:pPr>
              <w:spacing w:before="60" w:after="60"/>
              <w:rPr>
                <w:rFonts w:eastAsia="Calibri"/>
                <w:noProof/>
                <w:sz w:val="22"/>
                <w:lang w:val="fr-LU"/>
              </w:rPr>
            </w:pPr>
            <w:r>
              <w:rPr>
                <w:rFonts w:eastAsia="Calibri"/>
                <w:noProof/>
                <w:sz w:val="22"/>
                <w:lang w:val="fr-LU"/>
              </w:rPr>
              <w:t>POR</w:t>
            </w:r>
          </w:p>
        </w:tc>
        <w:tc>
          <w:tcPr>
            <w:tcW w:w="1847" w:type="pct"/>
          </w:tcPr>
          <w:p>
            <w:pPr>
              <w:spacing w:before="60" w:after="60"/>
              <w:rPr>
                <w:rFonts w:eastAsia="Calibri"/>
                <w:i/>
                <w:iCs/>
                <w:noProof/>
                <w:sz w:val="22"/>
                <w:lang w:val="fr-LU"/>
              </w:rPr>
            </w:pPr>
            <w:r>
              <w:rPr>
                <w:rFonts w:eastAsia="Calibri"/>
                <w:i/>
                <w:iCs/>
                <w:noProof/>
                <w:sz w:val="22"/>
                <w:lang w:val="fr-LU"/>
              </w:rPr>
              <w:t>Lamna nasus</w:t>
            </w:r>
          </w:p>
        </w:tc>
      </w:tr>
      <w:tr>
        <w:tc>
          <w:tcPr>
            <w:tcW w:w="1663" w:type="pct"/>
          </w:tcPr>
          <w:p>
            <w:pPr>
              <w:spacing w:before="60" w:after="60"/>
              <w:rPr>
                <w:rFonts w:eastAsia="Calibri"/>
                <w:noProof/>
                <w:sz w:val="22"/>
                <w:lang w:val="fr-LU"/>
              </w:rPr>
            </w:pPr>
            <w:r>
              <w:rPr>
                <w:rFonts w:eastAsia="Calibri"/>
                <w:noProof/>
                <w:sz w:val="22"/>
                <w:lang w:val="fr-LU"/>
              </w:rPr>
              <w:t>Portuguese dogfish</w:t>
            </w:r>
          </w:p>
        </w:tc>
        <w:tc>
          <w:tcPr>
            <w:tcW w:w="1489" w:type="pct"/>
          </w:tcPr>
          <w:p>
            <w:pPr>
              <w:spacing w:before="60" w:after="60"/>
              <w:rPr>
                <w:rFonts w:eastAsia="Calibri"/>
                <w:noProof/>
                <w:sz w:val="22"/>
                <w:lang w:val="fr-LU"/>
              </w:rPr>
            </w:pPr>
            <w:r>
              <w:rPr>
                <w:rFonts w:eastAsia="Calibri"/>
                <w:noProof/>
                <w:sz w:val="22"/>
                <w:lang w:val="fr-LU"/>
              </w:rPr>
              <w:t>CYO</w:t>
            </w:r>
          </w:p>
        </w:tc>
        <w:tc>
          <w:tcPr>
            <w:tcW w:w="1847" w:type="pct"/>
          </w:tcPr>
          <w:p>
            <w:pPr>
              <w:spacing w:before="60" w:after="60"/>
              <w:rPr>
                <w:rFonts w:eastAsia="Calibri"/>
                <w:i/>
                <w:iCs/>
                <w:noProof/>
                <w:sz w:val="22"/>
                <w:lang w:val="fr-LU"/>
              </w:rPr>
            </w:pPr>
            <w:r>
              <w:rPr>
                <w:rFonts w:eastAsia="Calibri"/>
                <w:i/>
                <w:iCs/>
                <w:noProof/>
                <w:sz w:val="22"/>
                <w:lang w:val="fr-LU"/>
              </w:rPr>
              <w:t>Centroscymnus coelolepis</w:t>
            </w:r>
          </w:p>
        </w:tc>
      </w:tr>
      <w:tr>
        <w:tc>
          <w:tcPr>
            <w:tcW w:w="1663" w:type="pct"/>
          </w:tcPr>
          <w:p>
            <w:pPr>
              <w:spacing w:before="60" w:after="60"/>
              <w:rPr>
                <w:rFonts w:eastAsia="Calibri"/>
                <w:noProof/>
                <w:sz w:val="22"/>
                <w:lang w:val="fr-LU"/>
              </w:rPr>
            </w:pPr>
            <w:r>
              <w:rPr>
                <w:rFonts w:eastAsia="Calibri"/>
                <w:noProof/>
                <w:sz w:val="22"/>
                <w:lang w:val="fr-LU"/>
              </w:rPr>
              <w:t>Redfish</w:t>
            </w:r>
          </w:p>
        </w:tc>
        <w:tc>
          <w:tcPr>
            <w:tcW w:w="1489" w:type="pct"/>
          </w:tcPr>
          <w:p>
            <w:pPr>
              <w:spacing w:before="60" w:after="60"/>
              <w:rPr>
                <w:rFonts w:eastAsia="Calibri"/>
                <w:noProof/>
                <w:sz w:val="22"/>
                <w:lang w:val="fr-LU"/>
              </w:rPr>
            </w:pPr>
            <w:r>
              <w:rPr>
                <w:rFonts w:eastAsia="Calibri"/>
                <w:noProof/>
                <w:sz w:val="22"/>
                <w:lang w:val="fr-LU"/>
              </w:rPr>
              <w:t>RED</w:t>
            </w:r>
          </w:p>
        </w:tc>
        <w:tc>
          <w:tcPr>
            <w:tcW w:w="1847" w:type="pct"/>
          </w:tcPr>
          <w:p>
            <w:pPr>
              <w:spacing w:before="60" w:after="60"/>
              <w:rPr>
                <w:rFonts w:eastAsia="Calibri"/>
                <w:noProof/>
                <w:sz w:val="22"/>
                <w:lang w:val="fr-LU"/>
              </w:rPr>
            </w:pPr>
            <w:r>
              <w:rPr>
                <w:rFonts w:eastAsia="Calibri"/>
                <w:i/>
                <w:iCs/>
                <w:noProof/>
                <w:sz w:val="22"/>
                <w:lang w:val="fr-LU"/>
              </w:rPr>
              <w:t>Sebastes</w:t>
            </w:r>
            <w:r>
              <w:rPr>
                <w:rFonts w:eastAsia="Calibri"/>
                <w:noProof/>
                <w:sz w:val="22"/>
                <w:lang w:val="fr-LU"/>
              </w:rPr>
              <w:t xml:space="preserve"> spp.</w:t>
            </w:r>
          </w:p>
        </w:tc>
      </w:tr>
      <w:tr>
        <w:tc>
          <w:tcPr>
            <w:tcW w:w="1663" w:type="pct"/>
          </w:tcPr>
          <w:p>
            <w:pPr>
              <w:spacing w:before="60" w:after="60"/>
              <w:rPr>
                <w:rFonts w:eastAsia="Calibri"/>
                <w:noProof/>
                <w:sz w:val="22"/>
                <w:lang w:val="fr-LU"/>
              </w:rPr>
            </w:pPr>
            <w:r>
              <w:rPr>
                <w:rFonts w:eastAsia="Calibri"/>
                <w:noProof/>
                <w:sz w:val="22"/>
                <w:lang w:val="fr-LU"/>
              </w:rPr>
              <w:t>Roundnose grenadier</w:t>
            </w:r>
          </w:p>
        </w:tc>
        <w:tc>
          <w:tcPr>
            <w:tcW w:w="1489" w:type="pct"/>
          </w:tcPr>
          <w:p>
            <w:pPr>
              <w:spacing w:before="60" w:after="60"/>
              <w:rPr>
                <w:rFonts w:eastAsia="Calibri"/>
                <w:noProof/>
                <w:sz w:val="22"/>
                <w:lang w:val="fr-LU"/>
              </w:rPr>
            </w:pPr>
            <w:r>
              <w:rPr>
                <w:rFonts w:eastAsia="Calibri"/>
                <w:noProof/>
                <w:sz w:val="22"/>
                <w:lang w:val="fr-LU"/>
              </w:rPr>
              <w:t>RNG</w:t>
            </w:r>
          </w:p>
        </w:tc>
        <w:tc>
          <w:tcPr>
            <w:tcW w:w="1847" w:type="pct"/>
          </w:tcPr>
          <w:p>
            <w:pPr>
              <w:spacing w:before="60" w:after="60"/>
              <w:rPr>
                <w:rFonts w:eastAsia="Calibri"/>
                <w:i/>
                <w:iCs/>
                <w:noProof/>
                <w:sz w:val="22"/>
                <w:lang w:val="fr-LU"/>
              </w:rPr>
            </w:pPr>
            <w:r>
              <w:rPr>
                <w:rFonts w:eastAsia="Calibri"/>
                <w:i/>
                <w:iCs/>
                <w:noProof/>
                <w:sz w:val="22"/>
                <w:lang w:val="fr-LU"/>
              </w:rPr>
              <w:t>Coryphaenoides rupestris</w:t>
            </w:r>
          </w:p>
        </w:tc>
      </w:tr>
      <w:tr>
        <w:tc>
          <w:tcPr>
            <w:tcW w:w="1663" w:type="pct"/>
          </w:tcPr>
          <w:p>
            <w:pPr>
              <w:spacing w:before="60" w:after="60"/>
              <w:rPr>
                <w:rFonts w:eastAsia="Calibri"/>
                <w:noProof/>
                <w:sz w:val="22"/>
                <w:lang w:val="fr-LU"/>
              </w:rPr>
            </w:pPr>
            <w:r>
              <w:rPr>
                <w:rFonts w:eastAsia="Calibri"/>
                <w:noProof/>
                <w:sz w:val="22"/>
                <w:lang w:val="fr-LU"/>
              </w:rPr>
              <w:t>Saithe</w:t>
            </w:r>
          </w:p>
        </w:tc>
        <w:tc>
          <w:tcPr>
            <w:tcW w:w="1489" w:type="pct"/>
          </w:tcPr>
          <w:p>
            <w:pPr>
              <w:spacing w:before="60" w:after="60"/>
              <w:rPr>
                <w:rFonts w:eastAsia="Calibri"/>
                <w:noProof/>
                <w:sz w:val="22"/>
                <w:lang w:val="fr-LU"/>
              </w:rPr>
            </w:pPr>
            <w:r>
              <w:rPr>
                <w:rFonts w:eastAsia="Calibri"/>
                <w:noProof/>
                <w:sz w:val="22"/>
                <w:lang w:val="fr-LU"/>
              </w:rPr>
              <w:t>POK</w:t>
            </w:r>
          </w:p>
        </w:tc>
        <w:tc>
          <w:tcPr>
            <w:tcW w:w="1847" w:type="pct"/>
          </w:tcPr>
          <w:p>
            <w:pPr>
              <w:spacing w:before="60" w:after="60"/>
              <w:rPr>
                <w:rFonts w:eastAsia="Calibri"/>
                <w:i/>
                <w:iCs/>
                <w:noProof/>
                <w:sz w:val="22"/>
                <w:lang w:val="fr-LU"/>
              </w:rPr>
            </w:pPr>
            <w:r>
              <w:rPr>
                <w:rFonts w:eastAsia="Calibri"/>
                <w:i/>
                <w:iCs/>
                <w:noProof/>
                <w:sz w:val="22"/>
                <w:lang w:val="fr-LU"/>
              </w:rPr>
              <w:t>Pollachius virens</w:t>
            </w:r>
          </w:p>
        </w:tc>
      </w:tr>
      <w:tr>
        <w:tc>
          <w:tcPr>
            <w:tcW w:w="1663" w:type="pct"/>
          </w:tcPr>
          <w:p>
            <w:pPr>
              <w:spacing w:before="60" w:after="60"/>
              <w:rPr>
                <w:rFonts w:eastAsia="Calibri"/>
                <w:noProof/>
                <w:sz w:val="22"/>
                <w:lang w:val="fr-LU"/>
              </w:rPr>
            </w:pPr>
            <w:r>
              <w:rPr>
                <w:rFonts w:eastAsia="Calibri"/>
                <w:noProof/>
                <w:sz w:val="22"/>
                <w:lang w:val="fr-LU"/>
              </w:rPr>
              <w:t>Sandeels</w:t>
            </w:r>
          </w:p>
        </w:tc>
        <w:tc>
          <w:tcPr>
            <w:tcW w:w="1489" w:type="pct"/>
          </w:tcPr>
          <w:p>
            <w:pPr>
              <w:spacing w:before="60" w:after="60"/>
              <w:rPr>
                <w:rFonts w:eastAsia="Calibri"/>
                <w:noProof/>
                <w:sz w:val="22"/>
                <w:lang w:val="fr-LU"/>
              </w:rPr>
            </w:pPr>
            <w:r>
              <w:rPr>
                <w:rFonts w:eastAsia="Calibri"/>
                <w:noProof/>
                <w:sz w:val="22"/>
                <w:lang w:val="fr-LU"/>
              </w:rPr>
              <w:t>SAN</w:t>
            </w:r>
          </w:p>
        </w:tc>
        <w:tc>
          <w:tcPr>
            <w:tcW w:w="1847" w:type="pct"/>
          </w:tcPr>
          <w:p>
            <w:pPr>
              <w:spacing w:before="60" w:after="60"/>
              <w:rPr>
                <w:rFonts w:eastAsia="Calibri"/>
                <w:iCs/>
                <w:noProof/>
                <w:sz w:val="22"/>
                <w:lang w:val="fr-LU"/>
              </w:rPr>
            </w:pPr>
            <w:r>
              <w:rPr>
                <w:rFonts w:eastAsia="Calibri"/>
                <w:i/>
                <w:iCs/>
                <w:noProof/>
                <w:sz w:val="22"/>
                <w:lang w:val="fr-LU"/>
              </w:rPr>
              <w:t>Ammodytes</w:t>
            </w:r>
            <w:r>
              <w:rPr>
                <w:rFonts w:eastAsia="Calibri"/>
                <w:iCs/>
                <w:noProof/>
                <w:sz w:val="22"/>
                <w:lang w:val="fr-LU"/>
              </w:rPr>
              <w:t xml:space="preserve"> spp.</w:t>
            </w:r>
          </w:p>
        </w:tc>
      </w:tr>
      <w:tr>
        <w:tc>
          <w:tcPr>
            <w:tcW w:w="1663" w:type="pct"/>
          </w:tcPr>
          <w:p>
            <w:pPr>
              <w:spacing w:before="60" w:after="60"/>
              <w:rPr>
                <w:rFonts w:eastAsia="Calibri"/>
                <w:noProof/>
                <w:sz w:val="22"/>
                <w:lang w:val="fr-LU"/>
              </w:rPr>
            </w:pPr>
            <w:r>
              <w:rPr>
                <w:rFonts w:eastAsia="Calibri"/>
                <w:noProof/>
                <w:sz w:val="22"/>
                <w:lang w:val="fr-LU"/>
              </w:rPr>
              <w:t>Sandy ray</w:t>
            </w:r>
          </w:p>
        </w:tc>
        <w:tc>
          <w:tcPr>
            <w:tcW w:w="1489" w:type="pct"/>
          </w:tcPr>
          <w:p>
            <w:pPr>
              <w:spacing w:before="60" w:after="60"/>
              <w:rPr>
                <w:rFonts w:eastAsia="Calibri"/>
                <w:noProof/>
                <w:sz w:val="22"/>
                <w:lang w:val="fr-LU"/>
              </w:rPr>
            </w:pPr>
            <w:r>
              <w:rPr>
                <w:rFonts w:eastAsia="Calibri"/>
                <w:noProof/>
                <w:sz w:val="22"/>
                <w:lang w:val="fr-LU"/>
              </w:rPr>
              <w:t>RJI</w:t>
            </w:r>
          </w:p>
        </w:tc>
        <w:tc>
          <w:tcPr>
            <w:tcW w:w="1847" w:type="pct"/>
          </w:tcPr>
          <w:p>
            <w:pPr>
              <w:spacing w:before="60" w:after="60"/>
              <w:rPr>
                <w:rFonts w:eastAsia="Calibri"/>
                <w:i/>
                <w:iCs/>
                <w:noProof/>
                <w:sz w:val="22"/>
                <w:lang w:val="fr-LU"/>
              </w:rPr>
            </w:pPr>
            <w:r>
              <w:rPr>
                <w:rFonts w:eastAsia="Calibri"/>
                <w:i/>
                <w:iCs/>
                <w:noProof/>
                <w:sz w:val="22"/>
                <w:lang w:val="es-ES"/>
              </w:rPr>
              <w:t>Raja</w:t>
            </w:r>
            <w:r>
              <w:rPr>
                <w:rFonts w:eastAsia="Calibri"/>
                <w:i/>
                <w:iCs/>
                <w:noProof/>
                <w:sz w:val="22"/>
                <w:lang w:val="fr-LU"/>
              </w:rPr>
              <w:t xml:space="preserve"> circularis</w:t>
            </w:r>
          </w:p>
        </w:tc>
      </w:tr>
      <w:tr>
        <w:tc>
          <w:tcPr>
            <w:tcW w:w="1663" w:type="pct"/>
          </w:tcPr>
          <w:p>
            <w:pPr>
              <w:spacing w:before="60" w:after="60"/>
              <w:rPr>
                <w:rFonts w:eastAsia="Calibri"/>
                <w:noProof/>
                <w:sz w:val="22"/>
                <w:lang w:val="fr-LU"/>
              </w:rPr>
            </w:pPr>
            <w:r>
              <w:rPr>
                <w:rFonts w:eastAsia="Calibri"/>
                <w:noProof/>
                <w:sz w:val="22"/>
                <w:lang w:val="fr-LU"/>
              </w:rPr>
              <w:t>Sea bass</w:t>
            </w:r>
          </w:p>
        </w:tc>
        <w:tc>
          <w:tcPr>
            <w:tcW w:w="1489" w:type="pct"/>
          </w:tcPr>
          <w:p>
            <w:pPr>
              <w:spacing w:before="60" w:after="60"/>
              <w:rPr>
                <w:rFonts w:eastAsia="Calibri"/>
                <w:noProof/>
                <w:sz w:val="22"/>
                <w:lang w:val="fr-LU"/>
              </w:rPr>
            </w:pPr>
            <w:r>
              <w:rPr>
                <w:rFonts w:eastAsia="Calibri"/>
                <w:noProof/>
                <w:sz w:val="22"/>
                <w:lang w:val="fr-LU"/>
              </w:rPr>
              <w:t>BSS</w:t>
            </w:r>
          </w:p>
        </w:tc>
        <w:tc>
          <w:tcPr>
            <w:tcW w:w="1847" w:type="pct"/>
          </w:tcPr>
          <w:p>
            <w:pPr>
              <w:spacing w:before="60" w:after="60"/>
              <w:rPr>
                <w:rFonts w:eastAsia="Calibri"/>
                <w:i/>
                <w:iCs/>
                <w:noProof/>
                <w:sz w:val="22"/>
                <w:lang w:val="es-ES"/>
              </w:rPr>
            </w:pPr>
            <w:r>
              <w:rPr>
                <w:i/>
                <w:iCs/>
                <w:noProof/>
                <w:sz w:val="19"/>
                <w:szCs w:val="19"/>
              </w:rPr>
              <w:t>Dicentrarchus labrax</w:t>
            </w:r>
          </w:p>
        </w:tc>
      </w:tr>
      <w:tr>
        <w:tc>
          <w:tcPr>
            <w:tcW w:w="1663" w:type="pct"/>
          </w:tcPr>
          <w:p>
            <w:pPr>
              <w:spacing w:before="60" w:after="60"/>
              <w:rPr>
                <w:rFonts w:eastAsia="Calibri"/>
                <w:noProof/>
                <w:sz w:val="22"/>
                <w:lang w:val="fr-LU"/>
              </w:rPr>
            </w:pPr>
            <w:r>
              <w:rPr>
                <w:rFonts w:eastAsia="Calibri"/>
                <w:noProof/>
                <w:sz w:val="22"/>
                <w:lang w:val="fr-LU"/>
              </w:rPr>
              <w:t>Shagreen ray</w:t>
            </w:r>
          </w:p>
        </w:tc>
        <w:tc>
          <w:tcPr>
            <w:tcW w:w="1489" w:type="pct"/>
          </w:tcPr>
          <w:p>
            <w:pPr>
              <w:spacing w:before="60" w:after="60"/>
              <w:rPr>
                <w:rFonts w:eastAsia="Calibri"/>
                <w:noProof/>
                <w:sz w:val="22"/>
                <w:lang w:val="fr-LU"/>
              </w:rPr>
            </w:pPr>
            <w:r>
              <w:rPr>
                <w:rFonts w:eastAsia="Calibri"/>
                <w:noProof/>
                <w:sz w:val="22"/>
                <w:lang w:val="fr-LU"/>
              </w:rPr>
              <w:t>RJF</w:t>
            </w:r>
          </w:p>
        </w:tc>
        <w:tc>
          <w:tcPr>
            <w:tcW w:w="1847" w:type="pct"/>
          </w:tcPr>
          <w:p>
            <w:pPr>
              <w:spacing w:before="60" w:after="60"/>
              <w:rPr>
                <w:rFonts w:eastAsia="Calibri"/>
                <w:i/>
                <w:iCs/>
                <w:noProof/>
                <w:sz w:val="22"/>
                <w:lang w:val="fr-LU"/>
              </w:rPr>
            </w:pPr>
            <w:r>
              <w:rPr>
                <w:rFonts w:eastAsia="Calibri"/>
                <w:i/>
                <w:iCs/>
                <w:noProof/>
                <w:sz w:val="22"/>
                <w:lang w:val="es-ES"/>
              </w:rPr>
              <w:t>Raja</w:t>
            </w:r>
            <w:r>
              <w:rPr>
                <w:rFonts w:eastAsia="Calibri"/>
                <w:i/>
                <w:iCs/>
                <w:noProof/>
                <w:sz w:val="22"/>
                <w:lang w:val="fr-LU"/>
              </w:rPr>
              <w:t xml:space="preserve"> fullonica</w:t>
            </w:r>
          </w:p>
        </w:tc>
      </w:tr>
      <w:tr>
        <w:tc>
          <w:tcPr>
            <w:tcW w:w="1663" w:type="pct"/>
          </w:tcPr>
          <w:p>
            <w:pPr>
              <w:spacing w:before="60" w:after="60"/>
              <w:rPr>
                <w:rFonts w:eastAsia="Calibri"/>
                <w:noProof/>
                <w:sz w:val="22"/>
                <w:lang w:val="fr-LU"/>
              </w:rPr>
            </w:pPr>
            <w:r>
              <w:rPr>
                <w:rFonts w:eastAsia="Calibri"/>
                <w:noProof/>
                <w:sz w:val="22"/>
                <w:lang w:val="fr-LU"/>
              </w:rPr>
              <w:lastRenderedPageBreak/>
              <w:t>Shortfin squid</w:t>
            </w:r>
          </w:p>
        </w:tc>
        <w:tc>
          <w:tcPr>
            <w:tcW w:w="1489" w:type="pct"/>
          </w:tcPr>
          <w:p>
            <w:pPr>
              <w:spacing w:before="60" w:after="60"/>
              <w:rPr>
                <w:rFonts w:eastAsia="Calibri"/>
                <w:noProof/>
                <w:sz w:val="22"/>
                <w:lang w:val="fr-LU"/>
              </w:rPr>
            </w:pPr>
            <w:r>
              <w:rPr>
                <w:rFonts w:eastAsia="Calibri"/>
                <w:noProof/>
                <w:sz w:val="22"/>
                <w:lang w:val="fr-LU"/>
              </w:rPr>
              <w:t>SQI</w:t>
            </w:r>
          </w:p>
        </w:tc>
        <w:tc>
          <w:tcPr>
            <w:tcW w:w="1847" w:type="pct"/>
          </w:tcPr>
          <w:p>
            <w:pPr>
              <w:spacing w:before="60" w:after="60"/>
              <w:rPr>
                <w:rFonts w:eastAsia="Calibri"/>
                <w:i/>
                <w:iCs/>
                <w:noProof/>
                <w:sz w:val="22"/>
                <w:lang w:val="fr-LU"/>
              </w:rPr>
            </w:pPr>
            <w:r>
              <w:rPr>
                <w:rFonts w:eastAsia="Calibri"/>
                <w:i/>
                <w:iCs/>
                <w:noProof/>
                <w:sz w:val="22"/>
                <w:lang w:val="fr-LU"/>
              </w:rPr>
              <w:t>Illex illecebrosus</w:t>
            </w:r>
          </w:p>
        </w:tc>
      </w:tr>
      <w:tr>
        <w:tc>
          <w:tcPr>
            <w:tcW w:w="1663" w:type="pct"/>
          </w:tcPr>
          <w:p>
            <w:pPr>
              <w:spacing w:before="60" w:after="60"/>
              <w:rPr>
                <w:rFonts w:eastAsia="Calibri"/>
                <w:noProof/>
                <w:sz w:val="22"/>
                <w:lang w:val="fr-LU"/>
              </w:rPr>
            </w:pPr>
            <w:r>
              <w:rPr>
                <w:rFonts w:eastAsia="Calibri"/>
                <w:noProof/>
                <w:sz w:val="22"/>
                <w:lang w:val="fr-LU"/>
              </w:rPr>
              <w:t>Skates and rays</w:t>
            </w:r>
          </w:p>
        </w:tc>
        <w:tc>
          <w:tcPr>
            <w:tcW w:w="1489" w:type="pct"/>
          </w:tcPr>
          <w:p>
            <w:pPr>
              <w:spacing w:before="60" w:after="60"/>
              <w:rPr>
                <w:rFonts w:eastAsia="Calibri"/>
                <w:noProof/>
                <w:sz w:val="22"/>
                <w:lang w:val="fr-LU"/>
              </w:rPr>
            </w:pPr>
            <w:r>
              <w:rPr>
                <w:rFonts w:eastAsia="Calibri"/>
                <w:noProof/>
                <w:sz w:val="22"/>
                <w:lang w:val="fr-LU"/>
              </w:rPr>
              <w:t>SRX</w:t>
            </w:r>
          </w:p>
        </w:tc>
        <w:tc>
          <w:tcPr>
            <w:tcW w:w="1847" w:type="pct"/>
          </w:tcPr>
          <w:p>
            <w:pPr>
              <w:spacing w:before="60" w:after="60"/>
              <w:rPr>
                <w:rFonts w:eastAsia="Calibri"/>
                <w:i/>
                <w:iCs/>
                <w:noProof/>
                <w:sz w:val="22"/>
                <w:lang w:val="fr-LU"/>
              </w:rPr>
            </w:pPr>
            <w:r>
              <w:rPr>
                <w:rFonts w:eastAsia="Calibri"/>
                <w:i/>
                <w:iCs/>
                <w:noProof/>
                <w:sz w:val="22"/>
                <w:lang w:val="fr-LU"/>
              </w:rPr>
              <w:t>Rajiformes</w:t>
            </w:r>
          </w:p>
        </w:tc>
      </w:tr>
      <w:tr>
        <w:tc>
          <w:tcPr>
            <w:tcW w:w="1663" w:type="pct"/>
          </w:tcPr>
          <w:p>
            <w:pPr>
              <w:spacing w:before="60" w:after="60"/>
              <w:rPr>
                <w:rFonts w:eastAsia="Calibri"/>
                <w:noProof/>
                <w:sz w:val="22"/>
                <w:lang w:val="fr-LU"/>
              </w:rPr>
            </w:pPr>
            <w:r>
              <w:rPr>
                <w:rFonts w:eastAsia="Calibri"/>
                <w:noProof/>
                <w:sz w:val="22"/>
                <w:lang w:val="fr-LU"/>
              </w:rPr>
              <w:t>Small-eyed ray</w:t>
            </w:r>
          </w:p>
        </w:tc>
        <w:tc>
          <w:tcPr>
            <w:tcW w:w="1489" w:type="pct"/>
          </w:tcPr>
          <w:p>
            <w:pPr>
              <w:spacing w:before="60" w:after="60"/>
              <w:rPr>
                <w:rFonts w:eastAsia="Calibri"/>
                <w:noProof/>
                <w:sz w:val="22"/>
                <w:lang w:val="fr-LU"/>
              </w:rPr>
            </w:pPr>
            <w:r>
              <w:rPr>
                <w:rFonts w:eastAsia="Calibri"/>
                <w:noProof/>
                <w:sz w:val="22"/>
                <w:lang w:val="fr-LU"/>
              </w:rPr>
              <w:t>RJE</w:t>
            </w:r>
          </w:p>
        </w:tc>
        <w:tc>
          <w:tcPr>
            <w:tcW w:w="1847" w:type="pct"/>
          </w:tcPr>
          <w:p>
            <w:pPr>
              <w:spacing w:before="60" w:after="60"/>
              <w:rPr>
                <w:rFonts w:eastAsia="Calibri"/>
                <w:i/>
                <w:iCs/>
                <w:noProof/>
                <w:sz w:val="22"/>
                <w:lang w:val="fr-LU"/>
              </w:rPr>
            </w:pPr>
            <w:r>
              <w:rPr>
                <w:rFonts w:eastAsia="Calibri"/>
                <w:i/>
                <w:iCs/>
                <w:noProof/>
                <w:sz w:val="22"/>
                <w:lang w:val="fr-LU"/>
              </w:rPr>
              <w:t>Raja microocellata</w:t>
            </w:r>
          </w:p>
        </w:tc>
      </w:tr>
      <w:tr>
        <w:tc>
          <w:tcPr>
            <w:tcW w:w="1663" w:type="pct"/>
          </w:tcPr>
          <w:p>
            <w:pPr>
              <w:spacing w:before="60" w:after="60"/>
              <w:rPr>
                <w:rFonts w:eastAsia="Calibri"/>
                <w:noProof/>
                <w:sz w:val="22"/>
                <w:lang w:val="fr-LU"/>
              </w:rPr>
            </w:pPr>
            <w:r>
              <w:rPr>
                <w:rFonts w:eastAsia="Calibri"/>
                <w:noProof/>
                <w:sz w:val="22"/>
                <w:lang w:val="fr-LU"/>
              </w:rPr>
              <w:t>Smooth lanternshark</w:t>
            </w:r>
          </w:p>
        </w:tc>
        <w:tc>
          <w:tcPr>
            <w:tcW w:w="1489" w:type="pct"/>
          </w:tcPr>
          <w:p>
            <w:pPr>
              <w:spacing w:before="60" w:after="60"/>
              <w:rPr>
                <w:rFonts w:eastAsia="Calibri"/>
                <w:noProof/>
                <w:sz w:val="22"/>
                <w:lang w:val="fr-LU"/>
              </w:rPr>
            </w:pPr>
            <w:r>
              <w:rPr>
                <w:rFonts w:eastAsia="Calibri"/>
                <w:noProof/>
                <w:sz w:val="22"/>
                <w:lang w:val="fr-LU"/>
              </w:rPr>
              <w:t>ETP</w:t>
            </w:r>
          </w:p>
        </w:tc>
        <w:tc>
          <w:tcPr>
            <w:tcW w:w="1847" w:type="pct"/>
          </w:tcPr>
          <w:p>
            <w:pPr>
              <w:spacing w:before="60" w:after="60"/>
              <w:rPr>
                <w:rFonts w:eastAsia="Calibri"/>
                <w:i/>
                <w:iCs/>
                <w:noProof/>
                <w:sz w:val="22"/>
                <w:lang w:val="fr-LU"/>
              </w:rPr>
            </w:pPr>
            <w:r>
              <w:rPr>
                <w:rFonts w:eastAsia="Calibri"/>
                <w:i/>
                <w:iCs/>
                <w:noProof/>
                <w:sz w:val="22"/>
                <w:lang w:val="fr-LU"/>
              </w:rPr>
              <w:t>Etmopterus pusillus</w:t>
            </w:r>
          </w:p>
        </w:tc>
      </w:tr>
      <w:tr>
        <w:tc>
          <w:tcPr>
            <w:tcW w:w="1663" w:type="pct"/>
          </w:tcPr>
          <w:p>
            <w:pPr>
              <w:spacing w:before="60" w:after="60"/>
              <w:rPr>
                <w:rFonts w:eastAsia="Calibri"/>
                <w:noProof/>
                <w:sz w:val="22"/>
                <w:lang w:val="fr-LU"/>
              </w:rPr>
            </w:pPr>
            <w:r>
              <w:rPr>
                <w:rFonts w:eastAsia="Calibri"/>
                <w:noProof/>
                <w:sz w:val="22"/>
                <w:lang w:val="fr-LU"/>
              </w:rPr>
              <w:t>Snow crab</w:t>
            </w:r>
          </w:p>
        </w:tc>
        <w:tc>
          <w:tcPr>
            <w:tcW w:w="1489" w:type="pct"/>
          </w:tcPr>
          <w:p>
            <w:pPr>
              <w:spacing w:before="60" w:after="60"/>
              <w:rPr>
                <w:rFonts w:eastAsia="Calibri"/>
                <w:noProof/>
                <w:sz w:val="22"/>
                <w:lang w:val="fr-LU"/>
              </w:rPr>
            </w:pPr>
            <w:r>
              <w:rPr>
                <w:rFonts w:eastAsia="Calibri"/>
                <w:noProof/>
                <w:sz w:val="22"/>
                <w:lang w:val="fr-LU"/>
              </w:rPr>
              <w:t>PCR</w:t>
            </w:r>
          </w:p>
        </w:tc>
        <w:tc>
          <w:tcPr>
            <w:tcW w:w="1847" w:type="pct"/>
          </w:tcPr>
          <w:p>
            <w:pPr>
              <w:spacing w:before="60" w:after="60"/>
              <w:rPr>
                <w:rFonts w:eastAsia="Calibri"/>
                <w:noProof/>
                <w:sz w:val="22"/>
                <w:lang w:val="fr-LU"/>
              </w:rPr>
            </w:pPr>
            <w:r>
              <w:rPr>
                <w:rFonts w:eastAsia="Calibri"/>
                <w:i/>
                <w:iCs/>
                <w:noProof/>
                <w:sz w:val="22"/>
                <w:lang w:val="fr-LU"/>
              </w:rPr>
              <w:t>Chionoecetes</w:t>
            </w:r>
            <w:r>
              <w:rPr>
                <w:rFonts w:eastAsia="Calibri"/>
                <w:noProof/>
                <w:sz w:val="22"/>
                <w:lang w:val="fr-LU"/>
              </w:rPr>
              <w:t xml:space="preserve"> spp.</w:t>
            </w:r>
          </w:p>
        </w:tc>
      </w:tr>
      <w:tr>
        <w:tc>
          <w:tcPr>
            <w:tcW w:w="1663" w:type="pct"/>
          </w:tcPr>
          <w:p>
            <w:pPr>
              <w:spacing w:before="60" w:after="60"/>
              <w:rPr>
                <w:rFonts w:eastAsia="Calibri"/>
                <w:noProof/>
                <w:sz w:val="22"/>
                <w:lang w:val="fr-LU"/>
              </w:rPr>
            </w:pPr>
            <w:r>
              <w:rPr>
                <w:rFonts w:eastAsia="Calibri"/>
                <w:noProof/>
                <w:sz w:val="22"/>
                <w:lang w:val="fr-LU"/>
              </w:rPr>
              <w:t>Sole</w:t>
            </w:r>
          </w:p>
        </w:tc>
        <w:tc>
          <w:tcPr>
            <w:tcW w:w="1489" w:type="pct"/>
          </w:tcPr>
          <w:p>
            <w:pPr>
              <w:spacing w:before="60" w:after="60"/>
              <w:rPr>
                <w:rFonts w:eastAsia="Calibri"/>
                <w:noProof/>
                <w:sz w:val="22"/>
                <w:lang w:val="fr-LU"/>
              </w:rPr>
            </w:pPr>
            <w:r>
              <w:rPr>
                <w:rFonts w:eastAsia="Calibri"/>
                <w:noProof/>
                <w:sz w:val="22"/>
                <w:lang w:val="fr-LU"/>
              </w:rPr>
              <w:t>SOO</w:t>
            </w:r>
          </w:p>
        </w:tc>
        <w:tc>
          <w:tcPr>
            <w:tcW w:w="1847" w:type="pct"/>
          </w:tcPr>
          <w:p>
            <w:pPr>
              <w:spacing w:before="60" w:after="60"/>
              <w:rPr>
                <w:rFonts w:eastAsia="Calibri"/>
                <w:iCs/>
                <w:noProof/>
                <w:sz w:val="22"/>
                <w:lang w:val="fr-LU"/>
              </w:rPr>
            </w:pPr>
            <w:r>
              <w:rPr>
                <w:rFonts w:eastAsia="Calibri"/>
                <w:i/>
                <w:iCs/>
                <w:noProof/>
                <w:sz w:val="22"/>
                <w:lang w:val="fr-LU"/>
              </w:rPr>
              <w:t>Solea</w:t>
            </w:r>
            <w:r>
              <w:rPr>
                <w:rFonts w:eastAsia="Calibri"/>
                <w:iCs/>
                <w:noProof/>
                <w:sz w:val="22"/>
                <w:lang w:val="fr-LU"/>
              </w:rPr>
              <w:t xml:space="preserve"> spp.</w:t>
            </w:r>
          </w:p>
        </w:tc>
      </w:tr>
      <w:tr>
        <w:tc>
          <w:tcPr>
            <w:tcW w:w="1663" w:type="pct"/>
          </w:tcPr>
          <w:p>
            <w:pPr>
              <w:spacing w:before="60" w:after="60"/>
              <w:rPr>
                <w:rFonts w:eastAsia="Calibri"/>
                <w:noProof/>
                <w:sz w:val="22"/>
                <w:lang w:val="fr-LU"/>
              </w:rPr>
            </w:pPr>
            <w:r>
              <w:rPr>
                <w:rFonts w:eastAsia="Calibri"/>
                <w:noProof/>
                <w:sz w:val="22"/>
                <w:lang w:val="fr-LU"/>
              </w:rPr>
              <w:t>South Georgia icefish</w:t>
            </w:r>
          </w:p>
        </w:tc>
        <w:tc>
          <w:tcPr>
            <w:tcW w:w="1489" w:type="pct"/>
          </w:tcPr>
          <w:p>
            <w:pPr>
              <w:spacing w:before="60" w:after="60"/>
              <w:rPr>
                <w:rFonts w:eastAsia="Calibri"/>
                <w:noProof/>
                <w:sz w:val="22"/>
                <w:lang w:val="fr-LU"/>
              </w:rPr>
            </w:pPr>
            <w:r>
              <w:rPr>
                <w:rFonts w:eastAsia="Calibri"/>
                <w:noProof/>
                <w:sz w:val="22"/>
                <w:lang w:val="fr-LU"/>
              </w:rPr>
              <w:t>SGI</w:t>
            </w:r>
          </w:p>
        </w:tc>
        <w:tc>
          <w:tcPr>
            <w:tcW w:w="1847" w:type="pct"/>
          </w:tcPr>
          <w:p>
            <w:pPr>
              <w:spacing w:before="60" w:after="60"/>
              <w:rPr>
                <w:rFonts w:eastAsia="Calibri"/>
                <w:i/>
                <w:noProof/>
                <w:sz w:val="22"/>
                <w:lang w:val="fr-LU"/>
              </w:rPr>
            </w:pPr>
            <w:r>
              <w:rPr>
                <w:rFonts w:eastAsia="Calibri"/>
                <w:i/>
                <w:noProof/>
                <w:sz w:val="22"/>
                <w:lang w:val="fr-LU"/>
              </w:rPr>
              <w:t>Pseudochaenichthys georgianus</w:t>
            </w:r>
          </w:p>
        </w:tc>
      </w:tr>
      <w:tr>
        <w:tc>
          <w:tcPr>
            <w:tcW w:w="1663" w:type="pct"/>
          </w:tcPr>
          <w:p>
            <w:pPr>
              <w:widowControl w:val="0"/>
              <w:spacing w:before="60" w:after="60"/>
              <w:rPr>
                <w:rFonts w:eastAsia="Calibri"/>
                <w:noProof/>
                <w:sz w:val="22"/>
                <w:lang w:val="fr-LU"/>
              </w:rPr>
            </w:pPr>
            <w:r>
              <w:rPr>
                <w:rFonts w:eastAsia="Calibri"/>
                <w:noProof/>
                <w:sz w:val="22"/>
                <w:lang w:val="fr-LU"/>
              </w:rPr>
              <w:t>Southern bluefin tuna</w:t>
            </w:r>
          </w:p>
        </w:tc>
        <w:tc>
          <w:tcPr>
            <w:tcW w:w="1489" w:type="pct"/>
          </w:tcPr>
          <w:p>
            <w:pPr>
              <w:spacing w:before="60" w:after="60"/>
              <w:rPr>
                <w:rFonts w:eastAsia="Calibri"/>
                <w:noProof/>
                <w:sz w:val="22"/>
                <w:lang w:val="fr-LU"/>
              </w:rPr>
            </w:pPr>
            <w:r>
              <w:rPr>
                <w:rFonts w:eastAsia="Calibri"/>
                <w:noProof/>
                <w:sz w:val="22"/>
                <w:lang w:val="fr-LU"/>
              </w:rPr>
              <w:t>SBF</w:t>
            </w:r>
          </w:p>
        </w:tc>
        <w:tc>
          <w:tcPr>
            <w:tcW w:w="1847" w:type="pct"/>
          </w:tcPr>
          <w:p>
            <w:pPr>
              <w:spacing w:before="60" w:after="60"/>
              <w:rPr>
                <w:rFonts w:eastAsia="Calibri"/>
                <w:i/>
                <w:noProof/>
                <w:sz w:val="22"/>
                <w:lang w:val="fr-LU"/>
              </w:rPr>
            </w:pPr>
            <w:r>
              <w:rPr>
                <w:rFonts w:eastAsia="Calibri"/>
                <w:i/>
                <w:noProof/>
                <w:sz w:val="22"/>
                <w:lang w:val="fr-LU"/>
              </w:rPr>
              <w:t>Thunnus maccoyii</w:t>
            </w:r>
          </w:p>
        </w:tc>
      </w:tr>
      <w:tr>
        <w:tc>
          <w:tcPr>
            <w:tcW w:w="1663" w:type="pct"/>
          </w:tcPr>
          <w:p>
            <w:pPr>
              <w:spacing w:before="60" w:after="60"/>
              <w:rPr>
                <w:rFonts w:eastAsia="Calibri"/>
                <w:noProof/>
                <w:sz w:val="22"/>
                <w:lang w:val="fr-LU"/>
              </w:rPr>
            </w:pPr>
            <w:r>
              <w:rPr>
                <w:rFonts w:eastAsia="Calibri"/>
                <w:noProof/>
                <w:sz w:val="22"/>
                <w:lang w:val="fr-LU"/>
              </w:rPr>
              <w:t>Spotted ray</w:t>
            </w:r>
          </w:p>
        </w:tc>
        <w:tc>
          <w:tcPr>
            <w:tcW w:w="1489" w:type="pct"/>
          </w:tcPr>
          <w:p>
            <w:pPr>
              <w:spacing w:before="60" w:after="60"/>
              <w:rPr>
                <w:rFonts w:eastAsia="Calibri"/>
                <w:noProof/>
                <w:sz w:val="22"/>
                <w:lang w:val="fr-LU"/>
              </w:rPr>
            </w:pPr>
            <w:r>
              <w:rPr>
                <w:rFonts w:eastAsia="Calibri"/>
                <w:noProof/>
                <w:sz w:val="22"/>
                <w:lang w:val="fr-LU"/>
              </w:rPr>
              <w:t>RJM</w:t>
            </w:r>
          </w:p>
        </w:tc>
        <w:tc>
          <w:tcPr>
            <w:tcW w:w="1847" w:type="pct"/>
          </w:tcPr>
          <w:p>
            <w:pPr>
              <w:spacing w:before="60" w:after="60"/>
              <w:rPr>
                <w:rFonts w:eastAsia="Calibri"/>
                <w:i/>
                <w:iCs/>
                <w:noProof/>
                <w:sz w:val="22"/>
                <w:lang w:val="fr-LU"/>
              </w:rPr>
            </w:pPr>
            <w:r>
              <w:rPr>
                <w:rFonts w:eastAsia="Calibri"/>
                <w:i/>
                <w:iCs/>
                <w:noProof/>
                <w:sz w:val="22"/>
                <w:lang w:val="fr-LU"/>
              </w:rPr>
              <w:t>Raja montagui</w:t>
            </w:r>
          </w:p>
        </w:tc>
      </w:tr>
      <w:tr>
        <w:tc>
          <w:tcPr>
            <w:tcW w:w="1663" w:type="pct"/>
          </w:tcPr>
          <w:p>
            <w:pPr>
              <w:spacing w:before="60" w:after="60"/>
              <w:rPr>
                <w:rFonts w:eastAsia="Calibri"/>
                <w:noProof/>
                <w:sz w:val="22"/>
                <w:lang w:val="fr-LU"/>
              </w:rPr>
            </w:pPr>
            <w:r>
              <w:rPr>
                <w:rFonts w:eastAsia="Calibri"/>
                <w:noProof/>
                <w:sz w:val="22"/>
                <w:lang w:val="fr-LU"/>
              </w:rPr>
              <w:t>Sprat</w:t>
            </w:r>
          </w:p>
        </w:tc>
        <w:tc>
          <w:tcPr>
            <w:tcW w:w="1489" w:type="pct"/>
          </w:tcPr>
          <w:p>
            <w:pPr>
              <w:spacing w:before="60" w:after="60"/>
              <w:rPr>
                <w:rFonts w:eastAsia="Calibri"/>
                <w:noProof/>
                <w:sz w:val="22"/>
                <w:lang w:val="fr-LU"/>
              </w:rPr>
            </w:pPr>
            <w:r>
              <w:rPr>
                <w:rFonts w:eastAsia="Calibri"/>
                <w:noProof/>
                <w:sz w:val="22"/>
                <w:lang w:val="fr-LU"/>
              </w:rPr>
              <w:t>SPR</w:t>
            </w:r>
          </w:p>
        </w:tc>
        <w:tc>
          <w:tcPr>
            <w:tcW w:w="1847" w:type="pct"/>
          </w:tcPr>
          <w:p>
            <w:pPr>
              <w:spacing w:before="60" w:after="60"/>
              <w:rPr>
                <w:rFonts w:eastAsia="Calibri"/>
                <w:i/>
                <w:iCs/>
                <w:noProof/>
                <w:sz w:val="22"/>
                <w:lang w:val="fr-LU"/>
              </w:rPr>
            </w:pPr>
            <w:r>
              <w:rPr>
                <w:rFonts w:eastAsia="Calibri"/>
                <w:i/>
                <w:iCs/>
                <w:noProof/>
                <w:sz w:val="22"/>
                <w:lang w:val="fr-LU"/>
              </w:rPr>
              <w:t>Sprattus sprattus</w:t>
            </w:r>
          </w:p>
        </w:tc>
      </w:tr>
      <w:tr>
        <w:tc>
          <w:tcPr>
            <w:tcW w:w="1663" w:type="pct"/>
          </w:tcPr>
          <w:p>
            <w:pPr>
              <w:spacing w:before="60" w:after="60"/>
              <w:rPr>
                <w:rFonts w:eastAsia="Calibri"/>
                <w:noProof/>
                <w:sz w:val="22"/>
                <w:lang w:val="fr-LU"/>
              </w:rPr>
            </w:pPr>
            <w:r>
              <w:rPr>
                <w:rFonts w:eastAsia="Calibri"/>
                <w:noProof/>
                <w:sz w:val="22"/>
                <w:lang w:val="fr-LU"/>
              </w:rPr>
              <w:t>Spurdog/dogfish</w:t>
            </w:r>
          </w:p>
        </w:tc>
        <w:tc>
          <w:tcPr>
            <w:tcW w:w="1489" w:type="pct"/>
          </w:tcPr>
          <w:p>
            <w:pPr>
              <w:spacing w:before="60" w:after="60"/>
              <w:rPr>
                <w:rFonts w:eastAsia="Calibri"/>
                <w:noProof/>
                <w:sz w:val="22"/>
                <w:lang w:val="fr-LU"/>
              </w:rPr>
            </w:pPr>
            <w:r>
              <w:rPr>
                <w:rFonts w:eastAsia="Calibri"/>
                <w:noProof/>
                <w:sz w:val="22"/>
                <w:lang w:val="fr-LU"/>
              </w:rPr>
              <w:t>DGS</w:t>
            </w:r>
          </w:p>
        </w:tc>
        <w:tc>
          <w:tcPr>
            <w:tcW w:w="1847" w:type="pct"/>
          </w:tcPr>
          <w:p>
            <w:pPr>
              <w:spacing w:before="60" w:after="60"/>
              <w:rPr>
                <w:rFonts w:eastAsia="Calibri"/>
                <w:i/>
                <w:iCs/>
                <w:noProof/>
                <w:sz w:val="22"/>
                <w:lang w:val="fr-LU"/>
              </w:rPr>
            </w:pPr>
            <w:r>
              <w:rPr>
                <w:rFonts w:eastAsia="Calibri"/>
                <w:i/>
                <w:iCs/>
                <w:noProof/>
                <w:sz w:val="22"/>
                <w:lang w:val="fr-LU"/>
              </w:rPr>
              <w:t>Squalus acanthias</w:t>
            </w:r>
          </w:p>
        </w:tc>
      </w:tr>
      <w:tr>
        <w:tc>
          <w:tcPr>
            <w:tcW w:w="1663" w:type="pct"/>
          </w:tcPr>
          <w:p>
            <w:pPr>
              <w:spacing w:before="60" w:after="60"/>
              <w:rPr>
                <w:rFonts w:eastAsia="Calibri"/>
                <w:noProof/>
                <w:sz w:val="22"/>
                <w:lang w:val="fr-LU"/>
              </w:rPr>
            </w:pPr>
            <w:r>
              <w:rPr>
                <w:rFonts w:eastAsia="Calibri"/>
                <w:noProof/>
                <w:sz w:val="22"/>
                <w:lang w:val="fr-LU"/>
              </w:rPr>
              <w:t>Squid</w:t>
            </w:r>
          </w:p>
        </w:tc>
        <w:tc>
          <w:tcPr>
            <w:tcW w:w="1489" w:type="pct"/>
          </w:tcPr>
          <w:p>
            <w:pPr>
              <w:spacing w:before="60" w:after="60"/>
              <w:rPr>
                <w:rFonts w:eastAsia="Calibri"/>
                <w:noProof/>
                <w:sz w:val="22"/>
                <w:lang w:val="fr-LU"/>
              </w:rPr>
            </w:pPr>
            <w:r>
              <w:rPr>
                <w:rFonts w:eastAsia="Calibri"/>
                <w:noProof/>
                <w:sz w:val="22"/>
                <w:lang w:val="fr-LU"/>
              </w:rPr>
              <w:t>SQS</w:t>
            </w:r>
          </w:p>
        </w:tc>
        <w:tc>
          <w:tcPr>
            <w:tcW w:w="1847" w:type="pct"/>
          </w:tcPr>
          <w:p>
            <w:pPr>
              <w:spacing w:before="60" w:after="60"/>
              <w:rPr>
                <w:rFonts w:eastAsia="Calibri"/>
                <w:i/>
                <w:iCs/>
                <w:noProof/>
                <w:sz w:val="22"/>
                <w:lang w:val="fr-LU"/>
              </w:rPr>
            </w:pPr>
            <w:r>
              <w:rPr>
                <w:rFonts w:eastAsia="Calibri"/>
                <w:i/>
                <w:iCs/>
                <w:noProof/>
                <w:sz w:val="22"/>
                <w:lang w:val="fr-LU"/>
              </w:rPr>
              <w:t>Martialia hyadesi</w:t>
            </w:r>
          </w:p>
        </w:tc>
      </w:tr>
      <w:tr>
        <w:tc>
          <w:tcPr>
            <w:tcW w:w="1663" w:type="pct"/>
          </w:tcPr>
          <w:p>
            <w:pPr>
              <w:spacing w:before="60" w:after="60"/>
              <w:rPr>
                <w:rFonts w:eastAsia="Calibri"/>
                <w:noProof/>
                <w:sz w:val="22"/>
                <w:lang w:val="fr-LU"/>
              </w:rPr>
            </w:pPr>
            <w:r>
              <w:rPr>
                <w:rFonts w:eastAsia="Calibri"/>
                <w:noProof/>
                <w:sz w:val="22"/>
                <w:lang w:val="fr-LU"/>
              </w:rPr>
              <w:t>Starry ray</w:t>
            </w:r>
          </w:p>
        </w:tc>
        <w:tc>
          <w:tcPr>
            <w:tcW w:w="1489" w:type="pct"/>
          </w:tcPr>
          <w:p>
            <w:pPr>
              <w:spacing w:before="60" w:after="60"/>
              <w:rPr>
                <w:rFonts w:eastAsia="Calibri"/>
                <w:noProof/>
                <w:sz w:val="22"/>
                <w:lang w:val="fr-LU"/>
              </w:rPr>
            </w:pPr>
            <w:r>
              <w:rPr>
                <w:rFonts w:eastAsia="Calibri"/>
                <w:noProof/>
                <w:sz w:val="22"/>
                <w:lang w:val="fr-LU"/>
              </w:rPr>
              <w:t>RJR</w:t>
            </w:r>
          </w:p>
        </w:tc>
        <w:tc>
          <w:tcPr>
            <w:tcW w:w="1847" w:type="pct"/>
          </w:tcPr>
          <w:p>
            <w:pPr>
              <w:spacing w:before="60" w:after="60"/>
              <w:rPr>
                <w:rFonts w:eastAsia="Calibri"/>
                <w:i/>
                <w:iCs/>
                <w:noProof/>
                <w:sz w:val="22"/>
                <w:lang w:val="fr-LU"/>
              </w:rPr>
            </w:pPr>
            <w:r>
              <w:rPr>
                <w:rFonts w:eastAsia="Calibri"/>
                <w:i/>
                <w:iCs/>
                <w:noProof/>
                <w:sz w:val="22"/>
                <w:lang w:val="fr-LU"/>
              </w:rPr>
              <w:t>Amblyraja radiata</w:t>
            </w:r>
          </w:p>
        </w:tc>
      </w:tr>
      <w:tr>
        <w:tc>
          <w:tcPr>
            <w:tcW w:w="1663" w:type="pct"/>
          </w:tcPr>
          <w:p>
            <w:pPr>
              <w:spacing w:before="60" w:after="60"/>
              <w:rPr>
                <w:rFonts w:eastAsia="Calibri"/>
                <w:noProof/>
                <w:sz w:val="22"/>
                <w:lang w:val="fr-LU"/>
              </w:rPr>
            </w:pPr>
            <w:r>
              <w:rPr>
                <w:rFonts w:eastAsia="Calibri"/>
                <w:noProof/>
                <w:sz w:val="22"/>
                <w:lang w:val="fr-LU"/>
              </w:rPr>
              <w:t>Swordfish</w:t>
            </w:r>
          </w:p>
        </w:tc>
        <w:tc>
          <w:tcPr>
            <w:tcW w:w="1489" w:type="pct"/>
          </w:tcPr>
          <w:p>
            <w:pPr>
              <w:spacing w:before="60" w:after="60"/>
              <w:rPr>
                <w:rFonts w:eastAsia="Calibri"/>
                <w:noProof/>
                <w:sz w:val="22"/>
                <w:lang w:val="fr-LU"/>
              </w:rPr>
            </w:pPr>
            <w:r>
              <w:rPr>
                <w:rFonts w:eastAsia="Calibri"/>
                <w:noProof/>
                <w:sz w:val="22"/>
                <w:lang w:val="fr-LU"/>
              </w:rPr>
              <w:t>SWO</w:t>
            </w:r>
          </w:p>
        </w:tc>
        <w:tc>
          <w:tcPr>
            <w:tcW w:w="1847" w:type="pct"/>
          </w:tcPr>
          <w:p>
            <w:pPr>
              <w:spacing w:before="60" w:after="60"/>
              <w:rPr>
                <w:rFonts w:eastAsia="Calibri"/>
                <w:i/>
                <w:iCs/>
                <w:noProof/>
                <w:sz w:val="22"/>
                <w:lang w:val="fr-LU"/>
              </w:rPr>
            </w:pPr>
            <w:r>
              <w:rPr>
                <w:rFonts w:eastAsia="Calibri"/>
                <w:i/>
                <w:iCs/>
                <w:noProof/>
                <w:sz w:val="22"/>
                <w:lang w:val="fr-LU"/>
              </w:rPr>
              <w:t>Xiphias gladius</w:t>
            </w:r>
          </w:p>
        </w:tc>
      </w:tr>
      <w:tr>
        <w:tc>
          <w:tcPr>
            <w:tcW w:w="1663" w:type="pct"/>
          </w:tcPr>
          <w:p>
            <w:pPr>
              <w:widowControl w:val="0"/>
              <w:spacing w:before="60" w:after="60"/>
              <w:rPr>
                <w:rFonts w:eastAsia="Calibri"/>
                <w:noProof/>
                <w:sz w:val="22"/>
                <w:lang w:val="fr-LU"/>
              </w:rPr>
            </w:pPr>
            <w:r>
              <w:rPr>
                <w:rFonts w:eastAsia="Calibri"/>
                <w:noProof/>
                <w:sz w:val="22"/>
                <w:lang w:val="fr-LU"/>
              </w:rPr>
              <w:t>Thornback ray</w:t>
            </w:r>
          </w:p>
        </w:tc>
        <w:tc>
          <w:tcPr>
            <w:tcW w:w="1489" w:type="pct"/>
          </w:tcPr>
          <w:p>
            <w:pPr>
              <w:spacing w:before="60" w:after="60"/>
              <w:rPr>
                <w:rFonts w:eastAsia="Calibri"/>
                <w:noProof/>
                <w:sz w:val="22"/>
                <w:lang w:val="fr-LU"/>
              </w:rPr>
            </w:pPr>
            <w:r>
              <w:rPr>
                <w:rFonts w:eastAsia="Calibri"/>
                <w:noProof/>
                <w:sz w:val="22"/>
                <w:lang w:val="fr-LU"/>
              </w:rPr>
              <w:t>RJC</w:t>
            </w:r>
          </w:p>
        </w:tc>
        <w:tc>
          <w:tcPr>
            <w:tcW w:w="1847" w:type="pct"/>
          </w:tcPr>
          <w:p>
            <w:pPr>
              <w:spacing w:before="60" w:after="60"/>
              <w:rPr>
                <w:rFonts w:eastAsia="Calibri"/>
                <w:i/>
                <w:iCs/>
                <w:noProof/>
                <w:sz w:val="22"/>
                <w:lang w:val="fr-LU"/>
              </w:rPr>
            </w:pPr>
            <w:r>
              <w:rPr>
                <w:rFonts w:eastAsia="Calibri"/>
                <w:i/>
                <w:iCs/>
                <w:noProof/>
                <w:sz w:val="22"/>
                <w:lang w:val="fr-LU"/>
              </w:rPr>
              <w:t>Raja clavata</w:t>
            </w:r>
          </w:p>
        </w:tc>
      </w:tr>
      <w:tr>
        <w:tc>
          <w:tcPr>
            <w:tcW w:w="1663" w:type="pct"/>
          </w:tcPr>
          <w:p>
            <w:pPr>
              <w:spacing w:before="60" w:after="60"/>
              <w:rPr>
                <w:rFonts w:eastAsia="Calibri"/>
                <w:noProof/>
                <w:sz w:val="22"/>
                <w:lang w:val="fr-LU"/>
              </w:rPr>
            </w:pPr>
            <w:r>
              <w:rPr>
                <w:rFonts w:eastAsia="Calibri"/>
                <w:noProof/>
                <w:sz w:val="22"/>
                <w:lang w:val="fr-LU"/>
              </w:rPr>
              <w:t>Toothfish</w:t>
            </w:r>
          </w:p>
        </w:tc>
        <w:tc>
          <w:tcPr>
            <w:tcW w:w="1489" w:type="pct"/>
          </w:tcPr>
          <w:p>
            <w:pPr>
              <w:spacing w:before="60" w:after="60"/>
              <w:rPr>
                <w:rFonts w:eastAsia="Calibri"/>
                <w:noProof/>
                <w:sz w:val="22"/>
                <w:lang w:val="fr-LU"/>
              </w:rPr>
            </w:pPr>
            <w:r>
              <w:rPr>
                <w:rFonts w:eastAsia="Calibri"/>
                <w:noProof/>
                <w:sz w:val="22"/>
                <w:lang w:val="fr-LU"/>
              </w:rPr>
              <w:t>TOT</w:t>
            </w:r>
          </w:p>
        </w:tc>
        <w:tc>
          <w:tcPr>
            <w:tcW w:w="1847" w:type="pct"/>
          </w:tcPr>
          <w:p>
            <w:pPr>
              <w:spacing w:before="60" w:after="60"/>
              <w:rPr>
                <w:rFonts w:eastAsia="Calibri"/>
                <w:i/>
                <w:iCs/>
                <w:noProof/>
                <w:sz w:val="22"/>
                <w:lang w:val="fr-LU"/>
              </w:rPr>
            </w:pPr>
            <w:r>
              <w:rPr>
                <w:rFonts w:eastAsia="Calibri"/>
                <w:i/>
                <w:iCs/>
                <w:noProof/>
                <w:sz w:val="22"/>
                <w:lang w:val="fr-LU"/>
              </w:rPr>
              <w:t xml:space="preserve">Dissostichus </w:t>
            </w:r>
            <w:r>
              <w:rPr>
                <w:rFonts w:eastAsia="Calibri"/>
                <w:iCs/>
                <w:noProof/>
                <w:sz w:val="22"/>
                <w:lang w:val="fr-LU"/>
              </w:rPr>
              <w:t>spp.</w:t>
            </w:r>
          </w:p>
        </w:tc>
      </w:tr>
      <w:tr>
        <w:tc>
          <w:tcPr>
            <w:tcW w:w="1663" w:type="pct"/>
          </w:tcPr>
          <w:p>
            <w:pPr>
              <w:spacing w:before="60" w:after="60"/>
              <w:rPr>
                <w:rFonts w:eastAsia="Calibri"/>
                <w:noProof/>
                <w:sz w:val="22"/>
                <w:lang w:val="fr-LU"/>
              </w:rPr>
            </w:pPr>
            <w:r>
              <w:rPr>
                <w:rFonts w:eastAsia="Calibri"/>
                <w:noProof/>
                <w:sz w:val="22"/>
                <w:lang w:val="fr-LU"/>
              </w:rPr>
              <w:t>Tope shark</w:t>
            </w:r>
          </w:p>
        </w:tc>
        <w:tc>
          <w:tcPr>
            <w:tcW w:w="1489" w:type="pct"/>
          </w:tcPr>
          <w:p>
            <w:pPr>
              <w:spacing w:before="60" w:after="60"/>
              <w:rPr>
                <w:rFonts w:eastAsia="Calibri"/>
                <w:noProof/>
                <w:sz w:val="22"/>
                <w:lang w:val="fr-LU"/>
              </w:rPr>
            </w:pPr>
            <w:r>
              <w:rPr>
                <w:rFonts w:eastAsia="Calibri"/>
                <w:noProof/>
                <w:sz w:val="22"/>
                <w:lang w:val="fr-LU"/>
              </w:rPr>
              <w:t>GAG</w:t>
            </w:r>
          </w:p>
        </w:tc>
        <w:tc>
          <w:tcPr>
            <w:tcW w:w="1847" w:type="pct"/>
          </w:tcPr>
          <w:p>
            <w:pPr>
              <w:spacing w:before="60" w:after="60"/>
              <w:rPr>
                <w:rFonts w:eastAsia="Calibri"/>
                <w:i/>
                <w:iCs/>
                <w:noProof/>
                <w:sz w:val="22"/>
                <w:lang w:val="fr-LU"/>
              </w:rPr>
            </w:pPr>
            <w:r>
              <w:rPr>
                <w:rFonts w:eastAsia="Calibri"/>
                <w:i/>
                <w:iCs/>
                <w:noProof/>
                <w:sz w:val="22"/>
                <w:lang w:val="fr-LU"/>
              </w:rPr>
              <w:t>Galeorhinus galeus</w:t>
            </w:r>
          </w:p>
        </w:tc>
      </w:tr>
      <w:tr>
        <w:tc>
          <w:tcPr>
            <w:tcW w:w="1663" w:type="pct"/>
          </w:tcPr>
          <w:p>
            <w:pPr>
              <w:spacing w:before="60" w:after="60"/>
              <w:rPr>
                <w:rFonts w:eastAsia="Calibri"/>
                <w:noProof/>
                <w:sz w:val="22"/>
                <w:lang w:val="fr-LU"/>
              </w:rPr>
            </w:pPr>
            <w:r>
              <w:rPr>
                <w:rFonts w:eastAsia="Calibri"/>
                <w:noProof/>
                <w:sz w:val="22"/>
                <w:lang w:val="fr-LU"/>
              </w:rPr>
              <w:t>Turbot</w:t>
            </w:r>
          </w:p>
        </w:tc>
        <w:tc>
          <w:tcPr>
            <w:tcW w:w="1489" w:type="pct"/>
          </w:tcPr>
          <w:p>
            <w:pPr>
              <w:spacing w:before="60" w:after="60"/>
              <w:rPr>
                <w:rFonts w:eastAsia="Calibri"/>
                <w:noProof/>
                <w:sz w:val="22"/>
                <w:lang w:val="fr-LU"/>
              </w:rPr>
            </w:pPr>
            <w:r>
              <w:rPr>
                <w:rFonts w:eastAsia="Calibri"/>
                <w:noProof/>
                <w:sz w:val="22"/>
                <w:lang w:val="fr-LU"/>
              </w:rPr>
              <w:t>TUR</w:t>
            </w:r>
          </w:p>
        </w:tc>
        <w:tc>
          <w:tcPr>
            <w:tcW w:w="1847" w:type="pct"/>
          </w:tcPr>
          <w:p>
            <w:pPr>
              <w:spacing w:before="60" w:after="60"/>
              <w:rPr>
                <w:rFonts w:eastAsia="Calibri"/>
                <w:i/>
                <w:iCs/>
                <w:noProof/>
                <w:sz w:val="22"/>
                <w:lang w:val="fr-LU"/>
              </w:rPr>
            </w:pPr>
            <w:r>
              <w:rPr>
                <w:rFonts w:eastAsia="Calibri"/>
                <w:i/>
                <w:iCs/>
                <w:noProof/>
                <w:sz w:val="22"/>
                <w:lang w:val="fr-LU"/>
              </w:rPr>
              <w:t>Psetta maxima</w:t>
            </w:r>
          </w:p>
        </w:tc>
      </w:tr>
      <w:tr>
        <w:tc>
          <w:tcPr>
            <w:tcW w:w="1663" w:type="pct"/>
          </w:tcPr>
          <w:p>
            <w:pPr>
              <w:spacing w:before="60" w:after="60"/>
              <w:rPr>
                <w:rFonts w:eastAsia="Calibri"/>
                <w:noProof/>
                <w:sz w:val="22"/>
                <w:lang w:val="fr-LU"/>
              </w:rPr>
            </w:pPr>
            <w:r>
              <w:rPr>
                <w:rFonts w:eastAsia="Calibri"/>
                <w:noProof/>
                <w:sz w:val="22"/>
                <w:lang w:val="fr-LU"/>
              </w:rPr>
              <w:t>Tusk</w:t>
            </w:r>
          </w:p>
        </w:tc>
        <w:tc>
          <w:tcPr>
            <w:tcW w:w="1489" w:type="pct"/>
          </w:tcPr>
          <w:p>
            <w:pPr>
              <w:spacing w:before="60" w:after="60"/>
              <w:rPr>
                <w:rFonts w:eastAsia="Calibri"/>
                <w:noProof/>
                <w:sz w:val="22"/>
                <w:lang w:val="fr-LU"/>
              </w:rPr>
            </w:pPr>
            <w:r>
              <w:rPr>
                <w:rFonts w:eastAsia="Calibri"/>
                <w:noProof/>
                <w:sz w:val="22"/>
                <w:lang w:val="fr-LU"/>
              </w:rPr>
              <w:t>USK</w:t>
            </w:r>
          </w:p>
        </w:tc>
        <w:tc>
          <w:tcPr>
            <w:tcW w:w="1847" w:type="pct"/>
          </w:tcPr>
          <w:p>
            <w:pPr>
              <w:spacing w:before="60" w:after="60"/>
              <w:rPr>
                <w:rFonts w:eastAsia="Calibri"/>
                <w:i/>
                <w:iCs/>
                <w:noProof/>
                <w:sz w:val="22"/>
                <w:lang w:val="fr-LU"/>
              </w:rPr>
            </w:pPr>
            <w:r>
              <w:rPr>
                <w:rFonts w:eastAsia="Calibri"/>
                <w:i/>
                <w:iCs/>
                <w:noProof/>
                <w:sz w:val="22"/>
                <w:lang w:val="fr-LU"/>
              </w:rPr>
              <w:t>Brosme brosme</w:t>
            </w:r>
          </w:p>
        </w:tc>
      </w:tr>
      <w:tr>
        <w:tc>
          <w:tcPr>
            <w:tcW w:w="1663" w:type="pct"/>
          </w:tcPr>
          <w:p>
            <w:pPr>
              <w:spacing w:before="60" w:after="60"/>
              <w:rPr>
                <w:rFonts w:eastAsia="Calibri"/>
                <w:noProof/>
                <w:sz w:val="22"/>
                <w:lang w:val="fr-LU"/>
              </w:rPr>
            </w:pPr>
            <w:r>
              <w:rPr>
                <w:rFonts w:eastAsia="Calibri"/>
                <w:noProof/>
                <w:sz w:val="22"/>
                <w:lang w:val="fr-LU"/>
              </w:rPr>
              <w:t>Undulate ray</w:t>
            </w:r>
          </w:p>
        </w:tc>
        <w:tc>
          <w:tcPr>
            <w:tcW w:w="1489" w:type="pct"/>
          </w:tcPr>
          <w:p>
            <w:pPr>
              <w:spacing w:before="60" w:after="60"/>
              <w:rPr>
                <w:rFonts w:eastAsia="Calibri"/>
                <w:noProof/>
                <w:sz w:val="22"/>
                <w:lang w:val="fr-LU"/>
              </w:rPr>
            </w:pPr>
            <w:r>
              <w:rPr>
                <w:rFonts w:eastAsia="Calibri"/>
                <w:noProof/>
                <w:sz w:val="22"/>
                <w:lang w:val="fr-LU"/>
              </w:rPr>
              <w:t>RJU</w:t>
            </w:r>
          </w:p>
        </w:tc>
        <w:tc>
          <w:tcPr>
            <w:tcW w:w="1847" w:type="pct"/>
          </w:tcPr>
          <w:p>
            <w:pPr>
              <w:spacing w:before="60" w:after="60"/>
              <w:rPr>
                <w:rFonts w:eastAsia="Calibri"/>
                <w:i/>
                <w:iCs/>
                <w:noProof/>
                <w:sz w:val="22"/>
                <w:lang w:val="fr-LU"/>
              </w:rPr>
            </w:pPr>
            <w:r>
              <w:rPr>
                <w:rFonts w:eastAsia="Calibri"/>
                <w:i/>
                <w:iCs/>
                <w:noProof/>
                <w:sz w:val="22"/>
                <w:lang w:val="fr-LU"/>
              </w:rPr>
              <w:t>Raja undulata</w:t>
            </w:r>
          </w:p>
        </w:tc>
      </w:tr>
      <w:tr>
        <w:tc>
          <w:tcPr>
            <w:tcW w:w="1663" w:type="pct"/>
          </w:tcPr>
          <w:p>
            <w:pPr>
              <w:spacing w:before="60" w:after="60"/>
              <w:rPr>
                <w:rFonts w:eastAsia="Calibri"/>
                <w:noProof/>
                <w:sz w:val="22"/>
                <w:lang w:val="fr-LU"/>
              </w:rPr>
            </w:pPr>
            <w:r>
              <w:rPr>
                <w:rFonts w:eastAsia="Calibri"/>
                <w:noProof/>
                <w:sz w:val="22"/>
                <w:lang w:val="fr-LU"/>
              </w:rPr>
              <w:t>Unicorn icefish</w:t>
            </w:r>
          </w:p>
        </w:tc>
        <w:tc>
          <w:tcPr>
            <w:tcW w:w="1489" w:type="pct"/>
          </w:tcPr>
          <w:p>
            <w:pPr>
              <w:spacing w:before="60" w:after="60"/>
              <w:rPr>
                <w:rFonts w:eastAsia="Calibri"/>
                <w:noProof/>
                <w:sz w:val="22"/>
                <w:lang w:val="fr-LU"/>
              </w:rPr>
            </w:pPr>
            <w:r>
              <w:rPr>
                <w:rFonts w:eastAsia="Calibri"/>
                <w:noProof/>
                <w:sz w:val="22"/>
                <w:lang w:val="fr-LU"/>
              </w:rPr>
              <w:t>LIC</w:t>
            </w:r>
          </w:p>
        </w:tc>
        <w:tc>
          <w:tcPr>
            <w:tcW w:w="1847" w:type="pct"/>
          </w:tcPr>
          <w:p>
            <w:pPr>
              <w:spacing w:before="60" w:after="60"/>
              <w:rPr>
                <w:rFonts w:eastAsia="Calibri"/>
                <w:i/>
                <w:iCs/>
                <w:noProof/>
                <w:sz w:val="22"/>
                <w:lang w:val="fr-LU"/>
              </w:rPr>
            </w:pPr>
            <w:r>
              <w:rPr>
                <w:rFonts w:eastAsia="Calibri"/>
                <w:i/>
                <w:iCs/>
                <w:noProof/>
                <w:sz w:val="22"/>
                <w:lang w:val="fr-LU"/>
              </w:rPr>
              <w:t>Channichthys rhinoceratus</w:t>
            </w:r>
          </w:p>
        </w:tc>
      </w:tr>
      <w:tr>
        <w:tc>
          <w:tcPr>
            <w:tcW w:w="1663" w:type="pct"/>
          </w:tcPr>
          <w:p>
            <w:pPr>
              <w:spacing w:before="60" w:after="60"/>
              <w:rPr>
                <w:rFonts w:eastAsia="Calibri"/>
                <w:noProof/>
                <w:sz w:val="22"/>
                <w:lang w:val="fr-LU"/>
              </w:rPr>
            </w:pPr>
            <w:r>
              <w:rPr>
                <w:rFonts w:eastAsia="Calibri"/>
                <w:noProof/>
                <w:sz w:val="22"/>
                <w:lang w:val="fr-LU"/>
              </w:rPr>
              <w:t>White hake</w:t>
            </w:r>
          </w:p>
        </w:tc>
        <w:tc>
          <w:tcPr>
            <w:tcW w:w="1489" w:type="pct"/>
          </w:tcPr>
          <w:p>
            <w:pPr>
              <w:spacing w:before="60" w:after="60"/>
              <w:rPr>
                <w:rFonts w:eastAsia="Calibri"/>
                <w:noProof/>
                <w:sz w:val="22"/>
                <w:lang w:val="fr-LU"/>
              </w:rPr>
            </w:pPr>
            <w:r>
              <w:rPr>
                <w:rFonts w:eastAsia="Calibri"/>
                <w:noProof/>
                <w:sz w:val="22"/>
                <w:lang w:val="fr-LU"/>
              </w:rPr>
              <w:t>HKW</w:t>
            </w:r>
          </w:p>
        </w:tc>
        <w:tc>
          <w:tcPr>
            <w:tcW w:w="1847" w:type="pct"/>
          </w:tcPr>
          <w:p>
            <w:pPr>
              <w:spacing w:before="60" w:after="60"/>
              <w:rPr>
                <w:rFonts w:eastAsia="Calibri"/>
                <w:i/>
                <w:iCs/>
                <w:noProof/>
                <w:sz w:val="22"/>
                <w:lang w:val="fr-LU"/>
              </w:rPr>
            </w:pPr>
            <w:r>
              <w:rPr>
                <w:rFonts w:eastAsia="Calibri"/>
                <w:i/>
                <w:iCs/>
                <w:noProof/>
                <w:sz w:val="22"/>
                <w:lang w:val="fr-LU"/>
              </w:rPr>
              <w:t>Urophycis tenuis</w:t>
            </w:r>
          </w:p>
        </w:tc>
      </w:tr>
      <w:tr>
        <w:tc>
          <w:tcPr>
            <w:tcW w:w="1663" w:type="pct"/>
          </w:tcPr>
          <w:p>
            <w:pPr>
              <w:spacing w:before="60" w:after="60"/>
              <w:rPr>
                <w:rFonts w:eastAsia="Calibri"/>
                <w:noProof/>
                <w:sz w:val="22"/>
                <w:lang w:val="fr-LU"/>
              </w:rPr>
            </w:pPr>
            <w:r>
              <w:rPr>
                <w:rFonts w:eastAsia="Calibri"/>
                <w:noProof/>
                <w:sz w:val="22"/>
                <w:lang w:val="fr-LU"/>
              </w:rPr>
              <w:t>White marlin</w:t>
            </w:r>
          </w:p>
        </w:tc>
        <w:tc>
          <w:tcPr>
            <w:tcW w:w="1489" w:type="pct"/>
          </w:tcPr>
          <w:p>
            <w:pPr>
              <w:spacing w:before="60" w:after="60"/>
              <w:rPr>
                <w:rFonts w:eastAsia="Calibri"/>
                <w:noProof/>
                <w:sz w:val="22"/>
                <w:lang w:val="fr-LU"/>
              </w:rPr>
            </w:pPr>
            <w:r>
              <w:rPr>
                <w:rFonts w:eastAsia="Calibri"/>
                <w:noProof/>
                <w:sz w:val="22"/>
                <w:lang w:val="fr-LU"/>
              </w:rPr>
              <w:t>WHM</w:t>
            </w:r>
          </w:p>
        </w:tc>
        <w:tc>
          <w:tcPr>
            <w:tcW w:w="1847" w:type="pct"/>
          </w:tcPr>
          <w:p>
            <w:pPr>
              <w:spacing w:before="60" w:after="60"/>
              <w:rPr>
                <w:rFonts w:eastAsia="Calibri"/>
                <w:i/>
                <w:iCs/>
                <w:noProof/>
                <w:sz w:val="22"/>
                <w:lang w:val="fr-LU"/>
              </w:rPr>
            </w:pPr>
            <w:r>
              <w:rPr>
                <w:rFonts w:eastAsia="Calibri"/>
                <w:i/>
                <w:iCs/>
                <w:noProof/>
                <w:sz w:val="22"/>
                <w:lang w:val="fr-LU"/>
              </w:rPr>
              <w:t>Tetrapturus albidus</w:t>
            </w:r>
          </w:p>
        </w:tc>
      </w:tr>
      <w:tr>
        <w:tc>
          <w:tcPr>
            <w:tcW w:w="1663" w:type="pct"/>
          </w:tcPr>
          <w:p>
            <w:pPr>
              <w:spacing w:before="60" w:after="60"/>
              <w:rPr>
                <w:rFonts w:eastAsia="Calibri"/>
                <w:noProof/>
                <w:sz w:val="22"/>
                <w:lang w:val="fr-LU"/>
              </w:rPr>
            </w:pPr>
            <w:r>
              <w:rPr>
                <w:rFonts w:eastAsia="Calibri"/>
                <w:noProof/>
                <w:sz w:val="22"/>
                <w:lang w:val="fr-LU"/>
              </w:rPr>
              <w:t>White skate</w:t>
            </w:r>
          </w:p>
        </w:tc>
        <w:tc>
          <w:tcPr>
            <w:tcW w:w="1489" w:type="pct"/>
          </w:tcPr>
          <w:p>
            <w:pPr>
              <w:spacing w:before="60" w:after="60"/>
              <w:rPr>
                <w:rFonts w:eastAsia="Calibri"/>
                <w:noProof/>
                <w:sz w:val="22"/>
                <w:lang w:val="fr-LU"/>
              </w:rPr>
            </w:pPr>
            <w:r>
              <w:rPr>
                <w:rFonts w:eastAsia="Calibri"/>
                <w:noProof/>
                <w:sz w:val="22"/>
                <w:lang w:val="fr-LU"/>
              </w:rPr>
              <w:t>RJA</w:t>
            </w:r>
          </w:p>
        </w:tc>
        <w:tc>
          <w:tcPr>
            <w:tcW w:w="1847" w:type="pct"/>
          </w:tcPr>
          <w:p>
            <w:pPr>
              <w:spacing w:before="60" w:after="60"/>
              <w:rPr>
                <w:rFonts w:eastAsia="Calibri"/>
                <w:i/>
                <w:iCs/>
                <w:noProof/>
                <w:sz w:val="22"/>
                <w:lang w:val="fr-LU"/>
              </w:rPr>
            </w:pPr>
            <w:r>
              <w:rPr>
                <w:rFonts w:eastAsia="Calibri"/>
                <w:i/>
                <w:iCs/>
                <w:noProof/>
                <w:sz w:val="22"/>
                <w:lang w:val="es-ES"/>
              </w:rPr>
              <w:t>Raja</w:t>
            </w:r>
            <w:r>
              <w:rPr>
                <w:rFonts w:eastAsia="Calibri"/>
                <w:i/>
                <w:iCs/>
                <w:noProof/>
                <w:sz w:val="22"/>
                <w:lang w:val="fr-LU"/>
              </w:rPr>
              <w:t xml:space="preserve"> alba</w:t>
            </w:r>
          </w:p>
        </w:tc>
      </w:tr>
      <w:tr>
        <w:tc>
          <w:tcPr>
            <w:tcW w:w="1663" w:type="pct"/>
          </w:tcPr>
          <w:p>
            <w:pPr>
              <w:spacing w:before="60" w:after="60"/>
              <w:rPr>
                <w:rFonts w:eastAsia="Calibri"/>
                <w:noProof/>
                <w:sz w:val="22"/>
                <w:lang w:val="fr-LU"/>
              </w:rPr>
            </w:pPr>
            <w:r>
              <w:rPr>
                <w:rFonts w:eastAsia="Calibri"/>
                <w:noProof/>
                <w:sz w:val="22"/>
                <w:lang w:val="fr-LU"/>
              </w:rPr>
              <w:t>Whiting</w:t>
            </w:r>
          </w:p>
        </w:tc>
        <w:tc>
          <w:tcPr>
            <w:tcW w:w="1489" w:type="pct"/>
          </w:tcPr>
          <w:p>
            <w:pPr>
              <w:spacing w:before="60" w:after="60"/>
              <w:rPr>
                <w:rFonts w:eastAsia="Calibri"/>
                <w:noProof/>
                <w:sz w:val="22"/>
                <w:lang w:val="fr-LU"/>
              </w:rPr>
            </w:pPr>
            <w:r>
              <w:rPr>
                <w:rFonts w:eastAsia="Calibri"/>
                <w:noProof/>
                <w:sz w:val="22"/>
                <w:lang w:val="fr-LU"/>
              </w:rPr>
              <w:t>WHG</w:t>
            </w:r>
          </w:p>
        </w:tc>
        <w:tc>
          <w:tcPr>
            <w:tcW w:w="1847" w:type="pct"/>
          </w:tcPr>
          <w:p>
            <w:pPr>
              <w:spacing w:before="60" w:after="60"/>
              <w:rPr>
                <w:rFonts w:eastAsia="Calibri"/>
                <w:i/>
                <w:iCs/>
                <w:noProof/>
                <w:sz w:val="22"/>
                <w:lang w:val="fr-LU"/>
              </w:rPr>
            </w:pPr>
            <w:r>
              <w:rPr>
                <w:rFonts w:eastAsia="Calibri"/>
                <w:i/>
                <w:iCs/>
                <w:noProof/>
                <w:sz w:val="22"/>
                <w:lang w:val="fr-LU"/>
              </w:rPr>
              <w:t>Merlangius merlangus</w:t>
            </w:r>
          </w:p>
        </w:tc>
      </w:tr>
      <w:tr>
        <w:tc>
          <w:tcPr>
            <w:tcW w:w="1663" w:type="pct"/>
          </w:tcPr>
          <w:p>
            <w:pPr>
              <w:spacing w:before="60" w:after="60"/>
              <w:rPr>
                <w:rFonts w:eastAsia="Calibri"/>
                <w:noProof/>
                <w:sz w:val="22"/>
                <w:lang w:val="fr-LU"/>
              </w:rPr>
            </w:pPr>
            <w:r>
              <w:rPr>
                <w:rFonts w:eastAsia="Calibri"/>
                <w:noProof/>
                <w:sz w:val="22"/>
                <w:lang w:val="fr-LU"/>
              </w:rPr>
              <w:t>Witch flounder</w:t>
            </w:r>
          </w:p>
        </w:tc>
        <w:tc>
          <w:tcPr>
            <w:tcW w:w="1489" w:type="pct"/>
          </w:tcPr>
          <w:p>
            <w:pPr>
              <w:spacing w:before="60" w:after="60"/>
              <w:rPr>
                <w:rFonts w:eastAsia="Calibri"/>
                <w:noProof/>
                <w:sz w:val="22"/>
                <w:lang w:val="fr-LU"/>
              </w:rPr>
            </w:pPr>
            <w:r>
              <w:rPr>
                <w:rFonts w:eastAsia="Calibri"/>
                <w:noProof/>
                <w:sz w:val="22"/>
                <w:lang w:val="fr-LU"/>
              </w:rPr>
              <w:t>WIT</w:t>
            </w:r>
          </w:p>
        </w:tc>
        <w:tc>
          <w:tcPr>
            <w:tcW w:w="1847" w:type="pct"/>
          </w:tcPr>
          <w:p>
            <w:pPr>
              <w:spacing w:before="60" w:after="60"/>
              <w:rPr>
                <w:rFonts w:eastAsia="Calibri"/>
                <w:i/>
                <w:iCs/>
                <w:noProof/>
                <w:sz w:val="22"/>
                <w:lang w:val="fr-LU"/>
              </w:rPr>
            </w:pPr>
            <w:r>
              <w:rPr>
                <w:rFonts w:eastAsia="Calibri"/>
                <w:i/>
                <w:iCs/>
                <w:noProof/>
                <w:sz w:val="22"/>
                <w:lang w:val="fr-LU"/>
              </w:rPr>
              <w:t>Glyptocephalus cynoglossus</w:t>
            </w:r>
          </w:p>
        </w:tc>
      </w:tr>
      <w:tr>
        <w:tc>
          <w:tcPr>
            <w:tcW w:w="1663" w:type="pct"/>
          </w:tcPr>
          <w:p>
            <w:pPr>
              <w:spacing w:before="60" w:after="60"/>
              <w:rPr>
                <w:rFonts w:eastAsia="Calibri"/>
                <w:noProof/>
                <w:sz w:val="22"/>
                <w:lang w:val="fr-LU"/>
              </w:rPr>
            </w:pPr>
            <w:r>
              <w:rPr>
                <w:rFonts w:eastAsia="Calibri"/>
                <w:noProof/>
                <w:sz w:val="22"/>
                <w:lang w:val="fr-LU"/>
              </w:rPr>
              <w:t>Yellowtail flounder</w:t>
            </w:r>
          </w:p>
        </w:tc>
        <w:tc>
          <w:tcPr>
            <w:tcW w:w="1489" w:type="pct"/>
          </w:tcPr>
          <w:p>
            <w:pPr>
              <w:spacing w:before="60" w:after="60"/>
              <w:rPr>
                <w:rFonts w:eastAsia="Calibri"/>
                <w:noProof/>
                <w:sz w:val="22"/>
                <w:lang w:val="fr-LU"/>
              </w:rPr>
            </w:pPr>
            <w:r>
              <w:rPr>
                <w:rFonts w:eastAsia="Calibri"/>
                <w:noProof/>
                <w:sz w:val="22"/>
                <w:lang w:val="fr-LU"/>
              </w:rPr>
              <w:t>YEL</w:t>
            </w:r>
          </w:p>
        </w:tc>
        <w:tc>
          <w:tcPr>
            <w:tcW w:w="1847" w:type="pct"/>
          </w:tcPr>
          <w:p>
            <w:pPr>
              <w:spacing w:before="60" w:after="60"/>
              <w:rPr>
                <w:rFonts w:eastAsia="Calibri"/>
                <w:i/>
                <w:iCs/>
                <w:noProof/>
                <w:sz w:val="22"/>
                <w:lang w:val="fr-LU"/>
              </w:rPr>
            </w:pPr>
            <w:r>
              <w:rPr>
                <w:rFonts w:eastAsia="Calibri"/>
                <w:i/>
                <w:iCs/>
                <w:noProof/>
                <w:sz w:val="22"/>
                <w:lang w:val="fr-LU"/>
              </w:rPr>
              <w:t>Limanda ferruginea</w:t>
            </w:r>
          </w:p>
        </w:tc>
      </w:tr>
    </w:tbl>
    <w:p>
      <w:pPr>
        <w:rPr>
          <w:noProof/>
        </w:rPr>
      </w:pPr>
    </w:p>
    <w:p>
      <w:pPr>
        <w:rPr>
          <w:noProof/>
        </w:rPr>
      </w:pPr>
      <w:r>
        <w:rPr>
          <w:noProof/>
        </w:rPr>
        <w:br w:type="page"/>
      </w:r>
    </w:p>
    <w:p>
      <w:pPr>
        <w:pStyle w:val="Annexetitre"/>
        <w:rPr>
          <w:noProof/>
        </w:rPr>
      </w:pPr>
      <w:r>
        <w:rPr>
          <w:noProof/>
        </w:rPr>
        <w:lastRenderedPageBreak/>
        <w:t>ANNEX IA</w:t>
      </w:r>
    </w:p>
    <w:p>
      <w:pPr>
        <w:jc w:val="center"/>
        <w:rPr>
          <w:rFonts w:eastAsia="Calibri"/>
          <w:noProof/>
        </w:rPr>
      </w:pPr>
      <w:r>
        <w:rPr>
          <w:rFonts w:eastAsia="Calibri"/>
          <w:noProof/>
        </w:rPr>
        <w:t>SKAGERRAK, KATTEGAT, ICES SUBAREAS I, II, III, IV, V, VI, VII, VIII, IX, X, XII AND XIV, UNION WATERS OF CECAF, FRENCH GUIANA WATERS</w:t>
      </w:r>
    </w:p>
    <w:p>
      <w:pPr>
        <w:rPr>
          <w:noProof/>
        </w:rPr>
      </w:pPr>
    </w:p>
    <w:tbl>
      <w:tblPr>
        <w:tblW w:w="11948" w:type="dxa"/>
        <w:tblInd w:w="-601" w:type="dxa"/>
        <w:tblLook w:val="04A0" w:firstRow="1" w:lastRow="0" w:firstColumn="1" w:lastColumn="0" w:noHBand="0" w:noVBand="1"/>
      </w:tblPr>
      <w:tblGrid>
        <w:gridCol w:w="406"/>
        <w:gridCol w:w="195"/>
        <w:gridCol w:w="274"/>
        <w:gridCol w:w="79"/>
        <w:gridCol w:w="13"/>
        <w:gridCol w:w="325"/>
        <w:gridCol w:w="263"/>
        <w:gridCol w:w="13"/>
        <w:gridCol w:w="37"/>
        <w:gridCol w:w="173"/>
        <w:gridCol w:w="64"/>
        <w:gridCol w:w="213"/>
        <w:gridCol w:w="146"/>
        <w:gridCol w:w="250"/>
        <w:gridCol w:w="276"/>
        <w:gridCol w:w="28"/>
        <w:gridCol w:w="181"/>
        <w:gridCol w:w="93"/>
        <w:gridCol w:w="151"/>
        <w:gridCol w:w="146"/>
        <w:gridCol w:w="55"/>
        <w:gridCol w:w="88"/>
        <w:gridCol w:w="207"/>
        <w:gridCol w:w="154"/>
        <w:gridCol w:w="152"/>
        <w:gridCol w:w="143"/>
        <w:gridCol w:w="131"/>
        <w:gridCol w:w="21"/>
        <w:gridCol w:w="23"/>
        <w:gridCol w:w="131"/>
        <w:gridCol w:w="277"/>
        <w:gridCol w:w="152"/>
        <w:gridCol w:w="217"/>
        <w:gridCol w:w="304"/>
        <w:gridCol w:w="80"/>
        <w:gridCol w:w="50"/>
        <w:gridCol w:w="173"/>
        <w:gridCol w:w="156"/>
        <w:gridCol w:w="299"/>
        <w:gridCol w:w="302"/>
        <w:gridCol w:w="80"/>
        <w:gridCol w:w="34"/>
        <w:gridCol w:w="112"/>
        <w:gridCol w:w="297"/>
        <w:gridCol w:w="113"/>
        <w:gridCol w:w="42"/>
        <w:gridCol w:w="72"/>
        <w:gridCol w:w="85"/>
        <w:gridCol w:w="75"/>
        <w:gridCol w:w="71"/>
        <w:gridCol w:w="10"/>
        <w:gridCol w:w="81"/>
        <w:gridCol w:w="510"/>
        <w:gridCol w:w="10"/>
        <w:gridCol w:w="81"/>
        <w:gridCol w:w="219"/>
        <w:gridCol w:w="156"/>
        <w:gridCol w:w="44"/>
        <w:gridCol w:w="134"/>
        <w:gridCol w:w="423"/>
        <w:gridCol w:w="9"/>
        <w:gridCol w:w="35"/>
        <w:gridCol w:w="143"/>
        <w:gridCol w:w="150"/>
        <w:gridCol w:w="146"/>
        <w:gridCol w:w="10"/>
        <w:gridCol w:w="57"/>
        <w:gridCol w:w="175"/>
        <w:gridCol w:w="104"/>
        <w:gridCol w:w="42"/>
        <w:gridCol w:w="133"/>
        <w:gridCol w:w="80"/>
        <w:gridCol w:w="5"/>
        <w:gridCol w:w="5"/>
        <w:gridCol w:w="57"/>
        <w:gridCol w:w="84"/>
        <w:gridCol w:w="166"/>
        <w:gridCol w:w="29"/>
        <w:gridCol w:w="10"/>
        <w:gridCol w:w="144"/>
        <w:gridCol w:w="135"/>
        <w:gridCol w:w="25"/>
        <w:gridCol w:w="44"/>
        <w:gridCol w:w="18"/>
        <w:gridCol w:w="39"/>
        <w:gridCol w:w="99"/>
        <w:gridCol w:w="36"/>
        <w:gridCol w:w="409"/>
        <w:gridCol w:w="156"/>
        <w:gridCol w:w="313"/>
        <w:gridCol w:w="601"/>
      </w:tblGrid>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6"/>
                <w:szCs w:val="16"/>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6"/>
                <w:szCs w:val="16"/>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Sandeel</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of IV</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Ammodytes spp.</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(SAN/04-N.)</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0</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5"/>
          <w:wAfter w:w="914"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194" w:type="dxa"/>
            <w:gridSpan w:val="4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000000"/>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Sandeel</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IIa, IIIa and IV(1)</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Ammodytes spp.</w:t>
            </w:r>
          </w:p>
        </w:tc>
        <w:tc>
          <w:tcPr>
            <w:tcW w:w="980" w:type="dxa"/>
            <w:gridSpan w:val="6"/>
            <w:tcBorders>
              <w:top w:val="nil"/>
              <w:left w:val="nil"/>
              <w:bottom w:val="nil"/>
              <w:right w:val="nil"/>
            </w:tcBorders>
            <w:shd w:val="clear" w:color="auto" w:fill="auto"/>
            <w:noWrap/>
            <w:hideMark/>
          </w:tcPr>
          <w:p>
            <w:pPr>
              <w:rPr>
                <w:i/>
                <w:iCs/>
                <w:noProof/>
                <w:color w:val="000000"/>
                <w:sz w:val="18"/>
                <w:szCs w:val="18"/>
              </w:rPr>
            </w:pP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5194" w:type="dxa"/>
            <w:gridSpan w:val="4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Excluding waters within six nautical miles of the UK baselines at Shetland, Fair Isle and Foula.</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Without prejudice to the landing obligation catches of dab and whiting may be counted against up to 2 % of the quota (OT1/*2A3A4), provided that not more than 9% in total of this quota for sandeel is accounted for by these catches and by-catches of those species that are accounted for under Article 15(8) of Regulation (EU) No 1380/2013.</w:t>
            </w:r>
          </w:p>
        </w:tc>
      </w:tr>
      <w:tr>
        <w:trPr>
          <w:gridAfter w:val="8"/>
          <w:wAfter w:w="1070" w:type="dxa"/>
          <w:trHeight w:val="255"/>
        </w:trPr>
        <w:tc>
          <w:tcPr>
            <w:tcW w:w="10878" w:type="dxa"/>
            <w:gridSpan w:val="83"/>
            <w:tcBorders>
              <w:top w:val="single" w:sz="4" w:space="0" w:color="auto"/>
              <w:left w:val="nil"/>
              <w:bottom w:val="nil"/>
              <w:right w:val="nil"/>
            </w:tcBorders>
            <w:shd w:val="clear" w:color="auto" w:fill="auto"/>
            <w:noWrap/>
            <w:hideMark/>
          </w:tcPr>
          <w:p>
            <w:pPr>
              <w:rPr>
                <w:noProof/>
                <w:color w:val="000000"/>
                <w:sz w:val="18"/>
                <w:szCs w:val="18"/>
              </w:rPr>
            </w:pPr>
            <w:r>
              <w:rPr>
                <w:noProof/>
                <w:color w:val="000000"/>
                <w:sz w:val="18"/>
                <w:szCs w:val="18"/>
              </w:rPr>
              <w:t>Special condition: within the limits of the abovementioned quotas, no more than the quantities given below may be taken in the following sandeel management areas, as defined in Annex IID:</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7579" w:type="dxa"/>
            <w:gridSpan w:val="54"/>
            <w:tcBorders>
              <w:top w:val="nil"/>
              <w:left w:val="nil"/>
              <w:bottom w:val="nil"/>
              <w:right w:val="nil"/>
            </w:tcBorders>
            <w:shd w:val="clear" w:color="auto" w:fill="auto"/>
            <w:noWrap/>
            <w:hideMark/>
          </w:tcPr>
          <w:p>
            <w:pPr>
              <w:rPr>
                <w:b/>
                <w:bCs/>
                <w:noProof/>
                <w:sz w:val="18"/>
                <w:szCs w:val="18"/>
              </w:rPr>
            </w:pPr>
            <w:r>
              <w:rPr>
                <w:b/>
                <w:bCs/>
                <w:noProof/>
                <w:sz w:val="18"/>
                <w:szCs w:val="18"/>
              </w:rPr>
              <w:t>Zone: Union waters of sandeel management areas</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single" w:sz="4" w:space="0" w:color="auto"/>
              <w:left w:val="single" w:sz="4" w:space="0" w:color="auto"/>
              <w:bottom w:val="single" w:sz="4" w:space="0" w:color="auto"/>
              <w:right w:val="single" w:sz="4" w:space="0" w:color="auto"/>
            </w:tcBorders>
            <w:shd w:val="clear" w:color="auto" w:fill="auto"/>
            <w:noWrap/>
            <w:hideMark/>
          </w:tcPr>
          <w:p>
            <w:pPr>
              <w:rPr>
                <w:noProof/>
                <w:color w:val="000000"/>
                <w:sz w:val="14"/>
                <w:szCs w:val="14"/>
              </w:rPr>
            </w:pPr>
            <w:r>
              <w:rPr>
                <w:noProof/>
                <w:color w:val="000000"/>
                <w:sz w:val="14"/>
                <w:szCs w:val="14"/>
              </w:rPr>
              <w:t> </w:t>
            </w:r>
          </w:p>
        </w:tc>
        <w:tc>
          <w:tcPr>
            <w:tcW w:w="2876" w:type="dxa"/>
            <w:gridSpan w:val="20"/>
            <w:tcBorders>
              <w:top w:val="single" w:sz="4" w:space="0" w:color="auto"/>
              <w:left w:val="nil"/>
              <w:bottom w:val="single" w:sz="4" w:space="0" w:color="auto"/>
              <w:right w:val="single" w:sz="4" w:space="0" w:color="auto"/>
            </w:tcBorders>
            <w:shd w:val="clear" w:color="auto" w:fill="auto"/>
            <w:noWrap/>
            <w:hideMark/>
          </w:tcPr>
          <w:p>
            <w:pPr>
              <w:rPr>
                <w:b/>
                <w:bCs/>
                <w:noProof/>
                <w:sz w:val="14"/>
                <w:szCs w:val="14"/>
              </w:rPr>
            </w:pPr>
            <w:r>
              <w:rPr>
                <w:b/>
                <w:bCs/>
                <w:noProof/>
                <w:sz w:val="14"/>
                <w:szCs w:val="14"/>
              </w:rPr>
              <w:t>1</w:t>
            </w:r>
          </w:p>
        </w:tc>
        <w:tc>
          <w:tcPr>
            <w:tcW w:w="1030" w:type="dxa"/>
            <w:gridSpan w:val="8"/>
            <w:tcBorders>
              <w:top w:val="single" w:sz="4" w:space="0" w:color="auto"/>
              <w:left w:val="nil"/>
              <w:bottom w:val="single" w:sz="4" w:space="0" w:color="auto"/>
              <w:right w:val="single" w:sz="4" w:space="0" w:color="auto"/>
            </w:tcBorders>
            <w:shd w:val="clear" w:color="auto" w:fill="auto"/>
            <w:noWrap/>
            <w:hideMark/>
          </w:tcPr>
          <w:p>
            <w:pPr>
              <w:rPr>
                <w:b/>
                <w:bCs/>
                <w:noProof/>
                <w:color w:val="000000"/>
                <w:sz w:val="14"/>
                <w:szCs w:val="14"/>
              </w:rPr>
            </w:pPr>
            <w:r>
              <w:rPr>
                <w:b/>
                <w:bCs/>
                <w:noProof/>
                <w:color w:val="000000"/>
                <w:sz w:val="14"/>
                <w:szCs w:val="14"/>
              </w:rPr>
              <w:t xml:space="preserve"> 2</w:t>
            </w:r>
          </w:p>
        </w:tc>
        <w:tc>
          <w:tcPr>
            <w:tcW w:w="980" w:type="dxa"/>
            <w:gridSpan w:val="6"/>
            <w:tcBorders>
              <w:top w:val="single" w:sz="4" w:space="0" w:color="auto"/>
              <w:left w:val="nil"/>
              <w:bottom w:val="single" w:sz="4" w:space="0" w:color="auto"/>
              <w:right w:val="single" w:sz="4" w:space="0" w:color="auto"/>
            </w:tcBorders>
            <w:shd w:val="clear" w:color="auto" w:fill="auto"/>
            <w:noWrap/>
            <w:hideMark/>
          </w:tcPr>
          <w:p>
            <w:pPr>
              <w:rPr>
                <w:b/>
                <w:bCs/>
                <w:noProof/>
                <w:color w:val="000000"/>
                <w:sz w:val="14"/>
                <w:szCs w:val="14"/>
              </w:rPr>
            </w:pPr>
            <w:r>
              <w:rPr>
                <w:b/>
                <w:bCs/>
                <w:noProof/>
                <w:color w:val="000000"/>
                <w:sz w:val="14"/>
                <w:szCs w:val="14"/>
              </w:rPr>
              <w:t>3</w:t>
            </w:r>
          </w:p>
        </w:tc>
        <w:tc>
          <w:tcPr>
            <w:tcW w:w="1582" w:type="dxa"/>
            <w:gridSpan w:val="12"/>
            <w:tcBorders>
              <w:top w:val="single" w:sz="4" w:space="0" w:color="auto"/>
              <w:left w:val="nil"/>
              <w:bottom w:val="single" w:sz="4" w:space="0" w:color="auto"/>
              <w:right w:val="single" w:sz="4" w:space="0" w:color="auto"/>
            </w:tcBorders>
            <w:shd w:val="clear" w:color="auto" w:fill="auto"/>
            <w:noWrap/>
            <w:hideMark/>
          </w:tcPr>
          <w:p>
            <w:pPr>
              <w:rPr>
                <w:b/>
                <w:bCs/>
                <w:noProof/>
                <w:color w:val="000000"/>
                <w:sz w:val="14"/>
                <w:szCs w:val="14"/>
              </w:rPr>
            </w:pPr>
            <w:r>
              <w:rPr>
                <w:b/>
                <w:bCs/>
                <w:noProof/>
                <w:color w:val="000000"/>
                <w:sz w:val="14"/>
                <w:szCs w:val="14"/>
              </w:rPr>
              <w:t>4</w:t>
            </w:r>
          </w:p>
        </w:tc>
        <w:tc>
          <w:tcPr>
            <w:tcW w:w="1111" w:type="dxa"/>
            <w:gridSpan w:val="8"/>
            <w:tcBorders>
              <w:top w:val="single" w:sz="4" w:space="0" w:color="auto"/>
              <w:left w:val="nil"/>
              <w:bottom w:val="single" w:sz="4" w:space="0" w:color="auto"/>
              <w:right w:val="single" w:sz="4" w:space="0" w:color="auto"/>
            </w:tcBorders>
            <w:shd w:val="clear" w:color="auto" w:fill="auto"/>
            <w:noWrap/>
            <w:hideMark/>
          </w:tcPr>
          <w:p>
            <w:pPr>
              <w:rPr>
                <w:b/>
                <w:bCs/>
                <w:noProof/>
                <w:color w:val="000000"/>
                <w:sz w:val="14"/>
                <w:szCs w:val="14"/>
              </w:rPr>
            </w:pPr>
            <w:r>
              <w:rPr>
                <w:b/>
                <w:bCs/>
                <w:noProof/>
                <w:color w:val="000000"/>
                <w:sz w:val="14"/>
                <w:szCs w:val="14"/>
              </w:rPr>
              <w:t>5</w:t>
            </w:r>
          </w:p>
        </w:tc>
        <w:tc>
          <w:tcPr>
            <w:tcW w:w="1040" w:type="dxa"/>
            <w:gridSpan w:val="7"/>
            <w:tcBorders>
              <w:top w:val="single" w:sz="4" w:space="0" w:color="auto"/>
              <w:left w:val="nil"/>
              <w:bottom w:val="single" w:sz="4" w:space="0" w:color="auto"/>
              <w:right w:val="single" w:sz="4" w:space="0" w:color="auto"/>
            </w:tcBorders>
            <w:shd w:val="clear" w:color="auto" w:fill="auto"/>
            <w:noWrap/>
            <w:hideMark/>
          </w:tcPr>
          <w:p>
            <w:pPr>
              <w:rPr>
                <w:b/>
                <w:bCs/>
                <w:noProof/>
                <w:color w:val="000000"/>
                <w:sz w:val="14"/>
                <w:szCs w:val="14"/>
              </w:rPr>
            </w:pPr>
            <w:r>
              <w:rPr>
                <w:b/>
                <w:bCs/>
                <w:noProof/>
                <w:color w:val="000000"/>
                <w:sz w:val="14"/>
                <w:szCs w:val="14"/>
              </w:rPr>
              <w:t>6</w:t>
            </w:r>
          </w:p>
        </w:tc>
        <w:tc>
          <w:tcPr>
            <w:tcW w:w="1323" w:type="dxa"/>
            <w:gridSpan w:val="19"/>
            <w:tcBorders>
              <w:top w:val="single" w:sz="4" w:space="0" w:color="auto"/>
              <w:left w:val="nil"/>
              <w:bottom w:val="single" w:sz="4" w:space="0" w:color="auto"/>
              <w:right w:val="single" w:sz="4" w:space="0" w:color="auto"/>
            </w:tcBorders>
            <w:shd w:val="clear" w:color="auto" w:fill="auto"/>
            <w:noWrap/>
            <w:hideMark/>
          </w:tcPr>
          <w:p>
            <w:pPr>
              <w:rPr>
                <w:b/>
                <w:bCs/>
                <w:noProof/>
                <w:color w:val="000000"/>
                <w:sz w:val="14"/>
                <w:szCs w:val="14"/>
              </w:rPr>
            </w:pPr>
            <w:r>
              <w:rPr>
                <w:b/>
                <w:bCs/>
                <w:noProof/>
                <w:color w:val="000000"/>
                <w:sz w:val="14"/>
                <w:szCs w:val="14"/>
              </w:rPr>
              <w:t>7</w:t>
            </w: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jc w:val="center"/>
              <w:rPr>
                <w:noProof/>
                <w:color w:val="000000"/>
                <w:sz w:val="14"/>
                <w:szCs w:val="14"/>
              </w:rPr>
            </w:pPr>
            <w:r>
              <w:rPr>
                <w:noProof/>
                <w:color w:val="000000"/>
                <w:sz w:val="14"/>
                <w:szCs w:val="14"/>
              </w:rPr>
              <w:t> </w:t>
            </w:r>
          </w:p>
        </w:tc>
        <w:tc>
          <w:tcPr>
            <w:tcW w:w="2876" w:type="dxa"/>
            <w:gridSpan w:val="20"/>
            <w:tcBorders>
              <w:top w:val="nil"/>
              <w:left w:val="nil"/>
              <w:bottom w:val="single" w:sz="4" w:space="0" w:color="auto"/>
              <w:right w:val="single" w:sz="4" w:space="0" w:color="auto"/>
            </w:tcBorders>
            <w:shd w:val="clear" w:color="auto" w:fill="auto"/>
            <w:noWrap/>
            <w:hideMark/>
          </w:tcPr>
          <w:p>
            <w:pPr>
              <w:jc w:val="center"/>
              <w:rPr>
                <w:noProof/>
                <w:sz w:val="14"/>
                <w:szCs w:val="14"/>
              </w:rPr>
            </w:pPr>
            <w:r>
              <w:rPr>
                <w:noProof/>
                <w:sz w:val="14"/>
                <w:szCs w:val="14"/>
              </w:rPr>
              <w:t>(SAN/234_1)</w:t>
            </w:r>
          </w:p>
        </w:tc>
        <w:tc>
          <w:tcPr>
            <w:tcW w:w="1030" w:type="dxa"/>
            <w:gridSpan w:val="8"/>
            <w:tcBorders>
              <w:top w:val="nil"/>
              <w:left w:val="nil"/>
              <w:bottom w:val="single" w:sz="4" w:space="0" w:color="auto"/>
              <w:right w:val="single" w:sz="4" w:space="0" w:color="auto"/>
            </w:tcBorders>
            <w:shd w:val="clear" w:color="auto" w:fill="auto"/>
            <w:noWrap/>
            <w:hideMark/>
          </w:tcPr>
          <w:p>
            <w:pPr>
              <w:jc w:val="center"/>
              <w:rPr>
                <w:noProof/>
                <w:color w:val="000000"/>
                <w:sz w:val="14"/>
                <w:szCs w:val="14"/>
              </w:rPr>
            </w:pPr>
            <w:r>
              <w:rPr>
                <w:noProof/>
                <w:color w:val="000000"/>
                <w:sz w:val="14"/>
                <w:szCs w:val="14"/>
              </w:rPr>
              <w:t xml:space="preserve">(SAN/234_2) </w:t>
            </w:r>
          </w:p>
        </w:tc>
        <w:tc>
          <w:tcPr>
            <w:tcW w:w="980" w:type="dxa"/>
            <w:gridSpan w:val="6"/>
            <w:tcBorders>
              <w:top w:val="nil"/>
              <w:left w:val="nil"/>
              <w:bottom w:val="single" w:sz="4" w:space="0" w:color="auto"/>
              <w:right w:val="single" w:sz="4" w:space="0" w:color="auto"/>
            </w:tcBorders>
            <w:shd w:val="clear" w:color="auto" w:fill="auto"/>
            <w:noWrap/>
            <w:hideMark/>
          </w:tcPr>
          <w:p>
            <w:pPr>
              <w:jc w:val="center"/>
              <w:rPr>
                <w:noProof/>
                <w:color w:val="000000"/>
                <w:sz w:val="14"/>
                <w:szCs w:val="14"/>
              </w:rPr>
            </w:pPr>
            <w:r>
              <w:rPr>
                <w:noProof/>
                <w:color w:val="000000"/>
                <w:sz w:val="14"/>
                <w:szCs w:val="14"/>
              </w:rPr>
              <w:t xml:space="preserve">(SAN/234_3) </w:t>
            </w:r>
          </w:p>
        </w:tc>
        <w:tc>
          <w:tcPr>
            <w:tcW w:w="1582" w:type="dxa"/>
            <w:gridSpan w:val="12"/>
            <w:tcBorders>
              <w:top w:val="nil"/>
              <w:left w:val="nil"/>
              <w:bottom w:val="single" w:sz="4" w:space="0" w:color="auto"/>
              <w:right w:val="single" w:sz="4" w:space="0" w:color="auto"/>
            </w:tcBorders>
            <w:shd w:val="clear" w:color="auto" w:fill="auto"/>
            <w:noWrap/>
            <w:hideMark/>
          </w:tcPr>
          <w:p>
            <w:pPr>
              <w:jc w:val="center"/>
              <w:rPr>
                <w:noProof/>
                <w:color w:val="000000"/>
                <w:sz w:val="14"/>
                <w:szCs w:val="14"/>
              </w:rPr>
            </w:pPr>
            <w:r>
              <w:rPr>
                <w:noProof/>
                <w:color w:val="000000"/>
                <w:sz w:val="14"/>
                <w:szCs w:val="14"/>
              </w:rPr>
              <w:t xml:space="preserve">(SAN/234_4) </w:t>
            </w:r>
          </w:p>
        </w:tc>
        <w:tc>
          <w:tcPr>
            <w:tcW w:w="1111" w:type="dxa"/>
            <w:gridSpan w:val="8"/>
            <w:tcBorders>
              <w:top w:val="nil"/>
              <w:left w:val="nil"/>
              <w:bottom w:val="single" w:sz="4" w:space="0" w:color="auto"/>
              <w:right w:val="single" w:sz="4" w:space="0" w:color="auto"/>
            </w:tcBorders>
            <w:shd w:val="clear" w:color="auto" w:fill="auto"/>
            <w:noWrap/>
            <w:hideMark/>
          </w:tcPr>
          <w:p>
            <w:pPr>
              <w:jc w:val="center"/>
              <w:rPr>
                <w:noProof/>
                <w:color w:val="000000"/>
                <w:sz w:val="14"/>
                <w:szCs w:val="14"/>
              </w:rPr>
            </w:pPr>
            <w:r>
              <w:rPr>
                <w:noProof/>
                <w:color w:val="000000"/>
                <w:sz w:val="14"/>
                <w:szCs w:val="14"/>
              </w:rPr>
              <w:t xml:space="preserve">(SAN/234_5) </w:t>
            </w:r>
          </w:p>
        </w:tc>
        <w:tc>
          <w:tcPr>
            <w:tcW w:w="1040" w:type="dxa"/>
            <w:gridSpan w:val="7"/>
            <w:tcBorders>
              <w:top w:val="nil"/>
              <w:left w:val="nil"/>
              <w:bottom w:val="single" w:sz="4" w:space="0" w:color="auto"/>
              <w:right w:val="single" w:sz="4" w:space="0" w:color="auto"/>
            </w:tcBorders>
            <w:shd w:val="clear" w:color="auto" w:fill="auto"/>
            <w:noWrap/>
            <w:hideMark/>
          </w:tcPr>
          <w:p>
            <w:pPr>
              <w:jc w:val="center"/>
              <w:rPr>
                <w:noProof/>
                <w:color w:val="000000"/>
                <w:sz w:val="14"/>
                <w:szCs w:val="14"/>
              </w:rPr>
            </w:pPr>
            <w:r>
              <w:rPr>
                <w:noProof/>
                <w:color w:val="000000"/>
                <w:sz w:val="14"/>
                <w:szCs w:val="14"/>
              </w:rPr>
              <w:t xml:space="preserve">(SAN/234_6) </w:t>
            </w:r>
          </w:p>
        </w:tc>
        <w:tc>
          <w:tcPr>
            <w:tcW w:w="1323" w:type="dxa"/>
            <w:gridSpan w:val="19"/>
            <w:tcBorders>
              <w:top w:val="nil"/>
              <w:left w:val="nil"/>
              <w:bottom w:val="single" w:sz="4" w:space="0" w:color="auto"/>
              <w:right w:val="single" w:sz="4" w:space="0" w:color="auto"/>
            </w:tcBorders>
            <w:shd w:val="clear" w:color="auto" w:fill="auto"/>
            <w:noWrap/>
            <w:hideMark/>
          </w:tcPr>
          <w:p>
            <w:pPr>
              <w:jc w:val="center"/>
              <w:rPr>
                <w:noProof/>
                <w:color w:val="000000"/>
                <w:sz w:val="14"/>
                <w:szCs w:val="14"/>
              </w:rPr>
            </w:pPr>
            <w:r>
              <w:rPr>
                <w:noProof/>
                <w:color w:val="000000"/>
                <w:sz w:val="14"/>
                <w:szCs w:val="14"/>
              </w:rPr>
              <w:t>(SAN/234_7)</w:t>
            </w: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rPr>
                <w:noProof/>
                <w:color w:val="000000"/>
                <w:sz w:val="14"/>
                <w:szCs w:val="14"/>
              </w:rPr>
            </w:pPr>
            <w:r>
              <w:rPr>
                <w:noProof/>
                <w:color w:val="000000"/>
                <w:sz w:val="14"/>
                <w:szCs w:val="14"/>
              </w:rPr>
              <w:lastRenderedPageBreak/>
              <w:t>Denmark</w:t>
            </w:r>
          </w:p>
        </w:tc>
        <w:tc>
          <w:tcPr>
            <w:tcW w:w="2876" w:type="dxa"/>
            <w:gridSpan w:val="20"/>
            <w:tcBorders>
              <w:top w:val="nil"/>
              <w:left w:val="nil"/>
              <w:bottom w:val="single" w:sz="4" w:space="0" w:color="auto"/>
              <w:right w:val="single" w:sz="4" w:space="0" w:color="auto"/>
            </w:tcBorders>
            <w:shd w:val="clear" w:color="auto" w:fill="auto"/>
            <w:noWrap/>
            <w:hideMark/>
          </w:tcPr>
          <w:p>
            <w:pPr>
              <w:jc w:val="right"/>
              <w:rPr>
                <w:noProof/>
                <w:sz w:val="14"/>
                <w:szCs w:val="14"/>
              </w:rPr>
            </w:pPr>
            <w:r>
              <w:rPr>
                <w:noProof/>
                <w:sz w:val="14"/>
                <w:szCs w:val="14"/>
              </w:rPr>
              <w:t xml:space="preserve"> 0</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980" w:type="dxa"/>
            <w:gridSpan w:val="6"/>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582" w:type="dxa"/>
            <w:gridSpan w:val="12"/>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111"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040" w:type="dxa"/>
            <w:gridSpan w:val="7"/>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323" w:type="dxa"/>
            <w:gridSpan w:val="19"/>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rPr>
                <w:noProof/>
                <w:color w:val="000000"/>
                <w:sz w:val="14"/>
                <w:szCs w:val="14"/>
              </w:rPr>
            </w:pPr>
            <w:r>
              <w:rPr>
                <w:noProof/>
                <w:color w:val="000000"/>
                <w:sz w:val="14"/>
                <w:szCs w:val="14"/>
              </w:rPr>
              <w:t>United Kingdom</w:t>
            </w:r>
          </w:p>
        </w:tc>
        <w:tc>
          <w:tcPr>
            <w:tcW w:w="2876" w:type="dxa"/>
            <w:gridSpan w:val="20"/>
            <w:tcBorders>
              <w:top w:val="nil"/>
              <w:left w:val="nil"/>
              <w:bottom w:val="single" w:sz="4" w:space="0" w:color="auto"/>
              <w:right w:val="single" w:sz="4" w:space="0" w:color="auto"/>
            </w:tcBorders>
            <w:shd w:val="clear" w:color="auto" w:fill="auto"/>
            <w:noWrap/>
            <w:hideMark/>
          </w:tcPr>
          <w:p>
            <w:pPr>
              <w:jc w:val="right"/>
              <w:rPr>
                <w:noProof/>
                <w:sz w:val="14"/>
                <w:szCs w:val="14"/>
              </w:rPr>
            </w:pPr>
            <w:r>
              <w:rPr>
                <w:noProof/>
                <w:sz w:val="14"/>
                <w:szCs w:val="14"/>
              </w:rPr>
              <w:t xml:space="preserve"> 0</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980" w:type="dxa"/>
            <w:gridSpan w:val="6"/>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582" w:type="dxa"/>
            <w:gridSpan w:val="12"/>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111"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040" w:type="dxa"/>
            <w:gridSpan w:val="7"/>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323" w:type="dxa"/>
            <w:gridSpan w:val="19"/>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rPr>
                <w:noProof/>
                <w:color w:val="000000"/>
                <w:sz w:val="14"/>
                <w:szCs w:val="14"/>
              </w:rPr>
            </w:pPr>
            <w:r>
              <w:rPr>
                <w:noProof/>
                <w:color w:val="000000"/>
                <w:sz w:val="14"/>
                <w:szCs w:val="14"/>
              </w:rPr>
              <w:t>Germany</w:t>
            </w:r>
          </w:p>
        </w:tc>
        <w:tc>
          <w:tcPr>
            <w:tcW w:w="2876" w:type="dxa"/>
            <w:gridSpan w:val="20"/>
            <w:tcBorders>
              <w:top w:val="nil"/>
              <w:left w:val="nil"/>
              <w:bottom w:val="single" w:sz="4" w:space="0" w:color="auto"/>
              <w:right w:val="single" w:sz="4" w:space="0" w:color="auto"/>
            </w:tcBorders>
            <w:shd w:val="clear" w:color="auto" w:fill="auto"/>
            <w:noWrap/>
            <w:hideMark/>
          </w:tcPr>
          <w:p>
            <w:pPr>
              <w:jc w:val="right"/>
              <w:rPr>
                <w:noProof/>
                <w:sz w:val="14"/>
                <w:szCs w:val="14"/>
              </w:rPr>
            </w:pPr>
            <w:r>
              <w:rPr>
                <w:noProof/>
                <w:sz w:val="14"/>
                <w:szCs w:val="14"/>
              </w:rPr>
              <w:t xml:space="preserve"> 0</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980" w:type="dxa"/>
            <w:gridSpan w:val="6"/>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582" w:type="dxa"/>
            <w:gridSpan w:val="12"/>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111"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040" w:type="dxa"/>
            <w:gridSpan w:val="7"/>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323" w:type="dxa"/>
            <w:gridSpan w:val="19"/>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rPr>
                <w:noProof/>
                <w:color w:val="000000"/>
                <w:sz w:val="14"/>
                <w:szCs w:val="14"/>
              </w:rPr>
            </w:pPr>
            <w:r>
              <w:rPr>
                <w:noProof/>
                <w:color w:val="000000"/>
                <w:sz w:val="14"/>
                <w:szCs w:val="14"/>
              </w:rPr>
              <w:t>Sweden</w:t>
            </w:r>
          </w:p>
        </w:tc>
        <w:tc>
          <w:tcPr>
            <w:tcW w:w="2876" w:type="dxa"/>
            <w:gridSpan w:val="20"/>
            <w:tcBorders>
              <w:top w:val="nil"/>
              <w:left w:val="nil"/>
              <w:bottom w:val="single" w:sz="4" w:space="0" w:color="auto"/>
              <w:right w:val="single" w:sz="4" w:space="0" w:color="auto"/>
            </w:tcBorders>
            <w:shd w:val="clear" w:color="auto" w:fill="auto"/>
            <w:noWrap/>
            <w:hideMark/>
          </w:tcPr>
          <w:p>
            <w:pPr>
              <w:jc w:val="right"/>
              <w:rPr>
                <w:noProof/>
                <w:sz w:val="14"/>
                <w:szCs w:val="14"/>
              </w:rPr>
            </w:pPr>
            <w:r>
              <w:rPr>
                <w:noProof/>
                <w:sz w:val="14"/>
                <w:szCs w:val="14"/>
              </w:rPr>
              <w:t xml:space="preserve"> 0</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980" w:type="dxa"/>
            <w:gridSpan w:val="6"/>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582" w:type="dxa"/>
            <w:gridSpan w:val="12"/>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111"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040" w:type="dxa"/>
            <w:gridSpan w:val="7"/>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323" w:type="dxa"/>
            <w:gridSpan w:val="19"/>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rPr>
                <w:noProof/>
                <w:color w:val="000000"/>
                <w:sz w:val="14"/>
                <w:szCs w:val="14"/>
              </w:rPr>
            </w:pPr>
            <w:r>
              <w:rPr>
                <w:noProof/>
                <w:color w:val="000000"/>
                <w:sz w:val="14"/>
                <w:szCs w:val="14"/>
              </w:rPr>
              <w:t>Union</w:t>
            </w:r>
          </w:p>
        </w:tc>
        <w:tc>
          <w:tcPr>
            <w:tcW w:w="2876" w:type="dxa"/>
            <w:gridSpan w:val="20"/>
            <w:tcBorders>
              <w:top w:val="nil"/>
              <w:left w:val="nil"/>
              <w:bottom w:val="single" w:sz="4" w:space="0" w:color="auto"/>
              <w:right w:val="single" w:sz="4" w:space="0" w:color="auto"/>
            </w:tcBorders>
            <w:shd w:val="clear" w:color="auto" w:fill="auto"/>
            <w:noWrap/>
            <w:hideMark/>
          </w:tcPr>
          <w:p>
            <w:pPr>
              <w:jc w:val="right"/>
              <w:rPr>
                <w:noProof/>
                <w:sz w:val="14"/>
                <w:szCs w:val="14"/>
              </w:rPr>
            </w:pPr>
            <w:r>
              <w:rPr>
                <w:noProof/>
                <w:sz w:val="14"/>
                <w:szCs w:val="14"/>
              </w:rPr>
              <w:t xml:space="preserve"> 0</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980" w:type="dxa"/>
            <w:gridSpan w:val="6"/>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582" w:type="dxa"/>
            <w:gridSpan w:val="12"/>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111"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040" w:type="dxa"/>
            <w:gridSpan w:val="7"/>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323" w:type="dxa"/>
            <w:gridSpan w:val="19"/>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rPr>
                <w:noProof/>
                <w:color w:val="000000"/>
                <w:sz w:val="14"/>
                <w:szCs w:val="14"/>
              </w:rPr>
            </w:pPr>
            <w:r>
              <w:rPr>
                <w:noProof/>
                <w:color w:val="000000"/>
                <w:sz w:val="14"/>
                <w:szCs w:val="14"/>
              </w:rPr>
              <w:t> </w:t>
            </w:r>
          </w:p>
        </w:tc>
        <w:tc>
          <w:tcPr>
            <w:tcW w:w="2876" w:type="dxa"/>
            <w:gridSpan w:val="20"/>
            <w:tcBorders>
              <w:top w:val="nil"/>
              <w:left w:val="nil"/>
              <w:bottom w:val="single" w:sz="4" w:space="0" w:color="auto"/>
              <w:right w:val="single" w:sz="4" w:space="0" w:color="auto"/>
            </w:tcBorders>
            <w:shd w:val="clear" w:color="auto" w:fill="auto"/>
            <w:noWrap/>
            <w:hideMark/>
          </w:tcPr>
          <w:p>
            <w:pPr>
              <w:jc w:val="right"/>
              <w:rPr>
                <w:noProof/>
                <w:sz w:val="14"/>
                <w:szCs w:val="14"/>
              </w:rPr>
            </w:pPr>
            <w:r>
              <w:rPr>
                <w:noProof/>
                <w:sz w:val="14"/>
                <w:szCs w:val="14"/>
              </w:rPr>
              <w:t> </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w:t>
            </w:r>
          </w:p>
        </w:tc>
        <w:tc>
          <w:tcPr>
            <w:tcW w:w="980" w:type="dxa"/>
            <w:gridSpan w:val="6"/>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w:t>
            </w:r>
          </w:p>
        </w:tc>
        <w:tc>
          <w:tcPr>
            <w:tcW w:w="1582" w:type="dxa"/>
            <w:gridSpan w:val="12"/>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w:t>
            </w:r>
          </w:p>
        </w:tc>
        <w:tc>
          <w:tcPr>
            <w:tcW w:w="1111"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w:t>
            </w:r>
          </w:p>
        </w:tc>
        <w:tc>
          <w:tcPr>
            <w:tcW w:w="1040" w:type="dxa"/>
            <w:gridSpan w:val="7"/>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w:t>
            </w:r>
          </w:p>
        </w:tc>
        <w:tc>
          <w:tcPr>
            <w:tcW w:w="1323" w:type="dxa"/>
            <w:gridSpan w:val="19"/>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w:t>
            </w: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rPr>
                <w:noProof/>
                <w:color w:val="000000"/>
                <w:sz w:val="14"/>
                <w:szCs w:val="14"/>
              </w:rPr>
            </w:pPr>
            <w:r>
              <w:rPr>
                <w:noProof/>
                <w:color w:val="000000"/>
                <w:sz w:val="14"/>
                <w:szCs w:val="14"/>
              </w:rPr>
              <w:t> </w:t>
            </w:r>
          </w:p>
        </w:tc>
        <w:tc>
          <w:tcPr>
            <w:tcW w:w="2876" w:type="dxa"/>
            <w:gridSpan w:val="20"/>
            <w:tcBorders>
              <w:top w:val="nil"/>
              <w:left w:val="nil"/>
              <w:bottom w:val="single" w:sz="4" w:space="0" w:color="auto"/>
              <w:right w:val="single" w:sz="4" w:space="0" w:color="auto"/>
            </w:tcBorders>
            <w:shd w:val="clear" w:color="auto" w:fill="auto"/>
            <w:noWrap/>
            <w:hideMark/>
          </w:tcPr>
          <w:p>
            <w:pPr>
              <w:jc w:val="right"/>
              <w:rPr>
                <w:noProof/>
                <w:sz w:val="14"/>
                <w:szCs w:val="14"/>
              </w:rPr>
            </w:pPr>
            <w:r>
              <w:rPr>
                <w:noProof/>
                <w:sz w:val="14"/>
                <w:szCs w:val="14"/>
              </w:rPr>
              <w:t> </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w:t>
            </w:r>
          </w:p>
        </w:tc>
        <w:tc>
          <w:tcPr>
            <w:tcW w:w="980" w:type="dxa"/>
            <w:gridSpan w:val="6"/>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w:t>
            </w:r>
          </w:p>
        </w:tc>
        <w:tc>
          <w:tcPr>
            <w:tcW w:w="1582" w:type="dxa"/>
            <w:gridSpan w:val="12"/>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w:t>
            </w:r>
          </w:p>
        </w:tc>
        <w:tc>
          <w:tcPr>
            <w:tcW w:w="1111"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w:t>
            </w:r>
          </w:p>
        </w:tc>
        <w:tc>
          <w:tcPr>
            <w:tcW w:w="1040" w:type="dxa"/>
            <w:gridSpan w:val="7"/>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w:t>
            </w:r>
          </w:p>
        </w:tc>
        <w:tc>
          <w:tcPr>
            <w:tcW w:w="1323" w:type="dxa"/>
            <w:gridSpan w:val="19"/>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w:t>
            </w: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rPr>
                <w:noProof/>
                <w:color w:val="000000"/>
                <w:sz w:val="14"/>
                <w:szCs w:val="14"/>
              </w:rPr>
            </w:pPr>
            <w:r>
              <w:rPr>
                <w:noProof/>
                <w:color w:val="000000"/>
                <w:sz w:val="14"/>
                <w:szCs w:val="14"/>
              </w:rPr>
              <w:t>Total</w:t>
            </w:r>
          </w:p>
        </w:tc>
        <w:tc>
          <w:tcPr>
            <w:tcW w:w="2876" w:type="dxa"/>
            <w:gridSpan w:val="20"/>
            <w:tcBorders>
              <w:top w:val="nil"/>
              <w:left w:val="nil"/>
              <w:bottom w:val="single" w:sz="4" w:space="0" w:color="auto"/>
              <w:right w:val="single" w:sz="4" w:space="0" w:color="auto"/>
            </w:tcBorders>
            <w:shd w:val="clear" w:color="auto" w:fill="auto"/>
            <w:noWrap/>
            <w:hideMark/>
          </w:tcPr>
          <w:p>
            <w:pPr>
              <w:jc w:val="right"/>
              <w:rPr>
                <w:noProof/>
                <w:sz w:val="14"/>
                <w:szCs w:val="14"/>
              </w:rPr>
            </w:pPr>
            <w:r>
              <w:rPr>
                <w:noProof/>
                <w:sz w:val="14"/>
                <w:szCs w:val="14"/>
              </w:rPr>
              <w:t xml:space="preserve"> 0</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980" w:type="dxa"/>
            <w:gridSpan w:val="6"/>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582" w:type="dxa"/>
            <w:gridSpan w:val="12"/>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111"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040" w:type="dxa"/>
            <w:gridSpan w:val="7"/>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c>
          <w:tcPr>
            <w:tcW w:w="1323" w:type="dxa"/>
            <w:gridSpan w:val="19"/>
            <w:tcBorders>
              <w:top w:val="nil"/>
              <w:left w:val="nil"/>
              <w:bottom w:val="single" w:sz="4" w:space="0" w:color="auto"/>
              <w:right w:val="single" w:sz="4" w:space="0" w:color="auto"/>
            </w:tcBorders>
            <w:shd w:val="clear" w:color="auto" w:fill="auto"/>
            <w:noWrap/>
            <w:hideMark/>
          </w:tcPr>
          <w:p>
            <w:pPr>
              <w:jc w:val="right"/>
              <w:rPr>
                <w:noProof/>
                <w:color w:val="000000"/>
                <w:sz w:val="14"/>
                <w:szCs w:val="14"/>
              </w:rPr>
            </w:pPr>
            <w:r>
              <w:rPr>
                <w:noProof/>
                <w:color w:val="000000"/>
                <w:sz w:val="14"/>
                <w:szCs w:val="14"/>
              </w:rPr>
              <w:t xml:space="preserve"> 0</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Greater silver smelt</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I and II</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Argentina silus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(ARU/1/2.)</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24</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90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000000"/>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rPr>
              <w:t xml:space="preserve"> 90</w:t>
            </w:r>
          </w:p>
        </w:tc>
        <w:tc>
          <w:tcPr>
            <w:tcW w:w="980"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Greater silver smelt</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III and 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Argentina silus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(ARU/34-C)</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911</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1 028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000000"/>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rPr>
              <w:t>1 028</w:t>
            </w:r>
          </w:p>
        </w:tc>
        <w:tc>
          <w:tcPr>
            <w:tcW w:w="980"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Greater silver smelt</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V, VI and VII</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Argentina silus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(ARU/567.)</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263</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244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8"/>
          <w:wAfter w:w="1070"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032"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2 747</w:t>
            </w:r>
          </w:p>
        </w:tc>
        <w:tc>
          <w:tcPr>
            <w:tcW w:w="976"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1"/>
            <w:tcBorders>
              <w:top w:val="nil"/>
              <w:left w:val="nil"/>
              <w:bottom w:val="nil"/>
              <w:right w:val="nil"/>
            </w:tcBorders>
            <w:shd w:val="clear" w:color="auto" w:fill="auto"/>
            <w:noWrap/>
            <w:hideMark/>
          </w:tcPr>
          <w:p>
            <w:pPr>
              <w:rPr>
                <w:noProof/>
                <w:color w:val="000000"/>
                <w:sz w:val="18"/>
                <w:szCs w:val="18"/>
              </w:rPr>
            </w:pPr>
          </w:p>
        </w:tc>
        <w:tc>
          <w:tcPr>
            <w:tcW w:w="1057" w:type="dxa"/>
            <w:gridSpan w:val="8"/>
            <w:tcBorders>
              <w:top w:val="nil"/>
              <w:left w:val="nil"/>
              <w:bottom w:val="nil"/>
              <w:right w:val="nil"/>
            </w:tcBorders>
            <w:shd w:val="clear" w:color="auto" w:fill="auto"/>
            <w:noWrap/>
            <w:hideMark/>
          </w:tcPr>
          <w:p>
            <w:pPr>
              <w:rPr>
                <w:noProof/>
                <w:color w:val="000000"/>
                <w:sz w:val="18"/>
                <w:szCs w:val="18"/>
              </w:rPr>
            </w:pPr>
          </w:p>
        </w:tc>
        <w:tc>
          <w:tcPr>
            <w:tcW w:w="1094" w:type="dxa"/>
            <w:gridSpan w:val="8"/>
            <w:tcBorders>
              <w:top w:val="nil"/>
              <w:left w:val="nil"/>
              <w:bottom w:val="nil"/>
              <w:right w:val="nil"/>
            </w:tcBorders>
            <w:shd w:val="clear" w:color="auto" w:fill="auto"/>
            <w:noWrap/>
            <w:hideMark/>
          </w:tcPr>
          <w:p>
            <w:pPr>
              <w:rPr>
                <w:noProof/>
                <w:color w:val="000000"/>
                <w:sz w:val="18"/>
                <w:szCs w:val="18"/>
              </w:rPr>
            </w:pPr>
          </w:p>
        </w:tc>
        <w:tc>
          <w:tcPr>
            <w:tcW w:w="1451" w:type="dxa"/>
            <w:gridSpan w:val="19"/>
            <w:tcBorders>
              <w:top w:val="nil"/>
              <w:left w:val="nil"/>
              <w:bottom w:val="nil"/>
              <w:right w:val="nil"/>
            </w:tcBorders>
            <w:shd w:val="clear" w:color="auto" w:fill="auto"/>
            <w:noWrap/>
            <w:hideMark/>
          </w:tcPr>
          <w:p>
            <w:pPr>
              <w:rPr>
                <w:noProof/>
                <w:color w:val="000000"/>
                <w:sz w:val="18"/>
                <w:szCs w:val="18"/>
              </w:rPr>
            </w:pPr>
          </w:p>
        </w:tc>
      </w:tr>
      <w:tr>
        <w:trPr>
          <w:gridAfter w:val="8"/>
          <w:wAfter w:w="1070"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032"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193</w:t>
            </w:r>
          </w:p>
        </w:tc>
        <w:tc>
          <w:tcPr>
            <w:tcW w:w="976"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1"/>
            <w:tcBorders>
              <w:top w:val="nil"/>
              <w:left w:val="nil"/>
              <w:bottom w:val="nil"/>
              <w:right w:val="nil"/>
            </w:tcBorders>
            <w:shd w:val="clear" w:color="auto" w:fill="auto"/>
            <w:noWrap/>
            <w:hideMark/>
          </w:tcPr>
          <w:p>
            <w:pPr>
              <w:rPr>
                <w:noProof/>
                <w:color w:val="000000"/>
                <w:sz w:val="18"/>
                <w:szCs w:val="18"/>
              </w:rPr>
            </w:pPr>
          </w:p>
        </w:tc>
        <w:tc>
          <w:tcPr>
            <w:tcW w:w="1057" w:type="dxa"/>
            <w:gridSpan w:val="8"/>
            <w:tcBorders>
              <w:top w:val="nil"/>
              <w:left w:val="nil"/>
              <w:bottom w:val="nil"/>
              <w:right w:val="nil"/>
            </w:tcBorders>
            <w:shd w:val="clear" w:color="auto" w:fill="auto"/>
            <w:noWrap/>
            <w:hideMark/>
          </w:tcPr>
          <w:p>
            <w:pPr>
              <w:rPr>
                <w:noProof/>
                <w:color w:val="000000"/>
                <w:sz w:val="18"/>
                <w:szCs w:val="18"/>
              </w:rPr>
            </w:pPr>
          </w:p>
        </w:tc>
        <w:tc>
          <w:tcPr>
            <w:tcW w:w="1094" w:type="dxa"/>
            <w:gridSpan w:val="8"/>
            <w:tcBorders>
              <w:top w:val="nil"/>
              <w:left w:val="nil"/>
              <w:bottom w:val="nil"/>
              <w:right w:val="nil"/>
            </w:tcBorders>
            <w:shd w:val="clear" w:color="auto" w:fill="auto"/>
            <w:noWrap/>
            <w:hideMark/>
          </w:tcPr>
          <w:p>
            <w:pPr>
              <w:rPr>
                <w:noProof/>
                <w:color w:val="000000"/>
                <w:sz w:val="18"/>
                <w:szCs w:val="18"/>
              </w:rPr>
            </w:pPr>
          </w:p>
        </w:tc>
        <w:tc>
          <w:tcPr>
            <w:tcW w:w="1451"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3 453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000000"/>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rPr>
              <w:t>3 453</w:t>
            </w:r>
          </w:p>
        </w:tc>
        <w:tc>
          <w:tcPr>
            <w:tcW w:w="980"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Tusk</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I, II and XIV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Brosme brosme</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(USK/1214EI)</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8"/>
          <w:wAfter w:w="1070"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032"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76"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92" w:type="dxa"/>
            <w:gridSpan w:val="11"/>
            <w:tcBorders>
              <w:top w:val="nil"/>
              <w:left w:val="nil"/>
              <w:bottom w:val="nil"/>
              <w:right w:val="nil"/>
            </w:tcBorders>
            <w:shd w:val="clear" w:color="auto" w:fill="auto"/>
            <w:noWrap/>
            <w:hideMark/>
          </w:tcPr>
          <w:p>
            <w:pPr>
              <w:rPr>
                <w:noProof/>
                <w:color w:val="000000"/>
                <w:sz w:val="18"/>
                <w:szCs w:val="18"/>
              </w:rPr>
            </w:pPr>
          </w:p>
        </w:tc>
        <w:tc>
          <w:tcPr>
            <w:tcW w:w="1057" w:type="dxa"/>
            <w:gridSpan w:val="8"/>
            <w:tcBorders>
              <w:top w:val="nil"/>
              <w:left w:val="nil"/>
              <w:bottom w:val="nil"/>
              <w:right w:val="nil"/>
            </w:tcBorders>
            <w:shd w:val="clear" w:color="auto" w:fill="auto"/>
            <w:noWrap/>
            <w:hideMark/>
          </w:tcPr>
          <w:p>
            <w:pPr>
              <w:rPr>
                <w:noProof/>
                <w:color w:val="000000"/>
                <w:sz w:val="18"/>
                <w:szCs w:val="18"/>
              </w:rPr>
            </w:pPr>
          </w:p>
        </w:tc>
        <w:tc>
          <w:tcPr>
            <w:tcW w:w="1094" w:type="dxa"/>
            <w:gridSpan w:val="8"/>
            <w:tcBorders>
              <w:top w:val="nil"/>
              <w:left w:val="nil"/>
              <w:bottom w:val="nil"/>
              <w:right w:val="nil"/>
            </w:tcBorders>
            <w:shd w:val="clear" w:color="auto" w:fill="auto"/>
            <w:noWrap/>
            <w:hideMark/>
          </w:tcPr>
          <w:p>
            <w:pPr>
              <w:rPr>
                <w:noProof/>
                <w:color w:val="000000"/>
                <w:sz w:val="18"/>
                <w:szCs w:val="18"/>
              </w:rPr>
            </w:pPr>
          </w:p>
        </w:tc>
        <w:tc>
          <w:tcPr>
            <w:tcW w:w="1451"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Others</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21</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21</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Exclusively for by-catches. No directed fisheries are permitted under this quota.</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Tusk</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IIIa; Union waters of Subdivisions 22-32</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Brosme brosme</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(USK/3A/BCD)</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15</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xml:space="preserve"> 29</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Tusk</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IV</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Brosme brosme</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(USK/04-C.)</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96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Others</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235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235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Exclusively for by-catches. No directed fisheries are permitted under this quota.</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Tusk</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V, VI and VII</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Brosme brosme</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(USK/567EI.)</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Others</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(2)(3)(4)(5)</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Exclusively for by-catches. No directed fisheries are permitted under this quota.</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6468" w:type="dxa"/>
            <w:gridSpan w:val="46"/>
            <w:tcBorders>
              <w:top w:val="nil"/>
              <w:left w:val="nil"/>
              <w:bottom w:val="nil"/>
              <w:right w:val="nil"/>
            </w:tcBorders>
            <w:shd w:val="clear" w:color="auto" w:fill="auto"/>
            <w:noWrap/>
            <w:hideMark/>
          </w:tcPr>
          <w:p>
            <w:pPr>
              <w:rPr>
                <w:noProof/>
                <w:sz w:val="18"/>
                <w:szCs w:val="18"/>
              </w:rPr>
            </w:pPr>
            <w:r>
              <w:rPr>
                <w:noProof/>
                <w:sz w:val="18"/>
                <w:szCs w:val="18"/>
                <w:vertAlign w:val="superscript"/>
              </w:rPr>
              <w:t>To be fished in Union waters of IIa, IV, Vb, VI and VII (USK/*24X7C).</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of which an incidental catch of other species of 25 % per ship, at any moment, is authorised in Vb, VI and VII. However, this percentage may be exceeded in the first 24 hours following the beginning of the fishing on a specific ground. The total incidental catch of other species in Vb, VI and VII shall not exceed the following amount in tonnes (OTH/*5B67-):</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(4)</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Including ling. The following quotas for Norway shall only be fished with long-lines in Vb, VI and VII:</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single" w:sz="4" w:space="0" w:color="auto"/>
              <w:left w:val="single" w:sz="4" w:space="0" w:color="auto"/>
              <w:bottom w:val="single" w:sz="4" w:space="0" w:color="auto"/>
              <w:right w:val="single" w:sz="4" w:space="0" w:color="auto"/>
            </w:tcBorders>
            <w:shd w:val="clear" w:color="auto" w:fill="auto"/>
            <w:noWrap/>
            <w:hideMark/>
          </w:tcPr>
          <w:p>
            <w:pPr>
              <w:rPr>
                <w:b/>
                <w:bCs/>
                <w:noProof/>
                <w:sz w:val="18"/>
                <w:szCs w:val="18"/>
              </w:rPr>
            </w:pPr>
            <w:r>
              <w:rPr>
                <w:b/>
                <w:bCs/>
                <w:noProof/>
                <w:sz w:val="18"/>
                <w:szCs w:val="18"/>
                <w:vertAlign w:val="superscript"/>
              </w:rPr>
              <w:t>Ling  (LIN/*5B67-)</w:t>
            </w:r>
          </w:p>
        </w:tc>
        <w:tc>
          <w:tcPr>
            <w:tcW w:w="1030" w:type="dxa"/>
            <w:gridSpan w:val="8"/>
            <w:tcBorders>
              <w:top w:val="single" w:sz="4" w:space="0" w:color="auto"/>
              <w:left w:val="nil"/>
              <w:bottom w:val="single" w:sz="4" w:space="0" w:color="auto"/>
              <w:right w:val="single" w:sz="4" w:space="0" w:color="auto"/>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single" w:sz="4" w:space="0" w:color="auto"/>
              <w:bottom w:val="single" w:sz="4" w:space="0" w:color="auto"/>
              <w:right w:val="single" w:sz="4" w:space="0" w:color="auto"/>
            </w:tcBorders>
            <w:shd w:val="clear" w:color="auto" w:fill="auto"/>
            <w:noWrap/>
            <w:hideMark/>
          </w:tcPr>
          <w:p>
            <w:pPr>
              <w:rPr>
                <w:b/>
                <w:bCs/>
                <w:noProof/>
                <w:sz w:val="18"/>
                <w:szCs w:val="18"/>
              </w:rPr>
            </w:pPr>
            <w:r>
              <w:rPr>
                <w:b/>
                <w:bCs/>
                <w:noProof/>
                <w:sz w:val="18"/>
                <w:szCs w:val="18"/>
                <w:vertAlign w:val="superscript"/>
              </w:rPr>
              <w:t>Tusk  (USK/*5B67-)</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(5)</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The tusk and ling quotas for Norway are interchangeable up to the following amount, in tonnes:</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Tusk</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of IV</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Brosme brosme</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(USK/04-N.)</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color w:val="000000"/>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9"/>
          <w:wAfter w:w="1114"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1247" w:type="dxa"/>
            <w:gridSpan w:val="9"/>
            <w:tcBorders>
              <w:top w:val="single" w:sz="8" w:space="0" w:color="000000"/>
              <w:left w:val="nil"/>
              <w:bottom w:val="nil"/>
              <w:right w:val="nil"/>
            </w:tcBorders>
            <w:shd w:val="clear" w:color="auto" w:fill="auto"/>
            <w:noWrap/>
            <w:hideMark/>
          </w:tcPr>
          <w:p>
            <w:pPr>
              <w:rPr>
                <w:noProof/>
                <w:sz w:val="18"/>
                <w:szCs w:val="18"/>
              </w:rPr>
            </w:pPr>
            <w:r>
              <w:rPr>
                <w:noProof/>
                <w:sz w:val="18"/>
                <w:szCs w:val="18"/>
              </w:rPr>
              <w:t>Boarfish</w:t>
            </w:r>
          </w:p>
        </w:tc>
        <w:tc>
          <w:tcPr>
            <w:tcW w:w="1125" w:type="dxa"/>
            <w:gridSpan w:val="7"/>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2514" w:type="dxa"/>
            <w:gridSpan w:val="1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827" w:type="dxa"/>
            <w:gridSpan w:val="5"/>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4167" w:type="dxa"/>
            <w:gridSpan w:val="3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VI, VII and VIII</w:t>
            </w:r>
          </w:p>
        </w:tc>
      </w:tr>
      <w:tr>
        <w:trPr>
          <w:gridAfter w:val="9"/>
          <w:wAfter w:w="1114"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247" w:type="dxa"/>
            <w:gridSpan w:val="9"/>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Caproidae</w:t>
            </w:r>
          </w:p>
        </w:tc>
        <w:tc>
          <w:tcPr>
            <w:tcW w:w="1125" w:type="dxa"/>
            <w:gridSpan w:val="7"/>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2514" w:type="dxa"/>
            <w:gridSpan w:val="18"/>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827" w:type="dxa"/>
            <w:gridSpan w:val="5"/>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294" w:type="dxa"/>
            <w:gridSpan w:val="2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(BOR/678-)</w:t>
            </w:r>
          </w:p>
        </w:tc>
        <w:tc>
          <w:tcPr>
            <w:tcW w:w="364"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509"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9"/>
          <w:wAfter w:w="1114"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1247" w:type="dxa"/>
            <w:gridSpan w:val="9"/>
            <w:tcBorders>
              <w:top w:val="nil"/>
              <w:left w:val="nil"/>
              <w:bottom w:val="nil"/>
              <w:right w:val="nil"/>
            </w:tcBorders>
            <w:shd w:val="clear" w:color="auto" w:fill="auto"/>
            <w:noWrap/>
            <w:hideMark/>
          </w:tcPr>
          <w:p>
            <w:pPr>
              <w:rPr>
                <w:noProof/>
                <w:sz w:val="18"/>
                <w:szCs w:val="18"/>
              </w:rPr>
            </w:pPr>
            <w:r>
              <w:rPr>
                <w:noProof/>
                <w:sz w:val="18"/>
                <w:szCs w:val="18"/>
              </w:rPr>
              <w:t> </w:t>
            </w:r>
          </w:p>
        </w:tc>
        <w:tc>
          <w:tcPr>
            <w:tcW w:w="1125" w:type="dxa"/>
            <w:gridSpan w:val="7"/>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10 463</w:t>
            </w:r>
          </w:p>
        </w:tc>
        <w:tc>
          <w:tcPr>
            <w:tcW w:w="2514" w:type="dxa"/>
            <w:gridSpan w:val="1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4121" w:type="dxa"/>
            <w:gridSpan w:val="32"/>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364"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509"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9"/>
          <w:wAfter w:w="1114"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1247" w:type="dxa"/>
            <w:gridSpan w:val="9"/>
            <w:tcBorders>
              <w:top w:val="nil"/>
              <w:left w:val="nil"/>
              <w:bottom w:val="nil"/>
              <w:right w:val="nil"/>
            </w:tcBorders>
            <w:shd w:val="clear" w:color="auto" w:fill="auto"/>
            <w:noWrap/>
            <w:hideMark/>
          </w:tcPr>
          <w:p>
            <w:pPr>
              <w:rPr>
                <w:noProof/>
                <w:sz w:val="18"/>
                <w:szCs w:val="18"/>
              </w:rPr>
            </w:pPr>
          </w:p>
        </w:tc>
        <w:tc>
          <w:tcPr>
            <w:tcW w:w="1125" w:type="dxa"/>
            <w:gridSpan w:val="7"/>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29 464</w:t>
            </w:r>
          </w:p>
        </w:tc>
        <w:tc>
          <w:tcPr>
            <w:tcW w:w="2514" w:type="dxa"/>
            <w:gridSpan w:val="18"/>
            <w:tcBorders>
              <w:top w:val="nil"/>
              <w:left w:val="nil"/>
              <w:bottom w:val="nil"/>
              <w:right w:val="nil"/>
            </w:tcBorders>
            <w:shd w:val="clear" w:color="auto" w:fill="auto"/>
            <w:noWrap/>
            <w:hideMark/>
          </w:tcPr>
          <w:p>
            <w:pPr>
              <w:rPr>
                <w:noProof/>
                <w:color w:val="000000"/>
                <w:sz w:val="18"/>
                <w:szCs w:val="18"/>
              </w:rPr>
            </w:pPr>
          </w:p>
        </w:tc>
        <w:tc>
          <w:tcPr>
            <w:tcW w:w="827" w:type="dxa"/>
            <w:gridSpan w:val="5"/>
            <w:tcBorders>
              <w:top w:val="nil"/>
              <w:left w:val="nil"/>
              <w:bottom w:val="nil"/>
              <w:right w:val="nil"/>
            </w:tcBorders>
            <w:shd w:val="clear" w:color="auto" w:fill="auto"/>
            <w:noWrap/>
            <w:hideMark/>
          </w:tcPr>
          <w:p>
            <w:pPr>
              <w:rPr>
                <w:noProof/>
                <w:color w:val="000000"/>
                <w:sz w:val="18"/>
                <w:szCs w:val="18"/>
              </w:rPr>
            </w:pPr>
          </w:p>
        </w:tc>
        <w:tc>
          <w:tcPr>
            <w:tcW w:w="3294" w:type="dxa"/>
            <w:gridSpan w:val="27"/>
            <w:tcBorders>
              <w:top w:val="nil"/>
              <w:left w:val="nil"/>
              <w:bottom w:val="nil"/>
              <w:right w:val="nil"/>
            </w:tcBorders>
            <w:shd w:val="clear" w:color="auto" w:fill="auto"/>
            <w:noWrap/>
            <w:hideMark/>
          </w:tcPr>
          <w:p>
            <w:pPr>
              <w:rPr>
                <w:noProof/>
                <w:color w:val="000000"/>
                <w:sz w:val="18"/>
                <w:szCs w:val="18"/>
              </w:rPr>
            </w:pPr>
          </w:p>
        </w:tc>
        <w:tc>
          <w:tcPr>
            <w:tcW w:w="364" w:type="dxa"/>
            <w:gridSpan w:val="6"/>
            <w:tcBorders>
              <w:top w:val="nil"/>
              <w:left w:val="nil"/>
              <w:bottom w:val="nil"/>
              <w:right w:val="nil"/>
            </w:tcBorders>
            <w:shd w:val="clear" w:color="auto" w:fill="auto"/>
            <w:noWrap/>
            <w:hideMark/>
          </w:tcPr>
          <w:p>
            <w:pPr>
              <w:rPr>
                <w:noProof/>
                <w:color w:val="000000"/>
                <w:sz w:val="18"/>
                <w:szCs w:val="18"/>
              </w:rPr>
            </w:pPr>
          </w:p>
        </w:tc>
        <w:tc>
          <w:tcPr>
            <w:tcW w:w="509" w:type="dxa"/>
            <w:gridSpan w:val="6"/>
            <w:tcBorders>
              <w:top w:val="nil"/>
              <w:left w:val="nil"/>
              <w:bottom w:val="nil"/>
              <w:right w:val="nil"/>
            </w:tcBorders>
            <w:shd w:val="clear" w:color="auto" w:fill="auto"/>
            <w:noWrap/>
            <w:hideMark/>
          </w:tcPr>
          <w:p>
            <w:pPr>
              <w:rPr>
                <w:noProof/>
                <w:color w:val="000000"/>
                <w:sz w:val="18"/>
                <w:szCs w:val="18"/>
              </w:rPr>
            </w:pPr>
          </w:p>
        </w:tc>
      </w:tr>
      <w:tr>
        <w:trPr>
          <w:gridAfter w:val="11"/>
          <w:wAfter w:w="1274" w:type="dxa"/>
          <w:trHeight w:val="255"/>
        </w:trPr>
        <w:tc>
          <w:tcPr>
            <w:tcW w:w="2055" w:type="dxa"/>
            <w:gridSpan w:val="1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United Kingdom</w:t>
            </w:r>
          </w:p>
        </w:tc>
        <w:tc>
          <w:tcPr>
            <w:tcW w:w="1125" w:type="dxa"/>
            <w:gridSpan w:val="7"/>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2 710</w:t>
            </w:r>
          </w:p>
        </w:tc>
        <w:tc>
          <w:tcPr>
            <w:tcW w:w="2504" w:type="dxa"/>
            <w:gridSpan w:val="18"/>
            <w:tcBorders>
              <w:top w:val="nil"/>
              <w:left w:val="nil"/>
              <w:bottom w:val="nil"/>
              <w:right w:val="nil"/>
            </w:tcBorders>
            <w:shd w:val="clear" w:color="auto" w:fill="auto"/>
            <w:noWrap/>
            <w:hideMark/>
          </w:tcPr>
          <w:p>
            <w:pPr>
              <w:rPr>
                <w:noProof/>
                <w:color w:val="000000"/>
                <w:sz w:val="18"/>
                <w:szCs w:val="18"/>
              </w:rPr>
            </w:pPr>
          </w:p>
        </w:tc>
        <w:tc>
          <w:tcPr>
            <w:tcW w:w="837" w:type="dxa"/>
            <w:gridSpan w:val="4"/>
            <w:tcBorders>
              <w:top w:val="nil"/>
              <w:left w:val="nil"/>
              <w:bottom w:val="nil"/>
              <w:right w:val="nil"/>
            </w:tcBorders>
            <w:shd w:val="clear" w:color="auto" w:fill="auto"/>
            <w:noWrap/>
            <w:hideMark/>
          </w:tcPr>
          <w:p>
            <w:pPr>
              <w:rPr>
                <w:noProof/>
                <w:color w:val="000000"/>
                <w:sz w:val="18"/>
                <w:szCs w:val="18"/>
              </w:rPr>
            </w:pPr>
          </w:p>
        </w:tc>
        <w:tc>
          <w:tcPr>
            <w:tcW w:w="3294" w:type="dxa"/>
            <w:gridSpan w:val="27"/>
            <w:tcBorders>
              <w:top w:val="nil"/>
              <w:left w:val="nil"/>
              <w:bottom w:val="nil"/>
              <w:right w:val="nil"/>
            </w:tcBorders>
            <w:shd w:val="clear" w:color="auto" w:fill="auto"/>
            <w:noWrap/>
            <w:hideMark/>
          </w:tcPr>
          <w:p>
            <w:pPr>
              <w:rPr>
                <w:noProof/>
                <w:color w:val="000000"/>
                <w:sz w:val="18"/>
                <w:szCs w:val="18"/>
              </w:rPr>
            </w:pPr>
          </w:p>
        </w:tc>
        <w:tc>
          <w:tcPr>
            <w:tcW w:w="364" w:type="dxa"/>
            <w:gridSpan w:val="5"/>
            <w:tcBorders>
              <w:top w:val="nil"/>
              <w:left w:val="nil"/>
              <w:bottom w:val="nil"/>
              <w:right w:val="nil"/>
            </w:tcBorders>
            <w:shd w:val="clear" w:color="auto" w:fill="auto"/>
            <w:noWrap/>
            <w:hideMark/>
          </w:tcPr>
          <w:p>
            <w:pPr>
              <w:rPr>
                <w:noProof/>
                <w:color w:val="000000"/>
                <w:sz w:val="18"/>
                <w:szCs w:val="18"/>
              </w:rPr>
            </w:pPr>
          </w:p>
        </w:tc>
        <w:tc>
          <w:tcPr>
            <w:tcW w:w="495" w:type="dxa"/>
            <w:gridSpan w:val="7"/>
            <w:tcBorders>
              <w:top w:val="nil"/>
              <w:left w:val="nil"/>
              <w:bottom w:val="nil"/>
              <w:right w:val="nil"/>
            </w:tcBorders>
            <w:shd w:val="clear" w:color="auto" w:fill="auto"/>
            <w:noWrap/>
            <w:hideMark/>
          </w:tcPr>
          <w:p>
            <w:pPr>
              <w:rPr>
                <w:noProof/>
                <w:color w:val="000000"/>
                <w:sz w:val="18"/>
                <w:szCs w:val="18"/>
              </w:rPr>
            </w:pPr>
          </w:p>
        </w:tc>
      </w:tr>
      <w:tr>
        <w:trPr>
          <w:gridAfter w:val="9"/>
          <w:wAfter w:w="1114"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1247" w:type="dxa"/>
            <w:gridSpan w:val="9"/>
            <w:tcBorders>
              <w:top w:val="nil"/>
              <w:left w:val="nil"/>
              <w:bottom w:val="nil"/>
              <w:right w:val="nil"/>
            </w:tcBorders>
            <w:shd w:val="clear" w:color="auto" w:fill="auto"/>
            <w:noWrap/>
            <w:hideMark/>
          </w:tcPr>
          <w:p>
            <w:pPr>
              <w:rPr>
                <w:noProof/>
                <w:sz w:val="18"/>
                <w:szCs w:val="18"/>
              </w:rPr>
            </w:pPr>
          </w:p>
        </w:tc>
        <w:tc>
          <w:tcPr>
            <w:tcW w:w="1125" w:type="dxa"/>
            <w:gridSpan w:val="7"/>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42 637</w:t>
            </w:r>
          </w:p>
        </w:tc>
        <w:tc>
          <w:tcPr>
            <w:tcW w:w="2514" w:type="dxa"/>
            <w:gridSpan w:val="18"/>
            <w:tcBorders>
              <w:top w:val="nil"/>
              <w:left w:val="nil"/>
              <w:bottom w:val="nil"/>
              <w:right w:val="nil"/>
            </w:tcBorders>
            <w:shd w:val="clear" w:color="auto" w:fill="auto"/>
            <w:noWrap/>
            <w:hideMark/>
          </w:tcPr>
          <w:p>
            <w:pPr>
              <w:rPr>
                <w:noProof/>
                <w:color w:val="000000"/>
                <w:sz w:val="18"/>
                <w:szCs w:val="18"/>
              </w:rPr>
            </w:pPr>
          </w:p>
        </w:tc>
        <w:tc>
          <w:tcPr>
            <w:tcW w:w="827" w:type="dxa"/>
            <w:gridSpan w:val="5"/>
            <w:tcBorders>
              <w:top w:val="nil"/>
              <w:left w:val="nil"/>
              <w:bottom w:val="nil"/>
              <w:right w:val="nil"/>
            </w:tcBorders>
            <w:shd w:val="clear" w:color="auto" w:fill="auto"/>
            <w:noWrap/>
            <w:hideMark/>
          </w:tcPr>
          <w:p>
            <w:pPr>
              <w:rPr>
                <w:noProof/>
                <w:color w:val="000000"/>
                <w:sz w:val="18"/>
                <w:szCs w:val="18"/>
              </w:rPr>
            </w:pPr>
          </w:p>
        </w:tc>
        <w:tc>
          <w:tcPr>
            <w:tcW w:w="3294" w:type="dxa"/>
            <w:gridSpan w:val="27"/>
            <w:tcBorders>
              <w:top w:val="nil"/>
              <w:left w:val="nil"/>
              <w:bottom w:val="nil"/>
              <w:right w:val="nil"/>
            </w:tcBorders>
            <w:shd w:val="clear" w:color="auto" w:fill="auto"/>
            <w:noWrap/>
            <w:hideMark/>
          </w:tcPr>
          <w:p>
            <w:pPr>
              <w:rPr>
                <w:noProof/>
                <w:color w:val="000000"/>
                <w:sz w:val="18"/>
                <w:szCs w:val="18"/>
              </w:rPr>
            </w:pPr>
          </w:p>
        </w:tc>
        <w:tc>
          <w:tcPr>
            <w:tcW w:w="364" w:type="dxa"/>
            <w:gridSpan w:val="6"/>
            <w:tcBorders>
              <w:top w:val="nil"/>
              <w:left w:val="nil"/>
              <w:bottom w:val="nil"/>
              <w:right w:val="nil"/>
            </w:tcBorders>
            <w:shd w:val="clear" w:color="auto" w:fill="auto"/>
            <w:noWrap/>
            <w:hideMark/>
          </w:tcPr>
          <w:p>
            <w:pPr>
              <w:rPr>
                <w:noProof/>
                <w:color w:val="000000"/>
                <w:sz w:val="18"/>
                <w:szCs w:val="18"/>
              </w:rPr>
            </w:pPr>
          </w:p>
        </w:tc>
        <w:tc>
          <w:tcPr>
            <w:tcW w:w="509" w:type="dxa"/>
            <w:gridSpan w:val="6"/>
            <w:tcBorders>
              <w:top w:val="nil"/>
              <w:left w:val="nil"/>
              <w:bottom w:val="nil"/>
              <w:right w:val="nil"/>
            </w:tcBorders>
            <w:shd w:val="clear" w:color="auto" w:fill="auto"/>
            <w:noWrap/>
            <w:hideMark/>
          </w:tcPr>
          <w:p>
            <w:pPr>
              <w:rPr>
                <w:noProof/>
                <w:color w:val="000000"/>
                <w:sz w:val="18"/>
                <w:szCs w:val="18"/>
              </w:rPr>
            </w:pPr>
          </w:p>
        </w:tc>
      </w:tr>
      <w:tr>
        <w:trPr>
          <w:gridAfter w:val="9"/>
          <w:wAfter w:w="1114"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1247" w:type="dxa"/>
            <w:gridSpan w:val="9"/>
            <w:tcBorders>
              <w:top w:val="nil"/>
              <w:left w:val="nil"/>
              <w:bottom w:val="nil"/>
              <w:right w:val="nil"/>
            </w:tcBorders>
            <w:shd w:val="clear" w:color="auto" w:fill="auto"/>
            <w:noWrap/>
            <w:hideMark/>
          </w:tcPr>
          <w:p>
            <w:pPr>
              <w:rPr>
                <w:noProof/>
                <w:sz w:val="18"/>
                <w:szCs w:val="18"/>
              </w:rPr>
            </w:pPr>
          </w:p>
        </w:tc>
        <w:tc>
          <w:tcPr>
            <w:tcW w:w="1125" w:type="dxa"/>
            <w:gridSpan w:val="7"/>
            <w:tcBorders>
              <w:top w:val="nil"/>
              <w:left w:val="nil"/>
              <w:bottom w:val="nil"/>
              <w:right w:val="nil"/>
            </w:tcBorders>
            <w:shd w:val="clear" w:color="auto" w:fill="auto"/>
            <w:noWrap/>
            <w:hideMark/>
          </w:tcPr>
          <w:p>
            <w:pPr>
              <w:jc w:val="right"/>
              <w:rPr>
                <w:noProof/>
                <w:color w:val="000000"/>
                <w:sz w:val="18"/>
                <w:szCs w:val="18"/>
              </w:rPr>
            </w:pPr>
          </w:p>
        </w:tc>
        <w:tc>
          <w:tcPr>
            <w:tcW w:w="2514" w:type="dxa"/>
            <w:gridSpan w:val="18"/>
            <w:tcBorders>
              <w:top w:val="nil"/>
              <w:left w:val="nil"/>
              <w:bottom w:val="nil"/>
              <w:right w:val="nil"/>
            </w:tcBorders>
            <w:shd w:val="clear" w:color="auto" w:fill="auto"/>
            <w:noWrap/>
            <w:hideMark/>
          </w:tcPr>
          <w:p>
            <w:pPr>
              <w:rPr>
                <w:noProof/>
                <w:color w:val="000000"/>
                <w:sz w:val="18"/>
                <w:szCs w:val="18"/>
              </w:rPr>
            </w:pPr>
          </w:p>
        </w:tc>
        <w:tc>
          <w:tcPr>
            <w:tcW w:w="827" w:type="dxa"/>
            <w:gridSpan w:val="5"/>
            <w:tcBorders>
              <w:top w:val="nil"/>
              <w:left w:val="nil"/>
              <w:bottom w:val="nil"/>
              <w:right w:val="nil"/>
            </w:tcBorders>
            <w:shd w:val="clear" w:color="auto" w:fill="auto"/>
            <w:noWrap/>
            <w:hideMark/>
          </w:tcPr>
          <w:p>
            <w:pPr>
              <w:rPr>
                <w:noProof/>
                <w:color w:val="000000"/>
                <w:sz w:val="18"/>
                <w:szCs w:val="18"/>
              </w:rPr>
            </w:pPr>
          </w:p>
        </w:tc>
        <w:tc>
          <w:tcPr>
            <w:tcW w:w="3294" w:type="dxa"/>
            <w:gridSpan w:val="27"/>
            <w:tcBorders>
              <w:top w:val="nil"/>
              <w:left w:val="nil"/>
              <w:bottom w:val="nil"/>
              <w:right w:val="nil"/>
            </w:tcBorders>
            <w:shd w:val="clear" w:color="auto" w:fill="auto"/>
            <w:noWrap/>
            <w:hideMark/>
          </w:tcPr>
          <w:p>
            <w:pPr>
              <w:rPr>
                <w:noProof/>
                <w:color w:val="000000"/>
                <w:sz w:val="18"/>
                <w:szCs w:val="18"/>
              </w:rPr>
            </w:pPr>
          </w:p>
        </w:tc>
        <w:tc>
          <w:tcPr>
            <w:tcW w:w="364" w:type="dxa"/>
            <w:gridSpan w:val="6"/>
            <w:tcBorders>
              <w:top w:val="nil"/>
              <w:left w:val="nil"/>
              <w:bottom w:val="nil"/>
              <w:right w:val="nil"/>
            </w:tcBorders>
            <w:shd w:val="clear" w:color="auto" w:fill="auto"/>
            <w:noWrap/>
            <w:hideMark/>
          </w:tcPr>
          <w:p>
            <w:pPr>
              <w:rPr>
                <w:noProof/>
                <w:color w:val="000000"/>
                <w:sz w:val="18"/>
                <w:szCs w:val="18"/>
              </w:rPr>
            </w:pPr>
          </w:p>
        </w:tc>
        <w:tc>
          <w:tcPr>
            <w:tcW w:w="509" w:type="dxa"/>
            <w:gridSpan w:val="6"/>
            <w:tcBorders>
              <w:top w:val="nil"/>
              <w:left w:val="nil"/>
              <w:bottom w:val="nil"/>
              <w:right w:val="nil"/>
            </w:tcBorders>
            <w:shd w:val="clear" w:color="auto" w:fill="auto"/>
            <w:noWrap/>
            <w:hideMark/>
          </w:tcPr>
          <w:p>
            <w:pPr>
              <w:rPr>
                <w:noProof/>
                <w:color w:val="000000"/>
                <w:sz w:val="18"/>
                <w:szCs w:val="18"/>
              </w:rPr>
            </w:pPr>
          </w:p>
        </w:tc>
      </w:tr>
      <w:tr>
        <w:trPr>
          <w:gridAfter w:val="9"/>
          <w:wAfter w:w="1114"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1247" w:type="dxa"/>
            <w:gridSpan w:val="9"/>
            <w:tcBorders>
              <w:top w:val="nil"/>
              <w:left w:val="nil"/>
              <w:bottom w:val="nil"/>
              <w:right w:val="nil"/>
            </w:tcBorders>
            <w:shd w:val="clear" w:color="auto" w:fill="auto"/>
            <w:noWrap/>
            <w:hideMark/>
          </w:tcPr>
          <w:p>
            <w:pPr>
              <w:rPr>
                <w:noProof/>
                <w:sz w:val="18"/>
                <w:szCs w:val="18"/>
              </w:rPr>
            </w:pPr>
          </w:p>
        </w:tc>
        <w:tc>
          <w:tcPr>
            <w:tcW w:w="1125" w:type="dxa"/>
            <w:gridSpan w:val="7"/>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42 637</w:t>
            </w:r>
          </w:p>
        </w:tc>
        <w:tc>
          <w:tcPr>
            <w:tcW w:w="2514" w:type="dxa"/>
            <w:gridSpan w:val="18"/>
            <w:tcBorders>
              <w:top w:val="nil"/>
              <w:left w:val="nil"/>
              <w:bottom w:val="nil"/>
              <w:right w:val="nil"/>
            </w:tcBorders>
            <w:shd w:val="clear" w:color="auto" w:fill="auto"/>
            <w:noWrap/>
            <w:hideMark/>
          </w:tcPr>
          <w:p>
            <w:pPr>
              <w:rPr>
                <w:noProof/>
                <w:color w:val="000000"/>
                <w:sz w:val="18"/>
                <w:szCs w:val="18"/>
              </w:rPr>
            </w:pPr>
          </w:p>
        </w:tc>
        <w:tc>
          <w:tcPr>
            <w:tcW w:w="827" w:type="dxa"/>
            <w:gridSpan w:val="5"/>
            <w:tcBorders>
              <w:top w:val="nil"/>
              <w:left w:val="nil"/>
              <w:bottom w:val="nil"/>
              <w:right w:val="nil"/>
            </w:tcBorders>
            <w:shd w:val="clear" w:color="auto" w:fill="auto"/>
            <w:noWrap/>
            <w:hideMark/>
          </w:tcPr>
          <w:p>
            <w:pPr>
              <w:rPr>
                <w:noProof/>
                <w:color w:val="000000"/>
                <w:sz w:val="18"/>
                <w:szCs w:val="18"/>
              </w:rPr>
            </w:pPr>
          </w:p>
        </w:tc>
        <w:tc>
          <w:tcPr>
            <w:tcW w:w="3294" w:type="dxa"/>
            <w:gridSpan w:val="27"/>
            <w:tcBorders>
              <w:top w:val="nil"/>
              <w:left w:val="nil"/>
              <w:bottom w:val="nil"/>
              <w:right w:val="nil"/>
            </w:tcBorders>
            <w:shd w:val="clear" w:color="auto" w:fill="auto"/>
            <w:noWrap/>
            <w:hideMark/>
          </w:tcPr>
          <w:p>
            <w:pPr>
              <w:rPr>
                <w:noProof/>
                <w:color w:val="000000"/>
                <w:sz w:val="18"/>
                <w:szCs w:val="18"/>
              </w:rPr>
            </w:pPr>
          </w:p>
        </w:tc>
        <w:tc>
          <w:tcPr>
            <w:tcW w:w="364" w:type="dxa"/>
            <w:gridSpan w:val="6"/>
            <w:tcBorders>
              <w:top w:val="nil"/>
              <w:left w:val="nil"/>
              <w:bottom w:val="nil"/>
              <w:right w:val="nil"/>
            </w:tcBorders>
            <w:shd w:val="clear" w:color="auto" w:fill="auto"/>
            <w:noWrap/>
            <w:hideMark/>
          </w:tcPr>
          <w:p>
            <w:pPr>
              <w:rPr>
                <w:noProof/>
                <w:color w:val="000000"/>
                <w:sz w:val="18"/>
                <w:szCs w:val="18"/>
              </w:rPr>
            </w:pPr>
          </w:p>
        </w:tc>
        <w:tc>
          <w:tcPr>
            <w:tcW w:w="509" w:type="dxa"/>
            <w:gridSpan w:val="6"/>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Herring (1)</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IIIa</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Clupea harengus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(HER/03A.)</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Faroe Islands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Catches of herring taken in fisheries using nets with mesh sizes equal to or larger than 32 mm.</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up to 50 % of this amount may be fished in Union waters of IV (HER/*04-C.).</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2876" w:type="dxa"/>
            <w:gridSpan w:val="20"/>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May only be fished in the Skagerrak (HER/*03AN.).</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vertAlign w:val="superscript"/>
              </w:rPr>
              <w:t> </w:t>
            </w:r>
          </w:p>
        </w:tc>
        <w:tc>
          <w:tcPr>
            <w:tcW w:w="980"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Herring (1)</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Norwegian waters of IV north of 53º 30' N</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Clupea harengus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(HER/4AB.)</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Catches of herring taken in fisheries using nets with mesh sizes equal to or larger than 32 mm. Member States shall report separately their catches of herring in IVa (HER/04A.) and IVb (HER/04B.).</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Catches taken within this quota are to be deducted from Norway's share of the TAC. Within the limit of this quota, no more than the quantity given below may be taken in Union waters of IVa and IVb (HER/*4AB-C).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50 000</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10878" w:type="dxa"/>
            <w:gridSpan w:val="83"/>
            <w:tcBorders>
              <w:top w:val="single" w:sz="4" w:space="0" w:color="auto"/>
              <w:left w:val="nil"/>
              <w:bottom w:val="nil"/>
              <w:right w:val="nil"/>
            </w:tcBorders>
            <w:shd w:val="clear" w:color="auto" w:fill="auto"/>
            <w:noWrap/>
            <w:hideMark/>
          </w:tcPr>
          <w:p>
            <w:pPr>
              <w:rPr>
                <w:noProof/>
                <w:color w:val="000000"/>
                <w:sz w:val="18"/>
                <w:szCs w:val="18"/>
              </w:rPr>
            </w:pPr>
            <w:r>
              <w:rPr>
                <w:noProof/>
                <w:color w:val="000000"/>
                <w:sz w:val="18"/>
                <w:szCs w:val="18"/>
              </w:rPr>
              <w:t>Special condition: within the limits of the abovementioned quotas, no more than the quantities given below may be taken  in the following zone:</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5684" w:type="dxa"/>
            <w:gridSpan w:val="37"/>
            <w:tcBorders>
              <w:top w:val="nil"/>
              <w:left w:val="nil"/>
              <w:bottom w:val="single" w:sz="4" w:space="0" w:color="auto"/>
              <w:right w:val="nil"/>
            </w:tcBorders>
            <w:shd w:val="clear" w:color="auto" w:fill="auto"/>
            <w:noWrap/>
            <w:hideMark/>
          </w:tcPr>
          <w:p>
            <w:pPr>
              <w:rPr>
                <w:noProof/>
                <w:color w:val="000000"/>
                <w:sz w:val="18"/>
                <w:szCs w:val="18"/>
              </w:rPr>
            </w:pPr>
            <w:r>
              <w:rPr>
                <w:noProof/>
                <w:color w:val="000000"/>
                <w:sz w:val="18"/>
                <w:szCs w:val="18"/>
              </w:rPr>
              <w:t>Norwegian waters south of 62º N (HER/*04N-)(1)</w:t>
            </w:r>
          </w:p>
        </w:tc>
        <w:tc>
          <w:tcPr>
            <w:tcW w:w="1592" w:type="dxa"/>
            <w:gridSpan w:val="11"/>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94"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451"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Catches of herring taken in fisheries using nets with mesh sizes equal to or larger than 32 mm. Member States shall report separately their catches of herring in IVa (HER/*4AN.) and IVb (HER/*4BN.).</w:t>
            </w: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Herring (1)</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south of 62º N</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Clupea harengus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(HER/04-N.)</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By-catches of cod, haddock, pollack and whiting and saithe are to be counted against the quota for these species.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vertAlign w:val="superscript"/>
              </w:rPr>
              <w:t> </w:t>
            </w:r>
          </w:p>
        </w:tc>
        <w:tc>
          <w:tcPr>
            <w:tcW w:w="980"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Herring (1)</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IIIa</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Clupea harengus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(HER/03A-BC)</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Exclusively for catches of herring taken as by-catch in fisheries using nets with mesh sizes smaller than 32 mm.</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lastRenderedPageBreak/>
              <w:t> </w:t>
            </w:r>
          </w:p>
        </w:tc>
        <w:tc>
          <w:tcPr>
            <w:tcW w:w="2876" w:type="dxa"/>
            <w:gridSpan w:val="2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30" w:type="dxa"/>
            <w:gridSpan w:val="8"/>
            <w:tcBorders>
              <w:top w:val="nil"/>
              <w:left w:val="nil"/>
              <w:bottom w:val="single" w:sz="8" w:space="0" w:color="auto"/>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p>
            <w:pPr>
              <w:rPr>
                <w:noProof/>
                <w:color w:val="000000"/>
                <w:sz w:val="18"/>
                <w:szCs w:val="18"/>
              </w:rPr>
            </w:pPr>
          </w:p>
          <w:p>
            <w:pPr>
              <w:rPr>
                <w:noProof/>
                <w:color w:val="000000"/>
                <w:sz w:val="18"/>
                <w:szCs w:val="18"/>
              </w:rPr>
            </w:pPr>
          </w:p>
          <w:p>
            <w:pPr>
              <w:rPr>
                <w:noProof/>
                <w:color w:val="000000"/>
                <w:sz w:val="18"/>
                <w:szCs w:val="18"/>
              </w:rPr>
            </w:pPr>
          </w:p>
          <w:p>
            <w:pPr>
              <w:rPr>
                <w:noProof/>
                <w:color w:val="000000"/>
                <w:sz w:val="18"/>
                <w:szCs w:val="18"/>
              </w:rPr>
            </w:pP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tcPr>
          <w:p>
            <w:pPr>
              <w:rPr>
                <w:noProof/>
                <w:color w:val="000000"/>
                <w:sz w:val="18"/>
                <w:szCs w:val="18"/>
                <w:vertAlign w:val="superscript"/>
              </w:rPr>
            </w:pPr>
          </w:p>
        </w:tc>
        <w:tc>
          <w:tcPr>
            <w:tcW w:w="2876" w:type="dxa"/>
            <w:gridSpan w:val="20"/>
            <w:tcBorders>
              <w:top w:val="nil"/>
              <w:left w:val="nil"/>
              <w:bottom w:val="single" w:sz="8" w:space="0" w:color="auto"/>
              <w:right w:val="nil"/>
            </w:tcBorders>
            <w:shd w:val="clear" w:color="auto" w:fill="auto"/>
            <w:noWrap/>
          </w:tcPr>
          <w:p>
            <w:pPr>
              <w:rPr>
                <w:noProof/>
                <w:color w:val="000000"/>
                <w:sz w:val="18"/>
                <w:szCs w:val="18"/>
                <w:vertAlign w:val="superscript"/>
              </w:rPr>
            </w:pPr>
          </w:p>
        </w:tc>
        <w:tc>
          <w:tcPr>
            <w:tcW w:w="1030" w:type="dxa"/>
            <w:gridSpan w:val="8"/>
            <w:tcBorders>
              <w:top w:val="nil"/>
              <w:left w:val="nil"/>
              <w:bottom w:val="single" w:sz="8" w:space="0" w:color="auto"/>
              <w:right w:val="nil"/>
            </w:tcBorders>
            <w:shd w:val="clear" w:color="auto" w:fill="auto"/>
            <w:noWrap/>
          </w:tcPr>
          <w:p>
            <w:pPr>
              <w:jc w:val="right"/>
              <w:rPr>
                <w:i/>
                <w:iCs/>
                <w:noProof/>
                <w:color w:val="000000"/>
                <w:sz w:val="18"/>
                <w:szCs w:val="18"/>
              </w:rPr>
            </w:pPr>
          </w:p>
        </w:tc>
        <w:tc>
          <w:tcPr>
            <w:tcW w:w="980" w:type="dxa"/>
            <w:gridSpan w:val="6"/>
            <w:tcBorders>
              <w:top w:val="nil"/>
              <w:left w:val="nil"/>
              <w:bottom w:val="single" w:sz="8" w:space="0" w:color="auto"/>
              <w:right w:val="nil"/>
            </w:tcBorders>
            <w:shd w:val="clear" w:color="auto" w:fill="auto"/>
            <w:noWrap/>
          </w:tcPr>
          <w:p>
            <w:pPr>
              <w:rPr>
                <w:noProof/>
                <w:color w:val="000000"/>
                <w:sz w:val="18"/>
                <w:szCs w:val="18"/>
              </w:rPr>
            </w:pPr>
          </w:p>
        </w:tc>
        <w:tc>
          <w:tcPr>
            <w:tcW w:w="1582" w:type="dxa"/>
            <w:gridSpan w:val="12"/>
            <w:tcBorders>
              <w:top w:val="nil"/>
              <w:left w:val="nil"/>
              <w:bottom w:val="single" w:sz="8" w:space="0" w:color="auto"/>
              <w:right w:val="nil"/>
            </w:tcBorders>
            <w:shd w:val="clear" w:color="auto" w:fill="auto"/>
            <w:noWrap/>
          </w:tcPr>
          <w:p>
            <w:pPr>
              <w:rPr>
                <w:noProof/>
                <w:color w:val="000000"/>
                <w:sz w:val="18"/>
                <w:szCs w:val="18"/>
              </w:rPr>
            </w:pPr>
          </w:p>
        </w:tc>
        <w:tc>
          <w:tcPr>
            <w:tcW w:w="1111" w:type="dxa"/>
            <w:gridSpan w:val="8"/>
            <w:tcBorders>
              <w:top w:val="nil"/>
              <w:left w:val="nil"/>
              <w:bottom w:val="single" w:sz="8" w:space="0" w:color="auto"/>
              <w:right w:val="nil"/>
            </w:tcBorders>
            <w:shd w:val="clear" w:color="auto" w:fill="auto"/>
            <w:noWrap/>
          </w:tcPr>
          <w:p>
            <w:pPr>
              <w:rPr>
                <w:noProof/>
                <w:color w:val="000000"/>
                <w:sz w:val="18"/>
                <w:szCs w:val="18"/>
              </w:rPr>
            </w:pPr>
          </w:p>
        </w:tc>
        <w:tc>
          <w:tcPr>
            <w:tcW w:w="1040" w:type="dxa"/>
            <w:gridSpan w:val="7"/>
            <w:tcBorders>
              <w:top w:val="nil"/>
              <w:left w:val="nil"/>
              <w:bottom w:val="single" w:sz="8" w:space="0" w:color="auto"/>
              <w:right w:val="nil"/>
            </w:tcBorders>
            <w:shd w:val="clear" w:color="auto" w:fill="auto"/>
            <w:noWrap/>
          </w:tcPr>
          <w:p>
            <w:pPr>
              <w:rPr>
                <w:noProof/>
                <w:color w:val="000000"/>
                <w:sz w:val="18"/>
                <w:szCs w:val="18"/>
              </w:rPr>
            </w:pPr>
          </w:p>
        </w:tc>
        <w:tc>
          <w:tcPr>
            <w:tcW w:w="1323" w:type="dxa"/>
            <w:gridSpan w:val="19"/>
            <w:tcBorders>
              <w:top w:val="nil"/>
              <w:left w:val="nil"/>
              <w:bottom w:val="single" w:sz="8" w:space="0" w:color="auto"/>
              <w:right w:val="nil"/>
            </w:tcBorders>
            <w:shd w:val="clear" w:color="auto" w:fill="auto"/>
            <w:noWrap/>
          </w:tcPr>
          <w:p>
            <w:pPr>
              <w:rPr>
                <w:noProof/>
                <w:color w:val="000000"/>
                <w:sz w:val="18"/>
                <w:szCs w:val="18"/>
              </w:rPr>
            </w:pPr>
          </w:p>
        </w:tc>
      </w:tr>
      <w:tr>
        <w:trPr>
          <w:gridAfter w:val="11"/>
          <w:wAfter w:w="1274" w:type="dxa"/>
          <w:trHeight w:val="270"/>
        </w:trPr>
        <w:tc>
          <w:tcPr>
            <w:tcW w:w="1778" w:type="dxa"/>
            <w:gridSpan w:val="10"/>
            <w:tcBorders>
              <w:top w:val="single" w:sz="8" w:space="0" w:color="000000"/>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1158" w:type="dxa"/>
            <w:gridSpan w:val="7"/>
            <w:tcBorders>
              <w:top w:val="single" w:sz="8" w:space="0" w:color="000000"/>
              <w:left w:val="nil"/>
              <w:bottom w:val="single" w:sz="8" w:space="0" w:color="000000"/>
              <w:right w:val="nil"/>
            </w:tcBorders>
            <w:noWrap/>
          </w:tcPr>
          <w:p>
            <w:pPr>
              <w:rPr>
                <w:rFonts w:cs="Arial"/>
                <w:noProof/>
                <w:sz w:val="18"/>
                <w:szCs w:val="18"/>
                <w:lang w:eastAsia="ja-JP"/>
              </w:rPr>
            </w:pPr>
            <w:r>
              <w:rPr>
                <w:rFonts w:cs="Arial"/>
                <w:noProof/>
                <w:sz w:val="18"/>
                <w:szCs w:val="18"/>
                <w:lang w:eastAsia="ja-JP"/>
              </w:rPr>
              <w:t> </w:t>
            </w:r>
          </w:p>
        </w:tc>
        <w:tc>
          <w:tcPr>
            <w:tcW w:w="1189" w:type="dxa"/>
            <w:gridSpan w:val="9"/>
            <w:tcBorders>
              <w:top w:val="nil"/>
              <w:left w:val="nil"/>
              <w:bottom w:val="single" w:sz="8" w:space="0" w:color="000000"/>
              <w:right w:val="nil"/>
            </w:tcBorders>
            <w:noWrap/>
          </w:tcPr>
          <w:p>
            <w:pPr>
              <w:jc w:val="right"/>
              <w:rPr>
                <w:rFonts w:cs="Arial"/>
                <w:noProof/>
                <w:color w:val="000000"/>
                <w:sz w:val="18"/>
                <w:szCs w:val="18"/>
                <w:lang w:eastAsia="ja-JP"/>
              </w:rPr>
            </w:pPr>
            <w:r>
              <w:rPr>
                <w:rFonts w:cs="Arial"/>
                <w:noProof/>
                <w:color w:val="000000"/>
                <w:sz w:val="18"/>
                <w:szCs w:val="18"/>
                <w:lang w:eastAsia="ja-JP"/>
              </w:rPr>
              <w:t> </w:t>
            </w:r>
          </w:p>
        </w:tc>
        <w:tc>
          <w:tcPr>
            <w:tcW w:w="952" w:type="dxa"/>
            <w:gridSpan w:val="7"/>
            <w:tcBorders>
              <w:top w:val="nil"/>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1062" w:type="dxa"/>
            <w:gridSpan w:val="6"/>
            <w:tcBorders>
              <w:top w:val="nil"/>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2528" w:type="dxa"/>
            <w:gridSpan w:val="20"/>
            <w:tcBorders>
              <w:top w:val="nil"/>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610" w:type="dxa"/>
            <w:gridSpan w:val="4"/>
            <w:tcBorders>
              <w:top w:val="nil"/>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1397" w:type="dxa"/>
            <w:gridSpan w:val="17"/>
            <w:tcBorders>
              <w:top w:val="nil"/>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r>
      <w:tr>
        <w:trPr>
          <w:gridBefore w:val="1"/>
          <w:gridAfter w:val="8"/>
          <w:wBefore w:w="406" w:type="dxa"/>
          <w:wAfter w:w="1070" w:type="dxa"/>
          <w:trHeight w:val="255"/>
        </w:trPr>
        <w:tc>
          <w:tcPr>
            <w:tcW w:w="886" w:type="dxa"/>
            <w:gridSpan w:val="5"/>
            <w:noWrap/>
          </w:tcPr>
          <w:p>
            <w:pPr>
              <w:rPr>
                <w:noProof/>
                <w:color w:val="000000"/>
                <w:sz w:val="18"/>
                <w:szCs w:val="18"/>
                <w:lang w:eastAsia="ja-JP"/>
              </w:rPr>
            </w:pPr>
            <w:r>
              <w:rPr>
                <w:noProof/>
                <w:color w:val="000000"/>
                <w:sz w:val="18"/>
                <w:szCs w:val="18"/>
                <w:lang w:eastAsia="ja-JP"/>
              </w:rPr>
              <w:t>Species:</w:t>
            </w:r>
          </w:p>
        </w:tc>
        <w:tc>
          <w:tcPr>
            <w:tcW w:w="1159" w:type="dxa"/>
            <w:gridSpan w:val="8"/>
            <w:noWrap/>
          </w:tcPr>
          <w:p>
            <w:pPr>
              <w:rPr>
                <w:noProof/>
                <w:sz w:val="18"/>
                <w:szCs w:val="18"/>
                <w:lang w:eastAsia="ja-JP"/>
              </w:rPr>
            </w:pPr>
            <w:r>
              <w:rPr>
                <w:noProof/>
                <w:sz w:val="18"/>
                <w:szCs w:val="18"/>
                <w:lang w:eastAsia="ja-JP"/>
              </w:rPr>
              <w:t>Herring (1)</w:t>
            </w:r>
          </w:p>
        </w:tc>
        <w:tc>
          <w:tcPr>
            <w:tcW w:w="1018" w:type="dxa"/>
            <w:gridSpan w:val="8"/>
            <w:noWrap/>
          </w:tcPr>
          <w:p>
            <w:pPr>
              <w:jc w:val="right"/>
              <w:rPr>
                <w:noProof/>
                <w:color w:val="000000"/>
                <w:sz w:val="18"/>
                <w:szCs w:val="18"/>
                <w:lang w:eastAsia="ja-JP"/>
              </w:rPr>
            </w:pPr>
            <w:r>
              <w:rPr>
                <w:noProof/>
                <w:color w:val="000000"/>
                <w:sz w:val="18"/>
                <w:szCs w:val="18"/>
                <w:lang w:eastAsia="ja-JP"/>
              </w:rPr>
              <w:t> </w:t>
            </w:r>
          </w:p>
        </w:tc>
        <w:tc>
          <w:tcPr>
            <w:tcW w:w="2215" w:type="dxa"/>
            <w:gridSpan w:val="15"/>
            <w:noWrap/>
          </w:tcPr>
          <w:p>
            <w:pPr>
              <w:rPr>
                <w:noProof/>
                <w:color w:val="000000"/>
                <w:sz w:val="18"/>
                <w:szCs w:val="18"/>
                <w:lang w:eastAsia="ja-JP"/>
              </w:rPr>
            </w:pPr>
            <w:r>
              <w:rPr>
                <w:noProof/>
                <w:color w:val="000000"/>
                <w:sz w:val="18"/>
                <w:szCs w:val="18"/>
                <w:lang w:eastAsia="ja-JP"/>
              </w:rPr>
              <w:t> </w:t>
            </w:r>
          </w:p>
        </w:tc>
        <w:tc>
          <w:tcPr>
            <w:tcW w:w="1280" w:type="dxa"/>
            <w:gridSpan w:val="7"/>
            <w:tcBorders>
              <w:top w:val="nil"/>
              <w:left w:val="single" w:sz="8" w:space="0" w:color="000000"/>
              <w:bottom w:val="nil"/>
              <w:right w:val="nil"/>
            </w:tcBorders>
            <w:noWrap/>
          </w:tcPr>
          <w:p>
            <w:pPr>
              <w:rPr>
                <w:noProof/>
                <w:color w:val="000000"/>
                <w:sz w:val="18"/>
                <w:szCs w:val="18"/>
                <w:lang w:eastAsia="ja-JP"/>
              </w:rPr>
            </w:pPr>
            <w:r>
              <w:rPr>
                <w:noProof/>
                <w:color w:val="000000"/>
                <w:sz w:val="18"/>
                <w:szCs w:val="18"/>
                <w:lang w:eastAsia="ja-JP"/>
              </w:rPr>
              <w:t>Zone:</w:t>
            </w:r>
          </w:p>
        </w:tc>
        <w:tc>
          <w:tcPr>
            <w:tcW w:w="3914" w:type="dxa"/>
            <w:gridSpan w:val="39"/>
            <w:tcBorders>
              <w:top w:val="single" w:sz="8" w:space="0" w:color="000000"/>
              <w:left w:val="nil"/>
              <w:bottom w:val="nil"/>
              <w:right w:val="nil"/>
            </w:tcBorders>
            <w:noWrap/>
          </w:tcPr>
          <w:p>
            <w:pPr>
              <w:rPr>
                <w:noProof/>
                <w:color w:val="000000"/>
                <w:sz w:val="18"/>
                <w:szCs w:val="18"/>
                <w:lang w:eastAsia="ja-JP"/>
              </w:rPr>
            </w:pPr>
            <w:r>
              <w:rPr>
                <w:noProof/>
                <w:color w:val="000000"/>
                <w:sz w:val="18"/>
                <w:szCs w:val="18"/>
                <w:lang w:eastAsia="ja-JP"/>
              </w:rPr>
              <w:t>Union and Norwegian waters of IV north of 53º 30' N</w:t>
            </w:r>
          </w:p>
        </w:tc>
      </w:tr>
      <w:tr>
        <w:trPr>
          <w:gridBefore w:val="1"/>
          <w:gridAfter w:val="8"/>
          <w:wBefore w:w="406" w:type="dxa"/>
          <w:wAfter w:w="1070" w:type="dxa"/>
          <w:trHeight w:val="270"/>
        </w:trPr>
        <w:tc>
          <w:tcPr>
            <w:tcW w:w="886" w:type="dxa"/>
            <w:gridSpan w:val="5"/>
            <w:tcBorders>
              <w:top w:val="nil"/>
              <w:left w:val="nil"/>
              <w:bottom w:val="single" w:sz="8" w:space="0" w:color="000000"/>
              <w:right w:val="nil"/>
            </w:tcBorders>
            <w:noWrap/>
          </w:tcPr>
          <w:p>
            <w:pPr>
              <w:rPr>
                <w:noProof/>
                <w:color w:val="000000"/>
                <w:sz w:val="18"/>
                <w:szCs w:val="18"/>
                <w:lang w:eastAsia="ja-JP"/>
              </w:rPr>
            </w:pPr>
            <w:r>
              <w:rPr>
                <w:noProof/>
                <w:color w:val="000000"/>
                <w:sz w:val="18"/>
                <w:szCs w:val="18"/>
                <w:lang w:eastAsia="ja-JP"/>
              </w:rPr>
              <w:t> </w:t>
            </w:r>
          </w:p>
        </w:tc>
        <w:tc>
          <w:tcPr>
            <w:tcW w:w="2177" w:type="dxa"/>
            <w:gridSpan w:val="16"/>
            <w:tcBorders>
              <w:top w:val="nil"/>
              <w:left w:val="nil"/>
              <w:bottom w:val="single" w:sz="8" w:space="0" w:color="000000"/>
              <w:right w:val="nil"/>
            </w:tcBorders>
            <w:noWrap/>
          </w:tcPr>
          <w:p>
            <w:pPr>
              <w:rPr>
                <w:i/>
                <w:iCs/>
                <w:noProof/>
                <w:sz w:val="18"/>
                <w:szCs w:val="18"/>
                <w:lang w:eastAsia="ja-JP"/>
              </w:rPr>
            </w:pPr>
            <w:r>
              <w:rPr>
                <w:i/>
                <w:iCs/>
                <w:noProof/>
                <w:sz w:val="18"/>
                <w:szCs w:val="18"/>
                <w:lang w:eastAsia="ja-JP"/>
              </w:rPr>
              <w:t>Clupea harengus</w:t>
            </w:r>
          </w:p>
        </w:tc>
        <w:tc>
          <w:tcPr>
            <w:tcW w:w="2215" w:type="dxa"/>
            <w:gridSpan w:val="15"/>
            <w:tcBorders>
              <w:top w:val="nil"/>
              <w:left w:val="nil"/>
              <w:bottom w:val="single" w:sz="8" w:space="0" w:color="000000"/>
              <w:right w:val="nil"/>
            </w:tcBorders>
            <w:noWrap/>
          </w:tcPr>
          <w:p>
            <w:pPr>
              <w:rPr>
                <w:i/>
                <w:iCs/>
                <w:noProof/>
                <w:color w:val="000000"/>
                <w:sz w:val="18"/>
                <w:szCs w:val="18"/>
                <w:lang w:eastAsia="ja-JP"/>
              </w:rPr>
            </w:pPr>
            <w:r>
              <w:rPr>
                <w:i/>
                <w:iCs/>
                <w:noProof/>
                <w:color w:val="000000"/>
                <w:sz w:val="18"/>
                <w:szCs w:val="18"/>
                <w:lang w:eastAsia="ja-JP"/>
              </w:rPr>
              <w:t> </w:t>
            </w:r>
          </w:p>
        </w:tc>
        <w:tc>
          <w:tcPr>
            <w:tcW w:w="1280" w:type="dxa"/>
            <w:gridSpan w:val="7"/>
            <w:tcBorders>
              <w:top w:val="nil"/>
              <w:left w:val="single" w:sz="8" w:space="0" w:color="000000"/>
              <w:bottom w:val="single" w:sz="8" w:space="0" w:color="000000"/>
              <w:right w:val="nil"/>
            </w:tcBorders>
            <w:noWrap/>
          </w:tcPr>
          <w:p>
            <w:pPr>
              <w:rPr>
                <w:noProof/>
                <w:color w:val="000000"/>
                <w:sz w:val="18"/>
                <w:szCs w:val="18"/>
                <w:lang w:eastAsia="ja-JP"/>
              </w:rPr>
            </w:pPr>
            <w:r>
              <w:rPr>
                <w:noProof/>
                <w:color w:val="000000"/>
                <w:sz w:val="18"/>
                <w:szCs w:val="18"/>
                <w:lang w:eastAsia="ja-JP"/>
              </w:rPr>
              <w:t> </w:t>
            </w:r>
          </w:p>
        </w:tc>
        <w:tc>
          <w:tcPr>
            <w:tcW w:w="3527" w:type="dxa"/>
            <w:gridSpan w:val="33"/>
            <w:noWrap/>
          </w:tcPr>
          <w:p>
            <w:pPr>
              <w:rPr>
                <w:noProof/>
                <w:color w:val="000000"/>
                <w:sz w:val="18"/>
                <w:szCs w:val="18"/>
                <w:lang w:eastAsia="ja-JP"/>
              </w:rPr>
            </w:pPr>
            <w:r>
              <w:rPr>
                <w:noProof/>
                <w:color w:val="000000"/>
                <w:sz w:val="18"/>
                <w:szCs w:val="18"/>
                <w:lang w:eastAsia="ja-JP"/>
              </w:rPr>
              <w:t>(HER/4AB.)</w:t>
            </w:r>
          </w:p>
        </w:tc>
        <w:tc>
          <w:tcPr>
            <w:tcW w:w="387" w:type="dxa"/>
            <w:gridSpan w:val="6"/>
            <w:noWrap/>
          </w:tcPr>
          <w:p>
            <w:pPr>
              <w:rPr>
                <w:noProof/>
                <w:sz w:val="20"/>
                <w:szCs w:val="20"/>
                <w:lang w:eastAsia="ja-JP"/>
              </w:rPr>
            </w:pP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lang w:eastAsia="ja-JP"/>
              </w:rPr>
              <w:t>Denmark</w:t>
            </w:r>
          </w:p>
        </w:tc>
        <w:tc>
          <w:tcPr>
            <w:tcW w:w="1159" w:type="dxa"/>
            <w:gridSpan w:val="8"/>
            <w:noWrap/>
          </w:tcPr>
          <w:p>
            <w:pPr>
              <w:rPr>
                <w:noProof/>
                <w:sz w:val="18"/>
                <w:szCs w:val="18"/>
                <w:lang w:eastAsia="ja-JP"/>
              </w:rPr>
            </w:pPr>
            <w:r>
              <w:rPr>
                <w:noProof/>
                <w:sz w:val="18"/>
                <w:szCs w:val="18"/>
                <w:lang w:eastAsia="ja-JP"/>
              </w:rPr>
              <w:t> </w:t>
            </w:r>
          </w:p>
        </w:tc>
        <w:tc>
          <w:tcPr>
            <w:tcW w:w="1018" w:type="dxa"/>
            <w:gridSpan w:val="8"/>
            <w:noWrap/>
          </w:tcPr>
          <w:p>
            <w:pPr>
              <w:jc w:val="center"/>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3415" w:type="dxa"/>
            <w:gridSpan w:val="24"/>
            <w:tcBorders>
              <w:top w:val="single" w:sz="8" w:space="0" w:color="000000"/>
              <w:left w:val="nil"/>
              <w:bottom w:val="nil"/>
              <w:right w:val="nil"/>
            </w:tcBorders>
            <w:noWrap/>
          </w:tcPr>
          <w:p>
            <w:pPr>
              <w:rPr>
                <w:noProof/>
                <w:color w:val="000000"/>
                <w:sz w:val="18"/>
                <w:szCs w:val="18"/>
                <w:lang w:eastAsia="ja-JP"/>
              </w:rPr>
            </w:pPr>
            <w:r>
              <w:rPr>
                <w:noProof/>
                <w:color w:val="000000"/>
                <w:sz w:val="18"/>
                <w:szCs w:val="18"/>
                <w:lang w:eastAsia="ja-JP"/>
              </w:rPr>
              <w:t>Analytical TAC</w:t>
            </w:r>
          </w:p>
        </w:tc>
        <w:tc>
          <w:tcPr>
            <w:tcW w:w="1392" w:type="dxa"/>
            <w:gridSpan w:val="16"/>
            <w:tcBorders>
              <w:top w:val="single" w:sz="8" w:space="0" w:color="000000"/>
              <w:left w:val="nil"/>
              <w:bottom w:val="nil"/>
              <w:right w:val="nil"/>
            </w:tcBorders>
            <w:noWrap/>
          </w:tcPr>
          <w:p>
            <w:pPr>
              <w:rPr>
                <w:noProof/>
                <w:color w:val="000000"/>
                <w:sz w:val="18"/>
                <w:szCs w:val="18"/>
                <w:lang w:eastAsia="ja-JP"/>
              </w:rPr>
            </w:pPr>
            <w:r>
              <w:rPr>
                <w:noProof/>
                <w:color w:val="000000"/>
                <w:sz w:val="18"/>
                <w:szCs w:val="18"/>
                <w:lang w:eastAsia="ja-JP"/>
              </w:rPr>
              <w:t> </w:t>
            </w:r>
          </w:p>
        </w:tc>
        <w:tc>
          <w:tcPr>
            <w:tcW w:w="387" w:type="dxa"/>
            <w:gridSpan w:val="6"/>
            <w:tcBorders>
              <w:top w:val="single" w:sz="8" w:space="0" w:color="000000"/>
              <w:left w:val="nil"/>
              <w:bottom w:val="nil"/>
              <w:right w:val="nil"/>
            </w:tcBorders>
            <w:noWrap/>
          </w:tcPr>
          <w:p>
            <w:pPr>
              <w:rPr>
                <w:noProof/>
                <w:color w:val="000000"/>
                <w:sz w:val="18"/>
                <w:szCs w:val="18"/>
                <w:lang w:eastAsia="ja-JP"/>
              </w:rPr>
            </w:pPr>
            <w:r>
              <w:rPr>
                <w:noProof/>
                <w:color w:val="000000"/>
                <w:sz w:val="18"/>
                <w:szCs w:val="18"/>
                <w:lang w:eastAsia="ja-JP"/>
              </w:rPr>
              <w:t> </w:t>
            </w: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lang w:eastAsia="ja-JP"/>
              </w:rPr>
              <w:t>Germany</w:t>
            </w:r>
          </w:p>
        </w:tc>
        <w:tc>
          <w:tcPr>
            <w:tcW w:w="1159" w:type="dxa"/>
            <w:gridSpan w:val="8"/>
            <w:noWrap/>
          </w:tcPr>
          <w:p>
            <w:pPr>
              <w:rPr>
                <w:noProof/>
                <w:sz w:val="20"/>
                <w:szCs w:val="20"/>
                <w:lang w:eastAsia="ja-JP"/>
              </w:rPr>
            </w:pPr>
          </w:p>
        </w:tc>
        <w:tc>
          <w:tcPr>
            <w:tcW w:w="1018" w:type="dxa"/>
            <w:gridSpan w:val="8"/>
            <w:noWrap/>
          </w:tcPr>
          <w:p>
            <w:pPr>
              <w:jc w:val="center"/>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4807" w:type="dxa"/>
            <w:gridSpan w:val="40"/>
            <w:noWrap/>
          </w:tcPr>
          <w:p>
            <w:pPr>
              <w:rPr>
                <w:noProof/>
                <w:color w:val="000000"/>
                <w:sz w:val="18"/>
                <w:szCs w:val="18"/>
                <w:lang w:eastAsia="ja-JP"/>
              </w:rPr>
            </w:pPr>
            <w:r>
              <w:rPr>
                <w:noProof/>
                <w:color w:val="000000"/>
                <w:sz w:val="18"/>
                <w:szCs w:val="18"/>
                <w:lang w:eastAsia="ja-JP"/>
              </w:rPr>
              <w:t>Article 7(2) of this Regulation applies</w:t>
            </w:r>
          </w:p>
        </w:tc>
        <w:tc>
          <w:tcPr>
            <w:tcW w:w="387" w:type="dxa"/>
            <w:gridSpan w:val="6"/>
            <w:noWrap/>
          </w:tcPr>
          <w:p>
            <w:pPr>
              <w:rPr>
                <w:noProof/>
                <w:sz w:val="20"/>
                <w:szCs w:val="20"/>
                <w:lang w:eastAsia="ja-JP"/>
              </w:rPr>
            </w:pP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lang w:eastAsia="ja-JP"/>
              </w:rPr>
              <w:t>France</w:t>
            </w:r>
          </w:p>
        </w:tc>
        <w:tc>
          <w:tcPr>
            <w:tcW w:w="1159" w:type="dxa"/>
            <w:gridSpan w:val="8"/>
            <w:noWrap/>
          </w:tcPr>
          <w:p>
            <w:pPr>
              <w:rPr>
                <w:noProof/>
                <w:sz w:val="20"/>
                <w:szCs w:val="20"/>
                <w:lang w:eastAsia="ja-JP"/>
              </w:rPr>
            </w:pPr>
          </w:p>
        </w:tc>
        <w:tc>
          <w:tcPr>
            <w:tcW w:w="1018" w:type="dxa"/>
            <w:gridSpan w:val="8"/>
            <w:noWrap/>
          </w:tcPr>
          <w:p>
            <w:pPr>
              <w:jc w:val="center"/>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70"/>
        </w:trPr>
        <w:tc>
          <w:tcPr>
            <w:tcW w:w="2045" w:type="dxa"/>
            <w:gridSpan w:val="13"/>
            <w:noWrap/>
          </w:tcPr>
          <w:p>
            <w:pPr>
              <w:rPr>
                <w:noProof/>
                <w:color w:val="000000"/>
                <w:sz w:val="18"/>
                <w:szCs w:val="18"/>
                <w:lang w:eastAsia="ja-JP"/>
              </w:rPr>
            </w:pPr>
            <w:r>
              <w:rPr>
                <w:noProof/>
                <w:color w:val="000000"/>
                <w:sz w:val="18"/>
                <w:szCs w:val="18"/>
                <w:lang w:eastAsia="ja-JP"/>
              </w:rPr>
              <w:t>The Netherlands</w:t>
            </w:r>
          </w:p>
        </w:tc>
        <w:tc>
          <w:tcPr>
            <w:tcW w:w="1018" w:type="dxa"/>
            <w:gridSpan w:val="8"/>
            <w:noWrap/>
          </w:tcPr>
          <w:p>
            <w:pPr>
              <w:jc w:val="center"/>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lang w:eastAsia="ja-JP"/>
              </w:rPr>
              <w:t>Sweden</w:t>
            </w:r>
          </w:p>
        </w:tc>
        <w:tc>
          <w:tcPr>
            <w:tcW w:w="1159" w:type="dxa"/>
            <w:gridSpan w:val="8"/>
            <w:noWrap/>
          </w:tcPr>
          <w:p>
            <w:pPr>
              <w:rPr>
                <w:noProof/>
                <w:sz w:val="20"/>
                <w:szCs w:val="20"/>
                <w:lang w:eastAsia="ja-JP"/>
              </w:rPr>
            </w:pPr>
          </w:p>
        </w:tc>
        <w:tc>
          <w:tcPr>
            <w:tcW w:w="1018" w:type="dxa"/>
            <w:gridSpan w:val="8"/>
            <w:noWrap/>
          </w:tcPr>
          <w:p>
            <w:pPr>
              <w:jc w:val="center"/>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70"/>
        </w:trPr>
        <w:tc>
          <w:tcPr>
            <w:tcW w:w="2045" w:type="dxa"/>
            <w:gridSpan w:val="13"/>
            <w:noWrap/>
          </w:tcPr>
          <w:p>
            <w:pPr>
              <w:rPr>
                <w:noProof/>
                <w:color w:val="000000"/>
                <w:sz w:val="18"/>
                <w:szCs w:val="18"/>
                <w:lang w:eastAsia="ja-JP"/>
              </w:rPr>
            </w:pPr>
            <w:r>
              <w:rPr>
                <w:noProof/>
                <w:color w:val="000000"/>
                <w:sz w:val="18"/>
                <w:szCs w:val="18"/>
                <w:lang w:eastAsia="ja-JP"/>
              </w:rPr>
              <w:t>United Kingdom</w:t>
            </w:r>
          </w:p>
        </w:tc>
        <w:tc>
          <w:tcPr>
            <w:tcW w:w="1018" w:type="dxa"/>
            <w:gridSpan w:val="8"/>
            <w:noWrap/>
          </w:tcPr>
          <w:p>
            <w:pPr>
              <w:jc w:val="center"/>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lang w:eastAsia="ja-JP"/>
              </w:rPr>
              <w:t>Union</w:t>
            </w:r>
          </w:p>
        </w:tc>
        <w:tc>
          <w:tcPr>
            <w:tcW w:w="1159" w:type="dxa"/>
            <w:gridSpan w:val="8"/>
            <w:noWrap/>
          </w:tcPr>
          <w:p>
            <w:pPr>
              <w:rPr>
                <w:noProof/>
                <w:sz w:val="20"/>
                <w:szCs w:val="20"/>
                <w:lang w:eastAsia="ja-JP"/>
              </w:rPr>
            </w:pPr>
          </w:p>
        </w:tc>
        <w:tc>
          <w:tcPr>
            <w:tcW w:w="1018" w:type="dxa"/>
            <w:gridSpan w:val="8"/>
            <w:noWrap/>
          </w:tcPr>
          <w:p>
            <w:pPr>
              <w:jc w:val="center"/>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lang w:eastAsia="ja-JP"/>
              </w:rPr>
              <w:t>Norway</w:t>
            </w:r>
          </w:p>
        </w:tc>
        <w:tc>
          <w:tcPr>
            <w:tcW w:w="1159" w:type="dxa"/>
            <w:gridSpan w:val="8"/>
            <w:noWrap/>
          </w:tcPr>
          <w:p>
            <w:pPr>
              <w:rPr>
                <w:noProof/>
                <w:sz w:val="20"/>
                <w:szCs w:val="20"/>
                <w:lang w:eastAsia="ja-JP"/>
              </w:rPr>
            </w:pPr>
          </w:p>
        </w:tc>
        <w:tc>
          <w:tcPr>
            <w:tcW w:w="1018" w:type="dxa"/>
            <w:gridSpan w:val="8"/>
            <w:noWrap/>
          </w:tcPr>
          <w:p>
            <w:pPr>
              <w:jc w:val="center"/>
              <w:rPr>
                <w:noProof/>
                <w:color w:val="000000"/>
                <w:sz w:val="18"/>
                <w:szCs w:val="18"/>
                <w:lang w:eastAsia="ja-JP"/>
              </w:rPr>
            </w:pPr>
            <w:r>
              <w:rPr>
                <w:noProof/>
                <w:color w:val="000000"/>
                <w:sz w:val="18"/>
                <w:szCs w:val="18"/>
                <w:lang w:eastAsia="ja-JP"/>
              </w:rPr>
              <w:t>pm</w:t>
            </w:r>
          </w:p>
        </w:tc>
        <w:tc>
          <w:tcPr>
            <w:tcW w:w="2215" w:type="dxa"/>
            <w:gridSpan w:val="15"/>
            <w:noWrap/>
          </w:tcPr>
          <w:p>
            <w:pPr>
              <w:rPr>
                <w:noProof/>
                <w:color w:val="000000"/>
                <w:sz w:val="18"/>
                <w:szCs w:val="18"/>
                <w:lang w:eastAsia="ja-JP"/>
              </w:rPr>
            </w:pPr>
            <w:r>
              <w:rPr>
                <w:noProof/>
                <w:color w:val="000000"/>
                <w:sz w:val="18"/>
                <w:szCs w:val="18"/>
                <w:vertAlign w:val="superscript"/>
                <w:lang w:eastAsia="ja-JP"/>
              </w:rPr>
              <w:t>(2)</w:t>
            </w: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55"/>
        </w:trPr>
        <w:tc>
          <w:tcPr>
            <w:tcW w:w="886" w:type="dxa"/>
            <w:gridSpan w:val="5"/>
            <w:noWrap/>
          </w:tcPr>
          <w:p>
            <w:pPr>
              <w:rPr>
                <w:noProof/>
                <w:sz w:val="20"/>
                <w:szCs w:val="20"/>
                <w:lang w:eastAsia="ja-JP"/>
              </w:rPr>
            </w:pPr>
          </w:p>
        </w:tc>
        <w:tc>
          <w:tcPr>
            <w:tcW w:w="1159" w:type="dxa"/>
            <w:gridSpan w:val="8"/>
            <w:noWrap/>
          </w:tcPr>
          <w:p>
            <w:pPr>
              <w:rPr>
                <w:noProof/>
                <w:sz w:val="20"/>
                <w:szCs w:val="20"/>
                <w:lang w:eastAsia="ja-JP"/>
              </w:rPr>
            </w:pPr>
          </w:p>
        </w:tc>
        <w:tc>
          <w:tcPr>
            <w:tcW w:w="1018" w:type="dxa"/>
            <w:gridSpan w:val="8"/>
            <w:noWrap/>
          </w:tcPr>
          <w:p>
            <w:pPr>
              <w:rPr>
                <w:noProof/>
                <w:sz w:val="20"/>
                <w:szCs w:val="20"/>
                <w:lang w:eastAsia="ja-JP"/>
              </w:rPr>
            </w:pPr>
          </w:p>
        </w:tc>
        <w:tc>
          <w:tcPr>
            <w:tcW w:w="2215" w:type="dxa"/>
            <w:gridSpan w:val="15"/>
            <w:noWrap/>
          </w:tcPr>
          <w:p>
            <w:pPr>
              <w:rPr>
                <w:noProof/>
                <w:sz w:val="20"/>
                <w:szCs w:val="20"/>
                <w:lang w:eastAsia="ja-JP"/>
              </w:rPr>
            </w:pP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lang w:eastAsia="ja-JP"/>
              </w:rPr>
              <w:t>TAC</w:t>
            </w:r>
          </w:p>
        </w:tc>
        <w:tc>
          <w:tcPr>
            <w:tcW w:w="1159" w:type="dxa"/>
            <w:gridSpan w:val="8"/>
            <w:noWrap/>
          </w:tcPr>
          <w:p>
            <w:pPr>
              <w:rPr>
                <w:noProof/>
                <w:sz w:val="20"/>
                <w:szCs w:val="20"/>
                <w:lang w:eastAsia="ja-JP"/>
              </w:rPr>
            </w:pPr>
          </w:p>
        </w:tc>
        <w:tc>
          <w:tcPr>
            <w:tcW w:w="1018" w:type="dxa"/>
            <w:gridSpan w:val="8"/>
            <w:noWrap/>
          </w:tcPr>
          <w:p>
            <w:pPr>
              <w:jc w:val="right"/>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vertAlign w:val="superscript"/>
                <w:lang w:eastAsia="ja-JP"/>
              </w:rPr>
              <w:t>(1)</w:t>
            </w:r>
          </w:p>
        </w:tc>
        <w:tc>
          <w:tcPr>
            <w:tcW w:w="9586" w:type="dxa"/>
            <w:gridSpan w:val="77"/>
            <w:noWrap/>
          </w:tcPr>
          <w:p>
            <w:pPr>
              <w:rPr>
                <w:noProof/>
                <w:sz w:val="18"/>
                <w:szCs w:val="18"/>
                <w:lang w:eastAsia="ja-JP"/>
              </w:rPr>
            </w:pPr>
            <w:r>
              <w:rPr>
                <w:noProof/>
                <w:sz w:val="18"/>
                <w:szCs w:val="18"/>
                <w:vertAlign w:val="superscript"/>
                <w:lang w:eastAsia="ja-JP"/>
              </w:rPr>
              <w:t>Catches of herring taken in fisheries using nets with mesh sizes equal to or larger than 32 mm. Member States shall report separately their catches of herring in IVa (HER/04A.) and IVb (HER/04B.).</w:t>
            </w: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vertAlign w:val="superscript"/>
                <w:lang w:eastAsia="ja-JP"/>
              </w:rPr>
              <w:t>(2)</w:t>
            </w:r>
          </w:p>
        </w:tc>
        <w:tc>
          <w:tcPr>
            <w:tcW w:w="9586" w:type="dxa"/>
            <w:gridSpan w:val="77"/>
            <w:noWrap/>
          </w:tcPr>
          <w:p>
            <w:pPr>
              <w:rPr>
                <w:noProof/>
                <w:sz w:val="18"/>
                <w:szCs w:val="18"/>
                <w:lang w:eastAsia="ja-JP"/>
              </w:rPr>
            </w:pPr>
            <w:r>
              <w:rPr>
                <w:noProof/>
                <w:sz w:val="18"/>
                <w:szCs w:val="18"/>
                <w:vertAlign w:val="superscript"/>
                <w:lang w:eastAsia="ja-JP"/>
              </w:rPr>
              <w:t xml:space="preserve">Catches taken within this quota are to be deducted from Norway's share of the TAC. Within the limit of this quota, no more than the quantity given below may be taken in Union waters of IVa and IVb (HER/*4AB-C). </w:t>
            </w:r>
          </w:p>
        </w:tc>
      </w:tr>
      <w:tr>
        <w:trPr>
          <w:gridBefore w:val="1"/>
          <w:gridAfter w:val="8"/>
          <w:wBefore w:w="406" w:type="dxa"/>
          <w:wAfter w:w="1070" w:type="dxa"/>
          <w:trHeight w:val="255"/>
        </w:trPr>
        <w:tc>
          <w:tcPr>
            <w:tcW w:w="886" w:type="dxa"/>
            <w:gridSpan w:val="5"/>
            <w:noWrap/>
          </w:tcPr>
          <w:p>
            <w:pPr>
              <w:rPr>
                <w:noProof/>
                <w:sz w:val="20"/>
                <w:szCs w:val="20"/>
                <w:lang w:eastAsia="ja-JP"/>
              </w:rPr>
            </w:pPr>
          </w:p>
        </w:tc>
        <w:tc>
          <w:tcPr>
            <w:tcW w:w="1159" w:type="dxa"/>
            <w:gridSpan w:val="8"/>
            <w:noWrap/>
          </w:tcPr>
          <w:p>
            <w:pPr>
              <w:rPr>
                <w:noProof/>
                <w:sz w:val="20"/>
                <w:szCs w:val="20"/>
                <w:lang w:eastAsia="ja-JP"/>
              </w:rPr>
            </w:pPr>
          </w:p>
        </w:tc>
        <w:tc>
          <w:tcPr>
            <w:tcW w:w="1018" w:type="dxa"/>
            <w:gridSpan w:val="8"/>
            <w:noWrap/>
          </w:tcPr>
          <w:p>
            <w:pPr>
              <w:jc w:val="right"/>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55"/>
        </w:trPr>
        <w:tc>
          <w:tcPr>
            <w:tcW w:w="10472" w:type="dxa"/>
            <w:gridSpan w:val="82"/>
            <w:tcBorders>
              <w:top w:val="single" w:sz="4" w:space="0" w:color="auto"/>
              <w:left w:val="nil"/>
              <w:bottom w:val="nil"/>
              <w:right w:val="nil"/>
            </w:tcBorders>
            <w:noWrap/>
          </w:tcPr>
          <w:p>
            <w:pPr>
              <w:rPr>
                <w:noProof/>
                <w:color w:val="000000"/>
                <w:sz w:val="18"/>
                <w:szCs w:val="18"/>
                <w:lang w:eastAsia="ja-JP"/>
              </w:rPr>
            </w:pPr>
            <w:r>
              <w:rPr>
                <w:noProof/>
                <w:color w:val="000000"/>
                <w:sz w:val="18"/>
                <w:szCs w:val="18"/>
                <w:lang w:eastAsia="ja-JP"/>
              </w:rPr>
              <w:t>Special condition: within the limits of the abovementioned quotas, no more than the quantities given below may be taken  in the following zone:</w:t>
            </w:r>
          </w:p>
        </w:tc>
      </w:tr>
      <w:tr>
        <w:trPr>
          <w:gridBefore w:val="1"/>
          <w:gridAfter w:val="8"/>
          <w:wBefore w:w="406" w:type="dxa"/>
          <w:wAfter w:w="1070" w:type="dxa"/>
          <w:trHeight w:val="255"/>
        </w:trPr>
        <w:tc>
          <w:tcPr>
            <w:tcW w:w="886" w:type="dxa"/>
            <w:gridSpan w:val="5"/>
            <w:noWrap/>
          </w:tcPr>
          <w:p>
            <w:pPr>
              <w:rPr>
                <w:noProof/>
                <w:sz w:val="20"/>
                <w:szCs w:val="20"/>
                <w:lang w:eastAsia="ja-JP"/>
              </w:rPr>
            </w:pPr>
          </w:p>
        </w:tc>
        <w:tc>
          <w:tcPr>
            <w:tcW w:w="1159" w:type="dxa"/>
            <w:gridSpan w:val="8"/>
            <w:noWrap/>
          </w:tcPr>
          <w:p>
            <w:pPr>
              <w:rPr>
                <w:noProof/>
                <w:sz w:val="20"/>
                <w:szCs w:val="20"/>
                <w:lang w:eastAsia="ja-JP"/>
              </w:rPr>
            </w:pPr>
          </w:p>
        </w:tc>
        <w:tc>
          <w:tcPr>
            <w:tcW w:w="1018" w:type="dxa"/>
            <w:gridSpan w:val="8"/>
            <w:noWrap/>
          </w:tcPr>
          <w:p>
            <w:pPr>
              <w:rPr>
                <w:noProof/>
                <w:sz w:val="20"/>
                <w:szCs w:val="20"/>
                <w:lang w:eastAsia="ja-JP"/>
              </w:rPr>
            </w:pPr>
          </w:p>
        </w:tc>
        <w:tc>
          <w:tcPr>
            <w:tcW w:w="2215" w:type="dxa"/>
            <w:gridSpan w:val="15"/>
            <w:noWrap/>
          </w:tcPr>
          <w:p>
            <w:pPr>
              <w:rPr>
                <w:noProof/>
                <w:sz w:val="20"/>
                <w:szCs w:val="20"/>
                <w:lang w:eastAsia="ja-JP"/>
              </w:rPr>
            </w:pP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55"/>
        </w:trPr>
        <w:tc>
          <w:tcPr>
            <w:tcW w:w="5278" w:type="dxa"/>
            <w:gridSpan w:val="36"/>
            <w:tcBorders>
              <w:top w:val="nil"/>
              <w:left w:val="nil"/>
              <w:bottom w:val="single" w:sz="4" w:space="0" w:color="auto"/>
              <w:right w:val="nil"/>
            </w:tcBorders>
            <w:noWrap/>
          </w:tcPr>
          <w:p>
            <w:pPr>
              <w:rPr>
                <w:noProof/>
                <w:color w:val="000000"/>
                <w:sz w:val="18"/>
                <w:szCs w:val="18"/>
                <w:lang w:eastAsia="ja-JP"/>
              </w:rPr>
            </w:pPr>
            <w:r>
              <w:rPr>
                <w:noProof/>
                <w:color w:val="000000"/>
                <w:sz w:val="18"/>
                <w:szCs w:val="18"/>
                <w:lang w:eastAsia="ja-JP"/>
              </w:rPr>
              <w:t>Norwegian waters south of 62º N (HER/*04N-)(1)</w:t>
            </w: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55"/>
        </w:trPr>
        <w:tc>
          <w:tcPr>
            <w:tcW w:w="886" w:type="dxa"/>
            <w:gridSpan w:val="5"/>
            <w:noWrap/>
          </w:tcPr>
          <w:p>
            <w:pPr>
              <w:rPr>
                <w:noProof/>
                <w:color w:val="000000"/>
                <w:sz w:val="18"/>
                <w:szCs w:val="18"/>
                <w:lang w:eastAsia="ja-JP"/>
              </w:rPr>
            </w:pPr>
            <w:r>
              <w:rPr>
                <w:noProof/>
                <w:color w:val="000000"/>
                <w:sz w:val="18"/>
                <w:szCs w:val="18"/>
                <w:lang w:eastAsia="ja-JP"/>
              </w:rPr>
              <w:t>Union</w:t>
            </w:r>
          </w:p>
        </w:tc>
        <w:tc>
          <w:tcPr>
            <w:tcW w:w="1159" w:type="dxa"/>
            <w:gridSpan w:val="8"/>
            <w:noWrap/>
          </w:tcPr>
          <w:p>
            <w:pPr>
              <w:rPr>
                <w:noProof/>
                <w:sz w:val="20"/>
                <w:szCs w:val="20"/>
                <w:lang w:eastAsia="ja-JP"/>
              </w:rPr>
            </w:pPr>
          </w:p>
        </w:tc>
        <w:tc>
          <w:tcPr>
            <w:tcW w:w="1018" w:type="dxa"/>
            <w:gridSpan w:val="8"/>
            <w:noWrap/>
          </w:tcPr>
          <w:p>
            <w:pPr>
              <w:jc w:val="right"/>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85"/>
        </w:trPr>
        <w:tc>
          <w:tcPr>
            <w:tcW w:w="886" w:type="dxa"/>
            <w:gridSpan w:val="5"/>
            <w:noWrap/>
          </w:tcPr>
          <w:p>
            <w:pPr>
              <w:rPr>
                <w:noProof/>
                <w:color w:val="000000"/>
                <w:sz w:val="18"/>
                <w:szCs w:val="18"/>
                <w:lang w:eastAsia="ja-JP"/>
              </w:rPr>
            </w:pPr>
            <w:r>
              <w:rPr>
                <w:noProof/>
                <w:color w:val="000000"/>
                <w:sz w:val="18"/>
                <w:szCs w:val="18"/>
                <w:vertAlign w:val="superscript"/>
                <w:lang w:eastAsia="ja-JP"/>
              </w:rPr>
              <w:t>(1)</w:t>
            </w:r>
          </w:p>
        </w:tc>
        <w:tc>
          <w:tcPr>
            <w:tcW w:w="9586" w:type="dxa"/>
            <w:gridSpan w:val="77"/>
            <w:noWrap/>
          </w:tcPr>
          <w:p>
            <w:pPr>
              <w:rPr>
                <w:noProof/>
                <w:sz w:val="18"/>
                <w:szCs w:val="18"/>
                <w:lang w:eastAsia="ja-JP"/>
              </w:rPr>
            </w:pPr>
            <w:r>
              <w:rPr>
                <w:noProof/>
                <w:sz w:val="18"/>
                <w:szCs w:val="18"/>
                <w:vertAlign w:val="superscript"/>
                <w:lang w:eastAsia="ja-JP"/>
              </w:rPr>
              <w:t>Catches of herring taken in fisheries using nets with mesh sizes equal to or larger than 32 mm. Member States shall report separately their catches of herring in IVa (HER/*4AN.) and IVb (HER/*4BN.).</w:t>
            </w:r>
          </w:p>
        </w:tc>
      </w:tr>
      <w:tr>
        <w:trPr>
          <w:gridBefore w:val="1"/>
          <w:gridAfter w:val="8"/>
          <w:wBefore w:w="406" w:type="dxa"/>
          <w:wAfter w:w="1070" w:type="dxa"/>
          <w:trHeight w:val="270"/>
        </w:trPr>
        <w:tc>
          <w:tcPr>
            <w:tcW w:w="886" w:type="dxa"/>
            <w:gridSpan w:val="5"/>
            <w:tcBorders>
              <w:top w:val="single" w:sz="8" w:space="0" w:color="000000"/>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1159" w:type="dxa"/>
            <w:gridSpan w:val="8"/>
            <w:tcBorders>
              <w:top w:val="single" w:sz="8" w:space="0" w:color="000000"/>
              <w:left w:val="nil"/>
              <w:bottom w:val="single" w:sz="8" w:space="0" w:color="000000"/>
              <w:right w:val="nil"/>
            </w:tcBorders>
            <w:noWrap/>
          </w:tcPr>
          <w:p>
            <w:pPr>
              <w:rPr>
                <w:rFonts w:cs="Arial"/>
                <w:noProof/>
                <w:sz w:val="18"/>
                <w:szCs w:val="18"/>
                <w:lang w:eastAsia="ja-JP"/>
              </w:rPr>
            </w:pPr>
            <w:r>
              <w:rPr>
                <w:rFonts w:cs="Arial"/>
                <w:noProof/>
                <w:sz w:val="18"/>
                <w:szCs w:val="18"/>
                <w:lang w:eastAsia="ja-JP"/>
              </w:rPr>
              <w:t> </w:t>
            </w:r>
          </w:p>
        </w:tc>
        <w:tc>
          <w:tcPr>
            <w:tcW w:w="1018" w:type="dxa"/>
            <w:gridSpan w:val="8"/>
            <w:tcBorders>
              <w:top w:val="single" w:sz="8" w:space="0" w:color="000000"/>
              <w:left w:val="nil"/>
              <w:bottom w:val="single" w:sz="8" w:space="0" w:color="000000"/>
              <w:right w:val="nil"/>
            </w:tcBorders>
            <w:noWrap/>
          </w:tcPr>
          <w:p>
            <w:pPr>
              <w:jc w:val="right"/>
              <w:rPr>
                <w:rFonts w:cs="Arial"/>
                <w:noProof/>
                <w:color w:val="000000"/>
                <w:sz w:val="18"/>
                <w:szCs w:val="18"/>
                <w:lang w:eastAsia="ja-JP"/>
              </w:rPr>
            </w:pPr>
            <w:r>
              <w:rPr>
                <w:rFonts w:cs="Arial"/>
                <w:noProof/>
                <w:color w:val="000000"/>
                <w:sz w:val="18"/>
                <w:szCs w:val="18"/>
                <w:lang w:eastAsia="ja-JP"/>
              </w:rPr>
              <w:t> </w:t>
            </w:r>
          </w:p>
        </w:tc>
        <w:tc>
          <w:tcPr>
            <w:tcW w:w="2215" w:type="dxa"/>
            <w:gridSpan w:val="15"/>
            <w:tcBorders>
              <w:top w:val="single" w:sz="8" w:space="0" w:color="000000"/>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1280" w:type="dxa"/>
            <w:gridSpan w:val="7"/>
            <w:tcBorders>
              <w:top w:val="single" w:sz="8" w:space="0" w:color="000000"/>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2135" w:type="dxa"/>
            <w:gridSpan w:val="17"/>
            <w:tcBorders>
              <w:top w:val="single" w:sz="8" w:space="0" w:color="000000"/>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1392" w:type="dxa"/>
            <w:gridSpan w:val="16"/>
            <w:tcBorders>
              <w:top w:val="single" w:sz="8" w:space="0" w:color="000000"/>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387" w:type="dxa"/>
            <w:gridSpan w:val="6"/>
            <w:tcBorders>
              <w:top w:val="single" w:sz="8" w:space="0" w:color="000000"/>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r>
      <w:tr>
        <w:trPr>
          <w:gridBefore w:val="1"/>
          <w:gridAfter w:val="8"/>
          <w:wBefore w:w="406" w:type="dxa"/>
          <w:wAfter w:w="1070" w:type="dxa"/>
          <w:trHeight w:val="255"/>
        </w:trPr>
        <w:tc>
          <w:tcPr>
            <w:tcW w:w="886" w:type="dxa"/>
            <w:gridSpan w:val="5"/>
            <w:noWrap/>
          </w:tcPr>
          <w:p>
            <w:pPr>
              <w:rPr>
                <w:noProof/>
                <w:color w:val="000000"/>
                <w:sz w:val="18"/>
                <w:szCs w:val="18"/>
                <w:lang w:eastAsia="ja-JP"/>
              </w:rPr>
            </w:pPr>
            <w:r>
              <w:rPr>
                <w:noProof/>
                <w:color w:val="000000"/>
                <w:sz w:val="18"/>
                <w:szCs w:val="18"/>
                <w:lang w:eastAsia="ja-JP"/>
              </w:rPr>
              <w:lastRenderedPageBreak/>
              <w:t>Species:</w:t>
            </w:r>
          </w:p>
        </w:tc>
        <w:tc>
          <w:tcPr>
            <w:tcW w:w="1159" w:type="dxa"/>
            <w:gridSpan w:val="8"/>
            <w:noWrap/>
          </w:tcPr>
          <w:p>
            <w:pPr>
              <w:rPr>
                <w:noProof/>
                <w:sz w:val="18"/>
                <w:szCs w:val="18"/>
                <w:lang w:eastAsia="ja-JP"/>
              </w:rPr>
            </w:pPr>
            <w:r>
              <w:rPr>
                <w:noProof/>
                <w:sz w:val="18"/>
                <w:szCs w:val="18"/>
                <w:lang w:eastAsia="ja-JP"/>
              </w:rPr>
              <w:t>Herring (1)</w:t>
            </w:r>
          </w:p>
        </w:tc>
        <w:tc>
          <w:tcPr>
            <w:tcW w:w="1018" w:type="dxa"/>
            <w:gridSpan w:val="8"/>
            <w:noWrap/>
          </w:tcPr>
          <w:p>
            <w:pPr>
              <w:jc w:val="right"/>
              <w:rPr>
                <w:noProof/>
                <w:color w:val="000000"/>
                <w:sz w:val="18"/>
                <w:szCs w:val="18"/>
                <w:lang w:eastAsia="ja-JP"/>
              </w:rPr>
            </w:pPr>
            <w:r>
              <w:rPr>
                <w:noProof/>
                <w:color w:val="000000"/>
                <w:sz w:val="18"/>
                <w:szCs w:val="18"/>
                <w:lang w:eastAsia="ja-JP"/>
              </w:rPr>
              <w:t> </w:t>
            </w:r>
          </w:p>
        </w:tc>
        <w:tc>
          <w:tcPr>
            <w:tcW w:w="2215" w:type="dxa"/>
            <w:gridSpan w:val="15"/>
            <w:noWrap/>
          </w:tcPr>
          <w:p>
            <w:pPr>
              <w:rPr>
                <w:noProof/>
                <w:color w:val="000000"/>
                <w:sz w:val="18"/>
                <w:szCs w:val="18"/>
                <w:lang w:eastAsia="ja-JP"/>
              </w:rPr>
            </w:pPr>
            <w:r>
              <w:rPr>
                <w:noProof/>
                <w:color w:val="000000"/>
                <w:sz w:val="18"/>
                <w:szCs w:val="18"/>
                <w:lang w:eastAsia="ja-JP"/>
              </w:rPr>
              <w:t> </w:t>
            </w:r>
          </w:p>
        </w:tc>
        <w:tc>
          <w:tcPr>
            <w:tcW w:w="1280" w:type="dxa"/>
            <w:gridSpan w:val="7"/>
            <w:tcBorders>
              <w:top w:val="nil"/>
              <w:left w:val="single" w:sz="8" w:space="0" w:color="000000"/>
              <w:bottom w:val="nil"/>
              <w:right w:val="nil"/>
            </w:tcBorders>
            <w:noWrap/>
          </w:tcPr>
          <w:p>
            <w:pPr>
              <w:rPr>
                <w:noProof/>
                <w:color w:val="000000"/>
                <w:sz w:val="18"/>
                <w:szCs w:val="18"/>
                <w:lang w:eastAsia="ja-JP"/>
              </w:rPr>
            </w:pPr>
            <w:r>
              <w:rPr>
                <w:noProof/>
                <w:color w:val="000000"/>
                <w:sz w:val="18"/>
                <w:szCs w:val="18"/>
                <w:lang w:eastAsia="ja-JP"/>
              </w:rPr>
              <w:t>Zone:</w:t>
            </w:r>
          </w:p>
        </w:tc>
        <w:tc>
          <w:tcPr>
            <w:tcW w:w="3914" w:type="dxa"/>
            <w:gridSpan w:val="39"/>
            <w:tcBorders>
              <w:top w:val="single" w:sz="8" w:space="0" w:color="000000"/>
              <w:left w:val="nil"/>
              <w:bottom w:val="nil"/>
              <w:right w:val="nil"/>
            </w:tcBorders>
            <w:noWrap/>
          </w:tcPr>
          <w:p>
            <w:pPr>
              <w:rPr>
                <w:noProof/>
                <w:color w:val="000000"/>
                <w:sz w:val="18"/>
                <w:szCs w:val="18"/>
                <w:lang w:eastAsia="ja-JP"/>
              </w:rPr>
            </w:pPr>
            <w:r>
              <w:rPr>
                <w:noProof/>
                <w:color w:val="000000"/>
                <w:sz w:val="18"/>
                <w:szCs w:val="18"/>
                <w:lang w:eastAsia="ja-JP"/>
              </w:rPr>
              <w:t>Norwegian waters south of 62º N</w:t>
            </w:r>
          </w:p>
        </w:tc>
      </w:tr>
      <w:tr>
        <w:trPr>
          <w:gridBefore w:val="1"/>
          <w:gridAfter w:val="8"/>
          <w:wBefore w:w="406" w:type="dxa"/>
          <w:wAfter w:w="1070" w:type="dxa"/>
          <w:trHeight w:val="270"/>
        </w:trPr>
        <w:tc>
          <w:tcPr>
            <w:tcW w:w="886" w:type="dxa"/>
            <w:gridSpan w:val="5"/>
            <w:tcBorders>
              <w:top w:val="nil"/>
              <w:left w:val="nil"/>
              <w:bottom w:val="single" w:sz="8" w:space="0" w:color="000000"/>
              <w:right w:val="nil"/>
            </w:tcBorders>
            <w:noWrap/>
          </w:tcPr>
          <w:p>
            <w:pPr>
              <w:rPr>
                <w:noProof/>
                <w:color w:val="000000"/>
                <w:sz w:val="18"/>
                <w:szCs w:val="18"/>
                <w:lang w:eastAsia="ja-JP"/>
              </w:rPr>
            </w:pPr>
            <w:r>
              <w:rPr>
                <w:noProof/>
                <w:color w:val="000000"/>
                <w:sz w:val="18"/>
                <w:szCs w:val="18"/>
                <w:lang w:eastAsia="ja-JP"/>
              </w:rPr>
              <w:t> </w:t>
            </w:r>
          </w:p>
        </w:tc>
        <w:tc>
          <w:tcPr>
            <w:tcW w:w="2177" w:type="dxa"/>
            <w:gridSpan w:val="16"/>
            <w:tcBorders>
              <w:top w:val="nil"/>
              <w:left w:val="nil"/>
              <w:bottom w:val="single" w:sz="8" w:space="0" w:color="000000"/>
              <w:right w:val="nil"/>
            </w:tcBorders>
            <w:noWrap/>
          </w:tcPr>
          <w:p>
            <w:pPr>
              <w:rPr>
                <w:i/>
                <w:iCs/>
                <w:noProof/>
                <w:sz w:val="18"/>
                <w:szCs w:val="18"/>
                <w:lang w:eastAsia="ja-JP"/>
              </w:rPr>
            </w:pPr>
            <w:r>
              <w:rPr>
                <w:i/>
                <w:iCs/>
                <w:noProof/>
                <w:sz w:val="18"/>
                <w:szCs w:val="18"/>
                <w:lang w:eastAsia="ja-JP"/>
              </w:rPr>
              <w:t>Clupea harengus</w:t>
            </w:r>
          </w:p>
        </w:tc>
        <w:tc>
          <w:tcPr>
            <w:tcW w:w="2215" w:type="dxa"/>
            <w:gridSpan w:val="15"/>
            <w:tcBorders>
              <w:top w:val="nil"/>
              <w:left w:val="nil"/>
              <w:bottom w:val="single" w:sz="8" w:space="0" w:color="000000"/>
              <w:right w:val="nil"/>
            </w:tcBorders>
            <w:noWrap/>
          </w:tcPr>
          <w:p>
            <w:pPr>
              <w:rPr>
                <w:i/>
                <w:iCs/>
                <w:noProof/>
                <w:color w:val="000000"/>
                <w:sz w:val="18"/>
                <w:szCs w:val="18"/>
                <w:lang w:eastAsia="ja-JP"/>
              </w:rPr>
            </w:pPr>
            <w:r>
              <w:rPr>
                <w:i/>
                <w:iCs/>
                <w:noProof/>
                <w:color w:val="000000"/>
                <w:sz w:val="18"/>
                <w:szCs w:val="18"/>
                <w:lang w:eastAsia="ja-JP"/>
              </w:rPr>
              <w:t> </w:t>
            </w:r>
          </w:p>
        </w:tc>
        <w:tc>
          <w:tcPr>
            <w:tcW w:w="1280" w:type="dxa"/>
            <w:gridSpan w:val="7"/>
            <w:tcBorders>
              <w:top w:val="nil"/>
              <w:left w:val="single" w:sz="8" w:space="0" w:color="000000"/>
              <w:bottom w:val="single" w:sz="8" w:space="0" w:color="000000"/>
              <w:right w:val="nil"/>
            </w:tcBorders>
            <w:noWrap/>
          </w:tcPr>
          <w:p>
            <w:pPr>
              <w:rPr>
                <w:noProof/>
                <w:color w:val="000000"/>
                <w:sz w:val="18"/>
                <w:szCs w:val="18"/>
                <w:lang w:eastAsia="ja-JP"/>
              </w:rPr>
            </w:pPr>
            <w:r>
              <w:rPr>
                <w:noProof/>
                <w:color w:val="000000"/>
                <w:sz w:val="18"/>
                <w:szCs w:val="18"/>
                <w:lang w:eastAsia="ja-JP"/>
              </w:rPr>
              <w:t> </w:t>
            </w:r>
          </w:p>
        </w:tc>
        <w:tc>
          <w:tcPr>
            <w:tcW w:w="3527" w:type="dxa"/>
            <w:gridSpan w:val="33"/>
            <w:tcBorders>
              <w:top w:val="nil"/>
              <w:left w:val="nil"/>
              <w:bottom w:val="single" w:sz="8" w:space="0" w:color="000000"/>
              <w:right w:val="nil"/>
            </w:tcBorders>
            <w:noWrap/>
          </w:tcPr>
          <w:p>
            <w:pPr>
              <w:rPr>
                <w:noProof/>
                <w:color w:val="000000"/>
                <w:sz w:val="18"/>
                <w:szCs w:val="18"/>
                <w:lang w:eastAsia="ja-JP"/>
              </w:rPr>
            </w:pPr>
            <w:r>
              <w:rPr>
                <w:noProof/>
                <w:color w:val="000000"/>
                <w:sz w:val="18"/>
                <w:szCs w:val="18"/>
                <w:lang w:eastAsia="ja-JP"/>
              </w:rPr>
              <w:t>(HER/04-N.)</w:t>
            </w:r>
          </w:p>
        </w:tc>
        <w:tc>
          <w:tcPr>
            <w:tcW w:w="387" w:type="dxa"/>
            <w:gridSpan w:val="6"/>
            <w:tcBorders>
              <w:top w:val="nil"/>
              <w:left w:val="nil"/>
              <w:bottom w:val="single" w:sz="8" w:space="0" w:color="000000"/>
              <w:right w:val="nil"/>
            </w:tcBorders>
            <w:noWrap/>
          </w:tcPr>
          <w:p>
            <w:pPr>
              <w:rPr>
                <w:noProof/>
                <w:color w:val="000000"/>
                <w:sz w:val="18"/>
                <w:szCs w:val="18"/>
                <w:lang w:eastAsia="ja-JP"/>
              </w:rPr>
            </w:pPr>
            <w:r>
              <w:rPr>
                <w:noProof/>
                <w:color w:val="000000"/>
                <w:sz w:val="18"/>
                <w:szCs w:val="18"/>
                <w:lang w:eastAsia="ja-JP"/>
              </w:rPr>
              <w:t> </w:t>
            </w: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lang w:eastAsia="ja-JP"/>
              </w:rPr>
              <w:t>Sweden</w:t>
            </w:r>
          </w:p>
        </w:tc>
        <w:tc>
          <w:tcPr>
            <w:tcW w:w="1159" w:type="dxa"/>
            <w:gridSpan w:val="8"/>
            <w:noWrap/>
          </w:tcPr>
          <w:p>
            <w:pPr>
              <w:rPr>
                <w:noProof/>
                <w:sz w:val="18"/>
                <w:szCs w:val="18"/>
                <w:lang w:eastAsia="ja-JP"/>
              </w:rPr>
            </w:pPr>
            <w:r>
              <w:rPr>
                <w:noProof/>
                <w:sz w:val="18"/>
                <w:szCs w:val="18"/>
                <w:lang w:eastAsia="ja-JP"/>
              </w:rPr>
              <w:t> </w:t>
            </w:r>
          </w:p>
        </w:tc>
        <w:tc>
          <w:tcPr>
            <w:tcW w:w="1018" w:type="dxa"/>
            <w:gridSpan w:val="8"/>
            <w:noWrap/>
          </w:tcPr>
          <w:p>
            <w:pPr>
              <w:jc w:val="right"/>
              <w:rPr>
                <w:noProof/>
                <w:color w:val="000000"/>
                <w:sz w:val="18"/>
                <w:szCs w:val="18"/>
                <w:lang w:eastAsia="ja-JP"/>
              </w:rPr>
            </w:pPr>
            <w:r>
              <w:rPr>
                <w:noProof/>
                <w:color w:val="000000"/>
                <w:sz w:val="18"/>
                <w:szCs w:val="18"/>
                <w:lang w:eastAsia="ja-JP"/>
              </w:rPr>
              <w:t>pm</w:t>
            </w:r>
          </w:p>
        </w:tc>
        <w:tc>
          <w:tcPr>
            <w:tcW w:w="2215" w:type="dxa"/>
            <w:gridSpan w:val="15"/>
            <w:noWrap/>
          </w:tcPr>
          <w:p>
            <w:pPr>
              <w:rPr>
                <w:noProof/>
                <w:color w:val="000000"/>
                <w:sz w:val="18"/>
                <w:szCs w:val="18"/>
                <w:lang w:eastAsia="ja-JP"/>
              </w:rPr>
            </w:pPr>
            <w:r>
              <w:rPr>
                <w:noProof/>
                <w:color w:val="000000"/>
                <w:sz w:val="18"/>
                <w:szCs w:val="18"/>
                <w:vertAlign w:val="superscript"/>
                <w:lang w:eastAsia="ja-JP"/>
              </w:rPr>
              <w:t>(1)</w:t>
            </w:r>
          </w:p>
        </w:tc>
        <w:tc>
          <w:tcPr>
            <w:tcW w:w="3415" w:type="dxa"/>
            <w:gridSpan w:val="24"/>
            <w:tcBorders>
              <w:top w:val="single" w:sz="8" w:space="0" w:color="000000"/>
              <w:left w:val="nil"/>
              <w:bottom w:val="nil"/>
              <w:right w:val="nil"/>
            </w:tcBorders>
            <w:noWrap/>
          </w:tcPr>
          <w:p>
            <w:pPr>
              <w:rPr>
                <w:noProof/>
                <w:color w:val="000000"/>
                <w:sz w:val="18"/>
                <w:szCs w:val="18"/>
                <w:lang w:eastAsia="ja-JP"/>
              </w:rPr>
            </w:pPr>
            <w:r>
              <w:rPr>
                <w:noProof/>
                <w:color w:val="000000"/>
                <w:sz w:val="18"/>
                <w:szCs w:val="18"/>
                <w:lang w:eastAsia="ja-JP"/>
              </w:rPr>
              <w:t>Analytical TAC</w:t>
            </w:r>
          </w:p>
        </w:tc>
        <w:tc>
          <w:tcPr>
            <w:tcW w:w="1392" w:type="dxa"/>
            <w:gridSpan w:val="16"/>
            <w:noWrap/>
          </w:tcPr>
          <w:p>
            <w:pPr>
              <w:rPr>
                <w:noProof/>
                <w:color w:val="000000"/>
                <w:sz w:val="18"/>
                <w:szCs w:val="18"/>
                <w:lang w:eastAsia="ja-JP"/>
              </w:rPr>
            </w:pPr>
            <w:r>
              <w:rPr>
                <w:noProof/>
                <w:color w:val="000000"/>
                <w:sz w:val="18"/>
                <w:szCs w:val="18"/>
                <w:lang w:eastAsia="ja-JP"/>
              </w:rPr>
              <w:t> </w:t>
            </w:r>
          </w:p>
        </w:tc>
        <w:tc>
          <w:tcPr>
            <w:tcW w:w="387" w:type="dxa"/>
            <w:gridSpan w:val="6"/>
            <w:noWrap/>
          </w:tcPr>
          <w:p>
            <w:pPr>
              <w:rPr>
                <w:noProof/>
                <w:color w:val="000000"/>
                <w:sz w:val="18"/>
                <w:szCs w:val="18"/>
                <w:lang w:eastAsia="ja-JP"/>
              </w:rPr>
            </w:pPr>
            <w:r>
              <w:rPr>
                <w:noProof/>
                <w:color w:val="000000"/>
                <w:sz w:val="18"/>
                <w:szCs w:val="18"/>
                <w:lang w:eastAsia="ja-JP"/>
              </w:rPr>
              <w:t> </w:t>
            </w: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lang w:eastAsia="ja-JP"/>
              </w:rPr>
              <w:t>Union</w:t>
            </w:r>
          </w:p>
        </w:tc>
        <w:tc>
          <w:tcPr>
            <w:tcW w:w="1159" w:type="dxa"/>
            <w:gridSpan w:val="8"/>
            <w:noWrap/>
          </w:tcPr>
          <w:p>
            <w:pPr>
              <w:rPr>
                <w:noProof/>
                <w:sz w:val="20"/>
                <w:szCs w:val="20"/>
                <w:lang w:eastAsia="ja-JP"/>
              </w:rPr>
            </w:pPr>
          </w:p>
        </w:tc>
        <w:tc>
          <w:tcPr>
            <w:tcW w:w="1018" w:type="dxa"/>
            <w:gridSpan w:val="8"/>
            <w:noWrap/>
          </w:tcPr>
          <w:p>
            <w:pPr>
              <w:jc w:val="right"/>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5194" w:type="dxa"/>
            <w:gridSpan w:val="46"/>
            <w:noWrap/>
          </w:tcPr>
          <w:p>
            <w:pPr>
              <w:rPr>
                <w:noProof/>
                <w:color w:val="000000"/>
                <w:sz w:val="18"/>
                <w:szCs w:val="18"/>
                <w:lang w:eastAsia="ja-JP"/>
              </w:rPr>
            </w:pPr>
            <w:r>
              <w:rPr>
                <w:noProof/>
                <w:color w:val="000000"/>
                <w:sz w:val="18"/>
                <w:szCs w:val="18"/>
                <w:lang w:eastAsia="ja-JP"/>
              </w:rPr>
              <w:t>Article 3 of Regulation (EC) No 847/96 shall not apply</w:t>
            </w:r>
          </w:p>
        </w:tc>
      </w:tr>
      <w:tr>
        <w:trPr>
          <w:gridBefore w:val="1"/>
          <w:gridAfter w:val="8"/>
          <w:wBefore w:w="406" w:type="dxa"/>
          <w:wAfter w:w="1070" w:type="dxa"/>
          <w:trHeight w:val="255"/>
        </w:trPr>
        <w:tc>
          <w:tcPr>
            <w:tcW w:w="886" w:type="dxa"/>
            <w:gridSpan w:val="5"/>
            <w:noWrap/>
          </w:tcPr>
          <w:p>
            <w:pPr>
              <w:rPr>
                <w:noProof/>
                <w:sz w:val="20"/>
                <w:szCs w:val="20"/>
                <w:lang w:eastAsia="ja-JP"/>
              </w:rPr>
            </w:pPr>
          </w:p>
        </w:tc>
        <w:tc>
          <w:tcPr>
            <w:tcW w:w="1159" w:type="dxa"/>
            <w:gridSpan w:val="8"/>
            <w:noWrap/>
          </w:tcPr>
          <w:p>
            <w:pPr>
              <w:rPr>
                <w:noProof/>
                <w:sz w:val="20"/>
                <w:szCs w:val="20"/>
                <w:lang w:eastAsia="ja-JP"/>
              </w:rPr>
            </w:pPr>
          </w:p>
        </w:tc>
        <w:tc>
          <w:tcPr>
            <w:tcW w:w="1018" w:type="dxa"/>
            <w:gridSpan w:val="8"/>
            <w:noWrap/>
          </w:tcPr>
          <w:p>
            <w:pPr>
              <w:rPr>
                <w:noProof/>
                <w:sz w:val="20"/>
                <w:szCs w:val="20"/>
                <w:lang w:eastAsia="ja-JP"/>
              </w:rPr>
            </w:pPr>
          </w:p>
        </w:tc>
        <w:tc>
          <w:tcPr>
            <w:tcW w:w="2215" w:type="dxa"/>
            <w:gridSpan w:val="15"/>
            <w:noWrap/>
          </w:tcPr>
          <w:p>
            <w:pPr>
              <w:rPr>
                <w:noProof/>
                <w:sz w:val="20"/>
                <w:szCs w:val="20"/>
                <w:lang w:eastAsia="ja-JP"/>
              </w:rPr>
            </w:pPr>
          </w:p>
        </w:tc>
        <w:tc>
          <w:tcPr>
            <w:tcW w:w="5194" w:type="dxa"/>
            <w:gridSpan w:val="46"/>
            <w:noWrap/>
          </w:tcPr>
          <w:p>
            <w:pPr>
              <w:rPr>
                <w:noProof/>
                <w:color w:val="000000"/>
                <w:sz w:val="18"/>
                <w:szCs w:val="18"/>
                <w:lang w:eastAsia="ja-JP"/>
              </w:rPr>
            </w:pPr>
            <w:r>
              <w:rPr>
                <w:noProof/>
                <w:color w:val="000000"/>
                <w:sz w:val="18"/>
                <w:szCs w:val="18"/>
                <w:lang w:eastAsia="ja-JP"/>
              </w:rPr>
              <w:t>Article 4 of Regulation (EC) No 847/96 shall not apply</w:t>
            </w:r>
          </w:p>
        </w:tc>
      </w:tr>
      <w:tr>
        <w:trPr>
          <w:gridBefore w:val="1"/>
          <w:gridAfter w:val="8"/>
          <w:wBefore w:w="406" w:type="dxa"/>
          <w:wAfter w:w="1070" w:type="dxa"/>
          <w:trHeight w:val="255"/>
        </w:trPr>
        <w:tc>
          <w:tcPr>
            <w:tcW w:w="886" w:type="dxa"/>
            <w:gridSpan w:val="5"/>
            <w:noWrap/>
          </w:tcPr>
          <w:p>
            <w:pPr>
              <w:rPr>
                <w:noProof/>
                <w:color w:val="000000"/>
                <w:sz w:val="18"/>
                <w:szCs w:val="18"/>
                <w:lang w:eastAsia="ja-JP"/>
              </w:rPr>
            </w:pPr>
            <w:r>
              <w:rPr>
                <w:noProof/>
                <w:color w:val="000000"/>
                <w:sz w:val="18"/>
                <w:szCs w:val="18"/>
                <w:lang w:eastAsia="ja-JP"/>
              </w:rPr>
              <w:t>TAC</w:t>
            </w:r>
          </w:p>
        </w:tc>
        <w:tc>
          <w:tcPr>
            <w:tcW w:w="1159" w:type="dxa"/>
            <w:gridSpan w:val="8"/>
            <w:noWrap/>
          </w:tcPr>
          <w:p>
            <w:pPr>
              <w:rPr>
                <w:noProof/>
                <w:sz w:val="20"/>
                <w:szCs w:val="20"/>
                <w:lang w:eastAsia="ja-JP"/>
              </w:rPr>
            </w:pPr>
          </w:p>
        </w:tc>
        <w:tc>
          <w:tcPr>
            <w:tcW w:w="1018" w:type="dxa"/>
            <w:gridSpan w:val="8"/>
            <w:noWrap/>
          </w:tcPr>
          <w:p>
            <w:pPr>
              <w:jc w:val="right"/>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vertAlign w:val="superscript"/>
                <w:lang w:eastAsia="ja-JP"/>
              </w:rPr>
              <w:t>(1)</w:t>
            </w:r>
          </w:p>
        </w:tc>
        <w:tc>
          <w:tcPr>
            <w:tcW w:w="9199" w:type="dxa"/>
            <w:gridSpan w:val="71"/>
            <w:noWrap/>
          </w:tcPr>
          <w:p>
            <w:pPr>
              <w:rPr>
                <w:noProof/>
                <w:sz w:val="18"/>
                <w:szCs w:val="18"/>
                <w:lang w:eastAsia="ja-JP"/>
              </w:rPr>
            </w:pPr>
            <w:r>
              <w:rPr>
                <w:noProof/>
                <w:sz w:val="18"/>
                <w:szCs w:val="18"/>
                <w:vertAlign w:val="superscript"/>
                <w:lang w:eastAsia="ja-JP"/>
              </w:rPr>
              <w:t>By-catches of cod, haddock, pollack and whiting and saithe are to be counted against the quota for these species.</w:t>
            </w:r>
          </w:p>
        </w:tc>
        <w:tc>
          <w:tcPr>
            <w:tcW w:w="387" w:type="dxa"/>
            <w:gridSpan w:val="6"/>
            <w:noWrap/>
          </w:tcPr>
          <w:p>
            <w:pPr>
              <w:rPr>
                <w:noProof/>
                <w:sz w:val="20"/>
                <w:szCs w:val="20"/>
                <w:lang w:eastAsia="ja-JP"/>
              </w:rPr>
            </w:pPr>
          </w:p>
        </w:tc>
      </w:tr>
      <w:tr>
        <w:trPr>
          <w:gridBefore w:val="1"/>
          <w:gridAfter w:val="8"/>
          <w:wBefore w:w="406" w:type="dxa"/>
          <w:wAfter w:w="1070" w:type="dxa"/>
          <w:trHeight w:val="285"/>
        </w:trPr>
        <w:tc>
          <w:tcPr>
            <w:tcW w:w="886" w:type="dxa"/>
            <w:gridSpan w:val="5"/>
            <w:noWrap/>
          </w:tcPr>
          <w:p>
            <w:pPr>
              <w:rPr>
                <w:noProof/>
                <w:sz w:val="20"/>
                <w:szCs w:val="20"/>
                <w:lang w:eastAsia="ja-JP"/>
              </w:rPr>
            </w:pPr>
          </w:p>
        </w:tc>
        <w:tc>
          <w:tcPr>
            <w:tcW w:w="1159" w:type="dxa"/>
            <w:gridSpan w:val="8"/>
            <w:tcBorders>
              <w:top w:val="nil"/>
              <w:left w:val="nil"/>
              <w:bottom w:val="single" w:sz="8" w:space="0" w:color="000000"/>
              <w:right w:val="nil"/>
            </w:tcBorders>
            <w:noWrap/>
          </w:tcPr>
          <w:p>
            <w:pPr>
              <w:rPr>
                <w:noProof/>
                <w:color w:val="000000"/>
                <w:sz w:val="18"/>
                <w:szCs w:val="18"/>
                <w:lang w:eastAsia="ja-JP"/>
              </w:rPr>
            </w:pPr>
            <w:r>
              <w:rPr>
                <w:noProof/>
                <w:color w:val="000000"/>
                <w:sz w:val="18"/>
                <w:szCs w:val="18"/>
                <w:vertAlign w:val="superscript"/>
                <w:lang w:eastAsia="ja-JP"/>
              </w:rPr>
              <w:t> </w:t>
            </w:r>
          </w:p>
        </w:tc>
        <w:tc>
          <w:tcPr>
            <w:tcW w:w="1018" w:type="dxa"/>
            <w:gridSpan w:val="8"/>
            <w:tcBorders>
              <w:top w:val="nil"/>
              <w:left w:val="nil"/>
              <w:bottom w:val="single" w:sz="8" w:space="0" w:color="000000"/>
              <w:right w:val="nil"/>
            </w:tcBorders>
            <w:noWrap/>
          </w:tcPr>
          <w:p>
            <w:pPr>
              <w:jc w:val="right"/>
              <w:rPr>
                <w:noProof/>
                <w:color w:val="000000"/>
                <w:sz w:val="18"/>
                <w:szCs w:val="18"/>
                <w:lang w:eastAsia="ja-JP"/>
              </w:rPr>
            </w:pPr>
            <w:r>
              <w:rPr>
                <w:noProof/>
                <w:color w:val="000000"/>
                <w:sz w:val="18"/>
                <w:szCs w:val="18"/>
                <w:vertAlign w:val="superscript"/>
                <w:lang w:eastAsia="ja-JP"/>
              </w:rPr>
              <w:t> </w:t>
            </w:r>
          </w:p>
        </w:tc>
        <w:tc>
          <w:tcPr>
            <w:tcW w:w="2215" w:type="dxa"/>
            <w:gridSpan w:val="15"/>
            <w:tcBorders>
              <w:top w:val="nil"/>
              <w:left w:val="nil"/>
              <w:bottom w:val="single" w:sz="8" w:space="0" w:color="000000"/>
              <w:right w:val="nil"/>
            </w:tcBorders>
            <w:noWrap/>
          </w:tcPr>
          <w:p>
            <w:pPr>
              <w:rPr>
                <w:noProof/>
                <w:color w:val="000000"/>
                <w:sz w:val="18"/>
                <w:szCs w:val="18"/>
                <w:lang w:eastAsia="ja-JP"/>
              </w:rPr>
            </w:pPr>
            <w:r>
              <w:rPr>
                <w:noProof/>
                <w:color w:val="000000"/>
                <w:sz w:val="18"/>
                <w:szCs w:val="18"/>
                <w:vertAlign w:val="superscript"/>
                <w:lang w:eastAsia="ja-JP"/>
              </w:rPr>
              <w:t> </w:t>
            </w:r>
          </w:p>
        </w:tc>
        <w:tc>
          <w:tcPr>
            <w:tcW w:w="1280" w:type="dxa"/>
            <w:gridSpan w:val="7"/>
            <w:tcBorders>
              <w:top w:val="nil"/>
              <w:left w:val="nil"/>
              <w:bottom w:val="single" w:sz="8" w:space="0" w:color="000000"/>
              <w:right w:val="nil"/>
            </w:tcBorders>
            <w:noWrap/>
          </w:tcPr>
          <w:p>
            <w:pPr>
              <w:rPr>
                <w:noProof/>
                <w:color w:val="000000"/>
                <w:sz w:val="18"/>
                <w:szCs w:val="18"/>
                <w:lang w:eastAsia="ja-JP"/>
              </w:rPr>
            </w:pPr>
            <w:r>
              <w:rPr>
                <w:noProof/>
                <w:color w:val="000000"/>
                <w:sz w:val="18"/>
                <w:szCs w:val="18"/>
                <w:lang w:eastAsia="ja-JP"/>
              </w:rPr>
              <w:t> </w:t>
            </w:r>
          </w:p>
        </w:tc>
        <w:tc>
          <w:tcPr>
            <w:tcW w:w="2135" w:type="dxa"/>
            <w:gridSpan w:val="17"/>
            <w:tcBorders>
              <w:top w:val="nil"/>
              <w:left w:val="nil"/>
              <w:bottom w:val="single" w:sz="8" w:space="0" w:color="000000"/>
              <w:right w:val="nil"/>
            </w:tcBorders>
            <w:noWrap/>
          </w:tcPr>
          <w:p>
            <w:pPr>
              <w:rPr>
                <w:noProof/>
                <w:color w:val="000000"/>
                <w:sz w:val="18"/>
                <w:szCs w:val="18"/>
                <w:lang w:eastAsia="ja-JP"/>
              </w:rPr>
            </w:pPr>
            <w:r>
              <w:rPr>
                <w:noProof/>
                <w:color w:val="000000"/>
                <w:sz w:val="18"/>
                <w:szCs w:val="18"/>
                <w:lang w:eastAsia="ja-JP"/>
              </w:rPr>
              <w:t> </w:t>
            </w:r>
          </w:p>
        </w:tc>
        <w:tc>
          <w:tcPr>
            <w:tcW w:w="1392" w:type="dxa"/>
            <w:gridSpan w:val="16"/>
            <w:tcBorders>
              <w:top w:val="nil"/>
              <w:left w:val="nil"/>
              <w:bottom w:val="single" w:sz="8" w:space="0" w:color="000000"/>
              <w:right w:val="nil"/>
            </w:tcBorders>
            <w:noWrap/>
          </w:tcPr>
          <w:p>
            <w:pPr>
              <w:rPr>
                <w:noProof/>
                <w:color w:val="000000"/>
                <w:sz w:val="18"/>
                <w:szCs w:val="18"/>
                <w:lang w:eastAsia="ja-JP"/>
              </w:rPr>
            </w:pPr>
            <w:r>
              <w:rPr>
                <w:noProof/>
                <w:color w:val="000000"/>
                <w:sz w:val="18"/>
                <w:szCs w:val="18"/>
                <w:lang w:eastAsia="ja-JP"/>
              </w:rPr>
              <w:t> </w:t>
            </w:r>
          </w:p>
        </w:tc>
        <w:tc>
          <w:tcPr>
            <w:tcW w:w="387" w:type="dxa"/>
            <w:gridSpan w:val="6"/>
            <w:tcBorders>
              <w:top w:val="nil"/>
              <w:left w:val="nil"/>
              <w:bottom w:val="single" w:sz="8" w:space="0" w:color="000000"/>
              <w:right w:val="nil"/>
            </w:tcBorders>
            <w:noWrap/>
          </w:tcPr>
          <w:p>
            <w:pPr>
              <w:rPr>
                <w:noProof/>
                <w:color w:val="000000"/>
                <w:sz w:val="18"/>
                <w:szCs w:val="18"/>
                <w:lang w:eastAsia="ja-JP"/>
              </w:rPr>
            </w:pPr>
            <w:r>
              <w:rPr>
                <w:noProof/>
                <w:color w:val="000000"/>
                <w:sz w:val="18"/>
                <w:szCs w:val="18"/>
                <w:lang w:eastAsia="ja-JP"/>
              </w:rPr>
              <w:t> </w:t>
            </w:r>
          </w:p>
        </w:tc>
      </w:tr>
      <w:tr>
        <w:trPr>
          <w:gridBefore w:val="1"/>
          <w:gridAfter w:val="8"/>
          <w:wBefore w:w="406" w:type="dxa"/>
          <w:wAfter w:w="1070" w:type="dxa"/>
          <w:trHeight w:val="270"/>
        </w:trPr>
        <w:tc>
          <w:tcPr>
            <w:tcW w:w="886" w:type="dxa"/>
            <w:gridSpan w:val="5"/>
            <w:tcBorders>
              <w:top w:val="single" w:sz="8" w:space="0" w:color="000000"/>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1159" w:type="dxa"/>
            <w:gridSpan w:val="8"/>
            <w:tcBorders>
              <w:top w:val="nil"/>
              <w:left w:val="nil"/>
              <w:bottom w:val="single" w:sz="8" w:space="0" w:color="000000"/>
              <w:right w:val="nil"/>
            </w:tcBorders>
            <w:noWrap/>
          </w:tcPr>
          <w:p>
            <w:pPr>
              <w:rPr>
                <w:rFonts w:cs="Arial"/>
                <w:noProof/>
                <w:sz w:val="18"/>
                <w:szCs w:val="18"/>
                <w:lang w:eastAsia="ja-JP"/>
              </w:rPr>
            </w:pPr>
            <w:r>
              <w:rPr>
                <w:rFonts w:cs="Arial"/>
                <w:noProof/>
                <w:sz w:val="18"/>
                <w:szCs w:val="18"/>
                <w:lang w:eastAsia="ja-JP"/>
              </w:rPr>
              <w:t> </w:t>
            </w:r>
          </w:p>
        </w:tc>
        <w:tc>
          <w:tcPr>
            <w:tcW w:w="1018" w:type="dxa"/>
            <w:gridSpan w:val="8"/>
            <w:tcBorders>
              <w:top w:val="nil"/>
              <w:left w:val="nil"/>
              <w:bottom w:val="single" w:sz="8" w:space="0" w:color="000000"/>
              <w:right w:val="nil"/>
            </w:tcBorders>
            <w:noWrap/>
          </w:tcPr>
          <w:p>
            <w:pPr>
              <w:jc w:val="right"/>
              <w:rPr>
                <w:rFonts w:cs="Arial"/>
                <w:noProof/>
                <w:color w:val="000000"/>
                <w:sz w:val="18"/>
                <w:szCs w:val="18"/>
                <w:lang w:eastAsia="ja-JP"/>
              </w:rPr>
            </w:pPr>
            <w:r>
              <w:rPr>
                <w:rFonts w:cs="Arial"/>
                <w:noProof/>
                <w:color w:val="000000"/>
                <w:sz w:val="18"/>
                <w:szCs w:val="18"/>
                <w:lang w:eastAsia="ja-JP"/>
              </w:rPr>
              <w:t> </w:t>
            </w:r>
          </w:p>
        </w:tc>
        <w:tc>
          <w:tcPr>
            <w:tcW w:w="2215" w:type="dxa"/>
            <w:gridSpan w:val="15"/>
            <w:tcBorders>
              <w:top w:val="nil"/>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1280" w:type="dxa"/>
            <w:gridSpan w:val="7"/>
            <w:tcBorders>
              <w:top w:val="nil"/>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2135" w:type="dxa"/>
            <w:gridSpan w:val="17"/>
            <w:tcBorders>
              <w:top w:val="nil"/>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1392" w:type="dxa"/>
            <w:gridSpan w:val="16"/>
            <w:tcBorders>
              <w:top w:val="nil"/>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c>
          <w:tcPr>
            <w:tcW w:w="387" w:type="dxa"/>
            <w:gridSpan w:val="6"/>
            <w:tcBorders>
              <w:top w:val="nil"/>
              <w:left w:val="nil"/>
              <w:bottom w:val="single" w:sz="8" w:space="0" w:color="000000"/>
              <w:right w:val="nil"/>
            </w:tcBorders>
            <w:noWrap/>
          </w:tcPr>
          <w:p>
            <w:pPr>
              <w:rPr>
                <w:rFonts w:cs="Arial"/>
                <w:noProof/>
                <w:color w:val="000000"/>
                <w:sz w:val="18"/>
                <w:szCs w:val="18"/>
                <w:lang w:eastAsia="ja-JP"/>
              </w:rPr>
            </w:pPr>
            <w:r>
              <w:rPr>
                <w:rFonts w:cs="Arial"/>
                <w:noProof/>
                <w:color w:val="000000"/>
                <w:sz w:val="18"/>
                <w:szCs w:val="18"/>
                <w:lang w:eastAsia="ja-JP"/>
              </w:rPr>
              <w:t> </w:t>
            </w:r>
          </w:p>
        </w:tc>
      </w:tr>
      <w:tr>
        <w:trPr>
          <w:gridBefore w:val="1"/>
          <w:gridAfter w:val="8"/>
          <w:wBefore w:w="406" w:type="dxa"/>
          <w:wAfter w:w="1070" w:type="dxa"/>
          <w:trHeight w:val="255"/>
        </w:trPr>
        <w:tc>
          <w:tcPr>
            <w:tcW w:w="886" w:type="dxa"/>
            <w:gridSpan w:val="5"/>
            <w:noWrap/>
          </w:tcPr>
          <w:p>
            <w:pPr>
              <w:rPr>
                <w:noProof/>
                <w:color w:val="000000"/>
                <w:sz w:val="18"/>
                <w:szCs w:val="18"/>
                <w:lang w:eastAsia="ja-JP"/>
              </w:rPr>
            </w:pPr>
            <w:r>
              <w:rPr>
                <w:noProof/>
                <w:color w:val="000000"/>
                <w:sz w:val="18"/>
                <w:szCs w:val="18"/>
                <w:lang w:eastAsia="ja-JP"/>
              </w:rPr>
              <w:t>Species:</w:t>
            </w:r>
          </w:p>
        </w:tc>
        <w:tc>
          <w:tcPr>
            <w:tcW w:w="1159" w:type="dxa"/>
            <w:gridSpan w:val="8"/>
            <w:noWrap/>
          </w:tcPr>
          <w:p>
            <w:pPr>
              <w:rPr>
                <w:noProof/>
                <w:sz w:val="18"/>
                <w:szCs w:val="18"/>
                <w:lang w:eastAsia="ja-JP"/>
              </w:rPr>
            </w:pPr>
            <w:r>
              <w:rPr>
                <w:noProof/>
                <w:sz w:val="18"/>
                <w:szCs w:val="18"/>
                <w:lang w:eastAsia="ja-JP"/>
              </w:rPr>
              <w:t>Herring (1)</w:t>
            </w:r>
          </w:p>
        </w:tc>
        <w:tc>
          <w:tcPr>
            <w:tcW w:w="1018" w:type="dxa"/>
            <w:gridSpan w:val="8"/>
            <w:noWrap/>
          </w:tcPr>
          <w:p>
            <w:pPr>
              <w:jc w:val="right"/>
              <w:rPr>
                <w:noProof/>
                <w:color w:val="000000"/>
                <w:sz w:val="18"/>
                <w:szCs w:val="18"/>
                <w:lang w:eastAsia="ja-JP"/>
              </w:rPr>
            </w:pPr>
            <w:r>
              <w:rPr>
                <w:noProof/>
                <w:color w:val="000000"/>
                <w:sz w:val="18"/>
                <w:szCs w:val="18"/>
                <w:lang w:eastAsia="ja-JP"/>
              </w:rPr>
              <w:t> </w:t>
            </w:r>
          </w:p>
        </w:tc>
        <w:tc>
          <w:tcPr>
            <w:tcW w:w="2215" w:type="dxa"/>
            <w:gridSpan w:val="15"/>
            <w:noWrap/>
          </w:tcPr>
          <w:p>
            <w:pPr>
              <w:rPr>
                <w:noProof/>
                <w:color w:val="000000"/>
                <w:sz w:val="18"/>
                <w:szCs w:val="18"/>
                <w:lang w:eastAsia="ja-JP"/>
              </w:rPr>
            </w:pPr>
            <w:r>
              <w:rPr>
                <w:noProof/>
                <w:color w:val="000000"/>
                <w:sz w:val="18"/>
                <w:szCs w:val="18"/>
                <w:lang w:eastAsia="ja-JP"/>
              </w:rPr>
              <w:t> </w:t>
            </w:r>
          </w:p>
        </w:tc>
        <w:tc>
          <w:tcPr>
            <w:tcW w:w="1280" w:type="dxa"/>
            <w:gridSpan w:val="7"/>
            <w:tcBorders>
              <w:top w:val="nil"/>
              <w:left w:val="single" w:sz="8" w:space="0" w:color="000000"/>
              <w:bottom w:val="nil"/>
              <w:right w:val="nil"/>
            </w:tcBorders>
            <w:noWrap/>
          </w:tcPr>
          <w:p>
            <w:pPr>
              <w:rPr>
                <w:noProof/>
                <w:color w:val="000000"/>
                <w:sz w:val="18"/>
                <w:szCs w:val="18"/>
                <w:lang w:eastAsia="ja-JP"/>
              </w:rPr>
            </w:pPr>
            <w:r>
              <w:rPr>
                <w:noProof/>
                <w:color w:val="000000"/>
                <w:sz w:val="18"/>
                <w:szCs w:val="18"/>
                <w:lang w:eastAsia="ja-JP"/>
              </w:rPr>
              <w:t>Zone:</w:t>
            </w:r>
          </w:p>
        </w:tc>
        <w:tc>
          <w:tcPr>
            <w:tcW w:w="2135" w:type="dxa"/>
            <w:gridSpan w:val="17"/>
            <w:noWrap/>
          </w:tcPr>
          <w:p>
            <w:pPr>
              <w:rPr>
                <w:noProof/>
                <w:color w:val="000000"/>
                <w:sz w:val="18"/>
                <w:szCs w:val="18"/>
                <w:lang w:eastAsia="ja-JP"/>
              </w:rPr>
            </w:pPr>
            <w:r>
              <w:rPr>
                <w:noProof/>
                <w:color w:val="000000"/>
                <w:sz w:val="18"/>
                <w:szCs w:val="18"/>
                <w:lang w:eastAsia="ja-JP"/>
              </w:rPr>
              <w:t>IIIa</w:t>
            </w:r>
          </w:p>
        </w:tc>
        <w:tc>
          <w:tcPr>
            <w:tcW w:w="1392" w:type="dxa"/>
            <w:gridSpan w:val="16"/>
            <w:noWrap/>
          </w:tcPr>
          <w:p>
            <w:pPr>
              <w:rPr>
                <w:noProof/>
                <w:color w:val="000000"/>
                <w:sz w:val="18"/>
                <w:szCs w:val="18"/>
                <w:lang w:eastAsia="ja-JP"/>
              </w:rPr>
            </w:pPr>
            <w:r>
              <w:rPr>
                <w:noProof/>
                <w:color w:val="000000"/>
                <w:sz w:val="18"/>
                <w:szCs w:val="18"/>
                <w:lang w:eastAsia="ja-JP"/>
              </w:rPr>
              <w:t> </w:t>
            </w:r>
          </w:p>
        </w:tc>
        <w:tc>
          <w:tcPr>
            <w:tcW w:w="387" w:type="dxa"/>
            <w:gridSpan w:val="6"/>
            <w:noWrap/>
          </w:tcPr>
          <w:p>
            <w:pPr>
              <w:rPr>
                <w:noProof/>
                <w:color w:val="000000"/>
                <w:sz w:val="18"/>
                <w:szCs w:val="18"/>
                <w:lang w:eastAsia="ja-JP"/>
              </w:rPr>
            </w:pPr>
            <w:r>
              <w:rPr>
                <w:noProof/>
                <w:color w:val="000000"/>
                <w:sz w:val="18"/>
                <w:szCs w:val="18"/>
                <w:lang w:eastAsia="ja-JP"/>
              </w:rPr>
              <w:t> </w:t>
            </w:r>
          </w:p>
        </w:tc>
      </w:tr>
      <w:tr>
        <w:trPr>
          <w:gridBefore w:val="1"/>
          <w:gridAfter w:val="8"/>
          <w:wBefore w:w="406" w:type="dxa"/>
          <w:wAfter w:w="1070" w:type="dxa"/>
          <w:trHeight w:val="270"/>
        </w:trPr>
        <w:tc>
          <w:tcPr>
            <w:tcW w:w="886" w:type="dxa"/>
            <w:gridSpan w:val="5"/>
            <w:tcBorders>
              <w:top w:val="nil"/>
              <w:left w:val="nil"/>
              <w:bottom w:val="single" w:sz="8" w:space="0" w:color="000000"/>
              <w:right w:val="nil"/>
            </w:tcBorders>
            <w:noWrap/>
          </w:tcPr>
          <w:p>
            <w:pPr>
              <w:rPr>
                <w:noProof/>
                <w:color w:val="000000"/>
                <w:sz w:val="18"/>
                <w:szCs w:val="18"/>
                <w:lang w:eastAsia="ja-JP"/>
              </w:rPr>
            </w:pPr>
            <w:r>
              <w:rPr>
                <w:noProof/>
                <w:color w:val="000000"/>
                <w:sz w:val="18"/>
                <w:szCs w:val="18"/>
                <w:lang w:eastAsia="ja-JP"/>
              </w:rPr>
              <w:t> </w:t>
            </w:r>
          </w:p>
        </w:tc>
        <w:tc>
          <w:tcPr>
            <w:tcW w:w="2177" w:type="dxa"/>
            <w:gridSpan w:val="16"/>
            <w:tcBorders>
              <w:top w:val="nil"/>
              <w:left w:val="nil"/>
              <w:bottom w:val="single" w:sz="8" w:space="0" w:color="000000"/>
              <w:right w:val="nil"/>
            </w:tcBorders>
            <w:noWrap/>
          </w:tcPr>
          <w:p>
            <w:pPr>
              <w:rPr>
                <w:i/>
                <w:iCs/>
                <w:noProof/>
                <w:sz w:val="18"/>
                <w:szCs w:val="18"/>
                <w:lang w:eastAsia="ja-JP"/>
              </w:rPr>
            </w:pPr>
            <w:r>
              <w:rPr>
                <w:i/>
                <w:iCs/>
                <w:noProof/>
                <w:sz w:val="18"/>
                <w:szCs w:val="18"/>
                <w:lang w:eastAsia="ja-JP"/>
              </w:rPr>
              <w:t>Clupea harengus</w:t>
            </w:r>
          </w:p>
        </w:tc>
        <w:tc>
          <w:tcPr>
            <w:tcW w:w="2215" w:type="dxa"/>
            <w:gridSpan w:val="15"/>
            <w:tcBorders>
              <w:top w:val="nil"/>
              <w:left w:val="nil"/>
              <w:bottom w:val="single" w:sz="8" w:space="0" w:color="000000"/>
              <w:right w:val="nil"/>
            </w:tcBorders>
            <w:noWrap/>
          </w:tcPr>
          <w:p>
            <w:pPr>
              <w:rPr>
                <w:i/>
                <w:iCs/>
                <w:noProof/>
                <w:color w:val="000000"/>
                <w:sz w:val="18"/>
                <w:szCs w:val="18"/>
                <w:lang w:eastAsia="ja-JP"/>
              </w:rPr>
            </w:pPr>
            <w:r>
              <w:rPr>
                <w:i/>
                <w:iCs/>
                <w:noProof/>
                <w:color w:val="000000"/>
                <w:sz w:val="18"/>
                <w:szCs w:val="18"/>
                <w:lang w:eastAsia="ja-JP"/>
              </w:rPr>
              <w:t> </w:t>
            </w:r>
          </w:p>
        </w:tc>
        <w:tc>
          <w:tcPr>
            <w:tcW w:w="1280" w:type="dxa"/>
            <w:gridSpan w:val="7"/>
            <w:tcBorders>
              <w:top w:val="nil"/>
              <w:left w:val="single" w:sz="8" w:space="0" w:color="000000"/>
              <w:bottom w:val="single" w:sz="8" w:space="0" w:color="000000"/>
              <w:right w:val="nil"/>
            </w:tcBorders>
            <w:noWrap/>
          </w:tcPr>
          <w:p>
            <w:pPr>
              <w:rPr>
                <w:noProof/>
                <w:color w:val="000000"/>
                <w:sz w:val="18"/>
                <w:szCs w:val="18"/>
                <w:lang w:eastAsia="ja-JP"/>
              </w:rPr>
            </w:pPr>
            <w:r>
              <w:rPr>
                <w:noProof/>
                <w:color w:val="000000"/>
                <w:sz w:val="18"/>
                <w:szCs w:val="18"/>
                <w:lang w:eastAsia="ja-JP"/>
              </w:rPr>
              <w:t> </w:t>
            </w:r>
          </w:p>
        </w:tc>
        <w:tc>
          <w:tcPr>
            <w:tcW w:w="3527" w:type="dxa"/>
            <w:gridSpan w:val="33"/>
            <w:tcBorders>
              <w:top w:val="nil"/>
              <w:left w:val="nil"/>
              <w:bottom w:val="single" w:sz="8" w:space="0" w:color="000000"/>
              <w:right w:val="nil"/>
            </w:tcBorders>
            <w:noWrap/>
          </w:tcPr>
          <w:p>
            <w:pPr>
              <w:rPr>
                <w:noProof/>
                <w:color w:val="000000"/>
                <w:sz w:val="18"/>
                <w:szCs w:val="18"/>
                <w:lang w:eastAsia="ja-JP"/>
              </w:rPr>
            </w:pPr>
            <w:r>
              <w:rPr>
                <w:noProof/>
                <w:color w:val="000000"/>
                <w:sz w:val="18"/>
                <w:szCs w:val="18"/>
                <w:lang w:eastAsia="ja-JP"/>
              </w:rPr>
              <w:t>(HER/03A-BC)</w:t>
            </w:r>
          </w:p>
        </w:tc>
        <w:tc>
          <w:tcPr>
            <w:tcW w:w="387" w:type="dxa"/>
            <w:gridSpan w:val="6"/>
            <w:tcBorders>
              <w:top w:val="nil"/>
              <w:left w:val="nil"/>
              <w:bottom w:val="single" w:sz="8" w:space="0" w:color="000000"/>
              <w:right w:val="nil"/>
            </w:tcBorders>
            <w:noWrap/>
          </w:tcPr>
          <w:p>
            <w:pPr>
              <w:rPr>
                <w:noProof/>
                <w:color w:val="000000"/>
                <w:sz w:val="18"/>
                <w:szCs w:val="18"/>
                <w:lang w:eastAsia="ja-JP"/>
              </w:rPr>
            </w:pPr>
            <w:r>
              <w:rPr>
                <w:noProof/>
                <w:color w:val="000000"/>
                <w:sz w:val="18"/>
                <w:szCs w:val="18"/>
                <w:lang w:eastAsia="ja-JP"/>
              </w:rPr>
              <w:t> </w:t>
            </w: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lang w:eastAsia="ja-JP"/>
              </w:rPr>
              <w:t>Denmark</w:t>
            </w:r>
          </w:p>
        </w:tc>
        <w:tc>
          <w:tcPr>
            <w:tcW w:w="1159" w:type="dxa"/>
            <w:gridSpan w:val="8"/>
            <w:noWrap/>
          </w:tcPr>
          <w:p>
            <w:pPr>
              <w:rPr>
                <w:noProof/>
                <w:sz w:val="18"/>
                <w:szCs w:val="18"/>
                <w:lang w:eastAsia="ja-JP"/>
              </w:rPr>
            </w:pPr>
            <w:r>
              <w:rPr>
                <w:noProof/>
                <w:sz w:val="18"/>
                <w:szCs w:val="18"/>
                <w:lang w:eastAsia="ja-JP"/>
              </w:rPr>
              <w:t> </w:t>
            </w:r>
          </w:p>
        </w:tc>
        <w:tc>
          <w:tcPr>
            <w:tcW w:w="1018" w:type="dxa"/>
            <w:gridSpan w:val="8"/>
            <w:noWrap/>
          </w:tcPr>
          <w:p>
            <w:pPr>
              <w:jc w:val="right"/>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3415" w:type="dxa"/>
            <w:gridSpan w:val="24"/>
            <w:tcBorders>
              <w:top w:val="single" w:sz="8" w:space="0" w:color="000000"/>
              <w:left w:val="nil"/>
              <w:bottom w:val="nil"/>
              <w:right w:val="nil"/>
            </w:tcBorders>
            <w:noWrap/>
          </w:tcPr>
          <w:p>
            <w:pPr>
              <w:rPr>
                <w:noProof/>
                <w:color w:val="000000"/>
                <w:sz w:val="18"/>
                <w:szCs w:val="18"/>
                <w:lang w:eastAsia="ja-JP"/>
              </w:rPr>
            </w:pPr>
            <w:r>
              <w:rPr>
                <w:noProof/>
                <w:color w:val="000000"/>
                <w:sz w:val="18"/>
                <w:szCs w:val="18"/>
                <w:lang w:eastAsia="ja-JP"/>
              </w:rPr>
              <w:t>Analytical TAC</w:t>
            </w:r>
          </w:p>
        </w:tc>
        <w:tc>
          <w:tcPr>
            <w:tcW w:w="1392" w:type="dxa"/>
            <w:gridSpan w:val="16"/>
            <w:noWrap/>
          </w:tcPr>
          <w:p>
            <w:pPr>
              <w:rPr>
                <w:noProof/>
                <w:color w:val="000000"/>
                <w:sz w:val="18"/>
                <w:szCs w:val="18"/>
                <w:lang w:eastAsia="ja-JP"/>
              </w:rPr>
            </w:pPr>
            <w:r>
              <w:rPr>
                <w:noProof/>
                <w:color w:val="000000"/>
                <w:sz w:val="18"/>
                <w:szCs w:val="18"/>
                <w:lang w:eastAsia="ja-JP"/>
              </w:rPr>
              <w:t> </w:t>
            </w:r>
          </w:p>
        </w:tc>
        <w:tc>
          <w:tcPr>
            <w:tcW w:w="387" w:type="dxa"/>
            <w:gridSpan w:val="6"/>
            <w:noWrap/>
          </w:tcPr>
          <w:p>
            <w:pPr>
              <w:rPr>
                <w:noProof/>
                <w:color w:val="000000"/>
                <w:sz w:val="18"/>
                <w:szCs w:val="18"/>
                <w:lang w:eastAsia="ja-JP"/>
              </w:rPr>
            </w:pPr>
            <w:r>
              <w:rPr>
                <w:noProof/>
                <w:color w:val="000000"/>
                <w:sz w:val="18"/>
                <w:szCs w:val="18"/>
                <w:lang w:eastAsia="ja-JP"/>
              </w:rPr>
              <w:t> </w:t>
            </w: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lang w:eastAsia="ja-JP"/>
              </w:rPr>
              <w:t>Germany</w:t>
            </w:r>
          </w:p>
        </w:tc>
        <w:tc>
          <w:tcPr>
            <w:tcW w:w="1159" w:type="dxa"/>
            <w:gridSpan w:val="8"/>
            <w:noWrap/>
          </w:tcPr>
          <w:p>
            <w:pPr>
              <w:rPr>
                <w:noProof/>
                <w:sz w:val="20"/>
                <w:szCs w:val="20"/>
                <w:lang w:eastAsia="ja-JP"/>
              </w:rPr>
            </w:pPr>
          </w:p>
        </w:tc>
        <w:tc>
          <w:tcPr>
            <w:tcW w:w="1018" w:type="dxa"/>
            <w:gridSpan w:val="8"/>
            <w:noWrap/>
          </w:tcPr>
          <w:p>
            <w:pPr>
              <w:jc w:val="right"/>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5194" w:type="dxa"/>
            <w:gridSpan w:val="46"/>
            <w:noWrap/>
          </w:tcPr>
          <w:p>
            <w:pPr>
              <w:rPr>
                <w:noProof/>
                <w:color w:val="000000"/>
                <w:sz w:val="18"/>
                <w:szCs w:val="18"/>
                <w:lang w:eastAsia="ja-JP"/>
              </w:rPr>
            </w:pPr>
            <w:r>
              <w:rPr>
                <w:noProof/>
                <w:color w:val="000000"/>
                <w:sz w:val="18"/>
                <w:szCs w:val="18"/>
                <w:lang w:eastAsia="ja-JP"/>
              </w:rPr>
              <w:t>Article 3 of Regulation (EC) No 847/96 shall not apply</w:t>
            </w: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lang w:eastAsia="ja-JP"/>
              </w:rPr>
              <w:t>Sweden</w:t>
            </w:r>
          </w:p>
        </w:tc>
        <w:tc>
          <w:tcPr>
            <w:tcW w:w="1159" w:type="dxa"/>
            <w:gridSpan w:val="8"/>
            <w:noWrap/>
          </w:tcPr>
          <w:p>
            <w:pPr>
              <w:rPr>
                <w:noProof/>
                <w:sz w:val="20"/>
                <w:szCs w:val="20"/>
                <w:lang w:eastAsia="ja-JP"/>
              </w:rPr>
            </w:pPr>
          </w:p>
        </w:tc>
        <w:tc>
          <w:tcPr>
            <w:tcW w:w="1018" w:type="dxa"/>
            <w:gridSpan w:val="8"/>
            <w:noWrap/>
          </w:tcPr>
          <w:p>
            <w:pPr>
              <w:jc w:val="right"/>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5194" w:type="dxa"/>
            <w:gridSpan w:val="46"/>
            <w:noWrap/>
          </w:tcPr>
          <w:p>
            <w:pPr>
              <w:rPr>
                <w:noProof/>
                <w:color w:val="000000"/>
                <w:sz w:val="18"/>
                <w:szCs w:val="18"/>
                <w:lang w:eastAsia="ja-JP"/>
              </w:rPr>
            </w:pPr>
            <w:r>
              <w:rPr>
                <w:noProof/>
                <w:color w:val="000000"/>
                <w:sz w:val="18"/>
                <w:szCs w:val="18"/>
                <w:lang w:eastAsia="ja-JP"/>
              </w:rPr>
              <w:t>Article 4 of Regulation (EC) No 847/96 shall not apply</w:t>
            </w: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lang w:eastAsia="ja-JP"/>
              </w:rPr>
              <w:t>Union</w:t>
            </w:r>
          </w:p>
        </w:tc>
        <w:tc>
          <w:tcPr>
            <w:tcW w:w="1159" w:type="dxa"/>
            <w:gridSpan w:val="8"/>
            <w:noWrap/>
          </w:tcPr>
          <w:p>
            <w:pPr>
              <w:rPr>
                <w:noProof/>
                <w:sz w:val="20"/>
                <w:szCs w:val="20"/>
                <w:lang w:eastAsia="ja-JP"/>
              </w:rPr>
            </w:pPr>
          </w:p>
        </w:tc>
        <w:tc>
          <w:tcPr>
            <w:tcW w:w="1018" w:type="dxa"/>
            <w:gridSpan w:val="8"/>
            <w:noWrap/>
          </w:tcPr>
          <w:p>
            <w:pPr>
              <w:jc w:val="right"/>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55"/>
        </w:trPr>
        <w:tc>
          <w:tcPr>
            <w:tcW w:w="886" w:type="dxa"/>
            <w:gridSpan w:val="5"/>
            <w:noWrap/>
          </w:tcPr>
          <w:p>
            <w:pPr>
              <w:rPr>
                <w:noProof/>
                <w:sz w:val="20"/>
                <w:szCs w:val="20"/>
                <w:lang w:eastAsia="ja-JP"/>
              </w:rPr>
            </w:pPr>
          </w:p>
        </w:tc>
        <w:tc>
          <w:tcPr>
            <w:tcW w:w="1159" w:type="dxa"/>
            <w:gridSpan w:val="8"/>
            <w:noWrap/>
          </w:tcPr>
          <w:p>
            <w:pPr>
              <w:rPr>
                <w:noProof/>
                <w:sz w:val="20"/>
                <w:szCs w:val="20"/>
                <w:lang w:eastAsia="ja-JP"/>
              </w:rPr>
            </w:pPr>
          </w:p>
        </w:tc>
        <w:tc>
          <w:tcPr>
            <w:tcW w:w="1018" w:type="dxa"/>
            <w:gridSpan w:val="8"/>
            <w:noWrap/>
          </w:tcPr>
          <w:p>
            <w:pPr>
              <w:rPr>
                <w:noProof/>
                <w:sz w:val="20"/>
                <w:szCs w:val="20"/>
                <w:lang w:eastAsia="ja-JP"/>
              </w:rPr>
            </w:pPr>
          </w:p>
        </w:tc>
        <w:tc>
          <w:tcPr>
            <w:tcW w:w="2215" w:type="dxa"/>
            <w:gridSpan w:val="15"/>
            <w:noWrap/>
          </w:tcPr>
          <w:p>
            <w:pPr>
              <w:rPr>
                <w:noProof/>
                <w:sz w:val="20"/>
                <w:szCs w:val="20"/>
                <w:lang w:eastAsia="ja-JP"/>
              </w:rPr>
            </w:pP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55"/>
        </w:trPr>
        <w:tc>
          <w:tcPr>
            <w:tcW w:w="886" w:type="dxa"/>
            <w:gridSpan w:val="5"/>
            <w:noWrap/>
          </w:tcPr>
          <w:p>
            <w:pPr>
              <w:rPr>
                <w:noProof/>
                <w:color w:val="000000"/>
                <w:sz w:val="18"/>
                <w:szCs w:val="18"/>
                <w:lang w:eastAsia="ja-JP"/>
              </w:rPr>
            </w:pPr>
            <w:r>
              <w:rPr>
                <w:noProof/>
                <w:color w:val="000000"/>
                <w:sz w:val="18"/>
                <w:szCs w:val="18"/>
                <w:lang w:eastAsia="ja-JP"/>
              </w:rPr>
              <w:t>TAC</w:t>
            </w:r>
          </w:p>
        </w:tc>
        <w:tc>
          <w:tcPr>
            <w:tcW w:w="1159" w:type="dxa"/>
            <w:gridSpan w:val="8"/>
            <w:noWrap/>
          </w:tcPr>
          <w:p>
            <w:pPr>
              <w:rPr>
                <w:noProof/>
                <w:sz w:val="20"/>
                <w:szCs w:val="20"/>
                <w:lang w:eastAsia="ja-JP"/>
              </w:rPr>
            </w:pPr>
          </w:p>
        </w:tc>
        <w:tc>
          <w:tcPr>
            <w:tcW w:w="1018" w:type="dxa"/>
            <w:gridSpan w:val="8"/>
            <w:noWrap/>
          </w:tcPr>
          <w:p>
            <w:pPr>
              <w:jc w:val="right"/>
              <w:rPr>
                <w:noProof/>
                <w:color w:val="000000"/>
                <w:sz w:val="18"/>
                <w:szCs w:val="18"/>
                <w:lang w:eastAsia="ja-JP"/>
              </w:rPr>
            </w:pPr>
            <w:r>
              <w:rPr>
                <w:noProof/>
                <w:color w:val="000000"/>
                <w:sz w:val="18"/>
                <w:szCs w:val="18"/>
                <w:lang w:eastAsia="ja-JP"/>
              </w:rPr>
              <w:t>pm</w:t>
            </w:r>
          </w:p>
        </w:tc>
        <w:tc>
          <w:tcPr>
            <w:tcW w:w="2215" w:type="dxa"/>
            <w:gridSpan w:val="15"/>
            <w:noWrap/>
          </w:tcPr>
          <w:p>
            <w:pPr>
              <w:rPr>
                <w:noProof/>
                <w:sz w:val="20"/>
                <w:szCs w:val="20"/>
                <w:lang w:eastAsia="ja-JP"/>
              </w:rPr>
            </w:pPr>
          </w:p>
        </w:tc>
        <w:tc>
          <w:tcPr>
            <w:tcW w:w="1280" w:type="dxa"/>
            <w:gridSpan w:val="7"/>
            <w:noWrap/>
          </w:tcPr>
          <w:p>
            <w:pPr>
              <w:rPr>
                <w:noProof/>
                <w:sz w:val="20"/>
                <w:szCs w:val="20"/>
                <w:lang w:eastAsia="ja-JP"/>
              </w:rPr>
            </w:pPr>
          </w:p>
        </w:tc>
        <w:tc>
          <w:tcPr>
            <w:tcW w:w="2135" w:type="dxa"/>
            <w:gridSpan w:val="17"/>
            <w:noWrap/>
          </w:tcPr>
          <w:p>
            <w:pPr>
              <w:rPr>
                <w:noProof/>
                <w:sz w:val="20"/>
                <w:szCs w:val="20"/>
                <w:lang w:eastAsia="ja-JP"/>
              </w:rPr>
            </w:pPr>
          </w:p>
        </w:tc>
        <w:tc>
          <w:tcPr>
            <w:tcW w:w="1392" w:type="dxa"/>
            <w:gridSpan w:val="16"/>
            <w:noWrap/>
          </w:tcPr>
          <w:p>
            <w:pPr>
              <w:rPr>
                <w:noProof/>
                <w:sz w:val="20"/>
                <w:szCs w:val="20"/>
                <w:lang w:eastAsia="ja-JP"/>
              </w:rPr>
            </w:pPr>
          </w:p>
        </w:tc>
        <w:tc>
          <w:tcPr>
            <w:tcW w:w="387" w:type="dxa"/>
            <w:gridSpan w:val="6"/>
            <w:noWrap/>
          </w:tcPr>
          <w:p>
            <w:pPr>
              <w:rPr>
                <w:noProof/>
                <w:sz w:val="20"/>
                <w:szCs w:val="20"/>
                <w:lang w:eastAsia="ja-JP"/>
              </w:rPr>
            </w:pPr>
          </w:p>
        </w:tc>
      </w:tr>
      <w:tr>
        <w:trPr>
          <w:gridBefore w:val="1"/>
          <w:gridAfter w:val="8"/>
          <w:wBefore w:w="406" w:type="dxa"/>
          <w:wAfter w:w="1070" w:type="dxa"/>
          <w:trHeight w:val="270"/>
        </w:trPr>
        <w:tc>
          <w:tcPr>
            <w:tcW w:w="886" w:type="dxa"/>
            <w:gridSpan w:val="5"/>
            <w:noWrap/>
          </w:tcPr>
          <w:p>
            <w:pPr>
              <w:rPr>
                <w:noProof/>
                <w:color w:val="000000"/>
                <w:sz w:val="18"/>
                <w:szCs w:val="18"/>
                <w:lang w:eastAsia="ja-JP"/>
              </w:rPr>
            </w:pPr>
            <w:r>
              <w:rPr>
                <w:noProof/>
                <w:color w:val="000000"/>
                <w:sz w:val="18"/>
                <w:szCs w:val="18"/>
                <w:vertAlign w:val="superscript"/>
                <w:lang w:eastAsia="ja-JP"/>
              </w:rPr>
              <w:t>(1)</w:t>
            </w:r>
          </w:p>
        </w:tc>
        <w:tc>
          <w:tcPr>
            <w:tcW w:w="9199" w:type="dxa"/>
            <w:gridSpan w:val="71"/>
            <w:noWrap/>
          </w:tcPr>
          <w:p>
            <w:pPr>
              <w:rPr>
                <w:noProof/>
                <w:sz w:val="18"/>
                <w:szCs w:val="18"/>
                <w:lang w:eastAsia="ja-JP"/>
              </w:rPr>
            </w:pPr>
            <w:r>
              <w:rPr>
                <w:noProof/>
                <w:sz w:val="18"/>
                <w:szCs w:val="18"/>
                <w:vertAlign w:val="superscript"/>
                <w:lang w:eastAsia="ja-JP"/>
              </w:rPr>
              <w:t>Exclusively for catches of herring taken as by-catch in fisheries using nets with mesh sizes smaller than 32 mm.</w:t>
            </w:r>
          </w:p>
        </w:tc>
        <w:tc>
          <w:tcPr>
            <w:tcW w:w="387" w:type="dxa"/>
            <w:gridSpan w:val="6"/>
            <w:noWrap/>
          </w:tcPr>
          <w:p>
            <w:pPr>
              <w:rPr>
                <w:noProof/>
                <w:sz w:val="20"/>
                <w:szCs w:val="20"/>
                <w:lang w:eastAsia="ja-JP"/>
              </w:rPr>
            </w:pPr>
          </w:p>
        </w:tc>
      </w:tr>
      <w:tr>
        <w:trPr>
          <w:gridBefore w:val="1"/>
          <w:gridAfter w:val="8"/>
          <w:wBefore w:w="406" w:type="dxa"/>
          <w:wAfter w:w="1070" w:type="dxa"/>
          <w:trHeight w:val="285"/>
        </w:trPr>
        <w:tc>
          <w:tcPr>
            <w:tcW w:w="886" w:type="dxa"/>
            <w:gridSpan w:val="5"/>
            <w:tcBorders>
              <w:top w:val="nil"/>
              <w:left w:val="nil"/>
              <w:bottom w:val="single" w:sz="8" w:space="0" w:color="auto"/>
              <w:right w:val="nil"/>
            </w:tcBorders>
            <w:noWrap/>
          </w:tcPr>
          <w:p>
            <w:pPr>
              <w:rPr>
                <w:noProof/>
                <w:color w:val="000000"/>
                <w:sz w:val="18"/>
                <w:szCs w:val="18"/>
                <w:lang w:eastAsia="ja-JP"/>
              </w:rPr>
            </w:pPr>
            <w:r>
              <w:rPr>
                <w:noProof/>
                <w:color w:val="000000"/>
                <w:sz w:val="18"/>
                <w:szCs w:val="18"/>
                <w:vertAlign w:val="superscript"/>
                <w:lang w:eastAsia="ja-JP"/>
              </w:rPr>
              <w:t> </w:t>
            </w:r>
          </w:p>
        </w:tc>
        <w:tc>
          <w:tcPr>
            <w:tcW w:w="1159" w:type="dxa"/>
            <w:gridSpan w:val="8"/>
            <w:tcBorders>
              <w:top w:val="nil"/>
              <w:left w:val="nil"/>
              <w:bottom w:val="single" w:sz="8" w:space="0" w:color="auto"/>
              <w:right w:val="nil"/>
            </w:tcBorders>
            <w:noWrap/>
          </w:tcPr>
          <w:p>
            <w:pPr>
              <w:rPr>
                <w:noProof/>
                <w:color w:val="000000"/>
                <w:sz w:val="18"/>
                <w:szCs w:val="18"/>
                <w:lang w:eastAsia="ja-JP"/>
              </w:rPr>
            </w:pPr>
            <w:r>
              <w:rPr>
                <w:noProof/>
                <w:color w:val="000000"/>
                <w:sz w:val="18"/>
                <w:szCs w:val="18"/>
                <w:vertAlign w:val="superscript"/>
                <w:lang w:eastAsia="ja-JP"/>
              </w:rPr>
              <w:t> </w:t>
            </w:r>
          </w:p>
        </w:tc>
        <w:tc>
          <w:tcPr>
            <w:tcW w:w="1018" w:type="dxa"/>
            <w:gridSpan w:val="8"/>
            <w:tcBorders>
              <w:top w:val="nil"/>
              <w:left w:val="nil"/>
              <w:bottom w:val="single" w:sz="8" w:space="0" w:color="auto"/>
              <w:right w:val="nil"/>
            </w:tcBorders>
            <w:noWrap/>
          </w:tcPr>
          <w:p>
            <w:pPr>
              <w:jc w:val="right"/>
              <w:rPr>
                <w:i/>
                <w:iCs/>
                <w:noProof/>
                <w:color w:val="000000"/>
                <w:sz w:val="18"/>
                <w:szCs w:val="18"/>
                <w:lang w:eastAsia="ja-JP"/>
              </w:rPr>
            </w:pPr>
            <w:r>
              <w:rPr>
                <w:i/>
                <w:iCs/>
                <w:noProof/>
                <w:color w:val="000000"/>
                <w:sz w:val="18"/>
                <w:szCs w:val="18"/>
                <w:lang w:eastAsia="ja-JP"/>
              </w:rPr>
              <w:t> </w:t>
            </w:r>
          </w:p>
        </w:tc>
        <w:tc>
          <w:tcPr>
            <w:tcW w:w="2215" w:type="dxa"/>
            <w:gridSpan w:val="15"/>
            <w:tcBorders>
              <w:top w:val="nil"/>
              <w:left w:val="nil"/>
              <w:bottom w:val="single" w:sz="8" w:space="0" w:color="auto"/>
              <w:right w:val="nil"/>
            </w:tcBorders>
            <w:noWrap/>
          </w:tcPr>
          <w:p>
            <w:pPr>
              <w:rPr>
                <w:noProof/>
                <w:color w:val="000000"/>
                <w:sz w:val="18"/>
                <w:szCs w:val="18"/>
                <w:lang w:eastAsia="ja-JP"/>
              </w:rPr>
            </w:pPr>
            <w:r>
              <w:rPr>
                <w:noProof/>
                <w:color w:val="000000"/>
                <w:sz w:val="18"/>
                <w:szCs w:val="18"/>
                <w:lang w:eastAsia="ja-JP"/>
              </w:rPr>
              <w:t> </w:t>
            </w:r>
          </w:p>
        </w:tc>
        <w:tc>
          <w:tcPr>
            <w:tcW w:w="1280" w:type="dxa"/>
            <w:gridSpan w:val="7"/>
            <w:tcBorders>
              <w:top w:val="nil"/>
              <w:left w:val="nil"/>
              <w:bottom w:val="single" w:sz="8" w:space="0" w:color="auto"/>
              <w:right w:val="nil"/>
            </w:tcBorders>
            <w:noWrap/>
          </w:tcPr>
          <w:p>
            <w:pPr>
              <w:rPr>
                <w:noProof/>
                <w:color w:val="000000"/>
                <w:sz w:val="18"/>
                <w:szCs w:val="18"/>
                <w:lang w:eastAsia="ja-JP"/>
              </w:rPr>
            </w:pPr>
            <w:r>
              <w:rPr>
                <w:noProof/>
                <w:color w:val="000000"/>
                <w:sz w:val="18"/>
                <w:szCs w:val="18"/>
                <w:lang w:eastAsia="ja-JP"/>
              </w:rPr>
              <w:t> </w:t>
            </w:r>
          </w:p>
        </w:tc>
        <w:tc>
          <w:tcPr>
            <w:tcW w:w="2135" w:type="dxa"/>
            <w:gridSpan w:val="17"/>
            <w:tcBorders>
              <w:top w:val="nil"/>
              <w:left w:val="nil"/>
              <w:bottom w:val="single" w:sz="8" w:space="0" w:color="auto"/>
              <w:right w:val="nil"/>
            </w:tcBorders>
            <w:noWrap/>
          </w:tcPr>
          <w:p>
            <w:pPr>
              <w:rPr>
                <w:noProof/>
                <w:color w:val="000000"/>
                <w:sz w:val="18"/>
                <w:szCs w:val="18"/>
                <w:lang w:eastAsia="ja-JP"/>
              </w:rPr>
            </w:pPr>
            <w:r>
              <w:rPr>
                <w:noProof/>
                <w:color w:val="000000"/>
                <w:sz w:val="18"/>
                <w:szCs w:val="18"/>
                <w:lang w:eastAsia="ja-JP"/>
              </w:rPr>
              <w:t> </w:t>
            </w:r>
          </w:p>
        </w:tc>
        <w:tc>
          <w:tcPr>
            <w:tcW w:w="1392" w:type="dxa"/>
            <w:gridSpan w:val="16"/>
            <w:tcBorders>
              <w:top w:val="nil"/>
              <w:left w:val="nil"/>
              <w:bottom w:val="single" w:sz="8" w:space="0" w:color="auto"/>
              <w:right w:val="nil"/>
            </w:tcBorders>
            <w:noWrap/>
          </w:tcPr>
          <w:p>
            <w:pPr>
              <w:rPr>
                <w:noProof/>
                <w:color w:val="000000"/>
                <w:sz w:val="18"/>
                <w:szCs w:val="18"/>
                <w:lang w:eastAsia="ja-JP"/>
              </w:rPr>
            </w:pPr>
            <w:r>
              <w:rPr>
                <w:noProof/>
                <w:color w:val="000000"/>
                <w:sz w:val="18"/>
                <w:szCs w:val="18"/>
                <w:lang w:eastAsia="ja-JP"/>
              </w:rPr>
              <w:t> </w:t>
            </w:r>
          </w:p>
        </w:tc>
        <w:tc>
          <w:tcPr>
            <w:tcW w:w="387" w:type="dxa"/>
            <w:gridSpan w:val="6"/>
            <w:tcBorders>
              <w:top w:val="nil"/>
              <w:left w:val="nil"/>
              <w:bottom w:val="single" w:sz="8" w:space="0" w:color="auto"/>
              <w:right w:val="nil"/>
            </w:tcBorders>
            <w:noWrap/>
          </w:tcPr>
          <w:p>
            <w:pPr>
              <w:rPr>
                <w:noProof/>
                <w:color w:val="000000"/>
                <w:sz w:val="18"/>
                <w:szCs w:val="18"/>
                <w:lang w:eastAsia="ja-JP"/>
              </w:rPr>
            </w:pPr>
            <w:r>
              <w:rPr>
                <w:noProof/>
                <w:color w:val="000000"/>
                <w:sz w:val="18"/>
                <w:szCs w:val="18"/>
                <w:lang w:eastAsia="ja-JP"/>
              </w:rPr>
              <w:t> </w:t>
            </w: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single" w:sz="8" w:space="0" w:color="000000"/>
              <w:right w:val="nil"/>
            </w:tcBorders>
            <w:shd w:val="clear" w:color="auto" w:fill="auto"/>
            <w:noWrap/>
            <w:hideMark/>
          </w:tcPr>
          <w:p>
            <w:pPr>
              <w:rPr>
                <w:noProof/>
                <w:sz w:val="18"/>
                <w:szCs w:val="18"/>
              </w:rPr>
            </w:pPr>
            <w:r>
              <w:rPr>
                <w:noProof/>
                <w:sz w:val="18"/>
                <w:szCs w:val="18"/>
                <w:vertAlign w:val="superscript"/>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vertAlign w:val="superscript"/>
              </w:rPr>
              <w:t> </w:t>
            </w:r>
          </w:p>
        </w:tc>
        <w:tc>
          <w:tcPr>
            <w:tcW w:w="980"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Herring (1)</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IV, VIId and Union waters of IIa</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Clupea harengus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(HER/2A47DX)</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Exclusively for catches of herring taken as by-catch in fisheries using nets with mesh sizes smaller than 32 mm.</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vertAlign w:val="superscript"/>
              </w:rPr>
              <w:t> </w:t>
            </w:r>
          </w:p>
        </w:tc>
        <w:tc>
          <w:tcPr>
            <w:tcW w:w="980"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Herring (1)</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IVc, VIId(2)</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Clupea harengus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(HER/4CXB7D)</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Exclusively for catches of herring taken in fisheries using nets with mesh sizes equal to or larger than 32 mm.</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Except Blackwater stock: reference is to the herring stock in the maritime region of the Thames estuary within a zone delimited by a rhumb line running due south from Landguard Point (51° 56' N, 1° 19,1' E) to latitude 51° 33' N and hence due west to a point on the coast of the United Kingdom.</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up to 50 % of this quota may be taken in IVb (HER/*04B.).</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30" w:type="dxa"/>
            <w:gridSpan w:val="8"/>
            <w:tcBorders>
              <w:top w:val="nil"/>
              <w:left w:val="nil"/>
              <w:bottom w:val="single" w:sz="8" w:space="0" w:color="auto"/>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Herring</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Vb, VIb and VIaN</w:t>
            </w:r>
            <w:r>
              <w:rPr>
                <w:noProof/>
                <w:color w:val="000000"/>
                <w:sz w:val="18"/>
                <w:szCs w:val="18"/>
                <w:vertAlign w:val="superscript"/>
              </w:rPr>
              <w:t>(1)</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Clupea harengus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(HER/5B6ANB)</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Reference is to the herring stock in the part of ICES zone VIa which lies east of the meridian of longitude 7ºW and north of the parallel of latitude 55ºN, or west of the meridian of longitude 7ºW and north of the parallel of latitude 56ºN, excluding the Clyde. </w:t>
            </w: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9942" w:type="dxa"/>
            <w:gridSpan w:val="80"/>
            <w:tcBorders>
              <w:top w:val="nil"/>
              <w:left w:val="nil"/>
              <w:bottom w:val="single" w:sz="8" w:space="0" w:color="auto"/>
              <w:right w:val="nil"/>
            </w:tcBorders>
            <w:shd w:val="clear" w:color="auto" w:fill="auto"/>
            <w:noWrap/>
            <w:vAlign w:val="bottom"/>
            <w:hideMark/>
          </w:tcPr>
          <w:p>
            <w:pPr>
              <w:rPr>
                <w:noProof/>
                <w:sz w:val="18"/>
                <w:szCs w:val="18"/>
              </w:rPr>
            </w:pPr>
            <w:r>
              <w:rPr>
                <w:noProof/>
                <w:sz w:val="18"/>
                <w:szCs w:val="18"/>
                <w:vertAlign w:val="superscript"/>
              </w:rPr>
              <w:t>It shall be prohibited to target any herring in the part of the ICES zones subject to this TAC that lies between 56º N and 57º 30' N, with the exception of a six nautical mile belt measured from the baseline of the United Kingdom's territorial sea.</w:t>
            </w: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Herring</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VIaS</w:t>
            </w:r>
            <w:r>
              <w:rPr>
                <w:noProof/>
                <w:color w:val="000000"/>
                <w:sz w:val="18"/>
                <w:szCs w:val="18"/>
                <w:vertAlign w:val="superscript"/>
              </w:rPr>
              <w:t>(1)</w:t>
            </w:r>
            <w:r>
              <w:rPr>
                <w:noProof/>
                <w:color w:val="000000"/>
                <w:sz w:val="18"/>
                <w:szCs w:val="18"/>
              </w:rPr>
              <w:t>, VIIb, VIIc</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Clupea harengus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(HER/6AS7BC)</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5"/>
          <w:wAfter w:w="914"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194" w:type="dxa"/>
            <w:gridSpan w:val="4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single" w:sz="8" w:space="0" w:color="000000"/>
              <w:right w:val="nil"/>
            </w:tcBorders>
            <w:shd w:val="clear" w:color="auto" w:fill="auto"/>
            <w:noWrap/>
            <w:hideMark/>
          </w:tcPr>
          <w:p>
            <w:pPr>
              <w:rPr>
                <w:noProof/>
                <w:sz w:val="18"/>
                <w:szCs w:val="18"/>
              </w:rPr>
            </w:pPr>
            <w:r>
              <w:rPr>
                <w:noProof/>
                <w:sz w:val="18"/>
                <w:szCs w:val="18"/>
                <w:vertAlign w:val="superscript"/>
              </w:rPr>
              <w:t>Reference is to the herring stock in VIa south of 56º 00' N and west of 07º 00' W.</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Herring</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 Clyde</w:t>
            </w:r>
            <w:r>
              <w:rPr>
                <w:noProof/>
                <w:color w:val="000000"/>
                <w:sz w:val="18"/>
                <w:szCs w:val="18"/>
                <w:vertAlign w:val="superscript"/>
              </w:rPr>
              <w:t>(1)</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Clupea harengus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(HER/06ACL.)</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5"/>
          <w:wAfter w:w="914" w:type="dxa"/>
          <w:trHeight w:val="270"/>
        </w:trPr>
        <w:tc>
          <w:tcPr>
            <w:tcW w:w="3676" w:type="dxa"/>
            <w:gridSpan w:val="23"/>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To be established</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2649"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94"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451"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To be established</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To be established</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Clyde stock: reference is to the herring stock in the maritime area situated to the north-east of a line drawn between:</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4886" w:type="dxa"/>
            <w:gridSpan w:val="34"/>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 the Mull of Kintyre (55°17.9'N, 05°47.8'W); </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4886" w:type="dxa"/>
            <w:gridSpan w:val="34"/>
            <w:tcBorders>
              <w:top w:val="nil"/>
              <w:left w:val="nil"/>
              <w:bottom w:val="nil"/>
              <w:right w:val="nil"/>
            </w:tcBorders>
            <w:shd w:val="clear" w:color="auto" w:fill="auto"/>
            <w:noWrap/>
            <w:hideMark/>
          </w:tcPr>
          <w:p>
            <w:pPr>
              <w:rPr>
                <w:noProof/>
                <w:sz w:val="18"/>
                <w:szCs w:val="18"/>
              </w:rPr>
            </w:pPr>
            <w:r>
              <w:rPr>
                <w:noProof/>
                <w:sz w:val="18"/>
                <w:szCs w:val="18"/>
                <w:vertAlign w:val="superscript"/>
              </w:rPr>
              <w:t>- a point at position (55°04'N, 05°23'W) and;</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4886" w:type="dxa"/>
            <w:gridSpan w:val="34"/>
            <w:tcBorders>
              <w:top w:val="nil"/>
              <w:left w:val="nil"/>
              <w:bottom w:val="nil"/>
              <w:right w:val="nil"/>
            </w:tcBorders>
            <w:shd w:val="clear" w:color="auto" w:fill="auto"/>
            <w:noWrap/>
            <w:hideMark/>
          </w:tcPr>
          <w:p>
            <w:pPr>
              <w:rPr>
                <w:noProof/>
                <w:sz w:val="18"/>
                <w:szCs w:val="18"/>
              </w:rPr>
            </w:pPr>
            <w:r>
              <w:rPr>
                <w:noProof/>
                <w:sz w:val="18"/>
                <w:szCs w:val="18"/>
                <w:vertAlign w:val="superscript"/>
              </w:rPr>
              <w:t>- Corsewall Point (55°00.5'N, 05°09.4'W).D265</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3906" w:type="dxa"/>
            <w:gridSpan w:val="28"/>
            <w:tcBorders>
              <w:top w:val="nil"/>
              <w:left w:val="nil"/>
              <w:bottom w:val="nil"/>
              <w:right w:val="nil"/>
            </w:tcBorders>
            <w:shd w:val="clear" w:color="auto" w:fill="auto"/>
            <w:noWrap/>
            <w:hideMark/>
          </w:tcPr>
          <w:p>
            <w:pPr>
              <w:rPr>
                <w:noProof/>
                <w:sz w:val="18"/>
                <w:szCs w:val="18"/>
              </w:rPr>
            </w:pPr>
            <w:r>
              <w:rPr>
                <w:noProof/>
                <w:sz w:val="18"/>
                <w:szCs w:val="18"/>
                <w:vertAlign w:val="superscript"/>
              </w:rPr>
              <w:t>Article 6 of this Regulation applies.</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lastRenderedPageBreak/>
              <w:t>(3)</w:t>
            </w:r>
          </w:p>
        </w:tc>
        <w:tc>
          <w:tcPr>
            <w:tcW w:w="6468" w:type="dxa"/>
            <w:gridSpan w:val="46"/>
            <w:tcBorders>
              <w:top w:val="nil"/>
              <w:left w:val="nil"/>
              <w:bottom w:val="nil"/>
              <w:right w:val="nil"/>
            </w:tcBorders>
            <w:shd w:val="clear" w:color="auto" w:fill="auto"/>
            <w:noWrap/>
            <w:hideMark/>
          </w:tcPr>
          <w:p>
            <w:pPr>
              <w:rPr>
                <w:noProof/>
                <w:sz w:val="18"/>
                <w:szCs w:val="18"/>
              </w:rPr>
            </w:pPr>
            <w:r>
              <w:rPr>
                <w:noProof/>
                <w:sz w:val="18"/>
                <w:szCs w:val="18"/>
                <w:vertAlign w:val="superscript"/>
              </w:rPr>
              <w:t>Fixed at the same quantity as determined in accordance with footnote 2.</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Herring</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VIIa</w:t>
            </w:r>
            <w:r>
              <w:rPr>
                <w:noProof/>
                <w:color w:val="000000"/>
                <w:sz w:val="18"/>
                <w:szCs w:val="18"/>
                <w:vertAlign w:val="superscript"/>
              </w:rPr>
              <w:t>(1)</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Clupea harengus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(HER/07A/MM)</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1 191</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5"/>
          <w:wAfter w:w="914"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3 384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43" w:type="dxa"/>
            <w:gridSpan w:val="2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4 575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4 575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4886" w:type="dxa"/>
            <w:gridSpan w:val="34"/>
            <w:tcBorders>
              <w:top w:val="nil"/>
              <w:left w:val="nil"/>
              <w:bottom w:val="nil"/>
              <w:right w:val="nil"/>
            </w:tcBorders>
            <w:shd w:val="clear" w:color="auto" w:fill="auto"/>
            <w:noWrap/>
            <w:hideMark/>
          </w:tcPr>
          <w:p>
            <w:pPr>
              <w:rPr>
                <w:noProof/>
                <w:sz w:val="18"/>
                <w:szCs w:val="18"/>
              </w:rPr>
            </w:pPr>
            <w:r>
              <w:rPr>
                <w:noProof/>
                <w:sz w:val="18"/>
                <w:szCs w:val="18"/>
                <w:vertAlign w:val="superscript"/>
              </w:rPr>
              <w:t>This zone is reduced by the area bounded:</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noProof/>
                <w:sz w:val="18"/>
                <w:szCs w:val="18"/>
              </w:rPr>
            </w:pPr>
            <w:r>
              <w:rPr>
                <w:noProof/>
                <w:sz w:val="18"/>
                <w:szCs w:val="18"/>
                <w:vertAlign w:val="superscript"/>
              </w:rPr>
              <w:t>- to the north by latitude 52º 30' N,</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noProof/>
                <w:sz w:val="18"/>
                <w:szCs w:val="18"/>
              </w:rPr>
            </w:pPr>
            <w:r>
              <w:rPr>
                <w:noProof/>
                <w:sz w:val="18"/>
                <w:szCs w:val="18"/>
                <w:vertAlign w:val="superscript"/>
              </w:rPr>
              <w:t>- to the south by latitude 52º 00' N,</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noProof/>
                <w:sz w:val="18"/>
                <w:szCs w:val="18"/>
              </w:rPr>
            </w:pPr>
            <w:r>
              <w:rPr>
                <w:noProof/>
                <w:sz w:val="18"/>
                <w:szCs w:val="18"/>
                <w:vertAlign w:val="superscript"/>
              </w:rPr>
              <w:t>- to the west by the coast of Ireland,</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4886" w:type="dxa"/>
            <w:gridSpan w:val="34"/>
            <w:tcBorders>
              <w:top w:val="nil"/>
              <w:left w:val="nil"/>
              <w:bottom w:val="nil"/>
              <w:right w:val="nil"/>
            </w:tcBorders>
            <w:shd w:val="clear" w:color="auto" w:fill="auto"/>
            <w:noWrap/>
            <w:hideMark/>
          </w:tcPr>
          <w:p>
            <w:pPr>
              <w:rPr>
                <w:noProof/>
                <w:sz w:val="18"/>
                <w:szCs w:val="18"/>
              </w:rPr>
            </w:pPr>
            <w:r>
              <w:rPr>
                <w:noProof/>
                <w:sz w:val="18"/>
                <w:szCs w:val="18"/>
                <w:vertAlign w:val="superscript"/>
              </w:rPr>
              <w:t>- to the east by the coast of the United Kingdom.</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Herring</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VIIe and VIIf</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Clupea harengus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(HER/7EF.)</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465</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5"/>
          <w:wAfter w:w="914"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465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930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930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Herring</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VIIg(1), VIIh(1), VIIj(1) and VIIk(1)</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Clupea harengus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(HER/7G-K.)</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172</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953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13 345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953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15 442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15 442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4886" w:type="dxa"/>
            <w:gridSpan w:val="34"/>
            <w:tcBorders>
              <w:top w:val="nil"/>
              <w:left w:val="nil"/>
              <w:bottom w:val="nil"/>
              <w:right w:val="nil"/>
            </w:tcBorders>
            <w:shd w:val="clear" w:color="auto" w:fill="auto"/>
            <w:noWrap/>
            <w:hideMark/>
          </w:tcPr>
          <w:p>
            <w:pPr>
              <w:rPr>
                <w:noProof/>
                <w:sz w:val="18"/>
                <w:szCs w:val="18"/>
              </w:rPr>
            </w:pPr>
            <w:r>
              <w:rPr>
                <w:noProof/>
                <w:sz w:val="18"/>
                <w:szCs w:val="18"/>
                <w:vertAlign w:val="superscript"/>
              </w:rPr>
              <w:t>This zone is increased by the area bounded:</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noProof/>
                <w:sz w:val="18"/>
                <w:szCs w:val="18"/>
              </w:rPr>
            </w:pPr>
            <w:r>
              <w:rPr>
                <w:noProof/>
                <w:sz w:val="18"/>
                <w:szCs w:val="18"/>
                <w:vertAlign w:val="superscript"/>
              </w:rPr>
              <w:t>- to the north by latitude 52º 30' N,</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noProof/>
                <w:sz w:val="18"/>
                <w:szCs w:val="18"/>
              </w:rPr>
            </w:pPr>
            <w:r>
              <w:rPr>
                <w:noProof/>
                <w:sz w:val="18"/>
                <w:szCs w:val="18"/>
                <w:vertAlign w:val="superscript"/>
              </w:rPr>
              <w:t>- to the south by latitude 52º 00' N,</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noProof/>
                <w:sz w:val="18"/>
                <w:szCs w:val="18"/>
              </w:rPr>
            </w:pPr>
            <w:r>
              <w:rPr>
                <w:noProof/>
                <w:sz w:val="18"/>
                <w:szCs w:val="18"/>
                <w:vertAlign w:val="superscript"/>
              </w:rPr>
              <w:t>- to the west by the coast of Ireland,</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4886" w:type="dxa"/>
            <w:gridSpan w:val="34"/>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to the east by the coast of the United Kingdom.</w:t>
            </w: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Anchovy</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Engraulis encrasicolus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(ANE/08.)</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vAlign w:val="bottom"/>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vAlign w:val="bottom"/>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vAlign w:val="bottom"/>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vAlign w:val="bottom"/>
            <w:hideMark/>
          </w:tcPr>
          <w:p>
            <w:pPr>
              <w:jc w:val="right"/>
              <w:rPr>
                <w:noProof/>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vAlign w:val="bottom"/>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Anchovy</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IX and X; Union waters of CECAF 34.1.1</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Engraulis encrasicolus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(ANE/9/3411)</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4 618</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5 038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9 656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9 656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Cod</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Skagerrak</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Gadus morhua</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(COD/03AN.)</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tcPr>
          <w:p>
            <w:pPr>
              <w:rPr>
                <w:noProof/>
                <w:color w:val="000000"/>
                <w:sz w:val="18"/>
                <w:szCs w:val="18"/>
              </w:rPr>
            </w:pPr>
          </w:p>
        </w:tc>
        <w:tc>
          <w:tcPr>
            <w:tcW w:w="9942" w:type="dxa"/>
            <w:gridSpan w:val="80"/>
            <w:tcBorders>
              <w:top w:val="nil"/>
              <w:left w:val="nil"/>
              <w:bottom w:val="nil"/>
              <w:right w:val="nil"/>
            </w:tcBorders>
            <w:shd w:val="clear" w:color="auto" w:fill="auto"/>
            <w:noWrap/>
          </w:tcPr>
          <w:p>
            <w:pPr>
              <w:rPr>
                <w:noProof/>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Cod</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Kattegat</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Gadus morhua</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(COD/03AS.)</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Exclusively for by-catches. No directed fisheries are permitted under this quota.</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Cod</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IV; Union waters of IIa; that part of IIIa not covered by the Skagerrak and Kattegat</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Gadus morhua</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(COD/2A3AX4)</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tcPr>
          <w:p>
            <w:pPr>
              <w:rPr>
                <w:noProof/>
                <w:color w:val="000000"/>
                <w:sz w:val="18"/>
                <w:szCs w:val="18"/>
              </w:rPr>
            </w:pPr>
          </w:p>
        </w:tc>
        <w:tc>
          <w:tcPr>
            <w:tcW w:w="9942" w:type="dxa"/>
            <w:gridSpan w:val="80"/>
            <w:tcBorders>
              <w:top w:val="nil"/>
              <w:left w:val="nil"/>
              <w:bottom w:val="nil"/>
              <w:right w:val="nil"/>
            </w:tcBorders>
            <w:shd w:val="clear" w:color="auto" w:fill="auto"/>
            <w:noWrap/>
          </w:tcPr>
          <w:p>
            <w:pPr>
              <w:rPr>
                <w:noProof/>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May be taken in Union waters. Catches taken within this quota are to be deducted from Norway's share of the TAC.</w:t>
            </w: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10878" w:type="dxa"/>
            <w:gridSpan w:val="83"/>
            <w:tcBorders>
              <w:top w:val="single" w:sz="4" w:space="0" w:color="auto"/>
              <w:left w:val="nil"/>
              <w:bottom w:val="nil"/>
              <w:right w:val="nil"/>
            </w:tcBorders>
            <w:shd w:val="clear" w:color="auto" w:fill="auto"/>
            <w:noWrap/>
            <w:hideMark/>
          </w:tcPr>
          <w:p>
            <w:pPr>
              <w:rPr>
                <w:noProof/>
                <w:color w:val="000000"/>
                <w:sz w:val="18"/>
                <w:szCs w:val="18"/>
              </w:rPr>
            </w:pPr>
            <w:r>
              <w:rPr>
                <w:noProof/>
                <w:color w:val="000000"/>
                <w:sz w:val="18"/>
                <w:szCs w:val="18"/>
              </w:rPr>
              <w:t>Special condition: within the limits of the abovementioned quotas, no more than the quantities given below may be taken  in the following zone:</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5684" w:type="dxa"/>
            <w:gridSpan w:val="37"/>
            <w:tcBorders>
              <w:top w:val="nil"/>
              <w:left w:val="nil"/>
              <w:bottom w:val="single" w:sz="4" w:space="0" w:color="auto"/>
              <w:right w:val="nil"/>
            </w:tcBorders>
            <w:shd w:val="clear" w:color="auto" w:fill="auto"/>
            <w:noWrap/>
            <w:hideMark/>
          </w:tcPr>
          <w:p>
            <w:pPr>
              <w:rPr>
                <w:noProof/>
                <w:color w:val="000000"/>
                <w:sz w:val="18"/>
                <w:szCs w:val="18"/>
              </w:rPr>
            </w:pPr>
            <w:r>
              <w:rPr>
                <w:noProof/>
                <w:color w:val="000000"/>
                <w:sz w:val="18"/>
                <w:szCs w:val="18"/>
              </w:rPr>
              <w:t>Norwegian waters of IV (COD/*04N-)</w:t>
            </w:r>
          </w:p>
        </w:tc>
        <w:tc>
          <w:tcPr>
            <w:tcW w:w="1592" w:type="dxa"/>
            <w:gridSpan w:val="11"/>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94"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451"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Cod</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south of 62º N</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Gadus morhua</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(COD/04-N.)</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By-catches of haddock, pollack and whiting and saithe are to be counted against the quota for these species.</w:t>
            </w: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Cod</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VIb; Union and international waters of Vb west of 12º 00' W and of XII and XIV</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i/>
                <w:iCs/>
                <w:noProof/>
                <w:sz w:val="18"/>
                <w:szCs w:val="18"/>
              </w:rPr>
            </w:pPr>
            <w:r>
              <w:rPr>
                <w:i/>
                <w:iCs/>
                <w:noProof/>
                <w:sz w:val="18"/>
                <w:szCs w:val="18"/>
              </w:rPr>
              <w:t>Gadus morhua</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(COD/5W6-14)</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lastRenderedPageBreak/>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Cod</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VIa; Union and international waters of Vb east of 12º 00' W</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Gadus morhua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(COD/5BE6A)</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By-catch of cod in the area covered by this TAC may be landed provided that it does not comprise more than 1,5 % of the live weight of the total catch retained on board per fishing trip. This provision shall not apply for catches subject to the landing obligation , </w:t>
            </w: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Cod</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VIIa</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Gadus morhua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(COD/07A.)</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97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146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146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Cod</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VIIb, VIIc, VIIe-k, VIII, IX and X; Union waters</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i/>
                <w:iCs/>
                <w:noProof/>
                <w:sz w:val="18"/>
                <w:szCs w:val="18"/>
              </w:rPr>
            </w:pPr>
            <w:r>
              <w:rPr>
                <w:i/>
                <w:iCs/>
                <w:noProof/>
                <w:sz w:val="18"/>
                <w:szCs w:val="18"/>
              </w:rPr>
              <w:t>Gadus morhua</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of CECAF 34.1.1</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(COD/7XAD34)</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145</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2 376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792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256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3 569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3 569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Cod</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VIId</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Gadus morhua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(COD/07D.)</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9942" w:type="dxa"/>
            <w:gridSpan w:val="80"/>
            <w:tcBorders>
              <w:top w:val="nil"/>
              <w:left w:val="nil"/>
              <w:bottom w:val="nil"/>
              <w:right w:val="nil"/>
            </w:tcBorders>
            <w:shd w:val="clear" w:color="auto" w:fill="auto"/>
            <w:noWrap/>
            <w:hideMark/>
          </w:tcPr>
          <w:p>
            <w:pPr>
              <w:rPr>
                <w:noProof/>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Megrims</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IIa and 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Lepidorhombus spp.</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(LEZ/2AC4-C)</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2 540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2 639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2 639</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Megrims</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Vb; VI;</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i/>
                <w:iCs/>
                <w:noProof/>
                <w:sz w:val="18"/>
                <w:szCs w:val="18"/>
              </w:rPr>
            </w:pPr>
            <w:r>
              <w:rPr>
                <w:i/>
                <w:iCs/>
                <w:noProof/>
                <w:sz w:val="18"/>
                <w:szCs w:val="18"/>
              </w:rPr>
              <w:t>Lepidorhombus spp.</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 </w:t>
            </w:r>
          </w:p>
        </w:tc>
        <w:tc>
          <w:tcPr>
            <w:tcW w:w="3474" w:type="dxa"/>
            <w:gridSpan w:val="3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international waters of XII and XIV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(LEZ/56-14)</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557</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2 171</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635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1 537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4 900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4 900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Megrims</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VII</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Lepidorhombus spp.</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(LEZ/07.)</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9942" w:type="dxa"/>
            <w:gridSpan w:val="80"/>
            <w:tcBorders>
              <w:top w:val="nil"/>
              <w:left w:val="nil"/>
              <w:bottom w:val="nil"/>
              <w:right w:val="nil"/>
            </w:tcBorders>
            <w:shd w:val="clear" w:color="auto" w:fill="auto"/>
            <w:noWrap/>
          </w:tcPr>
          <w:p>
            <w:pPr>
              <w:rPr>
                <w:noProof/>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5 % of this quota may be fished in VIIIa, VIIIb, VIIId and VIIIe (LEZ/*8ABDE).</w:t>
            </w: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5 % of this quota may be used in VIIIa, VIIIb, VIIId and VIIIe (LEZ/*8ABDE) for by-catches in directed fisheries for sole. </w:t>
            </w: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Megrims</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VIIIa, VIIIb, VIIId and VIIIe</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lastRenderedPageBreak/>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Lepidorhombus spp.</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(LEZ/8ABDE.)</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Megrims</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VIIIc, IX and X; Union waters of CECAF 34.1.1</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Lepidorhombus spp.</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(LEZ/8C3411)</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935</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31</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1 013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1 013</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4886" w:type="dxa"/>
            <w:gridSpan w:val="34"/>
            <w:tcBorders>
              <w:top w:val="single" w:sz="8" w:space="0" w:color="000000"/>
              <w:left w:val="nil"/>
              <w:bottom w:val="nil"/>
              <w:right w:val="nil"/>
            </w:tcBorders>
            <w:shd w:val="clear" w:color="auto" w:fill="auto"/>
            <w:noWrap/>
            <w:hideMark/>
          </w:tcPr>
          <w:p>
            <w:pPr>
              <w:rPr>
                <w:noProof/>
                <w:sz w:val="18"/>
                <w:szCs w:val="18"/>
              </w:rPr>
            </w:pPr>
            <w:r>
              <w:rPr>
                <w:noProof/>
                <w:sz w:val="18"/>
                <w:szCs w:val="18"/>
              </w:rPr>
              <w:t>Common dab and European flounder</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IIa and IV</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i/>
                <w:iCs/>
                <w:noProof/>
                <w:sz w:val="18"/>
                <w:szCs w:val="18"/>
              </w:rPr>
            </w:pPr>
            <w:r>
              <w:rPr>
                <w:i/>
                <w:iCs/>
                <w:noProof/>
                <w:sz w:val="18"/>
                <w:szCs w:val="18"/>
              </w:rPr>
              <w:t>Limanda limanda and</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 </w:t>
            </w:r>
          </w:p>
        </w:tc>
        <w:tc>
          <w:tcPr>
            <w:tcW w:w="3474" w:type="dxa"/>
            <w:gridSpan w:val="3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(DAB/2AC4-C) for common dab;</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Platichthys flesus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474" w:type="dxa"/>
            <w:gridSpan w:val="3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(FLE/2AC4-C) for European flounder</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402</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1 511</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2 266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157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9 136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1 270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14 747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14 747</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lastRenderedPageBreak/>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Anglerfish</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IIa and IV</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Lophiidae</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(ANF/2AC4-C)</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9942" w:type="dxa"/>
            <w:gridSpan w:val="80"/>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Special condition: of which up to 10 % may be fished in: VI; Union and international waters of Vb; international waters of XII and XIV (ANF/*56-14).</w:t>
            </w: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30" w:type="dxa"/>
            <w:gridSpan w:val="8"/>
            <w:tcBorders>
              <w:top w:val="nil"/>
              <w:left w:val="nil"/>
              <w:bottom w:val="nil"/>
              <w:right w:val="nil"/>
            </w:tcBorders>
            <w:shd w:val="clear" w:color="auto" w:fill="auto"/>
            <w:noWrap/>
            <w:hideMark/>
          </w:tcPr>
          <w:p>
            <w:pPr>
              <w:rPr>
                <w:noProof/>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Anglerfish</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of IV</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Lophiidae</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(ANF/04-N.)</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Anglerfish</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 Union and international waters of Vb; international waters of XII and XIV</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Lophiidae</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(ANF/56-14)</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Anglerfish</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VII</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Lophiidae</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(ANF/07.)</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2 729</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304</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1 084</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17 515</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2 238</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353</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5 311</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29 534</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29 534</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of which up to 10 % may be fished in VIIIa, VIIIb, VIIId and VIIIe (ANF/*8ABDE).</w:t>
            </w: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9942" w:type="dxa"/>
            <w:gridSpan w:val="80"/>
            <w:tcBorders>
              <w:top w:val="nil"/>
              <w:left w:val="nil"/>
              <w:bottom w:val="nil"/>
              <w:right w:val="nil"/>
            </w:tcBorders>
            <w:shd w:val="clear" w:color="auto" w:fill="auto"/>
            <w:noWrap/>
            <w:hideMark/>
          </w:tcPr>
          <w:p>
            <w:pPr>
              <w:rPr>
                <w:noProof/>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Anglerfish</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VIIIa, VIIIb, VIIId and VIIIe</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Lophiidae</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(ANF/8ABDE.)</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1 206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6 708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7 914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7 914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Anglerfish</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VIIIc, IX and X; Union waters of CECAF 34.1.1</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Lophiidae</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(ANF/8C3411)</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2 011</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400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2 413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2 413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sz w:val="18"/>
                <w:szCs w:val="18"/>
              </w:rPr>
            </w:pPr>
            <w:r>
              <w:rPr>
                <w:noProof/>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Haddock</w:t>
            </w: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w:t>
            </w:r>
          </w:p>
        </w:tc>
        <w:tc>
          <w:tcPr>
            <w:tcW w:w="980" w:type="dxa"/>
            <w:gridSpan w:val="6"/>
            <w:tcBorders>
              <w:top w:val="nil"/>
              <w:left w:val="nil"/>
              <w:bottom w:val="nil"/>
              <w:right w:val="nil"/>
            </w:tcBorders>
            <w:shd w:val="clear" w:color="auto" w:fill="auto"/>
            <w:noWrap/>
            <w:hideMark/>
          </w:tcPr>
          <w:p>
            <w:pPr>
              <w:rPr>
                <w:noProof/>
                <w:sz w:val="18"/>
                <w:szCs w:val="18"/>
              </w:rPr>
            </w:pPr>
            <w:r>
              <w:rPr>
                <w:noProof/>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IIIa, Union waters of Subdivisions 22-32</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sz w:val="18"/>
                <w:szCs w:val="18"/>
              </w:rPr>
            </w:pPr>
            <w:r>
              <w:rPr>
                <w:noProof/>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Melanogrammus aeglefinus</w:t>
            </w:r>
          </w:p>
        </w:tc>
        <w:tc>
          <w:tcPr>
            <w:tcW w:w="1030" w:type="dxa"/>
            <w:gridSpan w:val="8"/>
            <w:tcBorders>
              <w:top w:val="nil"/>
              <w:left w:val="nil"/>
              <w:bottom w:val="single" w:sz="8" w:space="0" w:color="000000"/>
              <w:right w:val="nil"/>
            </w:tcBorders>
            <w:shd w:val="clear" w:color="auto" w:fill="auto"/>
            <w:noWrap/>
            <w:hideMark/>
          </w:tcPr>
          <w:p>
            <w:pPr>
              <w:jc w:val="right"/>
              <w:rPr>
                <w:i/>
                <w:iCs/>
                <w:noProof/>
                <w:sz w:val="18"/>
                <w:szCs w:val="18"/>
              </w:rPr>
            </w:pPr>
            <w:r>
              <w:rPr>
                <w:i/>
                <w:iCs/>
                <w:noProof/>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(HAD/3A/BCD)</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Haddock</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IV; Union waters of IIa</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i/>
                <w:iCs/>
                <w:noProof/>
                <w:sz w:val="18"/>
                <w:szCs w:val="18"/>
              </w:rPr>
            </w:pPr>
            <w:r>
              <w:rPr>
                <w:i/>
                <w:iCs/>
                <w:noProof/>
                <w:sz w:val="18"/>
                <w:szCs w:val="18"/>
              </w:rPr>
              <w:t>Melanogrammus aeglefinus</w:t>
            </w:r>
          </w:p>
        </w:tc>
        <w:tc>
          <w:tcPr>
            <w:tcW w:w="980" w:type="dxa"/>
            <w:gridSpan w:val="6"/>
            <w:tcBorders>
              <w:top w:val="nil"/>
              <w:left w:val="nil"/>
              <w:bottom w:val="single" w:sz="8" w:space="0" w:color="auto"/>
              <w:right w:val="single" w:sz="8" w:space="0" w:color="000000"/>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(HAD/2AC4.)</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xml:space="preserve">Sweden </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10878" w:type="dxa"/>
            <w:gridSpan w:val="83"/>
            <w:tcBorders>
              <w:top w:val="single" w:sz="4" w:space="0" w:color="auto"/>
              <w:left w:val="nil"/>
              <w:bottom w:val="nil"/>
              <w:right w:val="nil"/>
            </w:tcBorders>
            <w:shd w:val="clear" w:color="auto" w:fill="auto"/>
            <w:noWrap/>
            <w:hideMark/>
          </w:tcPr>
          <w:p>
            <w:pPr>
              <w:rPr>
                <w:noProof/>
                <w:color w:val="000000"/>
                <w:sz w:val="18"/>
                <w:szCs w:val="18"/>
              </w:rPr>
            </w:pPr>
            <w:r>
              <w:rPr>
                <w:noProof/>
                <w:color w:val="000000"/>
                <w:sz w:val="18"/>
                <w:szCs w:val="18"/>
              </w:rPr>
              <w:t>Special condition: within the limits of the abovementioned quotas, no more than the quantities given below may be taken  in the following zones:</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4708" w:type="dxa"/>
            <w:gridSpan w:val="31"/>
            <w:tcBorders>
              <w:top w:val="nil"/>
              <w:left w:val="nil"/>
              <w:bottom w:val="single" w:sz="4" w:space="0" w:color="auto"/>
              <w:right w:val="nil"/>
            </w:tcBorders>
            <w:shd w:val="clear" w:color="auto" w:fill="auto"/>
            <w:noWrap/>
            <w:hideMark/>
          </w:tcPr>
          <w:p>
            <w:pPr>
              <w:rPr>
                <w:noProof/>
                <w:color w:val="000000"/>
                <w:sz w:val="18"/>
                <w:szCs w:val="18"/>
              </w:rPr>
            </w:pPr>
            <w:r>
              <w:rPr>
                <w:noProof/>
                <w:color w:val="000000"/>
                <w:sz w:val="18"/>
                <w:szCs w:val="18"/>
              </w:rPr>
              <w:t>Norwegian waters of IV (HAD/*04N-)</w:t>
            </w:r>
          </w:p>
        </w:tc>
        <w:tc>
          <w:tcPr>
            <w:tcW w:w="976" w:type="dxa"/>
            <w:gridSpan w:val="6"/>
            <w:tcBorders>
              <w:top w:val="nil"/>
              <w:left w:val="nil"/>
              <w:bottom w:val="single" w:sz="4"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92" w:type="dxa"/>
            <w:gridSpan w:val="11"/>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94"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451"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Haddock</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south of 62º N</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Melanogrammus aeglefinus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(HAD/04-N.)</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By-catches of cod, pollack, whiting and saithe are to be counted against the quota for these species.</w:t>
            </w: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Haddock</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VIb, XII and XIV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Melanogrammus aeglefinus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(HAD/6B1214)</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Haddock</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Vb and VIa</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Melanogrammus aeglefinus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(HAD/5BC6A.)</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Haddock</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VIIb-k, VIII, IX and X; Union waters of CECAF 34.1.1</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Melanogrammus aeglefinus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(HAD/7X7A34)</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68</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4 051</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1 351</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608</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6 078</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6 078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tcPr>
          <w:p>
            <w:pPr>
              <w:rPr>
                <w:noProof/>
                <w:color w:val="000000"/>
                <w:sz w:val="18"/>
                <w:szCs w:val="18"/>
              </w:rPr>
            </w:pPr>
          </w:p>
        </w:tc>
        <w:tc>
          <w:tcPr>
            <w:tcW w:w="9942" w:type="dxa"/>
            <w:gridSpan w:val="80"/>
            <w:tcBorders>
              <w:top w:val="nil"/>
              <w:left w:val="nil"/>
              <w:bottom w:val="nil"/>
              <w:right w:val="nil"/>
            </w:tcBorders>
            <w:shd w:val="clear" w:color="auto" w:fill="auto"/>
            <w:noWrap/>
          </w:tcPr>
          <w:p>
            <w:pPr>
              <w:rPr>
                <w:noProof/>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Haddock</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VIIa</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Melanogrammus aeglefinus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(HAD/07A.)</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nil"/>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nil"/>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Whiting</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IIIa</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Merlangius merlangus</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single" w:sz="8" w:space="0" w:color="auto"/>
              <w:right w:val="single" w:sz="8" w:space="0" w:color="000000"/>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(WHG/03A.)</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nil"/>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nil"/>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Whiting</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IV; Union waters of IIa</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i/>
                <w:iCs/>
                <w:noProof/>
                <w:sz w:val="18"/>
                <w:szCs w:val="18"/>
              </w:rPr>
            </w:pPr>
            <w:r>
              <w:rPr>
                <w:i/>
                <w:iCs/>
                <w:noProof/>
                <w:sz w:val="18"/>
                <w:szCs w:val="18"/>
              </w:rPr>
              <w:t>Merlangius merlangus</w:t>
            </w:r>
          </w:p>
        </w:tc>
        <w:tc>
          <w:tcPr>
            <w:tcW w:w="980" w:type="dxa"/>
            <w:gridSpan w:val="6"/>
            <w:tcBorders>
              <w:top w:val="nil"/>
              <w:left w:val="nil"/>
              <w:bottom w:val="single" w:sz="8" w:space="0" w:color="auto"/>
              <w:right w:val="single" w:sz="8" w:space="0" w:color="000000"/>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(WHG/2AC4.)</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xml:space="preserve">Sweden </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May be taken in Union waters. Catches taken within this quota are to be deducted from Norway's share of the TAC.</w:t>
            </w: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10878" w:type="dxa"/>
            <w:gridSpan w:val="83"/>
            <w:tcBorders>
              <w:top w:val="single" w:sz="4" w:space="0" w:color="auto"/>
              <w:left w:val="nil"/>
              <w:bottom w:val="nil"/>
              <w:right w:val="nil"/>
            </w:tcBorders>
            <w:shd w:val="clear" w:color="auto" w:fill="auto"/>
            <w:noWrap/>
            <w:hideMark/>
          </w:tcPr>
          <w:p>
            <w:pPr>
              <w:rPr>
                <w:noProof/>
                <w:color w:val="000000"/>
                <w:sz w:val="18"/>
                <w:szCs w:val="18"/>
              </w:rPr>
            </w:pPr>
            <w:r>
              <w:rPr>
                <w:noProof/>
                <w:color w:val="000000"/>
                <w:sz w:val="18"/>
                <w:szCs w:val="18"/>
              </w:rPr>
              <w:t>Special condition: within the limits of the abovementioned quotas, no more than the quantities given below may be taken  in the following zones:</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5684" w:type="dxa"/>
            <w:gridSpan w:val="37"/>
            <w:tcBorders>
              <w:top w:val="nil"/>
              <w:left w:val="nil"/>
              <w:bottom w:val="single" w:sz="4" w:space="0" w:color="auto"/>
              <w:right w:val="nil"/>
            </w:tcBorders>
            <w:shd w:val="clear" w:color="auto" w:fill="auto"/>
            <w:noWrap/>
            <w:hideMark/>
          </w:tcPr>
          <w:p>
            <w:pPr>
              <w:rPr>
                <w:noProof/>
                <w:color w:val="000000"/>
                <w:sz w:val="18"/>
                <w:szCs w:val="18"/>
              </w:rPr>
            </w:pPr>
            <w:r>
              <w:rPr>
                <w:noProof/>
                <w:color w:val="000000"/>
                <w:sz w:val="18"/>
                <w:szCs w:val="18"/>
              </w:rPr>
              <w:t>Norwegian waters of IV (WHG/*04N-)</w:t>
            </w:r>
          </w:p>
        </w:tc>
        <w:tc>
          <w:tcPr>
            <w:tcW w:w="1592" w:type="dxa"/>
            <w:gridSpan w:val="11"/>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94"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451"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Whiting</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 Union and international waters of Vb; international waters of XII and XIV</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Merlangius merlangus</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single" w:sz="8" w:space="0" w:color="auto"/>
              <w:right w:val="single" w:sz="8" w:space="0" w:color="000000"/>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(WHG/56-14)</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122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213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213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Whiting</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VIIa</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Merlangius merlangus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(WHG/07A.)</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31</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Whiting</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VIIb, VIIc, VIId, VIIe, VIIf, VIIg, VIIh, VIIj and VIIk</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Merlangius merlangus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(WHG/7X7A-C)</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Whiting</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VIII</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Merlangius merlangus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(WHG/08.)</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1 016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1 524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2 540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2 540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Whiting</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IX and X; Union waters of CECAF 34.1.1</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Merlangius merlangus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(WHG/9/3411)</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3906" w:type="dxa"/>
            <w:gridSpan w:val="28"/>
            <w:tcBorders>
              <w:top w:val="nil"/>
              <w:left w:val="nil"/>
              <w:bottom w:val="nil"/>
              <w:right w:val="nil"/>
            </w:tcBorders>
            <w:shd w:val="clear" w:color="auto" w:fill="auto"/>
            <w:noWrap/>
            <w:hideMark/>
          </w:tcPr>
          <w:p>
            <w:pPr>
              <w:rPr>
                <w:noProof/>
                <w:sz w:val="18"/>
                <w:szCs w:val="18"/>
              </w:rPr>
            </w:pPr>
            <w:r>
              <w:rPr>
                <w:noProof/>
                <w:sz w:val="18"/>
                <w:szCs w:val="18"/>
                <w:vertAlign w:val="superscript"/>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6468" w:type="dxa"/>
            <w:gridSpan w:val="46"/>
            <w:tcBorders>
              <w:top w:val="nil"/>
              <w:left w:val="nil"/>
              <w:bottom w:val="nil"/>
              <w:right w:val="nil"/>
            </w:tcBorders>
            <w:shd w:val="clear" w:color="auto" w:fill="auto"/>
            <w:noWrap/>
            <w:hideMark/>
          </w:tcPr>
          <w:p>
            <w:pPr>
              <w:rPr>
                <w:noProof/>
                <w:sz w:val="18"/>
                <w:szCs w:val="18"/>
              </w:rPr>
            </w:pPr>
            <w:r>
              <w:rPr>
                <w:noProof/>
                <w:sz w:val="18"/>
                <w:szCs w:val="18"/>
                <w:vertAlign w:val="superscript"/>
              </w:rPr>
              <w:t>Fixed at the same quantity as determined in accordance with footnote 1.</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Whiting and pollack</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south of 62º N</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4886" w:type="dxa"/>
            <w:gridSpan w:val="34"/>
            <w:tcBorders>
              <w:top w:val="nil"/>
              <w:left w:val="nil"/>
              <w:bottom w:val="nil"/>
              <w:right w:val="nil"/>
            </w:tcBorders>
            <w:shd w:val="clear" w:color="auto" w:fill="auto"/>
            <w:noWrap/>
            <w:hideMark/>
          </w:tcPr>
          <w:p>
            <w:pPr>
              <w:rPr>
                <w:i/>
                <w:iCs/>
                <w:noProof/>
                <w:sz w:val="18"/>
                <w:szCs w:val="18"/>
              </w:rPr>
            </w:pPr>
            <w:r>
              <w:rPr>
                <w:i/>
                <w:iCs/>
                <w:noProof/>
                <w:sz w:val="18"/>
                <w:szCs w:val="18"/>
              </w:rPr>
              <w:t>Merlangius merlangus and</w:t>
            </w:r>
          </w:p>
        </w:tc>
        <w:tc>
          <w:tcPr>
            <w:tcW w:w="1582" w:type="dxa"/>
            <w:gridSpan w:val="12"/>
            <w:tcBorders>
              <w:top w:val="nil"/>
              <w:left w:val="single" w:sz="8" w:space="0" w:color="000000"/>
              <w:bottom w:val="nil"/>
              <w:right w:val="nil"/>
            </w:tcBorders>
            <w:shd w:val="clear" w:color="auto" w:fill="auto"/>
            <w:noWrap/>
            <w:hideMark/>
          </w:tcPr>
          <w:p>
            <w:pPr>
              <w:rPr>
                <w:rFonts w:ascii="Calibri" w:hAnsi="Calibri" w:cs="Arial"/>
                <w:noProof/>
                <w:color w:val="000000"/>
                <w:sz w:val="16"/>
                <w:szCs w:val="16"/>
              </w:rPr>
            </w:pPr>
            <w:r>
              <w:rPr>
                <w:rFonts w:ascii="Calibri" w:hAnsi="Calibri" w:cs="Arial"/>
                <w:noProof/>
                <w:color w:val="000000"/>
                <w:sz w:val="16"/>
                <w:szCs w:val="16"/>
              </w:rPr>
              <w:t> </w:t>
            </w:r>
          </w:p>
        </w:tc>
        <w:tc>
          <w:tcPr>
            <w:tcW w:w="3474" w:type="dxa"/>
            <w:gridSpan w:val="3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(WHG/04-N.) for whiting;</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Pollachius pollachius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rFonts w:ascii="Calibri" w:hAnsi="Calibri" w:cs="Arial"/>
                <w:noProof/>
                <w:color w:val="000000"/>
                <w:sz w:val="16"/>
                <w:szCs w:val="16"/>
              </w:rPr>
            </w:pPr>
            <w:r>
              <w:rPr>
                <w:rFonts w:ascii="Calibri" w:hAnsi="Calibri" w:cs="Arial"/>
                <w:noProof/>
                <w:color w:val="000000"/>
                <w:sz w:val="16"/>
                <w:szCs w:val="16"/>
              </w:rPr>
              <w:t> </w:t>
            </w:r>
          </w:p>
        </w:tc>
        <w:tc>
          <w:tcPr>
            <w:tcW w:w="2151" w:type="dxa"/>
            <w:gridSpan w:val="1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(POL/04-N.) for pollack</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By-catches of cod, haddock and saithe are to be counted against the quota for these species.</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Hake</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IIIa; Union waters of Subdivisions 22-32</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Merluccius merluccius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(HKE/3A/BCD)</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6468" w:type="dxa"/>
            <w:gridSpan w:val="46"/>
            <w:tcBorders>
              <w:top w:val="nil"/>
              <w:left w:val="nil"/>
              <w:bottom w:val="nil"/>
              <w:right w:val="nil"/>
            </w:tcBorders>
            <w:shd w:val="clear" w:color="auto" w:fill="auto"/>
            <w:noWrap/>
            <w:hideMark/>
          </w:tcPr>
          <w:p>
            <w:pPr>
              <w:rPr>
                <w:noProof/>
                <w:sz w:val="18"/>
                <w:szCs w:val="18"/>
              </w:rPr>
            </w:pPr>
            <w:r>
              <w:rPr>
                <w:noProof/>
                <w:sz w:val="18"/>
                <w:szCs w:val="18"/>
                <w:vertAlign w:val="superscript"/>
              </w:rPr>
              <w:t>Within the following overall TAC for the northern stock of hake:</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9942" w:type="dxa"/>
            <w:gridSpan w:val="80"/>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Transfers of this quota may be effected to Union waters of IIa and IV. However, such transfers shall be notified in advance to the Commission.</w:t>
            </w:r>
          </w:p>
        </w:tc>
      </w:tr>
      <w:tr>
        <w:trPr>
          <w:gridAfter w:val="7"/>
          <w:wAfter w:w="1052" w:type="dxa"/>
          <w:trHeight w:val="285"/>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000000"/>
              <w:right w:val="nil"/>
            </w:tcBorders>
            <w:shd w:val="clear" w:color="auto" w:fill="auto"/>
            <w:noWrap/>
            <w:hideMark/>
          </w:tcPr>
          <w:p>
            <w:pPr>
              <w:rPr>
                <w:noProof/>
                <w:sz w:val="18"/>
                <w:szCs w:val="18"/>
              </w:rPr>
            </w:pPr>
            <w:r>
              <w:rPr>
                <w:noProof/>
                <w:sz w:val="18"/>
                <w:szCs w:val="18"/>
                <w:vertAlign w:val="superscript"/>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Hake</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IIa and 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Merluccius merluccius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(HKE/2AC4-C)</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6468" w:type="dxa"/>
            <w:gridSpan w:val="46"/>
            <w:tcBorders>
              <w:top w:val="nil"/>
              <w:left w:val="nil"/>
              <w:bottom w:val="nil"/>
              <w:right w:val="nil"/>
            </w:tcBorders>
            <w:shd w:val="clear" w:color="auto" w:fill="auto"/>
            <w:noWrap/>
            <w:hideMark/>
          </w:tcPr>
          <w:p>
            <w:pPr>
              <w:rPr>
                <w:noProof/>
                <w:sz w:val="18"/>
                <w:szCs w:val="18"/>
              </w:rPr>
            </w:pPr>
            <w:r>
              <w:rPr>
                <w:noProof/>
                <w:sz w:val="18"/>
                <w:szCs w:val="18"/>
                <w:vertAlign w:val="superscript"/>
              </w:rPr>
              <w:t>Within the following overall TAC for the northern stock of hake:</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Hake</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 and VII; Union and international waters of Vb;</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i/>
                <w:iCs/>
                <w:noProof/>
                <w:sz w:val="18"/>
                <w:szCs w:val="18"/>
              </w:rPr>
            </w:pPr>
            <w:r>
              <w:rPr>
                <w:i/>
                <w:iCs/>
                <w:noProof/>
                <w:sz w:val="18"/>
                <w:szCs w:val="18"/>
              </w:rPr>
              <w:t>Merluccius merluccius</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 </w:t>
            </w:r>
          </w:p>
        </w:tc>
        <w:tc>
          <w:tcPr>
            <w:tcW w:w="3474" w:type="dxa"/>
            <w:gridSpan w:val="3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international waters of XII and XIV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(HKE/571214)</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Transfers of this quota may be effected to Union waters of IIa and IV. However, such transfers shall be notified in advance to the Commission.</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6468" w:type="dxa"/>
            <w:gridSpan w:val="46"/>
            <w:tcBorders>
              <w:top w:val="nil"/>
              <w:left w:val="nil"/>
              <w:bottom w:val="nil"/>
              <w:right w:val="nil"/>
            </w:tcBorders>
            <w:shd w:val="clear" w:color="auto" w:fill="auto"/>
            <w:noWrap/>
            <w:hideMark/>
          </w:tcPr>
          <w:p>
            <w:pPr>
              <w:rPr>
                <w:noProof/>
                <w:sz w:val="18"/>
                <w:szCs w:val="18"/>
              </w:rPr>
            </w:pPr>
            <w:r>
              <w:rPr>
                <w:noProof/>
                <w:sz w:val="18"/>
                <w:szCs w:val="18"/>
                <w:vertAlign w:val="superscript"/>
              </w:rPr>
              <w:t>Within the following overall TAC for the northern stock of hake:</w:t>
            </w: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tcPr>
          <w:p>
            <w:pPr>
              <w:rPr>
                <w:noProof/>
                <w:color w:val="000000"/>
                <w:sz w:val="18"/>
                <w:szCs w:val="18"/>
              </w:rPr>
            </w:pPr>
          </w:p>
        </w:tc>
        <w:tc>
          <w:tcPr>
            <w:tcW w:w="9942" w:type="dxa"/>
            <w:gridSpan w:val="80"/>
            <w:tcBorders>
              <w:top w:val="nil"/>
              <w:left w:val="nil"/>
              <w:bottom w:val="nil"/>
              <w:right w:val="nil"/>
            </w:tcBorders>
            <w:shd w:val="clear" w:color="auto" w:fill="auto"/>
            <w:noWrap/>
          </w:tcPr>
          <w:p>
            <w:pPr>
              <w:rPr>
                <w:noProof/>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10878" w:type="dxa"/>
            <w:gridSpan w:val="83"/>
            <w:tcBorders>
              <w:top w:val="single" w:sz="4" w:space="0" w:color="auto"/>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Special condition: within the limits of the abovementioned quotas, no more than the quantities given below may be taken  in the following zones:</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5684" w:type="dxa"/>
            <w:gridSpan w:val="37"/>
            <w:tcBorders>
              <w:top w:val="nil"/>
              <w:left w:val="nil"/>
              <w:bottom w:val="single" w:sz="4" w:space="0" w:color="auto"/>
              <w:right w:val="nil"/>
            </w:tcBorders>
            <w:shd w:val="clear" w:color="auto" w:fill="auto"/>
            <w:noWrap/>
            <w:hideMark/>
          </w:tcPr>
          <w:p>
            <w:pPr>
              <w:rPr>
                <w:noProof/>
                <w:color w:val="000000"/>
                <w:sz w:val="18"/>
                <w:szCs w:val="18"/>
              </w:rPr>
            </w:pPr>
            <w:r>
              <w:rPr>
                <w:noProof/>
                <w:color w:val="000000"/>
                <w:sz w:val="18"/>
                <w:szCs w:val="18"/>
              </w:rPr>
              <w:t>VIIIa, VIIIb, VIIId and VIIIe (HKE/*8ABDE)</w:t>
            </w:r>
          </w:p>
        </w:tc>
        <w:tc>
          <w:tcPr>
            <w:tcW w:w="1592" w:type="dxa"/>
            <w:gridSpan w:val="11"/>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94"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451"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Hake</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VIIIa, VIIIb, VIIId and VIIIe</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Merluccius merluccius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(HKE/8ABDE.)</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Transfers of this quota may be effected to IV and Union waters of IIa. However, such transfers shall be notified in advance to the Commission.</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6468" w:type="dxa"/>
            <w:gridSpan w:val="46"/>
            <w:tcBorders>
              <w:top w:val="nil"/>
              <w:left w:val="nil"/>
              <w:bottom w:val="nil"/>
              <w:right w:val="nil"/>
            </w:tcBorders>
            <w:shd w:val="clear" w:color="auto" w:fill="auto"/>
            <w:noWrap/>
            <w:hideMark/>
          </w:tcPr>
          <w:p>
            <w:pPr>
              <w:rPr>
                <w:noProof/>
                <w:sz w:val="18"/>
                <w:szCs w:val="18"/>
              </w:rPr>
            </w:pPr>
            <w:r>
              <w:rPr>
                <w:noProof/>
                <w:sz w:val="18"/>
                <w:szCs w:val="18"/>
                <w:vertAlign w:val="superscript"/>
              </w:rPr>
              <w:t>Within the following overall TAC for the northern stock of hake:</w:t>
            </w: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10878" w:type="dxa"/>
            <w:gridSpan w:val="83"/>
            <w:tcBorders>
              <w:top w:val="single" w:sz="4" w:space="0" w:color="auto"/>
              <w:left w:val="nil"/>
              <w:bottom w:val="nil"/>
              <w:right w:val="nil"/>
            </w:tcBorders>
            <w:shd w:val="clear" w:color="auto" w:fill="auto"/>
            <w:noWrap/>
            <w:hideMark/>
          </w:tcPr>
          <w:p>
            <w:pPr>
              <w:rPr>
                <w:noProof/>
                <w:color w:val="000000"/>
                <w:sz w:val="18"/>
                <w:szCs w:val="18"/>
              </w:rPr>
            </w:pPr>
            <w:r>
              <w:rPr>
                <w:noProof/>
                <w:color w:val="000000"/>
                <w:sz w:val="18"/>
                <w:szCs w:val="18"/>
              </w:rPr>
              <w:t>Special condition: within the limits of the abovementioned quotas, no more than the quantities given below may be taken  in the following zones:</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10878" w:type="dxa"/>
            <w:gridSpan w:val="83"/>
            <w:tcBorders>
              <w:top w:val="nil"/>
              <w:left w:val="nil"/>
              <w:bottom w:val="single" w:sz="4" w:space="0" w:color="auto"/>
              <w:right w:val="nil"/>
            </w:tcBorders>
            <w:shd w:val="clear" w:color="auto" w:fill="auto"/>
            <w:noWrap/>
            <w:hideMark/>
          </w:tcPr>
          <w:p>
            <w:pPr>
              <w:rPr>
                <w:noProof/>
                <w:color w:val="000000"/>
                <w:sz w:val="18"/>
                <w:szCs w:val="18"/>
              </w:rPr>
            </w:pPr>
            <w:r>
              <w:rPr>
                <w:noProof/>
                <w:color w:val="000000"/>
                <w:sz w:val="18"/>
                <w:szCs w:val="18"/>
              </w:rPr>
              <w:t>VI and VII; Union and international waters of Vb; international waters of XII and XIV (HKE/*57-14)</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Hake</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VIIIc, IX and X; Union waters of CECAF 34.1.1</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Merluccius merluccius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(HKE/8C3411)</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Blue whiting</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of II and 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Micromesistius poutassou</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(WHB/24-N.)</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Blue whiting</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xml:space="preserve">Union and international waters of I, II, III, IV, V, VI, VII, VIIIa, VIIIb, VIIId, VIIIe, XII and XIV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Micromesistius poutassou</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(WHB/1X14)</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Faroe Islands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of which up to the following percentage may be fished in Norwegian Economic Zone or in the fishery zone around Jan Mayen (WHB/*NZJM1):</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6"/>
                <w:szCs w:val="16"/>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vertAlign w:val="superscript"/>
              </w:rPr>
              <w:t>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Transfers of this quota may be effected to VIIIc, IX and X; Union waters of CECAF 34.1.1. However, such transfers shall be notified in advance to the Commission.</w:t>
            </w:r>
          </w:p>
        </w:tc>
      </w:tr>
      <w:tr>
        <w:trPr>
          <w:gridAfter w:val="7"/>
          <w:wAfter w:w="1052" w:type="dxa"/>
          <w:trHeight w:val="300"/>
        </w:trPr>
        <w:tc>
          <w:tcPr>
            <w:tcW w:w="954"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(3)</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within a total access quantity of pm tonnes for the Union, Member States may fish up to the following percentage of their quotas in Faroese waters (WHB/*05-F.): pm%</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30" w:type="dxa"/>
            <w:gridSpan w:val="8"/>
            <w:tcBorders>
              <w:top w:val="nil"/>
              <w:left w:val="nil"/>
              <w:bottom w:val="single" w:sz="8" w:space="0" w:color="auto"/>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Blue whiting</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VIIIc, IX and X; Union waters of CECAF 34.1.1</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Micromesistius poutassou</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(WHB/8C3411)</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of which up to the following percentage may be fished in Norwegian EEZ or in the fishery zone around Jan Mayen (WHB/*NZJM2):</w:t>
            </w: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Blue whiting</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 IVa, V, VI north of 56° 30' N and VII west of 12° W</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Micromesistius poutassou</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(WHB/24A567)</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Norway</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Faroe Islands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 (4)</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To be counted against Norway's catch limits established under the Coastal States arrangement.</w:t>
            </w: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the catch in IV shall be no more than the following amount (WHB/*04A-C):</w:t>
            </w: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FF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This catch limit in IV amounts to the following percentage of Norway's access quota:</w:t>
            </w: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pm%</w:t>
            </w:r>
          </w:p>
        </w:tc>
        <w:tc>
          <w:tcPr>
            <w:tcW w:w="980" w:type="dxa"/>
            <w:gridSpan w:val="6"/>
            <w:tcBorders>
              <w:top w:val="nil"/>
              <w:left w:val="nil"/>
              <w:bottom w:val="nil"/>
              <w:right w:val="nil"/>
            </w:tcBorders>
            <w:shd w:val="clear" w:color="auto" w:fill="auto"/>
            <w:noWrap/>
            <w:hideMark/>
          </w:tcPr>
          <w:p>
            <w:pPr>
              <w:rPr>
                <w:rFonts w:ascii="Calibri" w:hAnsi="Calibri" w:cs="Arial"/>
                <w:noProof/>
                <w:color w:val="FF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6468" w:type="dxa"/>
            <w:gridSpan w:val="46"/>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To be counted against the catch limits of the Faroe Islands.</w:t>
            </w: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(4)</w:t>
            </w:r>
          </w:p>
        </w:tc>
        <w:tc>
          <w:tcPr>
            <w:tcW w:w="9942" w:type="dxa"/>
            <w:gridSpan w:val="80"/>
            <w:tcBorders>
              <w:top w:val="nil"/>
              <w:left w:val="nil"/>
              <w:bottom w:val="nil"/>
              <w:right w:val="nil"/>
            </w:tcBorders>
            <w:shd w:val="clear" w:color="auto" w:fill="auto"/>
            <w:noWrap/>
            <w:vAlign w:val="bottom"/>
            <w:hideMark/>
          </w:tcPr>
          <w:p>
            <w:pPr>
              <w:rPr>
                <w:noProof/>
                <w:sz w:val="18"/>
                <w:szCs w:val="18"/>
              </w:rPr>
            </w:pPr>
            <w:r>
              <w:rPr>
                <w:noProof/>
                <w:sz w:val="18"/>
                <w:szCs w:val="18"/>
                <w:vertAlign w:val="superscript"/>
              </w:rPr>
              <w:t>Special conditions: may also be fished in VIb (WHB/*06B-C). The catch in IVa shall be no more than the following amount (WHB/*04A-C):</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FF0000"/>
                <w:sz w:val="18"/>
                <w:szCs w:val="18"/>
              </w:rPr>
            </w:pPr>
          </w:p>
        </w:tc>
        <w:tc>
          <w:tcPr>
            <w:tcW w:w="2876" w:type="dxa"/>
            <w:gridSpan w:val="20"/>
            <w:tcBorders>
              <w:top w:val="nil"/>
              <w:left w:val="nil"/>
              <w:bottom w:val="nil"/>
              <w:right w:val="nil"/>
            </w:tcBorders>
            <w:shd w:val="clear" w:color="auto" w:fill="auto"/>
            <w:noWrap/>
            <w:vAlign w:val="bottom"/>
            <w:hideMark/>
          </w:tcPr>
          <w:p>
            <w:pPr>
              <w:rPr>
                <w:noProof/>
                <w:color w:val="FF0000"/>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pm</w:t>
            </w:r>
          </w:p>
        </w:tc>
        <w:tc>
          <w:tcPr>
            <w:tcW w:w="980" w:type="dxa"/>
            <w:gridSpan w:val="6"/>
            <w:tcBorders>
              <w:top w:val="nil"/>
              <w:left w:val="nil"/>
              <w:bottom w:val="nil"/>
              <w:right w:val="nil"/>
            </w:tcBorders>
            <w:shd w:val="clear" w:color="auto" w:fill="auto"/>
            <w:noWrap/>
            <w:hideMark/>
          </w:tcPr>
          <w:p>
            <w:pPr>
              <w:rPr>
                <w:rFonts w:ascii="Calibri" w:hAnsi="Calibri" w:cs="Arial"/>
                <w:noProof/>
                <w:color w:val="FF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FF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FF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FF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FF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6"/>
                <w:szCs w:val="16"/>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4886" w:type="dxa"/>
            <w:gridSpan w:val="34"/>
            <w:tcBorders>
              <w:top w:val="single" w:sz="8" w:space="0" w:color="000000"/>
              <w:left w:val="nil"/>
              <w:bottom w:val="nil"/>
              <w:right w:val="nil"/>
            </w:tcBorders>
            <w:shd w:val="clear" w:color="auto" w:fill="auto"/>
            <w:noWrap/>
            <w:hideMark/>
          </w:tcPr>
          <w:p>
            <w:pPr>
              <w:rPr>
                <w:noProof/>
                <w:sz w:val="18"/>
                <w:szCs w:val="18"/>
              </w:rPr>
            </w:pPr>
            <w:r>
              <w:rPr>
                <w:noProof/>
                <w:sz w:val="18"/>
                <w:szCs w:val="18"/>
              </w:rPr>
              <w:t>Lemon sole and witch flounder</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IIa and IV</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i/>
                <w:iCs/>
                <w:noProof/>
                <w:sz w:val="18"/>
                <w:szCs w:val="18"/>
              </w:rPr>
            </w:pPr>
            <w:r>
              <w:rPr>
                <w:i/>
                <w:iCs/>
                <w:noProof/>
                <w:sz w:val="18"/>
                <w:szCs w:val="18"/>
              </w:rPr>
              <w:t>Microstomus kitt and</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single" w:sz="8" w:space="0" w:color="000000"/>
              <w:bottom w:val="nil"/>
              <w:right w:val="nil"/>
            </w:tcBorders>
            <w:shd w:val="clear" w:color="auto" w:fill="auto"/>
            <w:noWrap/>
            <w:hideMark/>
          </w:tcPr>
          <w:p>
            <w:pPr>
              <w:rPr>
                <w:rFonts w:ascii="Calibri" w:hAnsi="Calibri" w:cs="Arial"/>
                <w:noProof/>
                <w:color w:val="000000"/>
                <w:sz w:val="16"/>
                <w:szCs w:val="16"/>
              </w:rPr>
            </w:pPr>
            <w:r>
              <w:rPr>
                <w:rFonts w:ascii="Calibri" w:hAnsi="Calibri" w:cs="Arial"/>
                <w:noProof/>
                <w:color w:val="000000"/>
                <w:sz w:val="16"/>
                <w:szCs w:val="16"/>
              </w:rPr>
              <w:t> </w:t>
            </w:r>
          </w:p>
        </w:tc>
        <w:tc>
          <w:tcPr>
            <w:tcW w:w="3474" w:type="dxa"/>
            <w:gridSpan w:val="34"/>
            <w:tcBorders>
              <w:top w:val="nil"/>
              <w:left w:val="nil"/>
              <w:bottom w:val="nil"/>
              <w:right w:val="nil"/>
            </w:tcBorders>
            <w:shd w:val="clear" w:color="auto" w:fill="auto"/>
            <w:noWrap/>
            <w:hideMark/>
          </w:tcPr>
          <w:p>
            <w:pPr>
              <w:rPr>
                <w:noProof/>
                <w:color w:val="000000"/>
                <w:sz w:val="18"/>
                <w:szCs w:val="18"/>
                <w:lang w:val="da-DK"/>
              </w:rPr>
            </w:pPr>
            <w:r>
              <w:rPr>
                <w:noProof/>
                <w:color w:val="000000"/>
                <w:sz w:val="18"/>
                <w:szCs w:val="18"/>
                <w:lang w:val="da-DK"/>
              </w:rPr>
              <w:t>(LEM/2AC4-C) for lemon sole;</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lang w:val="da-DK"/>
              </w:rPr>
            </w:pPr>
            <w:r>
              <w:rPr>
                <w:noProof/>
                <w:color w:val="000000"/>
                <w:sz w:val="18"/>
                <w:szCs w:val="18"/>
                <w:lang w:val="da-DK"/>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Glyptocephalus cynoglossus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rFonts w:ascii="Calibri" w:hAnsi="Calibri" w:cs="Arial"/>
                <w:noProof/>
                <w:color w:val="000000"/>
                <w:sz w:val="16"/>
                <w:szCs w:val="16"/>
              </w:rPr>
            </w:pPr>
            <w:r>
              <w:rPr>
                <w:rFonts w:ascii="Calibri" w:hAnsi="Calibri" w:cs="Arial"/>
                <w:noProof/>
                <w:color w:val="000000"/>
                <w:sz w:val="16"/>
                <w:szCs w:val="16"/>
              </w:rPr>
              <w:t> </w:t>
            </w:r>
          </w:p>
        </w:tc>
        <w:tc>
          <w:tcPr>
            <w:tcW w:w="3474" w:type="dxa"/>
            <w:gridSpan w:val="3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(WIT/2AC4-C) for witch flounder</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317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872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112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239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726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3 572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5 848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5 848</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Blue ling</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xml:space="preserve">Union and international waters of Vb, VI, </w:t>
            </w:r>
            <w:r>
              <w:rPr>
                <w:noProof/>
                <w:color w:val="000000"/>
                <w:sz w:val="18"/>
                <w:szCs w:val="18"/>
              </w:rPr>
              <w:lastRenderedPageBreak/>
              <w:t>VII</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lastRenderedPageBreak/>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Molva dypterygia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(BLI/5B67-)</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Estonia</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Lithuania</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Others</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Faroe Islands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94"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451" w:type="dxa"/>
            <w:gridSpan w:val="20"/>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Exclusively for by-catches. No directed fisheries are permitted under this quota.</w:t>
            </w: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6468" w:type="dxa"/>
            <w:gridSpan w:val="46"/>
            <w:tcBorders>
              <w:top w:val="nil"/>
              <w:left w:val="nil"/>
              <w:bottom w:val="nil"/>
              <w:right w:val="nil"/>
            </w:tcBorders>
            <w:shd w:val="clear" w:color="auto" w:fill="auto"/>
            <w:noWrap/>
            <w:hideMark/>
          </w:tcPr>
          <w:p>
            <w:pPr>
              <w:rPr>
                <w:noProof/>
                <w:sz w:val="18"/>
                <w:szCs w:val="18"/>
              </w:rPr>
            </w:pPr>
            <w:r>
              <w:rPr>
                <w:noProof/>
                <w:sz w:val="18"/>
                <w:szCs w:val="18"/>
                <w:vertAlign w:val="superscript"/>
              </w:rPr>
              <w:t>To be fished in Union waters of IIa, IV, Vb, VI and VII (BLI/*24X7C).</w:t>
            </w: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9942" w:type="dxa"/>
            <w:gridSpan w:val="80"/>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By-catches of roundnose grenadier and black scabbardfish to be counted against this quota. To be fished in EU waters of VIa north of 56° 30′N and VIb. This provision shall not apply for catches subject to the landing obligation.</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Blue ling</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International waters of XII</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Molva dypterygia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(BLI/12INT-)</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Estonia</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426</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10</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Lithuania</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Others</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446</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446</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Exclusively for by-catches. No directed fisheries are permitted under this quota.</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Blue ling</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II and 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Molva dypterygia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(BLI/24-)</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23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sz w:val="18"/>
                <w:szCs w:val="18"/>
              </w:rPr>
            </w:pPr>
            <w:r>
              <w:rPr>
                <w:noProof/>
                <w:sz w:val="18"/>
                <w:szCs w:val="18"/>
              </w:rPr>
              <w:t xml:space="preserve"> 14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Others</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4</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53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53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Exclusively for by-catches. No directed fisheries are permitted under this quota.</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Blue ling</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III</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Molva dypterygia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(BLI/03-)</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sz w:val="18"/>
                <w:szCs w:val="18"/>
              </w:rPr>
            </w:pPr>
            <w:r>
              <w:rPr>
                <w:noProof/>
                <w:sz w:val="18"/>
                <w:szCs w:val="18"/>
              </w:rPr>
              <w:t xml:space="preserve"> 8</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Ling</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I and II</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Molva molva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(LIN/1/2.)</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Others</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36</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Exclusively for by-catches. No directed fisheries are permitted under this quota.</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Ling</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IIIa; Union waters of IIIbcd</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Molva molva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(LIN/3A/BCD)</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50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87</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Quota may be fished in Union waters of IIIa and Union waters of IIIbcd only.</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Ling</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IV</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Molva molva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(LIN/04-C.)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Ling</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Molva molva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(LIN/05EI.)</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xml:space="preserve"> 33</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Ling</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VI, VII, VIII, IX, X, XII and XIV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Molva molva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(LIN/6X14.)</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(1)(2)(3)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Faroe Islands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(4)(5)</w:t>
            </w: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94"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451" w:type="dxa"/>
            <w:gridSpan w:val="20"/>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of which an incidental catch of other species of 25 % per ship, at any moment, is authorised in Vb, VI and VII. However, this percentage may be exceeded in the first 24 hours following the beginning of the fishing on a specific ground. The total incidental catch of other species in Vb, VI and VII shall not exceed the following amount in tonnes (OTH/*6X14.):</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Including tusk. The quotas for Norway shall only be fished with long-lines in Vb, VI and VII, and they amount to:</w:t>
            </w: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single" w:sz="4" w:space="0" w:color="auto"/>
              <w:left w:val="single" w:sz="4" w:space="0" w:color="auto"/>
              <w:bottom w:val="single" w:sz="4" w:space="0" w:color="auto"/>
              <w:right w:val="single" w:sz="4" w:space="0" w:color="auto"/>
            </w:tcBorders>
            <w:shd w:val="clear" w:color="auto" w:fill="auto"/>
            <w:noWrap/>
            <w:vAlign w:val="center"/>
            <w:hideMark/>
          </w:tcPr>
          <w:p>
            <w:pPr>
              <w:rPr>
                <w:noProof/>
                <w:sz w:val="18"/>
                <w:szCs w:val="18"/>
              </w:rPr>
            </w:pPr>
            <w:r>
              <w:rPr>
                <w:noProof/>
                <w:sz w:val="18"/>
                <w:szCs w:val="18"/>
                <w:vertAlign w:val="superscript"/>
              </w:rPr>
              <w:t>Ling (LIN/*5B67-)</w:t>
            </w:r>
          </w:p>
        </w:tc>
        <w:tc>
          <w:tcPr>
            <w:tcW w:w="1030" w:type="dxa"/>
            <w:gridSpan w:val="8"/>
            <w:tcBorders>
              <w:top w:val="single" w:sz="4" w:space="0" w:color="auto"/>
              <w:left w:val="nil"/>
              <w:bottom w:val="single" w:sz="4" w:space="0" w:color="auto"/>
              <w:right w:val="single" w:sz="4" w:space="0" w:color="auto"/>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single" w:sz="4" w:space="0" w:color="auto"/>
              <w:bottom w:val="single" w:sz="4" w:space="0" w:color="auto"/>
              <w:right w:val="single" w:sz="4" w:space="0" w:color="auto"/>
            </w:tcBorders>
            <w:shd w:val="clear" w:color="auto" w:fill="auto"/>
            <w:noWrap/>
            <w:vAlign w:val="center"/>
            <w:hideMark/>
          </w:tcPr>
          <w:p>
            <w:pPr>
              <w:rPr>
                <w:noProof/>
                <w:sz w:val="18"/>
                <w:szCs w:val="18"/>
              </w:rPr>
            </w:pPr>
            <w:r>
              <w:rPr>
                <w:noProof/>
                <w:sz w:val="18"/>
                <w:szCs w:val="18"/>
                <w:vertAlign w:val="superscript"/>
              </w:rPr>
              <w:t>Tusk (USK/*5B67-)</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The ling and tusk quotas for Norway are interchangeable up to the following amount, in tonnes:</w:t>
            </w: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(4)</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Including tusk. To be fished in VIb and VIa north of 56º 30' N (LIN/*6BAN.).</w:t>
            </w:r>
          </w:p>
        </w:tc>
        <w:tc>
          <w:tcPr>
            <w:tcW w:w="1040" w:type="dxa"/>
            <w:gridSpan w:val="7"/>
            <w:tcBorders>
              <w:top w:val="nil"/>
              <w:left w:val="nil"/>
              <w:bottom w:val="nil"/>
              <w:right w:val="nil"/>
            </w:tcBorders>
            <w:shd w:val="clear" w:color="auto" w:fill="auto"/>
            <w:noWrap/>
            <w:hideMark/>
          </w:tcPr>
          <w:p>
            <w:pPr>
              <w:rPr>
                <w:rFonts w:ascii="Calibri" w:hAnsi="Calibri" w:cs="Arial"/>
                <w:noProof/>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(5)</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of which an incidental catch of other species of 20 % per ship, at any moment, is authorised in VIa and VIb. However, this percentage may be exceeded in the first 24 hours following the beginning of the fishing on a specific ground. The total incidental catch of other species in VIa and VIb shall not exceed the following amount in tonnes (OTH/*6AB.):</w:t>
            </w: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sz w:val="18"/>
                <w:szCs w:val="18"/>
              </w:rPr>
            </w:pPr>
            <w:r>
              <w:rPr>
                <w:noProof/>
                <w:sz w:val="18"/>
                <w:szCs w:val="18"/>
                <w:vertAlign w:val="superscript"/>
              </w:rPr>
              <w:t xml:space="preserve"> pm</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Ling</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of IV</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Molva molva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(LIN/04-N.)</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6"/>
                <w:szCs w:val="16"/>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Norway lobster</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IIIa; Union waters of Subdivisions 22-32</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Nephrops norvegicus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(NEP/3A/BCD)</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 xml:space="preserve">Denmark </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Norway lobster</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IIa and 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Nephrops norvegicus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(NEP/2AC4-C)</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749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749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11</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385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12 399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14 315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14 315</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Norway lobster</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of IV</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Nephrops norvegicus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(NEP/04-N.)</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194" w:type="dxa"/>
            <w:gridSpan w:val="4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Norway lobster</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 Union and international waters of Vb</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Nephrops norvegicus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(NEP/5BC6.)</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Norway lobster</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VII</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Nephrops norvegicus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(NEP/07.)</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10878" w:type="dxa"/>
            <w:gridSpan w:val="83"/>
            <w:tcBorders>
              <w:top w:val="single" w:sz="4" w:space="0" w:color="auto"/>
              <w:left w:val="nil"/>
              <w:bottom w:val="nil"/>
              <w:right w:val="nil"/>
            </w:tcBorders>
            <w:shd w:val="clear" w:color="auto" w:fill="auto"/>
            <w:noWrap/>
            <w:hideMark/>
          </w:tcPr>
          <w:p>
            <w:pPr>
              <w:rPr>
                <w:noProof/>
                <w:color w:val="000000"/>
                <w:sz w:val="18"/>
                <w:szCs w:val="18"/>
              </w:rPr>
            </w:pPr>
            <w:r>
              <w:rPr>
                <w:noProof/>
                <w:color w:val="000000"/>
                <w:sz w:val="18"/>
                <w:szCs w:val="18"/>
              </w:rPr>
              <w:t>Special condition: within the limits of the abovementioned quotas, no more than the quantities given below may be taken  in the following zone:</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5684" w:type="dxa"/>
            <w:gridSpan w:val="37"/>
            <w:tcBorders>
              <w:top w:val="nil"/>
              <w:left w:val="nil"/>
              <w:bottom w:val="single" w:sz="4" w:space="0" w:color="auto"/>
              <w:right w:val="nil"/>
            </w:tcBorders>
            <w:shd w:val="clear" w:color="auto" w:fill="auto"/>
            <w:noWrap/>
            <w:hideMark/>
          </w:tcPr>
          <w:p>
            <w:pPr>
              <w:rPr>
                <w:noProof/>
                <w:color w:val="000000"/>
                <w:sz w:val="18"/>
                <w:szCs w:val="18"/>
              </w:rPr>
            </w:pPr>
            <w:r>
              <w:rPr>
                <w:noProof/>
                <w:color w:val="000000"/>
                <w:sz w:val="18"/>
                <w:szCs w:val="18"/>
              </w:rPr>
              <w:t>Functional Unit 16 of ICES Subarea VII (NEP/*07U16):</w:t>
            </w:r>
          </w:p>
        </w:tc>
        <w:tc>
          <w:tcPr>
            <w:tcW w:w="1592" w:type="dxa"/>
            <w:gridSpan w:val="11"/>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94"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451"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United Kingdom</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Norway lobster</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VIIIa, VIIIb, VIIId and VIIIe</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Nephrops norvegicus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(NEP/8ABDE.)</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Norway lobster</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VIIIc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Nephrops norvegicus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(NEP/08C.)</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Norway lobster</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IX and X; Union waters of CECAF 34.1.1</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Nephrops norvegicus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(NEP/9/3411)</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Of which no more than 6% may  be taken in Functional Units 26 and 27 of ICES division IXa (NEP/*9U267).</w:t>
            </w: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Northern prawn</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IIIa</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Pandalus borealis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(PRA/03A.)</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6"/>
                <w:szCs w:val="16"/>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6"/>
                <w:szCs w:val="16"/>
              </w:rPr>
            </w:pPr>
            <w:r>
              <w:rPr>
                <w:rFonts w:ascii="Calibri" w:hAnsi="Calibri" w:cs="Arial"/>
                <w:noProof/>
                <w:color w:val="000000"/>
                <w:sz w:val="16"/>
                <w:szCs w:val="16"/>
              </w:rPr>
              <w:t> </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single" w:sz="8" w:space="0" w:color="000000"/>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Northern prawn</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IIa and 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Pandalus borealis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(PRA/2AC4-C)</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6"/>
                <w:szCs w:val="16"/>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Northern prawn</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south of 62º N</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Pandalus borealis</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(PRA/04-N.)</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6"/>
                <w:szCs w:val="16"/>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By-catches of cod, haddock, pollack, whiting and saithe are to be counted against the quotas for these species.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1030"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6"/>
                <w:szCs w:val="16"/>
              </w:rPr>
            </w:pPr>
            <w:r>
              <w:rPr>
                <w:rFonts w:ascii="Calibri" w:hAnsi="Calibri" w:cs="Arial"/>
                <w:noProof/>
                <w:color w:val="000000"/>
                <w:sz w:val="16"/>
                <w:szCs w:val="16"/>
              </w:rPr>
              <w:t> </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"Penaeus" shrimps</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French Guiana waters</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Penaeus spp.</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(PEN/FGU.)</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France</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 (3)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 (3)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3906" w:type="dxa"/>
            <w:gridSpan w:val="28"/>
            <w:tcBorders>
              <w:top w:val="nil"/>
              <w:left w:val="nil"/>
              <w:bottom w:val="nil"/>
              <w:right w:val="nil"/>
            </w:tcBorders>
            <w:shd w:val="clear" w:color="auto" w:fill="auto"/>
            <w:noWrap/>
            <w:hideMark/>
          </w:tcPr>
          <w:p>
            <w:pPr>
              <w:rPr>
                <w:noProof/>
                <w:sz w:val="18"/>
                <w:szCs w:val="18"/>
              </w:rPr>
            </w:pPr>
            <w:r>
              <w:rPr>
                <w:noProof/>
                <w:sz w:val="18"/>
                <w:szCs w:val="18"/>
                <w:vertAlign w:val="superscript"/>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Fishing for shrimps Penaeus subtilis and Penaeus brasiliensis is prohibited in waters less than 30 metres deep.</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6468" w:type="dxa"/>
            <w:gridSpan w:val="46"/>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Fixed at the same quantity as determined in accordance with footnote 2.</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Plaice</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Skagerrak</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Pleuronectes platessa</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(PLE/03AN.)</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194" w:type="dxa"/>
            <w:gridSpan w:val="4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1030"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6"/>
                <w:szCs w:val="16"/>
              </w:rPr>
            </w:pPr>
            <w:r>
              <w:rPr>
                <w:rFonts w:ascii="Calibri" w:hAnsi="Calibri" w:cs="Arial"/>
                <w:noProof/>
                <w:color w:val="000000"/>
                <w:sz w:val="16"/>
                <w:szCs w:val="16"/>
              </w:rPr>
              <w:t> </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Plaice</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Kattegat</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Pleuronectes platessa</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(PLE/03AS.)</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lastRenderedPageBreak/>
              <w:t> </w:t>
            </w:r>
          </w:p>
        </w:tc>
        <w:tc>
          <w:tcPr>
            <w:tcW w:w="2876" w:type="dxa"/>
            <w:gridSpan w:val="20"/>
            <w:tcBorders>
              <w:top w:val="nil"/>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Plaice</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IV; Union waters of IIa; that part of IIIa not covered by the Skagerrak and the Kattegat</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Pleuronectes platessa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(PLE/2A3AX4)</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6"/>
                <w:szCs w:val="16"/>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10878" w:type="dxa"/>
            <w:gridSpan w:val="83"/>
            <w:tcBorders>
              <w:top w:val="single" w:sz="4" w:space="0" w:color="auto"/>
              <w:left w:val="nil"/>
              <w:bottom w:val="nil"/>
              <w:right w:val="nil"/>
            </w:tcBorders>
            <w:shd w:val="clear" w:color="auto" w:fill="auto"/>
            <w:noWrap/>
            <w:hideMark/>
          </w:tcPr>
          <w:p>
            <w:pPr>
              <w:rPr>
                <w:noProof/>
                <w:color w:val="000000"/>
                <w:sz w:val="18"/>
                <w:szCs w:val="18"/>
              </w:rPr>
            </w:pPr>
            <w:r>
              <w:rPr>
                <w:noProof/>
                <w:color w:val="000000"/>
                <w:sz w:val="18"/>
                <w:szCs w:val="18"/>
              </w:rPr>
              <w:t>Special condition: within the limits of the abovementioned quotas, no more than the quantities given below may be taken in the following zone:</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4708" w:type="dxa"/>
            <w:gridSpan w:val="31"/>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Norwegian waters of IV (PLE/*04N-)</w:t>
            </w:r>
          </w:p>
        </w:tc>
        <w:tc>
          <w:tcPr>
            <w:tcW w:w="976"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92" w:type="dxa"/>
            <w:gridSpan w:val="11"/>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94"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451"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Plaice</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 Union and international waters of Vb;</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i/>
                <w:iCs/>
                <w:noProof/>
                <w:sz w:val="18"/>
                <w:szCs w:val="18"/>
              </w:rPr>
            </w:pPr>
            <w:r>
              <w:rPr>
                <w:i/>
                <w:iCs/>
                <w:noProof/>
                <w:sz w:val="18"/>
                <w:szCs w:val="18"/>
              </w:rPr>
              <w:t>Pleuronectes platessa</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 </w:t>
            </w:r>
          </w:p>
        </w:tc>
        <w:tc>
          <w:tcPr>
            <w:tcW w:w="3474" w:type="dxa"/>
            <w:gridSpan w:val="3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international waters of XII and XIV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(PLE/56-14)</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261</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388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658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xml:space="preserve"> 658</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Plaice</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VIIa</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Pleuronectes platessa</w:t>
            </w:r>
          </w:p>
        </w:tc>
        <w:tc>
          <w:tcPr>
            <w:tcW w:w="980" w:type="dxa"/>
            <w:gridSpan w:val="6"/>
            <w:tcBorders>
              <w:top w:val="nil"/>
              <w:left w:val="nil"/>
              <w:bottom w:val="single" w:sz="8" w:space="0" w:color="auto"/>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(PLE/07A.)</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615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224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878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xml:space="preserve"> 878</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Plaice</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VIIb and VIIc</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Pleuronectes platessa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(PLE/7BC.)</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11</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rPr>
              <w:t xml:space="preserve"> 74</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Plaice</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VIId and VIIe</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Pleuronectes platessa</w:t>
            </w:r>
          </w:p>
        </w:tc>
        <w:tc>
          <w:tcPr>
            <w:tcW w:w="980" w:type="dxa"/>
            <w:gridSpan w:val="6"/>
            <w:tcBorders>
              <w:top w:val="nil"/>
              <w:left w:val="nil"/>
              <w:bottom w:val="single" w:sz="8" w:space="0" w:color="auto"/>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(PLE/7DE.)</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tcPr>
          <w:p>
            <w:pPr>
              <w:rPr>
                <w:noProof/>
                <w:color w:val="000000"/>
                <w:sz w:val="18"/>
                <w:szCs w:val="18"/>
              </w:rPr>
            </w:pPr>
          </w:p>
        </w:tc>
        <w:tc>
          <w:tcPr>
            <w:tcW w:w="9942" w:type="dxa"/>
            <w:gridSpan w:val="80"/>
            <w:tcBorders>
              <w:top w:val="nil"/>
              <w:left w:val="nil"/>
              <w:bottom w:val="nil"/>
              <w:right w:val="nil"/>
            </w:tcBorders>
            <w:shd w:val="clear" w:color="auto" w:fill="auto"/>
            <w:noWrap/>
          </w:tcPr>
          <w:p>
            <w:pPr>
              <w:rPr>
                <w:noProof/>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1030"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Plaice</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VIIf and VIIg</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Pleuronectes platessa</w:t>
            </w:r>
          </w:p>
        </w:tc>
        <w:tc>
          <w:tcPr>
            <w:tcW w:w="980" w:type="dxa"/>
            <w:gridSpan w:val="6"/>
            <w:tcBorders>
              <w:top w:val="nil"/>
              <w:left w:val="nil"/>
              <w:bottom w:val="single" w:sz="8" w:space="0" w:color="auto"/>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(PLE/7FG.)</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59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106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200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55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420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xml:space="preserve"> 420</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Plaice</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VIIh, VIIj and VIIk</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Pleuronectes platessa</w:t>
            </w:r>
          </w:p>
        </w:tc>
        <w:tc>
          <w:tcPr>
            <w:tcW w:w="980" w:type="dxa"/>
            <w:gridSpan w:val="6"/>
            <w:tcBorders>
              <w:top w:val="nil"/>
              <w:left w:val="nil"/>
              <w:bottom w:val="single" w:sz="8" w:space="0" w:color="auto"/>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(PLE/7HJK.)</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59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135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rPr>
              <w:t xml:space="preserve"> 135</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Plaice</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 IX and X; Union waters of CECAF 34.1.1</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nil"/>
              <w:right w:val="nil"/>
            </w:tcBorders>
            <w:shd w:val="clear" w:color="auto" w:fill="auto"/>
            <w:noWrap/>
            <w:hideMark/>
          </w:tcPr>
          <w:p>
            <w:pPr>
              <w:rPr>
                <w:i/>
                <w:iCs/>
                <w:noProof/>
                <w:sz w:val="18"/>
                <w:szCs w:val="18"/>
              </w:rPr>
            </w:pPr>
            <w:r>
              <w:rPr>
                <w:i/>
                <w:iCs/>
                <w:noProof/>
                <w:sz w:val="18"/>
                <w:szCs w:val="18"/>
              </w:rPr>
              <w:t>Pleuronectes platessa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(PLE/8/3411)</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111" w:type="dxa"/>
            <w:gridSpan w:val="8"/>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263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395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xml:space="preserve"> 395</w:t>
            </w:r>
          </w:p>
        </w:tc>
        <w:tc>
          <w:tcPr>
            <w:tcW w:w="980" w:type="dxa"/>
            <w:gridSpan w:val="6"/>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Pollack</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 Union and international waters of Vb; international waters of XII and XIV</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Pollachius pollachius</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(POL/56-14)</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190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56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145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397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xml:space="preserve"> 397</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Pollack</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Pollachius pollachius</w:t>
            </w:r>
          </w:p>
        </w:tc>
        <w:tc>
          <w:tcPr>
            <w:tcW w:w="980" w:type="dxa"/>
            <w:gridSpan w:val="6"/>
            <w:tcBorders>
              <w:top w:val="nil"/>
              <w:left w:val="nil"/>
              <w:bottom w:val="single" w:sz="8" w:space="0" w:color="auto"/>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(POL/07.)</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336</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20</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7 734</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824</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1 882</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10 796</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10 796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1"/>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Special condition: of which up to 2 % may be fished in: VIIIa, VIIIb, VIIId and VIIIe (POL/*8ABDE).</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Pollack</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VIIIa, VIIIb, VIIId and VIIIe</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lastRenderedPageBreak/>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Pollachius pollachius</w:t>
            </w:r>
          </w:p>
        </w:tc>
        <w:tc>
          <w:tcPr>
            <w:tcW w:w="980" w:type="dxa"/>
            <w:gridSpan w:val="6"/>
            <w:tcBorders>
              <w:top w:val="nil"/>
              <w:left w:val="nil"/>
              <w:bottom w:val="single" w:sz="8" w:space="0" w:color="auto"/>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(POL/8ABDE.)</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202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984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1 186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rPr>
              <w:t>1 186</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Pollack</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Pollachius pollachius</w:t>
            </w:r>
          </w:p>
        </w:tc>
        <w:tc>
          <w:tcPr>
            <w:tcW w:w="980" w:type="dxa"/>
            <w:gridSpan w:val="6"/>
            <w:tcBorders>
              <w:top w:val="nil"/>
              <w:left w:val="nil"/>
              <w:bottom w:val="single" w:sz="8" w:space="0" w:color="auto"/>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(POL/08C.)</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208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231</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rPr>
              <w:t xml:space="preserve"> 231</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Pollack</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xml:space="preserve">IX and X; Union waters of CECAF 34.1.1 </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Pollachius pollachius</w:t>
            </w:r>
          </w:p>
        </w:tc>
        <w:tc>
          <w:tcPr>
            <w:tcW w:w="980" w:type="dxa"/>
            <w:gridSpan w:val="6"/>
            <w:tcBorders>
              <w:top w:val="nil"/>
              <w:left w:val="nil"/>
              <w:bottom w:val="single" w:sz="8" w:space="0" w:color="auto"/>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(POL/9/3411)</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273</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9</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282</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282</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Special condition: of which up to 5% may be fished in Union waters of VIIIc (POL/*08C.).</w:t>
            </w:r>
          </w:p>
        </w:tc>
        <w:tc>
          <w:tcPr>
            <w:tcW w:w="1040" w:type="dxa"/>
            <w:gridSpan w:val="7"/>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Saithe</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IIIa and IV; Union waters of IIa, IIIb, IIIc and Subdivisions 22-32</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Pollachius virens</w:t>
            </w:r>
          </w:p>
        </w:tc>
        <w:tc>
          <w:tcPr>
            <w:tcW w:w="980" w:type="dxa"/>
            <w:gridSpan w:val="6"/>
            <w:tcBorders>
              <w:top w:val="nil"/>
              <w:left w:val="nil"/>
              <w:bottom w:val="single" w:sz="8" w:space="0" w:color="auto"/>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(POK/2A34.)</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6"/>
                <w:szCs w:val="16"/>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57" w:type="dxa"/>
            <w:gridSpan w:val="6"/>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94" w:type="dxa"/>
            <w:gridSpan w:val="9"/>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451" w:type="dxa"/>
            <w:gridSpan w:val="20"/>
            <w:tcBorders>
              <w:top w:val="nil"/>
              <w:left w:val="nil"/>
              <w:bottom w:val="nil"/>
              <w:right w:val="nil"/>
            </w:tcBorders>
            <w:shd w:val="clear" w:color="auto" w:fill="auto"/>
            <w:noWrap/>
            <w:hideMark/>
          </w:tcPr>
          <w:p>
            <w:pPr>
              <w:rPr>
                <w:rFonts w:ascii="Calibri" w:hAnsi="Calibri" w:cs="Arial"/>
                <w:noProof/>
                <w:color w:val="000000"/>
                <w:sz w:val="16"/>
                <w:szCs w:val="16"/>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6"/>
                <w:szCs w:val="16"/>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6"/>
                <w:szCs w:val="16"/>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6"/>
                <w:szCs w:val="16"/>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May only be taken in Union waters of IV and in IIIa (POK/*3A4-C). Catches taken within this quota are to be deducted from Norway's share of the TAC.</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FF0000"/>
                <w:sz w:val="18"/>
                <w:szCs w:val="18"/>
              </w:rPr>
            </w:pPr>
          </w:p>
        </w:tc>
        <w:tc>
          <w:tcPr>
            <w:tcW w:w="2876" w:type="dxa"/>
            <w:gridSpan w:val="20"/>
            <w:tcBorders>
              <w:top w:val="nil"/>
              <w:left w:val="nil"/>
              <w:bottom w:val="nil"/>
              <w:right w:val="nil"/>
            </w:tcBorders>
            <w:shd w:val="clear" w:color="auto" w:fill="auto"/>
            <w:noWrap/>
            <w:hideMark/>
          </w:tcPr>
          <w:p>
            <w:pPr>
              <w:rPr>
                <w:noProof/>
                <w:color w:val="FF0000"/>
                <w:sz w:val="18"/>
                <w:szCs w:val="18"/>
              </w:rPr>
            </w:pPr>
          </w:p>
        </w:tc>
        <w:tc>
          <w:tcPr>
            <w:tcW w:w="1030" w:type="dxa"/>
            <w:gridSpan w:val="8"/>
            <w:tcBorders>
              <w:top w:val="nil"/>
              <w:left w:val="nil"/>
              <w:bottom w:val="nil"/>
              <w:right w:val="nil"/>
            </w:tcBorders>
            <w:shd w:val="clear" w:color="auto" w:fill="auto"/>
            <w:noWrap/>
            <w:hideMark/>
          </w:tcPr>
          <w:p>
            <w:pPr>
              <w:rPr>
                <w:noProof/>
                <w:sz w:val="18"/>
                <w:szCs w:val="18"/>
              </w:rPr>
            </w:pPr>
          </w:p>
        </w:tc>
        <w:tc>
          <w:tcPr>
            <w:tcW w:w="980" w:type="dxa"/>
            <w:gridSpan w:val="6"/>
            <w:tcBorders>
              <w:top w:val="nil"/>
              <w:left w:val="nil"/>
              <w:bottom w:val="nil"/>
              <w:right w:val="nil"/>
            </w:tcBorders>
            <w:shd w:val="clear" w:color="auto" w:fill="auto"/>
            <w:noWrap/>
            <w:hideMark/>
          </w:tcPr>
          <w:p>
            <w:pPr>
              <w:rPr>
                <w:noProof/>
                <w:sz w:val="18"/>
                <w:szCs w:val="18"/>
              </w:rPr>
            </w:pPr>
          </w:p>
        </w:tc>
        <w:tc>
          <w:tcPr>
            <w:tcW w:w="1582" w:type="dxa"/>
            <w:gridSpan w:val="12"/>
            <w:tcBorders>
              <w:top w:val="nil"/>
              <w:left w:val="nil"/>
              <w:bottom w:val="nil"/>
              <w:right w:val="nil"/>
            </w:tcBorders>
            <w:shd w:val="clear" w:color="auto" w:fill="auto"/>
            <w:noWrap/>
            <w:hideMark/>
          </w:tcPr>
          <w:p>
            <w:pPr>
              <w:rPr>
                <w:noProof/>
                <w:sz w:val="18"/>
                <w:szCs w:val="18"/>
              </w:rPr>
            </w:pPr>
          </w:p>
        </w:tc>
        <w:tc>
          <w:tcPr>
            <w:tcW w:w="1111" w:type="dxa"/>
            <w:gridSpan w:val="8"/>
            <w:tcBorders>
              <w:top w:val="nil"/>
              <w:left w:val="nil"/>
              <w:bottom w:val="nil"/>
              <w:right w:val="nil"/>
            </w:tcBorders>
            <w:shd w:val="clear" w:color="auto" w:fill="auto"/>
            <w:noWrap/>
            <w:hideMark/>
          </w:tcPr>
          <w:p>
            <w:pPr>
              <w:rPr>
                <w:noProof/>
                <w:sz w:val="18"/>
                <w:szCs w:val="18"/>
              </w:rPr>
            </w:pPr>
          </w:p>
        </w:tc>
        <w:tc>
          <w:tcPr>
            <w:tcW w:w="1040" w:type="dxa"/>
            <w:gridSpan w:val="7"/>
            <w:tcBorders>
              <w:top w:val="nil"/>
              <w:left w:val="nil"/>
              <w:bottom w:val="nil"/>
              <w:right w:val="nil"/>
            </w:tcBorders>
            <w:shd w:val="clear" w:color="auto" w:fill="auto"/>
            <w:noWrap/>
            <w:hideMark/>
          </w:tcPr>
          <w:p>
            <w:pPr>
              <w:rPr>
                <w:noProof/>
                <w:sz w:val="18"/>
                <w:szCs w:val="18"/>
              </w:rPr>
            </w:pPr>
          </w:p>
        </w:tc>
        <w:tc>
          <w:tcPr>
            <w:tcW w:w="1323" w:type="dxa"/>
            <w:gridSpan w:val="19"/>
            <w:tcBorders>
              <w:top w:val="nil"/>
              <w:left w:val="nil"/>
              <w:bottom w:val="nil"/>
              <w:right w:val="nil"/>
            </w:tcBorders>
            <w:shd w:val="clear" w:color="auto" w:fill="auto"/>
            <w:noWrap/>
            <w:hideMark/>
          </w:tcPr>
          <w:p>
            <w:pPr>
              <w:rPr>
                <w:noProof/>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sz w:val="16"/>
                <w:szCs w:val="16"/>
              </w:rPr>
            </w:pPr>
            <w:r>
              <w:rPr>
                <w:rFonts w:ascii="Calibri" w:hAnsi="Calibri" w:cs="Arial"/>
                <w:noProof/>
                <w:sz w:val="16"/>
                <w:szCs w:val="16"/>
              </w:rPr>
              <w:t> </w:t>
            </w:r>
          </w:p>
        </w:tc>
        <w:tc>
          <w:tcPr>
            <w:tcW w:w="1030"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6"/>
                <w:szCs w:val="16"/>
              </w:rPr>
            </w:pPr>
            <w:r>
              <w:rPr>
                <w:rFonts w:ascii="Calibri" w:hAnsi="Calibri" w:cs="Arial"/>
                <w:noProof/>
                <w:color w:val="000000"/>
                <w:sz w:val="16"/>
                <w:szCs w:val="16"/>
              </w:rPr>
              <w:t> </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Saithe</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 Union and international waters of Vb, XII and XIV</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Pollachius virens</w:t>
            </w:r>
          </w:p>
        </w:tc>
        <w:tc>
          <w:tcPr>
            <w:tcW w:w="980" w:type="dxa"/>
            <w:gridSpan w:val="6"/>
            <w:tcBorders>
              <w:top w:val="nil"/>
              <w:left w:val="nil"/>
              <w:bottom w:val="single" w:sz="8" w:space="0" w:color="auto"/>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(POK/56-14)</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4886" w:type="dxa"/>
            <w:gridSpan w:val="34"/>
            <w:tcBorders>
              <w:top w:val="nil"/>
              <w:left w:val="nil"/>
              <w:bottom w:val="nil"/>
              <w:right w:val="nil"/>
            </w:tcBorders>
            <w:shd w:val="clear" w:color="auto" w:fill="auto"/>
            <w:noWrap/>
            <w:hideMark/>
          </w:tcPr>
          <w:p>
            <w:pPr>
              <w:rPr>
                <w:noProof/>
                <w:sz w:val="18"/>
                <w:szCs w:val="18"/>
              </w:rPr>
            </w:pPr>
            <w:r>
              <w:rPr>
                <w:noProof/>
                <w:sz w:val="18"/>
                <w:szCs w:val="18"/>
                <w:vertAlign w:val="superscript"/>
              </w:rPr>
              <w:t>To be fished north of 56º 30' N (POK/*5614N).</w:t>
            </w: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rFonts w:ascii="Calibri" w:hAnsi="Calibri" w:cs="Arial"/>
                <w:noProof/>
                <w:color w:val="000000"/>
                <w:sz w:val="16"/>
                <w:szCs w:val="16"/>
              </w:rPr>
            </w:pPr>
            <w:r>
              <w:rPr>
                <w:rFonts w:ascii="Calibri" w:hAnsi="Calibri" w:cs="Arial"/>
                <w:noProof/>
                <w:color w:val="000000"/>
                <w:sz w:val="16"/>
                <w:szCs w:val="16"/>
              </w:rPr>
              <w:t> </w:t>
            </w:r>
          </w:p>
        </w:tc>
        <w:tc>
          <w:tcPr>
            <w:tcW w:w="2876" w:type="dxa"/>
            <w:gridSpan w:val="20"/>
            <w:tcBorders>
              <w:top w:val="nil"/>
              <w:left w:val="nil"/>
              <w:bottom w:val="single" w:sz="8" w:space="0" w:color="auto"/>
              <w:right w:val="nil"/>
            </w:tcBorders>
            <w:shd w:val="clear" w:color="auto" w:fill="auto"/>
            <w:noWrap/>
            <w:hideMark/>
          </w:tcPr>
          <w:p>
            <w:pPr>
              <w:rPr>
                <w:rFonts w:ascii="Calibri" w:hAnsi="Calibri" w:cs="Arial"/>
                <w:noProof/>
                <w:sz w:val="16"/>
                <w:szCs w:val="16"/>
              </w:rPr>
            </w:pPr>
            <w:r>
              <w:rPr>
                <w:rFonts w:ascii="Calibri" w:hAnsi="Calibri" w:cs="Arial"/>
                <w:noProof/>
                <w:sz w:val="16"/>
                <w:szCs w:val="16"/>
              </w:rPr>
              <w:t> </w:t>
            </w:r>
          </w:p>
        </w:tc>
        <w:tc>
          <w:tcPr>
            <w:tcW w:w="1030"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6"/>
                <w:szCs w:val="16"/>
              </w:rPr>
            </w:pPr>
            <w:r>
              <w:rPr>
                <w:rFonts w:ascii="Calibri" w:hAnsi="Calibri" w:cs="Arial"/>
                <w:noProof/>
                <w:color w:val="000000"/>
                <w:sz w:val="16"/>
                <w:szCs w:val="16"/>
              </w:rPr>
              <w:t> </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Saithe</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south of 62º N</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Pollachius virens</w:t>
            </w:r>
          </w:p>
        </w:tc>
        <w:tc>
          <w:tcPr>
            <w:tcW w:w="980" w:type="dxa"/>
            <w:gridSpan w:val="6"/>
            <w:tcBorders>
              <w:top w:val="nil"/>
              <w:left w:val="nil"/>
              <w:bottom w:val="single" w:sz="8" w:space="0" w:color="auto"/>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(POK/04-N.)</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5056" w:type="dxa"/>
            <w:gridSpan w:val="4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By-catches of cod, haddock, pollack and whiting are to be counted against the quota for these species.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1030" w:type="dxa"/>
            <w:gridSpan w:val="8"/>
            <w:tcBorders>
              <w:top w:val="nil"/>
              <w:left w:val="nil"/>
              <w:bottom w:val="single" w:sz="8" w:space="0" w:color="auto"/>
              <w:right w:val="nil"/>
            </w:tcBorders>
            <w:shd w:val="clear" w:color="auto" w:fill="auto"/>
            <w:noWrap/>
            <w:hideMark/>
          </w:tcPr>
          <w:p>
            <w:pPr>
              <w:rPr>
                <w:rFonts w:ascii="Calibri" w:hAnsi="Calibri" w:cs="Arial"/>
                <w:noProof/>
                <w:color w:val="000000"/>
                <w:sz w:val="16"/>
                <w:szCs w:val="16"/>
              </w:rPr>
            </w:pPr>
            <w:r>
              <w:rPr>
                <w:rFonts w:ascii="Calibri" w:hAnsi="Calibri" w:cs="Arial"/>
                <w:noProof/>
                <w:color w:val="000000"/>
                <w:sz w:val="16"/>
                <w:szCs w:val="16"/>
              </w:rPr>
              <w:t> </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Saithe</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xml:space="preserve">VII, VIII, IX and X; Union waters of CECAF 34.1.1 </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Pollachius virens</w:t>
            </w:r>
          </w:p>
        </w:tc>
        <w:tc>
          <w:tcPr>
            <w:tcW w:w="980" w:type="dxa"/>
            <w:gridSpan w:val="6"/>
            <w:tcBorders>
              <w:top w:val="nil"/>
              <w:left w:val="nil"/>
              <w:bottom w:val="single" w:sz="8" w:space="0" w:color="auto"/>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(POK/7/3411)</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1 245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1 491</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434</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3 176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rPr>
              <w:t>3 176</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Turbot and brill</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IIa and IV</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3906" w:type="dxa"/>
            <w:gridSpan w:val="28"/>
            <w:tcBorders>
              <w:top w:val="nil"/>
              <w:left w:val="nil"/>
              <w:bottom w:val="nil"/>
              <w:right w:val="nil"/>
            </w:tcBorders>
            <w:shd w:val="clear" w:color="auto" w:fill="auto"/>
            <w:noWrap/>
            <w:hideMark/>
          </w:tcPr>
          <w:p>
            <w:pPr>
              <w:rPr>
                <w:i/>
                <w:iCs/>
                <w:noProof/>
                <w:sz w:val="18"/>
                <w:szCs w:val="18"/>
              </w:rPr>
            </w:pPr>
            <w:r>
              <w:rPr>
                <w:i/>
                <w:iCs/>
                <w:noProof/>
                <w:sz w:val="18"/>
                <w:szCs w:val="18"/>
              </w:rPr>
              <w:t>Psetta maxima and</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 </w:t>
            </w:r>
          </w:p>
        </w:tc>
        <w:tc>
          <w:tcPr>
            <w:tcW w:w="3474" w:type="dxa"/>
            <w:gridSpan w:val="34"/>
            <w:tcBorders>
              <w:top w:val="nil"/>
              <w:left w:val="nil"/>
              <w:bottom w:val="nil"/>
              <w:right w:val="nil"/>
            </w:tcBorders>
            <w:shd w:val="clear" w:color="auto" w:fill="auto"/>
            <w:noWrap/>
            <w:hideMark/>
          </w:tcPr>
          <w:p>
            <w:pPr>
              <w:rPr>
                <w:noProof/>
                <w:color w:val="000000"/>
                <w:sz w:val="18"/>
                <w:szCs w:val="18"/>
                <w:lang w:val="nn-NO"/>
              </w:rPr>
            </w:pPr>
            <w:r>
              <w:rPr>
                <w:noProof/>
                <w:color w:val="000000"/>
                <w:sz w:val="18"/>
                <w:szCs w:val="18"/>
                <w:lang w:val="nn-NO"/>
              </w:rPr>
              <w:t>(TUR/2AC4-C) for turbot;</w:t>
            </w: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lang w:val="nn-NO"/>
              </w:rPr>
            </w:pPr>
            <w:r>
              <w:rPr>
                <w:noProof/>
                <w:color w:val="000000"/>
                <w:sz w:val="18"/>
                <w:szCs w:val="18"/>
                <w:lang w:val="nn-NO"/>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Scopthalmus rhombus</w:t>
            </w:r>
          </w:p>
        </w:tc>
        <w:tc>
          <w:tcPr>
            <w:tcW w:w="980" w:type="dxa"/>
            <w:gridSpan w:val="6"/>
            <w:tcBorders>
              <w:top w:val="nil"/>
              <w:left w:val="nil"/>
              <w:bottom w:val="single" w:sz="8" w:space="0" w:color="auto"/>
              <w:right w:val="single" w:sz="8" w:space="0" w:color="000000"/>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(BLL/2AC4-C) for brill</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329</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703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180</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2 493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5</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693</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4 488</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rPr>
              <w:t>4 488</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22" w:type="dxa"/>
            <w:gridSpan w:val="6"/>
            <w:tcBorders>
              <w:top w:val="nil"/>
              <w:left w:val="nil"/>
              <w:bottom w:val="nil"/>
              <w:right w:val="nil"/>
            </w:tcBorders>
            <w:shd w:val="clear" w:color="auto" w:fill="auto"/>
            <w:noWrap/>
            <w:hideMark/>
          </w:tcPr>
          <w:p>
            <w:pPr>
              <w:rPr>
                <w:rFonts w:ascii="Calibri" w:hAnsi="Calibri" w:cs="Arial"/>
                <w:noProof/>
                <w:sz w:val="18"/>
                <w:szCs w:val="18"/>
              </w:rPr>
            </w:pPr>
          </w:p>
        </w:tc>
        <w:tc>
          <w:tcPr>
            <w:tcW w:w="1573" w:type="dxa"/>
            <w:gridSpan w:val="1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81"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738"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3555" w:type="dxa"/>
            <w:gridSpan w:val="3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61"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13"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1"/>
          <w:trHeight w:val="255"/>
        </w:trPr>
        <w:tc>
          <w:tcPr>
            <w:tcW w:w="1605" w:type="dxa"/>
            <w:gridSpan w:val="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695"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Skates and rays</w:t>
            </w:r>
          </w:p>
        </w:tc>
        <w:tc>
          <w:tcPr>
            <w:tcW w:w="1081"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738"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4829" w:type="dxa"/>
            <w:gridSpan w:val="4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IIa and IV</w:t>
            </w:r>
          </w:p>
        </w:tc>
      </w:tr>
      <w:tr>
        <w:trPr>
          <w:gridAfter w:val="1"/>
          <w:trHeight w:val="270"/>
        </w:trPr>
        <w:tc>
          <w:tcPr>
            <w:tcW w:w="1605" w:type="dxa"/>
            <w:gridSpan w:val="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22" w:type="dxa"/>
            <w:gridSpan w:val="6"/>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Rajiformes</w:t>
            </w:r>
          </w:p>
        </w:tc>
        <w:tc>
          <w:tcPr>
            <w:tcW w:w="1573" w:type="dxa"/>
            <w:gridSpan w:val="14"/>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1081"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738"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816" w:type="dxa"/>
            <w:gridSpan w:val="3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(SRX/2AC4-C)</w:t>
            </w:r>
          </w:p>
        </w:tc>
        <w:tc>
          <w:tcPr>
            <w:tcW w:w="1013"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1122" w:type="dxa"/>
            <w:gridSpan w:val="6"/>
            <w:tcBorders>
              <w:top w:val="nil"/>
              <w:left w:val="nil"/>
              <w:bottom w:val="nil"/>
              <w:right w:val="nil"/>
            </w:tcBorders>
            <w:shd w:val="clear" w:color="auto" w:fill="auto"/>
            <w:noWrap/>
            <w:hideMark/>
          </w:tcPr>
          <w:p>
            <w:pPr>
              <w:rPr>
                <w:noProof/>
                <w:sz w:val="18"/>
                <w:szCs w:val="18"/>
              </w:rPr>
            </w:pPr>
            <w:r>
              <w:rPr>
                <w:noProof/>
                <w:sz w:val="18"/>
                <w:szCs w:val="18"/>
              </w:rPr>
              <w:t> </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169</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5293" w:type="dxa"/>
            <w:gridSpan w:val="4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26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013"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27</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2727"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144</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2727"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650</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1 005</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rPr>
                <w:noProof/>
                <w:color w:val="000000"/>
                <w:sz w:val="18"/>
                <w:szCs w:val="18"/>
              </w:rPr>
            </w:pP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1 005</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0343" w:type="dxa"/>
            <w:gridSpan w:val="81"/>
            <w:tcBorders>
              <w:top w:val="nil"/>
              <w:left w:val="nil"/>
              <w:bottom w:val="nil"/>
              <w:right w:val="nil"/>
            </w:tcBorders>
            <w:shd w:val="clear" w:color="auto" w:fill="auto"/>
            <w:noWrap/>
            <w:hideMark/>
          </w:tcPr>
          <w:p>
            <w:pPr>
              <w:rPr>
                <w:noProof/>
                <w:sz w:val="18"/>
                <w:szCs w:val="18"/>
              </w:rPr>
            </w:pPr>
            <w:r>
              <w:rPr>
                <w:noProof/>
                <w:sz w:val="18"/>
                <w:szCs w:val="18"/>
                <w:vertAlign w:val="superscript"/>
              </w:rPr>
              <w:t>Catches of cuckoo ray (Leucoraja naevus) (RJN/2AC4-C), thornback ray (Raja clavata) (RJC/2AC4</w:t>
            </w:r>
            <w:r>
              <w:rPr>
                <w:noProof/>
                <w:sz w:val="18"/>
                <w:szCs w:val="18"/>
                <w:vertAlign w:val="superscript"/>
              </w:rPr>
              <w:noBreakHyphen/>
              <w:t>C), blonde ray (Raja brachyura) (RJH/2AC4-C) and spotted ray (Raja montagui) (RJM/2AC4-C) shall be reported separately.</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0343" w:type="dxa"/>
            <w:gridSpan w:val="81"/>
            <w:tcBorders>
              <w:top w:val="nil"/>
              <w:left w:val="nil"/>
              <w:bottom w:val="nil"/>
              <w:right w:val="nil"/>
            </w:tcBorders>
            <w:shd w:val="clear" w:color="auto" w:fill="auto"/>
            <w:noWrap/>
            <w:hideMark/>
          </w:tcPr>
          <w:p>
            <w:pPr>
              <w:rPr>
                <w:noProof/>
                <w:sz w:val="18"/>
                <w:szCs w:val="18"/>
              </w:rPr>
            </w:pPr>
            <w:r>
              <w:rPr>
                <w:noProof/>
                <w:sz w:val="18"/>
                <w:szCs w:val="18"/>
                <w:vertAlign w:val="superscript"/>
              </w:rPr>
              <w:t>By-catch quota. These species shall not comprise more than 25 % by live weight of the catch retained on board per fishing trip. This condition applies only to vessels over 15 metres' length overall.  This provision shall not apply for catches subject to the landing obligation as set out in Article 15(1) of Regulation (EU) No 1380/2013.</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0343" w:type="dxa"/>
            <w:gridSpan w:val="81"/>
            <w:tcBorders>
              <w:top w:val="nil"/>
              <w:left w:val="nil"/>
              <w:bottom w:val="nil"/>
              <w:right w:val="nil"/>
            </w:tcBorders>
            <w:shd w:val="clear" w:color="auto" w:fill="auto"/>
            <w:noWrap/>
            <w:hideMark/>
          </w:tcPr>
          <w:p>
            <w:pPr>
              <w:rPr>
                <w:noProof/>
                <w:sz w:val="18"/>
                <w:szCs w:val="18"/>
              </w:rPr>
            </w:pPr>
            <w:r>
              <w:rPr>
                <w:noProof/>
                <w:sz w:val="18"/>
                <w:szCs w:val="18"/>
                <w:vertAlign w:val="superscript"/>
              </w:rPr>
              <w:t>Shall not apply to common skate (Dipturus batis) complex (Dipturus cf. flossada and Dipturus cf. intermedia) and starry ray (Amblyraja radiata). When accidentally caught, these species shall not be harmed. Specimens shall be promptly released. Fishermen shall be encouraged to develop and use techniques and equipment to facilitate the rapid and safe release of the species.</w:t>
            </w:r>
          </w:p>
        </w:tc>
      </w:tr>
      <w:tr>
        <w:trPr>
          <w:gridAfter w:val="1"/>
          <w:trHeight w:val="285"/>
        </w:trPr>
        <w:tc>
          <w:tcPr>
            <w:tcW w:w="1605"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122" w:type="dxa"/>
            <w:gridSpan w:val="6"/>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1573" w:type="dxa"/>
            <w:gridSpan w:val="14"/>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w:t>
            </w:r>
          </w:p>
        </w:tc>
        <w:tc>
          <w:tcPr>
            <w:tcW w:w="1081"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738"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555" w:type="dxa"/>
            <w:gridSpan w:val="3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61"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13"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22" w:type="dxa"/>
            <w:gridSpan w:val="6"/>
            <w:tcBorders>
              <w:top w:val="nil"/>
              <w:left w:val="nil"/>
              <w:bottom w:val="nil"/>
              <w:right w:val="nil"/>
            </w:tcBorders>
            <w:shd w:val="clear" w:color="auto" w:fill="auto"/>
            <w:noWrap/>
            <w:hideMark/>
          </w:tcPr>
          <w:p>
            <w:pPr>
              <w:rPr>
                <w:rFonts w:ascii="Calibri" w:hAnsi="Calibri" w:cs="Arial"/>
                <w:noProof/>
                <w:sz w:val="18"/>
                <w:szCs w:val="18"/>
              </w:rPr>
            </w:pPr>
          </w:p>
        </w:tc>
        <w:tc>
          <w:tcPr>
            <w:tcW w:w="1573" w:type="dxa"/>
            <w:gridSpan w:val="1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81"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738"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3555" w:type="dxa"/>
            <w:gridSpan w:val="3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61"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13"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1"/>
          <w:trHeight w:val="255"/>
        </w:trPr>
        <w:tc>
          <w:tcPr>
            <w:tcW w:w="1605" w:type="dxa"/>
            <w:gridSpan w:val="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695"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Skates and rays</w:t>
            </w:r>
          </w:p>
        </w:tc>
        <w:tc>
          <w:tcPr>
            <w:tcW w:w="1081"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738"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816" w:type="dxa"/>
            <w:gridSpan w:val="3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IIIa</w:t>
            </w:r>
          </w:p>
        </w:tc>
        <w:tc>
          <w:tcPr>
            <w:tcW w:w="1013"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22" w:type="dxa"/>
            <w:gridSpan w:val="6"/>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Rajiformes</w:t>
            </w:r>
          </w:p>
        </w:tc>
        <w:tc>
          <w:tcPr>
            <w:tcW w:w="1573" w:type="dxa"/>
            <w:gridSpan w:val="14"/>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1081"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738"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816" w:type="dxa"/>
            <w:gridSpan w:val="3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(SRX/03A-C.)</w:t>
            </w:r>
          </w:p>
        </w:tc>
        <w:tc>
          <w:tcPr>
            <w:tcW w:w="1013"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1122" w:type="dxa"/>
            <w:gridSpan w:val="6"/>
            <w:tcBorders>
              <w:top w:val="nil"/>
              <w:left w:val="nil"/>
              <w:bottom w:val="nil"/>
              <w:right w:val="nil"/>
            </w:tcBorders>
            <w:shd w:val="clear" w:color="auto" w:fill="auto"/>
            <w:noWrap/>
            <w:hideMark/>
          </w:tcPr>
          <w:p>
            <w:pPr>
              <w:rPr>
                <w:noProof/>
                <w:sz w:val="18"/>
                <w:szCs w:val="18"/>
              </w:rPr>
            </w:pPr>
            <w:r>
              <w:rPr>
                <w:noProof/>
                <w:sz w:val="18"/>
                <w:szCs w:val="18"/>
              </w:rPr>
              <w:t> </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30</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5293" w:type="dxa"/>
            <w:gridSpan w:val="4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26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013"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38</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rPr>
                <w:noProof/>
                <w:color w:val="000000"/>
                <w:sz w:val="18"/>
                <w:szCs w:val="18"/>
              </w:rPr>
            </w:pP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38</w:t>
            </w:r>
          </w:p>
        </w:tc>
        <w:tc>
          <w:tcPr>
            <w:tcW w:w="1081" w:type="dxa"/>
            <w:gridSpan w:val="5"/>
            <w:tcBorders>
              <w:top w:val="nil"/>
              <w:left w:val="nil"/>
              <w:bottom w:val="nil"/>
              <w:right w:val="nil"/>
            </w:tcBorders>
            <w:shd w:val="clear" w:color="auto" w:fill="auto"/>
            <w:noWrap/>
            <w:hideMark/>
          </w:tcPr>
          <w:p>
            <w:pPr>
              <w:rPr>
                <w:noProof/>
                <w:color w:val="000000"/>
                <w:sz w:val="18"/>
                <w:szCs w:val="18"/>
              </w:rPr>
            </w:pP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0343" w:type="dxa"/>
            <w:gridSpan w:val="81"/>
            <w:tcBorders>
              <w:top w:val="nil"/>
              <w:left w:val="nil"/>
              <w:bottom w:val="nil"/>
              <w:right w:val="nil"/>
            </w:tcBorders>
            <w:shd w:val="clear" w:color="auto" w:fill="auto"/>
            <w:noWrap/>
            <w:hideMark/>
          </w:tcPr>
          <w:p>
            <w:pPr>
              <w:rPr>
                <w:noProof/>
                <w:sz w:val="18"/>
                <w:szCs w:val="18"/>
              </w:rPr>
            </w:pPr>
            <w:r>
              <w:rPr>
                <w:noProof/>
                <w:sz w:val="18"/>
                <w:szCs w:val="18"/>
                <w:vertAlign w:val="superscript"/>
              </w:rPr>
              <w:t>Catches of cuckoo ray (Leucoraja naevus) (RJN/03A-C.), blonde ray (Raja brachyura) (RJH/03A-C.) and spotted ray (Raja montagui) (RJM/03A-C.) shall be reported separately.</w:t>
            </w:r>
          </w:p>
        </w:tc>
      </w:tr>
      <w:tr>
        <w:trPr>
          <w:gridAfter w:val="1"/>
          <w:trHeight w:val="285"/>
        </w:trPr>
        <w:tc>
          <w:tcPr>
            <w:tcW w:w="1605"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122" w:type="dxa"/>
            <w:gridSpan w:val="6"/>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1573" w:type="dxa"/>
            <w:gridSpan w:val="14"/>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w:t>
            </w:r>
          </w:p>
        </w:tc>
        <w:tc>
          <w:tcPr>
            <w:tcW w:w="1081"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738"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555" w:type="dxa"/>
            <w:gridSpan w:val="3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61"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13"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single" w:sz="4" w:space="0" w:color="auto"/>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22" w:type="dxa"/>
            <w:gridSpan w:val="6"/>
            <w:tcBorders>
              <w:top w:val="single" w:sz="4" w:space="0" w:color="auto"/>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573" w:type="dxa"/>
            <w:gridSpan w:val="14"/>
            <w:tcBorders>
              <w:top w:val="single" w:sz="4" w:space="0" w:color="auto"/>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1081" w:type="dxa"/>
            <w:gridSpan w:val="5"/>
            <w:tcBorders>
              <w:top w:val="single" w:sz="4" w:space="0" w:color="auto"/>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738" w:type="dxa"/>
            <w:gridSpan w:val="12"/>
            <w:tcBorders>
              <w:top w:val="single" w:sz="4" w:space="0" w:color="auto"/>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3555" w:type="dxa"/>
            <w:gridSpan w:val="34"/>
            <w:tcBorders>
              <w:top w:val="single" w:sz="4" w:space="0" w:color="auto"/>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61" w:type="dxa"/>
            <w:gridSpan w:val="5"/>
            <w:tcBorders>
              <w:top w:val="single" w:sz="4" w:space="0" w:color="auto"/>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13" w:type="dxa"/>
            <w:gridSpan w:val="5"/>
            <w:tcBorders>
              <w:top w:val="single" w:sz="4" w:space="0" w:color="auto"/>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1"/>
          <w:trHeight w:val="255"/>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695"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Skates and rays</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738"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4829" w:type="dxa"/>
            <w:gridSpan w:val="4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VIa, VIb, VIIa-c and VIIe-k</w:t>
            </w:r>
          </w:p>
        </w:tc>
      </w:tr>
      <w:tr>
        <w:trPr>
          <w:gridAfter w:val="1"/>
          <w:trHeight w:val="270"/>
        </w:trPr>
        <w:tc>
          <w:tcPr>
            <w:tcW w:w="1605" w:type="dxa"/>
            <w:gridSpan w:val="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lastRenderedPageBreak/>
              <w:t> </w:t>
            </w:r>
          </w:p>
        </w:tc>
        <w:tc>
          <w:tcPr>
            <w:tcW w:w="1122" w:type="dxa"/>
            <w:gridSpan w:val="6"/>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Rajiformes</w:t>
            </w:r>
          </w:p>
        </w:tc>
        <w:tc>
          <w:tcPr>
            <w:tcW w:w="1573" w:type="dxa"/>
            <w:gridSpan w:val="14"/>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1081"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738"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816" w:type="dxa"/>
            <w:gridSpan w:val="3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(SRX/67AKXD)</w:t>
            </w:r>
          </w:p>
        </w:tc>
        <w:tc>
          <w:tcPr>
            <w:tcW w:w="1013"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1122" w:type="dxa"/>
            <w:gridSpan w:val="6"/>
            <w:tcBorders>
              <w:top w:val="nil"/>
              <w:left w:val="nil"/>
              <w:bottom w:val="nil"/>
              <w:right w:val="nil"/>
            </w:tcBorders>
            <w:shd w:val="clear" w:color="auto" w:fill="auto"/>
            <w:noWrap/>
            <w:hideMark/>
          </w:tcPr>
          <w:p>
            <w:pPr>
              <w:rPr>
                <w:noProof/>
                <w:sz w:val="18"/>
                <w:szCs w:val="18"/>
              </w:rPr>
            </w:pPr>
            <w:r>
              <w:rPr>
                <w:noProof/>
                <w:sz w:val="18"/>
                <w:szCs w:val="18"/>
              </w:rPr>
              <w:t> </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580</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5293" w:type="dxa"/>
            <w:gridSpan w:val="4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26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013"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Estonia</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6567" w:type="dxa"/>
            <w:gridSpan w:val="5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2 605</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839</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Lithuania</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13</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2727"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2</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14</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1122" w:type="dxa"/>
            <w:gridSpan w:val="6"/>
            <w:tcBorders>
              <w:top w:val="nil"/>
              <w:left w:val="nil"/>
              <w:bottom w:val="nil"/>
              <w:right w:val="nil"/>
            </w:tcBorders>
            <w:shd w:val="clear" w:color="auto" w:fill="auto"/>
            <w:noWrap/>
            <w:hideMark/>
          </w:tcPr>
          <w:p>
            <w:pPr>
              <w:rPr>
                <w:rFonts w:ascii="Calibri" w:hAnsi="Calibri" w:cs="Arial"/>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701</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2727"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1 661</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6 426</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rPr>
                <w:noProof/>
                <w:color w:val="000000"/>
                <w:sz w:val="18"/>
                <w:szCs w:val="18"/>
              </w:rPr>
            </w:pP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6 426</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0343" w:type="dxa"/>
            <w:gridSpan w:val="81"/>
            <w:tcBorders>
              <w:top w:val="nil"/>
              <w:left w:val="nil"/>
              <w:bottom w:val="nil"/>
              <w:right w:val="nil"/>
            </w:tcBorders>
            <w:shd w:val="clear" w:color="auto" w:fill="auto"/>
            <w:noWrap/>
            <w:hideMark/>
          </w:tcPr>
          <w:p>
            <w:pPr>
              <w:rPr>
                <w:noProof/>
                <w:sz w:val="18"/>
                <w:szCs w:val="18"/>
              </w:rPr>
            </w:pPr>
            <w:r>
              <w:rPr>
                <w:noProof/>
                <w:sz w:val="18"/>
                <w:szCs w:val="18"/>
                <w:vertAlign w:val="superscript"/>
              </w:rPr>
              <w:t>Catches of cuckoo ray (Leucoraja naevus) (RJN/67AKXD), thornback ray (Raja clavata) (RJC/67AKXD), blonde ray (Raja brachyura) (RJH/67AKXD), spotted ray (Raja montagui) (RJM/67AKXD), small-eyed ray (Raja microocellata) (RJE/67AKXD), sandy ray (Raja circularis) (RJI/67AKXD) and shagreen ray (Raja fullonica) (RJF/67AKXD) shall be reported separately.</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0343" w:type="dxa"/>
            <w:gridSpan w:val="81"/>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of which up to 5 % may be fished in Union waters of VIId (SRX/*07D.), without prejudice to the prohibitions set out in Articles 13 and 41 of this Regulation for the areas specified therein. Catches of cuckoo ray (Leucoraja naevus) (RJN/*07D.), thornback ray (Raja clavata) (RJC/*07D.), blonde ray (Raja brachyura) (RJH/*07D.), spotted ray (Raja montagui) (RJM/*07D.), small-eyed ray (Raja microocellata) (RJE/*07D.), sandy ray (Raja circularis) (RJI/*07D.) and shagreen ray (Raja fullonica) (RJF/*07D.) shall be reported separately. This special condition shall not apply to undulate ray (Raja undulata).</w:t>
            </w:r>
          </w:p>
        </w:tc>
      </w:tr>
      <w:tr>
        <w:trPr>
          <w:gridAfter w:val="1"/>
          <w:trHeight w:val="285"/>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0343" w:type="dxa"/>
            <w:gridSpan w:val="81"/>
            <w:tcBorders>
              <w:top w:val="nil"/>
              <w:left w:val="nil"/>
              <w:bottom w:val="nil"/>
              <w:right w:val="nil"/>
            </w:tcBorders>
            <w:shd w:val="clear" w:color="auto" w:fill="auto"/>
            <w:noWrap/>
            <w:hideMark/>
          </w:tcPr>
          <w:p>
            <w:pPr>
              <w:rPr>
                <w:noProof/>
                <w:sz w:val="18"/>
                <w:szCs w:val="18"/>
              </w:rPr>
            </w:pPr>
            <w:r>
              <w:rPr>
                <w:noProof/>
                <w:sz w:val="18"/>
                <w:szCs w:val="18"/>
                <w:vertAlign w:val="superscript"/>
              </w:rPr>
              <w:t>Shall not apply to undulate ray (Raja undulata). This species shall not be targeted in the areas covered by this TAC. In cases where it is not subject to the landing obligation, by-catch of undulate ray in area VIIe may only be landed whole or gutted, and provided that it does not comprise more than 20 kilograms live weight per fishing trip. The catches shall remain under the quotas shown in the table below. The former provisions are without prejudice to the prohibitions set out in Articles 13 and 41 of this Regulation for the areas specified therein. By-catches of undulate ray shall be reported separately under the following code: (RJU/67AKXD). Within the limits of the abovementioned quotas, no more than the quantities of undulate ray given below may be taken:</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654" w:type="dxa"/>
            <w:gridSpan w:val="19"/>
            <w:tcBorders>
              <w:top w:val="single" w:sz="8" w:space="0" w:color="000000"/>
              <w:left w:val="nil"/>
              <w:bottom w:val="nil"/>
              <w:right w:val="nil"/>
            </w:tcBorders>
            <w:shd w:val="clear" w:color="auto" w:fill="auto"/>
            <w:noWrap/>
            <w:hideMark/>
          </w:tcPr>
          <w:p>
            <w:pPr>
              <w:rPr>
                <w:noProof/>
                <w:sz w:val="18"/>
                <w:szCs w:val="18"/>
              </w:rPr>
            </w:pPr>
            <w:r>
              <w:rPr>
                <w:noProof/>
                <w:sz w:val="18"/>
                <w:szCs w:val="18"/>
              </w:rPr>
              <w:t>Undulate ray</w:t>
            </w:r>
          </w:p>
        </w:tc>
        <w:tc>
          <w:tcPr>
            <w:tcW w:w="1738"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816" w:type="dxa"/>
            <w:gridSpan w:val="3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VIIe</w:t>
            </w:r>
          </w:p>
        </w:tc>
        <w:tc>
          <w:tcPr>
            <w:tcW w:w="1013"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85"/>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654" w:type="dxa"/>
            <w:gridSpan w:val="19"/>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Raja undulata</w:t>
            </w:r>
          </w:p>
        </w:tc>
        <w:tc>
          <w:tcPr>
            <w:tcW w:w="1738"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816" w:type="dxa"/>
            <w:gridSpan w:val="3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(RJU/67AKXD)</w:t>
            </w:r>
          </w:p>
        </w:tc>
        <w:tc>
          <w:tcPr>
            <w:tcW w:w="1013"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9</w:t>
            </w:r>
          </w:p>
        </w:tc>
        <w:tc>
          <w:tcPr>
            <w:tcW w:w="1738" w:type="dxa"/>
            <w:gridSpan w:val="1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Estonia</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0</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41</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0</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Lithuania</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0</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2695"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0</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0</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11</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2695"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26</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100</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100</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85"/>
        </w:trPr>
        <w:tc>
          <w:tcPr>
            <w:tcW w:w="1605"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343" w:type="dxa"/>
            <w:gridSpan w:val="81"/>
            <w:tcBorders>
              <w:top w:val="nil"/>
              <w:left w:val="nil"/>
              <w:bottom w:val="single" w:sz="8" w:space="0" w:color="auto"/>
              <w:right w:val="nil"/>
            </w:tcBorders>
            <w:shd w:val="clear" w:color="auto" w:fill="auto"/>
            <w:noWrap/>
            <w:hideMark/>
          </w:tcPr>
          <w:p>
            <w:pPr>
              <w:rPr>
                <w:noProof/>
                <w:color w:val="000000"/>
                <w:sz w:val="16"/>
                <w:szCs w:val="16"/>
              </w:rPr>
            </w:pPr>
            <w:r>
              <w:rPr>
                <w:noProof/>
                <w:color w:val="000000"/>
                <w:sz w:val="16"/>
                <w:szCs w:val="16"/>
              </w:rPr>
              <w:t>Special condition: of which up to 5 % may be fished in Union waters of VIId and reported under the following code: (RJU/*07D.). This special condition is without prejudice to the prohibitions set out in Articles 13 and 41 of this Regulation for the areas specified therein.</w:t>
            </w:r>
          </w:p>
        </w:tc>
      </w:tr>
      <w:tr>
        <w:trPr>
          <w:gridAfter w:val="1"/>
          <w:trHeight w:val="270"/>
        </w:trPr>
        <w:tc>
          <w:tcPr>
            <w:tcW w:w="1605"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22" w:type="dxa"/>
            <w:gridSpan w:val="6"/>
            <w:tcBorders>
              <w:top w:val="nil"/>
              <w:left w:val="nil"/>
              <w:bottom w:val="nil"/>
              <w:right w:val="nil"/>
            </w:tcBorders>
            <w:shd w:val="clear" w:color="auto" w:fill="auto"/>
            <w:noWrap/>
            <w:hideMark/>
          </w:tcPr>
          <w:p>
            <w:pPr>
              <w:rPr>
                <w:rFonts w:ascii="Calibri" w:hAnsi="Calibri" w:cs="Arial"/>
                <w:noProof/>
                <w:sz w:val="18"/>
                <w:szCs w:val="18"/>
              </w:rPr>
            </w:pPr>
          </w:p>
        </w:tc>
        <w:tc>
          <w:tcPr>
            <w:tcW w:w="1573" w:type="dxa"/>
            <w:gridSpan w:val="1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81"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738"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3555" w:type="dxa"/>
            <w:gridSpan w:val="3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61"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13"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1"/>
          <w:trHeight w:val="255"/>
        </w:trPr>
        <w:tc>
          <w:tcPr>
            <w:tcW w:w="1605" w:type="dxa"/>
            <w:gridSpan w:val="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695"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Skates and rays</w:t>
            </w:r>
          </w:p>
        </w:tc>
        <w:tc>
          <w:tcPr>
            <w:tcW w:w="1081"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738"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816" w:type="dxa"/>
            <w:gridSpan w:val="3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VIId</w:t>
            </w:r>
          </w:p>
        </w:tc>
        <w:tc>
          <w:tcPr>
            <w:tcW w:w="1013"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22" w:type="dxa"/>
            <w:gridSpan w:val="6"/>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Rajiformes</w:t>
            </w:r>
          </w:p>
        </w:tc>
        <w:tc>
          <w:tcPr>
            <w:tcW w:w="1573" w:type="dxa"/>
            <w:gridSpan w:val="14"/>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1081"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738"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555" w:type="dxa"/>
            <w:gridSpan w:val="3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(SRX/07D.)</w:t>
            </w:r>
          </w:p>
        </w:tc>
        <w:tc>
          <w:tcPr>
            <w:tcW w:w="261"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013"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1122" w:type="dxa"/>
            <w:gridSpan w:val="6"/>
            <w:tcBorders>
              <w:top w:val="nil"/>
              <w:left w:val="nil"/>
              <w:bottom w:val="nil"/>
              <w:right w:val="nil"/>
            </w:tcBorders>
            <w:shd w:val="clear" w:color="auto" w:fill="auto"/>
            <w:noWrap/>
            <w:hideMark/>
          </w:tcPr>
          <w:p>
            <w:pPr>
              <w:rPr>
                <w:noProof/>
                <w:sz w:val="18"/>
                <w:szCs w:val="18"/>
              </w:rPr>
            </w:pPr>
            <w:r>
              <w:rPr>
                <w:noProof/>
                <w:sz w:val="18"/>
                <w:szCs w:val="18"/>
              </w:rPr>
              <w:t> </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57</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5293" w:type="dxa"/>
            <w:gridSpan w:val="4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26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013"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482</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2727"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3</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2727"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96</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638</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rPr>
                <w:noProof/>
                <w:color w:val="000000"/>
                <w:sz w:val="18"/>
                <w:szCs w:val="18"/>
              </w:rPr>
            </w:pP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xml:space="preserve"> 638</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0343" w:type="dxa"/>
            <w:gridSpan w:val="81"/>
            <w:tcBorders>
              <w:top w:val="nil"/>
              <w:left w:val="nil"/>
              <w:bottom w:val="nil"/>
              <w:right w:val="nil"/>
            </w:tcBorders>
            <w:shd w:val="clear" w:color="auto" w:fill="auto"/>
            <w:noWrap/>
            <w:hideMark/>
          </w:tcPr>
          <w:p>
            <w:pPr>
              <w:rPr>
                <w:noProof/>
                <w:sz w:val="18"/>
                <w:szCs w:val="18"/>
              </w:rPr>
            </w:pPr>
            <w:r>
              <w:rPr>
                <w:noProof/>
                <w:sz w:val="18"/>
                <w:szCs w:val="18"/>
                <w:vertAlign w:val="superscript"/>
              </w:rPr>
              <w:t>Catches of cuckoo ray (Leucoraja naevus) (RJN/07D.), thornback ray (Raja clavata) (RJC/07D.), blonde ray (Raja brachyura) (RJH/07D.), spotted ray (Raja montagui) (RJM/07D.), small-eyed ray (Raja microocellata) (RJE/07D.) and undulate ray (Raja undulata) (RJU/07D.) shall be reported separately.</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0343" w:type="dxa"/>
            <w:gridSpan w:val="81"/>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of which up to 5 % may be fished in Union waters of VIa, VIb, VIIa-c and VIIe-k (SRX/*67AKD). Catches of Cuckoo ray (Leucoraja naevus) (RJN/*67AKD), thornback ray (Raja clavata) (RJC/*67AKD), blonde ray (Raja brachyura) (RJH/*67AKD), spotted ray (Raja montagui) (RJM/*67AKD) and small-eyed ray (Raja microocellata) (RJE/*67AKD) shall be reported separately. This special condition shall not apply to undulate ray (Raja undulata).</w:t>
            </w:r>
          </w:p>
        </w:tc>
      </w:tr>
      <w:tr>
        <w:trPr>
          <w:gridAfter w:val="1"/>
          <w:trHeight w:val="285"/>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0343" w:type="dxa"/>
            <w:gridSpan w:val="81"/>
            <w:tcBorders>
              <w:top w:val="nil"/>
              <w:left w:val="nil"/>
              <w:bottom w:val="nil"/>
              <w:right w:val="nil"/>
            </w:tcBorders>
            <w:shd w:val="clear" w:color="auto" w:fill="auto"/>
            <w:noWrap/>
            <w:hideMark/>
          </w:tcPr>
          <w:p>
            <w:pPr>
              <w:rPr>
                <w:noProof/>
                <w:sz w:val="18"/>
                <w:szCs w:val="18"/>
              </w:rPr>
            </w:pPr>
            <w:r>
              <w:rPr>
                <w:noProof/>
                <w:sz w:val="18"/>
                <w:szCs w:val="18"/>
                <w:vertAlign w:val="superscript"/>
              </w:rPr>
              <w:t>Shall not apply to undulate ray (Raja undulata). This species shall not be targeted in the areas covered by this TAC. In cases where it is not subject to the landing obligation, by-catch of undulate ray in the area covered by this TAC may only be landed whole or gutted, and provided that it does not comprise more than 20 kilograms live weight per fishing trip. The catches shall remain under the quotas shown in the table below. The former provisions are without prejudice to the prohibitions set out in Articles 13 and 41 of this Regulation for the areas specified therein. By-catches of undulate ray shall be reported separately under the following code: (RJU/07D.). Within the limits of the abovementioned quotas, no more than the quantities of undulate ray given below may be taken:</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654" w:type="dxa"/>
            <w:gridSpan w:val="19"/>
            <w:tcBorders>
              <w:top w:val="single" w:sz="8" w:space="0" w:color="000000"/>
              <w:left w:val="nil"/>
              <w:bottom w:val="nil"/>
              <w:right w:val="nil"/>
            </w:tcBorders>
            <w:shd w:val="clear" w:color="auto" w:fill="auto"/>
            <w:noWrap/>
            <w:hideMark/>
          </w:tcPr>
          <w:p>
            <w:pPr>
              <w:rPr>
                <w:noProof/>
                <w:sz w:val="18"/>
                <w:szCs w:val="18"/>
              </w:rPr>
            </w:pPr>
            <w:r>
              <w:rPr>
                <w:noProof/>
                <w:sz w:val="18"/>
                <w:szCs w:val="18"/>
              </w:rPr>
              <w:t>Undulate ray</w:t>
            </w:r>
          </w:p>
        </w:tc>
        <w:tc>
          <w:tcPr>
            <w:tcW w:w="1738"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816" w:type="dxa"/>
            <w:gridSpan w:val="3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VIId</w:t>
            </w:r>
          </w:p>
        </w:tc>
        <w:tc>
          <w:tcPr>
            <w:tcW w:w="1013"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85"/>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654" w:type="dxa"/>
            <w:gridSpan w:val="19"/>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Raja undulata</w:t>
            </w:r>
          </w:p>
        </w:tc>
        <w:tc>
          <w:tcPr>
            <w:tcW w:w="1738"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555" w:type="dxa"/>
            <w:gridSpan w:val="3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(RJU/07D.)</w:t>
            </w:r>
          </w:p>
        </w:tc>
        <w:tc>
          <w:tcPr>
            <w:tcW w:w="261"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013"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w:t>
            </w:r>
          </w:p>
        </w:tc>
        <w:tc>
          <w:tcPr>
            <w:tcW w:w="1738" w:type="dxa"/>
            <w:gridSpan w:val="1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8</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2695"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0</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2695"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11</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11</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85"/>
        </w:trPr>
        <w:tc>
          <w:tcPr>
            <w:tcW w:w="1605"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343" w:type="dxa"/>
            <w:gridSpan w:val="81"/>
            <w:tcBorders>
              <w:top w:val="nil"/>
              <w:left w:val="nil"/>
              <w:bottom w:val="single" w:sz="8" w:space="0" w:color="auto"/>
              <w:right w:val="nil"/>
            </w:tcBorders>
            <w:shd w:val="clear" w:color="auto" w:fill="auto"/>
            <w:noWrap/>
            <w:hideMark/>
          </w:tcPr>
          <w:p>
            <w:pPr>
              <w:rPr>
                <w:noProof/>
                <w:color w:val="000000"/>
                <w:sz w:val="16"/>
                <w:szCs w:val="16"/>
              </w:rPr>
            </w:pPr>
            <w:r>
              <w:rPr>
                <w:noProof/>
                <w:color w:val="000000"/>
                <w:sz w:val="16"/>
                <w:szCs w:val="16"/>
              </w:rPr>
              <w:t xml:space="preserve">Special condition: of which up to 5 % may be fished in Union waters of VIIe and reported under the following code: (RJU/*67AKD). This special condition </w:t>
            </w:r>
            <w:r>
              <w:rPr>
                <w:noProof/>
                <w:color w:val="000000"/>
                <w:sz w:val="16"/>
                <w:szCs w:val="16"/>
              </w:rPr>
              <w:lastRenderedPageBreak/>
              <w:t>is without prejudice to the prohibitions set out in Articles 13 and 41 of this Regulation for the areas specified therein.</w:t>
            </w:r>
          </w:p>
        </w:tc>
      </w:tr>
      <w:tr>
        <w:trPr>
          <w:gridAfter w:val="1"/>
          <w:trHeight w:val="270"/>
        </w:trPr>
        <w:tc>
          <w:tcPr>
            <w:tcW w:w="1605"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22" w:type="dxa"/>
            <w:gridSpan w:val="6"/>
            <w:tcBorders>
              <w:top w:val="nil"/>
              <w:left w:val="nil"/>
              <w:bottom w:val="nil"/>
              <w:right w:val="nil"/>
            </w:tcBorders>
            <w:shd w:val="clear" w:color="auto" w:fill="auto"/>
            <w:noWrap/>
            <w:hideMark/>
          </w:tcPr>
          <w:p>
            <w:pPr>
              <w:rPr>
                <w:rFonts w:ascii="Calibri" w:hAnsi="Calibri" w:cs="Arial"/>
                <w:noProof/>
                <w:sz w:val="18"/>
                <w:szCs w:val="18"/>
              </w:rPr>
            </w:pPr>
          </w:p>
        </w:tc>
        <w:tc>
          <w:tcPr>
            <w:tcW w:w="1573" w:type="dxa"/>
            <w:gridSpan w:val="1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81"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738"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3555" w:type="dxa"/>
            <w:gridSpan w:val="3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61"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13"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1"/>
          <w:trHeight w:val="255"/>
        </w:trPr>
        <w:tc>
          <w:tcPr>
            <w:tcW w:w="1605" w:type="dxa"/>
            <w:gridSpan w:val="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695"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Skates and rays</w:t>
            </w:r>
          </w:p>
        </w:tc>
        <w:tc>
          <w:tcPr>
            <w:tcW w:w="1081"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738"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4829" w:type="dxa"/>
            <w:gridSpan w:val="4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VIII and IX</w:t>
            </w:r>
          </w:p>
        </w:tc>
      </w:tr>
      <w:tr>
        <w:trPr>
          <w:gridAfter w:val="1"/>
          <w:trHeight w:val="270"/>
        </w:trPr>
        <w:tc>
          <w:tcPr>
            <w:tcW w:w="1605" w:type="dxa"/>
            <w:gridSpan w:val="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22" w:type="dxa"/>
            <w:gridSpan w:val="6"/>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Rajiformes</w:t>
            </w:r>
          </w:p>
        </w:tc>
        <w:tc>
          <w:tcPr>
            <w:tcW w:w="1573" w:type="dxa"/>
            <w:gridSpan w:val="14"/>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1081"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738"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816" w:type="dxa"/>
            <w:gridSpan w:val="3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(SRX/89-C.)</w:t>
            </w:r>
          </w:p>
        </w:tc>
        <w:tc>
          <w:tcPr>
            <w:tcW w:w="1013"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1122" w:type="dxa"/>
            <w:gridSpan w:val="6"/>
            <w:tcBorders>
              <w:top w:val="nil"/>
              <w:left w:val="nil"/>
              <w:bottom w:val="nil"/>
              <w:right w:val="nil"/>
            </w:tcBorders>
            <w:shd w:val="clear" w:color="auto" w:fill="auto"/>
            <w:noWrap/>
            <w:hideMark/>
          </w:tcPr>
          <w:p>
            <w:pPr>
              <w:rPr>
                <w:noProof/>
                <w:sz w:val="18"/>
                <w:szCs w:val="18"/>
              </w:rPr>
            </w:pPr>
            <w:r>
              <w:rPr>
                <w:noProof/>
                <w:sz w:val="18"/>
                <w:szCs w:val="18"/>
              </w:rPr>
              <w:t> </w:t>
            </w:r>
          </w:p>
        </w:tc>
        <w:tc>
          <w:tcPr>
            <w:tcW w:w="1573" w:type="dxa"/>
            <w:gridSpan w:val="14"/>
            <w:tcBorders>
              <w:top w:val="nil"/>
              <w:left w:val="nil"/>
              <w:bottom w:val="nil"/>
              <w:right w:val="nil"/>
            </w:tcBorders>
            <w:shd w:val="clear" w:color="auto" w:fill="auto"/>
            <w:noWrap/>
            <w:hideMark/>
          </w:tcPr>
          <w:p>
            <w:pPr>
              <w:jc w:val="right"/>
              <w:rPr>
                <w:noProof/>
                <w:sz w:val="18"/>
                <w:szCs w:val="18"/>
              </w:rPr>
            </w:pPr>
            <w:r>
              <w:rPr>
                <w:noProof/>
                <w:sz w:val="18"/>
                <w:szCs w:val="18"/>
              </w:rPr>
              <w:t xml:space="preserve"> 6</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w:t>
            </w:r>
          </w:p>
        </w:tc>
        <w:tc>
          <w:tcPr>
            <w:tcW w:w="5293" w:type="dxa"/>
            <w:gridSpan w:val="4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26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013"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sz w:val="18"/>
                <w:szCs w:val="18"/>
              </w:rPr>
            </w:pPr>
            <w:r>
              <w:rPr>
                <w:noProof/>
                <w:sz w:val="18"/>
                <w:szCs w:val="18"/>
              </w:rPr>
              <w:t>1 167</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sz w:val="18"/>
                <w:szCs w:val="18"/>
              </w:rPr>
            </w:pPr>
            <w:r>
              <w:rPr>
                <w:noProof/>
                <w:sz w:val="18"/>
                <w:szCs w:val="18"/>
              </w:rPr>
              <w:t xml:space="preserve"> 946</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sz w:val="18"/>
                <w:szCs w:val="18"/>
              </w:rPr>
            </w:pPr>
            <w:r>
              <w:rPr>
                <w:noProof/>
                <w:sz w:val="18"/>
                <w:szCs w:val="18"/>
              </w:rPr>
              <w:t xml:space="preserve"> 952</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2727"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573" w:type="dxa"/>
            <w:gridSpan w:val="14"/>
            <w:tcBorders>
              <w:top w:val="nil"/>
              <w:left w:val="nil"/>
              <w:bottom w:val="nil"/>
              <w:right w:val="nil"/>
            </w:tcBorders>
            <w:shd w:val="clear" w:color="auto" w:fill="auto"/>
            <w:noWrap/>
            <w:hideMark/>
          </w:tcPr>
          <w:p>
            <w:pPr>
              <w:jc w:val="right"/>
              <w:rPr>
                <w:noProof/>
                <w:sz w:val="18"/>
                <w:szCs w:val="18"/>
              </w:rPr>
            </w:pPr>
            <w:r>
              <w:rPr>
                <w:noProof/>
                <w:sz w:val="18"/>
                <w:szCs w:val="18"/>
              </w:rPr>
              <w:t xml:space="preserve"> 7</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sz w:val="18"/>
                <w:szCs w:val="18"/>
              </w:rPr>
            </w:pPr>
            <w:r>
              <w:rPr>
                <w:noProof/>
                <w:sz w:val="18"/>
                <w:szCs w:val="18"/>
              </w:rPr>
              <w:t>3 078</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sz w:val="18"/>
                <w:szCs w:val="18"/>
              </w:rPr>
            </w:pPr>
          </w:p>
        </w:tc>
        <w:tc>
          <w:tcPr>
            <w:tcW w:w="1081" w:type="dxa"/>
            <w:gridSpan w:val="5"/>
            <w:tcBorders>
              <w:top w:val="nil"/>
              <w:left w:val="nil"/>
              <w:bottom w:val="nil"/>
              <w:right w:val="nil"/>
            </w:tcBorders>
            <w:shd w:val="clear" w:color="auto" w:fill="auto"/>
            <w:noWrap/>
            <w:hideMark/>
          </w:tcPr>
          <w:p>
            <w:pPr>
              <w:rPr>
                <w:noProof/>
                <w:color w:val="000000"/>
                <w:sz w:val="18"/>
                <w:szCs w:val="18"/>
              </w:rPr>
            </w:pP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1122" w:type="dxa"/>
            <w:gridSpan w:val="6"/>
            <w:tcBorders>
              <w:top w:val="nil"/>
              <w:left w:val="nil"/>
              <w:bottom w:val="nil"/>
              <w:right w:val="nil"/>
            </w:tcBorders>
            <w:shd w:val="clear" w:color="auto" w:fill="auto"/>
            <w:noWrap/>
            <w:hideMark/>
          </w:tcPr>
          <w:p>
            <w:pPr>
              <w:rPr>
                <w:noProof/>
                <w:sz w:val="18"/>
                <w:szCs w:val="18"/>
              </w:rPr>
            </w:pPr>
          </w:p>
        </w:tc>
        <w:tc>
          <w:tcPr>
            <w:tcW w:w="1573" w:type="dxa"/>
            <w:gridSpan w:val="14"/>
            <w:tcBorders>
              <w:top w:val="nil"/>
              <w:left w:val="nil"/>
              <w:bottom w:val="nil"/>
              <w:right w:val="nil"/>
            </w:tcBorders>
            <w:shd w:val="clear" w:color="auto" w:fill="auto"/>
            <w:noWrap/>
            <w:hideMark/>
          </w:tcPr>
          <w:p>
            <w:pPr>
              <w:jc w:val="right"/>
              <w:rPr>
                <w:noProof/>
                <w:sz w:val="18"/>
                <w:szCs w:val="18"/>
              </w:rPr>
            </w:pPr>
            <w:r>
              <w:rPr>
                <w:noProof/>
                <w:sz w:val="18"/>
                <w:szCs w:val="18"/>
              </w:rPr>
              <w:t>3 078</w:t>
            </w:r>
          </w:p>
        </w:tc>
        <w:tc>
          <w:tcPr>
            <w:tcW w:w="1081"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0343" w:type="dxa"/>
            <w:gridSpan w:val="81"/>
            <w:tcBorders>
              <w:top w:val="nil"/>
              <w:left w:val="nil"/>
              <w:bottom w:val="nil"/>
              <w:right w:val="nil"/>
            </w:tcBorders>
            <w:shd w:val="clear" w:color="auto" w:fill="auto"/>
            <w:noWrap/>
            <w:hideMark/>
          </w:tcPr>
          <w:p>
            <w:pPr>
              <w:rPr>
                <w:noProof/>
                <w:sz w:val="18"/>
                <w:szCs w:val="18"/>
              </w:rPr>
            </w:pPr>
            <w:r>
              <w:rPr>
                <w:noProof/>
                <w:sz w:val="18"/>
                <w:szCs w:val="18"/>
                <w:vertAlign w:val="superscript"/>
              </w:rPr>
              <w:t>Catches of cuckoo ray (Leucoraja naevus) (RJN/89-C.), blonde ray (Raja brachyura) (RJH/89-C.) and thornback ray (Raja clavata) (RJC/89-C.) shall be reported separately.</w:t>
            </w:r>
          </w:p>
        </w:tc>
      </w:tr>
      <w:tr>
        <w:trPr>
          <w:gridAfter w:val="1"/>
          <w:trHeight w:val="285"/>
        </w:trPr>
        <w:tc>
          <w:tcPr>
            <w:tcW w:w="1605"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0343" w:type="dxa"/>
            <w:gridSpan w:val="81"/>
            <w:tcBorders>
              <w:top w:val="nil"/>
              <w:left w:val="nil"/>
              <w:bottom w:val="nil"/>
              <w:right w:val="nil"/>
            </w:tcBorders>
            <w:shd w:val="clear" w:color="auto" w:fill="auto"/>
            <w:noWrap/>
            <w:hideMark/>
          </w:tcPr>
          <w:p>
            <w:pPr>
              <w:rPr>
                <w:noProof/>
                <w:sz w:val="18"/>
                <w:szCs w:val="18"/>
              </w:rPr>
            </w:pPr>
            <w:r>
              <w:rPr>
                <w:noProof/>
                <w:sz w:val="18"/>
                <w:szCs w:val="18"/>
                <w:vertAlign w:val="superscript"/>
              </w:rPr>
              <w:t>Shall not apply to undulate ray (Raja undulata). This species shall not be targeted in the areas covered by this TAC. In cases where it is not subject to the landing obligation, by-catch of undulate ray in area VIII may only be landed whole or gutted, and provided that it does not comprise more than 20 kilograms live weight per fishing trip. The catches shall remain under the quotas shown in the table below. The former provisions are without prejudice to the prohibitions set out in Articles 13 and 41 of this Regulation for the areas specified therein. By-catches of undulate ray shall be reported separately under the following code: (RJU/89-C.). Within the limits of the abovementioned quotas, no more than the quantities of undulate ray given below may be taken:</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654" w:type="dxa"/>
            <w:gridSpan w:val="19"/>
            <w:tcBorders>
              <w:top w:val="single" w:sz="8" w:space="0" w:color="000000"/>
              <w:left w:val="nil"/>
              <w:bottom w:val="nil"/>
              <w:right w:val="nil"/>
            </w:tcBorders>
            <w:shd w:val="clear" w:color="auto" w:fill="auto"/>
            <w:noWrap/>
            <w:hideMark/>
          </w:tcPr>
          <w:p>
            <w:pPr>
              <w:rPr>
                <w:noProof/>
                <w:sz w:val="18"/>
                <w:szCs w:val="18"/>
              </w:rPr>
            </w:pPr>
            <w:r>
              <w:rPr>
                <w:noProof/>
                <w:sz w:val="18"/>
                <w:szCs w:val="18"/>
              </w:rPr>
              <w:t>Undulate ray</w:t>
            </w:r>
          </w:p>
        </w:tc>
        <w:tc>
          <w:tcPr>
            <w:tcW w:w="1738"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816" w:type="dxa"/>
            <w:gridSpan w:val="3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VIII</w:t>
            </w:r>
          </w:p>
        </w:tc>
        <w:tc>
          <w:tcPr>
            <w:tcW w:w="1013"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85"/>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654" w:type="dxa"/>
            <w:gridSpan w:val="19"/>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Raja undulata</w:t>
            </w:r>
          </w:p>
        </w:tc>
        <w:tc>
          <w:tcPr>
            <w:tcW w:w="1738"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816" w:type="dxa"/>
            <w:gridSpan w:val="3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(RJU/89-C.)</w:t>
            </w:r>
          </w:p>
        </w:tc>
        <w:tc>
          <w:tcPr>
            <w:tcW w:w="1013"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0</w:t>
            </w:r>
          </w:p>
        </w:tc>
        <w:tc>
          <w:tcPr>
            <w:tcW w:w="1738" w:type="dxa"/>
            <w:gridSpan w:val="1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9</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8</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8</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2695" w:type="dxa"/>
            <w:gridSpan w:val="2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0</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70"/>
        </w:trPr>
        <w:tc>
          <w:tcPr>
            <w:tcW w:w="1605" w:type="dxa"/>
            <w:gridSpan w:val="9"/>
            <w:tcBorders>
              <w:top w:val="nil"/>
              <w:left w:val="nil"/>
              <w:bottom w:val="nil"/>
              <w:right w:val="nil"/>
            </w:tcBorders>
            <w:shd w:val="clear" w:color="auto" w:fill="auto"/>
            <w:noWrap/>
            <w:hideMark/>
          </w:tcPr>
          <w:p>
            <w:pPr>
              <w:rPr>
                <w:noProof/>
                <w:color w:val="000000"/>
                <w:sz w:val="18"/>
                <w:szCs w:val="18"/>
              </w:rPr>
            </w:pPr>
          </w:p>
        </w:tc>
        <w:tc>
          <w:tcPr>
            <w:tcW w:w="1122"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1573" w:type="dxa"/>
            <w:gridSpan w:val="14"/>
            <w:tcBorders>
              <w:top w:val="nil"/>
              <w:left w:val="nil"/>
              <w:bottom w:val="nil"/>
              <w:right w:val="nil"/>
            </w:tcBorders>
            <w:shd w:val="clear" w:color="auto" w:fill="auto"/>
            <w:noWrap/>
            <w:hideMark/>
          </w:tcPr>
          <w:p>
            <w:pPr>
              <w:jc w:val="right"/>
              <w:rPr>
                <w:noProof/>
                <w:color w:val="000000"/>
                <w:sz w:val="18"/>
                <w:szCs w:val="18"/>
              </w:rPr>
            </w:pPr>
          </w:p>
        </w:tc>
        <w:tc>
          <w:tcPr>
            <w:tcW w:w="1081" w:type="dxa"/>
            <w:gridSpan w:val="5"/>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25</w:t>
            </w:r>
          </w:p>
        </w:tc>
        <w:tc>
          <w:tcPr>
            <w:tcW w:w="1738" w:type="dxa"/>
            <w:gridSpan w:val="12"/>
            <w:tcBorders>
              <w:top w:val="nil"/>
              <w:left w:val="nil"/>
              <w:bottom w:val="nil"/>
              <w:right w:val="nil"/>
            </w:tcBorders>
            <w:shd w:val="clear" w:color="auto" w:fill="auto"/>
            <w:noWrap/>
            <w:hideMark/>
          </w:tcPr>
          <w:p>
            <w:pPr>
              <w:rPr>
                <w:noProof/>
                <w:color w:val="000000"/>
                <w:sz w:val="18"/>
                <w:szCs w:val="18"/>
              </w:rPr>
            </w:pPr>
          </w:p>
        </w:tc>
        <w:tc>
          <w:tcPr>
            <w:tcW w:w="3555" w:type="dxa"/>
            <w:gridSpan w:val="34"/>
            <w:tcBorders>
              <w:top w:val="nil"/>
              <w:left w:val="nil"/>
              <w:bottom w:val="nil"/>
              <w:right w:val="nil"/>
            </w:tcBorders>
            <w:shd w:val="clear" w:color="auto" w:fill="auto"/>
            <w:noWrap/>
            <w:hideMark/>
          </w:tcPr>
          <w:p>
            <w:pPr>
              <w:rPr>
                <w:noProof/>
                <w:color w:val="000000"/>
                <w:sz w:val="18"/>
                <w:szCs w:val="18"/>
              </w:rPr>
            </w:pPr>
          </w:p>
        </w:tc>
        <w:tc>
          <w:tcPr>
            <w:tcW w:w="261" w:type="dxa"/>
            <w:gridSpan w:val="5"/>
            <w:tcBorders>
              <w:top w:val="nil"/>
              <w:left w:val="nil"/>
              <w:bottom w:val="nil"/>
              <w:right w:val="nil"/>
            </w:tcBorders>
            <w:shd w:val="clear" w:color="auto" w:fill="auto"/>
            <w:noWrap/>
            <w:hideMark/>
          </w:tcPr>
          <w:p>
            <w:pPr>
              <w:rPr>
                <w:noProof/>
                <w:color w:val="000000"/>
                <w:sz w:val="18"/>
                <w:szCs w:val="18"/>
              </w:rPr>
            </w:pPr>
          </w:p>
        </w:tc>
        <w:tc>
          <w:tcPr>
            <w:tcW w:w="1013" w:type="dxa"/>
            <w:gridSpan w:val="5"/>
            <w:tcBorders>
              <w:top w:val="nil"/>
              <w:left w:val="nil"/>
              <w:bottom w:val="nil"/>
              <w:right w:val="nil"/>
            </w:tcBorders>
            <w:shd w:val="clear" w:color="auto" w:fill="auto"/>
            <w:noWrap/>
            <w:hideMark/>
          </w:tcPr>
          <w:p>
            <w:pPr>
              <w:rPr>
                <w:noProof/>
                <w:color w:val="000000"/>
                <w:sz w:val="18"/>
                <w:szCs w:val="18"/>
              </w:rPr>
            </w:pPr>
          </w:p>
        </w:tc>
      </w:tr>
      <w:tr>
        <w:trPr>
          <w:gridAfter w:val="1"/>
          <w:trHeight w:val="285"/>
        </w:trPr>
        <w:tc>
          <w:tcPr>
            <w:tcW w:w="1605"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122"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1573" w:type="dxa"/>
            <w:gridSpan w:val="14"/>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w:t>
            </w:r>
          </w:p>
        </w:tc>
        <w:tc>
          <w:tcPr>
            <w:tcW w:w="1081" w:type="dxa"/>
            <w:gridSpan w:val="5"/>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25</w:t>
            </w:r>
          </w:p>
        </w:tc>
        <w:tc>
          <w:tcPr>
            <w:tcW w:w="1738"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555" w:type="dxa"/>
            <w:gridSpan w:val="3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61"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13"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1"/>
          <w:trHeight w:val="285"/>
        </w:trPr>
        <w:tc>
          <w:tcPr>
            <w:tcW w:w="1605"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22"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73" w:type="dxa"/>
            <w:gridSpan w:val="1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81"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738" w:type="dxa"/>
            <w:gridSpan w:val="12"/>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3555" w:type="dxa"/>
            <w:gridSpan w:val="3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61"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13"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Greenland halibut</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IIa and IV; Union and international waters of Vb and VI</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4886" w:type="dxa"/>
            <w:gridSpan w:val="34"/>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Reinhardtius hippoglossoides</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(GHL/2A-C46)</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Estonia</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Lithuania</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To be taken in Union waters of IIa and VI. In VI this quantity may only be fished with long-lines (GHL/*2A6-C).</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single" w:sz="8" w:space="0" w:color="000000"/>
              <w:left w:val="nil"/>
              <w:bottom w:val="nil"/>
              <w:right w:val="nil"/>
            </w:tcBorders>
            <w:shd w:val="clear" w:color="auto" w:fill="auto"/>
            <w:noWrap/>
            <w:hideMark/>
          </w:tcPr>
          <w:p>
            <w:pPr>
              <w:rPr>
                <w:noProof/>
                <w:sz w:val="18"/>
                <w:szCs w:val="18"/>
              </w:rPr>
            </w:pPr>
            <w:r>
              <w:rPr>
                <w:noProof/>
                <w:sz w:val="18"/>
                <w:szCs w:val="18"/>
              </w:rPr>
              <w:t>Mackerel</w:t>
            </w:r>
          </w:p>
        </w:tc>
        <w:tc>
          <w:tcPr>
            <w:tcW w:w="1030" w:type="dxa"/>
            <w:gridSpan w:val="8"/>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IIIa and IV; Union waters of IIa, IIIb, IIIc and Subdivisions 22-32</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Scomber scombrus</w:t>
            </w:r>
          </w:p>
        </w:tc>
        <w:tc>
          <w:tcPr>
            <w:tcW w:w="980"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(MAC/2A34.)</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 (4)</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 (4)</w:t>
            </w:r>
          </w:p>
        </w:tc>
        <w:tc>
          <w:tcPr>
            <w:tcW w:w="3733" w:type="dxa"/>
            <w:gridSpan w:val="27"/>
            <w:tcBorders>
              <w:top w:val="nil"/>
              <w:left w:val="nil"/>
              <w:bottom w:val="nil"/>
              <w:right w:val="nil"/>
            </w:tcBorders>
            <w:shd w:val="clear" w:color="auto" w:fill="auto"/>
            <w:noWrap/>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 (4)</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 (4)</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 (4)</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(4)</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 (4)</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(4)</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6"/>
                <w:szCs w:val="16"/>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1"/>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including the following tonnage to be taken in Norwegian waters south of 62° N (MAC/*04N-):</w:t>
            </w:r>
          </w:p>
        </w:tc>
        <w:tc>
          <w:tcPr>
            <w:tcW w:w="1323" w:type="dxa"/>
            <w:gridSpan w:val="19"/>
            <w:tcBorders>
              <w:top w:val="nil"/>
              <w:left w:val="nil"/>
              <w:bottom w:val="nil"/>
              <w:right w:val="nil"/>
            </w:tcBorders>
            <w:shd w:val="clear" w:color="auto" w:fill="auto"/>
            <w:noWrap/>
            <w:hideMark/>
          </w:tcPr>
          <w:p>
            <w:pPr>
              <w:rPr>
                <w:rFonts w:ascii="Calibri" w:hAnsi="Calibri" w:cs="Arial"/>
                <w:noProof/>
                <w:color w:val="FF0000"/>
                <w:sz w:val="16"/>
                <w:szCs w:val="16"/>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FF0000"/>
                <w:sz w:val="16"/>
                <w:szCs w:val="16"/>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When fishing under this special condition, by-catches of cod, haddock, pollack and whiting and saithe are to be counted against the quotas for these species.</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6468" w:type="dxa"/>
            <w:gridSpan w:val="46"/>
            <w:tcBorders>
              <w:top w:val="nil"/>
              <w:left w:val="nil"/>
              <w:bottom w:val="nil"/>
              <w:right w:val="nil"/>
            </w:tcBorders>
            <w:shd w:val="clear" w:color="auto" w:fill="auto"/>
            <w:noWrap/>
            <w:hideMark/>
          </w:tcPr>
          <w:p>
            <w:pPr>
              <w:rPr>
                <w:noProof/>
                <w:sz w:val="18"/>
                <w:szCs w:val="18"/>
              </w:rPr>
            </w:pPr>
            <w:r>
              <w:rPr>
                <w:noProof/>
                <w:sz w:val="18"/>
                <w:szCs w:val="18"/>
                <w:vertAlign w:val="superscript"/>
              </w:rPr>
              <w:t>May also be taken in Norwegian waters of IVa (MAC/*4AN.).</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To be deducted from Norway's share of the TAC (access quota). This amount includes the following Norwegian share in the North Sea TAC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This quota may be fished in IVa only (MAC/*04A.), except for the following amount, in tonnes, which may be fished in IIIa (MAC/*03A.):</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(4)</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Within the limits of the abovementioned quotas, no more than the quantities given below may also be taken in the two following zones: </w:t>
            </w:r>
          </w:p>
        </w:tc>
      </w:tr>
      <w:tr>
        <w:trPr>
          <w:gridAfter w:val="7"/>
          <w:wAfter w:w="1052" w:type="dxa"/>
          <w:trHeight w:val="28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6"/>
                <w:szCs w:val="16"/>
              </w:rPr>
            </w:pPr>
          </w:p>
        </w:tc>
        <w:tc>
          <w:tcPr>
            <w:tcW w:w="1030" w:type="dxa"/>
            <w:gridSpan w:val="8"/>
            <w:tcBorders>
              <w:top w:val="nil"/>
              <w:left w:val="nil"/>
              <w:bottom w:val="single" w:sz="4" w:space="0" w:color="auto"/>
              <w:right w:val="nil"/>
            </w:tcBorders>
            <w:shd w:val="clear" w:color="auto" w:fill="auto"/>
            <w:noWrap/>
            <w:hideMark/>
          </w:tcPr>
          <w:p>
            <w:pPr>
              <w:jc w:val="center"/>
              <w:rPr>
                <w:b/>
                <w:bCs/>
                <w:noProof/>
                <w:sz w:val="18"/>
                <w:szCs w:val="18"/>
              </w:rPr>
            </w:pPr>
            <w:r>
              <w:rPr>
                <w:b/>
                <w:bCs/>
                <w:noProof/>
                <w:sz w:val="18"/>
                <w:szCs w:val="18"/>
                <w:vertAlign w:val="superscript"/>
              </w:rPr>
              <w:t>Norwegian waters of IIa (MAC/*02AN-)</w:t>
            </w:r>
          </w:p>
        </w:tc>
        <w:tc>
          <w:tcPr>
            <w:tcW w:w="980" w:type="dxa"/>
            <w:gridSpan w:val="6"/>
            <w:tcBorders>
              <w:top w:val="nil"/>
              <w:left w:val="nil"/>
              <w:bottom w:val="single" w:sz="4"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4" w:space="0" w:color="auto"/>
              <w:right w:val="nil"/>
            </w:tcBorders>
            <w:shd w:val="clear" w:color="auto" w:fill="auto"/>
            <w:noWrap/>
            <w:hideMark/>
          </w:tcPr>
          <w:p>
            <w:pPr>
              <w:rPr>
                <w:b/>
                <w:bCs/>
                <w:noProof/>
                <w:sz w:val="18"/>
                <w:szCs w:val="18"/>
              </w:rPr>
            </w:pPr>
            <w:r>
              <w:rPr>
                <w:b/>
                <w:bCs/>
                <w:noProof/>
                <w:sz w:val="18"/>
                <w:szCs w:val="18"/>
                <w:vertAlign w:val="superscript"/>
              </w:rPr>
              <w:t>Faroese waters (MAC/*FRO1)</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vertAlign w:val="superscript"/>
              </w:rPr>
              <w:t>Belgium</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vertAlign w:val="superscript"/>
              </w:rPr>
              <w:t>Denmark</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vertAlign w:val="superscript"/>
              </w:rPr>
              <w:t>Germany</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vertAlign w:val="superscript"/>
              </w:rPr>
              <w:t>France</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vertAlign w:val="superscript"/>
              </w:rPr>
              <w:t>The Netherlands</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vertAlign w:val="superscript"/>
              </w:rPr>
              <w:t>Sweden</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vertAlign w:val="superscript"/>
              </w:rPr>
              <w:t>United Kingdom</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vertAlign w:val="superscript"/>
              </w:rPr>
              <w:t>Union</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6"/>
                <w:szCs w:val="16"/>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6"/>
                <w:szCs w:val="16"/>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8"/>
          <w:wAfter w:w="1070" w:type="dxa"/>
          <w:trHeight w:val="255"/>
        </w:trPr>
        <w:tc>
          <w:tcPr>
            <w:tcW w:w="10878" w:type="dxa"/>
            <w:gridSpan w:val="83"/>
            <w:tcBorders>
              <w:top w:val="single" w:sz="4" w:space="0" w:color="auto"/>
              <w:left w:val="nil"/>
              <w:bottom w:val="nil"/>
              <w:right w:val="nil"/>
            </w:tcBorders>
            <w:shd w:val="clear" w:color="auto" w:fill="auto"/>
            <w:noWrap/>
            <w:hideMark/>
          </w:tcPr>
          <w:p>
            <w:pPr>
              <w:rPr>
                <w:noProof/>
                <w:color w:val="000000"/>
                <w:sz w:val="18"/>
                <w:szCs w:val="18"/>
              </w:rPr>
            </w:pPr>
            <w:r>
              <w:rPr>
                <w:noProof/>
                <w:color w:val="000000"/>
                <w:sz w:val="18"/>
                <w:szCs w:val="18"/>
              </w:rPr>
              <w:t>Special condition: within the limits of the abovementioned quotas, no more than the quantities given below may be taken</w:t>
            </w:r>
          </w:p>
        </w:tc>
      </w:tr>
      <w:tr>
        <w:trPr>
          <w:gridAfter w:val="8"/>
          <w:wAfter w:w="1070" w:type="dxa"/>
          <w:trHeight w:val="255"/>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in the following zones:</w:t>
            </w:r>
          </w:p>
        </w:tc>
        <w:tc>
          <w:tcPr>
            <w:tcW w:w="1032"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76"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92" w:type="dxa"/>
            <w:gridSpan w:val="11"/>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57"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94"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451"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4" w:space="0" w:color="auto"/>
              <w:left w:val="single" w:sz="4" w:space="0" w:color="auto"/>
              <w:bottom w:val="single" w:sz="4" w:space="0" w:color="auto"/>
              <w:right w:val="single" w:sz="4" w:space="0" w:color="auto"/>
            </w:tcBorders>
            <w:shd w:val="clear" w:color="auto" w:fill="auto"/>
            <w:noWrap/>
            <w:hideMark/>
          </w:tcPr>
          <w:p>
            <w:pPr>
              <w:rPr>
                <w:noProof/>
                <w:color w:val="000000"/>
                <w:sz w:val="12"/>
                <w:szCs w:val="12"/>
              </w:rPr>
            </w:pPr>
            <w:r>
              <w:rPr>
                <w:noProof/>
                <w:color w:val="000000"/>
                <w:sz w:val="12"/>
                <w:szCs w:val="12"/>
              </w:rPr>
              <w:t> </w:t>
            </w:r>
          </w:p>
        </w:tc>
        <w:tc>
          <w:tcPr>
            <w:tcW w:w="2876" w:type="dxa"/>
            <w:gridSpan w:val="20"/>
            <w:tcBorders>
              <w:top w:val="single" w:sz="4" w:space="0" w:color="auto"/>
              <w:left w:val="nil"/>
              <w:bottom w:val="single" w:sz="4" w:space="0" w:color="auto"/>
              <w:right w:val="single" w:sz="4" w:space="0" w:color="auto"/>
            </w:tcBorders>
            <w:shd w:val="clear" w:color="auto" w:fill="auto"/>
            <w:noWrap/>
            <w:hideMark/>
          </w:tcPr>
          <w:p>
            <w:pPr>
              <w:rPr>
                <w:b/>
                <w:bCs/>
                <w:noProof/>
                <w:sz w:val="12"/>
                <w:szCs w:val="12"/>
              </w:rPr>
            </w:pPr>
            <w:r>
              <w:rPr>
                <w:b/>
                <w:bCs/>
                <w:noProof/>
                <w:sz w:val="12"/>
                <w:szCs w:val="12"/>
              </w:rPr>
              <w:t>IIIa</w:t>
            </w:r>
          </w:p>
        </w:tc>
        <w:tc>
          <w:tcPr>
            <w:tcW w:w="1030" w:type="dxa"/>
            <w:gridSpan w:val="8"/>
            <w:tcBorders>
              <w:top w:val="single" w:sz="4" w:space="0" w:color="auto"/>
              <w:left w:val="nil"/>
              <w:bottom w:val="single" w:sz="4" w:space="0" w:color="auto"/>
              <w:right w:val="single" w:sz="4" w:space="0" w:color="auto"/>
            </w:tcBorders>
            <w:shd w:val="clear" w:color="auto" w:fill="auto"/>
            <w:noWrap/>
            <w:hideMark/>
          </w:tcPr>
          <w:p>
            <w:pPr>
              <w:rPr>
                <w:rFonts w:ascii="Calibri" w:hAnsi="Calibri" w:cs="Arial"/>
                <w:b/>
                <w:bCs/>
                <w:noProof/>
                <w:color w:val="000000"/>
                <w:sz w:val="12"/>
                <w:szCs w:val="12"/>
              </w:rPr>
            </w:pPr>
            <w:r>
              <w:rPr>
                <w:rFonts w:ascii="Calibri" w:hAnsi="Calibri" w:cs="Arial"/>
                <w:b/>
                <w:bCs/>
                <w:noProof/>
                <w:color w:val="000000"/>
                <w:sz w:val="12"/>
                <w:szCs w:val="12"/>
              </w:rPr>
              <w:t xml:space="preserve">IIIa and IVbc </w:t>
            </w:r>
          </w:p>
        </w:tc>
        <w:tc>
          <w:tcPr>
            <w:tcW w:w="980" w:type="dxa"/>
            <w:gridSpan w:val="6"/>
            <w:tcBorders>
              <w:top w:val="single" w:sz="4" w:space="0" w:color="auto"/>
              <w:left w:val="nil"/>
              <w:bottom w:val="single" w:sz="4" w:space="0" w:color="auto"/>
              <w:right w:val="single" w:sz="4" w:space="0" w:color="auto"/>
            </w:tcBorders>
            <w:shd w:val="clear" w:color="auto" w:fill="auto"/>
            <w:noWrap/>
            <w:hideMark/>
          </w:tcPr>
          <w:p>
            <w:pPr>
              <w:rPr>
                <w:rFonts w:ascii="Calibri" w:hAnsi="Calibri" w:cs="Arial"/>
                <w:b/>
                <w:bCs/>
                <w:noProof/>
                <w:color w:val="000000"/>
                <w:sz w:val="12"/>
                <w:szCs w:val="12"/>
              </w:rPr>
            </w:pPr>
            <w:r>
              <w:rPr>
                <w:rFonts w:ascii="Calibri" w:hAnsi="Calibri" w:cs="Arial"/>
                <w:b/>
                <w:bCs/>
                <w:noProof/>
                <w:color w:val="000000"/>
                <w:sz w:val="12"/>
                <w:szCs w:val="12"/>
              </w:rPr>
              <w:t xml:space="preserve">IVb </w:t>
            </w:r>
          </w:p>
        </w:tc>
        <w:tc>
          <w:tcPr>
            <w:tcW w:w="1582" w:type="dxa"/>
            <w:gridSpan w:val="12"/>
            <w:tcBorders>
              <w:top w:val="single" w:sz="4" w:space="0" w:color="auto"/>
              <w:left w:val="nil"/>
              <w:bottom w:val="single" w:sz="4" w:space="0" w:color="auto"/>
              <w:right w:val="single" w:sz="4" w:space="0" w:color="auto"/>
            </w:tcBorders>
            <w:shd w:val="clear" w:color="auto" w:fill="auto"/>
            <w:noWrap/>
            <w:hideMark/>
          </w:tcPr>
          <w:p>
            <w:pPr>
              <w:rPr>
                <w:b/>
                <w:bCs/>
                <w:noProof/>
                <w:color w:val="000000"/>
                <w:sz w:val="12"/>
                <w:szCs w:val="12"/>
              </w:rPr>
            </w:pPr>
            <w:r>
              <w:rPr>
                <w:b/>
                <w:bCs/>
                <w:noProof/>
                <w:color w:val="000000"/>
                <w:sz w:val="12"/>
                <w:szCs w:val="12"/>
              </w:rPr>
              <w:t>IVc</w:t>
            </w:r>
          </w:p>
        </w:tc>
        <w:tc>
          <w:tcPr>
            <w:tcW w:w="1111" w:type="dxa"/>
            <w:gridSpan w:val="8"/>
            <w:tcBorders>
              <w:top w:val="single" w:sz="4" w:space="0" w:color="auto"/>
              <w:left w:val="nil"/>
              <w:bottom w:val="single" w:sz="4" w:space="0" w:color="auto"/>
              <w:right w:val="single" w:sz="4" w:space="0" w:color="auto"/>
            </w:tcBorders>
            <w:shd w:val="clear" w:color="auto" w:fill="auto"/>
            <w:noWrap/>
            <w:hideMark/>
          </w:tcPr>
          <w:p>
            <w:pPr>
              <w:rPr>
                <w:b/>
                <w:bCs/>
                <w:noProof/>
                <w:color w:val="000000"/>
                <w:sz w:val="12"/>
                <w:szCs w:val="12"/>
              </w:rPr>
            </w:pPr>
            <w:r>
              <w:rPr>
                <w:b/>
                <w:bCs/>
                <w:noProof/>
                <w:color w:val="000000"/>
                <w:sz w:val="12"/>
                <w:szCs w:val="12"/>
              </w:rPr>
              <w:t>VI, international waters of IIa, from 1 January to 15 February 2016 and from 1 September to 31 December 2016</w:t>
            </w:r>
          </w:p>
        </w:tc>
        <w:tc>
          <w:tcPr>
            <w:tcW w:w="1040" w:type="dxa"/>
            <w:gridSpan w:val="7"/>
            <w:tcBorders>
              <w:top w:val="nil"/>
              <w:left w:val="nil"/>
              <w:bottom w:val="nil"/>
              <w:right w:val="nil"/>
            </w:tcBorders>
            <w:shd w:val="clear" w:color="auto" w:fill="auto"/>
            <w:noWrap/>
            <w:hideMark/>
          </w:tcPr>
          <w:p>
            <w:pPr>
              <w:rPr>
                <w:noProof/>
                <w:color w:val="000000"/>
                <w:sz w:val="12"/>
                <w:szCs w:val="12"/>
              </w:rPr>
            </w:pPr>
          </w:p>
        </w:tc>
        <w:tc>
          <w:tcPr>
            <w:tcW w:w="1323" w:type="dxa"/>
            <w:gridSpan w:val="19"/>
            <w:tcBorders>
              <w:top w:val="nil"/>
              <w:left w:val="nil"/>
              <w:bottom w:val="nil"/>
              <w:right w:val="nil"/>
            </w:tcBorders>
            <w:shd w:val="clear" w:color="auto" w:fill="auto"/>
            <w:noWrap/>
            <w:hideMark/>
          </w:tcPr>
          <w:p>
            <w:pPr>
              <w:rPr>
                <w:noProof/>
                <w:color w:val="000000"/>
                <w:sz w:val="12"/>
                <w:szCs w:val="12"/>
              </w:rPr>
            </w:pP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jc w:val="center"/>
              <w:rPr>
                <w:noProof/>
                <w:color w:val="000000"/>
                <w:sz w:val="12"/>
                <w:szCs w:val="12"/>
              </w:rPr>
            </w:pPr>
            <w:r>
              <w:rPr>
                <w:noProof/>
                <w:color w:val="000000"/>
                <w:sz w:val="12"/>
                <w:szCs w:val="12"/>
              </w:rPr>
              <w:t> </w:t>
            </w:r>
          </w:p>
        </w:tc>
        <w:tc>
          <w:tcPr>
            <w:tcW w:w="2876" w:type="dxa"/>
            <w:gridSpan w:val="20"/>
            <w:tcBorders>
              <w:top w:val="nil"/>
              <w:left w:val="nil"/>
              <w:bottom w:val="single" w:sz="4" w:space="0" w:color="auto"/>
              <w:right w:val="single" w:sz="4" w:space="0" w:color="auto"/>
            </w:tcBorders>
            <w:shd w:val="clear" w:color="auto" w:fill="auto"/>
            <w:noWrap/>
            <w:hideMark/>
          </w:tcPr>
          <w:p>
            <w:pPr>
              <w:rPr>
                <w:noProof/>
                <w:sz w:val="12"/>
                <w:szCs w:val="12"/>
              </w:rPr>
            </w:pPr>
            <w:r>
              <w:rPr>
                <w:noProof/>
                <w:sz w:val="12"/>
                <w:szCs w:val="12"/>
              </w:rPr>
              <w:t>(MAC/*03A.)</w:t>
            </w:r>
          </w:p>
        </w:tc>
        <w:tc>
          <w:tcPr>
            <w:tcW w:w="1030" w:type="dxa"/>
            <w:gridSpan w:val="8"/>
            <w:tcBorders>
              <w:top w:val="nil"/>
              <w:left w:val="nil"/>
              <w:bottom w:val="single" w:sz="4" w:space="0" w:color="auto"/>
              <w:right w:val="single" w:sz="4" w:space="0" w:color="auto"/>
            </w:tcBorders>
            <w:shd w:val="clear" w:color="auto" w:fill="auto"/>
            <w:noWrap/>
            <w:hideMark/>
          </w:tcPr>
          <w:p>
            <w:pPr>
              <w:rPr>
                <w:noProof/>
                <w:color w:val="000000"/>
                <w:sz w:val="12"/>
                <w:szCs w:val="12"/>
              </w:rPr>
            </w:pPr>
            <w:r>
              <w:rPr>
                <w:noProof/>
                <w:color w:val="000000"/>
                <w:sz w:val="12"/>
                <w:szCs w:val="12"/>
              </w:rPr>
              <w:t>(MAC/*3A4BC)</w:t>
            </w:r>
          </w:p>
        </w:tc>
        <w:tc>
          <w:tcPr>
            <w:tcW w:w="980" w:type="dxa"/>
            <w:gridSpan w:val="6"/>
            <w:tcBorders>
              <w:top w:val="nil"/>
              <w:left w:val="nil"/>
              <w:bottom w:val="single" w:sz="4" w:space="0" w:color="auto"/>
              <w:right w:val="single" w:sz="4" w:space="0" w:color="auto"/>
            </w:tcBorders>
            <w:shd w:val="clear" w:color="auto" w:fill="auto"/>
            <w:noWrap/>
            <w:hideMark/>
          </w:tcPr>
          <w:p>
            <w:pPr>
              <w:rPr>
                <w:noProof/>
                <w:color w:val="000000"/>
                <w:sz w:val="12"/>
                <w:szCs w:val="12"/>
              </w:rPr>
            </w:pPr>
            <w:r>
              <w:rPr>
                <w:noProof/>
                <w:color w:val="000000"/>
                <w:sz w:val="12"/>
                <w:szCs w:val="12"/>
              </w:rPr>
              <w:t>(MAC/*04B.)</w:t>
            </w:r>
          </w:p>
        </w:tc>
        <w:tc>
          <w:tcPr>
            <w:tcW w:w="1582" w:type="dxa"/>
            <w:gridSpan w:val="12"/>
            <w:tcBorders>
              <w:top w:val="nil"/>
              <w:left w:val="nil"/>
              <w:bottom w:val="single" w:sz="4" w:space="0" w:color="auto"/>
              <w:right w:val="single" w:sz="4" w:space="0" w:color="auto"/>
            </w:tcBorders>
            <w:shd w:val="clear" w:color="auto" w:fill="auto"/>
            <w:noWrap/>
            <w:hideMark/>
          </w:tcPr>
          <w:p>
            <w:pPr>
              <w:rPr>
                <w:noProof/>
                <w:color w:val="000000"/>
                <w:sz w:val="12"/>
                <w:szCs w:val="12"/>
              </w:rPr>
            </w:pPr>
            <w:r>
              <w:rPr>
                <w:noProof/>
                <w:color w:val="000000"/>
                <w:sz w:val="12"/>
                <w:szCs w:val="12"/>
              </w:rPr>
              <w:t>(MAC/*04C.)</w:t>
            </w:r>
          </w:p>
        </w:tc>
        <w:tc>
          <w:tcPr>
            <w:tcW w:w="1111" w:type="dxa"/>
            <w:gridSpan w:val="8"/>
            <w:tcBorders>
              <w:top w:val="nil"/>
              <w:left w:val="nil"/>
              <w:bottom w:val="single" w:sz="4" w:space="0" w:color="auto"/>
              <w:right w:val="single" w:sz="4" w:space="0" w:color="auto"/>
            </w:tcBorders>
            <w:shd w:val="clear" w:color="auto" w:fill="auto"/>
            <w:noWrap/>
            <w:hideMark/>
          </w:tcPr>
          <w:p>
            <w:pPr>
              <w:rPr>
                <w:noProof/>
                <w:color w:val="000000"/>
                <w:sz w:val="12"/>
                <w:szCs w:val="12"/>
              </w:rPr>
            </w:pPr>
            <w:r>
              <w:rPr>
                <w:noProof/>
                <w:color w:val="000000"/>
                <w:sz w:val="12"/>
                <w:szCs w:val="12"/>
              </w:rPr>
              <w:t>(MAC/*2A6.)</w:t>
            </w:r>
          </w:p>
        </w:tc>
        <w:tc>
          <w:tcPr>
            <w:tcW w:w="1040" w:type="dxa"/>
            <w:gridSpan w:val="7"/>
            <w:tcBorders>
              <w:top w:val="nil"/>
              <w:left w:val="nil"/>
              <w:bottom w:val="nil"/>
              <w:right w:val="nil"/>
            </w:tcBorders>
            <w:shd w:val="clear" w:color="auto" w:fill="auto"/>
            <w:noWrap/>
            <w:hideMark/>
          </w:tcPr>
          <w:p>
            <w:pPr>
              <w:rPr>
                <w:noProof/>
                <w:color w:val="000000"/>
                <w:sz w:val="12"/>
                <w:szCs w:val="12"/>
              </w:rPr>
            </w:pPr>
          </w:p>
        </w:tc>
        <w:tc>
          <w:tcPr>
            <w:tcW w:w="1323" w:type="dxa"/>
            <w:gridSpan w:val="19"/>
            <w:tcBorders>
              <w:top w:val="nil"/>
              <w:left w:val="nil"/>
              <w:bottom w:val="nil"/>
              <w:right w:val="nil"/>
            </w:tcBorders>
            <w:shd w:val="clear" w:color="auto" w:fill="auto"/>
            <w:noWrap/>
            <w:hideMark/>
          </w:tcPr>
          <w:p>
            <w:pPr>
              <w:rPr>
                <w:noProof/>
                <w:color w:val="000000"/>
                <w:sz w:val="12"/>
                <w:szCs w:val="12"/>
              </w:rPr>
            </w:pP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rPr>
                <w:b/>
                <w:bCs/>
                <w:noProof/>
                <w:color w:val="000000"/>
                <w:sz w:val="12"/>
                <w:szCs w:val="12"/>
              </w:rPr>
            </w:pPr>
            <w:r>
              <w:rPr>
                <w:b/>
                <w:bCs/>
                <w:noProof/>
                <w:color w:val="000000"/>
                <w:sz w:val="12"/>
                <w:szCs w:val="12"/>
              </w:rPr>
              <w:t>Denmark</w:t>
            </w:r>
          </w:p>
        </w:tc>
        <w:tc>
          <w:tcPr>
            <w:tcW w:w="2876" w:type="dxa"/>
            <w:gridSpan w:val="20"/>
            <w:tcBorders>
              <w:top w:val="nil"/>
              <w:left w:val="nil"/>
              <w:bottom w:val="single" w:sz="4" w:space="0" w:color="auto"/>
              <w:right w:val="single" w:sz="4" w:space="0" w:color="auto"/>
            </w:tcBorders>
            <w:shd w:val="clear" w:color="auto" w:fill="auto"/>
            <w:noWrap/>
            <w:hideMark/>
          </w:tcPr>
          <w:p>
            <w:pPr>
              <w:jc w:val="right"/>
              <w:rPr>
                <w:rFonts w:ascii="Calibri" w:hAnsi="Calibri" w:cs="Arial"/>
                <w:noProof/>
                <w:sz w:val="12"/>
                <w:szCs w:val="12"/>
              </w:rPr>
            </w:pPr>
            <w:r>
              <w:rPr>
                <w:noProof/>
                <w:color w:val="000000"/>
                <w:sz w:val="18"/>
                <w:szCs w:val="18"/>
              </w:rPr>
              <w:t>pm</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rFonts w:ascii="Calibri" w:hAnsi="Calibri" w:cs="Arial"/>
                <w:noProof/>
                <w:color w:val="000000"/>
                <w:sz w:val="12"/>
                <w:szCs w:val="12"/>
              </w:rPr>
            </w:pPr>
            <w:r>
              <w:rPr>
                <w:noProof/>
                <w:color w:val="000000"/>
                <w:sz w:val="18"/>
                <w:szCs w:val="18"/>
              </w:rPr>
              <w:t>pm</w:t>
            </w:r>
          </w:p>
        </w:tc>
        <w:tc>
          <w:tcPr>
            <w:tcW w:w="980" w:type="dxa"/>
            <w:gridSpan w:val="6"/>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582" w:type="dxa"/>
            <w:gridSpan w:val="12"/>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111"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040" w:type="dxa"/>
            <w:gridSpan w:val="7"/>
            <w:tcBorders>
              <w:top w:val="nil"/>
              <w:left w:val="nil"/>
              <w:bottom w:val="nil"/>
              <w:right w:val="nil"/>
            </w:tcBorders>
            <w:shd w:val="clear" w:color="auto" w:fill="auto"/>
            <w:noWrap/>
            <w:hideMark/>
          </w:tcPr>
          <w:p>
            <w:pPr>
              <w:rPr>
                <w:noProof/>
                <w:color w:val="000000"/>
                <w:sz w:val="12"/>
                <w:szCs w:val="12"/>
              </w:rPr>
            </w:pPr>
          </w:p>
        </w:tc>
        <w:tc>
          <w:tcPr>
            <w:tcW w:w="1323" w:type="dxa"/>
            <w:gridSpan w:val="19"/>
            <w:tcBorders>
              <w:top w:val="nil"/>
              <w:left w:val="nil"/>
              <w:bottom w:val="nil"/>
              <w:right w:val="nil"/>
            </w:tcBorders>
            <w:shd w:val="clear" w:color="auto" w:fill="auto"/>
            <w:noWrap/>
            <w:hideMark/>
          </w:tcPr>
          <w:p>
            <w:pPr>
              <w:rPr>
                <w:noProof/>
                <w:color w:val="000000"/>
                <w:sz w:val="12"/>
                <w:szCs w:val="12"/>
              </w:rPr>
            </w:pP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rPr>
                <w:b/>
                <w:bCs/>
                <w:noProof/>
                <w:color w:val="000000"/>
                <w:sz w:val="12"/>
                <w:szCs w:val="12"/>
              </w:rPr>
            </w:pPr>
            <w:r>
              <w:rPr>
                <w:b/>
                <w:bCs/>
                <w:noProof/>
                <w:color w:val="000000"/>
                <w:sz w:val="12"/>
                <w:szCs w:val="12"/>
              </w:rPr>
              <w:t>France</w:t>
            </w:r>
          </w:p>
        </w:tc>
        <w:tc>
          <w:tcPr>
            <w:tcW w:w="2876" w:type="dxa"/>
            <w:gridSpan w:val="20"/>
            <w:tcBorders>
              <w:top w:val="nil"/>
              <w:left w:val="nil"/>
              <w:bottom w:val="single" w:sz="4" w:space="0" w:color="auto"/>
              <w:right w:val="single" w:sz="4" w:space="0" w:color="auto"/>
            </w:tcBorders>
            <w:shd w:val="clear" w:color="auto" w:fill="auto"/>
            <w:noWrap/>
            <w:hideMark/>
          </w:tcPr>
          <w:p>
            <w:pPr>
              <w:jc w:val="right"/>
              <w:rPr>
                <w:noProof/>
                <w:sz w:val="12"/>
                <w:szCs w:val="12"/>
              </w:rPr>
            </w:pPr>
            <w:r>
              <w:rPr>
                <w:noProof/>
                <w:color w:val="000000"/>
                <w:sz w:val="18"/>
                <w:szCs w:val="18"/>
              </w:rPr>
              <w:t>pm</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980" w:type="dxa"/>
            <w:gridSpan w:val="6"/>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582" w:type="dxa"/>
            <w:gridSpan w:val="12"/>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111"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040" w:type="dxa"/>
            <w:gridSpan w:val="7"/>
            <w:tcBorders>
              <w:top w:val="nil"/>
              <w:left w:val="nil"/>
              <w:bottom w:val="nil"/>
              <w:right w:val="nil"/>
            </w:tcBorders>
            <w:shd w:val="clear" w:color="auto" w:fill="auto"/>
            <w:noWrap/>
            <w:hideMark/>
          </w:tcPr>
          <w:p>
            <w:pPr>
              <w:rPr>
                <w:noProof/>
                <w:color w:val="000000"/>
                <w:sz w:val="12"/>
                <w:szCs w:val="12"/>
              </w:rPr>
            </w:pPr>
          </w:p>
        </w:tc>
        <w:tc>
          <w:tcPr>
            <w:tcW w:w="1323" w:type="dxa"/>
            <w:gridSpan w:val="19"/>
            <w:tcBorders>
              <w:top w:val="nil"/>
              <w:left w:val="nil"/>
              <w:bottom w:val="nil"/>
              <w:right w:val="nil"/>
            </w:tcBorders>
            <w:shd w:val="clear" w:color="auto" w:fill="auto"/>
            <w:noWrap/>
            <w:hideMark/>
          </w:tcPr>
          <w:p>
            <w:pPr>
              <w:rPr>
                <w:noProof/>
                <w:color w:val="000000"/>
                <w:sz w:val="12"/>
                <w:szCs w:val="12"/>
              </w:rPr>
            </w:pP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rPr>
                <w:b/>
                <w:bCs/>
                <w:noProof/>
                <w:color w:val="000000"/>
                <w:sz w:val="12"/>
                <w:szCs w:val="12"/>
              </w:rPr>
            </w:pPr>
            <w:r>
              <w:rPr>
                <w:b/>
                <w:bCs/>
                <w:noProof/>
                <w:color w:val="000000"/>
                <w:sz w:val="12"/>
                <w:szCs w:val="12"/>
              </w:rPr>
              <w:t>The Netherlands</w:t>
            </w:r>
          </w:p>
        </w:tc>
        <w:tc>
          <w:tcPr>
            <w:tcW w:w="2876" w:type="dxa"/>
            <w:gridSpan w:val="20"/>
            <w:tcBorders>
              <w:top w:val="nil"/>
              <w:left w:val="nil"/>
              <w:bottom w:val="single" w:sz="4" w:space="0" w:color="auto"/>
              <w:right w:val="single" w:sz="4" w:space="0" w:color="auto"/>
            </w:tcBorders>
            <w:shd w:val="clear" w:color="auto" w:fill="auto"/>
            <w:noWrap/>
            <w:hideMark/>
          </w:tcPr>
          <w:p>
            <w:pPr>
              <w:jc w:val="right"/>
              <w:rPr>
                <w:noProof/>
                <w:sz w:val="12"/>
                <w:szCs w:val="12"/>
              </w:rPr>
            </w:pPr>
            <w:r>
              <w:rPr>
                <w:noProof/>
                <w:color w:val="000000"/>
                <w:sz w:val="18"/>
                <w:szCs w:val="18"/>
              </w:rPr>
              <w:t>pm</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980" w:type="dxa"/>
            <w:gridSpan w:val="6"/>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582" w:type="dxa"/>
            <w:gridSpan w:val="12"/>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111"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040" w:type="dxa"/>
            <w:gridSpan w:val="7"/>
            <w:tcBorders>
              <w:top w:val="nil"/>
              <w:left w:val="nil"/>
              <w:bottom w:val="nil"/>
              <w:right w:val="nil"/>
            </w:tcBorders>
            <w:shd w:val="clear" w:color="auto" w:fill="auto"/>
            <w:noWrap/>
            <w:hideMark/>
          </w:tcPr>
          <w:p>
            <w:pPr>
              <w:rPr>
                <w:noProof/>
                <w:color w:val="000000"/>
                <w:sz w:val="12"/>
                <w:szCs w:val="12"/>
              </w:rPr>
            </w:pPr>
          </w:p>
        </w:tc>
        <w:tc>
          <w:tcPr>
            <w:tcW w:w="1323" w:type="dxa"/>
            <w:gridSpan w:val="19"/>
            <w:tcBorders>
              <w:top w:val="nil"/>
              <w:left w:val="nil"/>
              <w:bottom w:val="nil"/>
              <w:right w:val="nil"/>
            </w:tcBorders>
            <w:shd w:val="clear" w:color="auto" w:fill="auto"/>
            <w:noWrap/>
            <w:hideMark/>
          </w:tcPr>
          <w:p>
            <w:pPr>
              <w:rPr>
                <w:noProof/>
                <w:color w:val="000000"/>
                <w:sz w:val="12"/>
                <w:szCs w:val="12"/>
              </w:rPr>
            </w:pP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rPr>
                <w:b/>
                <w:bCs/>
                <w:noProof/>
                <w:color w:val="000000"/>
                <w:sz w:val="12"/>
                <w:szCs w:val="12"/>
              </w:rPr>
            </w:pPr>
            <w:r>
              <w:rPr>
                <w:b/>
                <w:bCs/>
                <w:noProof/>
                <w:color w:val="000000"/>
                <w:sz w:val="12"/>
                <w:szCs w:val="12"/>
              </w:rPr>
              <w:lastRenderedPageBreak/>
              <w:t>Sweden</w:t>
            </w:r>
          </w:p>
        </w:tc>
        <w:tc>
          <w:tcPr>
            <w:tcW w:w="2876" w:type="dxa"/>
            <w:gridSpan w:val="20"/>
            <w:tcBorders>
              <w:top w:val="nil"/>
              <w:left w:val="nil"/>
              <w:bottom w:val="single" w:sz="4" w:space="0" w:color="auto"/>
              <w:right w:val="single" w:sz="4" w:space="0" w:color="auto"/>
            </w:tcBorders>
            <w:shd w:val="clear" w:color="auto" w:fill="auto"/>
            <w:noWrap/>
            <w:hideMark/>
          </w:tcPr>
          <w:p>
            <w:pPr>
              <w:jc w:val="right"/>
              <w:rPr>
                <w:noProof/>
                <w:sz w:val="12"/>
                <w:szCs w:val="12"/>
              </w:rPr>
            </w:pPr>
            <w:r>
              <w:rPr>
                <w:noProof/>
                <w:color w:val="000000"/>
                <w:sz w:val="18"/>
                <w:szCs w:val="18"/>
              </w:rPr>
              <w:t>pm</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980" w:type="dxa"/>
            <w:gridSpan w:val="6"/>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582" w:type="dxa"/>
            <w:gridSpan w:val="12"/>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111"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040" w:type="dxa"/>
            <w:gridSpan w:val="7"/>
            <w:tcBorders>
              <w:top w:val="nil"/>
              <w:left w:val="nil"/>
              <w:bottom w:val="nil"/>
              <w:right w:val="nil"/>
            </w:tcBorders>
            <w:shd w:val="clear" w:color="auto" w:fill="auto"/>
            <w:noWrap/>
            <w:hideMark/>
          </w:tcPr>
          <w:p>
            <w:pPr>
              <w:rPr>
                <w:noProof/>
                <w:color w:val="000000"/>
                <w:sz w:val="12"/>
                <w:szCs w:val="12"/>
              </w:rPr>
            </w:pPr>
          </w:p>
        </w:tc>
        <w:tc>
          <w:tcPr>
            <w:tcW w:w="1323" w:type="dxa"/>
            <w:gridSpan w:val="19"/>
            <w:tcBorders>
              <w:top w:val="nil"/>
              <w:left w:val="nil"/>
              <w:bottom w:val="nil"/>
              <w:right w:val="nil"/>
            </w:tcBorders>
            <w:shd w:val="clear" w:color="auto" w:fill="auto"/>
            <w:noWrap/>
            <w:hideMark/>
          </w:tcPr>
          <w:p>
            <w:pPr>
              <w:rPr>
                <w:noProof/>
                <w:color w:val="000000"/>
                <w:sz w:val="12"/>
                <w:szCs w:val="12"/>
              </w:rPr>
            </w:pP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rPr>
                <w:b/>
                <w:bCs/>
                <w:noProof/>
                <w:color w:val="000000"/>
                <w:sz w:val="12"/>
                <w:szCs w:val="12"/>
              </w:rPr>
            </w:pPr>
            <w:r>
              <w:rPr>
                <w:b/>
                <w:bCs/>
                <w:noProof/>
                <w:color w:val="000000"/>
                <w:sz w:val="12"/>
                <w:szCs w:val="12"/>
              </w:rPr>
              <w:t>United Kingdom</w:t>
            </w:r>
          </w:p>
        </w:tc>
        <w:tc>
          <w:tcPr>
            <w:tcW w:w="2876" w:type="dxa"/>
            <w:gridSpan w:val="20"/>
            <w:tcBorders>
              <w:top w:val="nil"/>
              <w:left w:val="nil"/>
              <w:bottom w:val="single" w:sz="4" w:space="0" w:color="auto"/>
              <w:right w:val="single" w:sz="4" w:space="0" w:color="auto"/>
            </w:tcBorders>
            <w:shd w:val="clear" w:color="auto" w:fill="auto"/>
            <w:noWrap/>
            <w:hideMark/>
          </w:tcPr>
          <w:p>
            <w:pPr>
              <w:jc w:val="right"/>
              <w:rPr>
                <w:noProof/>
                <w:sz w:val="12"/>
                <w:szCs w:val="12"/>
              </w:rPr>
            </w:pPr>
            <w:r>
              <w:rPr>
                <w:noProof/>
                <w:color w:val="000000"/>
                <w:sz w:val="18"/>
                <w:szCs w:val="18"/>
              </w:rPr>
              <w:t>pm</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980" w:type="dxa"/>
            <w:gridSpan w:val="6"/>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582" w:type="dxa"/>
            <w:gridSpan w:val="12"/>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111"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040" w:type="dxa"/>
            <w:gridSpan w:val="7"/>
            <w:tcBorders>
              <w:top w:val="nil"/>
              <w:left w:val="nil"/>
              <w:bottom w:val="nil"/>
              <w:right w:val="nil"/>
            </w:tcBorders>
            <w:shd w:val="clear" w:color="auto" w:fill="auto"/>
            <w:noWrap/>
            <w:hideMark/>
          </w:tcPr>
          <w:p>
            <w:pPr>
              <w:rPr>
                <w:noProof/>
                <w:color w:val="000000"/>
                <w:sz w:val="12"/>
                <w:szCs w:val="12"/>
              </w:rPr>
            </w:pPr>
          </w:p>
        </w:tc>
        <w:tc>
          <w:tcPr>
            <w:tcW w:w="1323" w:type="dxa"/>
            <w:gridSpan w:val="19"/>
            <w:tcBorders>
              <w:top w:val="nil"/>
              <w:left w:val="nil"/>
              <w:bottom w:val="nil"/>
              <w:right w:val="nil"/>
            </w:tcBorders>
            <w:shd w:val="clear" w:color="auto" w:fill="auto"/>
            <w:noWrap/>
            <w:hideMark/>
          </w:tcPr>
          <w:p>
            <w:pPr>
              <w:rPr>
                <w:noProof/>
                <w:color w:val="000000"/>
                <w:sz w:val="12"/>
                <w:szCs w:val="12"/>
              </w:rPr>
            </w:pPr>
          </w:p>
        </w:tc>
      </w:tr>
      <w:tr>
        <w:trPr>
          <w:gridAfter w:val="7"/>
          <w:wAfter w:w="1052" w:type="dxa"/>
          <w:trHeight w:val="255"/>
        </w:trPr>
        <w:tc>
          <w:tcPr>
            <w:tcW w:w="954" w:type="dxa"/>
            <w:gridSpan w:val="4"/>
            <w:tcBorders>
              <w:top w:val="nil"/>
              <w:left w:val="single" w:sz="4" w:space="0" w:color="auto"/>
              <w:bottom w:val="single" w:sz="4" w:space="0" w:color="auto"/>
              <w:right w:val="single" w:sz="4" w:space="0" w:color="auto"/>
            </w:tcBorders>
            <w:shd w:val="clear" w:color="auto" w:fill="auto"/>
            <w:noWrap/>
            <w:hideMark/>
          </w:tcPr>
          <w:p>
            <w:pPr>
              <w:rPr>
                <w:b/>
                <w:bCs/>
                <w:noProof/>
                <w:color w:val="000000"/>
                <w:sz w:val="12"/>
                <w:szCs w:val="12"/>
              </w:rPr>
            </w:pPr>
            <w:r>
              <w:rPr>
                <w:b/>
                <w:bCs/>
                <w:noProof/>
                <w:color w:val="000000"/>
                <w:sz w:val="12"/>
                <w:szCs w:val="12"/>
              </w:rPr>
              <w:t>Norway</w:t>
            </w:r>
          </w:p>
        </w:tc>
        <w:tc>
          <w:tcPr>
            <w:tcW w:w="2876" w:type="dxa"/>
            <w:gridSpan w:val="20"/>
            <w:tcBorders>
              <w:top w:val="nil"/>
              <w:left w:val="nil"/>
              <w:bottom w:val="single" w:sz="4" w:space="0" w:color="auto"/>
              <w:right w:val="single" w:sz="4" w:space="0" w:color="auto"/>
            </w:tcBorders>
            <w:shd w:val="clear" w:color="auto" w:fill="auto"/>
            <w:noWrap/>
            <w:hideMark/>
          </w:tcPr>
          <w:p>
            <w:pPr>
              <w:jc w:val="right"/>
              <w:rPr>
                <w:noProof/>
                <w:sz w:val="12"/>
                <w:szCs w:val="12"/>
              </w:rPr>
            </w:pPr>
            <w:r>
              <w:rPr>
                <w:noProof/>
                <w:color w:val="000000"/>
                <w:sz w:val="18"/>
                <w:szCs w:val="18"/>
              </w:rPr>
              <w:t>pm</w:t>
            </w:r>
          </w:p>
        </w:tc>
        <w:tc>
          <w:tcPr>
            <w:tcW w:w="1030"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980" w:type="dxa"/>
            <w:gridSpan w:val="6"/>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582" w:type="dxa"/>
            <w:gridSpan w:val="12"/>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111" w:type="dxa"/>
            <w:gridSpan w:val="8"/>
            <w:tcBorders>
              <w:top w:val="nil"/>
              <w:left w:val="nil"/>
              <w:bottom w:val="single" w:sz="4" w:space="0" w:color="auto"/>
              <w:right w:val="single" w:sz="4" w:space="0" w:color="auto"/>
            </w:tcBorders>
            <w:shd w:val="clear" w:color="auto" w:fill="auto"/>
            <w:noWrap/>
            <w:hideMark/>
          </w:tcPr>
          <w:p>
            <w:pPr>
              <w:jc w:val="right"/>
              <w:rPr>
                <w:noProof/>
                <w:color w:val="000000"/>
                <w:sz w:val="12"/>
                <w:szCs w:val="12"/>
              </w:rPr>
            </w:pPr>
            <w:r>
              <w:rPr>
                <w:noProof/>
                <w:color w:val="000000"/>
                <w:sz w:val="18"/>
                <w:szCs w:val="18"/>
              </w:rPr>
              <w:t>pm</w:t>
            </w:r>
          </w:p>
        </w:tc>
        <w:tc>
          <w:tcPr>
            <w:tcW w:w="1040" w:type="dxa"/>
            <w:gridSpan w:val="7"/>
            <w:tcBorders>
              <w:top w:val="nil"/>
              <w:left w:val="nil"/>
              <w:bottom w:val="nil"/>
              <w:right w:val="nil"/>
            </w:tcBorders>
            <w:shd w:val="clear" w:color="auto" w:fill="auto"/>
            <w:noWrap/>
            <w:hideMark/>
          </w:tcPr>
          <w:p>
            <w:pPr>
              <w:rPr>
                <w:noProof/>
                <w:color w:val="000000"/>
                <w:sz w:val="12"/>
                <w:szCs w:val="12"/>
              </w:rPr>
            </w:pPr>
          </w:p>
        </w:tc>
        <w:tc>
          <w:tcPr>
            <w:tcW w:w="1323" w:type="dxa"/>
            <w:gridSpan w:val="19"/>
            <w:tcBorders>
              <w:top w:val="nil"/>
              <w:left w:val="nil"/>
              <w:bottom w:val="nil"/>
              <w:right w:val="nil"/>
            </w:tcBorders>
            <w:shd w:val="clear" w:color="auto" w:fill="auto"/>
            <w:noWrap/>
            <w:hideMark/>
          </w:tcPr>
          <w:p>
            <w:pPr>
              <w:rPr>
                <w:noProof/>
                <w:color w:val="000000"/>
                <w:sz w:val="12"/>
                <w:szCs w:val="12"/>
              </w:rPr>
            </w:pPr>
          </w:p>
        </w:tc>
      </w:tr>
      <w:tr>
        <w:trPr>
          <w:gridAfter w:val="7"/>
          <w:wAfter w:w="1052" w:type="dxa"/>
          <w:trHeight w:val="270"/>
        </w:trPr>
        <w:tc>
          <w:tcPr>
            <w:tcW w:w="954" w:type="dxa"/>
            <w:gridSpan w:val="4"/>
            <w:tcBorders>
              <w:top w:val="nil"/>
              <w:left w:val="nil"/>
              <w:bottom w:val="single" w:sz="8" w:space="0" w:color="auto"/>
              <w:right w:val="nil"/>
            </w:tcBorders>
            <w:shd w:val="clear" w:color="auto" w:fill="auto"/>
            <w:noWrap/>
            <w:hideMark/>
          </w:tcPr>
          <w:p>
            <w:pPr>
              <w:rPr>
                <w:noProof/>
                <w:color w:val="000000"/>
                <w:sz w:val="12"/>
                <w:szCs w:val="12"/>
              </w:rPr>
            </w:pPr>
            <w:r>
              <w:rPr>
                <w:noProof/>
                <w:color w:val="000000"/>
                <w:sz w:val="12"/>
                <w:szCs w:val="12"/>
              </w:rPr>
              <w:t> </w:t>
            </w:r>
          </w:p>
        </w:tc>
        <w:tc>
          <w:tcPr>
            <w:tcW w:w="2876" w:type="dxa"/>
            <w:gridSpan w:val="20"/>
            <w:tcBorders>
              <w:top w:val="nil"/>
              <w:left w:val="nil"/>
              <w:bottom w:val="single" w:sz="8" w:space="0" w:color="auto"/>
              <w:right w:val="nil"/>
            </w:tcBorders>
            <w:shd w:val="clear" w:color="auto" w:fill="auto"/>
            <w:noWrap/>
            <w:hideMark/>
          </w:tcPr>
          <w:p>
            <w:pPr>
              <w:jc w:val="right"/>
              <w:rPr>
                <w:noProof/>
                <w:sz w:val="12"/>
                <w:szCs w:val="12"/>
              </w:rPr>
            </w:pPr>
            <w:r>
              <w:rPr>
                <w:noProof/>
                <w:sz w:val="12"/>
                <w:szCs w:val="12"/>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2"/>
                <w:szCs w:val="12"/>
              </w:rPr>
            </w:pPr>
            <w:r>
              <w:rPr>
                <w:noProof/>
                <w:color w:val="000000"/>
                <w:sz w:val="12"/>
                <w:szCs w:val="12"/>
              </w:rPr>
              <w:t> </w:t>
            </w:r>
          </w:p>
        </w:tc>
        <w:tc>
          <w:tcPr>
            <w:tcW w:w="980" w:type="dxa"/>
            <w:gridSpan w:val="6"/>
            <w:tcBorders>
              <w:top w:val="nil"/>
              <w:left w:val="nil"/>
              <w:bottom w:val="single" w:sz="8" w:space="0" w:color="auto"/>
              <w:right w:val="nil"/>
            </w:tcBorders>
            <w:shd w:val="clear" w:color="auto" w:fill="auto"/>
            <w:noWrap/>
            <w:hideMark/>
          </w:tcPr>
          <w:p>
            <w:pPr>
              <w:jc w:val="right"/>
              <w:rPr>
                <w:noProof/>
                <w:color w:val="000000"/>
                <w:sz w:val="12"/>
                <w:szCs w:val="12"/>
              </w:rPr>
            </w:pPr>
            <w:r>
              <w:rPr>
                <w:noProof/>
                <w:color w:val="000000"/>
                <w:sz w:val="12"/>
                <w:szCs w:val="12"/>
              </w:rPr>
              <w:t> </w:t>
            </w:r>
          </w:p>
        </w:tc>
        <w:tc>
          <w:tcPr>
            <w:tcW w:w="1582" w:type="dxa"/>
            <w:gridSpan w:val="12"/>
            <w:tcBorders>
              <w:top w:val="nil"/>
              <w:left w:val="nil"/>
              <w:bottom w:val="single" w:sz="8" w:space="0" w:color="auto"/>
              <w:right w:val="nil"/>
            </w:tcBorders>
            <w:shd w:val="clear" w:color="auto" w:fill="auto"/>
            <w:noWrap/>
            <w:hideMark/>
          </w:tcPr>
          <w:p>
            <w:pPr>
              <w:jc w:val="right"/>
              <w:rPr>
                <w:noProof/>
                <w:color w:val="000000"/>
                <w:sz w:val="12"/>
                <w:szCs w:val="12"/>
              </w:rPr>
            </w:pPr>
            <w:r>
              <w:rPr>
                <w:noProof/>
                <w:color w:val="000000"/>
                <w:sz w:val="12"/>
                <w:szCs w:val="12"/>
              </w:rPr>
              <w:t> </w:t>
            </w:r>
          </w:p>
        </w:tc>
        <w:tc>
          <w:tcPr>
            <w:tcW w:w="1111" w:type="dxa"/>
            <w:gridSpan w:val="8"/>
            <w:tcBorders>
              <w:top w:val="nil"/>
              <w:left w:val="nil"/>
              <w:bottom w:val="single" w:sz="8" w:space="0" w:color="auto"/>
              <w:right w:val="nil"/>
            </w:tcBorders>
            <w:shd w:val="clear" w:color="auto" w:fill="auto"/>
            <w:noWrap/>
            <w:hideMark/>
          </w:tcPr>
          <w:p>
            <w:pPr>
              <w:jc w:val="right"/>
              <w:rPr>
                <w:noProof/>
                <w:color w:val="000000"/>
                <w:sz w:val="12"/>
                <w:szCs w:val="12"/>
              </w:rPr>
            </w:pPr>
            <w:r>
              <w:rPr>
                <w:noProof/>
                <w:color w:val="000000"/>
                <w:sz w:val="12"/>
                <w:szCs w:val="12"/>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2"/>
                <w:szCs w:val="12"/>
              </w:rPr>
            </w:pPr>
            <w:r>
              <w:rPr>
                <w:noProof/>
                <w:color w:val="000000"/>
                <w:sz w:val="12"/>
                <w:szCs w:val="12"/>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2"/>
                <w:szCs w:val="12"/>
              </w:rPr>
            </w:pPr>
            <w:r>
              <w:rPr>
                <w:noProof/>
                <w:color w:val="000000"/>
                <w:sz w:val="12"/>
                <w:szCs w:val="12"/>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Mackerel</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 VII, VIIIa, VIIIb, VIIId and VIIIe; Union and international waters of Vb; international waters of IIa, XII and XIV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Scomber scombrus</w:t>
            </w:r>
          </w:p>
        </w:tc>
        <w:tc>
          <w:tcPr>
            <w:tcW w:w="980" w:type="dxa"/>
            <w:gridSpan w:val="6"/>
            <w:tcBorders>
              <w:top w:val="nil"/>
              <w:left w:val="nil"/>
              <w:bottom w:val="nil"/>
              <w:right w:val="nil"/>
            </w:tcBorders>
            <w:shd w:val="clear" w:color="auto" w:fill="auto"/>
            <w:noWrap/>
            <w:hideMark/>
          </w:tcPr>
          <w:p>
            <w:pPr>
              <w:rPr>
                <w:i/>
                <w:iCs/>
                <w:noProof/>
                <w:color w:val="000000"/>
                <w:sz w:val="18"/>
                <w:szCs w:val="18"/>
              </w:rPr>
            </w:pP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(MAC/2CX14-)</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Estonia</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Latvia</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Lithuania</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Poland</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Faroe Islands</w:t>
            </w:r>
          </w:p>
        </w:tc>
        <w:tc>
          <w:tcPr>
            <w:tcW w:w="1184" w:type="dxa"/>
            <w:gridSpan w:val="9"/>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May be fished in IIa, VIa north of 56° 30' N, IVa, VIId, VIIe, VIIf and VIIh (MAC/*AX7H).</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The following additional amount of access quota, in tonnes, may be fished by Norway North of 56°30' N and counted against its catch limit (MAC/*N5630):</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vertAlign w:val="superscript"/>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This amount shall be deducted from the Faroe Islands' catch limit (access quota). It may be fished only in VIa north of 56° 30' N (MAC/*6AN56). However, from 1 January to 15 February and from 1 October to 31 December this quota may also be fished in IIa, IVa north of 59º (EU zone) (MAC/*24N59).</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vAlign w:val="bottom"/>
            <w:hideMark/>
          </w:tcPr>
          <w:p>
            <w:pPr>
              <w:rPr>
                <w:noProof/>
                <w:sz w:val="18"/>
                <w:szCs w:val="18"/>
              </w:rPr>
            </w:pPr>
          </w:p>
        </w:tc>
        <w:tc>
          <w:tcPr>
            <w:tcW w:w="1030"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8"/>
          <w:wAfter w:w="1070" w:type="dxa"/>
          <w:trHeight w:val="255"/>
        </w:trPr>
        <w:tc>
          <w:tcPr>
            <w:tcW w:w="10878" w:type="dxa"/>
            <w:gridSpan w:val="83"/>
            <w:tcBorders>
              <w:top w:val="single" w:sz="4" w:space="0" w:color="auto"/>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Special condition: within the limits of the abovementioned quotas, no more than the quantities given below may be taken in the following zones and periods:</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970"/>
        </w:trPr>
        <w:tc>
          <w:tcPr>
            <w:tcW w:w="954" w:type="dxa"/>
            <w:gridSpan w:val="4"/>
            <w:tcBorders>
              <w:top w:val="nil"/>
              <w:left w:val="nil"/>
              <w:bottom w:val="nil"/>
              <w:right w:val="nil"/>
            </w:tcBorders>
            <w:shd w:val="clear" w:color="auto" w:fill="auto"/>
            <w:noWrap/>
            <w:hideMark/>
          </w:tcPr>
          <w:p>
            <w:pPr>
              <w:rPr>
                <w:noProof/>
                <w:color w:val="000000"/>
                <w:sz w:val="12"/>
                <w:szCs w:val="12"/>
              </w:rPr>
            </w:pPr>
          </w:p>
        </w:tc>
        <w:tc>
          <w:tcPr>
            <w:tcW w:w="2876" w:type="dxa"/>
            <w:gridSpan w:val="20"/>
            <w:tcBorders>
              <w:top w:val="nil"/>
              <w:left w:val="nil"/>
              <w:bottom w:val="nil"/>
              <w:right w:val="nil"/>
            </w:tcBorders>
            <w:shd w:val="clear" w:color="auto" w:fill="auto"/>
            <w:hideMark/>
          </w:tcPr>
          <w:p>
            <w:pPr>
              <w:rPr>
                <w:rFonts w:ascii="Calibri" w:hAnsi="Calibri" w:cs="Arial"/>
                <w:b/>
                <w:bCs/>
                <w:noProof/>
                <w:sz w:val="12"/>
                <w:szCs w:val="12"/>
              </w:rPr>
            </w:pPr>
            <w:r>
              <w:rPr>
                <w:rFonts w:ascii="Calibri" w:hAnsi="Calibri" w:cs="Arial"/>
                <w:b/>
                <w:bCs/>
                <w:noProof/>
                <w:sz w:val="12"/>
                <w:szCs w:val="12"/>
              </w:rPr>
              <w:t>Union waters of IIa; Union and Norwegian waters of IVa. During the periods from 1 January to 15 February 2016 and from 1 September to 31 December 2016</w:t>
            </w:r>
          </w:p>
        </w:tc>
        <w:tc>
          <w:tcPr>
            <w:tcW w:w="1030" w:type="dxa"/>
            <w:gridSpan w:val="8"/>
            <w:tcBorders>
              <w:top w:val="nil"/>
              <w:left w:val="nil"/>
              <w:bottom w:val="nil"/>
              <w:right w:val="single" w:sz="4" w:space="0" w:color="auto"/>
            </w:tcBorders>
            <w:shd w:val="clear" w:color="auto" w:fill="auto"/>
            <w:noWrap/>
            <w:hideMark/>
          </w:tcPr>
          <w:p>
            <w:pPr>
              <w:rPr>
                <w:rFonts w:ascii="Calibri" w:hAnsi="Calibri" w:cs="Arial"/>
                <w:b/>
                <w:bCs/>
                <w:noProof/>
                <w:color w:val="000000"/>
                <w:sz w:val="12"/>
                <w:szCs w:val="12"/>
              </w:rPr>
            </w:pPr>
            <w:r>
              <w:rPr>
                <w:rFonts w:ascii="Calibri" w:hAnsi="Calibri" w:cs="Arial"/>
                <w:b/>
                <w:bCs/>
                <w:noProof/>
                <w:color w:val="000000"/>
                <w:sz w:val="12"/>
                <w:szCs w:val="12"/>
              </w:rPr>
              <w:t> </w:t>
            </w:r>
          </w:p>
        </w:tc>
        <w:tc>
          <w:tcPr>
            <w:tcW w:w="2562" w:type="dxa"/>
            <w:gridSpan w:val="18"/>
            <w:tcBorders>
              <w:top w:val="nil"/>
              <w:left w:val="single" w:sz="4" w:space="0" w:color="auto"/>
              <w:bottom w:val="nil"/>
              <w:right w:val="single" w:sz="4" w:space="0" w:color="000000"/>
            </w:tcBorders>
            <w:shd w:val="clear" w:color="auto" w:fill="auto"/>
            <w:noWrap/>
            <w:hideMark/>
          </w:tcPr>
          <w:p>
            <w:pPr>
              <w:rPr>
                <w:rFonts w:ascii="Calibri" w:hAnsi="Calibri" w:cs="Arial"/>
                <w:b/>
                <w:bCs/>
                <w:noProof/>
                <w:color w:val="000000"/>
                <w:sz w:val="12"/>
                <w:szCs w:val="12"/>
              </w:rPr>
            </w:pPr>
            <w:r>
              <w:rPr>
                <w:rFonts w:ascii="Calibri" w:hAnsi="Calibri" w:cs="Arial"/>
                <w:b/>
                <w:bCs/>
                <w:noProof/>
                <w:color w:val="000000"/>
                <w:sz w:val="12"/>
                <w:szCs w:val="12"/>
              </w:rPr>
              <w:t>Norwegian waters of IIa</w:t>
            </w:r>
          </w:p>
        </w:tc>
        <w:tc>
          <w:tcPr>
            <w:tcW w:w="2151" w:type="dxa"/>
            <w:gridSpan w:val="15"/>
            <w:tcBorders>
              <w:top w:val="nil"/>
              <w:left w:val="nil"/>
              <w:bottom w:val="nil"/>
              <w:right w:val="single" w:sz="4" w:space="0" w:color="000000"/>
            </w:tcBorders>
            <w:shd w:val="clear" w:color="auto" w:fill="auto"/>
            <w:noWrap/>
            <w:hideMark/>
          </w:tcPr>
          <w:p>
            <w:pPr>
              <w:rPr>
                <w:b/>
                <w:bCs/>
                <w:noProof/>
                <w:color w:val="000000"/>
                <w:sz w:val="12"/>
                <w:szCs w:val="12"/>
              </w:rPr>
            </w:pPr>
            <w:r>
              <w:rPr>
                <w:b/>
                <w:bCs/>
                <w:noProof/>
                <w:color w:val="000000"/>
                <w:sz w:val="12"/>
                <w:szCs w:val="12"/>
              </w:rPr>
              <w:t>Faroese waters</w:t>
            </w:r>
          </w:p>
        </w:tc>
        <w:tc>
          <w:tcPr>
            <w:tcW w:w="1323" w:type="dxa"/>
            <w:gridSpan w:val="19"/>
            <w:tcBorders>
              <w:top w:val="nil"/>
              <w:left w:val="nil"/>
              <w:bottom w:val="nil"/>
              <w:right w:val="nil"/>
            </w:tcBorders>
            <w:shd w:val="clear" w:color="auto" w:fill="auto"/>
            <w:noWrap/>
            <w:hideMark/>
          </w:tcPr>
          <w:p>
            <w:pPr>
              <w:rPr>
                <w:b/>
                <w:bCs/>
                <w:noProof/>
                <w:color w:val="000000"/>
                <w:sz w:val="12"/>
                <w:szCs w:val="12"/>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jc w:val="center"/>
              <w:rPr>
                <w:noProof/>
                <w:color w:val="000000"/>
                <w:sz w:val="12"/>
                <w:szCs w:val="12"/>
              </w:rPr>
            </w:pPr>
          </w:p>
        </w:tc>
        <w:tc>
          <w:tcPr>
            <w:tcW w:w="2876" w:type="dxa"/>
            <w:gridSpan w:val="20"/>
            <w:tcBorders>
              <w:top w:val="single" w:sz="4" w:space="0" w:color="auto"/>
              <w:left w:val="single" w:sz="4" w:space="0" w:color="auto"/>
              <w:bottom w:val="single" w:sz="4" w:space="0" w:color="auto"/>
              <w:right w:val="nil"/>
            </w:tcBorders>
            <w:shd w:val="clear" w:color="auto" w:fill="auto"/>
            <w:noWrap/>
            <w:hideMark/>
          </w:tcPr>
          <w:p>
            <w:pPr>
              <w:rPr>
                <w:noProof/>
                <w:sz w:val="12"/>
                <w:szCs w:val="12"/>
              </w:rPr>
            </w:pPr>
            <w:r>
              <w:rPr>
                <w:noProof/>
                <w:sz w:val="12"/>
                <w:szCs w:val="12"/>
              </w:rPr>
              <w:t>(MAC/*4A-EN)</w:t>
            </w:r>
          </w:p>
        </w:tc>
        <w:tc>
          <w:tcPr>
            <w:tcW w:w="1030" w:type="dxa"/>
            <w:gridSpan w:val="8"/>
            <w:tcBorders>
              <w:top w:val="single" w:sz="4" w:space="0" w:color="auto"/>
              <w:left w:val="nil"/>
              <w:bottom w:val="single" w:sz="4" w:space="0" w:color="auto"/>
              <w:right w:val="single" w:sz="4" w:space="0" w:color="auto"/>
            </w:tcBorders>
            <w:shd w:val="clear" w:color="auto" w:fill="auto"/>
            <w:noWrap/>
            <w:hideMark/>
          </w:tcPr>
          <w:p>
            <w:pPr>
              <w:rPr>
                <w:noProof/>
                <w:color w:val="000000"/>
                <w:sz w:val="12"/>
                <w:szCs w:val="12"/>
              </w:rPr>
            </w:pPr>
            <w:r>
              <w:rPr>
                <w:noProof/>
                <w:color w:val="000000"/>
                <w:sz w:val="12"/>
                <w:szCs w:val="12"/>
              </w:rPr>
              <w:t> </w:t>
            </w:r>
          </w:p>
        </w:tc>
        <w:tc>
          <w:tcPr>
            <w:tcW w:w="980" w:type="dxa"/>
            <w:gridSpan w:val="6"/>
            <w:tcBorders>
              <w:top w:val="single" w:sz="4" w:space="0" w:color="auto"/>
              <w:left w:val="nil"/>
              <w:bottom w:val="single" w:sz="4" w:space="0" w:color="auto"/>
              <w:right w:val="nil"/>
            </w:tcBorders>
            <w:shd w:val="clear" w:color="auto" w:fill="auto"/>
            <w:noWrap/>
            <w:hideMark/>
          </w:tcPr>
          <w:p>
            <w:pPr>
              <w:rPr>
                <w:noProof/>
                <w:color w:val="000000"/>
                <w:sz w:val="12"/>
                <w:szCs w:val="12"/>
              </w:rPr>
            </w:pPr>
            <w:r>
              <w:rPr>
                <w:noProof/>
                <w:color w:val="000000"/>
                <w:sz w:val="12"/>
                <w:szCs w:val="12"/>
              </w:rPr>
              <w:t>(MAC/*2AN-)</w:t>
            </w:r>
          </w:p>
        </w:tc>
        <w:tc>
          <w:tcPr>
            <w:tcW w:w="1582" w:type="dxa"/>
            <w:gridSpan w:val="12"/>
            <w:tcBorders>
              <w:top w:val="single" w:sz="4" w:space="0" w:color="auto"/>
              <w:left w:val="nil"/>
              <w:bottom w:val="single" w:sz="4" w:space="0" w:color="auto"/>
              <w:right w:val="single" w:sz="4" w:space="0" w:color="auto"/>
            </w:tcBorders>
            <w:shd w:val="clear" w:color="auto" w:fill="auto"/>
            <w:noWrap/>
            <w:hideMark/>
          </w:tcPr>
          <w:p>
            <w:pPr>
              <w:rPr>
                <w:noProof/>
                <w:color w:val="000000"/>
                <w:sz w:val="12"/>
                <w:szCs w:val="12"/>
              </w:rPr>
            </w:pPr>
            <w:r>
              <w:rPr>
                <w:noProof/>
                <w:color w:val="000000"/>
                <w:sz w:val="12"/>
                <w:szCs w:val="12"/>
              </w:rPr>
              <w:t> </w:t>
            </w:r>
          </w:p>
        </w:tc>
        <w:tc>
          <w:tcPr>
            <w:tcW w:w="1111" w:type="dxa"/>
            <w:gridSpan w:val="8"/>
            <w:tcBorders>
              <w:top w:val="single" w:sz="4" w:space="0" w:color="auto"/>
              <w:left w:val="nil"/>
              <w:bottom w:val="single" w:sz="4" w:space="0" w:color="auto"/>
              <w:right w:val="nil"/>
            </w:tcBorders>
            <w:shd w:val="clear" w:color="auto" w:fill="auto"/>
            <w:noWrap/>
            <w:hideMark/>
          </w:tcPr>
          <w:p>
            <w:pPr>
              <w:jc w:val="center"/>
              <w:rPr>
                <w:noProof/>
                <w:color w:val="000000"/>
                <w:sz w:val="12"/>
                <w:szCs w:val="12"/>
              </w:rPr>
            </w:pPr>
            <w:r>
              <w:rPr>
                <w:noProof/>
                <w:color w:val="000000"/>
                <w:sz w:val="12"/>
                <w:szCs w:val="12"/>
              </w:rPr>
              <w:t>(MAC/*FRO2)</w:t>
            </w:r>
          </w:p>
        </w:tc>
        <w:tc>
          <w:tcPr>
            <w:tcW w:w="1040" w:type="dxa"/>
            <w:gridSpan w:val="7"/>
            <w:tcBorders>
              <w:top w:val="single" w:sz="4" w:space="0" w:color="auto"/>
              <w:left w:val="nil"/>
              <w:bottom w:val="single" w:sz="4" w:space="0" w:color="auto"/>
              <w:right w:val="single" w:sz="4" w:space="0" w:color="auto"/>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b/>
                <w:bCs/>
                <w:noProof/>
                <w:color w:val="000000"/>
                <w:sz w:val="12"/>
                <w:szCs w:val="12"/>
              </w:rPr>
            </w:pPr>
            <w:r>
              <w:rPr>
                <w:b/>
                <w:bCs/>
                <w:noProof/>
                <w:color w:val="000000"/>
                <w:sz w:val="12"/>
                <w:szCs w:val="12"/>
              </w:rPr>
              <w:t>Germany</w:t>
            </w:r>
          </w:p>
        </w:tc>
        <w:tc>
          <w:tcPr>
            <w:tcW w:w="2876" w:type="dxa"/>
            <w:gridSpan w:val="20"/>
            <w:tcBorders>
              <w:top w:val="nil"/>
              <w:left w:val="nil"/>
              <w:bottom w:val="nil"/>
              <w:right w:val="nil"/>
            </w:tcBorders>
            <w:shd w:val="clear" w:color="auto" w:fill="auto"/>
            <w:noWrap/>
            <w:hideMark/>
          </w:tcPr>
          <w:p>
            <w:pPr>
              <w:jc w:val="right"/>
              <w:rPr>
                <w:noProof/>
                <w:color w:val="000000"/>
                <w:sz w:val="12"/>
                <w:szCs w:val="12"/>
              </w:rPr>
            </w:pPr>
            <w:r>
              <w:rPr>
                <w:noProof/>
                <w:color w:val="000000"/>
                <w:sz w:val="18"/>
                <w:szCs w:val="18"/>
              </w:rPr>
              <w:t>pm</w:t>
            </w:r>
          </w:p>
        </w:tc>
        <w:tc>
          <w:tcPr>
            <w:tcW w:w="1030" w:type="dxa"/>
            <w:gridSpan w:val="8"/>
            <w:tcBorders>
              <w:top w:val="nil"/>
              <w:left w:val="nil"/>
              <w:bottom w:val="nil"/>
              <w:right w:val="single" w:sz="4" w:space="0" w:color="auto"/>
            </w:tcBorders>
            <w:shd w:val="clear" w:color="auto" w:fill="auto"/>
            <w:noWrap/>
            <w:hideMark/>
          </w:tcPr>
          <w:p>
            <w:pPr>
              <w:rPr>
                <w:rFonts w:ascii="Calibri" w:hAnsi="Calibri" w:cs="Arial"/>
                <w:noProof/>
                <w:color w:val="000000"/>
                <w:sz w:val="12"/>
                <w:szCs w:val="12"/>
              </w:rPr>
            </w:pPr>
            <w:r>
              <w:rPr>
                <w:noProof/>
                <w:color w:val="000000"/>
                <w:sz w:val="18"/>
                <w:szCs w:val="18"/>
              </w:rPr>
              <w:t>pm</w:t>
            </w:r>
          </w:p>
        </w:tc>
        <w:tc>
          <w:tcPr>
            <w:tcW w:w="980" w:type="dxa"/>
            <w:gridSpan w:val="6"/>
            <w:tcBorders>
              <w:top w:val="single" w:sz="4" w:space="0" w:color="auto"/>
              <w:left w:val="nil"/>
              <w:bottom w:val="nil"/>
              <w:right w:val="nil"/>
            </w:tcBorders>
            <w:shd w:val="clear" w:color="auto" w:fill="auto"/>
            <w:noWrap/>
            <w:hideMark/>
          </w:tcPr>
          <w:p>
            <w:pPr>
              <w:jc w:val="right"/>
              <w:rPr>
                <w:noProof/>
                <w:sz w:val="12"/>
                <w:szCs w:val="12"/>
              </w:rPr>
            </w:pPr>
            <w:r>
              <w:rPr>
                <w:noProof/>
                <w:color w:val="000000"/>
                <w:sz w:val="18"/>
                <w:szCs w:val="18"/>
              </w:rPr>
              <w:t>pm</w:t>
            </w:r>
          </w:p>
        </w:tc>
        <w:tc>
          <w:tcPr>
            <w:tcW w:w="1582" w:type="dxa"/>
            <w:gridSpan w:val="12"/>
            <w:tcBorders>
              <w:top w:val="nil"/>
              <w:left w:val="nil"/>
              <w:bottom w:val="nil"/>
              <w:right w:val="single" w:sz="4" w:space="0" w:color="auto"/>
            </w:tcBorders>
            <w:shd w:val="clear" w:color="auto" w:fill="auto"/>
            <w:noWrap/>
            <w:hideMark/>
          </w:tcPr>
          <w:p>
            <w:pPr>
              <w:rPr>
                <w:noProof/>
                <w:color w:val="000000"/>
                <w:sz w:val="12"/>
                <w:szCs w:val="12"/>
              </w:rPr>
            </w:pPr>
            <w:r>
              <w:rPr>
                <w:noProof/>
                <w:color w:val="000000"/>
                <w:sz w:val="18"/>
                <w:szCs w:val="18"/>
              </w:rPr>
              <w:t>pm</w:t>
            </w:r>
          </w:p>
        </w:tc>
        <w:tc>
          <w:tcPr>
            <w:tcW w:w="1111" w:type="dxa"/>
            <w:gridSpan w:val="8"/>
            <w:tcBorders>
              <w:top w:val="nil"/>
              <w:left w:val="nil"/>
              <w:bottom w:val="nil"/>
              <w:right w:val="nil"/>
            </w:tcBorders>
            <w:shd w:val="clear" w:color="auto" w:fill="auto"/>
            <w:noWrap/>
            <w:hideMark/>
          </w:tcPr>
          <w:p>
            <w:pPr>
              <w:jc w:val="right"/>
              <w:rPr>
                <w:noProof/>
                <w:sz w:val="12"/>
                <w:szCs w:val="12"/>
              </w:rPr>
            </w:pPr>
            <w:r>
              <w:rPr>
                <w:noProof/>
                <w:color w:val="000000"/>
                <w:sz w:val="18"/>
                <w:szCs w:val="18"/>
              </w:rPr>
              <w:t>pm</w:t>
            </w:r>
          </w:p>
        </w:tc>
        <w:tc>
          <w:tcPr>
            <w:tcW w:w="1040" w:type="dxa"/>
            <w:gridSpan w:val="7"/>
            <w:tcBorders>
              <w:top w:val="nil"/>
              <w:left w:val="nil"/>
              <w:bottom w:val="nil"/>
              <w:right w:val="single" w:sz="4" w:space="0" w:color="auto"/>
            </w:tcBorders>
            <w:shd w:val="clear" w:color="auto" w:fill="auto"/>
            <w:noWrap/>
            <w:hideMark/>
          </w:tcPr>
          <w:p>
            <w:pPr>
              <w:rPr>
                <w:rFonts w:ascii="Calibri" w:hAnsi="Calibri" w:cs="Arial"/>
                <w:noProof/>
                <w:color w:val="000000"/>
                <w:sz w:val="12"/>
                <w:szCs w:val="12"/>
              </w:rPr>
            </w:pPr>
            <w:r>
              <w:rPr>
                <w:rFonts w:ascii="Calibri" w:hAnsi="Calibri" w:cs="Arial"/>
                <w:noProof/>
                <w:color w:val="000000"/>
                <w:sz w:val="12"/>
                <w:szCs w:val="12"/>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b/>
                <w:bCs/>
                <w:noProof/>
                <w:color w:val="000000"/>
                <w:sz w:val="12"/>
                <w:szCs w:val="12"/>
              </w:rPr>
            </w:pPr>
            <w:r>
              <w:rPr>
                <w:b/>
                <w:bCs/>
                <w:noProof/>
                <w:color w:val="000000"/>
                <w:sz w:val="12"/>
                <w:szCs w:val="12"/>
              </w:rPr>
              <w:t>France</w:t>
            </w:r>
          </w:p>
        </w:tc>
        <w:tc>
          <w:tcPr>
            <w:tcW w:w="2876" w:type="dxa"/>
            <w:gridSpan w:val="20"/>
            <w:tcBorders>
              <w:top w:val="nil"/>
              <w:left w:val="nil"/>
              <w:bottom w:val="nil"/>
              <w:right w:val="nil"/>
            </w:tcBorders>
            <w:shd w:val="clear" w:color="auto" w:fill="auto"/>
            <w:noWrap/>
            <w:hideMark/>
          </w:tcPr>
          <w:p>
            <w:pPr>
              <w:jc w:val="right"/>
              <w:rPr>
                <w:noProof/>
                <w:color w:val="000000"/>
                <w:sz w:val="12"/>
                <w:szCs w:val="12"/>
              </w:rPr>
            </w:pPr>
            <w:r>
              <w:rPr>
                <w:noProof/>
                <w:color w:val="000000"/>
                <w:sz w:val="18"/>
                <w:szCs w:val="18"/>
              </w:rPr>
              <w:t>pm</w:t>
            </w:r>
          </w:p>
        </w:tc>
        <w:tc>
          <w:tcPr>
            <w:tcW w:w="1030" w:type="dxa"/>
            <w:gridSpan w:val="8"/>
            <w:tcBorders>
              <w:top w:val="nil"/>
              <w:left w:val="nil"/>
              <w:bottom w:val="nil"/>
              <w:right w:val="single" w:sz="4" w:space="0" w:color="auto"/>
            </w:tcBorders>
            <w:shd w:val="clear" w:color="auto" w:fill="auto"/>
            <w:noWrap/>
            <w:hideMark/>
          </w:tcPr>
          <w:p>
            <w:pPr>
              <w:rPr>
                <w:rFonts w:ascii="Calibri" w:hAnsi="Calibri" w:cs="Arial"/>
                <w:noProof/>
                <w:color w:val="000000"/>
                <w:sz w:val="12"/>
                <w:szCs w:val="12"/>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jc w:val="right"/>
              <w:rPr>
                <w:noProof/>
                <w:sz w:val="12"/>
                <w:szCs w:val="12"/>
              </w:rPr>
            </w:pPr>
            <w:r>
              <w:rPr>
                <w:noProof/>
                <w:color w:val="000000"/>
                <w:sz w:val="18"/>
                <w:szCs w:val="18"/>
              </w:rPr>
              <w:t>pm</w:t>
            </w:r>
          </w:p>
        </w:tc>
        <w:tc>
          <w:tcPr>
            <w:tcW w:w="1582" w:type="dxa"/>
            <w:gridSpan w:val="12"/>
            <w:tcBorders>
              <w:top w:val="nil"/>
              <w:left w:val="nil"/>
              <w:bottom w:val="nil"/>
              <w:right w:val="single" w:sz="4" w:space="0" w:color="auto"/>
            </w:tcBorders>
            <w:shd w:val="clear" w:color="auto" w:fill="auto"/>
            <w:noWrap/>
            <w:hideMark/>
          </w:tcPr>
          <w:p>
            <w:pPr>
              <w:rPr>
                <w:noProof/>
                <w:color w:val="000000"/>
                <w:sz w:val="12"/>
                <w:szCs w:val="12"/>
              </w:rPr>
            </w:pPr>
            <w:r>
              <w:rPr>
                <w:noProof/>
                <w:color w:val="000000"/>
                <w:sz w:val="18"/>
                <w:szCs w:val="18"/>
              </w:rPr>
              <w:t>pm</w:t>
            </w:r>
          </w:p>
        </w:tc>
        <w:tc>
          <w:tcPr>
            <w:tcW w:w="1111" w:type="dxa"/>
            <w:gridSpan w:val="8"/>
            <w:tcBorders>
              <w:top w:val="nil"/>
              <w:left w:val="single" w:sz="4" w:space="0" w:color="auto"/>
              <w:bottom w:val="nil"/>
              <w:right w:val="nil"/>
            </w:tcBorders>
            <w:shd w:val="clear" w:color="auto" w:fill="auto"/>
            <w:noWrap/>
            <w:hideMark/>
          </w:tcPr>
          <w:p>
            <w:pPr>
              <w:jc w:val="right"/>
              <w:rPr>
                <w:noProof/>
                <w:sz w:val="12"/>
                <w:szCs w:val="12"/>
              </w:rPr>
            </w:pPr>
            <w:r>
              <w:rPr>
                <w:noProof/>
                <w:color w:val="000000"/>
                <w:sz w:val="18"/>
                <w:szCs w:val="18"/>
              </w:rPr>
              <w:t>pm</w:t>
            </w:r>
          </w:p>
        </w:tc>
        <w:tc>
          <w:tcPr>
            <w:tcW w:w="1040" w:type="dxa"/>
            <w:gridSpan w:val="7"/>
            <w:tcBorders>
              <w:top w:val="nil"/>
              <w:left w:val="nil"/>
              <w:bottom w:val="nil"/>
              <w:right w:val="single" w:sz="4" w:space="0" w:color="auto"/>
            </w:tcBorders>
            <w:shd w:val="clear" w:color="auto" w:fill="auto"/>
            <w:noWrap/>
            <w:hideMark/>
          </w:tcPr>
          <w:p>
            <w:pPr>
              <w:rPr>
                <w:rFonts w:ascii="Calibri" w:hAnsi="Calibri" w:cs="Arial"/>
                <w:noProof/>
                <w:color w:val="000000"/>
                <w:sz w:val="12"/>
                <w:szCs w:val="12"/>
              </w:rPr>
            </w:pPr>
            <w:r>
              <w:rPr>
                <w:rFonts w:ascii="Calibri" w:hAnsi="Calibri" w:cs="Arial"/>
                <w:noProof/>
                <w:color w:val="000000"/>
                <w:sz w:val="12"/>
                <w:szCs w:val="12"/>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b/>
                <w:bCs/>
                <w:noProof/>
                <w:color w:val="000000"/>
                <w:sz w:val="12"/>
                <w:szCs w:val="12"/>
              </w:rPr>
            </w:pPr>
            <w:r>
              <w:rPr>
                <w:b/>
                <w:bCs/>
                <w:noProof/>
                <w:color w:val="000000"/>
                <w:sz w:val="12"/>
                <w:szCs w:val="12"/>
              </w:rPr>
              <w:t>Ireland</w:t>
            </w:r>
          </w:p>
        </w:tc>
        <w:tc>
          <w:tcPr>
            <w:tcW w:w="2876" w:type="dxa"/>
            <w:gridSpan w:val="20"/>
            <w:tcBorders>
              <w:top w:val="nil"/>
              <w:left w:val="nil"/>
              <w:bottom w:val="nil"/>
              <w:right w:val="nil"/>
            </w:tcBorders>
            <w:shd w:val="clear" w:color="auto" w:fill="auto"/>
            <w:noWrap/>
            <w:hideMark/>
          </w:tcPr>
          <w:p>
            <w:pPr>
              <w:jc w:val="right"/>
              <w:rPr>
                <w:noProof/>
                <w:color w:val="000000"/>
                <w:sz w:val="12"/>
                <w:szCs w:val="12"/>
              </w:rPr>
            </w:pPr>
            <w:r>
              <w:rPr>
                <w:noProof/>
                <w:color w:val="000000"/>
                <w:sz w:val="18"/>
                <w:szCs w:val="18"/>
              </w:rPr>
              <w:t>pm</w:t>
            </w:r>
          </w:p>
        </w:tc>
        <w:tc>
          <w:tcPr>
            <w:tcW w:w="1030" w:type="dxa"/>
            <w:gridSpan w:val="8"/>
            <w:tcBorders>
              <w:top w:val="nil"/>
              <w:left w:val="nil"/>
              <w:bottom w:val="nil"/>
              <w:right w:val="single" w:sz="4" w:space="0" w:color="auto"/>
            </w:tcBorders>
            <w:shd w:val="clear" w:color="auto" w:fill="auto"/>
            <w:noWrap/>
            <w:hideMark/>
          </w:tcPr>
          <w:p>
            <w:pPr>
              <w:rPr>
                <w:rFonts w:ascii="Calibri" w:hAnsi="Calibri" w:cs="Arial"/>
                <w:noProof/>
                <w:color w:val="000000"/>
                <w:sz w:val="12"/>
                <w:szCs w:val="12"/>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jc w:val="right"/>
              <w:rPr>
                <w:noProof/>
                <w:sz w:val="12"/>
                <w:szCs w:val="12"/>
              </w:rPr>
            </w:pPr>
            <w:r>
              <w:rPr>
                <w:noProof/>
                <w:color w:val="000000"/>
                <w:sz w:val="18"/>
                <w:szCs w:val="18"/>
              </w:rPr>
              <w:t>pm</w:t>
            </w:r>
          </w:p>
        </w:tc>
        <w:tc>
          <w:tcPr>
            <w:tcW w:w="1582" w:type="dxa"/>
            <w:gridSpan w:val="12"/>
            <w:tcBorders>
              <w:top w:val="nil"/>
              <w:left w:val="nil"/>
              <w:bottom w:val="nil"/>
              <w:right w:val="single" w:sz="4" w:space="0" w:color="auto"/>
            </w:tcBorders>
            <w:shd w:val="clear" w:color="auto" w:fill="auto"/>
            <w:noWrap/>
            <w:hideMark/>
          </w:tcPr>
          <w:p>
            <w:pPr>
              <w:rPr>
                <w:noProof/>
                <w:color w:val="000000"/>
                <w:sz w:val="12"/>
                <w:szCs w:val="12"/>
              </w:rPr>
            </w:pPr>
            <w:r>
              <w:rPr>
                <w:noProof/>
                <w:color w:val="000000"/>
                <w:sz w:val="18"/>
                <w:szCs w:val="18"/>
              </w:rPr>
              <w:t>pm</w:t>
            </w:r>
          </w:p>
        </w:tc>
        <w:tc>
          <w:tcPr>
            <w:tcW w:w="1111" w:type="dxa"/>
            <w:gridSpan w:val="8"/>
            <w:tcBorders>
              <w:top w:val="nil"/>
              <w:left w:val="single" w:sz="4" w:space="0" w:color="auto"/>
              <w:bottom w:val="nil"/>
              <w:right w:val="nil"/>
            </w:tcBorders>
            <w:shd w:val="clear" w:color="auto" w:fill="auto"/>
            <w:noWrap/>
            <w:hideMark/>
          </w:tcPr>
          <w:p>
            <w:pPr>
              <w:jc w:val="right"/>
              <w:rPr>
                <w:noProof/>
                <w:sz w:val="12"/>
                <w:szCs w:val="12"/>
              </w:rPr>
            </w:pPr>
            <w:r>
              <w:rPr>
                <w:noProof/>
                <w:color w:val="000000"/>
                <w:sz w:val="18"/>
                <w:szCs w:val="18"/>
              </w:rPr>
              <w:t>pm</w:t>
            </w:r>
          </w:p>
        </w:tc>
        <w:tc>
          <w:tcPr>
            <w:tcW w:w="1040" w:type="dxa"/>
            <w:gridSpan w:val="7"/>
            <w:tcBorders>
              <w:top w:val="nil"/>
              <w:left w:val="nil"/>
              <w:bottom w:val="nil"/>
              <w:right w:val="single" w:sz="4" w:space="0" w:color="auto"/>
            </w:tcBorders>
            <w:shd w:val="clear" w:color="auto" w:fill="auto"/>
            <w:noWrap/>
            <w:hideMark/>
          </w:tcPr>
          <w:p>
            <w:pPr>
              <w:rPr>
                <w:rFonts w:ascii="Calibri" w:hAnsi="Calibri" w:cs="Arial"/>
                <w:noProof/>
                <w:color w:val="000000"/>
                <w:sz w:val="12"/>
                <w:szCs w:val="12"/>
              </w:rPr>
            </w:pPr>
            <w:r>
              <w:rPr>
                <w:rFonts w:ascii="Calibri" w:hAnsi="Calibri" w:cs="Arial"/>
                <w:noProof/>
                <w:color w:val="000000"/>
                <w:sz w:val="12"/>
                <w:szCs w:val="12"/>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b/>
                <w:bCs/>
                <w:noProof/>
                <w:color w:val="000000"/>
                <w:sz w:val="12"/>
                <w:szCs w:val="12"/>
              </w:rPr>
            </w:pPr>
            <w:r>
              <w:rPr>
                <w:b/>
                <w:bCs/>
                <w:noProof/>
                <w:color w:val="000000"/>
                <w:sz w:val="12"/>
                <w:szCs w:val="12"/>
              </w:rPr>
              <w:t>The Netherlands</w:t>
            </w:r>
          </w:p>
        </w:tc>
        <w:tc>
          <w:tcPr>
            <w:tcW w:w="2876" w:type="dxa"/>
            <w:gridSpan w:val="20"/>
            <w:tcBorders>
              <w:top w:val="nil"/>
              <w:left w:val="nil"/>
              <w:bottom w:val="nil"/>
              <w:right w:val="nil"/>
            </w:tcBorders>
            <w:shd w:val="clear" w:color="auto" w:fill="auto"/>
            <w:noWrap/>
            <w:hideMark/>
          </w:tcPr>
          <w:p>
            <w:pPr>
              <w:jc w:val="right"/>
              <w:rPr>
                <w:noProof/>
                <w:color w:val="000000"/>
                <w:sz w:val="12"/>
                <w:szCs w:val="12"/>
              </w:rPr>
            </w:pPr>
            <w:r>
              <w:rPr>
                <w:noProof/>
                <w:color w:val="000000"/>
                <w:sz w:val="18"/>
                <w:szCs w:val="18"/>
              </w:rPr>
              <w:t>pm</w:t>
            </w:r>
          </w:p>
        </w:tc>
        <w:tc>
          <w:tcPr>
            <w:tcW w:w="1030" w:type="dxa"/>
            <w:gridSpan w:val="8"/>
            <w:tcBorders>
              <w:top w:val="nil"/>
              <w:left w:val="nil"/>
              <w:bottom w:val="nil"/>
              <w:right w:val="single" w:sz="4" w:space="0" w:color="auto"/>
            </w:tcBorders>
            <w:shd w:val="clear" w:color="auto" w:fill="auto"/>
            <w:noWrap/>
            <w:hideMark/>
          </w:tcPr>
          <w:p>
            <w:pPr>
              <w:rPr>
                <w:rFonts w:ascii="Calibri" w:hAnsi="Calibri" w:cs="Arial"/>
                <w:noProof/>
                <w:color w:val="000000"/>
                <w:sz w:val="12"/>
                <w:szCs w:val="12"/>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jc w:val="right"/>
              <w:rPr>
                <w:noProof/>
                <w:sz w:val="12"/>
                <w:szCs w:val="12"/>
              </w:rPr>
            </w:pPr>
            <w:r>
              <w:rPr>
                <w:noProof/>
                <w:color w:val="000000"/>
                <w:sz w:val="18"/>
                <w:szCs w:val="18"/>
              </w:rPr>
              <w:t>pm</w:t>
            </w:r>
          </w:p>
        </w:tc>
        <w:tc>
          <w:tcPr>
            <w:tcW w:w="1582" w:type="dxa"/>
            <w:gridSpan w:val="12"/>
            <w:tcBorders>
              <w:top w:val="nil"/>
              <w:left w:val="nil"/>
              <w:bottom w:val="nil"/>
              <w:right w:val="single" w:sz="4" w:space="0" w:color="auto"/>
            </w:tcBorders>
            <w:shd w:val="clear" w:color="auto" w:fill="auto"/>
            <w:noWrap/>
            <w:hideMark/>
          </w:tcPr>
          <w:p>
            <w:pPr>
              <w:rPr>
                <w:noProof/>
                <w:color w:val="000000"/>
                <w:sz w:val="12"/>
                <w:szCs w:val="12"/>
              </w:rPr>
            </w:pPr>
            <w:r>
              <w:rPr>
                <w:noProof/>
                <w:color w:val="000000"/>
                <w:sz w:val="18"/>
                <w:szCs w:val="18"/>
              </w:rPr>
              <w:t>pm</w:t>
            </w:r>
          </w:p>
        </w:tc>
        <w:tc>
          <w:tcPr>
            <w:tcW w:w="1111" w:type="dxa"/>
            <w:gridSpan w:val="8"/>
            <w:tcBorders>
              <w:top w:val="nil"/>
              <w:left w:val="single" w:sz="4" w:space="0" w:color="auto"/>
              <w:bottom w:val="nil"/>
              <w:right w:val="nil"/>
            </w:tcBorders>
            <w:shd w:val="clear" w:color="auto" w:fill="auto"/>
            <w:noWrap/>
            <w:hideMark/>
          </w:tcPr>
          <w:p>
            <w:pPr>
              <w:jc w:val="right"/>
              <w:rPr>
                <w:noProof/>
                <w:sz w:val="12"/>
                <w:szCs w:val="12"/>
              </w:rPr>
            </w:pPr>
            <w:r>
              <w:rPr>
                <w:noProof/>
                <w:color w:val="000000"/>
                <w:sz w:val="18"/>
                <w:szCs w:val="18"/>
              </w:rPr>
              <w:t>pm</w:t>
            </w:r>
          </w:p>
        </w:tc>
        <w:tc>
          <w:tcPr>
            <w:tcW w:w="1040" w:type="dxa"/>
            <w:gridSpan w:val="7"/>
            <w:tcBorders>
              <w:top w:val="nil"/>
              <w:left w:val="nil"/>
              <w:bottom w:val="nil"/>
              <w:right w:val="single" w:sz="4" w:space="0" w:color="auto"/>
            </w:tcBorders>
            <w:shd w:val="clear" w:color="auto" w:fill="auto"/>
            <w:noWrap/>
            <w:hideMark/>
          </w:tcPr>
          <w:p>
            <w:pPr>
              <w:rPr>
                <w:rFonts w:ascii="Calibri" w:hAnsi="Calibri" w:cs="Arial"/>
                <w:noProof/>
                <w:color w:val="000000"/>
                <w:sz w:val="12"/>
                <w:szCs w:val="12"/>
              </w:rPr>
            </w:pPr>
            <w:r>
              <w:rPr>
                <w:rFonts w:ascii="Calibri" w:hAnsi="Calibri" w:cs="Arial"/>
                <w:noProof/>
                <w:color w:val="000000"/>
                <w:sz w:val="12"/>
                <w:szCs w:val="12"/>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b/>
                <w:bCs/>
                <w:noProof/>
                <w:color w:val="000000"/>
                <w:sz w:val="12"/>
                <w:szCs w:val="12"/>
              </w:rPr>
            </w:pPr>
            <w:r>
              <w:rPr>
                <w:b/>
                <w:bCs/>
                <w:noProof/>
                <w:color w:val="000000"/>
                <w:sz w:val="12"/>
                <w:szCs w:val="12"/>
              </w:rPr>
              <w:t>United Kingdom</w:t>
            </w:r>
          </w:p>
        </w:tc>
        <w:tc>
          <w:tcPr>
            <w:tcW w:w="2876" w:type="dxa"/>
            <w:gridSpan w:val="20"/>
            <w:tcBorders>
              <w:top w:val="nil"/>
              <w:left w:val="nil"/>
              <w:bottom w:val="nil"/>
              <w:right w:val="nil"/>
            </w:tcBorders>
            <w:shd w:val="clear" w:color="auto" w:fill="auto"/>
            <w:noWrap/>
            <w:hideMark/>
          </w:tcPr>
          <w:p>
            <w:pPr>
              <w:jc w:val="right"/>
              <w:rPr>
                <w:noProof/>
                <w:color w:val="000000"/>
                <w:sz w:val="12"/>
                <w:szCs w:val="12"/>
              </w:rPr>
            </w:pPr>
            <w:r>
              <w:rPr>
                <w:noProof/>
                <w:color w:val="000000"/>
                <w:sz w:val="18"/>
                <w:szCs w:val="18"/>
              </w:rPr>
              <w:t>pm</w:t>
            </w:r>
          </w:p>
        </w:tc>
        <w:tc>
          <w:tcPr>
            <w:tcW w:w="1030" w:type="dxa"/>
            <w:gridSpan w:val="8"/>
            <w:tcBorders>
              <w:top w:val="nil"/>
              <w:left w:val="nil"/>
              <w:bottom w:val="nil"/>
              <w:right w:val="single" w:sz="4" w:space="0" w:color="auto"/>
            </w:tcBorders>
            <w:shd w:val="clear" w:color="auto" w:fill="auto"/>
            <w:noWrap/>
            <w:hideMark/>
          </w:tcPr>
          <w:p>
            <w:pPr>
              <w:rPr>
                <w:rFonts w:ascii="Calibri" w:hAnsi="Calibri" w:cs="Arial"/>
                <w:noProof/>
                <w:color w:val="000000"/>
                <w:sz w:val="12"/>
                <w:szCs w:val="12"/>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jc w:val="right"/>
              <w:rPr>
                <w:noProof/>
                <w:sz w:val="12"/>
                <w:szCs w:val="12"/>
              </w:rPr>
            </w:pPr>
            <w:r>
              <w:rPr>
                <w:noProof/>
                <w:color w:val="000000"/>
                <w:sz w:val="18"/>
                <w:szCs w:val="18"/>
              </w:rPr>
              <w:t>pm</w:t>
            </w:r>
          </w:p>
        </w:tc>
        <w:tc>
          <w:tcPr>
            <w:tcW w:w="1582" w:type="dxa"/>
            <w:gridSpan w:val="12"/>
            <w:tcBorders>
              <w:top w:val="nil"/>
              <w:left w:val="nil"/>
              <w:bottom w:val="nil"/>
              <w:right w:val="single" w:sz="4" w:space="0" w:color="auto"/>
            </w:tcBorders>
            <w:shd w:val="clear" w:color="auto" w:fill="auto"/>
            <w:noWrap/>
            <w:hideMark/>
          </w:tcPr>
          <w:p>
            <w:pPr>
              <w:rPr>
                <w:noProof/>
                <w:color w:val="000000"/>
                <w:sz w:val="12"/>
                <w:szCs w:val="12"/>
              </w:rPr>
            </w:pPr>
            <w:r>
              <w:rPr>
                <w:noProof/>
                <w:color w:val="000000"/>
                <w:sz w:val="18"/>
                <w:szCs w:val="18"/>
              </w:rPr>
              <w:t>pm</w:t>
            </w:r>
          </w:p>
        </w:tc>
        <w:tc>
          <w:tcPr>
            <w:tcW w:w="1111" w:type="dxa"/>
            <w:gridSpan w:val="8"/>
            <w:tcBorders>
              <w:top w:val="nil"/>
              <w:left w:val="single" w:sz="4" w:space="0" w:color="auto"/>
              <w:bottom w:val="nil"/>
              <w:right w:val="nil"/>
            </w:tcBorders>
            <w:shd w:val="clear" w:color="auto" w:fill="auto"/>
            <w:noWrap/>
            <w:hideMark/>
          </w:tcPr>
          <w:p>
            <w:pPr>
              <w:jc w:val="right"/>
              <w:rPr>
                <w:noProof/>
                <w:sz w:val="12"/>
                <w:szCs w:val="12"/>
              </w:rPr>
            </w:pPr>
            <w:r>
              <w:rPr>
                <w:noProof/>
                <w:color w:val="000000"/>
                <w:sz w:val="18"/>
                <w:szCs w:val="18"/>
              </w:rPr>
              <w:t>pm</w:t>
            </w:r>
          </w:p>
        </w:tc>
        <w:tc>
          <w:tcPr>
            <w:tcW w:w="1040" w:type="dxa"/>
            <w:gridSpan w:val="7"/>
            <w:tcBorders>
              <w:top w:val="nil"/>
              <w:left w:val="nil"/>
              <w:bottom w:val="nil"/>
              <w:right w:val="single" w:sz="4" w:space="0" w:color="auto"/>
            </w:tcBorders>
            <w:shd w:val="clear" w:color="auto" w:fill="auto"/>
            <w:noWrap/>
            <w:hideMark/>
          </w:tcPr>
          <w:p>
            <w:pPr>
              <w:rPr>
                <w:rFonts w:ascii="Calibri" w:hAnsi="Calibri" w:cs="Arial"/>
                <w:noProof/>
                <w:color w:val="000000"/>
                <w:sz w:val="12"/>
                <w:szCs w:val="12"/>
              </w:rPr>
            </w:pPr>
            <w:r>
              <w:rPr>
                <w:rFonts w:ascii="Calibri" w:hAnsi="Calibri" w:cs="Arial"/>
                <w:noProof/>
                <w:color w:val="000000"/>
                <w:sz w:val="12"/>
                <w:szCs w:val="12"/>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b/>
                <w:bCs/>
                <w:noProof/>
                <w:color w:val="000000"/>
                <w:sz w:val="12"/>
                <w:szCs w:val="12"/>
              </w:rPr>
            </w:pPr>
            <w:r>
              <w:rPr>
                <w:b/>
                <w:bCs/>
                <w:noProof/>
                <w:color w:val="000000"/>
                <w:sz w:val="12"/>
                <w:szCs w:val="12"/>
              </w:rPr>
              <w:t>Union</w:t>
            </w:r>
          </w:p>
        </w:tc>
        <w:tc>
          <w:tcPr>
            <w:tcW w:w="2876" w:type="dxa"/>
            <w:gridSpan w:val="20"/>
            <w:tcBorders>
              <w:top w:val="nil"/>
              <w:left w:val="nil"/>
              <w:bottom w:val="single" w:sz="4" w:space="0" w:color="auto"/>
              <w:right w:val="nil"/>
            </w:tcBorders>
            <w:shd w:val="clear" w:color="auto" w:fill="auto"/>
            <w:noWrap/>
            <w:hideMark/>
          </w:tcPr>
          <w:p>
            <w:pPr>
              <w:jc w:val="right"/>
              <w:rPr>
                <w:noProof/>
                <w:color w:val="000000"/>
                <w:sz w:val="12"/>
                <w:szCs w:val="12"/>
              </w:rPr>
            </w:pPr>
            <w:r>
              <w:rPr>
                <w:noProof/>
                <w:color w:val="000000"/>
                <w:sz w:val="18"/>
                <w:szCs w:val="18"/>
              </w:rPr>
              <w:t>pm</w:t>
            </w:r>
          </w:p>
        </w:tc>
        <w:tc>
          <w:tcPr>
            <w:tcW w:w="1030" w:type="dxa"/>
            <w:gridSpan w:val="8"/>
            <w:tcBorders>
              <w:top w:val="nil"/>
              <w:left w:val="nil"/>
              <w:bottom w:val="single" w:sz="4" w:space="0" w:color="auto"/>
              <w:right w:val="single" w:sz="4" w:space="0" w:color="auto"/>
            </w:tcBorders>
            <w:shd w:val="clear" w:color="auto" w:fill="auto"/>
            <w:noWrap/>
            <w:hideMark/>
          </w:tcPr>
          <w:p>
            <w:pPr>
              <w:rPr>
                <w:rFonts w:ascii="Calibri" w:hAnsi="Calibri" w:cs="Arial"/>
                <w:noProof/>
                <w:color w:val="000000"/>
                <w:sz w:val="12"/>
                <w:szCs w:val="12"/>
              </w:rPr>
            </w:pPr>
            <w:r>
              <w:rPr>
                <w:noProof/>
                <w:color w:val="000000"/>
                <w:sz w:val="18"/>
                <w:szCs w:val="18"/>
              </w:rPr>
              <w:t>pm</w:t>
            </w:r>
          </w:p>
        </w:tc>
        <w:tc>
          <w:tcPr>
            <w:tcW w:w="980" w:type="dxa"/>
            <w:gridSpan w:val="6"/>
            <w:tcBorders>
              <w:top w:val="nil"/>
              <w:left w:val="nil"/>
              <w:bottom w:val="single" w:sz="4" w:space="0" w:color="auto"/>
              <w:right w:val="nil"/>
            </w:tcBorders>
            <w:shd w:val="clear" w:color="auto" w:fill="auto"/>
            <w:noWrap/>
            <w:hideMark/>
          </w:tcPr>
          <w:p>
            <w:pPr>
              <w:jc w:val="right"/>
              <w:rPr>
                <w:noProof/>
                <w:sz w:val="12"/>
                <w:szCs w:val="12"/>
              </w:rPr>
            </w:pPr>
            <w:r>
              <w:rPr>
                <w:noProof/>
                <w:color w:val="000000"/>
                <w:sz w:val="18"/>
                <w:szCs w:val="18"/>
              </w:rPr>
              <w:t>pm</w:t>
            </w:r>
          </w:p>
        </w:tc>
        <w:tc>
          <w:tcPr>
            <w:tcW w:w="1582" w:type="dxa"/>
            <w:gridSpan w:val="12"/>
            <w:tcBorders>
              <w:top w:val="nil"/>
              <w:left w:val="nil"/>
              <w:bottom w:val="single" w:sz="4" w:space="0" w:color="auto"/>
              <w:right w:val="single" w:sz="4" w:space="0" w:color="auto"/>
            </w:tcBorders>
            <w:shd w:val="clear" w:color="auto" w:fill="auto"/>
            <w:noWrap/>
            <w:hideMark/>
          </w:tcPr>
          <w:p>
            <w:pPr>
              <w:rPr>
                <w:noProof/>
                <w:color w:val="000000"/>
                <w:sz w:val="12"/>
                <w:szCs w:val="12"/>
              </w:rPr>
            </w:pPr>
            <w:r>
              <w:rPr>
                <w:noProof/>
                <w:color w:val="000000"/>
                <w:sz w:val="18"/>
                <w:szCs w:val="18"/>
              </w:rPr>
              <w:t>pm</w:t>
            </w:r>
          </w:p>
        </w:tc>
        <w:tc>
          <w:tcPr>
            <w:tcW w:w="1111" w:type="dxa"/>
            <w:gridSpan w:val="8"/>
            <w:tcBorders>
              <w:top w:val="nil"/>
              <w:left w:val="single" w:sz="4" w:space="0" w:color="auto"/>
              <w:bottom w:val="single" w:sz="4" w:space="0" w:color="auto"/>
              <w:right w:val="nil"/>
            </w:tcBorders>
            <w:shd w:val="clear" w:color="auto" w:fill="auto"/>
            <w:noWrap/>
            <w:hideMark/>
          </w:tcPr>
          <w:p>
            <w:pPr>
              <w:jc w:val="right"/>
              <w:rPr>
                <w:noProof/>
                <w:sz w:val="12"/>
                <w:szCs w:val="12"/>
              </w:rPr>
            </w:pPr>
            <w:r>
              <w:rPr>
                <w:noProof/>
                <w:color w:val="000000"/>
                <w:sz w:val="18"/>
                <w:szCs w:val="18"/>
              </w:rPr>
              <w:t>pm</w:t>
            </w:r>
          </w:p>
        </w:tc>
        <w:tc>
          <w:tcPr>
            <w:tcW w:w="1040" w:type="dxa"/>
            <w:gridSpan w:val="7"/>
            <w:tcBorders>
              <w:top w:val="nil"/>
              <w:left w:val="nil"/>
              <w:bottom w:val="single" w:sz="4" w:space="0" w:color="auto"/>
              <w:right w:val="single" w:sz="4" w:space="0" w:color="auto"/>
            </w:tcBorders>
            <w:shd w:val="clear" w:color="auto" w:fill="auto"/>
            <w:noWrap/>
            <w:hideMark/>
          </w:tcPr>
          <w:p>
            <w:pPr>
              <w:rPr>
                <w:rFonts w:ascii="Calibri" w:hAnsi="Calibri" w:cs="Arial"/>
                <w:noProof/>
                <w:color w:val="000000"/>
                <w:sz w:val="12"/>
                <w:szCs w:val="12"/>
              </w:rPr>
            </w:pPr>
            <w:r>
              <w:rPr>
                <w:rFonts w:ascii="Calibri" w:hAnsi="Calibri" w:cs="Arial"/>
                <w:noProof/>
                <w:color w:val="000000"/>
                <w:sz w:val="12"/>
                <w:szCs w:val="12"/>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40"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nil"/>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single" w:sz="8" w:space="0" w:color="000000"/>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Mackerel</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VIIIc, IX and X; Union waters of CECAF 34.1.1</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Scomber scombrus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(MAC/8C3411)</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3733" w:type="dxa"/>
            <w:gridSpan w:val="27"/>
            <w:tcBorders>
              <w:top w:val="nil"/>
              <w:left w:val="nil"/>
              <w:bottom w:val="nil"/>
              <w:right w:val="nil"/>
            </w:tcBorders>
            <w:shd w:val="clear" w:color="auto" w:fill="auto"/>
            <w:noWrap/>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9942" w:type="dxa"/>
            <w:gridSpan w:val="80"/>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quantities subject to exchanges with other Member States may be taken in VIIIa, VIIIb and VIIId (MAC/*8ABD.). However, the quantities provided by Spain, Portugal or France for exchange purposes and to be taken in VIIIa, VIIIb and VIIId shall not exceed 25 % of the quotas of the donor Member State.</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10878" w:type="dxa"/>
            <w:gridSpan w:val="83"/>
            <w:tcBorders>
              <w:top w:val="single" w:sz="4" w:space="0" w:color="auto"/>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Special condition: within the limits of the abovementioned quotas, no more than the quantities given below may be taken in the following zone:</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8"/>
          <w:wAfter w:w="1070" w:type="dxa"/>
          <w:trHeight w:val="255"/>
        </w:trPr>
        <w:tc>
          <w:tcPr>
            <w:tcW w:w="3676" w:type="dxa"/>
            <w:gridSpan w:val="23"/>
            <w:tcBorders>
              <w:top w:val="nil"/>
              <w:left w:val="nil"/>
              <w:bottom w:val="single" w:sz="4" w:space="0" w:color="auto"/>
              <w:right w:val="nil"/>
            </w:tcBorders>
            <w:shd w:val="clear" w:color="auto" w:fill="auto"/>
            <w:noWrap/>
            <w:hideMark/>
          </w:tcPr>
          <w:p>
            <w:pPr>
              <w:rPr>
                <w:noProof/>
                <w:color w:val="000000"/>
                <w:sz w:val="18"/>
                <w:szCs w:val="18"/>
              </w:rPr>
            </w:pPr>
            <w:r>
              <w:rPr>
                <w:noProof/>
                <w:color w:val="000000"/>
                <w:sz w:val="18"/>
                <w:szCs w:val="18"/>
              </w:rPr>
              <w:t>VIIIb (MAC/*08B.)</w:t>
            </w:r>
          </w:p>
        </w:tc>
        <w:tc>
          <w:tcPr>
            <w:tcW w:w="1032" w:type="dxa"/>
            <w:gridSpan w:val="8"/>
            <w:tcBorders>
              <w:top w:val="nil"/>
              <w:left w:val="nil"/>
              <w:bottom w:val="single" w:sz="4" w:space="0" w:color="auto"/>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76" w:type="dxa"/>
            <w:gridSpan w:val="6"/>
            <w:tcBorders>
              <w:top w:val="nil"/>
              <w:left w:val="nil"/>
              <w:bottom w:val="single" w:sz="4"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92" w:type="dxa"/>
            <w:gridSpan w:val="11"/>
            <w:tcBorders>
              <w:top w:val="nil"/>
              <w:left w:val="nil"/>
              <w:bottom w:val="single" w:sz="4"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57" w:type="dxa"/>
            <w:gridSpan w:val="8"/>
            <w:tcBorders>
              <w:top w:val="nil"/>
              <w:left w:val="nil"/>
              <w:bottom w:val="single" w:sz="4"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94" w:type="dxa"/>
            <w:gridSpan w:val="8"/>
            <w:tcBorders>
              <w:top w:val="nil"/>
              <w:left w:val="nil"/>
              <w:bottom w:val="single" w:sz="4"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451" w:type="dxa"/>
            <w:gridSpan w:val="19"/>
            <w:tcBorders>
              <w:top w:val="nil"/>
              <w:left w:val="nil"/>
              <w:bottom w:val="single" w:sz="4"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rFonts w:ascii="Calibri" w:hAnsi="Calibri" w:cs="Arial"/>
                <w:noProof/>
                <w:sz w:val="18"/>
                <w:szCs w:val="18"/>
              </w:rPr>
            </w:pPr>
            <w:r>
              <w:rPr>
                <w:rFonts w:ascii="Calibri" w:hAnsi="Calibri" w:cs="Arial"/>
                <w:noProof/>
                <w:sz w:val="18"/>
                <w:szCs w:val="18"/>
              </w:rPr>
              <w:t> </w:t>
            </w:r>
          </w:p>
        </w:tc>
        <w:tc>
          <w:tcPr>
            <w:tcW w:w="1030" w:type="dxa"/>
            <w:gridSpan w:val="8"/>
            <w:tcBorders>
              <w:top w:val="single" w:sz="8" w:space="0" w:color="000000"/>
              <w:left w:val="nil"/>
              <w:bottom w:val="single" w:sz="8" w:space="0" w:color="000000"/>
              <w:right w:val="nil"/>
            </w:tcBorders>
            <w:shd w:val="clear" w:color="auto" w:fill="auto"/>
            <w:noWrap/>
            <w:hideMark/>
          </w:tcPr>
          <w:p>
            <w:pPr>
              <w:jc w:val="right"/>
              <w:rPr>
                <w:rFonts w:ascii="Calibri" w:hAnsi="Calibri" w:cs="Arial"/>
                <w:noProof/>
                <w:color w:val="000000"/>
                <w:sz w:val="18"/>
                <w:szCs w:val="18"/>
              </w:rPr>
            </w:pPr>
            <w:r>
              <w:rPr>
                <w:rFonts w:ascii="Calibri" w:hAnsi="Calibri" w:cs="Arial"/>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582" w:type="dxa"/>
            <w:gridSpan w:val="12"/>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111" w:type="dxa"/>
            <w:gridSpan w:val="8"/>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040" w:type="dxa"/>
            <w:gridSpan w:val="7"/>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1323" w:type="dxa"/>
            <w:gridSpan w:val="19"/>
            <w:tcBorders>
              <w:top w:val="nil"/>
              <w:left w:val="nil"/>
              <w:bottom w:val="single" w:sz="8" w:space="0" w:color="000000"/>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Mackerel</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of IIa and IVa</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Scomber scombrus</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(MAC/2A4A-N)</w:t>
            </w: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3733" w:type="dxa"/>
            <w:gridSpan w:val="27"/>
            <w:tcBorders>
              <w:top w:val="nil"/>
              <w:left w:val="nil"/>
              <w:bottom w:val="nil"/>
              <w:right w:val="nil"/>
            </w:tcBorders>
            <w:shd w:val="clear" w:color="auto" w:fill="auto"/>
            <w:noWrap/>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Not relevant</w:t>
            </w: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4"/>
            <w:tcBorders>
              <w:top w:val="nil"/>
              <w:left w:val="nil"/>
              <w:bottom w:val="nil"/>
              <w:right w:val="nil"/>
            </w:tcBorders>
            <w:shd w:val="clear" w:color="auto" w:fill="auto"/>
            <w:noWrap/>
            <w:hideMark/>
          </w:tcPr>
          <w:p>
            <w:pPr>
              <w:rPr>
                <w:noProof/>
                <w:sz w:val="18"/>
                <w:szCs w:val="18"/>
              </w:rPr>
            </w:pPr>
            <w:r>
              <w:rPr>
                <w:noProof/>
                <w:sz w:val="18"/>
                <w:szCs w:val="18"/>
                <w:vertAlign w:val="superscript"/>
              </w:rPr>
              <w:t>Catches taken in IIa (MAC/*02A.) and IVa (MAC/*4A.) shall be reported separately.</w:t>
            </w: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Common sole</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IIIa; Union waters of Subdivisions 22-32</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Solea solea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(SOL/3A/BCD)</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6468" w:type="dxa"/>
            <w:gridSpan w:val="46"/>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Quota may be fished in Union waters of IIIa, Subdivisions 22-32 only.</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Common sole</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IIa and 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Solea solea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(SOL/24-C.)</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Belgium</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3733" w:type="dxa"/>
            <w:gridSpan w:val="27"/>
            <w:tcBorders>
              <w:top w:val="nil"/>
              <w:left w:val="nil"/>
              <w:bottom w:val="nil"/>
              <w:right w:val="nil"/>
            </w:tcBorders>
            <w:shd w:val="clear" w:color="auto" w:fill="auto"/>
            <w:noWrap/>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9"/>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4886" w:type="dxa"/>
            <w:gridSpan w:val="34"/>
            <w:tcBorders>
              <w:top w:val="nil"/>
              <w:left w:val="nil"/>
              <w:bottom w:val="nil"/>
              <w:right w:val="nil"/>
            </w:tcBorders>
            <w:shd w:val="clear" w:color="auto" w:fill="auto"/>
            <w:noWrap/>
            <w:hideMark/>
          </w:tcPr>
          <w:p>
            <w:pPr>
              <w:rPr>
                <w:noProof/>
                <w:sz w:val="18"/>
                <w:szCs w:val="18"/>
              </w:rPr>
            </w:pPr>
            <w:r>
              <w:rPr>
                <w:noProof/>
                <w:sz w:val="18"/>
                <w:szCs w:val="18"/>
                <w:vertAlign w:val="superscript"/>
              </w:rPr>
              <w:t>May be fished only in Union waters of IV (SOL/*04-C.).</w:t>
            </w: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8"/>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7"/>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323"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After w:val="7"/>
          <w:wAfter w:w="1052" w:type="dxa"/>
          <w:trHeight w:val="255"/>
        </w:trPr>
        <w:tc>
          <w:tcPr>
            <w:tcW w:w="954" w:type="dxa"/>
            <w:gridSpan w:val="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Common sole</w:t>
            </w:r>
          </w:p>
        </w:tc>
        <w:tc>
          <w:tcPr>
            <w:tcW w:w="980" w:type="dxa"/>
            <w:gridSpan w:val="6"/>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2"/>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3474" w:type="dxa"/>
            <w:gridSpan w:val="34"/>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 Union and international waters of Vb; international waters of XII and XIV</w:t>
            </w:r>
          </w:p>
        </w:tc>
      </w:tr>
      <w:tr>
        <w:trPr>
          <w:gridAfter w:val="7"/>
          <w:wAfter w:w="1052" w:type="dxa"/>
          <w:trHeight w:val="270"/>
        </w:trPr>
        <w:tc>
          <w:tcPr>
            <w:tcW w:w="954" w:type="dxa"/>
            <w:gridSpan w:val="4"/>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0"/>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Solea solea</w:t>
            </w:r>
          </w:p>
        </w:tc>
        <w:tc>
          <w:tcPr>
            <w:tcW w:w="1030" w:type="dxa"/>
            <w:gridSpan w:val="8"/>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6"/>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2"/>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(SOL/56-14)</w:t>
            </w:r>
          </w:p>
        </w:tc>
        <w:tc>
          <w:tcPr>
            <w:tcW w:w="1323"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0"/>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46</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2693" w:type="dxa"/>
            <w:gridSpan w:val="2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After w:val="5"/>
          <w:wAfter w:w="914" w:type="dxa"/>
          <w:trHeight w:val="270"/>
        </w:trPr>
        <w:tc>
          <w:tcPr>
            <w:tcW w:w="3676" w:type="dxa"/>
            <w:gridSpan w:val="23"/>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9"/>
            <w:tcBorders>
              <w:top w:val="nil"/>
              <w:left w:val="nil"/>
              <w:bottom w:val="nil"/>
              <w:right w:val="nil"/>
            </w:tcBorders>
            <w:shd w:val="clear" w:color="auto" w:fill="auto"/>
            <w:noWrap/>
            <w:hideMark/>
          </w:tcPr>
          <w:p>
            <w:pPr>
              <w:jc w:val="right"/>
              <w:rPr>
                <w:noProof/>
                <w:sz w:val="18"/>
                <w:szCs w:val="18"/>
              </w:rPr>
            </w:pPr>
            <w:r>
              <w:rPr>
                <w:noProof/>
                <w:sz w:val="18"/>
                <w:szCs w:val="18"/>
              </w:rPr>
              <w:t xml:space="preserve"> 11</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92" w:type="dxa"/>
            <w:gridSpan w:val="13"/>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9"/>
            <w:tcBorders>
              <w:top w:val="nil"/>
              <w:left w:val="nil"/>
              <w:bottom w:val="nil"/>
              <w:right w:val="nil"/>
            </w:tcBorders>
            <w:shd w:val="clear" w:color="auto" w:fill="auto"/>
            <w:noWrap/>
            <w:hideMark/>
          </w:tcPr>
          <w:p>
            <w:pPr>
              <w:rPr>
                <w:noProof/>
                <w:color w:val="000000"/>
                <w:sz w:val="18"/>
                <w:szCs w:val="18"/>
              </w:rPr>
            </w:pPr>
          </w:p>
        </w:tc>
        <w:tc>
          <w:tcPr>
            <w:tcW w:w="1451" w:type="dxa"/>
            <w:gridSpan w:val="20"/>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r>
              <w:rPr>
                <w:noProof/>
                <w:sz w:val="18"/>
                <w:szCs w:val="18"/>
              </w:rPr>
              <w:t xml:space="preserve"> 57</w:t>
            </w: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70"/>
        </w:trPr>
        <w:tc>
          <w:tcPr>
            <w:tcW w:w="954" w:type="dxa"/>
            <w:gridSpan w:val="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0"/>
            <w:tcBorders>
              <w:top w:val="nil"/>
              <w:left w:val="nil"/>
              <w:bottom w:val="nil"/>
              <w:right w:val="nil"/>
            </w:tcBorders>
            <w:shd w:val="clear" w:color="auto" w:fill="auto"/>
            <w:noWrap/>
            <w:hideMark/>
          </w:tcPr>
          <w:p>
            <w:pPr>
              <w:rPr>
                <w:noProof/>
                <w:sz w:val="18"/>
                <w:szCs w:val="18"/>
              </w:rPr>
            </w:pPr>
          </w:p>
        </w:tc>
        <w:tc>
          <w:tcPr>
            <w:tcW w:w="1030" w:type="dxa"/>
            <w:gridSpan w:val="8"/>
            <w:tcBorders>
              <w:top w:val="nil"/>
              <w:left w:val="nil"/>
              <w:bottom w:val="nil"/>
              <w:right w:val="nil"/>
            </w:tcBorders>
            <w:shd w:val="clear" w:color="auto" w:fill="auto"/>
            <w:noWrap/>
            <w:hideMark/>
          </w:tcPr>
          <w:p>
            <w:pPr>
              <w:jc w:val="right"/>
              <w:rPr>
                <w:noProof/>
                <w:sz w:val="18"/>
                <w:szCs w:val="18"/>
              </w:rPr>
            </w:pPr>
          </w:p>
        </w:tc>
        <w:tc>
          <w:tcPr>
            <w:tcW w:w="980" w:type="dxa"/>
            <w:gridSpan w:val="6"/>
            <w:tcBorders>
              <w:top w:val="nil"/>
              <w:left w:val="nil"/>
              <w:bottom w:val="nil"/>
              <w:right w:val="nil"/>
            </w:tcBorders>
            <w:shd w:val="clear" w:color="auto" w:fill="auto"/>
            <w:noWrap/>
            <w:hideMark/>
          </w:tcPr>
          <w:p>
            <w:pPr>
              <w:rPr>
                <w:noProof/>
                <w:color w:val="000000"/>
                <w:sz w:val="18"/>
                <w:szCs w:val="18"/>
              </w:rPr>
            </w:pPr>
          </w:p>
        </w:tc>
        <w:tc>
          <w:tcPr>
            <w:tcW w:w="1582" w:type="dxa"/>
            <w:gridSpan w:val="12"/>
            <w:tcBorders>
              <w:top w:val="nil"/>
              <w:left w:val="nil"/>
              <w:bottom w:val="nil"/>
              <w:right w:val="nil"/>
            </w:tcBorders>
            <w:shd w:val="clear" w:color="auto" w:fill="auto"/>
            <w:noWrap/>
            <w:hideMark/>
          </w:tcPr>
          <w:p>
            <w:pPr>
              <w:rPr>
                <w:noProof/>
                <w:color w:val="000000"/>
                <w:sz w:val="18"/>
                <w:szCs w:val="18"/>
              </w:rPr>
            </w:pPr>
          </w:p>
        </w:tc>
        <w:tc>
          <w:tcPr>
            <w:tcW w:w="1111" w:type="dxa"/>
            <w:gridSpan w:val="8"/>
            <w:tcBorders>
              <w:top w:val="nil"/>
              <w:left w:val="nil"/>
              <w:bottom w:val="nil"/>
              <w:right w:val="nil"/>
            </w:tcBorders>
            <w:shd w:val="clear" w:color="auto" w:fill="auto"/>
            <w:noWrap/>
            <w:hideMark/>
          </w:tcPr>
          <w:p>
            <w:pPr>
              <w:rPr>
                <w:noProof/>
                <w:color w:val="000000"/>
                <w:sz w:val="18"/>
                <w:szCs w:val="18"/>
              </w:rPr>
            </w:pPr>
          </w:p>
        </w:tc>
        <w:tc>
          <w:tcPr>
            <w:tcW w:w="1040" w:type="dxa"/>
            <w:gridSpan w:val="7"/>
            <w:tcBorders>
              <w:top w:val="nil"/>
              <w:left w:val="nil"/>
              <w:bottom w:val="nil"/>
              <w:right w:val="nil"/>
            </w:tcBorders>
            <w:shd w:val="clear" w:color="auto" w:fill="auto"/>
            <w:noWrap/>
            <w:hideMark/>
          </w:tcPr>
          <w:p>
            <w:pPr>
              <w:rPr>
                <w:noProof/>
                <w:color w:val="000000"/>
                <w:sz w:val="18"/>
                <w:szCs w:val="18"/>
              </w:rPr>
            </w:pPr>
          </w:p>
        </w:tc>
        <w:tc>
          <w:tcPr>
            <w:tcW w:w="1323" w:type="dxa"/>
            <w:gridSpan w:val="19"/>
            <w:tcBorders>
              <w:top w:val="nil"/>
              <w:left w:val="nil"/>
              <w:bottom w:val="nil"/>
              <w:right w:val="nil"/>
            </w:tcBorders>
            <w:shd w:val="clear" w:color="auto" w:fill="auto"/>
            <w:noWrap/>
            <w:hideMark/>
          </w:tcPr>
          <w:p>
            <w:pPr>
              <w:rPr>
                <w:noProof/>
                <w:color w:val="000000"/>
                <w:sz w:val="18"/>
                <w:szCs w:val="18"/>
              </w:rPr>
            </w:pPr>
          </w:p>
        </w:tc>
      </w:tr>
      <w:tr>
        <w:trPr>
          <w:gridAfter w:val="7"/>
          <w:wAfter w:w="1052" w:type="dxa"/>
          <w:trHeight w:val="285"/>
        </w:trPr>
        <w:tc>
          <w:tcPr>
            <w:tcW w:w="954" w:type="dxa"/>
            <w:gridSpan w:val="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0"/>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8"/>
            <w:tcBorders>
              <w:top w:val="nil"/>
              <w:left w:val="nil"/>
              <w:bottom w:val="single" w:sz="8" w:space="0" w:color="auto"/>
              <w:right w:val="nil"/>
            </w:tcBorders>
            <w:shd w:val="clear" w:color="auto" w:fill="auto"/>
            <w:noWrap/>
            <w:hideMark/>
          </w:tcPr>
          <w:p>
            <w:pPr>
              <w:jc w:val="right"/>
              <w:rPr>
                <w:noProof/>
                <w:sz w:val="18"/>
                <w:szCs w:val="18"/>
              </w:rPr>
            </w:pPr>
            <w:r>
              <w:rPr>
                <w:noProof/>
                <w:sz w:val="18"/>
                <w:szCs w:val="18"/>
              </w:rPr>
              <w:t xml:space="preserve"> 57</w:t>
            </w:r>
          </w:p>
        </w:tc>
        <w:tc>
          <w:tcPr>
            <w:tcW w:w="980"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8"/>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323"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3"/>
          <w:gridAfter w:val="7"/>
          <w:wBefore w:w="875" w:type="dxa"/>
          <w:wAfter w:w="1052" w:type="dxa"/>
          <w:trHeight w:val="285"/>
        </w:trPr>
        <w:tc>
          <w:tcPr>
            <w:tcW w:w="967" w:type="dxa"/>
            <w:gridSpan w:val="8"/>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87" w:type="dxa"/>
            <w:gridSpan w:val="7"/>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227" w:type="dxa"/>
            <w:gridSpan w:val="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255" w:type="dxa"/>
            <w:gridSpan w:val="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840" w:type="dxa"/>
            <w:gridSpan w:val="13"/>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464"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79" w:type="dxa"/>
            <w:gridSpan w:val="3"/>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802" w:type="dxa"/>
            <w:gridSpan w:val="13"/>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vertAlign w:val="superscript"/>
              </w:rPr>
              <w:t> </w:t>
            </w:r>
          </w:p>
        </w:tc>
      </w:tr>
      <w:tr>
        <w:trPr>
          <w:gridAfter w:val="8"/>
          <w:wAfter w:w="1070" w:type="dxa"/>
          <w:trHeight w:val="255"/>
        </w:trPr>
        <w:tc>
          <w:tcPr>
            <w:tcW w:w="967"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414" w:type="dxa"/>
            <w:gridSpan w:val="16"/>
            <w:tcBorders>
              <w:top w:val="single" w:sz="8" w:space="0" w:color="000000"/>
              <w:left w:val="nil"/>
              <w:bottom w:val="nil"/>
              <w:right w:val="nil"/>
            </w:tcBorders>
            <w:shd w:val="clear" w:color="auto" w:fill="auto"/>
            <w:noWrap/>
            <w:hideMark/>
          </w:tcPr>
          <w:p>
            <w:pPr>
              <w:rPr>
                <w:noProof/>
                <w:sz w:val="18"/>
                <w:szCs w:val="18"/>
              </w:rPr>
            </w:pPr>
            <w:r>
              <w:rPr>
                <w:noProof/>
                <w:sz w:val="18"/>
                <w:szCs w:val="18"/>
              </w:rPr>
              <w:t>Common sole</w:t>
            </w:r>
          </w:p>
        </w:tc>
        <w:tc>
          <w:tcPr>
            <w:tcW w:w="2459" w:type="dxa"/>
            <w:gridSpan w:val="17"/>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673" w:type="dxa"/>
            <w:gridSpan w:val="14"/>
            <w:tcBorders>
              <w:top w:val="nil"/>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27" w:type="dxa"/>
            <w:gridSpan w:val="1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VIIa</w:t>
            </w:r>
          </w:p>
        </w:tc>
        <w:tc>
          <w:tcPr>
            <w:tcW w:w="279"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959"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gridAfter w:val="3"/>
          <w:wAfter w:w="1070" w:type="dxa"/>
          <w:trHeight w:val="270"/>
        </w:trPr>
        <w:tc>
          <w:tcPr>
            <w:tcW w:w="967" w:type="dxa"/>
            <w:gridSpan w:val="6"/>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87" w:type="dxa"/>
            <w:gridSpan w:val="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Solea solea</w:t>
            </w:r>
          </w:p>
        </w:tc>
        <w:tc>
          <w:tcPr>
            <w:tcW w:w="1227" w:type="dxa"/>
            <w:gridSpan w:val="9"/>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2459" w:type="dxa"/>
            <w:gridSpan w:val="1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673" w:type="dxa"/>
            <w:gridSpan w:val="15"/>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27" w:type="dxa"/>
            <w:gridSpan w:val="20"/>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(SOL/07A.)</w:t>
            </w:r>
          </w:p>
        </w:tc>
        <w:tc>
          <w:tcPr>
            <w:tcW w:w="279" w:type="dxa"/>
            <w:gridSpan w:val="3"/>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959" w:type="dxa"/>
            <w:gridSpan w:val="10"/>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Before w:val="2"/>
          <w:gridAfter w:val="4"/>
          <w:wAfter w:w="1479" w:type="dxa"/>
          <w:trHeight w:val="270"/>
        </w:trPr>
        <w:tc>
          <w:tcPr>
            <w:tcW w:w="967"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1187" w:type="dxa"/>
            <w:gridSpan w:val="8"/>
            <w:tcBorders>
              <w:top w:val="nil"/>
              <w:left w:val="nil"/>
              <w:bottom w:val="nil"/>
              <w:right w:val="nil"/>
            </w:tcBorders>
            <w:shd w:val="clear" w:color="auto" w:fill="auto"/>
            <w:noWrap/>
            <w:hideMark/>
          </w:tcPr>
          <w:p>
            <w:pPr>
              <w:rPr>
                <w:noProof/>
                <w:sz w:val="18"/>
                <w:szCs w:val="18"/>
              </w:rPr>
            </w:pPr>
            <w:r>
              <w:rPr>
                <w:noProof/>
                <w:sz w:val="18"/>
                <w:szCs w:val="18"/>
              </w:rPr>
              <w:t> </w:t>
            </w:r>
          </w:p>
        </w:tc>
        <w:tc>
          <w:tcPr>
            <w:tcW w:w="2706" w:type="dxa"/>
            <w:gridSpan w:val="19"/>
            <w:tcBorders>
              <w:top w:val="nil"/>
              <w:left w:val="nil"/>
              <w:bottom w:val="nil"/>
              <w:right w:val="nil"/>
            </w:tcBorders>
            <w:shd w:val="clear" w:color="auto" w:fill="auto"/>
            <w:noWrap/>
            <w:hideMark/>
          </w:tcPr>
          <w:p>
            <w:pPr>
              <w:jc w:val="right"/>
              <w:rPr>
                <w:noProof/>
                <w:sz w:val="18"/>
                <w:szCs w:val="18"/>
              </w:rPr>
            </w:pPr>
            <w:r>
              <w:rPr>
                <w:noProof/>
                <w:sz w:val="18"/>
                <w:szCs w:val="18"/>
              </w:rPr>
              <w:t xml:space="preserve"> 0</w:t>
            </w:r>
          </w:p>
        </w:tc>
        <w:tc>
          <w:tcPr>
            <w:tcW w:w="1094" w:type="dxa"/>
            <w:gridSpan w:val="7"/>
            <w:tcBorders>
              <w:top w:val="nil"/>
              <w:left w:val="nil"/>
              <w:bottom w:val="nil"/>
              <w:right w:val="nil"/>
            </w:tcBorders>
            <w:shd w:val="clear" w:color="auto" w:fill="auto"/>
            <w:noWrap/>
            <w:hideMark/>
          </w:tcPr>
          <w:p>
            <w:pPr>
              <w:rPr>
                <w:noProof/>
                <w:color w:val="000000"/>
                <w:sz w:val="18"/>
                <w:szCs w:val="18"/>
              </w:rPr>
            </w:pPr>
          </w:p>
        </w:tc>
        <w:tc>
          <w:tcPr>
            <w:tcW w:w="3975" w:type="dxa"/>
            <w:gridSpan w:val="37"/>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279"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61"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gridAfter w:val="4"/>
          <w:wAfter w:w="1479" w:type="dxa"/>
          <w:trHeight w:val="270"/>
        </w:trPr>
        <w:tc>
          <w:tcPr>
            <w:tcW w:w="967"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1187" w:type="dxa"/>
            <w:gridSpan w:val="8"/>
            <w:tcBorders>
              <w:top w:val="nil"/>
              <w:left w:val="nil"/>
              <w:bottom w:val="nil"/>
              <w:right w:val="nil"/>
            </w:tcBorders>
            <w:shd w:val="clear" w:color="auto" w:fill="auto"/>
            <w:noWrap/>
            <w:hideMark/>
          </w:tcPr>
          <w:p>
            <w:pPr>
              <w:rPr>
                <w:noProof/>
                <w:sz w:val="18"/>
                <w:szCs w:val="18"/>
              </w:rPr>
            </w:pPr>
          </w:p>
        </w:tc>
        <w:tc>
          <w:tcPr>
            <w:tcW w:w="2706" w:type="dxa"/>
            <w:gridSpan w:val="19"/>
            <w:tcBorders>
              <w:top w:val="nil"/>
              <w:left w:val="nil"/>
              <w:bottom w:val="nil"/>
              <w:right w:val="nil"/>
            </w:tcBorders>
            <w:shd w:val="clear" w:color="auto" w:fill="auto"/>
            <w:noWrap/>
            <w:hideMark/>
          </w:tcPr>
          <w:p>
            <w:pPr>
              <w:jc w:val="right"/>
              <w:rPr>
                <w:noProof/>
                <w:sz w:val="18"/>
                <w:szCs w:val="18"/>
              </w:rPr>
            </w:pPr>
            <w:r>
              <w:rPr>
                <w:noProof/>
                <w:sz w:val="18"/>
                <w:szCs w:val="18"/>
              </w:rPr>
              <w:t xml:space="preserve"> 0</w:t>
            </w:r>
          </w:p>
        </w:tc>
        <w:tc>
          <w:tcPr>
            <w:tcW w:w="1094" w:type="dxa"/>
            <w:gridSpan w:val="7"/>
            <w:tcBorders>
              <w:top w:val="nil"/>
              <w:left w:val="nil"/>
              <w:bottom w:val="nil"/>
              <w:right w:val="nil"/>
            </w:tcBorders>
            <w:shd w:val="clear" w:color="auto" w:fill="auto"/>
            <w:noWrap/>
            <w:hideMark/>
          </w:tcPr>
          <w:p>
            <w:pPr>
              <w:rPr>
                <w:noProof/>
                <w:color w:val="000000"/>
                <w:sz w:val="18"/>
                <w:szCs w:val="18"/>
              </w:rPr>
            </w:pPr>
          </w:p>
        </w:tc>
        <w:tc>
          <w:tcPr>
            <w:tcW w:w="4515" w:type="dxa"/>
            <w:gridSpan w:val="4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Before w:val="2"/>
          <w:gridAfter w:val="4"/>
          <w:wAfter w:w="1479" w:type="dxa"/>
          <w:trHeight w:val="270"/>
        </w:trPr>
        <w:tc>
          <w:tcPr>
            <w:tcW w:w="967"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1187" w:type="dxa"/>
            <w:gridSpan w:val="8"/>
            <w:tcBorders>
              <w:top w:val="nil"/>
              <w:left w:val="nil"/>
              <w:bottom w:val="nil"/>
              <w:right w:val="nil"/>
            </w:tcBorders>
            <w:shd w:val="clear" w:color="auto" w:fill="auto"/>
            <w:noWrap/>
            <w:hideMark/>
          </w:tcPr>
          <w:p>
            <w:pPr>
              <w:rPr>
                <w:noProof/>
                <w:sz w:val="18"/>
                <w:szCs w:val="18"/>
              </w:rPr>
            </w:pPr>
          </w:p>
        </w:tc>
        <w:tc>
          <w:tcPr>
            <w:tcW w:w="2706" w:type="dxa"/>
            <w:gridSpan w:val="19"/>
            <w:tcBorders>
              <w:top w:val="nil"/>
              <w:left w:val="nil"/>
              <w:bottom w:val="nil"/>
              <w:right w:val="nil"/>
            </w:tcBorders>
            <w:shd w:val="clear" w:color="auto" w:fill="auto"/>
            <w:noWrap/>
            <w:hideMark/>
          </w:tcPr>
          <w:p>
            <w:pPr>
              <w:jc w:val="right"/>
              <w:rPr>
                <w:noProof/>
                <w:sz w:val="18"/>
                <w:szCs w:val="18"/>
              </w:rPr>
            </w:pPr>
            <w:r>
              <w:rPr>
                <w:noProof/>
                <w:sz w:val="18"/>
                <w:szCs w:val="18"/>
              </w:rPr>
              <w:t xml:space="preserve"> 0</w:t>
            </w:r>
          </w:p>
        </w:tc>
        <w:tc>
          <w:tcPr>
            <w:tcW w:w="1094" w:type="dxa"/>
            <w:gridSpan w:val="7"/>
            <w:tcBorders>
              <w:top w:val="nil"/>
              <w:left w:val="nil"/>
              <w:bottom w:val="nil"/>
              <w:right w:val="nil"/>
            </w:tcBorders>
            <w:shd w:val="clear" w:color="auto" w:fill="auto"/>
            <w:noWrap/>
            <w:hideMark/>
          </w:tcPr>
          <w:p>
            <w:pPr>
              <w:rPr>
                <w:noProof/>
                <w:color w:val="000000"/>
                <w:sz w:val="18"/>
                <w:szCs w:val="18"/>
              </w:rPr>
            </w:pPr>
          </w:p>
        </w:tc>
        <w:tc>
          <w:tcPr>
            <w:tcW w:w="4515" w:type="dxa"/>
            <w:gridSpan w:val="4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Before w:val="2"/>
          <w:gridAfter w:val="4"/>
          <w:wAfter w:w="1479" w:type="dxa"/>
          <w:trHeight w:val="270"/>
        </w:trPr>
        <w:tc>
          <w:tcPr>
            <w:tcW w:w="2154"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2706" w:type="dxa"/>
            <w:gridSpan w:val="19"/>
            <w:tcBorders>
              <w:top w:val="nil"/>
              <w:left w:val="nil"/>
              <w:bottom w:val="nil"/>
              <w:right w:val="nil"/>
            </w:tcBorders>
            <w:shd w:val="clear" w:color="auto" w:fill="auto"/>
            <w:noWrap/>
            <w:hideMark/>
          </w:tcPr>
          <w:p>
            <w:pPr>
              <w:jc w:val="right"/>
              <w:rPr>
                <w:noProof/>
                <w:sz w:val="18"/>
                <w:szCs w:val="18"/>
              </w:rPr>
            </w:pPr>
            <w:r>
              <w:rPr>
                <w:noProof/>
                <w:sz w:val="18"/>
                <w:szCs w:val="18"/>
              </w:rPr>
              <w:t xml:space="preserve"> 0</w:t>
            </w:r>
          </w:p>
        </w:tc>
        <w:tc>
          <w:tcPr>
            <w:tcW w:w="1094" w:type="dxa"/>
            <w:gridSpan w:val="7"/>
            <w:tcBorders>
              <w:top w:val="nil"/>
              <w:left w:val="nil"/>
              <w:bottom w:val="nil"/>
              <w:right w:val="nil"/>
            </w:tcBorders>
            <w:shd w:val="clear" w:color="auto" w:fill="auto"/>
            <w:noWrap/>
            <w:hideMark/>
          </w:tcPr>
          <w:p>
            <w:pPr>
              <w:rPr>
                <w:noProof/>
                <w:color w:val="000000"/>
                <w:sz w:val="18"/>
                <w:szCs w:val="18"/>
              </w:rPr>
            </w:pPr>
          </w:p>
        </w:tc>
        <w:tc>
          <w:tcPr>
            <w:tcW w:w="636" w:type="dxa"/>
            <w:gridSpan w:val="5"/>
            <w:tcBorders>
              <w:top w:val="nil"/>
              <w:left w:val="nil"/>
              <w:bottom w:val="nil"/>
              <w:right w:val="nil"/>
            </w:tcBorders>
            <w:shd w:val="clear" w:color="auto" w:fill="auto"/>
            <w:noWrap/>
            <w:hideMark/>
          </w:tcPr>
          <w:p>
            <w:pPr>
              <w:rPr>
                <w:noProof/>
                <w:color w:val="000000"/>
                <w:sz w:val="18"/>
                <w:szCs w:val="18"/>
              </w:rPr>
            </w:pPr>
          </w:p>
        </w:tc>
        <w:tc>
          <w:tcPr>
            <w:tcW w:w="3339" w:type="dxa"/>
            <w:gridSpan w:val="32"/>
            <w:tcBorders>
              <w:top w:val="nil"/>
              <w:left w:val="nil"/>
              <w:bottom w:val="nil"/>
              <w:right w:val="nil"/>
            </w:tcBorders>
            <w:shd w:val="clear" w:color="auto" w:fill="auto"/>
            <w:noWrap/>
            <w:hideMark/>
          </w:tcPr>
          <w:p>
            <w:pPr>
              <w:rPr>
                <w:noProof/>
                <w:color w:val="000000"/>
                <w:sz w:val="18"/>
                <w:szCs w:val="18"/>
              </w:rPr>
            </w:pPr>
          </w:p>
        </w:tc>
        <w:tc>
          <w:tcPr>
            <w:tcW w:w="279" w:type="dxa"/>
            <w:gridSpan w:val="2"/>
            <w:tcBorders>
              <w:top w:val="nil"/>
              <w:left w:val="nil"/>
              <w:bottom w:val="nil"/>
              <w:right w:val="nil"/>
            </w:tcBorders>
            <w:shd w:val="clear" w:color="auto" w:fill="auto"/>
            <w:noWrap/>
            <w:hideMark/>
          </w:tcPr>
          <w:p>
            <w:pPr>
              <w:rPr>
                <w:noProof/>
                <w:color w:val="000000"/>
                <w:sz w:val="18"/>
                <w:szCs w:val="18"/>
              </w:rPr>
            </w:pPr>
          </w:p>
        </w:tc>
        <w:tc>
          <w:tcPr>
            <w:tcW w:w="261" w:type="dxa"/>
            <w:gridSpan w:val="6"/>
            <w:tcBorders>
              <w:top w:val="nil"/>
              <w:left w:val="nil"/>
              <w:bottom w:val="nil"/>
              <w:right w:val="nil"/>
            </w:tcBorders>
            <w:shd w:val="clear" w:color="auto" w:fill="auto"/>
            <w:noWrap/>
            <w:hideMark/>
          </w:tcPr>
          <w:p>
            <w:pPr>
              <w:rPr>
                <w:noProof/>
                <w:color w:val="000000"/>
                <w:sz w:val="18"/>
                <w:szCs w:val="18"/>
              </w:rPr>
            </w:pPr>
          </w:p>
        </w:tc>
      </w:tr>
      <w:tr>
        <w:trPr>
          <w:gridBefore w:val="2"/>
          <w:gridAfter w:val="4"/>
          <w:wAfter w:w="1479" w:type="dxa"/>
          <w:trHeight w:val="270"/>
        </w:trPr>
        <w:tc>
          <w:tcPr>
            <w:tcW w:w="2154"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2706" w:type="dxa"/>
            <w:gridSpan w:val="19"/>
            <w:tcBorders>
              <w:top w:val="nil"/>
              <w:left w:val="nil"/>
              <w:bottom w:val="nil"/>
              <w:right w:val="nil"/>
            </w:tcBorders>
            <w:shd w:val="clear" w:color="auto" w:fill="auto"/>
            <w:noWrap/>
            <w:hideMark/>
          </w:tcPr>
          <w:p>
            <w:pPr>
              <w:jc w:val="right"/>
              <w:rPr>
                <w:noProof/>
                <w:sz w:val="18"/>
                <w:szCs w:val="18"/>
              </w:rPr>
            </w:pPr>
            <w:r>
              <w:rPr>
                <w:noProof/>
                <w:sz w:val="18"/>
                <w:szCs w:val="18"/>
              </w:rPr>
              <w:t xml:space="preserve"> 0</w:t>
            </w:r>
          </w:p>
        </w:tc>
        <w:tc>
          <w:tcPr>
            <w:tcW w:w="1094" w:type="dxa"/>
            <w:gridSpan w:val="7"/>
            <w:tcBorders>
              <w:top w:val="nil"/>
              <w:left w:val="nil"/>
              <w:bottom w:val="nil"/>
              <w:right w:val="nil"/>
            </w:tcBorders>
            <w:shd w:val="clear" w:color="auto" w:fill="auto"/>
            <w:noWrap/>
            <w:hideMark/>
          </w:tcPr>
          <w:p>
            <w:pPr>
              <w:rPr>
                <w:noProof/>
                <w:color w:val="000000"/>
                <w:sz w:val="18"/>
                <w:szCs w:val="18"/>
              </w:rPr>
            </w:pPr>
          </w:p>
        </w:tc>
        <w:tc>
          <w:tcPr>
            <w:tcW w:w="636" w:type="dxa"/>
            <w:gridSpan w:val="5"/>
            <w:tcBorders>
              <w:top w:val="nil"/>
              <w:left w:val="nil"/>
              <w:bottom w:val="nil"/>
              <w:right w:val="nil"/>
            </w:tcBorders>
            <w:shd w:val="clear" w:color="auto" w:fill="auto"/>
            <w:noWrap/>
            <w:hideMark/>
          </w:tcPr>
          <w:p>
            <w:pPr>
              <w:rPr>
                <w:noProof/>
                <w:color w:val="000000"/>
                <w:sz w:val="18"/>
                <w:szCs w:val="18"/>
              </w:rPr>
            </w:pPr>
          </w:p>
        </w:tc>
        <w:tc>
          <w:tcPr>
            <w:tcW w:w="3339" w:type="dxa"/>
            <w:gridSpan w:val="32"/>
            <w:tcBorders>
              <w:top w:val="nil"/>
              <w:left w:val="nil"/>
              <w:bottom w:val="nil"/>
              <w:right w:val="nil"/>
            </w:tcBorders>
            <w:shd w:val="clear" w:color="auto" w:fill="auto"/>
            <w:noWrap/>
            <w:hideMark/>
          </w:tcPr>
          <w:p>
            <w:pPr>
              <w:rPr>
                <w:noProof/>
                <w:color w:val="000000"/>
                <w:sz w:val="18"/>
                <w:szCs w:val="18"/>
              </w:rPr>
            </w:pPr>
          </w:p>
        </w:tc>
        <w:tc>
          <w:tcPr>
            <w:tcW w:w="279" w:type="dxa"/>
            <w:gridSpan w:val="2"/>
            <w:tcBorders>
              <w:top w:val="nil"/>
              <w:left w:val="nil"/>
              <w:bottom w:val="nil"/>
              <w:right w:val="nil"/>
            </w:tcBorders>
            <w:shd w:val="clear" w:color="auto" w:fill="auto"/>
            <w:noWrap/>
            <w:hideMark/>
          </w:tcPr>
          <w:p>
            <w:pPr>
              <w:rPr>
                <w:noProof/>
                <w:color w:val="000000"/>
                <w:sz w:val="18"/>
                <w:szCs w:val="18"/>
              </w:rPr>
            </w:pPr>
          </w:p>
        </w:tc>
        <w:tc>
          <w:tcPr>
            <w:tcW w:w="261" w:type="dxa"/>
            <w:gridSpan w:val="6"/>
            <w:tcBorders>
              <w:top w:val="nil"/>
              <w:left w:val="nil"/>
              <w:bottom w:val="nil"/>
              <w:right w:val="nil"/>
            </w:tcBorders>
            <w:shd w:val="clear" w:color="auto" w:fill="auto"/>
            <w:noWrap/>
            <w:hideMark/>
          </w:tcPr>
          <w:p>
            <w:pPr>
              <w:rPr>
                <w:noProof/>
                <w:color w:val="000000"/>
                <w:sz w:val="18"/>
                <w:szCs w:val="18"/>
              </w:rPr>
            </w:pPr>
          </w:p>
        </w:tc>
      </w:tr>
      <w:tr>
        <w:trPr>
          <w:gridBefore w:val="2"/>
          <w:gridAfter w:val="4"/>
          <w:wAfter w:w="1479" w:type="dxa"/>
          <w:trHeight w:val="270"/>
        </w:trPr>
        <w:tc>
          <w:tcPr>
            <w:tcW w:w="967"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1187" w:type="dxa"/>
            <w:gridSpan w:val="8"/>
            <w:tcBorders>
              <w:top w:val="nil"/>
              <w:left w:val="nil"/>
              <w:bottom w:val="nil"/>
              <w:right w:val="nil"/>
            </w:tcBorders>
            <w:shd w:val="clear" w:color="auto" w:fill="auto"/>
            <w:noWrap/>
            <w:hideMark/>
          </w:tcPr>
          <w:p>
            <w:pPr>
              <w:rPr>
                <w:noProof/>
                <w:sz w:val="18"/>
                <w:szCs w:val="18"/>
              </w:rPr>
            </w:pPr>
          </w:p>
        </w:tc>
        <w:tc>
          <w:tcPr>
            <w:tcW w:w="2706" w:type="dxa"/>
            <w:gridSpan w:val="19"/>
            <w:tcBorders>
              <w:top w:val="nil"/>
              <w:left w:val="nil"/>
              <w:bottom w:val="nil"/>
              <w:right w:val="nil"/>
            </w:tcBorders>
            <w:shd w:val="clear" w:color="auto" w:fill="auto"/>
            <w:noWrap/>
            <w:hideMark/>
          </w:tcPr>
          <w:p>
            <w:pPr>
              <w:jc w:val="right"/>
              <w:rPr>
                <w:noProof/>
                <w:sz w:val="18"/>
                <w:szCs w:val="18"/>
              </w:rPr>
            </w:pPr>
            <w:r>
              <w:rPr>
                <w:noProof/>
                <w:sz w:val="18"/>
                <w:szCs w:val="18"/>
              </w:rPr>
              <w:t xml:space="preserve"> 0</w:t>
            </w:r>
          </w:p>
        </w:tc>
        <w:tc>
          <w:tcPr>
            <w:tcW w:w="1094" w:type="dxa"/>
            <w:gridSpan w:val="7"/>
            <w:tcBorders>
              <w:top w:val="nil"/>
              <w:left w:val="nil"/>
              <w:bottom w:val="nil"/>
              <w:right w:val="nil"/>
            </w:tcBorders>
            <w:shd w:val="clear" w:color="auto" w:fill="auto"/>
            <w:noWrap/>
            <w:hideMark/>
          </w:tcPr>
          <w:p>
            <w:pPr>
              <w:rPr>
                <w:noProof/>
                <w:color w:val="000000"/>
                <w:sz w:val="18"/>
                <w:szCs w:val="18"/>
              </w:rPr>
            </w:pPr>
          </w:p>
        </w:tc>
        <w:tc>
          <w:tcPr>
            <w:tcW w:w="636" w:type="dxa"/>
            <w:gridSpan w:val="5"/>
            <w:tcBorders>
              <w:top w:val="nil"/>
              <w:left w:val="nil"/>
              <w:bottom w:val="nil"/>
              <w:right w:val="nil"/>
            </w:tcBorders>
            <w:shd w:val="clear" w:color="auto" w:fill="auto"/>
            <w:noWrap/>
            <w:hideMark/>
          </w:tcPr>
          <w:p>
            <w:pPr>
              <w:rPr>
                <w:noProof/>
                <w:color w:val="000000"/>
                <w:sz w:val="18"/>
                <w:szCs w:val="18"/>
              </w:rPr>
            </w:pPr>
          </w:p>
        </w:tc>
        <w:tc>
          <w:tcPr>
            <w:tcW w:w="3339" w:type="dxa"/>
            <w:gridSpan w:val="32"/>
            <w:tcBorders>
              <w:top w:val="nil"/>
              <w:left w:val="nil"/>
              <w:bottom w:val="nil"/>
              <w:right w:val="nil"/>
            </w:tcBorders>
            <w:shd w:val="clear" w:color="auto" w:fill="auto"/>
            <w:noWrap/>
            <w:hideMark/>
          </w:tcPr>
          <w:p>
            <w:pPr>
              <w:rPr>
                <w:noProof/>
                <w:color w:val="000000"/>
                <w:sz w:val="18"/>
                <w:szCs w:val="18"/>
              </w:rPr>
            </w:pPr>
          </w:p>
        </w:tc>
        <w:tc>
          <w:tcPr>
            <w:tcW w:w="279" w:type="dxa"/>
            <w:gridSpan w:val="2"/>
            <w:tcBorders>
              <w:top w:val="nil"/>
              <w:left w:val="nil"/>
              <w:bottom w:val="nil"/>
              <w:right w:val="nil"/>
            </w:tcBorders>
            <w:shd w:val="clear" w:color="auto" w:fill="auto"/>
            <w:noWrap/>
            <w:hideMark/>
          </w:tcPr>
          <w:p>
            <w:pPr>
              <w:rPr>
                <w:noProof/>
                <w:color w:val="000000"/>
                <w:sz w:val="18"/>
                <w:szCs w:val="18"/>
              </w:rPr>
            </w:pPr>
          </w:p>
        </w:tc>
        <w:tc>
          <w:tcPr>
            <w:tcW w:w="261" w:type="dxa"/>
            <w:gridSpan w:val="6"/>
            <w:tcBorders>
              <w:top w:val="nil"/>
              <w:left w:val="nil"/>
              <w:bottom w:val="nil"/>
              <w:right w:val="nil"/>
            </w:tcBorders>
            <w:shd w:val="clear" w:color="auto" w:fill="auto"/>
            <w:noWrap/>
            <w:hideMark/>
          </w:tcPr>
          <w:p>
            <w:pPr>
              <w:rPr>
                <w:noProof/>
                <w:color w:val="000000"/>
                <w:sz w:val="18"/>
                <w:szCs w:val="18"/>
              </w:rPr>
            </w:pPr>
          </w:p>
        </w:tc>
      </w:tr>
      <w:tr>
        <w:trPr>
          <w:gridBefore w:val="2"/>
          <w:gridAfter w:val="4"/>
          <w:wAfter w:w="1479" w:type="dxa"/>
          <w:trHeight w:val="270"/>
        </w:trPr>
        <w:tc>
          <w:tcPr>
            <w:tcW w:w="967"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87" w:type="dxa"/>
            <w:gridSpan w:val="8"/>
            <w:tcBorders>
              <w:top w:val="nil"/>
              <w:left w:val="nil"/>
              <w:bottom w:val="nil"/>
              <w:right w:val="nil"/>
            </w:tcBorders>
            <w:shd w:val="clear" w:color="auto" w:fill="auto"/>
            <w:noWrap/>
            <w:hideMark/>
          </w:tcPr>
          <w:p>
            <w:pPr>
              <w:rPr>
                <w:noProof/>
                <w:sz w:val="18"/>
                <w:szCs w:val="18"/>
              </w:rPr>
            </w:pPr>
          </w:p>
        </w:tc>
        <w:tc>
          <w:tcPr>
            <w:tcW w:w="2706" w:type="dxa"/>
            <w:gridSpan w:val="19"/>
            <w:tcBorders>
              <w:top w:val="nil"/>
              <w:left w:val="nil"/>
              <w:bottom w:val="nil"/>
              <w:right w:val="nil"/>
            </w:tcBorders>
            <w:shd w:val="clear" w:color="auto" w:fill="auto"/>
            <w:noWrap/>
            <w:hideMark/>
          </w:tcPr>
          <w:p>
            <w:pPr>
              <w:jc w:val="right"/>
              <w:rPr>
                <w:noProof/>
                <w:sz w:val="18"/>
                <w:szCs w:val="18"/>
              </w:rPr>
            </w:pPr>
          </w:p>
        </w:tc>
        <w:tc>
          <w:tcPr>
            <w:tcW w:w="1094" w:type="dxa"/>
            <w:gridSpan w:val="7"/>
            <w:tcBorders>
              <w:top w:val="nil"/>
              <w:left w:val="nil"/>
              <w:bottom w:val="nil"/>
              <w:right w:val="nil"/>
            </w:tcBorders>
            <w:shd w:val="clear" w:color="auto" w:fill="auto"/>
            <w:noWrap/>
            <w:hideMark/>
          </w:tcPr>
          <w:p>
            <w:pPr>
              <w:rPr>
                <w:noProof/>
                <w:color w:val="000000"/>
                <w:sz w:val="18"/>
                <w:szCs w:val="18"/>
              </w:rPr>
            </w:pPr>
          </w:p>
        </w:tc>
        <w:tc>
          <w:tcPr>
            <w:tcW w:w="636" w:type="dxa"/>
            <w:gridSpan w:val="5"/>
            <w:tcBorders>
              <w:top w:val="nil"/>
              <w:left w:val="nil"/>
              <w:bottom w:val="nil"/>
              <w:right w:val="nil"/>
            </w:tcBorders>
            <w:shd w:val="clear" w:color="auto" w:fill="auto"/>
            <w:noWrap/>
            <w:hideMark/>
          </w:tcPr>
          <w:p>
            <w:pPr>
              <w:rPr>
                <w:noProof/>
                <w:color w:val="000000"/>
                <w:sz w:val="18"/>
                <w:szCs w:val="18"/>
              </w:rPr>
            </w:pPr>
          </w:p>
        </w:tc>
        <w:tc>
          <w:tcPr>
            <w:tcW w:w="3339" w:type="dxa"/>
            <w:gridSpan w:val="32"/>
            <w:tcBorders>
              <w:top w:val="nil"/>
              <w:left w:val="nil"/>
              <w:bottom w:val="nil"/>
              <w:right w:val="nil"/>
            </w:tcBorders>
            <w:shd w:val="clear" w:color="auto" w:fill="auto"/>
            <w:noWrap/>
            <w:hideMark/>
          </w:tcPr>
          <w:p>
            <w:pPr>
              <w:rPr>
                <w:noProof/>
                <w:color w:val="000000"/>
                <w:sz w:val="18"/>
                <w:szCs w:val="18"/>
              </w:rPr>
            </w:pPr>
          </w:p>
        </w:tc>
        <w:tc>
          <w:tcPr>
            <w:tcW w:w="279" w:type="dxa"/>
            <w:gridSpan w:val="2"/>
            <w:tcBorders>
              <w:top w:val="nil"/>
              <w:left w:val="nil"/>
              <w:bottom w:val="nil"/>
              <w:right w:val="nil"/>
            </w:tcBorders>
            <w:shd w:val="clear" w:color="auto" w:fill="auto"/>
            <w:noWrap/>
            <w:hideMark/>
          </w:tcPr>
          <w:p>
            <w:pPr>
              <w:rPr>
                <w:noProof/>
                <w:color w:val="000000"/>
                <w:sz w:val="18"/>
                <w:szCs w:val="18"/>
              </w:rPr>
            </w:pPr>
          </w:p>
        </w:tc>
        <w:tc>
          <w:tcPr>
            <w:tcW w:w="261" w:type="dxa"/>
            <w:gridSpan w:val="6"/>
            <w:tcBorders>
              <w:top w:val="nil"/>
              <w:left w:val="nil"/>
              <w:bottom w:val="nil"/>
              <w:right w:val="nil"/>
            </w:tcBorders>
            <w:shd w:val="clear" w:color="auto" w:fill="auto"/>
            <w:noWrap/>
            <w:hideMark/>
          </w:tcPr>
          <w:p>
            <w:pPr>
              <w:rPr>
                <w:noProof/>
                <w:color w:val="000000"/>
                <w:sz w:val="18"/>
                <w:szCs w:val="18"/>
              </w:rPr>
            </w:pPr>
          </w:p>
        </w:tc>
      </w:tr>
      <w:tr>
        <w:trPr>
          <w:gridBefore w:val="2"/>
          <w:gridAfter w:val="4"/>
          <w:wAfter w:w="1479" w:type="dxa"/>
          <w:trHeight w:val="285"/>
        </w:trPr>
        <w:tc>
          <w:tcPr>
            <w:tcW w:w="967"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1187" w:type="dxa"/>
            <w:gridSpan w:val="8"/>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2706" w:type="dxa"/>
            <w:gridSpan w:val="19"/>
            <w:tcBorders>
              <w:top w:val="nil"/>
              <w:left w:val="nil"/>
              <w:bottom w:val="single" w:sz="8" w:space="0" w:color="auto"/>
              <w:right w:val="nil"/>
            </w:tcBorders>
            <w:shd w:val="clear" w:color="auto" w:fill="auto"/>
            <w:noWrap/>
            <w:hideMark/>
          </w:tcPr>
          <w:p>
            <w:pPr>
              <w:jc w:val="right"/>
              <w:rPr>
                <w:noProof/>
                <w:sz w:val="18"/>
                <w:szCs w:val="18"/>
              </w:rPr>
            </w:pPr>
            <w:r>
              <w:rPr>
                <w:noProof/>
                <w:sz w:val="18"/>
                <w:szCs w:val="18"/>
              </w:rPr>
              <w:t xml:space="preserve"> 0</w:t>
            </w:r>
          </w:p>
        </w:tc>
        <w:tc>
          <w:tcPr>
            <w:tcW w:w="1094" w:type="dxa"/>
            <w:gridSpan w:val="7"/>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636"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339" w:type="dxa"/>
            <w:gridSpan w:val="3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79"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61" w:type="dxa"/>
            <w:gridSpan w:val="6"/>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gridAfter w:val="4"/>
          <w:wAfter w:w="1479" w:type="dxa"/>
          <w:trHeight w:val="270"/>
        </w:trPr>
        <w:tc>
          <w:tcPr>
            <w:tcW w:w="967"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87" w:type="dxa"/>
            <w:gridSpan w:val="8"/>
            <w:tcBorders>
              <w:top w:val="nil"/>
              <w:left w:val="nil"/>
              <w:bottom w:val="nil"/>
              <w:right w:val="nil"/>
            </w:tcBorders>
            <w:shd w:val="clear" w:color="auto" w:fill="auto"/>
            <w:noWrap/>
            <w:hideMark/>
          </w:tcPr>
          <w:p>
            <w:pPr>
              <w:rPr>
                <w:rFonts w:ascii="Calibri" w:hAnsi="Calibri" w:cs="Arial"/>
                <w:noProof/>
                <w:sz w:val="18"/>
                <w:szCs w:val="18"/>
              </w:rPr>
            </w:pPr>
          </w:p>
        </w:tc>
        <w:tc>
          <w:tcPr>
            <w:tcW w:w="1227" w:type="dxa"/>
            <w:gridSpan w:val="9"/>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2459" w:type="dxa"/>
            <w:gridSpan w:val="1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636"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3453" w:type="dxa"/>
            <w:gridSpan w:val="34"/>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79" w:type="dxa"/>
            <w:gridSpan w:val="2"/>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61" w:type="dxa"/>
            <w:gridSpan w:val="6"/>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Common sole</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VIIb and VIIc</w:t>
            </w:r>
          </w:p>
        </w:tc>
        <w:tc>
          <w:tcPr>
            <w:tcW w:w="2375"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3"/>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Solea solea</w:t>
            </w:r>
          </w:p>
        </w:tc>
        <w:tc>
          <w:tcPr>
            <w:tcW w:w="1030" w:type="dxa"/>
            <w:gridSpan w:val="5"/>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3"/>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(SOL/7BC.)</w:t>
            </w:r>
          </w:p>
        </w:tc>
        <w:tc>
          <w:tcPr>
            <w:tcW w:w="1040" w:type="dxa"/>
            <w:gridSpan w:val="10"/>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3"/>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6</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2693" w:type="dxa"/>
            <w:gridSpan w:val="22"/>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36</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3733" w:type="dxa"/>
            <w:gridSpan w:val="3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42</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single" w:sz="8" w:space="0" w:color="auto"/>
              <w:right w:val="nil"/>
            </w:tcBorders>
            <w:shd w:val="clear" w:color="auto" w:fill="auto"/>
            <w:noWrap/>
            <w:hideMark/>
          </w:tcPr>
          <w:p>
            <w:pPr>
              <w:jc w:val="right"/>
              <w:rPr>
                <w:noProof/>
                <w:sz w:val="18"/>
                <w:szCs w:val="18"/>
              </w:rPr>
            </w:pPr>
            <w:r>
              <w:rPr>
                <w:noProof/>
                <w:sz w:val="18"/>
                <w:szCs w:val="18"/>
              </w:rPr>
              <w:t xml:space="preserve"> 42</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3"/>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Common sole</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VIId</w:t>
            </w:r>
          </w:p>
        </w:tc>
        <w:tc>
          <w:tcPr>
            <w:tcW w:w="1040" w:type="dxa"/>
            <w:gridSpan w:val="1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3"/>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Solea solea</w:t>
            </w:r>
          </w:p>
        </w:tc>
        <w:tc>
          <w:tcPr>
            <w:tcW w:w="1030" w:type="dxa"/>
            <w:gridSpan w:val="5"/>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3"/>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(SOL/07D.)</w:t>
            </w:r>
          </w:p>
        </w:tc>
        <w:tc>
          <w:tcPr>
            <w:tcW w:w="1040" w:type="dxa"/>
            <w:gridSpan w:val="10"/>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3"/>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2693" w:type="dxa"/>
            <w:gridSpan w:val="22"/>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single" w:sz="8" w:space="0" w:color="auto"/>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3"/>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Common sole</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VIIe</w:t>
            </w:r>
          </w:p>
        </w:tc>
        <w:tc>
          <w:tcPr>
            <w:tcW w:w="1040" w:type="dxa"/>
            <w:gridSpan w:val="1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3"/>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Solea solea</w:t>
            </w:r>
          </w:p>
        </w:tc>
        <w:tc>
          <w:tcPr>
            <w:tcW w:w="1030" w:type="dxa"/>
            <w:gridSpan w:val="5"/>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3"/>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(SOL/07E.)</w:t>
            </w:r>
          </w:p>
        </w:tc>
        <w:tc>
          <w:tcPr>
            <w:tcW w:w="1040" w:type="dxa"/>
            <w:gridSpan w:val="10"/>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3"/>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tcPr>
          <w:p>
            <w:pPr>
              <w:rPr>
                <w:noProof/>
                <w:color w:val="000000"/>
                <w:sz w:val="18"/>
                <w:szCs w:val="18"/>
              </w:rPr>
            </w:pPr>
          </w:p>
        </w:tc>
        <w:tc>
          <w:tcPr>
            <w:tcW w:w="2693" w:type="dxa"/>
            <w:gridSpan w:val="22"/>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tcPr>
          <w:p>
            <w:pPr>
              <w:rPr>
                <w:noProof/>
                <w:color w:val="000000"/>
                <w:sz w:val="18"/>
                <w:szCs w:val="18"/>
              </w:rPr>
            </w:pPr>
          </w:p>
        </w:tc>
        <w:tc>
          <w:tcPr>
            <w:tcW w:w="3733" w:type="dxa"/>
            <w:gridSpan w:val="3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tcPr>
          <w:p>
            <w:pPr>
              <w:rPr>
                <w:noProof/>
                <w:color w:val="000000"/>
                <w:sz w:val="18"/>
                <w:szCs w:val="18"/>
              </w:rPr>
            </w:pP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tcPr>
          <w:p>
            <w:pPr>
              <w:rPr>
                <w:noProof/>
                <w:color w:val="000000"/>
                <w:sz w:val="18"/>
                <w:szCs w:val="18"/>
              </w:rPr>
            </w:pPr>
          </w:p>
        </w:tc>
        <w:tc>
          <w:tcPr>
            <w:tcW w:w="10994" w:type="dxa"/>
            <w:gridSpan w:val="84"/>
            <w:tcBorders>
              <w:top w:val="nil"/>
              <w:left w:val="nil"/>
              <w:bottom w:val="single" w:sz="8" w:space="0" w:color="auto"/>
              <w:right w:val="nil"/>
            </w:tcBorders>
            <w:shd w:val="clear" w:color="auto" w:fill="auto"/>
            <w:noWrap/>
          </w:tcPr>
          <w:p>
            <w:pPr>
              <w:rPr>
                <w:noProof/>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Common sole</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VIIf and VIIg</w:t>
            </w:r>
          </w:p>
        </w:tc>
        <w:tc>
          <w:tcPr>
            <w:tcW w:w="2375"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3"/>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Solea solea</w:t>
            </w:r>
          </w:p>
        </w:tc>
        <w:tc>
          <w:tcPr>
            <w:tcW w:w="1030" w:type="dxa"/>
            <w:gridSpan w:val="5"/>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3"/>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(SOL/7FG.)</w:t>
            </w:r>
          </w:p>
        </w:tc>
        <w:tc>
          <w:tcPr>
            <w:tcW w:w="1040" w:type="dxa"/>
            <w:gridSpan w:val="10"/>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3"/>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2693" w:type="dxa"/>
            <w:gridSpan w:val="22"/>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single" w:sz="8" w:space="0" w:color="auto"/>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3"/>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Common sole</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VIIh, VIIj and VIIk</w:t>
            </w:r>
          </w:p>
        </w:tc>
        <w:tc>
          <w:tcPr>
            <w:tcW w:w="2375"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3"/>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Solea solea</w:t>
            </w:r>
          </w:p>
        </w:tc>
        <w:tc>
          <w:tcPr>
            <w:tcW w:w="1030" w:type="dxa"/>
            <w:gridSpan w:val="5"/>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3"/>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(SOL/7HJK.)</w:t>
            </w:r>
          </w:p>
        </w:tc>
        <w:tc>
          <w:tcPr>
            <w:tcW w:w="2375"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3"/>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32</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2693" w:type="dxa"/>
            <w:gridSpan w:val="22"/>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64</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3733" w:type="dxa"/>
            <w:gridSpan w:val="3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171</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 xml:space="preserve"> 51</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 xml:space="preserve"> 64</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382</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single" w:sz="8" w:space="0" w:color="auto"/>
              <w:right w:val="nil"/>
            </w:tcBorders>
            <w:shd w:val="clear" w:color="auto" w:fill="auto"/>
            <w:noWrap/>
            <w:hideMark/>
          </w:tcPr>
          <w:p>
            <w:pPr>
              <w:jc w:val="right"/>
              <w:rPr>
                <w:noProof/>
                <w:sz w:val="18"/>
                <w:szCs w:val="18"/>
              </w:rPr>
            </w:pPr>
            <w:r>
              <w:rPr>
                <w:noProof/>
                <w:sz w:val="18"/>
                <w:szCs w:val="18"/>
              </w:rPr>
              <w:t xml:space="preserve"> 382</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3"/>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Common sole</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VIIIa and VIIIb</w:t>
            </w:r>
          </w:p>
        </w:tc>
        <w:tc>
          <w:tcPr>
            <w:tcW w:w="2375"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3"/>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Solea solea</w:t>
            </w:r>
          </w:p>
        </w:tc>
        <w:tc>
          <w:tcPr>
            <w:tcW w:w="1030" w:type="dxa"/>
            <w:gridSpan w:val="5"/>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3"/>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(SOL/8AB.)</w:t>
            </w:r>
          </w:p>
        </w:tc>
        <w:tc>
          <w:tcPr>
            <w:tcW w:w="1040" w:type="dxa"/>
            <w:gridSpan w:val="10"/>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3"/>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2693" w:type="dxa"/>
            <w:gridSpan w:val="22"/>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single" w:sz="8" w:space="0" w:color="auto"/>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3"/>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3"/>
            <w:tcBorders>
              <w:top w:val="single" w:sz="8" w:space="0" w:color="000000"/>
              <w:left w:val="nil"/>
              <w:bottom w:val="nil"/>
              <w:right w:val="nil"/>
            </w:tcBorders>
            <w:shd w:val="clear" w:color="auto" w:fill="auto"/>
            <w:noWrap/>
            <w:hideMark/>
          </w:tcPr>
          <w:p>
            <w:pPr>
              <w:rPr>
                <w:noProof/>
                <w:sz w:val="18"/>
                <w:szCs w:val="18"/>
              </w:rPr>
            </w:pPr>
            <w:r>
              <w:rPr>
                <w:noProof/>
                <w:sz w:val="18"/>
                <w:szCs w:val="18"/>
              </w:rPr>
              <w:t>Sole</w:t>
            </w:r>
          </w:p>
        </w:tc>
        <w:tc>
          <w:tcPr>
            <w:tcW w:w="1030" w:type="dxa"/>
            <w:gridSpan w:val="5"/>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4526" w:type="dxa"/>
            <w:gridSpan w:val="3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xml:space="preserve">VIIIc, VIIId, VIIIe, IX and X; Union waters of CECAF 34.1.1 </w:t>
            </w:r>
          </w:p>
        </w:tc>
      </w:tr>
      <w:tr>
        <w:trPr>
          <w:gridBefore w:val="2"/>
          <w:trHeight w:val="270"/>
        </w:trPr>
        <w:tc>
          <w:tcPr>
            <w:tcW w:w="954"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3"/>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Solea spp.</w:t>
            </w:r>
          </w:p>
        </w:tc>
        <w:tc>
          <w:tcPr>
            <w:tcW w:w="1030" w:type="dxa"/>
            <w:gridSpan w:val="5"/>
            <w:tcBorders>
              <w:top w:val="nil"/>
              <w:left w:val="nil"/>
              <w:bottom w:val="single" w:sz="8" w:space="0" w:color="000000"/>
              <w:right w:val="nil"/>
            </w:tcBorders>
            <w:shd w:val="clear" w:color="auto" w:fill="auto"/>
            <w:noWrap/>
            <w:hideMark/>
          </w:tcPr>
          <w:p>
            <w:pPr>
              <w:jc w:val="right"/>
              <w:rPr>
                <w:i/>
                <w:iCs/>
                <w:noProof/>
                <w:color w:val="000000"/>
                <w:sz w:val="18"/>
                <w:szCs w:val="18"/>
              </w:rPr>
            </w:pPr>
            <w:r>
              <w:rPr>
                <w:i/>
                <w:iCs/>
                <w:noProof/>
                <w:color w:val="000000"/>
                <w:sz w:val="18"/>
                <w:szCs w:val="18"/>
              </w:rPr>
              <w:t> </w:t>
            </w:r>
          </w:p>
        </w:tc>
        <w:tc>
          <w:tcPr>
            <w:tcW w:w="980"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3"/>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(SOO/8CDE34)</w:t>
            </w:r>
          </w:p>
        </w:tc>
        <w:tc>
          <w:tcPr>
            <w:tcW w:w="2375"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3"/>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403</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2693" w:type="dxa"/>
            <w:gridSpan w:val="22"/>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669</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1 072</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single" w:sz="8" w:space="0" w:color="auto"/>
              <w:right w:val="nil"/>
            </w:tcBorders>
            <w:shd w:val="clear" w:color="auto" w:fill="auto"/>
            <w:noWrap/>
            <w:hideMark/>
          </w:tcPr>
          <w:p>
            <w:pPr>
              <w:jc w:val="right"/>
              <w:rPr>
                <w:noProof/>
                <w:sz w:val="18"/>
                <w:szCs w:val="18"/>
              </w:rPr>
            </w:pPr>
            <w:r>
              <w:rPr>
                <w:noProof/>
                <w:sz w:val="18"/>
                <w:szCs w:val="18"/>
              </w:rPr>
              <w:t>1 072</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3"/>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4886" w:type="dxa"/>
            <w:gridSpan w:val="33"/>
            <w:tcBorders>
              <w:top w:val="single" w:sz="8" w:space="0" w:color="000000"/>
              <w:left w:val="nil"/>
              <w:bottom w:val="nil"/>
              <w:right w:val="nil"/>
            </w:tcBorders>
            <w:shd w:val="clear" w:color="auto" w:fill="auto"/>
            <w:noWrap/>
            <w:hideMark/>
          </w:tcPr>
          <w:p>
            <w:pPr>
              <w:rPr>
                <w:noProof/>
                <w:sz w:val="18"/>
                <w:szCs w:val="18"/>
              </w:rPr>
            </w:pPr>
            <w:r>
              <w:rPr>
                <w:noProof/>
                <w:sz w:val="18"/>
                <w:szCs w:val="18"/>
              </w:rPr>
              <w:t>Sprat and associated by-catches</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IIIa</w:t>
            </w:r>
          </w:p>
        </w:tc>
        <w:tc>
          <w:tcPr>
            <w:tcW w:w="1040" w:type="dxa"/>
            <w:gridSpan w:val="1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Sprattus sprattus</w:t>
            </w:r>
          </w:p>
        </w:tc>
        <w:tc>
          <w:tcPr>
            <w:tcW w:w="980"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3"/>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(SPR/03A.)</w:t>
            </w:r>
          </w:p>
        </w:tc>
        <w:tc>
          <w:tcPr>
            <w:tcW w:w="1040" w:type="dxa"/>
            <w:gridSpan w:val="10"/>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3"/>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2"/>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0994" w:type="dxa"/>
            <w:gridSpan w:val="84"/>
            <w:tcBorders>
              <w:top w:val="nil"/>
              <w:left w:val="nil"/>
              <w:bottom w:val="nil"/>
              <w:right w:val="nil"/>
            </w:tcBorders>
            <w:shd w:val="clear" w:color="auto" w:fill="auto"/>
            <w:noWrap/>
            <w:hideMark/>
          </w:tcPr>
          <w:p>
            <w:pPr>
              <w:rPr>
                <w:noProof/>
                <w:sz w:val="18"/>
                <w:szCs w:val="18"/>
              </w:rPr>
            </w:pPr>
            <w:r>
              <w:rPr>
                <w:noProof/>
                <w:sz w:val="18"/>
                <w:szCs w:val="18"/>
                <w:vertAlign w:val="superscript"/>
              </w:rPr>
              <w:t>Without prejudice to the landing obligation, catches of whiting may be counted against up to 5% of the quota (OTH/*03A.), provided that not more than 9% in total of this quota for sprat is accounted for by these catches and by-catches of those species that are accounted for under Article 15(8) of Regulation (EU) No 1380/2013.</w:t>
            </w: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3"/>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1030" w:type="dxa"/>
            <w:gridSpan w:val="5"/>
            <w:tcBorders>
              <w:top w:val="nil"/>
              <w:left w:val="nil"/>
              <w:bottom w:val="single" w:sz="8" w:space="0" w:color="auto"/>
              <w:right w:val="nil"/>
            </w:tcBorders>
            <w:shd w:val="clear" w:color="auto" w:fill="auto"/>
            <w:noWrap/>
            <w:hideMark/>
          </w:tcPr>
          <w:p>
            <w:pPr>
              <w:rPr>
                <w:rFonts w:ascii="Calibri" w:hAnsi="Calibri" w:cs="Arial"/>
                <w:noProof/>
                <w:color w:val="000000"/>
                <w:sz w:val="16"/>
                <w:szCs w:val="16"/>
              </w:rPr>
            </w:pPr>
            <w:r>
              <w:rPr>
                <w:rFonts w:ascii="Calibri" w:hAnsi="Calibri" w:cs="Arial"/>
                <w:noProof/>
                <w:color w:val="000000"/>
                <w:sz w:val="16"/>
                <w:szCs w:val="16"/>
              </w:rPr>
              <w:t> </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3"/>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4886" w:type="dxa"/>
            <w:gridSpan w:val="33"/>
            <w:tcBorders>
              <w:top w:val="single" w:sz="8" w:space="0" w:color="000000"/>
              <w:left w:val="nil"/>
              <w:bottom w:val="nil"/>
              <w:right w:val="nil"/>
            </w:tcBorders>
            <w:shd w:val="clear" w:color="auto" w:fill="auto"/>
            <w:noWrap/>
            <w:hideMark/>
          </w:tcPr>
          <w:p>
            <w:pPr>
              <w:rPr>
                <w:noProof/>
                <w:sz w:val="18"/>
                <w:szCs w:val="18"/>
              </w:rPr>
            </w:pPr>
            <w:r>
              <w:rPr>
                <w:noProof/>
                <w:sz w:val="18"/>
                <w:szCs w:val="18"/>
              </w:rPr>
              <w:t>Sprat and associated by-catches</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4526" w:type="dxa"/>
            <w:gridSpan w:val="3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IIa and IV</w:t>
            </w:r>
          </w:p>
        </w:tc>
      </w:tr>
      <w:tr>
        <w:trPr>
          <w:gridBefore w:val="2"/>
          <w:trHeight w:val="270"/>
        </w:trPr>
        <w:tc>
          <w:tcPr>
            <w:tcW w:w="954"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Sprattus sprattus</w:t>
            </w:r>
          </w:p>
        </w:tc>
        <w:tc>
          <w:tcPr>
            <w:tcW w:w="980"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3"/>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(SPR/2AC4-C)</w:t>
            </w:r>
          </w:p>
        </w:tc>
        <w:tc>
          <w:tcPr>
            <w:tcW w:w="2375"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3"/>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2693" w:type="dxa"/>
            <w:gridSpan w:val="22"/>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3733" w:type="dxa"/>
            <w:gridSpan w:val="3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7(2) of this Regulation applies</w:t>
            </w: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Sweden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876" w:type="dxa"/>
            <w:gridSpan w:val="23"/>
            <w:tcBorders>
              <w:top w:val="nil"/>
              <w:left w:val="nil"/>
              <w:bottom w:val="nil"/>
              <w:right w:val="nil"/>
            </w:tcBorders>
            <w:shd w:val="clear" w:color="auto" w:fill="auto"/>
            <w:noWrap/>
            <w:hideMark/>
          </w:tcPr>
          <w:p>
            <w:pPr>
              <w:rPr>
                <w:noProof/>
                <w:sz w:val="18"/>
                <w:szCs w:val="18"/>
              </w:rPr>
            </w:pPr>
            <w:r>
              <w:rPr>
                <w:noProof/>
                <w:sz w:val="18"/>
                <w:szCs w:val="18"/>
                <w:vertAlign w:val="superscript"/>
              </w:rPr>
              <w:t>Including sandeel.</w:t>
            </w:r>
          </w:p>
        </w:tc>
        <w:tc>
          <w:tcPr>
            <w:tcW w:w="1030" w:type="dxa"/>
            <w:gridSpan w:val="5"/>
            <w:tcBorders>
              <w:top w:val="nil"/>
              <w:left w:val="nil"/>
              <w:bottom w:val="nil"/>
              <w:right w:val="nil"/>
            </w:tcBorders>
            <w:shd w:val="clear" w:color="auto" w:fill="auto"/>
            <w:noWrap/>
            <w:hideMark/>
          </w:tcPr>
          <w:p>
            <w:pPr>
              <w:jc w:val="right"/>
              <w:rPr>
                <w:noProof/>
                <w:color w:val="000000"/>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0994" w:type="dxa"/>
            <w:gridSpan w:val="84"/>
            <w:tcBorders>
              <w:top w:val="nil"/>
              <w:left w:val="nil"/>
              <w:bottom w:val="nil"/>
              <w:right w:val="nil"/>
            </w:tcBorders>
            <w:shd w:val="clear" w:color="auto" w:fill="auto"/>
            <w:noWrap/>
            <w:hideMark/>
          </w:tcPr>
          <w:p>
            <w:pPr>
              <w:rPr>
                <w:noProof/>
                <w:sz w:val="18"/>
                <w:szCs w:val="18"/>
              </w:rPr>
            </w:pPr>
            <w:r>
              <w:rPr>
                <w:noProof/>
                <w:sz w:val="18"/>
                <w:szCs w:val="18"/>
                <w:vertAlign w:val="superscript"/>
              </w:rPr>
              <w:t>Without prejudice to the landing obligation, catches of dab and whiting may be counted against up to 2% of the quota (OTH/*2AC4C), provided that not more than 9% in total of this quota for sprat is accounted for by these catches and by-catches of those species that are accounted for under Article 15(8) of Regulation (EU) No 1380/2013.</w:t>
            </w: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3"/>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1030" w:type="dxa"/>
            <w:gridSpan w:val="5"/>
            <w:tcBorders>
              <w:top w:val="nil"/>
              <w:left w:val="nil"/>
              <w:bottom w:val="single" w:sz="8" w:space="0" w:color="auto"/>
              <w:right w:val="nil"/>
            </w:tcBorders>
            <w:shd w:val="clear" w:color="auto" w:fill="auto"/>
            <w:noWrap/>
            <w:hideMark/>
          </w:tcPr>
          <w:p>
            <w:pPr>
              <w:rPr>
                <w:rFonts w:ascii="Calibri" w:hAnsi="Calibri" w:cs="Arial"/>
                <w:noProof/>
                <w:color w:val="000000"/>
                <w:sz w:val="16"/>
                <w:szCs w:val="16"/>
              </w:rPr>
            </w:pPr>
            <w:r>
              <w:rPr>
                <w:rFonts w:ascii="Calibri" w:hAnsi="Calibri" w:cs="Arial"/>
                <w:noProof/>
                <w:color w:val="000000"/>
                <w:sz w:val="16"/>
                <w:szCs w:val="16"/>
              </w:rPr>
              <w:t> </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3"/>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2876" w:type="dxa"/>
            <w:gridSpan w:val="23"/>
            <w:tcBorders>
              <w:top w:val="single" w:sz="8" w:space="0" w:color="000000"/>
              <w:left w:val="nil"/>
              <w:bottom w:val="nil"/>
              <w:right w:val="nil"/>
            </w:tcBorders>
            <w:shd w:val="clear" w:color="auto" w:fill="auto"/>
            <w:noWrap/>
            <w:hideMark/>
          </w:tcPr>
          <w:p>
            <w:pPr>
              <w:rPr>
                <w:noProof/>
                <w:sz w:val="18"/>
                <w:szCs w:val="18"/>
              </w:rPr>
            </w:pPr>
            <w:r>
              <w:rPr>
                <w:noProof/>
                <w:sz w:val="18"/>
                <w:szCs w:val="18"/>
              </w:rPr>
              <w:t>Sprat</w:t>
            </w:r>
          </w:p>
        </w:tc>
        <w:tc>
          <w:tcPr>
            <w:tcW w:w="1030" w:type="dxa"/>
            <w:gridSpan w:val="5"/>
            <w:tcBorders>
              <w:top w:val="single" w:sz="8" w:space="0" w:color="000000"/>
              <w:left w:val="nil"/>
              <w:bottom w:val="nil"/>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VIId and VIIe</w:t>
            </w:r>
          </w:p>
        </w:tc>
        <w:tc>
          <w:tcPr>
            <w:tcW w:w="2375"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Sprattus sprattus</w:t>
            </w:r>
          </w:p>
        </w:tc>
        <w:tc>
          <w:tcPr>
            <w:tcW w:w="980"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3"/>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(SPR/7DE.)</w:t>
            </w:r>
          </w:p>
        </w:tc>
        <w:tc>
          <w:tcPr>
            <w:tcW w:w="1040" w:type="dxa"/>
            <w:gridSpan w:val="10"/>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3"/>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26</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2693" w:type="dxa"/>
            <w:gridSpan w:val="22"/>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1 674</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26</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361</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 xml:space="preserve"> 361</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2 702</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5 150</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single" w:sz="8" w:space="0" w:color="auto"/>
              <w:right w:val="nil"/>
            </w:tcBorders>
            <w:shd w:val="clear" w:color="auto" w:fill="auto"/>
            <w:noWrap/>
            <w:hideMark/>
          </w:tcPr>
          <w:p>
            <w:pPr>
              <w:jc w:val="right"/>
              <w:rPr>
                <w:noProof/>
                <w:sz w:val="18"/>
                <w:szCs w:val="18"/>
              </w:rPr>
            </w:pPr>
            <w:r>
              <w:rPr>
                <w:noProof/>
                <w:sz w:val="18"/>
                <w:szCs w:val="18"/>
              </w:rPr>
              <w:t>5 150</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582" w:type="dxa"/>
            <w:gridSpan w:val="13"/>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Spurdog/dogfish</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IIIa</w:t>
            </w:r>
          </w:p>
        </w:tc>
        <w:tc>
          <w:tcPr>
            <w:tcW w:w="2375"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Squalus acanthias</w:t>
            </w:r>
          </w:p>
        </w:tc>
        <w:tc>
          <w:tcPr>
            <w:tcW w:w="980"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3"/>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(DGS/03A-C.)</w:t>
            </w:r>
          </w:p>
        </w:tc>
        <w:tc>
          <w:tcPr>
            <w:tcW w:w="2375"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3"/>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2"/>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6108" w:type="dxa"/>
            <w:gridSpan w:val="51"/>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6108" w:type="dxa"/>
            <w:gridSpan w:val="51"/>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2876" w:type="dxa"/>
            <w:gridSpan w:val="23"/>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1030" w:type="dxa"/>
            <w:gridSpan w:val="5"/>
            <w:tcBorders>
              <w:top w:val="nil"/>
              <w:left w:val="nil"/>
              <w:bottom w:val="nil"/>
              <w:right w:val="nil"/>
            </w:tcBorders>
            <w:shd w:val="clear" w:color="auto" w:fill="auto"/>
            <w:noWrap/>
            <w:hideMark/>
          </w:tcPr>
          <w:p>
            <w:pPr>
              <w:rPr>
                <w:rFonts w:ascii="Calibri" w:hAnsi="Calibri" w:cs="Arial"/>
                <w:noProof/>
                <w:color w:val="000000"/>
                <w:sz w:val="16"/>
                <w:szCs w:val="16"/>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lastRenderedPageBreak/>
              <w:t>(1)</w:t>
            </w:r>
          </w:p>
        </w:tc>
        <w:tc>
          <w:tcPr>
            <w:tcW w:w="10994" w:type="dxa"/>
            <w:gridSpan w:val="84"/>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Spurdog shall not be targeted in the areas covered by this TAC. When accidentally caught in fisheries where spurdog is not subject to the landing obligation, specimens shall not be harmed and shall be released immediately. The former provisions are without prejudice to the prohibitions set out in Articles 13 and 41 of this Regulation for the areas specified therein</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Spurdog/dogfish</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4526" w:type="dxa"/>
            <w:gridSpan w:val="3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IIa and IV</w:t>
            </w:r>
          </w:p>
        </w:tc>
      </w:tr>
      <w:tr>
        <w:trPr>
          <w:gridBefore w:val="2"/>
          <w:trHeight w:val="270"/>
        </w:trPr>
        <w:tc>
          <w:tcPr>
            <w:tcW w:w="954" w:type="dxa"/>
            <w:gridSpan w:val="5"/>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000000"/>
              <w:right w:val="nil"/>
            </w:tcBorders>
            <w:shd w:val="clear" w:color="auto" w:fill="auto"/>
            <w:noWrap/>
            <w:hideMark/>
          </w:tcPr>
          <w:p>
            <w:pPr>
              <w:rPr>
                <w:i/>
                <w:iCs/>
                <w:noProof/>
                <w:sz w:val="18"/>
                <w:szCs w:val="18"/>
              </w:rPr>
            </w:pPr>
            <w:r>
              <w:rPr>
                <w:i/>
                <w:iCs/>
                <w:noProof/>
                <w:sz w:val="18"/>
                <w:szCs w:val="18"/>
              </w:rPr>
              <w:t>Squalus acanthias</w:t>
            </w:r>
          </w:p>
        </w:tc>
        <w:tc>
          <w:tcPr>
            <w:tcW w:w="980" w:type="dxa"/>
            <w:gridSpan w:val="5"/>
            <w:tcBorders>
              <w:top w:val="nil"/>
              <w:left w:val="nil"/>
              <w:bottom w:val="single" w:sz="8" w:space="0" w:color="000000"/>
              <w:right w:val="nil"/>
            </w:tcBorders>
            <w:shd w:val="clear" w:color="auto" w:fill="auto"/>
            <w:noWrap/>
            <w:hideMark/>
          </w:tcPr>
          <w:p>
            <w:pPr>
              <w:rPr>
                <w:i/>
                <w:iCs/>
                <w:noProof/>
                <w:color w:val="000000"/>
                <w:sz w:val="18"/>
                <w:szCs w:val="18"/>
              </w:rPr>
            </w:pPr>
            <w:r>
              <w:rPr>
                <w:i/>
                <w:iCs/>
                <w:noProof/>
                <w:color w:val="000000"/>
                <w:sz w:val="18"/>
                <w:szCs w:val="18"/>
              </w:rPr>
              <w:t> </w:t>
            </w:r>
          </w:p>
        </w:tc>
        <w:tc>
          <w:tcPr>
            <w:tcW w:w="1582" w:type="dxa"/>
            <w:gridSpan w:val="13"/>
            <w:tcBorders>
              <w:top w:val="nil"/>
              <w:left w:val="single" w:sz="8" w:space="0" w:color="000000"/>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(DGS/2AC4-C)</w:t>
            </w:r>
          </w:p>
        </w:tc>
        <w:tc>
          <w:tcPr>
            <w:tcW w:w="2375" w:type="dxa"/>
            <w:gridSpan w:val="19"/>
            <w:tcBorders>
              <w:top w:val="nil"/>
              <w:left w:val="nil"/>
              <w:bottom w:val="single" w:sz="8" w:space="0" w:color="000000"/>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3"/>
            <w:tcBorders>
              <w:top w:val="nil"/>
              <w:left w:val="nil"/>
              <w:bottom w:val="nil"/>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2"/>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6108" w:type="dxa"/>
            <w:gridSpan w:val="51"/>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6108" w:type="dxa"/>
            <w:gridSpan w:val="51"/>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0994" w:type="dxa"/>
            <w:gridSpan w:val="84"/>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Spurdog shall not be targeted in the areas covered by this TAC. When accidentally caught in fisheries where spurdog is not subject to the landing obligation, specimens shall not be harmed and shall be released immediately. The former provisions are without prejudice to the prohibitions set out in Articles 13 and 41 of this Regulation for the areas specified therein</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Spurdog/dogfish</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4526" w:type="dxa"/>
            <w:gridSpan w:val="3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and international waters of I, V, VI, VII, VIII, XII and XIV</w:t>
            </w:r>
          </w:p>
        </w:tc>
      </w:tr>
      <w:tr>
        <w:trPr>
          <w:gridBefore w:val="2"/>
          <w:trHeight w:val="270"/>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Squalus acanthias</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(DGS/15X14)</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6108" w:type="dxa"/>
            <w:gridSpan w:val="51"/>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6108" w:type="dxa"/>
            <w:gridSpan w:val="51"/>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3733" w:type="dxa"/>
            <w:gridSpan w:val="3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12(1) of this Regulation applies.</w:t>
            </w: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0</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0994" w:type="dxa"/>
            <w:gridSpan w:val="84"/>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Spurdog shall not be targeted in the areas covered by this TAC. When accidentally caught in fisheries where spurdog is not subject to the landing obligation, specimens shall not be harmed and shall be released immediately. The former provisions are without prejudice to the prohibitions set out in Articles 13 and 41 of this Regulation for the areas specified therein</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4886" w:type="dxa"/>
            <w:gridSpan w:val="33"/>
            <w:tcBorders>
              <w:top w:val="single" w:sz="8" w:space="0" w:color="000000"/>
              <w:left w:val="nil"/>
              <w:bottom w:val="nil"/>
              <w:right w:val="nil"/>
            </w:tcBorders>
            <w:shd w:val="clear" w:color="auto" w:fill="auto"/>
            <w:noWrap/>
            <w:hideMark/>
          </w:tcPr>
          <w:p>
            <w:pPr>
              <w:rPr>
                <w:noProof/>
                <w:sz w:val="18"/>
                <w:szCs w:val="18"/>
              </w:rPr>
            </w:pPr>
            <w:r>
              <w:rPr>
                <w:noProof/>
                <w:sz w:val="18"/>
                <w:szCs w:val="18"/>
              </w:rPr>
              <w:t>Horse mackerel and associated by-catches</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4526" w:type="dxa"/>
            <w:gridSpan w:val="3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IVb, IVc and VIId</w:t>
            </w:r>
          </w:p>
        </w:tc>
      </w:tr>
      <w:tr>
        <w:trPr>
          <w:gridBefore w:val="2"/>
          <w:trHeight w:val="270"/>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Trachurus spp.</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(JAX/4BC7D)</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Belgium</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2693" w:type="dxa"/>
            <w:gridSpan w:val="2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pm </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pm </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0994" w:type="dxa"/>
            <w:gridSpan w:val="84"/>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up to 5 % of this quota fished in division VIId may be accounted for as fished under the quota concerning the following zone: Union waters of IIa, IVa, VI, VIIa-c,VIIe-k, VIIIa, VIIIb, VIIId and VIIIe; Union and international waters of Vb; international waters of XII and XIV (JAX/*2A-14).</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8619" w:type="dxa"/>
            <w:gridSpan w:val="65"/>
            <w:tcBorders>
              <w:top w:val="nil"/>
              <w:left w:val="nil"/>
              <w:bottom w:val="nil"/>
              <w:right w:val="nil"/>
            </w:tcBorders>
            <w:shd w:val="clear" w:color="auto" w:fill="auto"/>
            <w:noWrap/>
            <w:hideMark/>
          </w:tcPr>
          <w:p>
            <w:pPr>
              <w:rPr>
                <w:noProof/>
                <w:sz w:val="18"/>
                <w:szCs w:val="18"/>
              </w:rPr>
            </w:pPr>
            <w:r>
              <w:rPr>
                <w:noProof/>
                <w:sz w:val="18"/>
                <w:szCs w:val="18"/>
                <w:vertAlign w:val="superscript"/>
              </w:rPr>
              <w:t>May be fished in Union waters of IVa but may not be fished in Union waters of VIId (JAX/*04-C.).</w:t>
            </w: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0994" w:type="dxa"/>
            <w:gridSpan w:val="84"/>
            <w:tcBorders>
              <w:top w:val="nil"/>
              <w:left w:val="nil"/>
              <w:bottom w:val="nil"/>
              <w:right w:val="nil"/>
            </w:tcBorders>
            <w:shd w:val="clear" w:color="auto" w:fill="auto"/>
            <w:noWrap/>
            <w:hideMark/>
          </w:tcPr>
          <w:p>
            <w:pPr>
              <w:rPr>
                <w:noProof/>
                <w:sz w:val="18"/>
                <w:szCs w:val="18"/>
              </w:rPr>
            </w:pPr>
            <w:r>
              <w:rPr>
                <w:noProof/>
                <w:sz w:val="18"/>
                <w:szCs w:val="18"/>
                <w:vertAlign w:val="superscript"/>
              </w:rPr>
              <w:t>Without prejudice to the landing obligation, catches of boarfish and whiting may be counted against up to 5% of the quota (OTH/*4BC7D), provided that not more than 9% in total of this quota for horse mackerel is accounted for by these catches and by-catches of those species that are accounted for under Article 15 (8) of Regulation (EU) No 1380/2013.</w:t>
            </w: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3"/>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4886" w:type="dxa"/>
            <w:gridSpan w:val="33"/>
            <w:tcBorders>
              <w:top w:val="single" w:sz="8" w:space="0" w:color="000000"/>
              <w:left w:val="nil"/>
              <w:bottom w:val="nil"/>
              <w:right w:val="nil"/>
            </w:tcBorders>
            <w:shd w:val="clear" w:color="auto" w:fill="auto"/>
            <w:noWrap/>
            <w:hideMark/>
          </w:tcPr>
          <w:p>
            <w:pPr>
              <w:rPr>
                <w:noProof/>
                <w:sz w:val="18"/>
                <w:szCs w:val="18"/>
              </w:rPr>
            </w:pPr>
            <w:r>
              <w:rPr>
                <w:noProof/>
                <w:sz w:val="18"/>
                <w:szCs w:val="18"/>
              </w:rPr>
              <w:t>Horse mackerel and associated by-catches</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4526" w:type="dxa"/>
            <w:gridSpan w:val="3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xml:space="preserve">Union waters of IIa, IVa; VI, VIIa-c,VIIe-k, VIIIa, VIIIb, VIIId and VIIIe; Union and international waters of Vb; international waters of XII and XIV </w:t>
            </w:r>
          </w:p>
        </w:tc>
      </w:tr>
      <w:tr>
        <w:trPr>
          <w:gridBefore w:val="2"/>
          <w:trHeight w:val="270"/>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Trachurus spp.</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(JAX/2A-14)</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2693" w:type="dxa"/>
            <w:gridSpan w:val="2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Germany</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 (5)</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 (5)</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Ireland</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7"/>
            <w:tcBorders>
              <w:top w:val="nil"/>
              <w:left w:val="nil"/>
              <w:bottom w:val="nil"/>
              <w:right w:val="nil"/>
            </w:tcBorders>
            <w:shd w:val="clear" w:color="auto" w:fill="auto"/>
            <w:noWrap/>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 (5)</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7"/>
            <w:tcBorders>
              <w:top w:val="nil"/>
              <w:left w:val="nil"/>
              <w:bottom w:val="nil"/>
              <w:right w:val="nil"/>
            </w:tcBorders>
            <w:shd w:val="clear" w:color="auto" w:fill="auto"/>
            <w:noWrap/>
          </w:tcPr>
          <w:p>
            <w:pPr>
              <w:jc w:val="right"/>
              <w:rPr>
                <w:noProof/>
                <w:sz w:val="18"/>
                <w:szCs w:val="18"/>
              </w:rPr>
            </w:pPr>
            <w:r>
              <w:rPr>
                <w:noProof/>
                <w:sz w:val="18"/>
                <w:szCs w:val="18"/>
              </w:rPr>
              <w:t>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 (3)</w:t>
            </w: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Faroe Islands</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(4)</w:t>
            </w: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FF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0994" w:type="dxa"/>
            <w:gridSpan w:val="84"/>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up to 5 % of this quota fished in Union waters of IIa or IVa before 30 June 2016 may be accounted for as fished under the quota concerning the zone of Union waters of IVb, IVc and VIId (JAX/*4BC7D).</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10994" w:type="dxa"/>
            <w:gridSpan w:val="84"/>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up to 5 % of this quota may be fished in VIId (JAX/*07D.). Under this special condition, and in accordance with footnote (3), by-catches of boarfish and whiting shall be reported separately under the following code: (OTH/*07D.).</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0994" w:type="dxa"/>
            <w:gridSpan w:val="84"/>
            <w:tcBorders>
              <w:top w:val="nil"/>
              <w:left w:val="nil"/>
              <w:bottom w:val="nil"/>
              <w:right w:val="nil"/>
            </w:tcBorders>
            <w:shd w:val="clear" w:color="auto" w:fill="auto"/>
            <w:noWrap/>
            <w:hideMark/>
          </w:tcPr>
          <w:p>
            <w:pPr>
              <w:rPr>
                <w:noProof/>
                <w:sz w:val="18"/>
                <w:szCs w:val="18"/>
              </w:rPr>
            </w:pPr>
            <w:r>
              <w:rPr>
                <w:noProof/>
                <w:sz w:val="18"/>
                <w:szCs w:val="18"/>
                <w:vertAlign w:val="superscript"/>
              </w:rPr>
              <w:t>Without prejudice to the landing obligation, catches of boarfish and whiting may be counted against up to 5% of the quota (OTH/*2A-14), provided that not more than 9% in total of this quota for horse mackerel is accounted for by these catches and by-catches of those species that are accounted for under Article 15(8) of Regulation (EU) No 1380/2013.</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(4)</w:t>
            </w:r>
          </w:p>
        </w:tc>
        <w:tc>
          <w:tcPr>
            <w:tcW w:w="4886" w:type="dxa"/>
            <w:gridSpan w:val="33"/>
            <w:tcBorders>
              <w:top w:val="nil"/>
              <w:left w:val="nil"/>
              <w:bottom w:val="nil"/>
              <w:right w:val="nil"/>
            </w:tcBorders>
            <w:shd w:val="clear" w:color="auto" w:fill="auto"/>
            <w:noWrap/>
            <w:hideMark/>
          </w:tcPr>
          <w:p>
            <w:pPr>
              <w:rPr>
                <w:noProof/>
                <w:sz w:val="18"/>
                <w:szCs w:val="18"/>
              </w:rPr>
            </w:pPr>
            <w:r>
              <w:rPr>
                <w:noProof/>
                <w:sz w:val="18"/>
                <w:szCs w:val="18"/>
                <w:vertAlign w:val="superscript"/>
              </w:rPr>
              <w:t>Limited to IVa, VIa (north of 56° 30’ N only), VIIe, f, h.</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(5)</w:t>
            </w:r>
          </w:p>
        </w:tc>
        <w:tc>
          <w:tcPr>
            <w:tcW w:w="10994" w:type="dxa"/>
            <w:gridSpan w:val="84"/>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Special condition: up to 50% of this quota may be fished in VIIIc (JAX/*08C2). Under this special condition, and in accordance with footnote (3), by-catches of boarfish and whiting shall be reported separately under the following code: (OTH/*08C2).</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Horse mackerel</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VIIIc</w:t>
            </w:r>
          </w:p>
        </w:tc>
        <w:tc>
          <w:tcPr>
            <w:tcW w:w="1040" w:type="dxa"/>
            <w:gridSpan w:val="1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Trachurus spp.</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(JAX/08C.)</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15 441</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France</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268</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6108" w:type="dxa"/>
            <w:gridSpan w:val="51"/>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 xml:space="preserve">Article 7(2) of this Regulation applies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1 526</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17 235</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17 235</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6468" w:type="dxa"/>
            <w:gridSpan w:val="46"/>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Special condition: up to 5 % of this quota may be fished in IX (JAX/*09.).</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lastRenderedPageBreak/>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Horse mackerel</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1111" w:type="dxa"/>
            <w:gridSpan w:val="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IX</w:t>
            </w:r>
          </w:p>
        </w:tc>
        <w:tc>
          <w:tcPr>
            <w:tcW w:w="1040" w:type="dxa"/>
            <w:gridSpan w:val="10"/>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Trachurus spp.</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(JAX/09.)</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17 744</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50 839</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68 583</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68 583</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tcPr>
          <w:p>
            <w:pPr>
              <w:rPr>
                <w:noProof/>
                <w:color w:val="000000"/>
                <w:sz w:val="18"/>
                <w:szCs w:val="18"/>
              </w:rPr>
            </w:pPr>
          </w:p>
        </w:tc>
        <w:tc>
          <w:tcPr>
            <w:tcW w:w="10994" w:type="dxa"/>
            <w:gridSpan w:val="84"/>
            <w:tcBorders>
              <w:top w:val="nil"/>
              <w:left w:val="nil"/>
              <w:bottom w:val="nil"/>
              <w:right w:val="nil"/>
            </w:tcBorders>
            <w:shd w:val="clear" w:color="auto" w:fill="auto"/>
            <w:noWrap/>
          </w:tcPr>
          <w:p>
            <w:pPr>
              <w:rPr>
                <w:noProof/>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7579" w:type="dxa"/>
            <w:gridSpan w:val="55"/>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Special condition: up to 5 % of this quota may be fished in VIIIc (JAX/*08C).</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Horse mackerel</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4526" w:type="dxa"/>
            <w:gridSpan w:val="3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X; Union waters of CECAF</w:t>
            </w:r>
            <w:r>
              <w:rPr>
                <w:noProof/>
                <w:color w:val="000000"/>
                <w:sz w:val="18"/>
                <w:szCs w:val="18"/>
                <w:vertAlign w:val="superscript"/>
              </w:rPr>
              <w:t>(1)</w:t>
            </w:r>
            <w:r>
              <w:rPr>
                <w:noProof/>
                <w:color w:val="000000"/>
                <w:sz w:val="18"/>
                <w:szCs w:val="18"/>
              </w:rPr>
              <w:t xml:space="preserve"> </w:t>
            </w:r>
          </w:p>
        </w:tc>
      </w:tr>
      <w:tr>
        <w:trPr>
          <w:gridBefore w:val="2"/>
          <w:trHeight w:val="270"/>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Trachurus spp.</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(JAX/X34PRT)</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To be established</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2693" w:type="dxa"/>
            <w:gridSpan w:val="2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To be established</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To be established</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3906" w:type="dxa"/>
            <w:gridSpan w:val="28"/>
            <w:tcBorders>
              <w:top w:val="nil"/>
              <w:left w:val="nil"/>
              <w:bottom w:val="nil"/>
              <w:right w:val="nil"/>
            </w:tcBorders>
            <w:shd w:val="clear" w:color="auto" w:fill="auto"/>
            <w:noWrap/>
            <w:hideMark/>
          </w:tcPr>
          <w:p>
            <w:pPr>
              <w:rPr>
                <w:noProof/>
                <w:sz w:val="18"/>
                <w:szCs w:val="18"/>
              </w:rPr>
            </w:pPr>
            <w:r>
              <w:rPr>
                <w:noProof/>
                <w:sz w:val="18"/>
                <w:szCs w:val="18"/>
                <w:vertAlign w:val="superscript"/>
              </w:rPr>
              <w:t>Waters adjacent to the Azores.</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3906" w:type="dxa"/>
            <w:gridSpan w:val="28"/>
            <w:tcBorders>
              <w:top w:val="nil"/>
              <w:left w:val="nil"/>
              <w:bottom w:val="nil"/>
              <w:right w:val="nil"/>
            </w:tcBorders>
            <w:shd w:val="clear" w:color="auto" w:fill="auto"/>
            <w:noWrap/>
            <w:hideMark/>
          </w:tcPr>
          <w:p>
            <w:pPr>
              <w:rPr>
                <w:noProof/>
                <w:sz w:val="18"/>
                <w:szCs w:val="18"/>
              </w:rPr>
            </w:pPr>
            <w:r>
              <w:rPr>
                <w:noProof/>
                <w:sz w:val="18"/>
                <w:szCs w:val="18"/>
                <w:vertAlign w:val="superscript"/>
              </w:rPr>
              <w:t>Article 6 of this Regulation applies.</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6468" w:type="dxa"/>
            <w:gridSpan w:val="46"/>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Fixed at the same quantity as determined in accordance with footnote 3.</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Horse mackerel</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4526" w:type="dxa"/>
            <w:gridSpan w:val="3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CECAF</w:t>
            </w:r>
            <w:r>
              <w:rPr>
                <w:noProof/>
                <w:color w:val="000000"/>
                <w:sz w:val="18"/>
                <w:szCs w:val="18"/>
                <w:vertAlign w:val="superscript"/>
              </w:rPr>
              <w:t>(1)</w:t>
            </w:r>
            <w:r>
              <w:rPr>
                <w:noProof/>
                <w:color w:val="000000"/>
                <w:sz w:val="18"/>
                <w:szCs w:val="18"/>
              </w:rPr>
              <w:t xml:space="preserve"> </w:t>
            </w:r>
          </w:p>
        </w:tc>
      </w:tr>
      <w:tr>
        <w:trPr>
          <w:gridBefore w:val="2"/>
          <w:trHeight w:val="270"/>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Trachurus spp.</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(JAX/341PRT)</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Portugal</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To be established</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2693" w:type="dxa"/>
            <w:gridSpan w:val="2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To be established</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To be established</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3906" w:type="dxa"/>
            <w:gridSpan w:val="28"/>
            <w:tcBorders>
              <w:top w:val="nil"/>
              <w:left w:val="nil"/>
              <w:bottom w:val="nil"/>
              <w:right w:val="nil"/>
            </w:tcBorders>
            <w:shd w:val="clear" w:color="auto" w:fill="auto"/>
            <w:noWrap/>
            <w:hideMark/>
          </w:tcPr>
          <w:p>
            <w:pPr>
              <w:rPr>
                <w:noProof/>
                <w:sz w:val="18"/>
                <w:szCs w:val="18"/>
              </w:rPr>
            </w:pPr>
            <w:r>
              <w:rPr>
                <w:noProof/>
                <w:sz w:val="18"/>
                <w:szCs w:val="18"/>
                <w:vertAlign w:val="superscript"/>
              </w:rPr>
              <w:t>Waters adjacent to Madeira.</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lastRenderedPageBreak/>
              <w:t>(2)</w:t>
            </w:r>
          </w:p>
        </w:tc>
        <w:tc>
          <w:tcPr>
            <w:tcW w:w="3906" w:type="dxa"/>
            <w:gridSpan w:val="28"/>
            <w:tcBorders>
              <w:top w:val="nil"/>
              <w:left w:val="nil"/>
              <w:bottom w:val="nil"/>
              <w:right w:val="nil"/>
            </w:tcBorders>
            <w:shd w:val="clear" w:color="auto" w:fill="auto"/>
            <w:noWrap/>
            <w:hideMark/>
          </w:tcPr>
          <w:p>
            <w:pPr>
              <w:rPr>
                <w:noProof/>
                <w:sz w:val="18"/>
                <w:szCs w:val="18"/>
              </w:rPr>
            </w:pPr>
            <w:r>
              <w:rPr>
                <w:noProof/>
                <w:sz w:val="18"/>
                <w:szCs w:val="18"/>
                <w:vertAlign w:val="superscript"/>
              </w:rPr>
              <w:t>Article 6 of this Regulation applies.</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6468" w:type="dxa"/>
            <w:gridSpan w:val="46"/>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Fixed at the same quantity as determined in accordance with footnote 3.</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Horse mackerel</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4526" w:type="dxa"/>
            <w:gridSpan w:val="3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Union waters of CECAF</w:t>
            </w:r>
            <w:r>
              <w:rPr>
                <w:noProof/>
                <w:color w:val="000000"/>
                <w:sz w:val="18"/>
                <w:szCs w:val="18"/>
                <w:vertAlign w:val="superscript"/>
              </w:rPr>
              <w:t>(1)</w:t>
            </w:r>
            <w:r>
              <w:rPr>
                <w:noProof/>
                <w:color w:val="000000"/>
                <w:sz w:val="18"/>
                <w:szCs w:val="18"/>
              </w:rPr>
              <w:t xml:space="preserve"> </w:t>
            </w:r>
          </w:p>
        </w:tc>
      </w:tr>
      <w:tr>
        <w:trPr>
          <w:gridBefore w:val="2"/>
          <w:trHeight w:val="270"/>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Trachurus spp.</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(JAX/341SPN)</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Spain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To be established</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2693" w:type="dxa"/>
            <w:gridSpan w:val="2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To be established</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To be established</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4886" w:type="dxa"/>
            <w:gridSpan w:val="33"/>
            <w:tcBorders>
              <w:top w:val="nil"/>
              <w:left w:val="nil"/>
              <w:bottom w:val="nil"/>
              <w:right w:val="nil"/>
            </w:tcBorders>
            <w:shd w:val="clear" w:color="auto" w:fill="auto"/>
            <w:noWrap/>
            <w:hideMark/>
          </w:tcPr>
          <w:p>
            <w:pPr>
              <w:rPr>
                <w:noProof/>
                <w:sz w:val="18"/>
                <w:szCs w:val="18"/>
              </w:rPr>
            </w:pPr>
            <w:r>
              <w:rPr>
                <w:noProof/>
                <w:sz w:val="18"/>
                <w:szCs w:val="18"/>
                <w:vertAlign w:val="superscript"/>
              </w:rPr>
              <w:t>Waters adjacent to the Canary Islands.</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3906" w:type="dxa"/>
            <w:gridSpan w:val="28"/>
            <w:tcBorders>
              <w:top w:val="nil"/>
              <w:left w:val="nil"/>
              <w:bottom w:val="nil"/>
              <w:right w:val="nil"/>
            </w:tcBorders>
            <w:shd w:val="clear" w:color="auto" w:fill="auto"/>
            <w:noWrap/>
            <w:hideMark/>
          </w:tcPr>
          <w:p>
            <w:pPr>
              <w:rPr>
                <w:noProof/>
                <w:sz w:val="18"/>
                <w:szCs w:val="18"/>
              </w:rPr>
            </w:pPr>
            <w:r>
              <w:rPr>
                <w:noProof/>
                <w:sz w:val="18"/>
                <w:szCs w:val="18"/>
                <w:vertAlign w:val="superscript"/>
              </w:rPr>
              <w:t>Article 6 of this Regulation applies.</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6468" w:type="dxa"/>
            <w:gridSpan w:val="46"/>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Fixed at the same quantity as determined in accordance with footnote 2.</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4886" w:type="dxa"/>
            <w:gridSpan w:val="33"/>
            <w:tcBorders>
              <w:top w:val="single" w:sz="8" w:space="0" w:color="000000"/>
              <w:left w:val="nil"/>
              <w:bottom w:val="nil"/>
              <w:right w:val="nil"/>
            </w:tcBorders>
            <w:shd w:val="clear" w:color="auto" w:fill="auto"/>
            <w:noWrap/>
            <w:hideMark/>
          </w:tcPr>
          <w:p>
            <w:pPr>
              <w:rPr>
                <w:noProof/>
                <w:sz w:val="18"/>
                <w:szCs w:val="18"/>
              </w:rPr>
            </w:pPr>
            <w:r>
              <w:rPr>
                <w:noProof/>
                <w:sz w:val="18"/>
                <w:szCs w:val="18"/>
              </w:rPr>
              <w:t>Norway pout and associated by-catches</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4526" w:type="dxa"/>
            <w:gridSpan w:val="38"/>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IIIa; Union waters of IIa and IV</w:t>
            </w:r>
          </w:p>
        </w:tc>
      </w:tr>
      <w:tr>
        <w:trPr>
          <w:gridBefore w:val="2"/>
          <w:trHeight w:val="270"/>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Trisopterus esmarki</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(NOP/2A3A4.)</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2693" w:type="dxa"/>
            <w:gridSpan w:val="2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Germany</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w:t>
            </w:r>
          </w:p>
        </w:tc>
        <w:tc>
          <w:tcPr>
            <w:tcW w:w="6108" w:type="dxa"/>
            <w:gridSpan w:val="51"/>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The Netherlands</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w:t>
            </w:r>
          </w:p>
        </w:tc>
        <w:tc>
          <w:tcPr>
            <w:tcW w:w="5194" w:type="dxa"/>
            <w:gridSpan w:val="4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(3)</w:t>
            </w: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Norway</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Faroe Islands</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(4)</w:t>
            </w:r>
          </w:p>
        </w:tc>
        <w:tc>
          <w:tcPr>
            <w:tcW w:w="1592" w:type="dxa"/>
            <w:gridSpan w:val="14"/>
            <w:tcBorders>
              <w:top w:val="nil"/>
              <w:left w:val="nil"/>
              <w:bottom w:val="nil"/>
              <w:right w:val="nil"/>
            </w:tcBorders>
            <w:shd w:val="clear" w:color="auto" w:fill="auto"/>
            <w:noWrap/>
            <w:hideMark/>
          </w:tcPr>
          <w:p>
            <w:pPr>
              <w:rPr>
                <w:noProof/>
                <w:color w:val="000000"/>
                <w:sz w:val="18"/>
                <w:szCs w:val="18"/>
              </w:rPr>
            </w:pPr>
          </w:p>
        </w:tc>
        <w:tc>
          <w:tcPr>
            <w:tcW w:w="1057" w:type="dxa"/>
            <w:gridSpan w:val="6"/>
            <w:tcBorders>
              <w:top w:val="nil"/>
              <w:left w:val="nil"/>
              <w:bottom w:val="nil"/>
              <w:right w:val="nil"/>
            </w:tcBorders>
            <w:shd w:val="clear" w:color="auto" w:fill="auto"/>
            <w:noWrap/>
            <w:hideMark/>
          </w:tcPr>
          <w:p>
            <w:pPr>
              <w:rPr>
                <w:noProof/>
                <w:color w:val="000000"/>
                <w:sz w:val="18"/>
                <w:szCs w:val="18"/>
              </w:rPr>
            </w:pPr>
          </w:p>
        </w:tc>
        <w:tc>
          <w:tcPr>
            <w:tcW w:w="1094" w:type="dxa"/>
            <w:gridSpan w:val="14"/>
            <w:tcBorders>
              <w:top w:val="nil"/>
              <w:left w:val="nil"/>
              <w:bottom w:val="nil"/>
              <w:right w:val="nil"/>
            </w:tcBorders>
            <w:shd w:val="clear" w:color="auto" w:fill="auto"/>
            <w:noWrap/>
            <w:hideMark/>
          </w:tcPr>
          <w:p>
            <w:pPr>
              <w:rPr>
                <w:noProof/>
                <w:color w:val="000000"/>
                <w:sz w:val="18"/>
                <w:szCs w:val="18"/>
              </w:rPr>
            </w:pPr>
          </w:p>
        </w:tc>
        <w:tc>
          <w:tcPr>
            <w:tcW w:w="1451" w:type="dxa"/>
            <w:gridSpan w:val="15"/>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FF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Not relevant</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10994" w:type="dxa"/>
            <w:gridSpan w:val="84"/>
            <w:tcBorders>
              <w:top w:val="nil"/>
              <w:left w:val="nil"/>
              <w:bottom w:val="nil"/>
              <w:right w:val="nil"/>
            </w:tcBorders>
            <w:shd w:val="clear" w:color="auto" w:fill="auto"/>
            <w:noWrap/>
            <w:hideMark/>
          </w:tcPr>
          <w:p>
            <w:pPr>
              <w:rPr>
                <w:noProof/>
                <w:sz w:val="18"/>
                <w:szCs w:val="18"/>
              </w:rPr>
            </w:pPr>
            <w:r>
              <w:rPr>
                <w:noProof/>
                <w:sz w:val="18"/>
                <w:szCs w:val="18"/>
                <w:vertAlign w:val="superscript"/>
              </w:rPr>
              <w:t>Without prejudice to the landing obligation, catches of whiting may be counted against up to 5 % of the quota (OT2/*2A3A4), provided that not more than 9 % in total of this quota for Norway pout is accounted for by these catches and by-catches of those species that are accounted for under Article 15(8) of Regulation (EU) No 1380/2013.</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6468" w:type="dxa"/>
            <w:gridSpan w:val="46"/>
            <w:tcBorders>
              <w:top w:val="nil"/>
              <w:left w:val="nil"/>
              <w:bottom w:val="nil"/>
              <w:right w:val="nil"/>
            </w:tcBorders>
            <w:shd w:val="clear" w:color="auto" w:fill="auto"/>
            <w:noWrap/>
            <w:hideMark/>
          </w:tcPr>
          <w:p>
            <w:pPr>
              <w:rPr>
                <w:noProof/>
                <w:sz w:val="18"/>
                <w:szCs w:val="18"/>
              </w:rPr>
            </w:pPr>
            <w:r>
              <w:rPr>
                <w:noProof/>
                <w:sz w:val="18"/>
                <w:szCs w:val="18"/>
                <w:vertAlign w:val="superscript"/>
              </w:rPr>
              <w:t>Quota may be fished in Union waters of ICES zones IIa, IIIa and IV only.</w:t>
            </w: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6468" w:type="dxa"/>
            <w:gridSpan w:val="46"/>
            <w:tcBorders>
              <w:top w:val="nil"/>
              <w:left w:val="nil"/>
              <w:bottom w:val="nil"/>
              <w:right w:val="nil"/>
            </w:tcBorders>
            <w:shd w:val="clear" w:color="auto" w:fill="auto"/>
            <w:noWrap/>
            <w:hideMark/>
          </w:tcPr>
          <w:p>
            <w:pPr>
              <w:rPr>
                <w:noProof/>
                <w:sz w:val="18"/>
                <w:szCs w:val="18"/>
              </w:rPr>
            </w:pPr>
            <w:r>
              <w:rPr>
                <w:noProof/>
                <w:sz w:val="18"/>
                <w:szCs w:val="18"/>
                <w:vertAlign w:val="superscript"/>
              </w:rPr>
              <w:t>Union quota may only be fished from pm.</w:t>
            </w: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(4)</w:t>
            </w:r>
          </w:p>
        </w:tc>
        <w:tc>
          <w:tcPr>
            <w:tcW w:w="10994" w:type="dxa"/>
            <w:gridSpan w:val="84"/>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A sorting grid shall be used. Includes a maximum of 15 % of unavoidable by-catches (NOP/*2A3A4), to be counted against this quota.</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4886" w:type="dxa"/>
            <w:gridSpan w:val="33"/>
            <w:tcBorders>
              <w:top w:val="single" w:sz="8" w:space="0" w:color="000000"/>
              <w:left w:val="nil"/>
              <w:bottom w:val="nil"/>
              <w:right w:val="nil"/>
            </w:tcBorders>
            <w:shd w:val="clear" w:color="auto" w:fill="auto"/>
            <w:noWrap/>
            <w:hideMark/>
          </w:tcPr>
          <w:p>
            <w:pPr>
              <w:rPr>
                <w:noProof/>
                <w:sz w:val="18"/>
                <w:szCs w:val="18"/>
              </w:rPr>
            </w:pPr>
            <w:r>
              <w:rPr>
                <w:noProof/>
                <w:sz w:val="18"/>
                <w:szCs w:val="18"/>
              </w:rPr>
              <w:t>Norway pout and associated by-catches</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of IV</w:t>
            </w:r>
          </w:p>
        </w:tc>
        <w:tc>
          <w:tcPr>
            <w:tcW w:w="2375"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3906" w:type="dxa"/>
            <w:gridSpan w:val="28"/>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Trisopterus esmarki</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151"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(NOP/04-N.)</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Denmark</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2693" w:type="dxa"/>
            <w:gridSpan w:val="2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Analytical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gridAfter w:val="2"/>
          <w:wAfter w:w="914" w:type="dxa"/>
          <w:trHeight w:val="270"/>
        </w:trPr>
        <w:tc>
          <w:tcPr>
            <w:tcW w:w="3676" w:type="dxa"/>
            <w:gridSpan w:val="2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United Kingdom</w:t>
            </w:r>
          </w:p>
        </w:tc>
        <w:tc>
          <w:tcPr>
            <w:tcW w:w="1184" w:type="dxa"/>
            <w:gridSpan w:val="7"/>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5194" w:type="dxa"/>
            <w:gridSpan w:val="49"/>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3 of Regulation (EC) No 847/96 shall not apply</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6108" w:type="dxa"/>
            <w:gridSpan w:val="51"/>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Article 4 of Regulation (EC) No 847/96 shall not apply</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Not relevant</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3"/>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1030" w:type="dxa"/>
            <w:gridSpan w:val="5"/>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gridBefore w:val="2"/>
          <w:trHeight w:val="255"/>
        </w:trPr>
        <w:tc>
          <w:tcPr>
            <w:tcW w:w="954"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Species:</w:t>
            </w:r>
          </w:p>
        </w:tc>
        <w:tc>
          <w:tcPr>
            <w:tcW w:w="3906" w:type="dxa"/>
            <w:gridSpan w:val="28"/>
            <w:tcBorders>
              <w:top w:val="single" w:sz="8" w:space="0" w:color="000000"/>
              <w:left w:val="nil"/>
              <w:bottom w:val="nil"/>
              <w:right w:val="nil"/>
            </w:tcBorders>
            <w:shd w:val="clear" w:color="auto" w:fill="auto"/>
            <w:noWrap/>
            <w:hideMark/>
          </w:tcPr>
          <w:p>
            <w:pPr>
              <w:rPr>
                <w:noProof/>
                <w:sz w:val="18"/>
                <w:szCs w:val="18"/>
              </w:rPr>
            </w:pPr>
            <w:r>
              <w:rPr>
                <w:noProof/>
                <w:sz w:val="18"/>
                <w:szCs w:val="18"/>
              </w:rPr>
              <w:t>Industrial fish</w:t>
            </w:r>
          </w:p>
        </w:tc>
        <w:tc>
          <w:tcPr>
            <w:tcW w:w="980" w:type="dxa"/>
            <w:gridSpan w:val="5"/>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single" w:sz="8" w:space="0" w:color="000000"/>
              <w:left w:val="single" w:sz="8" w:space="0" w:color="000000"/>
              <w:bottom w:val="nil"/>
              <w:right w:val="nil"/>
            </w:tcBorders>
            <w:shd w:val="clear" w:color="auto" w:fill="auto"/>
            <w:noWrap/>
            <w:hideMark/>
          </w:tcPr>
          <w:p>
            <w:pPr>
              <w:rPr>
                <w:noProof/>
                <w:color w:val="000000"/>
                <w:sz w:val="18"/>
                <w:szCs w:val="18"/>
              </w:rPr>
            </w:pPr>
            <w:r>
              <w:rPr>
                <w:noProof/>
                <w:color w:val="000000"/>
                <w:sz w:val="18"/>
                <w:szCs w:val="18"/>
              </w:rPr>
              <w:t>Zone:</w:t>
            </w:r>
          </w:p>
        </w:tc>
        <w:tc>
          <w:tcPr>
            <w:tcW w:w="2151"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Norwegian waters of IV</w:t>
            </w:r>
          </w:p>
        </w:tc>
        <w:tc>
          <w:tcPr>
            <w:tcW w:w="2375" w:type="dxa"/>
            <w:gridSpan w:val="19"/>
            <w:tcBorders>
              <w:top w:val="single" w:sz="8" w:space="0" w:color="000000"/>
              <w:left w:val="nil"/>
              <w:bottom w:val="nil"/>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876" w:type="dxa"/>
            <w:gridSpan w:val="23"/>
            <w:tcBorders>
              <w:top w:val="nil"/>
              <w:left w:val="nil"/>
              <w:bottom w:val="single" w:sz="8" w:space="0" w:color="auto"/>
              <w:right w:val="nil"/>
            </w:tcBorders>
            <w:shd w:val="clear" w:color="auto" w:fill="auto"/>
            <w:noWrap/>
            <w:hideMark/>
          </w:tcPr>
          <w:p>
            <w:pPr>
              <w:rPr>
                <w:i/>
                <w:iCs/>
                <w:noProof/>
                <w:sz w:val="18"/>
                <w:szCs w:val="18"/>
              </w:rPr>
            </w:pPr>
            <w:r>
              <w:rPr>
                <w:i/>
                <w:iCs/>
                <w:noProof/>
                <w:sz w:val="18"/>
                <w:szCs w:val="18"/>
              </w:rPr>
              <w:t> </w:t>
            </w:r>
          </w:p>
        </w:tc>
        <w:tc>
          <w:tcPr>
            <w:tcW w:w="1030" w:type="dxa"/>
            <w:gridSpan w:val="5"/>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rPr>
              <w:t> </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nil"/>
              <w:left w:val="single" w:sz="8" w:space="0" w:color="000000"/>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(I/F/04-N.)</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Sweden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 (2)</w:t>
            </w:r>
          </w:p>
        </w:tc>
        <w:tc>
          <w:tcPr>
            <w:tcW w:w="2693" w:type="dxa"/>
            <w:gridSpan w:val="22"/>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Precautionary TAC</w:t>
            </w: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Union</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 xml:space="preserve"> pm</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TAC</w:t>
            </w:r>
          </w:p>
        </w:tc>
        <w:tc>
          <w:tcPr>
            <w:tcW w:w="2876" w:type="dxa"/>
            <w:gridSpan w:val="23"/>
            <w:tcBorders>
              <w:top w:val="nil"/>
              <w:left w:val="nil"/>
              <w:bottom w:val="nil"/>
              <w:right w:val="nil"/>
            </w:tcBorders>
            <w:shd w:val="clear" w:color="auto" w:fill="auto"/>
            <w:noWrap/>
            <w:hideMark/>
          </w:tcPr>
          <w:p>
            <w:pPr>
              <w:rPr>
                <w:noProof/>
                <w:sz w:val="18"/>
                <w:szCs w:val="18"/>
              </w:rPr>
            </w:pPr>
          </w:p>
        </w:tc>
        <w:tc>
          <w:tcPr>
            <w:tcW w:w="1030" w:type="dxa"/>
            <w:gridSpan w:val="5"/>
            <w:tcBorders>
              <w:top w:val="nil"/>
              <w:left w:val="nil"/>
              <w:bottom w:val="nil"/>
              <w:right w:val="nil"/>
            </w:tcBorders>
            <w:shd w:val="clear" w:color="auto" w:fill="auto"/>
            <w:noWrap/>
            <w:hideMark/>
          </w:tcPr>
          <w:p>
            <w:pPr>
              <w:jc w:val="right"/>
              <w:rPr>
                <w:noProof/>
                <w:sz w:val="18"/>
                <w:szCs w:val="18"/>
              </w:rPr>
            </w:pPr>
            <w:r>
              <w:rPr>
                <w:noProof/>
                <w:sz w:val="18"/>
                <w:szCs w:val="18"/>
              </w:rPr>
              <w:t>Not relevant</w:t>
            </w:r>
          </w:p>
        </w:tc>
        <w:tc>
          <w:tcPr>
            <w:tcW w:w="980" w:type="dxa"/>
            <w:gridSpan w:val="5"/>
            <w:tcBorders>
              <w:top w:val="nil"/>
              <w:left w:val="nil"/>
              <w:bottom w:val="nil"/>
              <w:right w:val="nil"/>
            </w:tcBorders>
            <w:shd w:val="clear" w:color="auto" w:fill="auto"/>
            <w:noWrap/>
            <w:hideMark/>
          </w:tcPr>
          <w:p>
            <w:pPr>
              <w:rPr>
                <w:noProof/>
                <w:color w:val="000000"/>
                <w:sz w:val="18"/>
                <w:szCs w:val="18"/>
              </w:rPr>
            </w:pPr>
          </w:p>
        </w:tc>
        <w:tc>
          <w:tcPr>
            <w:tcW w:w="1582" w:type="dxa"/>
            <w:gridSpan w:val="13"/>
            <w:tcBorders>
              <w:top w:val="nil"/>
              <w:left w:val="nil"/>
              <w:bottom w:val="nil"/>
              <w:right w:val="nil"/>
            </w:tcBorders>
            <w:shd w:val="clear" w:color="auto" w:fill="auto"/>
            <w:noWrap/>
            <w:hideMark/>
          </w:tcPr>
          <w:p>
            <w:pPr>
              <w:rPr>
                <w:noProof/>
                <w:color w:val="000000"/>
                <w:sz w:val="18"/>
                <w:szCs w:val="18"/>
              </w:rPr>
            </w:pPr>
          </w:p>
        </w:tc>
        <w:tc>
          <w:tcPr>
            <w:tcW w:w="1111" w:type="dxa"/>
            <w:gridSpan w:val="9"/>
            <w:tcBorders>
              <w:top w:val="nil"/>
              <w:left w:val="nil"/>
              <w:bottom w:val="nil"/>
              <w:right w:val="nil"/>
            </w:tcBorders>
            <w:shd w:val="clear" w:color="auto" w:fill="auto"/>
            <w:noWrap/>
            <w:hideMark/>
          </w:tcPr>
          <w:p>
            <w:pPr>
              <w:rPr>
                <w:noProof/>
                <w:color w:val="000000"/>
                <w:sz w:val="18"/>
                <w:szCs w:val="18"/>
              </w:rPr>
            </w:pPr>
          </w:p>
        </w:tc>
        <w:tc>
          <w:tcPr>
            <w:tcW w:w="1040" w:type="dxa"/>
            <w:gridSpan w:val="10"/>
            <w:tcBorders>
              <w:top w:val="nil"/>
              <w:left w:val="nil"/>
              <w:bottom w:val="nil"/>
              <w:right w:val="nil"/>
            </w:tcBorders>
            <w:shd w:val="clear" w:color="auto" w:fill="auto"/>
            <w:noWrap/>
            <w:hideMark/>
          </w:tcPr>
          <w:p>
            <w:pPr>
              <w:rPr>
                <w:noProof/>
                <w:color w:val="000000"/>
                <w:sz w:val="18"/>
                <w:szCs w:val="18"/>
              </w:rPr>
            </w:pP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619" w:type="dxa"/>
            <w:gridSpan w:val="65"/>
            <w:tcBorders>
              <w:top w:val="nil"/>
              <w:left w:val="nil"/>
              <w:bottom w:val="nil"/>
              <w:right w:val="nil"/>
            </w:tcBorders>
            <w:shd w:val="clear" w:color="auto" w:fill="auto"/>
            <w:noWrap/>
            <w:hideMark/>
          </w:tcPr>
          <w:p>
            <w:pPr>
              <w:rPr>
                <w:noProof/>
                <w:sz w:val="18"/>
                <w:szCs w:val="18"/>
              </w:rPr>
            </w:pPr>
            <w:r>
              <w:rPr>
                <w:noProof/>
                <w:sz w:val="18"/>
                <w:szCs w:val="18"/>
                <w:vertAlign w:val="superscript"/>
              </w:rPr>
              <w:t>By-catches of cod, haddock, pollack, whiting and saithe to be counted against the quotas for these species.</w:t>
            </w: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70"/>
        </w:trPr>
        <w:tc>
          <w:tcPr>
            <w:tcW w:w="954" w:type="dxa"/>
            <w:gridSpan w:val="5"/>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8619" w:type="dxa"/>
            <w:gridSpan w:val="65"/>
            <w:tcBorders>
              <w:top w:val="nil"/>
              <w:left w:val="nil"/>
              <w:bottom w:val="nil"/>
              <w:right w:val="nil"/>
            </w:tcBorders>
            <w:shd w:val="clear" w:color="auto" w:fill="auto"/>
            <w:noWrap/>
            <w:hideMark/>
          </w:tcPr>
          <w:p>
            <w:pPr>
              <w:rPr>
                <w:noProof/>
                <w:sz w:val="18"/>
                <w:szCs w:val="18"/>
              </w:rPr>
            </w:pPr>
            <w:r>
              <w:rPr>
                <w:noProof/>
                <w:sz w:val="18"/>
                <w:szCs w:val="18"/>
                <w:vertAlign w:val="superscript"/>
              </w:rPr>
              <w:t>Special condition: of which no more than the following amount of horse mackerel (JAX/*04-N.):</w:t>
            </w:r>
          </w:p>
        </w:tc>
        <w:tc>
          <w:tcPr>
            <w:tcW w:w="2375" w:type="dxa"/>
            <w:gridSpan w:val="19"/>
            <w:tcBorders>
              <w:top w:val="nil"/>
              <w:left w:val="nil"/>
              <w:bottom w:val="nil"/>
              <w:right w:val="nil"/>
            </w:tcBorders>
            <w:shd w:val="clear" w:color="auto" w:fill="auto"/>
            <w:noWrap/>
            <w:hideMark/>
          </w:tcPr>
          <w:p>
            <w:pPr>
              <w:rPr>
                <w:noProof/>
                <w:color w:val="000000"/>
                <w:sz w:val="18"/>
                <w:szCs w:val="18"/>
              </w:rPr>
            </w:pPr>
          </w:p>
        </w:tc>
      </w:tr>
      <w:tr>
        <w:trPr>
          <w:gridBefore w:val="2"/>
          <w:trHeight w:val="285"/>
        </w:trPr>
        <w:tc>
          <w:tcPr>
            <w:tcW w:w="954"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2876" w:type="dxa"/>
            <w:gridSpan w:val="23"/>
            <w:tcBorders>
              <w:top w:val="nil"/>
              <w:left w:val="nil"/>
              <w:bottom w:val="single" w:sz="8" w:space="0" w:color="auto"/>
              <w:right w:val="nil"/>
            </w:tcBorders>
            <w:shd w:val="clear" w:color="auto" w:fill="auto"/>
            <w:noWrap/>
            <w:hideMark/>
          </w:tcPr>
          <w:p>
            <w:pPr>
              <w:rPr>
                <w:noProof/>
                <w:sz w:val="18"/>
                <w:szCs w:val="18"/>
              </w:rPr>
            </w:pPr>
            <w:r>
              <w:rPr>
                <w:noProof/>
                <w:sz w:val="18"/>
                <w:szCs w:val="18"/>
              </w:rPr>
              <w:t> </w:t>
            </w:r>
          </w:p>
        </w:tc>
        <w:tc>
          <w:tcPr>
            <w:tcW w:w="1030" w:type="dxa"/>
            <w:gridSpan w:val="5"/>
            <w:tcBorders>
              <w:top w:val="nil"/>
              <w:left w:val="nil"/>
              <w:bottom w:val="single" w:sz="8" w:space="0" w:color="auto"/>
              <w:right w:val="nil"/>
            </w:tcBorders>
            <w:shd w:val="clear" w:color="auto" w:fill="auto"/>
            <w:noWrap/>
            <w:hideMark/>
          </w:tcPr>
          <w:p>
            <w:pPr>
              <w:jc w:val="right"/>
              <w:rPr>
                <w:noProof/>
                <w:color w:val="000000"/>
                <w:sz w:val="18"/>
                <w:szCs w:val="18"/>
              </w:rPr>
            </w:pPr>
            <w:r>
              <w:rPr>
                <w:noProof/>
                <w:color w:val="000000"/>
                <w:sz w:val="18"/>
                <w:szCs w:val="18"/>
                <w:vertAlign w:val="superscript"/>
              </w:rPr>
              <w:t>pm</w:t>
            </w:r>
          </w:p>
        </w:tc>
        <w:tc>
          <w:tcPr>
            <w:tcW w:w="980" w:type="dxa"/>
            <w:gridSpan w:val="5"/>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582" w:type="dxa"/>
            <w:gridSpan w:val="13"/>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11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1040" w:type="dxa"/>
            <w:gridSpan w:val="10"/>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c>
          <w:tcPr>
            <w:tcW w:w="2375" w:type="dxa"/>
            <w:gridSpan w:val="1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rPr>
              <w:t> </w:t>
            </w:r>
          </w:p>
        </w:tc>
      </w:tr>
      <w:tr>
        <w:trPr>
          <w:gridBefore w:val="2"/>
          <w:trHeight w:val="255"/>
        </w:trPr>
        <w:tc>
          <w:tcPr>
            <w:tcW w:w="954"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876" w:type="dxa"/>
            <w:gridSpan w:val="23"/>
            <w:tcBorders>
              <w:top w:val="nil"/>
              <w:left w:val="nil"/>
              <w:bottom w:val="nil"/>
              <w:right w:val="nil"/>
            </w:tcBorders>
            <w:shd w:val="clear" w:color="auto" w:fill="auto"/>
            <w:noWrap/>
            <w:hideMark/>
          </w:tcPr>
          <w:p>
            <w:pPr>
              <w:rPr>
                <w:rFonts w:ascii="Calibri" w:hAnsi="Calibri" w:cs="Arial"/>
                <w:noProof/>
                <w:sz w:val="18"/>
                <w:szCs w:val="18"/>
              </w:rPr>
            </w:pPr>
          </w:p>
        </w:tc>
        <w:tc>
          <w:tcPr>
            <w:tcW w:w="1030" w:type="dxa"/>
            <w:gridSpan w:val="5"/>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980"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582" w:type="dxa"/>
            <w:gridSpan w:val="1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111" w:type="dxa"/>
            <w:gridSpan w:val="9"/>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1040" w:type="dxa"/>
            <w:gridSpan w:val="10"/>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2375" w:type="dxa"/>
            <w:gridSpan w:val="19"/>
            <w:tcBorders>
              <w:top w:val="nil"/>
              <w:left w:val="nil"/>
              <w:bottom w:val="nil"/>
              <w:right w:val="nil"/>
            </w:tcBorders>
            <w:shd w:val="clear" w:color="auto" w:fill="auto"/>
            <w:noWrap/>
            <w:hideMark/>
          </w:tcPr>
          <w:p>
            <w:pPr>
              <w:rPr>
                <w:rFonts w:ascii="Calibri" w:hAnsi="Calibri" w:cs="Arial"/>
                <w:noProof/>
                <w:color w:val="000000"/>
                <w:sz w:val="18"/>
                <w:szCs w:val="18"/>
              </w:rPr>
            </w:pPr>
          </w:p>
        </w:tc>
      </w:tr>
    </w:tbl>
    <w:p>
      <w:pPr>
        <w:jc w:val="center"/>
        <w:rPr>
          <w:b/>
          <w:caps/>
          <w:noProof/>
          <w:u w:val="single"/>
        </w:rPr>
      </w:pPr>
    </w:p>
    <w:tbl>
      <w:tblPr>
        <w:tblW w:w="5151" w:type="pct"/>
        <w:tblLayout w:type="fixed"/>
        <w:tblLook w:val="04A0" w:firstRow="1" w:lastRow="0" w:firstColumn="1" w:lastColumn="0" w:noHBand="0" w:noVBand="1"/>
      </w:tblPr>
      <w:tblGrid>
        <w:gridCol w:w="1087"/>
        <w:gridCol w:w="2751"/>
        <w:gridCol w:w="1289"/>
        <w:gridCol w:w="1062"/>
        <w:gridCol w:w="1340"/>
        <w:gridCol w:w="1226"/>
        <w:gridCol w:w="1162"/>
        <w:gridCol w:w="236"/>
      </w:tblGrid>
      <w:tr>
        <w:trPr>
          <w:trHeight w:val="20"/>
        </w:trPr>
        <w:tc>
          <w:tcPr>
            <w:tcW w:w="535" w:type="pct"/>
            <w:tcBorders>
              <w:top w:val="nil"/>
              <w:left w:val="nil"/>
              <w:bottom w:val="single" w:sz="8" w:space="0" w:color="auto"/>
              <w:right w:val="nil"/>
            </w:tcBorders>
            <w:noWrap/>
          </w:tcPr>
          <w:p>
            <w:pPr>
              <w:rPr>
                <w:noProof/>
                <w:color w:val="000000"/>
                <w:sz w:val="18"/>
                <w:szCs w:val="18"/>
                <w:vertAlign w:val="superscript"/>
              </w:rPr>
            </w:pPr>
          </w:p>
        </w:tc>
        <w:tc>
          <w:tcPr>
            <w:tcW w:w="1355" w:type="pct"/>
            <w:tcBorders>
              <w:top w:val="nil"/>
              <w:left w:val="nil"/>
              <w:bottom w:val="single" w:sz="8" w:space="0" w:color="auto"/>
              <w:right w:val="nil"/>
            </w:tcBorders>
            <w:noWrap/>
          </w:tcPr>
          <w:p>
            <w:pPr>
              <w:rPr>
                <w:noProof/>
                <w:sz w:val="18"/>
                <w:szCs w:val="18"/>
              </w:rPr>
            </w:pPr>
          </w:p>
        </w:tc>
        <w:tc>
          <w:tcPr>
            <w:tcW w:w="635" w:type="pct"/>
            <w:tcBorders>
              <w:top w:val="nil"/>
              <w:left w:val="nil"/>
              <w:bottom w:val="single" w:sz="8" w:space="0" w:color="auto"/>
              <w:right w:val="nil"/>
            </w:tcBorders>
            <w:noWrap/>
          </w:tcPr>
          <w:p>
            <w:pPr>
              <w:jc w:val="right"/>
              <w:rPr>
                <w:noProof/>
                <w:color w:val="000000"/>
                <w:sz w:val="18"/>
                <w:szCs w:val="18"/>
                <w:vertAlign w:val="superscript"/>
              </w:rPr>
            </w:pPr>
          </w:p>
        </w:tc>
        <w:tc>
          <w:tcPr>
            <w:tcW w:w="523" w:type="pct"/>
            <w:tcBorders>
              <w:top w:val="nil"/>
              <w:left w:val="nil"/>
              <w:bottom w:val="single" w:sz="8" w:space="0" w:color="auto"/>
              <w:right w:val="nil"/>
            </w:tcBorders>
            <w:noWrap/>
          </w:tcPr>
          <w:p>
            <w:pPr>
              <w:rPr>
                <w:noProof/>
                <w:color w:val="000000"/>
                <w:sz w:val="18"/>
                <w:szCs w:val="18"/>
              </w:rPr>
            </w:pPr>
          </w:p>
        </w:tc>
        <w:tc>
          <w:tcPr>
            <w:tcW w:w="660" w:type="pct"/>
            <w:tcBorders>
              <w:top w:val="nil"/>
              <w:left w:val="nil"/>
              <w:bottom w:val="single" w:sz="8" w:space="0" w:color="auto"/>
              <w:right w:val="nil"/>
            </w:tcBorders>
            <w:noWrap/>
          </w:tcPr>
          <w:p>
            <w:pPr>
              <w:rPr>
                <w:noProof/>
                <w:color w:val="000000"/>
                <w:sz w:val="18"/>
                <w:szCs w:val="18"/>
              </w:rPr>
            </w:pPr>
          </w:p>
        </w:tc>
        <w:tc>
          <w:tcPr>
            <w:tcW w:w="604" w:type="pct"/>
            <w:tcBorders>
              <w:top w:val="nil"/>
              <w:left w:val="nil"/>
              <w:bottom w:val="single" w:sz="8" w:space="0" w:color="auto"/>
              <w:right w:val="nil"/>
            </w:tcBorders>
            <w:noWrap/>
          </w:tcPr>
          <w:p>
            <w:pPr>
              <w:rPr>
                <w:noProof/>
                <w:color w:val="000000"/>
                <w:sz w:val="18"/>
                <w:szCs w:val="18"/>
              </w:rPr>
            </w:pPr>
          </w:p>
        </w:tc>
        <w:tc>
          <w:tcPr>
            <w:tcW w:w="572" w:type="pct"/>
            <w:tcBorders>
              <w:top w:val="nil"/>
              <w:left w:val="nil"/>
              <w:bottom w:val="single" w:sz="8" w:space="0" w:color="auto"/>
              <w:right w:val="nil"/>
            </w:tcBorders>
            <w:noWrap/>
          </w:tcPr>
          <w:p>
            <w:pPr>
              <w:rPr>
                <w:noProof/>
                <w:color w:val="000000"/>
                <w:sz w:val="18"/>
                <w:szCs w:val="18"/>
              </w:rPr>
            </w:pPr>
          </w:p>
        </w:tc>
        <w:tc>
          <w:tcPr>
            <w:tcW w:w="116" w:type="pct"/>
            <w:tcBorders>
              <w:top w:val="nil"/>
              <w:left w:val="nil"/>
              <w:bottom w:val="single" w:sz="8" w:space="0" w:color="auto"/>
              <w:right w:val="nil"/>
            </w:tcBorders>
            <w:noWrap/>
          </w:tcPr>
          <w:p>
            <w:pPr>
              <w:rPr>
                <w:noProof/>
                <w:color w:val="000000"/>
                <w:sz w:val="18"/>
                <w:szCs w:val="18"/>
              </w:rPr>
            </w:pPr>
          </w:p>
        </w:tc>
      </w:tr>
      <w:tr>
        <w:trPr>
          <w:trHeight w:val="20"/>
        </w:trPr>
        <w:tc>
          <w:tcPr>
            <w:tcW w:w="535" w:type="pct"/>
            <w:tcBorders>
              <w:top w:val="single" w:sz="8" w:space="0" w:color="000000"/>
              <w:left w:val="nil"/>
              <w:bottom w:val="nil"/>
              <w:right w:val="nil"/>
            </w:tcBorders>
            <w:noWrap/>
            <w:hideMark/>
          </w:tcPr>
          <w:p>
            <w:pPr>
              <w:rPr>
                <w:noProof/>
                <w:color w:val="000000"/>
                <w:sz w:val="18"/>
                <w:szCs w:val="18"/>
              </w:rPr>
            </w:pPr>
            <w:r>
              <w:rPr>
                <w:noProof/>
                <w:color w:val="000000"/>
                <w:sz w:val="18"/>
                <w:szCs w:val="18"/>
              </w:rPr>
              <w:t>Species:</w:t>
            </w:r>
          </w:p>
        </w:tc>
        <w:tc>
          <w:tcPr>
            <w:tcW w:w="1990" w:type="pct"/>
            <w:gridSpan w:val="2"/>
            <w:tcBorders>
              <w:top w:val="single" w:sz="8" w:space="0" w:color="000000"/>
              <w:left w:val="nil"/>
              <w:bottom w:val="nil"/>
              <w:right w:val="nil"/>
            </w:tcBorders>
            <w:noWrap/>
            <w:hideMark/>
          </w:tcPr>
          <w:p>
            <w:pPr>
              <w:rPr>
                <w:noProof/>
                <w:sz w:val="18"/>
                <w:szCs w:val="18"/>
              </w:rPr>
            </w:pPr>
            <w:r>
              <w:rPr>
                <w:noProof/>
                <w:sz w:val="18"/>
                <w:szCs w:val="18"/>
              </w:rPr>
              <w:t>Other species</w:t>
            </w:r>
          </w:p>
        </w:tc>
        <w:tc>
          <w:tcPr>
            <w:tcW w:w="523" w:type="pct"/>
            <w:tcBorders>
              <w:top w:val="single" w:sz="8" w:space="0" w:color="000000"/>
              <w:left w:val="nil"/>
              <w:bottom w:val="nil"/>
              <w:right w:val="nil"/>
            </w:tcBorders>
            <w:noWrap/>
            <w:hideMark/>
          </w:tcPr>
          <w:p>
            <w:pPr>
              <w:rPr>
                <w:noProof/>
                <w:color w:val="000000"/>
                <w:sz w:val="18"/>
                <w:szCs w:val="18"/>
              </w:rPr>
            </w:pPr>
            <w:r>
              <w:rPr>
                <w:noProof/>
                <w:color w:val="000000"/>
                <w:sz w:val="18"/>
                <w:szCs w:val="18"/>
              </w:rPr>
              <w:t> </w:t>
            </w:r>
          </w:p>
        </w:tc>
        <w:tc>
          <w:tcPr>
            <w:tcW w:w="660" w:type="pct"/>
            <w:tcBorders>
              <w:top w:val="single" w:sz="8" w:space="0" w:color="000000"/>
              <w:left w:val="single" w:sz="8" w:space="0" w:color="000000"/>
              <w:bottom w:val="nil"/>
              <w:right w:val="nil"/>
            </w:tcBorders>
            <w:noWrap/>
            <w:hideMark/>
          </w:tcPr>
          <w:p>
            <w:pPr>
              <w:rPr>
                <w:noProof/>
                <w:color w:val="000000"/>
                <w:sz w:val="18"/>
                <w:szCs w:val="18"/>
              </w:rPr>
            </w:pPr>
            <w:r>
              <w:rPr>
                <w:noProof/>
                <w:color w:val="000000"/>
                <w:sz w:val="18"/>
                <w:szCs w:val="18"/>
              </w:rPr>
              <w:t>Zone:</w:t>
            </w:r>
          </w:p>
        </w:tc>
        <w:tc>
          <w:tcPr>
            <w:tcW w:w="1292" w:type="pct"/>
            <w:gridSpan w:val="3"/>
            <w:tcBorders>
              <w:top w:val="single" w:sz="8" w:space="0" w:color="000000"/>
              <w:left w:val="nil"/>
              <w:bottom w:val="nil"/>
              <w:right w:val="nil"/>
            </w:tcBorders>
            <w:noWrap/>
            <w:hideMark/>
          </w:tcPr>
          <w:p>
            <w:pPr>
              <w:rPr>
                <w:noProof/>
                <w:color w:val="000000"/>
                <w:sz w:val="18"/>
                <w:szCs w:val="18"/>
              </w:rPr>
            </w:pPr>
            <w:r>
              <w:rPr>
                <w:noProof/>
                <w:color w:val="000000"/>
                <w:sz w:val="18"/>
                <w:szCs w:val="18"/>
              </w:rPr>
              <w:t>Union waters of Vb, VI and VII</w:t>
            </w:r>
          </w:p>
        </w:tc>
      </w:tr>
      <w:tr>
        <w:trPr>
          <w:trHeight w:val="20"/>
        </w:trPr>
        <w:tc>
          <w:tcPr>
            <w:tcW w:w="535" w:type="pct"/>
            <w:tcBorders>
              <w:top w:val="nil"/>
              <w:left w:val="nil"/>
              <w:bottom w:val="single" w:sz="8" w:space="0" w:color="auto"/>
              <w:right w:val="nil"/>
            </w:tcBorders>
            <w:noWrap/>
            <w:hideMark/>
          </w:tcPr>
          <w:p>
            <w:pPr>
              <w:rPr>
                <w:noProof/>
                <w:color w:val="000000"/>
                <w:sz w:val="18"/>
                <w:szCs w:val="18"/>
              </w:rPr>
            </w:pPr>
            <w:r>
              <w:rPr>
                <w:noProof/>
                <w:color w:val="000000"/>
                <w:sz w:val="18"/>
                <w:szCs w:val="18"/>
              </w:rPr>
              <w:t> </w:t>
            </w:r>
          </w:p>
        </w:tc>
        <w:tc>
          <w:tcPr>
            <w:tcW w:w="1355" w:type="pct"/>
            <w:tcBorders>
              <w:top w:val="nil"/>
              <w:left w:val="nil"/>
              <w:bottom w:val="single" w:sz="8" w:space="0" w:color="auto"/>
              <w:right w:val="nil"/>
            </w:tcBorders>
            <w:noWrap/>
            <w:hideMark/>
          </w:tcPr>
          <w:p>
            <w:pPr>
              <w:rPr>
                <w:i/>
                <w:iCs/>
                <w:noProof/>
                <w:sz w:val="18"/>
                <w:szCs w:val="18"/>
              </w:rPr>
            </w:pPr>
            <w:r>
              <w:rPr>
                <w:i/>
                <w:iCs/>
                <w:noProof/>
                <w:sz w:val="18"/>
                <w:szCs w:val="18"/>
              </w:rPr>
              <w:t> </w:t>
            </w:r>
          </w:p>
        </w:tc>
        <w:tc>
          <w:tcPr>
            <w:tcW w:w="635" w:type="pct"/>
            <w:tcBorders>
              <w:top w:val="nil"/>
              <w:left w:val="nil"/>
              <w:bottom w:val="single" w:sz="8" w:space="0" w:color="auto"/>
              <w:right w:val="nil"/>
            </w:tcBorders>
            <w:noWrap/>
            <w:hideMark/>
          </w:tcPr>
          <w:p>
            <w:pPr>
              <w:jc w:val="right"/>
              <w:rPr>
                <w:noProof/>
                <w:color w:val="000000"/>
                <w:sz w:val="18"/>
                <w:szCs w:val="18"/>
              </w:rPr>
            </w:pPr>
            <w:r>
              <w:rPr>
                <w:noProof/>
                <w:color w:val="000000"/>
                <w:sz w:val="18"/>
                <w:szCs w:val="18"/>
              </w:rPr>
              <w:t> </w:t>
            </w:r>
          </w:p>
        </w:tc>
        <w:tc>
          <w:tcPr>
            <w:tcW w:w="523" w:type="pct"/>
            <w:tcBorders>
              <w:top w:val="nil"/>
              <w:left w:val="nil"/>
              <w:bottom w:val="single" w:sz="8" w:space="0" w:color="auto"/>
              <w:right w:val="nil"/>
            </w:tcBorders>
            <w:noWrap/>
            <w:hideMark/>
          </w:tcPr>
          <w:p>
            <w:pPr>
              <w:rPr>
                <w:noProof/>
                <w:color w:val="000000"/>
                <w:sz w:val="18"/>
                <w:szCs w:val="18"/>
              </w:rPr>
            </w:pPr>
            <w:r>
              <w:rPr>
                <w:noProof/>
                <w:color w:val="000000"/>
                <w:sz w:val="18"/>
                <w:szCs w:val="18"/>
              </w:rPr>
              <w:t> </w:t>
            </w:r>
          </w:p>
        </w:tc>
        <w:tc>
          <w:tcPr>
            <w:tcW w:w="660" w:type="pct"/>
            <w:tcBorders>
              <w:top w:val="nil"/>
              <w:left w:val="single" w:sz="8" w:space="0" w:color="000000"/>
              <w:bottom w:val="single" w:sz="8" w:space="0" w:color="auto"/>
              <w:right w:val="nil"/>
            </w:tcBorders>
            <w:noWrap/>
            <w:hideMark/>
          </w:tcPr>
          <w:p>
            <w:pPr>
              <w:rPr>
                <w:noProof/>
                <w:color w:val="000000"/>
                <w:sz w:val="18"/>
                <w:szCs w:val="18"/>
              </w:rPr>
            </w:pPr>
            <w:r>
              <w:rPr>
                <w:noProof/>
                <w:color w:val="000000"/>
                <w:sz w:val="18"/>
                <w:szCs w:val="18"/>
              </w:rPr>
              <w:t> </w:t>
            </w:r>
          </w:p>
        </w:tc>
        <w:tc>
          <w:tcPr>
            <w:tcW w:w="1176" w:type="pct"/>
            <w:gridSpan w:val="2"/>
            <w:tcBorders>
              <w:top w:val="nil"/>
              <w:left w:val="nil"/>
              <w:bottom w:val="single" w:sz="8" w:space="0" w:color="auto"/>
              <w:right w:val="nil"/>
            </w:tcBorders>
            <w:noWrap/>
            <w:hideMark/>
          </w:tcPr>
          <w:p>
            <w:pPr>
              <w:rPr>
                <w:noProof/>
                <w:color w:val="000000"/>
                <w:sz w:val="18"/>
                <w:szCs w:val="18"/>
              </w:rPr>
            </w:pPr>
            <w:r>
              <w:rPr>
                <w:noProof/>
                <w:color w:val="000000"/>
                <w:sz w:val="18"/>
                <w:szCs w:val="18"/>
              </w:rPr>
              <w:t>(OTH/5B67-C)</w:t>
            </w:r>
          </w:p>
        </w:tc>
        <w:tc>
          <w:tcPr>
            <w:tcW w:w="116" w:type="pct"/>
            <w:tcBorders>
              <w:top w:val="nil"/>
              <w:left w:val="nil"/>
              <w:bottom w:val="single" w:sz="8" w:space="0" w:color="auto"/>
              <w:right w:val="nil"/>
            </w:tcBorders>
            <w:noWrap/>
            <w:hideMark/>
          </w:tcPr>
          <w:p>
            <w:pPr>
              <w:rPr>
                <w:noProof/>
                <w:color w:val="000000"/>
                <w:sz w:val="18"/>
                <w:szCs w:val="18"/>
              </w:rPr>
            </w:pPr>
            <w:r>
              <w:rPr>
                <w:noProof/>
                <w:color w:val="000000"/>
                <w:sz w:val="18"/>
                <w:szCs w:val="18"/>
              </w:rPr>
              <w:t> </w:t>
            </w:r>
          </w:p>
        </w:tc>
      </w:tr>
      <w:tr>
        <w:trPr>
          <w:trHeight w:val="20"/>
        </w:trPr>
        <w:tc>
          <w:tcPr>
            <w:tcW w:w="535" w:type="pct"/>
            <w:noWrap/>
            <w:hideMark/>
          </w:tcPr>
          <w:p>
            <w:pPr>
              <w:rPr>
                <w:noProof/>
                <w:color w:val="000000"/>
                <w:sz w:val="18"/>
                <w:szCs w:val="18"/>
              </w:rPr>
            </w:pPr>
            <w:r>
              <w:rPr>
                <w:noProof/>
                <w:color w:val="000000"/>
                <w:sz w:val="18"/>
                <w:szCs w:val="18"/>
              </w:rPr>
              <w:t>Union</w:t>
            </w:r>
          </w:p>
        </w:tc>
        <w:tc>
          <w:tcPr>
            <w:tcW w:w="1355" w:type="pct"/>
            <w:noWrap/>
            <w:hideMark/>
          </w:tcPr>
          <w:p>
            <w:pPr>
              <w:rPr>
                <w:rFonts w:eastAsia="Calibri"/>
                <w:noProof/>
                <w:sz w:val="20"/>
                <w:szCs w:val="20"/>
              </w:rPr>
            </w:pPr>
          </w:p>
        </w:tc>
        <w:tc>
          <w:tcPr>
            <w:tcW w:w="635" w:type="pct"/>
            <w:noWrap/>
            <w:hideMark/>
          </w:tcPr>
          <w:p>
            <w:pPr>
              <w:jc w:val="right"/>
              <w:rPr>
                <w:noProof/>
                <w:sz w:val="18"/>
                <w:szCs w:val="18"/>
              </w:rPr>
            </w:pPr>
            <w:r>
              <w:rPr>
                <w:noProof/>
                <w:sz w:val="18"/>
                <w:szCs w:val="18"/>
              </w:rPr>
              <w:t>Not relevant</w:t>
            </w:r>
          </w:p>
        </w:tc>
        <w:tc>
          <w:tcPr>
            <w:tcW w:w="523" w:type="pct"/>
            <w:noWrap/>
            <w:hideMark/>
          </w:tcPr>
          <w:p>
            <w:pPr>
              <w:rPr>
                <w:rFonts w:eastAsia="Calibri"/>
                <w:noProof/>
                <w:sz w:val="20"/>
                <w:szCs w:val="20"/>
              </w:rPr>
            </w:pPr>
          </w:p>
        </w:tc>
        <w:tc>
          <w:tcPr>
            <w:tcW w:w="1264" w:type="pct"/>
            <w:gridSpan w:val="2"/>
            <w:noWrap/>
            <w:hideMark/>
          </w:tcPr>
          <w:p>
            <w:pPr>
              <w:rPr>
                <w:noProof/>
                <w:color w:val="000000"/>
                <w:sz w:val="18"/>
                <w:szCs w:val="18"/>
              </w:rPr>
            </w:pPr>
            <w:r>
              <w:rPr>
                <w:noProof/>
                <w:color w:val="000000"/>
                <w:sz w:val="18"/>
                <w:szCs w:val="18"/>
              </w:rPr>
              <w:t>Precautionary TAC</w:t>
            </w: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noWrap/>
            <w:hideMark/>
          </w:tcPr>
          <w:p>
            <w:pPr>
              <w:rPr>
                <w:noProof/>
                <w:color w:val="000000"/>
                <w:sz w:val="18"/>
                <w:szCs w:val="18"/>
              </w:rPr>
            </w:pPr>
            <w:r>
              <w:rPr>
                <w:noProof/>
                <w:color w:val="000000"/>
                <w:sz w:val="18"/>
                <w:szCs w:val="18"/>
              </w:rPr>
              <w:t>Norway</w:t>
            </w:r>
          </w:p>
        </w:tc>
        <w:tc>
          <w:tcPr>
            <w:tcW w:w="1355" w:type="pct"/>
            <w:noWrap/>
            <w:hideMark/>
          </w:tcPr>
          <w:p>
            <w:pPr>
              <w:rPr>
                <w:rFonts w:eastAsia="Calibri"/>
                <w:noProof/>
                <w:sz w:val="20"/>
                <w:szCs w:val="20"/>
              </w:rPr>
            </w:pPr>
          </w:p>
        </w:tc>
        <w:tc>
          <w:tcPr>
            <w:tcW w:w="635" w:type="pct"/>
            <w:noWrap/>
            <w:hideMark/>
          </w:tcPr>
          <w:p>
            <w:pPr>
              <w:jc w:val="right"/>
              <w:rPr>
                <w:noProof/>
                <w:sz w:val="18"/>
                <w:szCs w:val="18"/>
              </w:rPr>
            </w:pPr>
            <w:r>
              <w:rPr>
                <w:noProof/>
                <w:sz w:val="18"/>
                <w:szCs w:val="18"/>
              </w:rPr>
              <w:t>pm</w:t>
            </w:r>
          </w:p>
        </w:tc>
        <w:tc>
          <w:tcPr>
            <w:tcW w:w="523" w:type="pct"/>
            <w:noWrap/>
            <w:hideMark/>
          </w:tcPr>
          <w:p>
            <w:pPr>
              <w:rPr>
                <w:noProof/>
                <w:color w:val="000000"/>
                <w:sz w:val="18"/>
                <w:szCs w:val="18"/>
              </w:rPr>
            </w:pPr>
            <w:r>
              <w:rPr>
                <w:noProof/>
                <w:color w:val="000000"/>
                <w:sz w:val="18"/>
                <w:szCs w:val="18"/>
                <w:vertAlign w:val="superscript"/>
              </w:rPr>
              <w:t>(1)</w:t>
            </w: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noWrap/>
            <w:hideMark/>
          </w:tcPr>
          <w:p>
            <w:pPr>
              <w:rPr>
                <w:rFonts w:eastAsia="Calibri"/>
                <w:noProof/>
                <w:sz w:val="20"/>
                <w:szCs w:val="20"/>
              </w:rPr>
            </w:pPr>
          </w:p>
        </w:tc>
        <w:tc>
          <w:tcPr>
            <w:tcW w:w="1355" w:type="pct"/>
            <w:noWrap/>
            <w:hideMark/>
          </w:tcPr>
          <w:p>
            <w:pPr>
              <w:rPr>
                <w:rFonts w:eastAsia="Calibri"/>
                <w:noProof/>
                <w:sz w:val="20"/>
                <w:szCs w:val="20"/>
              </w:rPr>
            </w:pPr>
          </w:p>
        </w:tc>
        <w:tc>
          <w:tcPr>
            <w:tcW w:w="635" w:type="pct"/>
            <w:noWrap/>
            <w:hideMark/>
          </w:tcPr>
          <w:p>
            <w:pPr>
              <w:rPr>
                <w:rFonts w:eastAsia="Calibri"/>
                <w:noProof/>
                <w:sz w:val="20"/>
                <w:szCs w:val="20"/>
              </w:rPr>
            </w:pPr>
          </w:p>
        </w:tc>
        <w:tc>
          <w:tcPr>
            <w:tcW w:w="523" w:type="pct"/>
            <w:noWrap/>
            <w:hideMark/>
          </w:tcPr>
          <w:p>
            <w:pPr>
              <w:rPr>
                <w:rFonts w:eastAsia="Calibri"/>
                <w:noProof/>
                <w:sz w:val="20"/>
                <w:szCs w:val="20"/>
              </w:rPr>
            </w:pP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noWrap/>
            <w:hideMark/>
          </w:tcPr>
          <w:p>
            <w:pPr>
              <w:rPr>
                <w:noProof/>
                <w:color w:val="000000"/>
                <w:sz w:val="18"/>
                <w:szCs w:val="18"/>
              </w:rPr>
            </w:pPr>
            <w:r>
              <w:rPr>
                <w:noProof/>
                <w:color w:val="000000"/>
                <w:sz w:val="18"/>
                <w:szCs w:val="18"/>
              </w:rPr>
              <w:t>TAC</w:t>
            </w:r>
          </w:p>
        </w:tc>
        <w:tc>
          <w:tcPr>
            <w:tcW w:w="1355" w:type="pct"/>
            <w:noWrap/>
            <w:hideMark/>
          </w:tcPr>
          <w:p>
            <w:pPr>
              <w:rPr>
                <w:rFonts w:eastAsia="Calibri"/>
                <w:noProof/>
                <w:sz w:val="20"/>
                <w:szCs w:val="20"/>
              </w:rPr>
            </w:pPr>
          </w:p>
        </w:tc>
        <w:tc>
          <w:tcPr>
            <w:tcW w:w="635" w:type="pct"/>
            <w:noWrap/>
            <w:hideMark/>
          </w:tcPr>
          <w:p>
            <w:pPr>
              <w:jc w:val="right"/>
              <w:rPr>
                <w:noProof/>
                <w:sz w:val="18"/>
                <w:szCs w:val="18"/>
              </w:rPr>
            </w:pPr>
            <w:r>
              <w:rPr>
                <w:noProof/>
                <w:sz w:val="18"/>
                <w:szCs w:val="18"/>
              </w:rPr>
              <w:t>Not relevant</w:t>
            </w:r>
          </w:p>
        </w:tc>
        <w:tc>
          <w:tcPr>
            <w:tcW w:w="523" w:type="pct"/>
            <w:noWrap/>
            <w:hideMark/>
          </w:tcPr>
          <w:p>
            <w:pPr>
              <w:rPr>
                <w:rFonts w:eastAsia="Calibri"/>
                <w:noProof/>
                <w:sz w:val="20"/>
                <w:szCs w:val="20"/>
              </w:rPr>
            </w:pP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tcBorders>
              <w:bottom w:val="single" w:sz="4" w:space="0" w:color="auto"/>
            </w:tcBorders>
            <w:noWrap/>
            <w:hideMark/>
          </w:tcPr>
          <w:p>
            <w:pPr>
              <w:rPr>
                <w:noProof/>
                <w:color w:val="000000"/>
                <w:sz w:val="18"/>
                <w:szCs w:val="18"/>
              </w:rPr>
            </w:pPr>
            <w:r>
              <w:rPr>
                <w:noProof/>
                <w:color w:val="000000"/>
                <w:sz w:val="18"/>
                <w:szCs w:val="18"/>
                <w:vertAlign w:val="superscript"/>
              </w:rPr>
              <w:lastRenderedPageBreak/>
              <w:t>(1)</w:t>
            </w:r>
          </w:p>
        </w:tc>
        <w:tc>
          <w:tcPr>
            <w:tcW w:w="1990" w:type="pct"/>
            <w:gridSpan w:val="2"/>
            <w:tcBorders>
              <w:bottom w:val="single" w:sz="4" w:space="0" w:color="auto"/>
            </w:tcBorders>
            <w:noWrap/>
            <w:hideMark/>
          </w:tcPr>
          <w:p>
            <w:pPr>
              <w:rPr>
                <w:noProof/>
                <w:sz w:val="18"/>
                <w:szCs w:val="18"/>
              </w:rPr>
            </w:pPr>
            <w:r>
              <w:rPr>
                <w:noProof/>
                <w:sz w:val="18"/>
                <w:szCs w:val="18"/>
                <w:vertAlign w:val="superscript"/>
              </w:rPr>
              <w:t>Taken with long-lines only.</w:t>
            </w:r>
          </w:p>
        </w:tc>
        <w:tc>
          <w:tcPr>
            <w:tcW w:w="523" w:type="pct"/>
            <w:tcBorders>
              <w:bottom w:val="single" w:sz="4" w:space="0" w:color="auto"/>
            </w:tcBorders>
            <w:noWrap/>
            <w:hideMark/>
          </w:tcPr>
          <w:p>
            <w:pPr>
              <w:rPr>
                <w:rFonts w:eastAsia="Calibri"/>
                <w:noProof/>
                <w:sz w:val="20"/>
                <w:szCs w:val="20"/>
              </w:rPr>
            </w:pPr>
          </w:p>
        </w:tc>
        <w:tc>
          <w:tcPr>
            <w:tcW w:w="660" w:type="pct"/>
            <w:tcBorders>
              <w:bottom w:val="single" w:sz="4" w:space="0" w:color="auto"/>
            </w:tcBorders>
            <w:noWrap/>
            <w:hideMark/>
          </w:tcPr>
          <w:p>
            <w:pPr>
              <w:rPr>
                <w:rFonts w:eastAsia="Calibri"/>
                <w:noProof/>
                <w:sz w:val="20"/>
                <w:szCs w:val="20"/>
              </w:rPr>
            </w:pPr>
          </w:p>
        </w:tc>
        <w:tc>
          <w:tcPr>
            <w:tcW w:w="604" w:type="pct"/>
            <w:tcBorders>
              <w:bottom w:val="single" w:sz="4" w:space="0" w:color="auto"/>
            </w:tcBorders>
            <w:noWrap/>
            <w:hideMark/>
          </w:tcPr>
          <w:p>
            <w:pPr>
              <w:rPr>
                <w:rFonts w:eastAsia="Calibri"/>
                <w:noProof/>
                <w:sz w:val="20"/>
                <w:szCs w:val="20"/>
              </w:rPr>
            </w:pPr>
          </w:p>
        </w:tc>
        <w:tc>
          <w:tcPr>
            <w:tcW w:w="572" w:type="pct"/>
            <w:tcBorders>
              <w:bottom w:val="single" w:sz="4" w:space="0" w:color="auto"/>
            </w:tcBorders>
            <w:noWrap/>
            <w:hideMark/>
          </w:tcPr>
          <w:p>
            <w:pPr>
              <w:rPr>
                <w:rFonts w:eastAsia="Calibri"/>
                <w:noProof/>
                <w:sz w:val="20"/>
                <w:szCs w:val="20"/>
              </w:rPr>
            </w:pPr>
          </w:p>
        </w:tc>
        <w:tc>
          <w:tcPr>
            <w:tcW w:w="116" w:type="pct"/>
            <w:tcBorders>
              <w:bottom w:val="single" w:sz="4" w:space="0" w:color="auto"/>
            </w:tcBorders>
            <w:noWrap/>
            <w:hideMark/>
          </w:tcPr>
          <w:p>
            <w:pPr>
              <w:rPr>
                <w:rFonts w:eastAsia="Calibri"/>
                <w:noProof/>
                <w:sz w:val="20"/>
                <w:szCs w:val="20"/>
              </w:rPr>
            </w:pPr>
          </w:p>
        </w:tc>
      </w:tr>
      <w:tr>
        <w:trPr>
          <w:trHeight w:val="20"/>
        </w:trPr>
        <w:tc>
          <w:tcPr>
            <w:tcW w:w="535" w:type="pct"/>
            <w:tcBorders>
              <w:bottom w:val="single" w:sz="4" w:space="0" w:color="auto"/>
            </w:tcBorders>
            <w:noWrap/>
          </w:tcPr>
          <w:p>
            <w:pPr>
              <w:rPr>
                <w:noProof/>
                <w:color w:val="000000"/>
                <w:sz w:val="18"/>
                <w:szCs w:val="18"/>
                <w:vertAlign w:val="superscript"/>
              </w:rPr>
            </w:pPr>
          </w:p>
        </w:tc>
        <w:tc>
          <w:tcPr>
            <w:tcW w:w="1990" w:type="pct"/>
            <w:gridSpan w:val="2"/>
            <w:tcBorders>
              <w:bottom w:val="single" w:sz="4" w:space="0" w:color="auto"/>
            </w:tcBorders>
            <w:noWrap/>
          </w:tcPr>
          <w:p>
            <w:pPr>
              <w:rPr>
                <w:noProof/>
                <w:sz w:val="18"/>
                <w:szCs w:val="18"/>
                <w:vertAlign w:val="superscript"/>
              </w:rPr>
            </w:pPr>
          </w:p>
        </w:tc>
        <w:tc>
          <w:tcPr>
            <w:tcW w:w="523" w:type="pct"/>
            <w:tcBorders>
              <w:bottom w:val="single" w:sz="4" w:space="0" w:color="auto"/>
            </w:tcBorders>
            <w:noWrap/>
          </w:tcPr>
          <w:p>
            <w:pPr>
              <w:rPr>
                <w:rFonts w:eastAsia="Calibri"/>
                <w:noProof/>
                <w:sz w:val="20"/>
                <w:szCs w:val="20"/>
              </w:rPr>
            </w:pPr>
          </w:p>
        </w:tc>
        <w:tc>
          <w:tcPr>
            <w:tcW w:w="660" w:type="pct"/>
            <w:tcBorders>
              <w:bottom w:val="single" w:sz="4" w:space="0" w:color="auto"/>
            </w:tcBorders>
            <w:noWrap/>
          </w:tcPr>
          <w:p>
            <w:pPr>
              <w:rPr>
                <w:rFonts w:eastAsia="Calibri"/>
                <w:noProof/>
                <w:sz w:val="20"/>
                <w:szCs w:val="20"/>
              </w:rPr>
            </w:pPr>
          </w:p>
        </w:tc>
        <w:tc>
          <w:tcPr>
            <w:tcW w:w="604" w:type="pct"/>
            <w:tcBorders>
              <w:bottom w:val="single" w:sz="4" w:space="0" w:color="auto"/>
            </w:tcBorders>
            <w:noWrap/>
          </w:tcPr>
          <w:p>
            <w:pPr>
              <w:rPr>
                <w:rFonts w:eastAsia="Calibri"/>
                <w:noProof/>
                <w:sz w:val="20"/>
                <w:szCs w:val="20"/>
              </w:rPr>
            </w:pPr>
          </w:p>
        </w:tc>
        <w:tc>
          <w:tcPr>
            <w:tcW w:w="572" w:type="pct"/>
            <w:tcBorders>
              <w:bottom w:val="single" w:sz="4" w:space="0" w:color="auto"/>
            </w:tcBorders>
            <w:noWrap/>
          </w:tcPr>
          <w:p>
            <w:pPr>
              <w:rPr>
                <w:rFonts w:eastAsia="Calibri"/>
                <w:noProof/>
                <w:sz w:val="20"/>
                <w:szCs w:val="20"/>
              </w:rPr>
            </w:pPr>
          </w:p>
        </w:tc>
        <w:tc>
          <w:tcPr>
            <w:tcW w:w="116" w:type="pct"/>
            <w:tcBorders>
              <w:bottom w:val="single" w:sz="4" w:space="0" w:color="auto"/>
            </w:tcBorders>
            <w:noWrap/>
          </w:tcPr>
          <w:p>
            <w:pPr>
              <w:rPr>
                <w:rFonts w:eastAsia="Calibri"/>
                <w:noProof/>
                <w:sz w:val="20"/>
                <w:szCs w:val="20"/>
              </w:rPr>
            </w:pPr>
          </w:p>
        </w:tc>
      </w:tr>
      <w:tr>
        <w:trPr>
          <w:trHeight w:val="20"/>
        </w:trPr>
        <w:tc>
          <w:tcPr>
            <w:tcW w:w="535" w:type="pct"/>
            <w:tcBorders>
              <w:top w:val="single" w:sz="4" w:space="0" w:color="auto"/>
              <w:left w:val="nil"/>
              <w:bottom w:val="nil"/>
              <w:right w:val="nil"/>
            </w:tcBorders>
            <w:noWrap/>
            <w:hideMark/>
          </w:tcPr>
          <w:p>
            <w:pPr>
              <w:pageBreakBefore/>
              <w:rPr>
                <w:noProof/>
                <w:color w:val="000000"/>
                <w:sz w:val="18"/>
                <w:szCs w:val="18"/>
              </w:rPr>
            </w:pPr>
            <w:r>
              <w:rPr>
                <w:noProof/>
                <w:color w:val="000000"/>
                <w:sz w:val="18"/>
                <w:szCs w:val="18"/>
              </w:rPr>
              <w:lastRenderedPageBreak/>
              <w:t>Species:</w:t>
            </w:r>
          </w:p>
        </w:tc>
        <w:tc>
          <w:tcPr>
            <w:tcW w:w="1990" w:type="pct"/>
            <w:gridSpan w:val="2"/>
            <w:tcBorders>
              <w:top w:val="single" w:sz="4" w:space="0" w:color="auto"/>
              <w:left w:val="nil"/>
              <w:bottom w:val="nil"/>
              <w:right w:val="nil"/>
            </w:tcBorders>
            <w:noWrap/>
            <w:hideMark/>
          </w:tcPr>
          <w:p>
            <w:pPr>
              <w:rPr>
                <w:noProof/>
                <w:sz w:val="18"/>
                <w:szCs w:val="18"/>
              </w:rPr>
            </w:pPr>
            <w:r>
              <w:rPr>
                <w:noProof/>
                <w:sz w:val="18"/>
                <w:szCs w:val="18"/>
              </w:rPr>
              <w:t>Other species</w:t>
            </w:r>
          </w:p>
        </w:tc>
        <w:tc>
          <w:tcPr>
            <w:tcW w:w="523" w:type="pct"/>
            <w:tcBorders>
              <w:top w:val="single" w:sz="4" w:space="0" w:color="auto"/>
              <w:left w:val="nil"/>
              <w:bottom w:val="nil"/>
              <w:right w:val="nil"/>
            </w:tcBorders>
            <w:noWrap/>
            <w:hideMark/>
          </w:tcPr>
          <w:p>
            <w:pPr>
              <w:rPr>
                <w:noProof/>
                <w:color w:val="000000"/>
                <w:sz w:val="18"/>
                <w:szCs w:val="18"/>
              </w:rPr>
            </w:pPr>
            <w:r>
              <w:rPr>
                <w:noProof/>
                <w:color w:val="000000"/>
                <w:sz w:val="18"/>
                <w:szCs w:val="18"/>
              </w:rPr>
              <w:t> </w:t>
            </w:r>
          </w:p>
        </w:tc>
        <w:tc>
          <w:tcPr>
            <w:tcW w:w="660" w:type="pct"/>
            <w:tcBorders>
              <w:top w:val="single" w:sz="4" w:space="0" w:color="auto"/>
              <w:left w:val="single" w:sz="8" w:space="0" w:color="000000"/>
              <w:bottom w:val="nil"/>
              <w:right w:val="nil"/>
            </w:tcBorders>
            <w:noWrap/>
            <w:hideMark/>
          </w:tcPr>
          <w:p>
            <w:pPr>
              <w:rPr>
                <w:noProof/>
                <w:color w:val="000000"/>
                <w:sz w:val="18"/>
                <w:szCs w:val="18"/>
              </w:rPr>
            </w:pPr>
            <w:r>
              <w:rPr>
                <w:noProof/>
                <w:color w:val="000000"/>
                <w:sz w:val="18"/>
                <w:szCs w:val="18"/>
              </w:rPr>
              <w:t>Zone:</w:t>
            </w:r>
          </w:p>
        </w:tc>
        <w:tc>
          <w:tcPr>
            <w:tcW w:w="1176" w:type="pct"/>
            <w:gridSpan w:val="2"/>
            <w:tcBorders>
              <w:top w:val="single" w:sz="4" w:space="0" w:color="auto"/>
              <w:left w:val="nil"/>
              <w:bottom w:val="nil"/>
              <w:right w:val="nil"/>
            </w:tcBorders>
            <w:noWrap/>
            <w:hideMark/>
          </w:tcPr>
          <w:p>
            <w:pPr>
              <w:rPr>
                <w:noProof/>
                <w:color w:val="000000"/>
                <w:sz w:val="18"/>
                <w:szCs w:val="18"/>
              </w:rPr>
            </w:pPr>
            <w:r>
              <w:rPr>
                <w:noProof/>
                <w:color w:val="000000"/>
                <w:sz w:val="18"/>
                <w:szCs w:val="18"/>
              </w:rPr>
              <w:t>Norwegian waters of IV</w:t>
            </w:r>
          </w:p>
        </w:tc>
        <w:tc>
          <w:tcPr>
            <w:tcW w:w="116" w:type="pct"/>
            <w:tcBorders>
              <w:top w:val="single" w:sz="4" w:space="0" w:color="auto"/>
              <w:left w:val="nil"/>
              <w:bottom w:val="nil"/>
              <w:right w:val="nil"/>
            </w:tcBorders>
            <w:noWrap/>
            <w:hideMark/>
          </w:tcPr>
          <w:p>
            <w:pPr>
              <w:rPr>
                <w:noProof/>
                <w:color w:val="000000"/>
                <w:sz w:val="18"/>
                <w:szCs w:val="18"/>
              </w:rPr>
            </w:pPr>
            <w:r>
              <w:rPr>
                <w:noProof/>
                <w:color w:val="000000"/>
                <w:sz w:val="18"/>
                <w:szCs w:val="18"/>
              </w:rPr>
              <w:t> </w:t>
            </w:r>
          </w:p>
        </w:tc>
      </w:tr>
      <w:tr>
        <w:trPr>
          <w:trHeight w:val="20"/>
        </w:trPr>
        <w:tc>
          <w:tcPr>
            <w:tcW w:w="535" w:type="pct"/>
            <w:tcBorders>
              <w:top w:val="nil"/>
              <w:left w:val="nil"/>
              <w:bottom w:val="single" w:sz="8" w:space="0" w:color="auto"/>
              <w:right w:val="nil"/>
            </w:tcBorders>
            <w:noWrap/>
            <w:hideMark/>
          </w:tcPr>
          <w:p>
            <w:pPr>
              <w:rPr>
                <w:noProof/>
                <w:color w:val="000000"/>
                <w:sz w:val="18"/>
                <w:szCs w:val="18"/>
              </w:rPr>
            </w:pPr>
            <w:r>
              <w:rPr>
                <w:noProof/>
                <w:color w:val="000000"/>
                <w:sz w:val="18"/>
                <w:szCs w:val="18"/>
              </w:rPr>
              <w:t> </w:t>
            </w:r>
          </w:p>
        </w:tc>
        <w:tc>
          <w:tcPr>
            <w:tcW w:w="1355" w:type="pct"/>
            <w:tcBorders>
              <w:top w:val="nil"/>
              <w:left w:val="nil"/>
              <w:bottom w:val="single" w:sz="8" w:space="0" w:color="auto"/>
              <w:right w:val="nil"/>
            </w:tcBorders>
            <w:noWrap/>
            <w:hideMark/>
          </w:tcPr>
          <w:p>
            <w:pPr>
              <w:rPr>
                <w:i/>
                <w:iCs/>
                <w:noProof/>
                <w:sz w:val="18"/>
                <w:szCs w:val="18"/>
              </w:rPr>
            </w:pPr>
            <w:r>
              <w:rPr>
                <w:i/>
                <w:iCs/>
                <w:noProof/>
                <w:sz w:val="18"/>
                <w:szCs w:val="18"/>
              </w:rPr>
              <w:t> </w:t>
            </w:r>
          </w:p>
        </w:tc>
        <w:tc>
          <w:tcPr>
            <w:tcW w:w="635" w:type="pct"/>
            <w:tcBorders>
              <w:top w:val="nil"/>
              <w:left w:val="nil"/>
              <w:bottom w:val="single" w:sz="8" w:space="0" w:color="auto"/>
              <w:right w:val="nil"/>
            </w:tcBorders>
            <w:noWrap/>
            <w:hideMark/>
          </w:tcPr>
          <w:p>
            <w:pPr>
              <w:jc w:val="right"/>
              <w:rPr>
                <w:noProof/>
                <w:color w:val="000000"/>
                <w:sz w:val="18"/>
                <w:szCs w:val="18"/>
              </w:rPr>
            </w:pPr>
            <w:r>
              <w:rPr>
                <w:noProof/>
                <w:color w:val="000000"/>
                <w:sz w:val="18"/>
                <w:szCs w:val="18"/>
              </w:rPr>
              <w:t> </w:t>
            </w:r>
          </w:p>
        </w:tc>
        <w:tc>
          <w:tcPr>
            <w:tcW w:w="523" w:type="pct"/>
            <w:tcBorders>
              <w:top w:val="nil"/>
              <w:left w:val="nil"/>
              <w:bottom w:val="single" w:sz="8" w:space="0" w:color="auto"/>
              <w:right w:val="nil"/>
            </w:tcBorders>
            <w:noWrap/>
            <w:hideMark/>
          </w:tcPr>
          <w:p>
            <w:pPr>
              <w:rPr>
                <w:noProof/>
                <w:color w:val="000000"/>
                <w:sz w:val="18"/>
                <w:szCs w:val="18"/>
              </w:rPr>
            </w:pPr>
            <w:r>
              <w:rPr>
                <w:noProof/>
                <w:color w:val="000000"/>
                <w:sz w:val="18"/>
                <w:szCs w:val="18"/>
              </w:rPr>
              <w:t> </w:t>
            </w:r>
          </w:p>
        </w:tc>
        <w:tc>
          <w:tcPr>
            <w:tcW w:w="660" w:type="pct"/>
            <w:tcBorders>
              <w:top w:val="nil"/>
              <w:left w:val="single" w:sz="8" w:space="0" w:color="000000"/>
              <w:bottom w:val="single" w:sz="8" w:space="0" w:color="auto"/>
              <w:right w:val="nil"/>
            </w:tcBorders>
            <w:noWrap/>
            <w:hideMark/>
          </w:tcPr>
          <w:p>
            <w:pPr>
              <w:rPr>
                <w:noProof/>
                <w:color w:val="000000"/>
                <w:sz w:val="18"/>
                <w:szCs w:val="18"/>
              </w:rPr>
            </w:pPr>
            <w:r>
              <w:rPr>
                <w:noProof/>
                <w:color w:val="000000"/>
                <w:sz w:val="18"/>
                <w:szCs w:val="18"/>
              </w:rPr>
              <w:t> </w:t>
            </w:r>
          </w:p>
        </w:tc>
        <w:tc>
          <w:tcPr>
            <w:tcW w:w="1176" w:type="pct"/>
            <w:gridSpan w:val="2"/>
            <w:tcBorders>
              <w:top w:val="nil"/>
              <w:left w:val="nil"/>
              <w:bottom w:val="single" w:sz="8" w:space="0" w:color="auto"/>
              <w:right w:val="nil"/>
            </w:tcBorders>
            <w:noWrap/>
            <w:hideMark/>
          </w:tcPr>
          <w:p>
            <w:pPr>
              <w:rPr>
                <w:noProof/>
                <w:color w:val="000000"/>
                <w:sz w:val="18"/>
                <w:szCs w:val="18"/>
              </w:rPr>
            </w:pPr>
            <w:r>
              <w:rPr>
                <w:noProof/>
                <w:color w:val="000000"/>
                <w:sz w:val="18"/>
                <w:szCs w:val="18"/>
              </w:rPr>
              <w:t>(OTH/04-N.)</w:t>
            </w:r>
          </w:p>
        </w:tc>
        <w:tc>
          <w:tcPr>
            <w:tcW w:w="116" w:type="pct"/>
            <w:tcBorders>
              <w:top w:val="nil"/>
              <w:left w:val="nil"/>
              <w:bottom w:val="single" w:sz="8" w:space="0" w:color="auto"/>
              <w:right w:val="nil"/>
            </w:tcBorders>
            <w:noWrap/>
            <w:hideMark/>
          </w:tcPr>
          <w:p>
            <w:pPr>
              <w:rPr>
                <w:noProof/>
                <w:color w:val="000000"/>
                <w:sz w:val="18"/>
                <w:szCs w:val="18"/>
              </w:rPr>
            </w:pPr>
            <w:r>
              <w:rPr>
                <w:noProof/>
                <w:color w:val="000000"/>
                <w:sz w:val="18"/>
                <w:szCs w:val="18"/>
              </w:rPr>
              <w:t> </w:t>
            </w:r>
          </w:p>
        </w:tc>
      </w:tr>
      <w:tr>
        <w:trPr>
          <w:trHeight w:val="20"/>
        </w:trPr>
        <w:tc>
          <w:tcPr>
            <w:tcW w:w="535" w:type="pct"/>
            <w:noWrap/>
            <w:hideMark/>
          </w:tcPr>
          <w:p>
            <w:pPr>
              <w:rPr>
                <w:noProof/>
                <w:color w:val="000000"/>
                <w:sz w:val="18"/>
                <w:szCs w:val="18"/>
              </w:rPr>
            </w:pPr>
            <w:r>
              <w:rPr>
                <w:noProof/>
                <w:color w:val="000000"/>
                <w:sz w:val="18"/>
                <w:szCs w:val="18"/>
              </w:rPr>
              <w:t>Belgium</w:t>
            </w:r>
          </w:p>
        </w:tc>
        <w:tc>
          <w:tcPr>
            <w:tcW w:w="1355" w:type="pct"/>
            <w:noWrap/>
            <w:hideMark/>
          </w:tcPr>
          <w:p>
            <w:pPr>
              <w:rPr>
                <w:rFonts w:eastAsia="Calibri"/>
                <w:noProof/>
                <w:sz w:val="20"/>
                <w:szCs w:val="20"/>
              </w:rPr>
            </w:pPr>
          </w:p>
        </w:tc>
        <w:tc>
          <w:tcPr>
            <w:tcW w:w="635" w:type="pct"/>
            <w:noWrap/>
            <w:hideMark/>
          </w:tcPr>
          <w:p>
            <w:pPr>
              <w:jc w:val="right"/>
              <w:rPr>
                <w:noProof/>
                <w:sz w:val="18"/>
                <w:szCs w:val="18"/>
              </w:rPr>
            </w:pPr>
            <w:r>
              <w:rPr>
                <w:noProof/>
                <w:sz w:val="18"/>
                <w:szCs w:val="18"/>
              </w:rPr>
              <w:t>pm</w:t>
            </w:r>
          </w:p>
        </w:tc>
        <w:tc>
          <w:tcPr>
            <w:tcW w:w="523" w:type="pct"/>
            <w:noWrap/>
            <w:hideMark/>
          </w:tcPr>
          <w:p>
            <w:pPr>
              <w:rPr>
                <w:rFonts w:eastAsia="Calibri"/>
                <w:noProof/>
                <w:sz w:val="20"/>
                <w:szCs w:val="20"/>
              </w:rPr>
            </w:pPr>
          </w:p>
        </w:tc>
        <w:tc>
          <w:tcPr>
            <w:tcW w:w="1264" w:type="pct"/>
            <w:gridSpan w:val="2"/>
            <w:noWrap/>
            <w:hideMark/>
          </w:tcPr>
          <w:p>
            <w:pPr>
              <w:rPr>
                <w:noProof/>
                <w:color w:val="000000"/>
                <w:sz w:val="18"/>
                <w:szCs w:val="18"/>
              </w:rPr>
            </w:pPr>
            <w:r>
              <w:rPr>
                <w:noProof/>
                <w:color w:val="000000"/>
                <w:sz w:val="18"/>
                <w:szCs w:val="18"/>
              </w:rPr>
              <w:t>Precautionary TAC</w:t>
            </w: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noWrap/>
            <w:hideMark/>
          </w:tcPr>
          <w:p>
            <w:pPr>
              <w:rPr>
                <w:noProof/>
                <w:color w:val="000000"/>
                <w:sz w:val="18"/>
                <w:szCs w:val="18"/>
              </w:rPr>
            </w:pPr>
            <w:r>
              <w:rPr>
                <w:noProof/>
                <w:color w:val="000000"/>
                <w:sz w:val="18"/>
                <w:szCs w:val="18"/>
              </w:rPr>
              <w:t>Denmark</w:t>
            </w:r>
          </w:p>
        </w:tc>
        <w:tc>
          <w:tcPr>
            <w:tcW w:w="1355" w:type="pct"/>
            <w:noWrap/>
            <w:hideMark/>
          </w:tcPr>
          <w:p>
            <w:pPr>
              <w:rPr>
                <w:rFonts w:eastAsia="Calibri"/>
                <w:noProof/>
                <w:sz w:val="20"/>
                <w:szCs w:val="20"/>
              </w:rPr>
            </w:pPr>
          </w:p>
        </w:tc>
        <w:tc>
          <w:tcPr>
            <w:tcW w:w="635" w:type="pct"/>
            <w:noWrap/>
            <w:hideMark/>
          </w:tcPr>
          <w:p>
            <w:pPr>
              <w:jc w:val="right"/>
              <w:rPr>
                <w:noProof/>
                <w:sz w:val="18"/>
                <w:szCs w:val="18"/>
              </w:rPr>
            </w:pPr>
            <w:r>
              <w:rPr>
                <w:noProof/>
                <w:sz w:val="18"/>
                <w:szCs w:val="18"/>
              </w:rPr>
              <w:t>pm</w:t>
            </w:r>
          </w:p>
        </w:tc>
        <w:tc>
          <w:tcPr>
            <w:tcW w:w="523" w:type="pct"/>
            <w:noWrap/>
            <w:hideMark/>
          </w:tcPr>
          <w:p>
            <w:pPr>
              <w:rPr>
                <w:rFonts w:eastAsia="Calibri"/>
                <w:noProof/>
                <w:sz w:val="20"/>
                <w:szCs w:val="20"/>
              </w:rPr>
            </w:pP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noWrap/>
            <w:hideMark/>
          </w:tcPr>
          <w:p>
            <w:pPr>
              <w:rPr>
                <w:noProof/>
                <w:color w:val="000000"/>
                <w:sz w:val="18"/>
                <w:szCs w:val="18"/>
              </w:rPr>
            </w:pPr>
            <w:r>
              <w:rPr>
                <w:noProof/>
                <w:color w:val="000000"/>
                <w:sz w:val="18"/>
                <w:szCs w:val="18"/>
              </w:rPr>
              <w:t>Germany</w:t>
            </w:r>
          </w:p>
        </w:tc>
        <w:tc>
          <w:tcPr>
            <w:tcW w:w="1355" w:type="pct"/>
            <w:noWrap/>
            <w:hideMark/>
          </w:tcPr>
          <w:p>
            <w:pPr>
              <w:rPr>
                <w:rFonts w:eastAsia="Calibri"/>
                <w:noProof/>
                <w:sz w:val="20"/>
                <w:szCs w:val="20"/>
              </w:rPr>
            </w:pPr>
          </w:p>
        </w:tc>
        <w:tc>
          <w:tcPr>
            <w:tcW w:w="635" w:type="pct"/>
            <w:noWrap/>
            <w:hideMark/>
          </w:tcPr>
          <w:p>
            <w:pPr>
              <w:jc w:val="right"/>
              <w:rPr>
                <w:noProof/>
                <w:sz w:val="18"/>
                <w:szCs w:val="18"/>
              </w:rPr>
            </w:pPr>
            <w:r>
              <w:rPr>
                <w:noProof/>
                <w:sz w:val="18"/>
                <w:szCs w:val="18"/>
              </w:rPr>
              <w:t>pm</w:t>
            </w:r>
          </w:p>
        </w:tc>
        <w:tc>
          <w:tcPr>
            <w:tcW w:w="523" w:type="pct"/>
            <w:noWrap/>
            <w:hideMark/>
          </w:tcPr>
          <w:p>
            <w:pPr>
              <w:rPr>
                <w:rFonts w:eastAsia="Calibri"/>
                <w:noProof/>
                <w:sz w:val="20"/>
                <w:szCs w:val="20"/>
              </w:rPr>
            </w:pP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noWrap/>
            <w:hideMark/>
          </w:tcPr>
          <w:p>
            <w:pPr>
              <w:rPr>
                <w:noProof/>
                <w:color w:val="000000"/>
                <w:sz w:val="18"/>
                <w:szCs w:val="18"/>
              </w:rPr>
            </w:pPr>
            <w:r>
              <w:rPr>
                <w:noProof/>
                <w:color w:val="000000"/>
                <w:sz w:val="18"/>
                <w:szCs w:val="18"/>
              </w:rPr>
              <w:t>France</w:t>
            </w:r>
          </w:p>
        </w:tc>
        <w:tc>
          <w:tcPr>
            <w:tcW w:w="1355" w:type="pct"/>
            <w:noWrap/>
            <w:hideMark/>
          </w:tcPr>
          <w:p>
            <w:pPr>
              <w:rPr>
                <w:rFonts w:eastAsia="Calibri"/>
                <w:noProof/>
                <w:sz w:val="20"/>
                <w:szCs w:val="20"/>
              </w:rPr>
            </w:pPr>
          </w:p>
        </w:tc>
        <w:tc>
          <w:tcPr>
            <w:tcW w:w="635" w:type="pct"/>
            <w:noWrap/>
            <w:hideMark/>
          </w:tcPr>
          <w:p>
            <w:pPr>
              <w:jc w:val="right"/>
              <w:rPr>
                <w:noProof/>
                <w:sz w:val="18"/>
                <w:szCs w:val="18"/>
              </w:rPr>
            </w:pPr>
            <w:r>
              <w:rPr>
                <w:noProof/>
                <w:sz w:val="18"/>
                <w:szCs w:val="18"/>
              </w:rPr>
              <w:t>pm</w:t>
            </w:r>
          </w:p>
        </w:tc>
        <w:tc>
          <w:tcPr>
            <w:tcW w:w="523" w:type="pct"/>
            <w:noWrap/>
            <w:hideMark/>
          </w:tcPr>
          <w:p>
            <w:pPr>
              <w:rPr>
                <w:rFonts w:eastAsia="Calibri"/>
                <w:noProof/>
                <w:sz w:val="20"/>
                <w:szCs w:val="20"/>
              </w:rPr>
            </w:pP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1890" w:type="pct"/>
            <w:gridSpan w:val="2"/>
            <w:noWrap/>
            <w:hideMark/>
          </w:tcPr>
          <w:p>
            <w:pPr>
              <w:rPr>
                <w:noProof/>
                <w:color w:val="000000"/>
                <w:sz w:val="18"/>
                <w:szCs w:val="18"/>
              </w:rPr>
            </w:pPr>
            <w:r>
              <w:rPr>
                <w:noProof/>
                <w:color w:val="000000"/>
                <w:sz w:val="18"/>
                <w:szCs w:val="18"/>
              </w:rPr>
              <w:t>The Netherlands</w:t>
            </w:r>
          </w:p>
        </w:tc>
        <w:tc>
          <w:tcPr>
            <w:tcW w:w="635" w:type="pct"/>
            <w:noWrap/>
            <w:hideMark/>
          </w:tcPr>
          <w:p>
            <w:pPr>
              <w:jc w:val="right"/>
              <w:rPr>
                <w:noProof/>
                <w:sz w:val="18"/>
                <w:szCs w:val="18"/>
              </w:rPr>
            </w:pPr>
            <w:r>
              <w:rPr>
                <w:noProof/>
                <w:sz w:val="18"/>
                <w:szCs w:val="18"/>
              </w:rPr>
              <w:t>pm</w:t>
            </w:r>
          </w:p>
        </w:tc>
        <w:tc>
          <w:tcPr>
            <w:tcW w:w="523" w:type="pct"/>
            <w:noWrap/>
            <w:hideMark/>
          </w:tcPr>
          <w:p>
            <w:pPr>
              <w:rPr>
                <w:rFonts w:eastAsia="Calibri"/>
                <w:noProof/>
                <w:sz w:val="20"/>
                <w:szCs w:val="20"/>
              </w:rPr>
            </w:pP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noWrap/>
            <w:hideMark/>
          </w:tcPr>
          <w:p>
            <w:pPr>
              <w:rPr>
                <w:noProof/>
                <w:color w:val="000000"/>
                <w:sz w:val="18"/>
                <w:szCs w:val="18"/>
              </w:rPr>
            </w:pPr>
            <w:r>
              <w:rPr>
                <w:noProof/>
                <w:color w:val="000000"/>
                <w:sz w:val="18"/>
                <w:szCs w:val="18"/>
              </w:rPr>
              <w:t>Sweden</w:t>
            </w:r>
          </w:p>
        </w:tc>
        <w:tc>
          <w:tcPr>
            <w:tcW w:w="1355" w:type="pct"/>
            <w:noWrap/>
            <w:hideMark/>
          </w:tcPr>
          <w:p>
            <w:pPr>
              <w:rPr>
                <w:rFonts w:eastAsia="Calibri"/>
                <w:noProof/>
                <w:sz w:val="20"/>
                <w:szCs w:val="20"/>
              </w:rPr>
            </w:pPr>
          </w:p>
        </w:tc>
        <w:tc>
          <w:tcPr>
            <w:tcW w:w="635" w:type="pct"/>
            <w:noWrap/>
            <w:hideMark/>
          </w:tcPr>
          <w:p>
            <w:pPr>
              <w:jc w:val="right"/>
              <w:rPr>
                <w:noProof/>
                <w:sz w:val="18"/>
                <w:szCs w:val="18"/>
              </w:rPr>
            </w:pPr>
            <w:r>
              <w:rPr>
                <w:noProof/>
                <w:sz w:val="18"/>
                <w:szCs w:val="18"/>
              </w:rPr>
              <w:t>pm</w:t>
            </w:r>
          </w:p>
        </w:tc>
        <w:tc>
          <w:tcPr>
            <w:tcW w:w="523" w:type="pct"/>
            <w:noWrap/>
            <w:hideMark/>
          </w:tcPr>
          <w:p>
            <w:pPr>
              <w:rPr>
                <w:noProof/>
                <w:color w:val="000000"/>
                <w:sz w:val="18"/>
                <w:szCs w:val="18"/>
              </w:rPr>
            </w:pPr>
            <w:r>
              <w:rPr>
                <w:noProof/>
                <w:color w:val="000000"/>
                <w:sz w:val="18"/>
                <w:szCs w:val="18"/>
                <w:vertAlign w:val="superscript"/>
              </w:rPr>
              <w:t>(1)</w:t>
            </w: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1890" w:type="pct"/>
            <w:gridSpan w:val="2"/>
            <w:noWrap/>
            <w:hideMark/>
          </w:tcPr>
          <w:p>
            <w:pPr>
              <w:rPr>
                <w:noProof/>
                <w:color w:val="000000"/>
                <w:sz w:val="18"/>
                <w:szCs w:val="18"/>
              </w:rPr>
            </w:pPr>
            <w:r>
              <w:rPr>
                <w:noProof/>
                <w:color w:val="000000"/>
                <w:sz w:val="18"/>
                <w:szCs w:val="18"/>
              </w:rPr>
              <w:t>United Kingdom</w:t>
            </w:r>
          </w:p>
        </w:tc>
        <w:tc>
          <w:tcPr>
            <w:tcW w:w="635" w:type="pct"/>
            <w:noWrap/>
            <w:hideMark/>
          </w:tcPr>
          <w:p>
            <w:pPr>
              <w:jc w:val="right"/>
              <w:rPr>
                <w:noProof/>
                <w:sz w:val="18"/>
                <w:szCs w:val="18"/>
              </w:rPr>
            </w:pPr>
            <w:r>
              <w:rPr>
                <w:noProof/>
                <w:sz w:val="18"/>
                <w:szCs w:val="18"/>
              </w:rPr>
              <w:t>pm</w:t>
            </w:r>
          </w:p>
        </w:tc>
        <w:tc>
          <w:tcPr>
            <w:tcW w:w="523" w:type="pct"/>
            <w:noWrap/>
            <w:hideMark/>
          </w:tcPr>
          <w:p>
            <w:pPr>
              <w:rPr>
                <w:rFonts w:eastAsia="Calibri"/>
                <w:noProof/>
                <w:sz w:val="20"/>
                <w:szCs w:val="20"/>
              </w:rPr>
            </w:pP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noWrap/>
            <w:hideMark/>
          </w:tcPr>
          <w:p>
            <w:pPr>
              <w:rPr>
                <w:noProof/>
                <w:color w:val="000000"/>
                <w:sz w:val="18"/>
                <w:szCs w:val="18"/>
              </w:rPr>
            </w:pPr>
            <w:r>
              <w:rPr>
                <w:noProof/>
                <w:color w:val="000000"/>
                <w:sz w:val="18"/>
                <w:szCs w:val="18"/>
              </w:rPr>
              <w:t>Union</w:t>
            </w:r>
          </w:p>
        </w:tc>
        <w:tc>
          <w:tcPr>
            <w:tcW w:w="1355" w:type="pct"/>
            <w:noWrap/>
            <w:hideMark/>
          </w:tcPr>
          <w:p>
            <w:pPr>
              <w:rPr>
                <w:rFonts w:eastAsia="Calibri"/>
                <w:noProof/>
                <w:sz w:val="20"/>
                <w:szCs w:val="20"/>
              </w:rPr>
            </w:pPr>
          </w:p>
        </w:tc>
        <w:tc>
          <w:tcPr>
            <w:tcW w:w="635" w:type="pct"/>
            <w:noWrap/>
            <w:hideMark/>
          </w:tcPr>
          <w:p>
            <w:pPr>
              <w:jc w:val="right"/>
              <w:rPr>
                <w:noProof/>
                <w:sz w:val="18"/>
                <w:szCs w:val="18"/>
              </w:rPr>
            </w:pPr>
            <w:r>
              <w:rPr>
                <w:noProof/>
                <w:sz w:val="18"/>
                <w:szCs w:val="18"/>
              </w:rPr>
              <w:t>pm</w:t>
            </w:r>
          </w:p>
        </w:tc>
        <w:tc>
          <w:tcPr>
            <w:tcW w:w="523" w:type="pct"/>
            <w:noWrap/>
            <w:hideMark/>
          </w:tcPr>
          <w:p>
            <w:pPr>
              <w:rPr>
                <w:noProof/>
                <w:color w:val="000000"/>
                <w:sz w:val="18"/>
                <w:szCs w:val="18"/>
              </w:rPr>
            </w:pPr>
            <w:r>
              <w:rPr>
                <w:noProof/>
                <w:color w:val="000000"/>
                <w:sz w:val="18"/>
                <w:szCs w:val="18"/>
                <w:vertAlign w:val="superscript"/>
              </w:rPr>
              <w:t>(2)</w:t>
            </w: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noWrap/>
            <w:hideMark/>
          </w:tcPr>
          <w:p>
            <w:pPr>
              <w:rPr>
                <w:rFonts w:eastAsia="Calibri"/>
                <w:noProof/>
                <w:sz w:val="20"/>
                <w:szCs w:val="20"/>
              </w:rPr>
            </w:pPr>
          </w:p>
        </w:tc>
        <w:tc>
          <w:tcPr>
            <w:tcW w:w="1355" w:type="pct"/>
            <w:noWrap/>
            <w:hideMark/>
          </w:tcPr>
          <w:p>
            <w:pPr>
              <w:rPr>
                <w:rFonts w:eastAsia="Calibri"/>
                <w:noProof/>
                <w:sz w:val="20"/>
                <w:szCs w:val="20"/>
              </w:rPr>
            </w:pPr>
          </w:p>
        </w:tc>
        <w:tc>
          <w:tcPr>
            <w:tcW w:w="635" w:type="pct"/>
            <w:noWrap/>
            <w:hideMark/>
          </w:tcPr>
          <w:p>
            <w:pPr>
              <w:rPr>
                <w:rFonts w:eastAsia="Calibri"/>
                <w:noProof/>
                <w:sz w:val="20"/>
                <w:szCs w:val="20"/>
              </w:rPr>
            </w:pPr>
          </w:p>
        </w:tc>
        <w:tc>
          <w:tcPr>
            <w:tcW w:w="523" w:type="pct"/>
            <w:noWrap/>
            <w:hideMark/>
          </w:tcPr>
          <w:p>
            <w:pPr>
              <w:rPr>
                <w:rFonts w:eastAsia="Calibri"/>
                <w:noProof/>
                <w:sz w:val="20"/>
                <w:szCs w:val="20"/>
              </w:rPr>
            </w:pP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noWrap/>
            <w:hideMark/>
          </w:tcPr>
          <w:p>
            <w:pPr>
              <w:rPr>
                <w:noProof/>
                <w:color w:val="000000"/>
                <w:sz w:val="18"/>
                <w:szCs w:val="18"/>
              </w:rPr>
            </w:pPr>
            <w:r>
              <w:rPr>
                <w:noProof/>
                <w:color w:val="000000"/>
                <w:sz w:val="18"/>
                <w:szCs w:val="18"/>
              </w:rPr>
              <w:t>TAC</w:t>
            </w:r>
          </w:p>
        </w:tc>
        <w:tc>
          <w:tcPr>
            <w:tcW w:w="1355" w:type="pct"/>
            <w:noWrap/>
            <w:hideMark/>
          </w:tcPr>
          <w:p>
            <w:pPr>
              <w:rPr>
                <w:rFonts w:eastAsia="Calibri"/>
                <w:noProof/>
                <w:sz w:val="20"/>
                <w:szCs w:val="20"/>
              </w:rPr>
            </w:pPr>
          </w:p>
        </w:tc>
        <w:tc>
          <w:tcPr>
            <w:tcW w:w="635" w:type="pct"/>
            <w:noWrap/>
            <w:hideMark/>
          </w:tcPr>
          <w:p>
            <w:pPr>
              <w:jc w:val="right"/>
              <w:rPr>
                <w:noProof/>
                <w:sz w:val="18"/>
                <w:szCs w:val="18"/>
              </w:rPr>
            </w:pPr>
            <w:r>
              <w:rPr>
                <w:noProof/>
                <w:sz w:val="18"/>
                <w:szCs w:val="18"/>
              </w:rPr>
              <w:t>Not relevant</w:t>
            </w:r>
          </w:p>
        </w:tc>
        <w:tc>
          <w:tcPr>
            <w:tcW w:w="523" w:type="pct"/>
            <w:noWrap/>
            <w:hideMark/>
          </w:tcPr>
          <w:p>
            <w:pPr>
              <w:rPr>
                <w:rFonts w:eastAsia="Calibri"/>
                <w:noProof/>
                <w:sz w:val="20"/>
                <w:szCs w:val="20"/>
              </w:rPr>
            </w:pP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noWrap/>
            <w:hideMark/>
          </w:tcPr>
          <w:p>
            <w:pPr>
              <w:rPr>
                <w:noProof/>
                <w:color w:val="000000"/>
                <w:sz w:val="18"/>
                <w:szCs w:val="18"/>
              </w:rPr>
            </w:pPr>
            <w:r>
              <w:rPr>
                <w:noProof/>
                <w:color w:val="000000"/>
                <w:sz w:val="18"/>
                <w:szCs w:val="18"/>
                <w:vertAlign w:val="superscript"/>
              </w:rPr>
              <w:t>(1)</w:t>
            </w:r>
          </w:p>
        </w:tc>
        <w:tc>
          <w:tcPr>
            <w:tcW w:w="3776" w:type="pct"/>
            <w:gridSpan w:val="5"/>
            <w:noWrap/>
            <w:hideMark/>
          </w:tcPr>
          <w:p>
            <w:pPr>
              <w:rPr>
                <w:noProof/>
                <w:sz w:val="18"/>
                <w:szCs w:val="18"/>
              </w:rPr>
            </w:pPr>
            <w:r>
              <w:rPr>
                <w:noProof/>
                <w:sz w:val="18"/>
                <w:szCs w:val="18"/>
                <w:vertAlign w:val="superscript"/>
              </w:rPr>
              <w:t>Quota allocated by Norway to Sweden of "other species" at a traditional level.</w:t>
            </w: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tcBorders>
              <w:bottom w:val="single" w:sz="4" w:space="0" w:color="auto"/>
            </w:tcBorders>
            <w:noWrap/>
            <w:hideMark/>
          </w:tcPr>
          <w:p>
            <w:pPr>
              <w:rPr>
                <w:noProof/>
                <w:color w:val="000000"/>
                <w:sz w:val="18"/>
                <w:szCs w:val="18"/>
              </w:rPr>
            </w:pPr>
            <w:r>
              <w:rPr>
                <w:noProof/>
                <w:color w:val="000000"/>
                <w:sz w:val="18"/>
                <w:szCs w:val="18"/>
                <w:vertAlign w:val="superscript"/>
              </w:rPr>
              <w:t>(2)</w:t>
            </w:r>
          </w:p>
        </w:tc>
        <w:tc>
          <w:tcPr>
            <w:tcW w:w="4348" w:type="pct"/>
            <w:gridSpan w:val="6"/>
            <w:tcBorders>
              <w:bottom w:val="single" w:sz="4" w:space="0" w:color="auto"/>
            </w:tcBorders>
            <w:noWrap/>
            <w:hideMark/>
          </w:tcPr>
          <w:p>
            <w:pPr>
              <w:rPr>
                <w:noProof/>
                <w:sz w:val="18"/>
                <w:szCs w:val="18"/>
              </w:rPr>
            </w:pPr>
            <w:r>
              <w:rPr>
                <w:noProof/>
                <w:sz w:val="18"/>
                <w:szCs w:val="18"/>
                <w:vertAlign w:val="superscript"/>
              </w:rPr>
              <w:t>Including fisheries not specifically mentioned. Exceptions may be introduced after consultations, as appropriate.</w:t>
            </w:r>
          </w:p>
        </w:tc>
        <w:tc>
          <w:tcPr>
            <w:tcW w:w="116" w:type="pct"/>
            <w:tcBorders>
              <w:bottom w:val="single" w:sz="4" w:space="0" w:color="auto"/>
            </w:tcBorders>
            <w:noWrap/>
            <w:hideMark/>
          </w:tcPr>
          <w:p>
            <w:pPr>
              <w:rPr>
                <w:rFonts w:eastAsia="Calibri"/>
                <w:noProof/>
                <w:sz w:val="20"/>
                <w:szCs w:val="20"/>
              </w:rPr>
            </w:pPr>
          </w:p>
        </w:tc>
      </w:tr>
      <w:tr>
        <w:trPr>
          <w:trHeight w:val="20"/>
        </w:trPr>
        <w:tc>
          <w:tcPr>
            <w:tcW w:w="535" w:type="pct"/>
            <w:tcBorders>
              <w:bottom w:val="single" w:sz="4" w:space="0" w:color="auto"/>
            </w:tcBorders>
            <w:noWrap/>
          </w:tcPr>
          <w:p>
            <w:pPr>
              <w:rPr>
                <w:noProof/>
                <w:color w:val="000000"/>
                <w:sz w:val="18"/>
                <w:szCs w:val="18"/>
                <w:vertAlign w:val="superscript"/>
              </w:rPr>
            </w:pPr>
          </w:p>
        </w:tc>
        <w:tc>
          <w:tcPr>
            <w:tcW w:w="4348" w:type="pct"/>
            <w:gridSpan w:val="6"/>
            <w:tcBorders>
              <w:bottom w:val="single" w:sz="4" w:space="0" w:color="auto"/>
            </w:tcBorders>
            <w:noWrap/>
          </w:tcPr>
          <w:p>
            <w:pPr>
              <w:rPr>
                <w:noProof/>
                <w:sz w:val="18"/>
                <w:szCs w:val="18"/>
                <w:vertAlign w:val="superscript"/>
              </w:rPr>
            </w:pPr>
          </w:p>
        </w:tc>
        <w:tc>
          <w:tcPr>
            <w:tcW w:w="116" w:type="pct"/>
            <w:tcBorders>
              <w:bottom w:val="single" w:sz="4" w:space="0" w:color="auto"/>
            </w:tcBorders>
            <w:noWrap/>
          </w:tcPr>
          <w:p>
            <w:pPr>
              <w:rPr>
                <w:rFonts w:eastAsia="Calibri"/>
                <w:noProof/>
                <w:sz w:val="20"/>
                <w:szCs w:val="20"/>
              </w:rPr>
            </w:pPr>
          </w:p>
        </w:tc>
      </w:tr>
      <w:tr>
        <w:trPr>
          <w:trHeight w:val="20"/>
        </w:trPr>
        <w:tc>
          <w:tcPr>
            <w:tcW w:w="535" w:type="pct"/>
            <w:tcBorders>
              <w:top w:val="single" w:sz="8" w:space="0" w:color="000000"/>
              <w:left w:val="nil"/>
              <w:bottom w:val="nil"/>
              <w:right w:val="nil"/>
            </w:tcBorders>
            <w:noWrap/>
            <w:hideMark/>
          </w:tcPr>
          <w:p>
            <w:pPr>
              <w:widowControl w:val="0"/>
              <w:rPr>
                <w:noProof/>
                <w:color w:val="000000"/>
                <w:sz w:val="18"/>
                <w:szCs w:val="18"/>
              </w:rPr>
            </w:pPr>
            <w:r>
              <w:rPr>
                <w:noProof/>
                <w:color w:val="000000"/>
                <w:sz w:val="18"/>
                <w:szCs w:val="18"/>
              </w:rPr>
              <w:t>Species:</w:t>
            </w:r>
          </w:p>
        </w:tc>
        <w:tc>
          <w:tcPr>
            <w:tcW w:w="1990" w:type="pct"/>
            <w:gridSpan w:val="2"/>
            <w:tcBorders>
              <w:top w:val="single" w:sz="8" w:space="0" w:color="000000"/>
              <w:left w:val="nil"/>
              <w:bottom w:val="nil"/>
              <w:right w:val="nil"/>
            </w:tcBorders>
            <w:noWrap/>
            <w:hideMark/>
          </w:tcPr>
          <w:p>
            <w:pPr>
              <w:rPr>
                <w:noProof/>
                <w:sz w:val="18"/>
                <w:szCs w:val="18"/>
              </w:rPr>
            </w:pPr>
            <w:r>
              <w:rPr>
                <w:noProof/>
                <w:sz w:val="18"/>
                <w:szCs w:val="18"/>
              </w:rPr>
              <w:t>Other species</w:t>
            </w:r>
          </w:p>
        </w:tc>
        <w:tc>
          <w:tcPr>
            <w:tcW w:w="523" w:type="pct"/>
            <w:tcBorders>
              <w:top w:val="single" w:sz="8" w:space="0" w:color="000000"/>
              <w:left w:val="nil"/>
              <w:bottom w:val="nil"/>
              <w:right w:val="nil"/>
            </w:tcBorders>
            <w:noWrap/>
            <w:hideMark/>
          </w:tcPr>
          <w:p>
            <w:pPr>
              <w:rPr>
                <w:noProof/>
                <w:color w:val="000000"/>
                <w:sz w:val="18"/>
                <w:szCs w:val="18"/>
              </w:rPr>
            </w:pPr>
            <w:r>
              <w:rPr>
                <w:noProof/>
                <w:color w:val="000000"/>
                <w:sz w:val="18"/>
                <w:szCs w:val="18"/>
              </w:rPr>
              <w:t> </w:t>
            </w:r>
          </w:p>
        </w:tc>
        <w:tc>
          <w:tcPr>
            <w:tcW w:w="660" w:type="pct"/>
            <w:tcBorders>
              <w:top w:val="single" w:sz="8" w:space="0" w:color="000000"/>
              <w:left w:val="single" w:sz="8" w:space="0" w:color="000000"/>
              <w:bottom w:val="nil"/>
              <w:right w:val="nil"/>
            </w:tcBorders>
            <w:noWrap/>
            <w:hideMark/>
          </w:tcPr>
          <w:p>
            <w:pPr>
              <w:rPr>
                <w:noProof/>
                <w:color w:val="000000"/>
                <w:sz w:val="18"/>
                <w:szCs w:val="18"/>
              </w:rPr>
            </w:pPr>
            <w:r>
              <w:rPr>
                <w:noProof/>
                <w:color w:val="000000"/>
                <w:sz w:val="18"/>
                <w:szCs w:val="18"/>
              </w:rPr>
              <w:t>Zone:</w:t>
            </w:r>
          </w:p>
        </w:tc>
        <w:tc>
          <w:tcPr>
            <w:tcW w:w="1292" w:type="pct"/>
            <w:gridSpan w:val="3"/>
            <w:tcBorders>
              <w:top w:val="single" w:sz="8" w:space="0" w:color="000000"/>
              <w:left w:val="nil"/>
              <w:bottom w:val="nil"/>
              <w:right w:val="nil"/>
            </w:tcBorders>
            <w:noWrap/>
            <w:hideMark/>
          </w:tcPr>
          <w:p>
            <w:pPr>
              <w:rPr>
                <w:noProof/>
                <w:color w:val="000000"/>
                <w:sz w:val="18"/>
                <w:szCs w:val="18"/>
              </w:rPr>
            </w:pPr>
            <w:r>
              <w:rPr>
                <w:noProof/>
                <w:color w:val="000000"/>
                <w:sz w:val="18"/>
                <w:szCs w:val="18"/>
              </w:rPr>
              <w:t>Union waters of IIa, IV and VIa north of 56° 30' N</w:t>
            </w:r>
          </w:p>
        </w:tc>
      </w:tr>
      <w:tr>
        <w:trPr>
          <w:trHeight w:val="20"/>
        </w:trPr>
        <w:tc>
          <w:tcPr>
            <w:tcW w:w="535" w:type="pct"/>
            <w:tcBorders>
              <w:top w:val="nil"/>
              <w:left w:val="nil"/>
              <w:bottom w:val="single" w:sz="8" w:space="0" w:color="auto"/>
              <w:right w:val="nil"/>
            </w:tcBorders>
            <w:noWrap/>
            <w:hideMark/>
          </w:tcPr>
          <w:p>
            <w:pPr>
              <w:rPr>
                <w:noProof/>
                <w:color w:val="000000"/>
                <w:sz w:val="18"/>
                <w:szCs w:val="18"/>
              </w:rPr>
            </w:pPr>
            <w:r>
              <w:rPr>
                <w:noProof/>
                <w:color w:val="000000"/>
                <w:sz w:val="18"/>
                <w:szCs w:val="18"/>
              </w:rPr>
              <w:t> </w:t>
            </w:r>
          </w:p>
        </w:tc>
        <w:tc>
          <w:tcPr>
            <w:tcW w:w="1355" w:type="pct"/>
            <w:tcBorders>
              <w:top w:val="nil"/>
              <w:left w:val="nil"/>
              <w:bottom w:val="single" w:sz="8" w:space="0" w:color="auto"/>
              <w:right w:val="nil"/>
            </w:tcBorders>
            <w:noWrap/>
            <w:hideMark/>
          </w:tcPr>
          <w:p>
            <w:pPr>
              <w:rPr>
                <w:i/>
                <w:iCs/>
                <w:noProof/>
                <w:sz w:val="18"/>
                <w:szCs w:val="18"/>
              </w:rPr>
            </w:pPr>
            <w:r>
              <w:rPr>
                <w:i/>
                <w:iCs/>
                <w:noProof/>
                <w:sz w:val="18"/>
                <w:szCs w:val="18"/>
              </w:rPr>
              <w:t> </w:t>
            </w:r>
          </w:p>
        </w:tc>
        <w:tc>
          <w:tcPr>
            <w:tcW w:w="635" w:type="pct"/>
            <w:tcBorders>
              <w:top w:val="nil"/>
              <w:left w:val="nil"/>
              <w:bottom w:val="single" w:sz="8" w:space="0" w:color="auto"/>
              <w:right w:val="nil"/>
            </w:tcBorders>
            <w:noWrap/>
            <w:hideMark/>
          </w:tcPr>
          <w:p>
            <w:pPr>
              <w:jc w:val="right"/>
              <w:rPr>
                <w:noProof/>
                <w:color w:val="000000"/>
                <w:sz w:val="18"/>
                <w:szCs w:val="18"/>
              </w:rPr>
            </w:pPr>
            <w:r>
              <w:rPr>
                <w:noProof/>
                <w:color w:val="000000"/>
                <w:sz w:val="18"/>
                <w:szCs w:val="18"/>
              </w:rPr>
              <w:t> </w:t>
            </w:r>
          </w:p>
        </w:tc>
        <w:tc>
          <w:tcPr>
            <w:tcW w:w="523" w:type="pct"/>
            <w:tcBorders>
              <w:top w:val="nil"/>
              <w:left w:val="nil"/>
              <w:bottom w:val="single" w:sz="8" w:space="0" w:color="auto"/>
              <w:right w:val="nil"/>
            </w:tcBorders>
            <w:noWrap/>
            <w:hideMark/>
          </w:tcPr>
          <w:p>
            <w:pPr>
              <w:rPr>
                <w:noProof/>
                <w:color w:val="000000"/>
                <w:sz w:val="18"/>
                <w:szCs w:val="18"/>
              </w:rPr>
            </w:pPr>
            <w:r>
              <w:rPr>
                <w:noProof/>
                <w:color w:val="000000"/>
                <w:sz w:val="18"/>
                <w:szCs w:val="18"/>
              </w:rPr>
              <w:t> </w:t>
            </w:r>
          </w:p>
        </w:tc>
        <w:tc>
          <w:tcPr>
            <w:tcW w:w="660" w:type="pct"/>
            <w:tcBorders>
              <w:top w:val="nil"/>
              <w:left w:val="single" w:sz="8" w:space="0" w:color="000000"/>
              <w:bottom w:val="single" w:sz="8" w:space="0" w:color="auto"/>
              <w:right w:val="nil"/>
            </w:tcBorders>
            <w:noWrap/>
            <w:hideMark/>
          </w:tcPr>
          <w:p>
            <w:pPr>
              <w:rPr>
                <w:noProof/>
                <w:color w:val="000000"/>
                <w:sz w:val="18"/>
                <w:szCs w:val="18"/>
              </w:rPr>
            </w:pPr>
            <w:r>
              <w:rPr>
                <w:noProof/>
                <w:color w:val="000000"/>
                <w:sz w:val="18"/>
                <w:szCs w:val="18"/>
              </w:rPr>
              <w:t> </w:t>
            </w:r>
          </w:p>
        </w:tc>
        <w:tc>
          <w:tcPr>
            <w:tcW w:w="1176" w:type="pct"/>
            <w:gridSpan w:val="2"/>
            <w:tcBorders>
              <w:top w:val="nil"/>
              <w:left w:val="nil"/>
              <w:bottom w:val="single" w:sz="8" w:space="0" w:color="auto"/>
              <w:right w:val="nil"/>
            </w:tcBorders>
            <w:noWrap/>
            <w:hideMark/>
          </w:tcPr>
          <w:p>
            <w:pPr>
              <w:rPr>
                <w:noProof/>
                <w:color w:val="000000"/>
                <w:sz w:val="18"/>
                <w:szCs w:val="18"/>
              </w:rPr>
            </w:pPr>
            <w:r>
              <w:rPr>
                <w:noProof/>
                <w:color w:val="000000"/>
                <w:sz w:val="18"/>
                <w:szCs w:val="18"/>
              </w:rPr>
              <w:t>(OTH/2A46AN)</w:t>
            </w:r>
          </w:p>
        </w:tc>
        <w:tc>
          <w:tcPr>
            <w:tcW w:w="116" w:type="pct"/>
            <w:tcBorders>
              <w:top w:val="nil"/>
              <w:left w:val="nil"/>
              <w:bottom w:val="single" w:sz="8" w:space="0" w:color="auto"/>
              <w:right w:val="nil"/>
            </w:tcBorders>
            <w:noWrap/>
            <w:hideMark/>
          </w:tcPr>
          <w:p>
            <w:pPr>
              <w:rPr>
                <w:noProof/>
                <w:color w:val="000000"/>
                <w:sz w:val="18"/>
                <w:szCs w:val="18"/>
              </w:rPr>
            </w:pPr>
            <w:r>
              <w:rPr>
                <w:noProof/>
                <w:color w:val="000000"/>
                <w:sz w:val="18"/>
                <w:szCs w:val="18"/>
              </w:rPr>
              <w:t> </w:t>
            </w:r>
          </w:p>
        </w:tc>
      </w:tr>
      <w:tr>
        <w:trPr>
          <w:trHeight w:val="20"/>
        </w:trPr>
        <w:tc>
          <w:tcPr>
            <w:tcW w:w="535" w:type="pct"/>
            <w:noWrap/>
            <w:hideMark/>
          </w:tcPr>
          <w:p>
            <w:pPr>
              <w:rPr>
                <w:noProof/>
                <w:color w:val="000000"/>
                <w:sz w:val="18"/>
                <w:szCs w:val="18"/>
              </w:rPr>
            </w:pPr>
            <w:r>
              <w:rPr>
                <w:noProof/>
                <w:color w:val="000000"/>
                <w:sz w:val="18"/>
                <w:szCs w:val="18"/>
              </w:rPr>
              <w:t>Union</w:t>
            </w:r>
          </w:p>
        </w:tc>
        <w:tc>
          <w:tcPr>
            <w:tcW w:w="1355" w:type="pct"/>
            <w:noWrap/>
            <w:hideMark/>
          </w:tcPr>
          <w:p>
            <w:pPr>
              <w:rPr>
                <w:rFonts w:eastAsia="Calibri"/>
                <w:noProof/>
                <w:sz w:val="20"/>
                <w:szCs w:val="20"/>
              </w:rPr>
            </w:pPr>
          </w:p>
        </w:tc>
        <w:tc>
          <w:tcPr>
            <w:tcW w:w="635" w:type="pct"/>
            <w:noWrap/>
            <w:hideMark/>
          </w:tcPr>
          <w:p>
            <w:pPr>
              <w:jc w:val="right"/>
              <w:rPr>
                <w:noProof/>
                <w:sz w:val="18"/>
                <w:szCs w:val="18"/>
              </w:rPr>
            </w:pPr>
            <w:r>
              <w:rPr>
                <w:noProof/>
                <w:sz w:val="18"/>
                <w:szCs w:val="18"/>
              </w:rPr>
              <w:t>Not relevant</w:t>
            </w:r>
          </w:p>
        </w:tc>
        <w:tc>
          <w:tcPr>
            <w:tcW w:w="523" w:type="pct"/>
            <w:noWrap/>
            <w:hideMark/>
          </w:tcPr>
          <w:p>
            <w:pPr>
              <w:rPr>
                <w:rFonts w:eastAsia="Calibri"/>
                <w:noProof/>
                <w:sz w:val="20"/>
                <w:szCs w:val="20"/>
              </w:rPr>
            </w:pPr>
          </w:p>
        </w:tc>
        <w:tc>
          <w:tcPr>
            <w:tcW w:w="1264" w:type="pct"/>
            <w:gridSpan w:val="2"/>
            <w:noWrap/>
            <w:hideMark/>
          </w:tcPr>
          <w:p>
            <w:pPr>
              <w:rPr>
                <w:noProof/>
                <w:color w:val="000000"/>
                <w:sz w:val="18"/>
                <w:szCs w:val="18"/>
              </w:rPr>
            </w:pPr>
            <w:r>
              <w:rPr>
                <w:noProof/>
                <w:color w:val="000000"/>
                <w:sz w:val="18"/>
                <w:szCs w:val="18"/>
              </w:rPr>
              <w:t>Precautionary TAC</w:t>
            </w: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noWrap/>
            <w:hideMark/>
          </w:tcPr>
          <w:p>
            <w:pPr>
              <w:rPr>
                <w:noProof/>
                <w:color w:val="000000"/>
                <w:sz w:val="18"/>
                <w:szCs w:val="18"/>
              </w:rPr>
            </w:pPr>
            <w:r>
              <w:rPr>
                <w:noProof/>
                <w:color w:val="000000"/>
                <w:sz w:val="18"/>
                <w:szCs w:val="18"/>
              </w:rPr>
              <w:t>Norway</w:t>
            </w:r>
          </w:p>
        </w:tc>
        <w:tc>
          <w:tcPr>
            <w:tcW w:w="1355" w:type="pct"/>
            <w:noWrap/>
            <w:hideMark/>
          </w:tcPr>
          <w:p>
            <w:pPr>
              <w:rPr>
                <w:rFonts w:eastAsia="Calibri"/>
                <w:noProof/>
                <w:sz w:val="20"/>
                <w:szCs w:val="20"/>
              </w:rPr>
            </w:pPr>
          </w:p>
        </w:tc>
        <w:tc>
          <w:tcPr>
            <w:tcW w:w="635" w:type="pct"/>
            <w:noWrap/>
            <w:hideMark/>
          </w:tcPr>
          <w:p>
            <w:pPr>
              <w:jc w:val="right"/>
              <w:rPr>
                <w:noProof/>
                <w:sz w:val="18"/>
                <w:szCs w:val="18"/>
              </w:rPr>
            </w:pPr>
            <w:r>
              <w:rPr>
                <w:noProof/>
                <w:sz w:val="18"/>
                <w:szCs w:val="18"/>
              </w:rPr>
              <w:t>pm</w:t>
            </w:r>
          </w:p>
        </w:tc>
        <w:tc>
          <w:tcPr>
            <w:tcW w:w="523" w:type="pct"/>
            <w:noWrap/>
            <w:hideMark/>
          </w:tcPr>
          <w:p>
            <w:pPr>
              <w:rPr>
                <w:noProof/>
                <w:color w:val="000000"/>
                <w:sz w:val="18"/>
                <w:szCs w:val="18"/>
              </w:rPr>
            </w:pPr>
            <w:r>
              <w:rPr>
                <w:noProof/>
                <w:color w:val="000000"/>
                <w:sz w:val="18"/>
                <w:szCs w:val="18"/>
                <w:vertAlign w:val="superscript"/>
              </w:rPr>
              <w:t>(1) (2)</w:t>
            </w: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1890" w:type="pct"/>
            <w:gridSpan w:val="2"/>
            <w:noWrap/>
            <w:hideMark/>
          </w:tcPr>
          <w:p>
            <w:pPr>
              <w:rPr>
                <w:noProof/>
                <w:color w:val="000000"/>
                <w:sz w:val="18"/>
                <w:szCs w:val="18"/>
              </w:rPr>
            </w:pPr>
            <w:r>
              <w:rPr>
                <w:noProof/>
                <w:color w:val="000000"/>
                <w:sz w:val="18"/>
                <w:szCs w:val="18"/>
              </w:rPr>
              <w:t>Faroe Islands</w:t>
            </w:r>
          </w:p>
        </w:tc>
        <w:tc>
          <w:tcPr>
            <w:tcW w:w="635" w:type="pct"/>
            <w:noWrap/>
            <w:hideMark/>
          </w:tcPr>
          <w:p>
            <w:pPr>
              <w:jc w:val="right"/>
              <w:rPr>
                <w:noProof/>
                <w:sz w:val="18"/>
                <w:szCs w:val="18"/>
              </w:rPr>
            </w:pPr>
            <w:r>
              <w:rPr>
                <w:noProof/>
                <w:sz w:val="18"/>
                <w:szCs w:val="18"/>
              </w:rPr>
              <w:t>pm</w:t>
            </w:r>
          </w:p>
        </w:tc>
        <w:tc>
          <w:tcPr>
            <w:tcW w:w="523" w:type="pct"/>
            <w:noWrap/>
            <w:hideMark/>
          </w:tcPr>
          <w:p>
            <w:pPr>
              <w:rPr>
                <w:noProof/>
                <w:color w:val="000000"/>
                <w:sz w:val="18"/>
                <w:szCs w:val="18"/>
              </w:rPr>
            </w:pPr>
            <w:r>
              <w:rPr>
                <w:noProof/>
                <w:color w:val="000000"/>
                <w:sz w:val="18"/>
                <w:szCs w:val="18"/>
                <w:vertAlign w:val="superscript"/>
              </w:rPr>
              <w:t>(3)</w:t>
            </w: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noWrap/>
            <w:hideMark/>
          </w:tcPr>
          <w:p>
            <w:pPr>
              <w:rPr>
                <w:rFonts w:eastAsia="Calibri"/>
                <w:noProof/>
                <w:sz w:val="20"/>
                <w:szCs w:val="20"/>
              </w:rPr>
            </w:pPr>
          </w:p>
        </w:tc>
        <w:tc>
          <w:tcPr>
            <w:tcW w:w="1355" w:type="pct"/>
            <w:noWrap/>
            <w:hideMark/>
          </w:tcPr>
          <w:p>
            <w:pPr>
              <w:rPr>
                <w:rFonts w:eastAsia="Calibri"/>
                <w:noProof/>
                <w:sz w:val="20"/>
                <w:szCs w:val="20"/>
              </w:rPr>
            </w:pPr>
          </w:p>
        </w:tc>
        <w:tc>
          <w:tcPr>
            <w:tcW w:w="635" w:type="pct"/>
            <w:noWrap/>
            <w:hideMark/>
          </w:tcPr>
          <w:p>
            <w:pPr>
              <w:rPr>
                <w:rFonts w:eastAsia="Calibri"/>
                <w:noProof/>
                <w:sz w:val="20"/>
                <w:szCs w:val="20"/>
              </w:rPr>
            </w:pPr>
          </w:p>
        </w:tc>
        <w:tc>
          <w:tcPr>
            <w:tcW w:w="523" w:type="pct"/>
            <w:noWrap/>
            <w:hideMark/>
          </w:tcPr>
          <w:p>
            <w:pPr>
              <w:rPr>
                <w:rFonts w:eastAsia="Calibri"/>
                <w:noProof/>
                <w:sz w:val="20"/>
                <w:szCs w:val="20"/>
              </w:rPr>
            </w:pP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35" w:type="pct"/>
            <w:noWrap/>
            <w:hideMark/>
          </w:tcPr>
          <w:p>
            <w:pPr>
              <w:rPr>
                <w:noProof/>
                <w:color w:val="000000"/>
                <w:sz w:val="18"/>
                <w:szCs w:val="18"/>
              </w:rPr>
            </w:pPr>
            <w:r>
              <w:rPr>
                <w:noProof/>
                <w:color w:val="000000"/>
                <w:sz w:val="18"/>
                <w:szCs w:val="18"/>
              </w:rPr>
              <w:t>TAC</w:t>
            </w:r>
          </w:p>
        </w:tc>
        <w:tc>
          <w:tcPr>
            <w:tcW w:w="1355" w:type="pct"/>
            <w:noWrap/>
            <w:hideMark/>
          </w:tcPr>
          <w:p>
            <w:pPr>
              <w:rPr>
                <w:rFonts w:eastAsia="Calibri"/>
                <w:noProof/>
                <w:sz w:val="20"/>
                <w:szCs w:val="20"/>
              </w:rPr>
            </w:pPr>
          </w:p>
        </w:tc>
        <w:tc>
          <w:tcPr>
            <w:tcW w:w="635" w:type="pct"/>
            <w:noWrap/>
            <w:hideMark/>
          </w:tcPr>
          <w:p>
            <w:pPr>
              <w:jc w:val="right"/>
              <w:rPr>
                <w:noProof/>
                <w:sz w:val="18"/>
                <w:szCs w:val="18"/>
              </w:rPr>
            </w:pPr>
            <w:r>
              <w:rPr>
                <w:noProof/>
                <w:sz w:val="18"/>
                <w:szCs w:val="18"/>
              </w:rPr>
              <w:t>Not relevant</w:t>
            </w:r>
          </w:p>
        </w:tc>
        <w:tc>
          <w:tcPr>
            <w:tcW w:w="523" w:type="pct"/>
            <w:noWrap/>
            <w:hideMark/>
          </w:tcPr>
          <w:p>
            <w:pPr>
              <w:rPr>
                <w:rFonts w:eastAsia="Calibri"/>
                <w:noProof/>
                <w:sz w:val="20"/>
                <w:szCs w:val="20"/>
              </w:rPr>
            </w:pPr>
          </w:p>
        </w:tc>
        <w:tc>
          <w:tcPr>
            <w:tcW w:w="660" w:type="pct"/>
            <w:noWrap/>
            <w:hideMark/>
          </w:tcPr>
          <w:p>
            <w:pPr>
              <w:rPr>
                <w:rFonts w:eastAsia="Calibri"/>
                <w:noProof/>
                <w:sz w:val="20"/>
                <w:szCs w:val="20"/>
              </w:rPr>
            </w:pPr>
          </w:p>
        </w:tc>
        <w:tc>
          <w:tcPr>
            <w:tcW w:w="604" w:type="pct"/>
            <w:noWrap/>
            <w:hideMark/>
          </w:tcPr>
          <w:p>
            <w:pPr>
              <w:rPr>
                <w:rFonts w:eastAsia="Calibri"/>
                <w:noProof/>
                <w:sz w:val="20"/>
                <w:szCs w:val="20"/>
              </w:rPr>
            </w:pPr>
          </w:p>
        </w:tc>
        <w:tc>
          <w:tcPr>
            <w:tcW w:w="572" w:type="pct"/>
            <w:noWrap/>
            <w:hideMark/>
          </w:tcPr>
          <w:p>
            <w:pPr>
              <w:rPr>
                <w:rFonts w:eastAsia="Calibri"/>
                <w:noProof/>
                <w:sz w:val="20"/>
                <w:szCs w:val="20"/>
              </w:rPr>
            </w:pPr>
          </w:p>
        </w:tc>
        <w:tc>
          <w:tcPr>
            <w:tcW w:w="116" w:type="pct"/>
            <w:noWrap/>
            <w:hideMark/>
          </w:tcPr>
          <w:p>
            <w:pPr>
              <w:rPr>
                <w:rFonts w:eastAsia="Calibri"/>
                <w:noProof/>
                <w:sz w:val="20"/>
                <w:szCs w:val="20"/>
              </w:rPr>
            </w:pPr>
          </w:p>
        </w:tc>
      </w:tr>
      <w:tr>
        <w:trPr>
          <w:trHeight w:val="20"/>
        </w:trPr>
        <w:tc>
          <w:tcPr>
            <w:tcW w:w="5000" w:type="pct"/>
            <w:gridSpan w:val="8"/>
            <w:noWrap/>
          </w:tcPr>
          <w:tbl>
            <w:tblPr>
              <w:tblW w:w="9673" w:type="dxa"/>
              <w:tblLayout w:type="fixed"/>
              <w:tblLook w:val="04A0" w:firstRow="1" w:lastRow="0" w:firstColumn="1" w:lastColumn="0" w:noHBand="0" w:noVBand="1"/>
            </w:tblPr>
            <w:tblGrid>
              <w:gridCol w:w="1316"/>
              <w:gridCol w:w="8357"/>
            </w:tblGrid>
            <w:tr>
              <w:trPr>
                <w:trHeight w:val="330"/>
              </w:trPr>
              <w:tc>
                <w:tcPr>
                  <w:tcW w:w="1316" w:type="dxa"/>
                  <w:tcBorders>
                    <w:top w:val="nil"/>
                    <w:left w:val="nil"/>
                    <w:bottom w:val="nil"/>
                    <w:right w:val="nil"/>
                  </w:tcBorders>
                  <w:shd w:val="clear" w:color="auto" w:fill="auto"/>
                  <w:noWrap/>
                </w:tcPr>
                <w:p>
                  <w:pPr>
                    <w:rPr>
                      <w:noProof/>
                      <w:color w:val="000000"/>
                      <w:sz w:val="18"/>
                      <w:szCs w:val="18"/>
                      <w:vertAlign w:val="superscript"/>
                    </w:rPr>
                  </w:pPr>
                  <w:r>
                    <w:rPr>
                      <w:noProof/>
                      <w:color w:val="000000"/>
                      <w:sz w:val="18"/>
                      <w:szCs w:val="18"/>
                      <w:vertAlign w:val="superscript"/>
                    </w:rPr>
                    <w:t>(1)</w:t>
                  </w:r>
                </w:p>
              </w:tc>
              <w:tc>
                <w:tcPr>
                  <w:tcW w:w="8357" w:type="dxa"/>
                  <w:tcBorders>
                    <w:top w:val="nil"/>
                    <w:left w:val="nil"/>
                    <w:bottom w:val="nil"/>
                    <w:right w:val="nil"/>
                  </w:tcBorders>
                  <w:shd w:val="clear" w:color="auto" w:fill="auto"/>
                  <w:noWrap/>
                </w:tcPr>
                <w:p>
                  <w:pPr>
                    <w:rPr>
                      <w:noProof/>
                      <w:sz w:val="18"/>
                      <w:szCs w:val="18"/>
                      <w:vertAlign w:val="superscript"/>
                    </w:rPr>
                  </w:pPr>
                  <w:r>
                    <w:rPr>
                      <w:noProof/>
                      <w:sz w:val="18"/>
                      <w:szCs w:val="18"/>
                      <w:vertAlign w:val="superscript"/>
                    </w:rPr>
                    <w:t>Limited to IIa and IV (OTH/*2A4-C).</w:t>
                  </w:r>
                </w:p>
              </w:tc>
            </w:tr>
            <w:tr>
              <w:trPr>
                <w:trHeight w:val="330"/>
              </w:trPr>
              <w:tc>
                <w:tcPr>
                  <w:tcW w:w="1316" w:type="dxa"/>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8357" w:type="dxa"/>
                  <w:tcBorders>
                    <w:top w:val="nil"/>
                    <w:left w:val="nil"/>
                    <w:bottom w:val="nil"/>
                    <w:right w:val="nil"/>
                  </w:tcBorders>
                  <w:shd w:val="clear" w:color="auto" w:fill="auto"/>
                  <w:noWrap/>
                  <w:hideMark/>
                </w:tcPr>
                <w:p>
                  <w:pPr>
                    <w:rPr>
                      <w:noProof/>
                      <w:sz w:val="18"/>
                      <w:szCs w:val="18"/>
                    </w:rPr>
                  </w:pPr>
                  <w:r>
                    <w:rPr>
                      <w:noProof/>
                      <w:sz w:val="18"/>
                      <w:szCs w:val="18"/>
                      <w:vertAlign w:val="superscript"/>
                    </w:rPr>
                    <w:t>Including fisheries not specifically mentioned. Exceptions may be introduced after consultations, as appropriate.</w:t>
                  </w:r>
                </w:p>
              </w:tc>
            </w:tr>
            <w:tr>
              <w:trPr>
                <w:trHeight w:val="330"/>
              </w:trPr>
              <w:tc>
                <w:tcPr>
                  <w:tcW w:w="1316" w:type="dxa"/>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(3)</w:t>
                  </w:r>
                </w:p>
              </w:tc>
              <w:tc>
                <w:tcPr>
                  <w:tcW w:w="8357" w:type="dxa"/>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To be fished in IV and VIa north of 56º 30' N (OTH/*46AN).</w:t>
                  </w:r>
                </w:p>
              </w:tc>
            </w:tr>
          </w:tbl>
          <w:p>
            <w:pPr>
              <w:rPr>
                <w:rFonts w:eastAsia="Calibri"/>
                <w:noProof/>
                <w:sz w:val="20"/>
                <w:szCs w:val="20"/>
              </w:rPr>
            </w:pPr>
          </w:p>
        </w:tc>
      </w:tr>
    </w:tbl>
    <w:p>
      <w:pPr>
        <w:pBdr>
          <w:bottom w:val="single" w:sz="4" w:space="0" w:color="000000"/>
        </w:pBdr>
        <w:spacing w:before="360" w:line="360" w:lineRule="auto"/>
        <w:ind w:left="3400" w:right="3400"/>
        <w:jc w:val="center"/>
        <w:rPr>
          <w:rFonts w:eastAsia="Calibri"/>
          <w:b/>
          <w:noProof/>
        </w:rPr>
      </w:pPr>
    </w:p>
    <w:p>
      <w:pPr>
        <w:jc w:val="center"/>
        <w:rPr>
          <w:rFonts w:eastAsia="Calibri"/>
          <w:b/>
          <w:noProof/>
          <w:u w:val="single"/>
        </w:rPr>
        <w:sectPr>
          <w:pgSz w:w="11907" w:h="16840" w:code="9"/>
          <w:pgMar w:top="1134" w:right="1134" w:bottom="1134" w:left="1134" w:header="567" w:footer="567" w:gutter="0"/>
          <w:cols w:space="708"/>
          <w:docGrid w:linePitch="360"/>
        </w:sectPr>
      </w:pPr>
    </w:p>
    <w:p>
      <w:pPr>
        <w:rPr>
          <w:b/>
          <w:caps/>
          <w:noProof/>
          <w:u w:val="single"/>
        </w:rPr>
      </w:pPr>
      <w:r>
        <w:rPr>
          <w:b/>
          <w:caps/>
          <w:noProof/>
          <w:u w:val="single"/>
        </w:rPr>
        <w:lastRenderedPageBreak/>
        <w:br w:type="page"/>
      </w:r>
    </w:p>
    <w:p>
      <w:pPr>
        <w:jc w:val="center"/>
        <w:rPr>
          <w:b/>
          <w:caps/>
          <w:noProof/>
          <w:u w:val="single"/>
        </w:rPr>
      </w:pPr>
      <w:r>
        <w:rPr>
          <w:b/>
          <w:caps/>
          <w:noProof/>
          <w:u w:val="single"/>
        </w:rPr>
        <w:lastRenderedPageBreak/>
        <w:t>Annex IB</w:t>
      </w:r>
    </w:p>
    <w:p>
      <w:pPr>
        <w:jc w:val="center"/>
        <w:rPr>
          <w:caps/>
          <w:noProof/>
        </w:rPr>
      </w:pPr>
    </w:p>
    <w:p>
      <w:pPr>
        <w:jc w:val="center"/>
        <w:rPr>
          <w:caps/>
          <w:noProof/>
        </w:rPr>
      </w:pPr>
      <w:r>
        <w:rPr>
          <w:caps/>
          <w:noProof/>
        </w:rPr>
        <w:t>North East Atlantic and Greenland, ICES subareas I, II, V, XII and XIV and Greenland waters of NAFO 1</w:t>
      </w:r>
    </w:p>
    <w:tbl>
      <w:tblPr>
        <w:tblW w:w="9562" w:type="dxa"/>
        <w:tblInd w:w="-602" w:type="dxa"/>
        <w:tblLook w:val="04A0" w:firstRow="1" w:lastRow="0" w:firstColumn="1" w:lastColumn="0" w:noHBand="0" w:noVBand="1"/>
      </w:tblPr>
      <w:tblGrid>
        <w:gridCol w:w="710"/>
        <w:gridCol w:w="376"/>
        <w:gridCol w:w="760"/>
        <w:gridCol w:w="322"/>
        <w:gridCol w:w="43"/>
        <w:gridCol w:w="345"/>
        <w:gridCol w:w="390"/>
        <w:gridCol w:w="415"/>
        <w:gridCol w:w="42"/>
        <w:gridCol w:w="708"/>
        <w:gridCol w:w="256"/>
        <w:gridCol w:w="535"/>
        <w:gridCol w:w="710"/>
        <w:gridCol w:w="3522"/>
        <w:gridCol w:w="365"/>
        <w:gridCol w:w="63"/>
      </w:tblGrid>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FF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Herring</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 and international waters of I and II</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Clupea harengus</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(HER/1/2-)</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Belgium</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Denmark</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Spain</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Ireland</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The Netherlands</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Poland</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Portugal</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Finland</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Sweden</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2168" w:type="dxa"/>
            <w:gridSpan w:val="4"/>
            <w:tcBorders>
              <w:top w:val="nil"/>
              <w:left w:val="nil"/>
              <w:bottom w:val="nil"/>
              <w:right w:val="nil"/>
            </w:tcBorders>
            <w:shd w:val="clear" w:color="auto" w:fill="auto"/>
            <w:noWrap/>
            <w:vAlign w:val="bottom"/>
            <w:hideMark/>
          </w:tcPr>
          <w:p>
            <w:pPr>
              <w:rPr>
                <w:noProof/>
                <w:sz w:val="18"/>
                <w:szCs w:val="18"/>
              </w:rPr>
            </w:pPr>
            <w:r>
              <w:rPr>
                <w:noProof/>
                <w:sz w:val="18"/>
                <w:szCs w:val="18"/>
              </w:rPr>
              <w:t>Faroe Islands</w:t>
            </w:r>
          </w:p>
        </w:tc>
        <w:tc>
          <w:tcPr>
            <w:tcW w:w="1193" w:type="dxa"/>
            <w:gridSpan w:val="4"/>
            <w:tcBorders>
              <w:top w:val="nil"/>
              <w:left w:val="nil"/>
              <w:bottom w:val="nil"/>
              <w:right w:val="nil"/>
            </w:tcBorders>
            <w:shd w:val="clear" w:color="auto" w:fill="auto"/>
            <w:noWrap/>
            <w:vAlign w:val="bottom"/>
            <w:hideMark/>
          </w:tcPr>
          <w:p>
            <w:pPr>
              <w:rPr>
                <w:noProof/>
                <w:sz w:val="18"/>
                <w:szCs w:val="18"/>
              </w:rPr>
            </w:pPr>
            <w:r>
              <w:rPr>
                <w:noProof/>
                <w:sz w:val="18"/>
                <w:szCs w:val="18"/>
                <w:vertAlign w:val="superscript"/>
              </w:rPr>
              <w:t>(2)(3)</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Not established</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When reporting catches to the Commission the quantities fished in each of the following areas shall also be reported: NEAFC Regulatory Area and Union waters.</w:t>
            </w:r>
          </w:p>
        </w:tc>
      </w:tr>
      <w:tr>
        <w:trPr>
          <w:trHeight w:val="270"/>
        </w:trPr>
        <w:tc>
          <w:tcPr>
            <w:tcW w:w="1086"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(2)</w:t>
            </w:r>
          </w:p>
        </w:tc>
        <w:tc>
          <w:tcPr>
            <w:tcW w:w="3281" w:type="dxa"/>
            <w:gridSpan w:val="9"/>
            <w:tcBorders>
              <w:top w:val="nil"/>
              <w:left w:val="nil"/>
              <w:bottom w:val="nil"/>
              <w:right w:val="nil"/>
            </w:tcBorders>
            <w:shd w:val="clear" w:color="auto" w:fill="auto"/>
            <w:noWrap/>
            <w:hideMark/>
          </w:tcPr>
          <w:p>
            <w:pPr>
              <w:rPr>
                <w:noProof/>
                <w:sz w:val="18"/>
                <w:szCs w:val="18"/>
              </w:rPr>
            </w:pPr>
            <w:r>
              <w:rPr>
                <w:noProof/>
                <w:sz w:val="18"/>
                <w:szCs w:val="18"/>
                <w:vertAlign w:val="superscript"/>
              </w:rPr>
              <w:t>May be fished in Union waters north of 62° N.</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(2)</w:t>
            </w:r>
          </w:p>
        </w:tc>
        <w:tc>
          <w:tcPr>
            <w:tcW w:w="8476" w:type="dxa"/>
            <w:gridSpan w:val="14"/>
            <w:tcBorders>
              <w:top w:val="nil"/>
              <w:left w:val="nil"/>
              <w:bottom w:val="nil"/>
              <w:right w:val="nil"/>
            </w:tcBorders>
            <w:shd w:val="clear" w:color="auto" w:fill="auto"/>
            <w:noWrap/>
            <w:hideMark/>
          </w:tcPr>
          <w:p>
            <w:pPr>
              <w:rPr>
                <w:noProof/>
                <w:sz w:val="18"/>
                <w:szCs w:val="18"/>
              </w:rPr>
            </w:pPr>
            <w:r>
              <w:rPr>
                <w:noProof/>
                <w:sz w:val="18"/>
                <w:szCs w:val="18"/>
                <w:vertAlign w:val="superscript"/>
              </w:rPr>
              <w:t>To be counted against the catch limits of the Faroe Islands.</w:t>
            </w:r>
          </w:p>
        </w:tc>
      </w:tr>
      <w:tr>
        <w:trPr>
          <w:trHeight w:val="255"/>
        </w:trPr>
        <w:tc>
          <w:tcPr>
            <w:tcW w:w="9562" w:type="dxa"/>
            <w:gridSpan w:val="16"/>
            <w:tcBorders>
              <w:top w:val="single" w:sz="4" w:space="0" w:color="auto"/>
              <w:left w:val="nil"/>
              <w:bottom w:val="nil"/>
              <w:right w:val="nil"/>
            </w:tcBorders>
            <w:shd w:val="clear" w:color="auto" w:fill="auto"/>
            <w:noWrap/>
            <w:hideMark/>
          </w:tcPr>
          <w:p>
            <w:pPr>
              <w:rPr>
                <w:noProof/>
                <w:color w:val="000000"/>
                <w:sz w:val="18"/>
                <w:szCs w:val="18"/>
              </w:rPr>
            </w:pPr>
            <w:r>
              <w:rPr>
                <w:noProof/>
                <w:color w:val="000000"/>
                <w:sz w:val="18"/>
                <w:szCs w:val="18"/>
              </w:rPr>
              <w:t>Special condition: within the limits of the abovementioned quotas, no more than the quantities given below may be taken  in the following zone:</w:t>
            </w:r>
          </w:p>
        </w:tc>
      </w:tr>
      <w:tr>
        <w:trPr>
          <w:trHeight w:val="255"/>
        </w:trPr>
        <w:tc>
          <w:tcPr>
            <w:tcW w:w="9562" w:type="dxa"/>
            <w:gridSpan w:val="1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Norwegian waters north of 62° N and the fishery zone around Jan Mayen (HER/*2AJMN)</w:t>
            </w:r>
          </w:p>
        </w:tc>
      </w:tr>
      <w:tr>
        <w:trPr>
          <w:trHeight w:val="255"/>
        </w:trPr>
        <w:tc>
          <w:tcPr>
            <w:tcW w:w="1086" w:type="dxa"/>
            <w:gridSpan w:val="2"/>
            <w:tcBorders>
              <w:top w:val="nil"/>
              <w:left w:val="nil"/>
              <w:bottom w:val="nil"/>
              <w:right w:val="nil"/>
            </w:tcBorders>
            <w:shd w:val="clear" w:color="auto" w:fill="auto"/>
            <w:noWrap/>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06" w:type="dxa"/>
            <w:gridSpan w:val="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195"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trHeight w:val="255"/>
        </w:trPr>
        <w:tc>
          <w:tcPr>
            <w:tcW w:w="9562" w:type="dxa"/>
            <w:gridSpan w:val="16"/>
            <w:tcBorders>
              <w:top w:val="nil"/>
              <w:left w:val="nil"/>
              <w:bottom w:val="nil"/>
              <w:right w:val="nil"/>
            </w:tcBorders>
            <w:shd w:val="clear" w:color="auto" w:fill="auto"/>
            <w:noWrap/>
            <w:hideMark/>
          </w:tcPr>
          <w:p>
            <w:pPr>
              <w:rPr>
                <w:noProof/>
                <w:color w:val="000000"/>
                <w:sz w:val="18"/>
                <w:szCs w:val="18"/>
              </w:rPr>
            </w:pPr>
            <w:r>
              <w:rPr>
                <w:noProof/>
                <w:color w:val="000000"/>
                <w:sz w:val="18"/>
                <w:szCs w:val="18"/>
              </w:rPr>
              <w:t>II, Vb north of 62° N (Faroes waters) (HER/*25B-F)</w:t>
            </w:r>
          </w:p>
        </w:tc>
      </w:tr>
      <w:tr>
        <w:trPr>
          <w:trHeight w:val="25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Belgium</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06" w:type="dxa"/>
            <w:gridSpan w:val="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195"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trHeight w:val="25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Denmark</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06" w:type="dxa"/>
            <w:gridSpan w:val="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195"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trHeight w:val="25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Germany</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06" w:type="dxa"/>
            <w:gridSpan w:val="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195"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trHeight w:val="25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Spain</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06" w:type="dxa"/>
            <w:gridSpan w:val="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195"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trHeight w:val="25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06" w:type="dxa"/>
            <w:gridSpan w:val="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195"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trHeight w:val="25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Ireland</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06" w:type="dxa"/>
            <w:gridSpan w:val="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195"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trHeight w:val="25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The Netherlands</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06" w:type="dxa"/>
            <w:gridSpan w:val="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195"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trHeight w:val="25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Poland</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06" w:type="dxa"/>
            <w:gridSpan w:val="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195"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trHeight w:val="25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Portugal</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06" w:type="dxa"/>
            <w:gridSpan w:val="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195"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trHeight w:val="25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Finland</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06" w:type="dxa"/>
            <w:gridSpan w:val="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195"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trHeight w:val="25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Sweden</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06" w:type="dxa"/>
            <w:gridSpan w:val="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195"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trHeight w:val="25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hideMark/>
          </w:tcPr>
          <w:p>
            <w:pPr>
              <w:jc w:val="right"/>
              <w:rPr>
                <w:rFonts w:ascii="Calibri" w:hAnsi="Calibri" w:cs="Arial"/>
                <w:noProof/>
                <w:color w:val="000000"/>
                <w:sz w:val="18"/>
                <w:szCs w:val="18"/>
              </w:rPr>
            </w:pPr>
          </w:p>
        </w:tc>
        <w:tc>
          <w:tcPr>
            <w:tcW w:w="1006" w:type="dxa"/>
            <w:gridSpan w:val="3"/>
            <w:tcBorders>
              <w:top w:val="nil"/>
              <w:left w:val="nil"/>
              <w:bottom w:val="nil"/>
              <w:right w:val="nil"/>
            </w:tcBorders>
            <w:shd w:val="clear" w:color="auto" w:fill="auto"/>
            <w:noWrap/>
            <w:hideMark/>
          </w:tcPr>
          <w:p>
            <w:pPr>
              <w:rPr>
                <w:rFonts w:ascii="Calibri" w:hAnsi="Calibri" w:cs="Arial"/>
                <w:noProof/>
                <w:color w:val="000000"/>
                <w:sz w:val="18"/>
                <w:szCs w:val="18"/>
              </w:rPr>
            </w:pPr>
          </w:p>
        </w:tc>
        <w:tc>
          <w:tcPr>
            <w:tcW w:w="5195" w:type="dxa"/>
            <w:gridSpan w:val="5"/>
            <w:tcBorders>
              <w:top w:val="nil"/>
              <w:left w:val="nil"/>
              <w:bottom w:val="nil"/>
              <w:right w:val="nil"/>
            </w:tcBorders>
            <w:shd w:val="clear" w:color="auto" w:fill="auto"/>
            <w:noWrap/>
            <w:hideMark/>
          </w:tcPr>
          <w:p>
            <w:pPr>
              <w:rPr>
                <w:rFonts w:ascii="Calibri" w:hAnsi="Calibri" w:cs="Arial"/>
                <w:noProof/>
                <w:color w:val="000000"/>
                <w:sz w:val="18"/>
                <w:szCs w:val="18"/>
              </w:rPr>
            </w:pPr>
          </w:p>
        </w:tc>
      </w:tr>
      <w:tr>
        <w:trPr>
          <w:trHeight w:val="270"/>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1082" w:type="dxa"/>
            <w:gridSpan w:val="2"/>
            <w:tcBorders>
              <w:top w:val="nil"/>
              <w:left w:val="nil"/>
              <w:bottom w:val="single" w:sz="8" w:space="0" w:color="auto"/>
              <w:right w:val="nil"/>
            </w:tcBorders>
            <w:shd w:val="clear" w:color="auto" w:fill="auto"/>
            <w:noWrap/>
            <w:hideMark/>
          </w:tcPr>
          <w:p>
            <w:pPr>
              <w:rPr>
                <w:rFonts w:ascii="Calibri" w:hAnsi="Calibri" w:cs="Arial"/>
                <w:noProof/>
                <w:color w:val="000000"/>
                <w:sz w:val="16"/>
                <w:szCs w:val="16"/>
              </w:rPr>
            </w:pPr>
            <w:r>
              <w:rPr>
                <w:rFonts w:ascii="Calibri" w:hAnsi="Calibri" w:cs="Arial"/>
                <w:noProof/>
                <w:color w:val="000000"/>
                <w:sz w:val="16"/>
                <w:szCs w:val="16"/>
              </w:rPr>
              <w:t> </w:t>
            </w:r>
          </w:p>
        </w:tc>
        <w:tc>
          <w:tcPr>
            <w:tcW w:w="1193" w:type="dxa"/>
            <w:gridSpan w:val="4"/>
            <w:tcBorders>
              <w:top w:val="nil"/>
              <w:left w:val="nil"/>
              <w:bottom w:val="single" w:sz="8" w:space="0" w:color="auto"/>
              <w:right w:val="nil"/>
            </w:tcBorders>
            <w:shd w:val="clear" w:color="auto" w:fill="auto"/>
            <w:noWrap/>
            <w:hideMark/>
          </w:tcPr>
          <w:p>
            <w:pPr>
              <w:jc w:val="right"/>
              <w:rPr>
                <w:rFonts w:ascii="Calibri" w:hAnsi="Calibri" w:cs="Arial"/>
                <w:noProof/>
                <w:color w:val="FF0000"/>
                <w:sz w:val="18"/>
                <w:szCs w:val="18"/>
              </w:rPr>
            </w:pPr>
            <w:r>
              <w:rPr>
                <w:rFonts w:ascii="Calibri" w:hAnsi="Calibri" w:cs="Arial"/>
                <w:noProof/>
                <w:color w:val="FF0000"/>
                <w:sz w:val="18"/>
                <w:szCs w:val="18"/>
              </w:rPr>
              <w:t> </w:t>
            </w:r>
          </w:p>
        </w:tc>
        <w:tc>
          <w:tcPr>
            <w:tcW w:w="1006" w:type="dxa"/>
            <w:gridSpan w:val="3"/>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c>
          <w:tcPr>
            <w:tcW w:w="5195" w:type="dxa"/>
            <w:gridSpan w:val="5"/>
            <w:tcBorders>
              <w:top w:val="nil"/>
              <w:left w:val="nil"/>
              <w:bottom w:val="single" w:sz="8" w:space="0" w:color="auto"/>
              <w:right w:val="nil"/>
            </w:tcBorders>
            <w:shd w:val="clear" w:color="auto" w:fill="auto"/>
            <w:noWrap/>
            <w:hideMark/>
          </w:tcPr>
          <w:p>
            <w:pPr>
              <w:rPr>
                <w:rFonts w:ascii="Calibri" w:hAnsi="Calibri" w:cs="Arial"/>
                <w:noProof/>
                <w:color w:val="000000"/>
                <w:sz w:val="18"/>
                <w:szCs w:val="18"/>
              </w:rPr>
            </w:pPr>
            <w:r>
              <w:rPr>
                <w:rFonts w:ascii="Calibri" w:hAnsi="Calibri" w:cs="Arial"/>
                <w:noProof/>
                <w:color w:val="000000"/>
                <w:sz w:val="18"/>
                <w:szCs w:val="18"/>
              </w:rPr>
              <w:t> </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1082"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Cod</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Norwegian waters of IF and II</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Gadus morhua</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(COD/1N2AB.)</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Germany</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Greece</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Spain</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Ireland</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Portugal</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single" w:sz="8" w:space="0" w:color="auto"/>
              <w:right w:val="nil"/>
            </w:tcBorders>
            <w:shd w:val="clear" w:color="auto" w:fill="auto"/>
            <w:noWrap/>
            <w:vAlign w:val="bottom"/>
            <w:hideMark/>
          </w:tcPr>
          <w:p>
            <w:pPr>
              <w:jc w:val="right"/>
              <w:rPr>
                <w:noProof/>
                <w:color w:val="000000"/>
                <w:sz w:val="18"/>
                <w:szCs w:val="18"/>
              </w:rPr>
            </w:pPr>
            <w:r>
              <w:rPr>
                <w:noProof/>
                <w:color w:val="000000"/>
                <w:sz w:val="18"/>
                <w:szCs w:val="18"/>
              </w:rPr>
              <w:t>Not relevant</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Cod</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Greenland waters of NAFO 1F and Greenland waters of XIV</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Gadus morhua</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(COD/N1GL14)</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Germany</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(1)</w:t>
            </w:r>
          </w:p>
        </w:tc>
        <w:tc>
          <w:tcPr>
            <w:tcW w:w="8476" w:type="dxa"/>
            <w:gridSpan w:val="14"/>
            <w:tcBorders>
              <w:top w:val="nil"/>
              <w:left w:val="nil"/>
              <w:bottom w:val="nil"/>
              <w:right w:val="nil"/>
            </w:tcBorders>
            <w:shd w:val="clear" w:color="auto" w:fill="auto"/>
            <w:noWrap/>
            <w:vAlign w:val="bottom"/>
            <w:hideMark/>
          </w:tcPr>
          <w:p>
            <w:pPr>
              <w:rPr>
                <w:noProof/>
                <w:sz w:val="18"/>
                <w:szCs w:val="18"/>
              </w:rPr>
            </w:pPr>
            <w:r>
              <w:rPr>
                <w:noProof/>
                <w:sz w:val="18"/>
                <w:szCs w:val="18"/>
                <w:vertAlign w:val="superscript"/>
              </w:rPr>
              <w:t>Except for by-catches, the following conditions shall apply to these quotas:</w:t>
            </w:r>
          </w:p>
        </w:tc>
      </w:tr>
      <w:tr>
        <w:trPr>
          <w:trHeight w:val="270"/>
        </w:trPr>
        <w:tc>
          <w:tcPr>
            <w:tcW w:w="1086" w:type="dxa"/>
            <w:gridSpan w:val="2"/>
            <w:tcBorders>
              <w:top w:val="nil"/>
              <w:left w:val="nil"/>
              <w:bottom w:val="nil"/>
              <w:right w:val="nil"/>
            </w:tcBorders>
            <w:shd w:val="clear" w:color="auto" w:fill="auto"/>
            <w:noWrap/>
            <w:hideMark/>
          </w:tcPr>
          <w:p>
            <w:pPr>
              <w:rPr>
                <w:noProof/>
                <w:sz w:val="18"/>
                <w:szCs w:val="18"/>
              </w:rPr>
            </w:pPr>
          </w:p>
        </w:tc>
        <w:tc>
          <w:tcPr>
            <w:tcW w:w="8476" w:type="dxa"/>
            <w:gridSpan w:val="14"/>
            <w:tcBorders>
              <w:top w:val="nil"/>
              <w:left w:val="nil"/>
              <w:bottom w:val="nil"/>
              <w:right w:val="nil"/>
            </w:tcBorders>
            <w:shd w:val="clear" w:color="auto" w:fill="auto"/>
            <w:noWrap/>
            <w:vAlign w:val="bottom"/>
            <w:hideMark/>
          </w:tcPr>
          <w:p>
            <w:pPr>
              <w:rPr>
                <w:noProof/>
                <w:sz w:val="18"/>
                <w:szCs w:val="18"/>
              </w:rPr>
            </w:pPr>
            <w:r>
              <w:rPr>
                <w:noProof/>
                <w:sz w:val="18"/>
                <w:szCs w:val="18"/>
                <w:vertAlign w:val="superscript"/>
              </w:rPr>
              <w:t xml:space="preserve">1.        They may not be fished between 1 April and 31 May 2016. </w:t>
            </w:r>
          </w:p>
        </w:tc>
      </w:tr>
      <w:tr>
        <w:trPr>
          <w:trHeight w:val="270"/>
        </w:trPr>
        <w:tc>
          <w:tcPr>
            <w:tcW w:w="1086" w:type="dxa"/>
            <w:gridSpan w:val="2"/>
            <w:tcBorders>
              <w:top w:val="nil"/>
              <w:left w:val="nil"/>
              <w:bottom w:val="nil"/>
              <w:right w:val="nil"/>
            </w:tcBorders>
            <w:shd w:val="clear" w:color="auto" w:fill="auto"/>
            <w:noWrap/>
            <w:hideMark/>
          </w:tcPr>
          <w:p>
            <w:pPr>
              <w:rPr>
                <w:noProof/>
                <w:sz w:val="18"/>
                <w:szCs w:val="18"/>
              </w:rPr>
            </w:pPr>
          </w:p>
        </w:tc>
        <w:tc>
          <w:tcPr>
            <w:tcW w:w="8476" w:type="dxa"/>
            <w:gridSpan w:val="14"/>
            <w:tcBorders>
              <w:top w:val="nil"/>
              <w:left w:val="nil"/>
              <w:bottom w:val="nil"/>
              <w:right w:val="nil"/>
            </w:tcBorders>
            <w:shd w:val="clear" w:color="auto" w:fill="auto"/>
            <w:noWrap/>
            <w:vAlign w:val="bottom"/>
            <w:hideMark/>
          </w:tcPr>
          <w:p>
            <w:pPr>
              <w:rPr>
                <w:noProof/>
                <w:sz w:val="18"/>
                <w:szCs w:val="18"/>
              </w:rPr>
            </w:pPr>
            <w:r>
              <w:rPr>
                <w:noProof/>
                <w:sz w:val="18"/>
                <w:szCs w:val="18"/>
                <w:vertAlign w:val="superscript"/>
              </w:rPr>
              <w:t>2.        They may only be fished in at least 2 of the following 4 areas:</w:t>
            </w:r>
          </w:p>
        </w:tc>
      </w:tr>
      <w:tr>
        <w:trPr>
          <w:trHeight w:val="285"/>
        </w:trPr>
        <w:tc>
          <w:tcPr>
            <w:tcW w:w="1086" w:type="dxa"/>
            <w:gridSpan w:val="2"/>
            <w:tcBorders>
              <w:top w:val="nil"/>
              <w:left w:val="nil"/>
              <w:bottom w:val="nil"/>
              <w:right w:val="nil"/>
            </w:tcBorders>
            <w:shd w:val="clear" w:color="auto" w:fill="auto"/>
            <w:noWrap/>
            <w:hideMark/>
          </w:tcPr>
          <w:p>
            <w:pPr>
              <w:jc w:val="right"/>
              <w:rPr>
                <w:b/>
                <w:bCs/>
                <w:noProof/>
                <w:sz w:val="18"/>
                <w:szCs w:val="18"/>
              </w:rPr>
            </w:pPr>
          </w:p>
        </w:tc>
        <w:tc>
          <w:tcPr>
            <w:tcW w:w="1082" w:type="dxa"/>
            <w:gridSpan w:val="2"/>
            <w:tcBorders>
              <w:top w:val="nil"/>
              <w:left w:val="nil"/>
              <w:bottom w:val="nil"/>
              <w:right w:val="nil"/>
            </w:tcBorders>
            <w:shd w:val="clear" w:color="auto" w:fill="auto"/>
            <w:noWrap/>
            <w:hideMark/>
          </w:tcPr>
          <w:p>
            <w:pPr>
              <w:rPr>
                <w:b/>
                <w:bCs/>
                <w:noProof/>
                <w:sz w:val="18"/>
                <w:szCs w:val="18"/>
              </w:rPr>
            </w:pPr>
            <w:r>
              <w:rPr>
                <w:b/>
                <w:bCs/>
                <w:noProof/>
                <w:sz w:val="18"/>
                <w:szCs w:val="18"/>
                <w:vertAlign w:val="superscript"/>
              </w:rPr>
              <w:t>Reporting code</w:t>
            </w:r>
          </w:p>
        </w:tc>
        <w:tc>
          <w:tcPr>
            <w:tcW w:w="2199" w:type="dxa"/>
            <w:gridSpan w:val="7"/>
            <w:tcBorders>
              <w:top w:val="nil"/>
              <w:left w:val="nil"/>
              <w:bottom w:val="nil"/>
              <w:right w:val="nil"/>
            </w:tcBorders>
            <w:shd w:val="clear" w:color="auto" w:fill="auto"/>
            <w:noWrap/>
            <w:hideMark/>
          </w:tcPr>
          <w:p>
            <w:pPr>
              <w:rPr>
                <w:b/>
                <w:bCs/>
                <w:noProof/>
                <w:sz w:val="18"/>
                <w:szCs w:val="18"/>
              </w:rPr>
            </w:pPr>
            <w:r>
              <w:rPr>
                <w:b/>
                <w:bCs/>
                <w:noProof/>
                <w:sz w:val="18"/>
                <w:szCs w:val="18"/>
                <w:vertAlign w:val="superscript"/>
              </w:rPr>
              <w:t>Geographical limits</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COD/GRL1</w:t>
            </w:r>
          </w:p>
        </w:tc>
        <w:tc>
          <w:tcPr>
            <w:tcW w:w="7394" w:type="dxa"/>
            <w:gridSpan w:val="12"/>
            <w:tcBorders>
              <w:top w:val="nil"/>
              <w:left w:val="nil"/>
              <w:bottom w:val="nil"/>
              <w:right w:val="nil"/>
            </w:tcBorders>
            <w:shd w:val="clear" w:color="auto" w:fill="auto"/>
            <w:noWrap/>
            <w:hideMark/>
          </w:tcPr>
          <w:p>
            <w:pPr>
              <w:rPr>
                <w:noProof/>
                <w:sz w:val="18"/>
                <w:szCs w:val="18"/>
              </w:rPr>
            </w:pPr>
            <w:r>
              <w:rPr>
                <w:noProof/>
                <w:sz w:val="18"/>
                <w:szCs w:val="18"/>
                <w:vertAlign w:val="superscript"/>
              </w:rPr>
              <w:t>The part of the Greenlandic fisheries territory that is to the north of 63°45’N and to the south of 67°00’ N and to the east of 35°15’W.</w:t>
            </w:r>
          </w:p>
        </w:tc>
      </w:tr>
      <w:tr>
        <w:trPr>
          <w:trHeight w:val="270"/>
        </w:trPr>
        <w:tc>
          <w:tcPr>
            <w:tcW w:w="1086" w:type="dxa"/>
            <w:gridSpan w:val="2"/>
            <w:tcBorders>
              <w:top w:val="nil"/>
              <w:left w:val="nil"/>
              <w:bottom w:val="nil"/>
              <w:right w:val="nil"/>
            </w:tcBorders>
            <w:shd w:val="clear" w:color="auto" w:fill="auto"/>
            <w:noWrap/>
            <w:hideMark/>
          </w:tcPr>
          <w:p>
            <w:pPr>
              <w:rPr>
                <w:noProof/>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COD/GRL2</w:t>
            </w:r>
          </w:p>
        </w:tc>
        <w:tc>
          <w:tcPr>
            <w:tcW w:w="7394" w:type="dxa"/>
            <w:gridSpan w:val="12"/>
            <w:tcBorders>
              <w:top w:val="nil"/>
              <w:left w:val="nil"/>
              <w:bottom w:val="nil"/>
              <w:right w:val="nil"/>
            </w:tcBorders>
            <w:shd w:val="clear" w:color="auto" w:fill="auto"/>
            <w:noWrap/>
            <w:hideMark/>
          </w:tcPr>
          <w:p>
            <w:pPr>
              <w:rPr>
                <w:noProof/>
                <w:sz w:val="18"/>
                <w:szCs w:val="18"/>
              </w:rPr>
            </w:pPr>
            <w:r>
              <w:rPr>
                <w:noProof/>
                <w:sz w:val="18"/>
                <w:szCs w:val="18"/>
                <w:vertAlign w:val="superscript"/>
              </w:rPr>
              <w:t>The part of the Greenlandic fisheries territory that is between 62°30’N and 63°45’N to the east of 44°00’W, and the part of the Greenlandic fisheries territory that is to the north of 63°45’N and between 44°00’W and 35°15’W.</w:t>
            </w:r>
          </w:p>
        </w:tc>
      </w:tr>
      <w:tr>
        <w:trPr>
          <w:trHeight w:val="270"/>
        </w:trPr>
        <w:tc>
          <w:tcPr>
            <w:tcW w:w="1086" w:type="dxa"/>
            <w:gridSpan w:val="2"/>
            <w:tcBorders>
              <w:top w:val="nil"/>
              <w:left w:val="nil"/>
              <w:bottom w:val="nil"/>
              <w:right w:val="nil"/>
            </w:tcBorders>
            <w:shd w:val="clear" w:color="auto" w:fill="auto"/>
            <w:noWrap/>
            <w:hideMark/>
          </w:tcPr>
          <w:p>
            <w:pPr>
              <w:rPr>
                <w:noProof/>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COD/GRL3</w:t>
            </w:r>
          </w:p>
        </w:tc>
        <w:tc>
          <w:tcPr>
            <w:tcW w:w="7394" w:type="dxa"/>
            <w:gridSpan w:val="12"/>
            <w:tcBorders>
              <w:top w:val="nil"/>
              <w:left w:val="nil"/>
              <w:bottom w:val="nil"/>
              <w:right w:val="nil"/>
            </w:tcBorders>
            <w:shd w:val="clear" w:color="auto" w:fill="auto"/>
            <w:noWrap/>
            <w:hideMark/>
          </w:tcPr>
          <w:p>
            <w:pPr>
              <w:rPr>
                <w:noProof/>
                <w:sz w:val="18"/>
                <w:szCs w:val="18"/>
              </w:rPr>
            </w:pPr>
            <w:r>
              <w:rPr>
                <w:noProof/>
                <w:sz w:val="18"/>
                <w:szCs w:val="18"/>
                <w:vertAlign w:val="superscript"/>
              </w:rPr>
              <w:t>The part of the Greenlandic fisheries territory that is to the south of 59°00’N and to the east of 42°00’W, and the part of the Greenlandic fisheries territory that is between 59°00’N and 62°30’N to the east of 44°00’W.</w:t>
            </w:r>
          </w:p>
        </w:tc>
      </w:tr>
      <w:tr>
        <w:trPr>
          <w:trHeight w:val="270"/>
        </w:trPr>
        <w:tc>
          <w:tcPr>
            <w:tcW w:w="1086" w:type="dxa"/>
            <w:gridSpan w:val="2"/>
            <w:tcBorders>
              <w:top w:val="nil"/>
              <w:left w:val="nil"/>
              <w:bottom w:val="nil"/>
              <w:right w:val="nil"/>
            </w:tcBorders>
            <w:shd w:val="clear" w:color="auto" w:fill="auto"/>
            <w:noWrap/>
            <w:hideMark/>
          </w:tcPr>
          <w:p>
            <w:pPr>
              <w:rPr>
                <w:noProof/>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COD/GRL4</w:t>
            </w:r>
          </w:p>
        </w:tc>
        <w:tc>
          <w:tcPr>
            <w:tcW w:w="7394" w:type="dxa"/>
            <w:gridSpan w:val="12"/>
            <w:tcBorders>
              <w:top w:val="nil"/>
              <w:left w:val="nil"/>
              <w:bottom w:val="nil"/>
              <w:right w:val="nil"/>
            </w:tcBorders>
            <w:shd w:val="clear" w:color="auto" w:fill="auto"/>
            <w:noWrap/>
            <w:hideMark/>
          </w:tcPr>
          <w:p>
            <w:pPr>
              <w:rPr>
                <w:noProof/>
                <w:sz w:val="18"/>
                <w:szCs w:val="18"/>
              </w:rPr>
            </w:pPr>
            <w:r>
              <w:rPr>
                <w:noProof/>
                <w:sz w:val="18"/>
                <w:szCs w:val="18"/>
                <w:vertAlign w:val="superscript"/>
              </w:rPr>
              <w:t>The part of the Greenlandic fisheries territory that is between 60°45’N and 59°00’N to the west of 44°00’W, and the part of the Greenlandic fisheries territory that is to the south of 59°00’N and to the west of 42°00’W.</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Cod</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I and IIb</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Gadus morhua</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(COD/1/2B.)</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(3)</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Spain</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(3)</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(3)</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Poland</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(3)</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Portugal</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(3)</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(3)</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lastRenderedPageBreak/>
              <w:t>Other Member States</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 xml:space="preserve">pm  </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(3)</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(2)</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Except Germany, Spain, France, Poland, Portugal and the United Kingdom.</w:t>
            </w: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The allocation of the share of the cod stock available to the Union in the zone Spitzbergen and Bear Island and the associated by-catches of haddock are entirely without prejudice to the rights and obligations deriving from the 1920 Treaty of Paris.</w:t>
            </w: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8476" w:type="dxa"/>
            <w:gridSpan w:val="1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By-catches of haddock may represent up to 14 % per haul. The by-catch quantities of haddock are in addition to the quota for cod.</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275" w:type="dxa"/>
            <w:gridSpan w:val="6"/>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Cod and haddock</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Faroese waters of Vb</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Gadus morhua and Melanogrammus aeglefinus</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(COD/05B-F.) for cod; (HAD/05B-F.) for haddock</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275" w:type="dxa"/>
            <w:gridSpan w:val="6"/>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Not relevant</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Grenadiers</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Greenland waters of V and XIV</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Macrourus spp.</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(GRV/514GRN)</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(2)</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Special condition: roundnose grenadier (Coryphaenoides rupestris) (RNG/514GRN) and roughhead grenadier (Macrourus berglax) (RHG/514GRN) shall not be targeted. They shall only be taken as by-catch and shall be reported separately. </w:t>
            </w: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The total amount below, in tonnes, is allocated to Norway and can be fished in either this TAC zone or Greenland waters of NAFO 1 (GRV/514N1G). Special condition for this amount: roundnose grenadier (Coryphaenoides rupestris) (RNG/514N1G) and roughhead grenadier (Macrourus berglax) (RHG/514N1G) shall not be targeted. They shall only be taken as by-catch and shall be reported separately.</w:t>
            </w: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pm</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Grenadiers</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Greenland waters of NAFO 1</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Macrourus spp.</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(GRV/N1GRN.)</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(2)</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Special condition: roundnose grenadier (Coryphaenoides rupestris) (RNG/N1GRN.) and roughhead grenadier (Macrourus berglax) (RHG/N1GRN.) shall not be targeted. They shall only be taken as by-catch and shall be reported separately.</w:t>
            </w: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The total amount below, in tonnes, is allocated to Norway and can be fished in either this TAC zone or Greenland waters of V and XIV (GRV/514N1G).  Special condition for this amount: roundnose grenadier (Coryphaenoides rupestris) (RNG/514N1G) and roughhead grenadier (Macrourus berglax) (RHG/514N1G) shall not be targeted. They shall only be taken as by-catch and shall be reported separately.</w:t>
            </w: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pm</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1082"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Capelin</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IIb</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Mallotus villosus</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(CAP/02B.)</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single" w:sz="8" w:space="0" w:color="auto"/>
              <w:right w:val="nil"/>
            </w:tcBorders>
            <w:shd w:val="clear" w:color="auto" w:fill="auto"/>
            <w:noWrap/>
            <w:vAlign w:val="bottom"/>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Capelin</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Greenland waters of V and XIV</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Mallotus villosus</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(CAP/514GRN)</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Denmark</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Sweden</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All Member States</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lastRenderedPageBreak/>
              <w:t>Union</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(2)</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Denmark, Germany, Sweden and the United Kingdom may access the "All Member States" quota only once they have exhausted their own quota. However, Member States with more than 10% of the Union quota shall not access the "All Member States" quota at all.</w:t>
            </w: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For a fishing period from 20 June to 30 April of the following year.</w:t>
            </w: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Haddock</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Norwegian waters of I and II</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Melanogrammus aeglefinus</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(HAD/1N2AB.)</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7(2) of this Regulation applies</w:t>
            </w:r>
          </w:p>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275" w:type="dxa"/>
            <w:gridSpan w:val="6"/>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Blue whiting</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Faroese waters</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Micromesistius poutassou</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(WHB/2A4AXF)</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Denmark</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The Netherlands</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lastRenderedPageBreak/>
              <w:t>TAC</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476" w:type="dxa"/>
            <w:gridSpan w:val="1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Catches of blue whiting may include unavoidable by-catches of greater silver smelt.</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275" w:type="dxa"/>
            <w:gridSpan w:val="6"/>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Ling and blue ling</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Faroese waters of Vb</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2275" w:type="dxa"/>
            <w:gridSpan w:val="6"/>
            <w:tcBorders>
              <w:top w:val="nil"/>
              <w:left w:val="nil"/>
              <w:bottom w:val="nil"/>
              <w:right w:val="nil"/>
            </w:tcBorders>
            <w:shd w:val="clear" w:color="auto" w:fill="auto"/>
            <w:noWrap/>
            <w:vAlign w:val="bottom"/>
            <w:hideMark/>
          </w:tcPr>
          <w:p>
            <w:pPr>
              <w:rPr>
                <w:i/>
                <w:iCs/>
                <w:noProof/>
                <w:color w:val="000000"/>
                <w:sz w:val="18"/>
                <w:szCs w:val="18"/>
                <w:lang w:val="sv-SE"/>
              </w:rPr>
            </w:pPr>
            <w:r>
              <w:rPr>
                <w:i/>
                <w:iCs/>
                <w:noProof/>
                <w:color w:val="000000"/>
                <w:sz w:val="18"/>
                <w:szCs w:val="18"/>
                <w:lang w:val="sv-SE"/>
              </w:rPr>
              <w:t>Molva molva and molva dypterygia</w:t>
            </w:r>
          </w:p>
        </w:tc>
        <w:tc>
          <w:tcPr>
            <w:tcW w:w="1006" w:type="dxa"/>
            <w:gridSpan w:val="3"/>
            <w:tcBorders>
              <w:top w:val="nil"/>
              <w:left w:val="single" w:sz="8" w:space="0" w:color="auto"/>
              <w:bottom w:val="nil"/>
              <w:right w:val="nil"/>
            </w:tcBorders>
            <w:shd w:val="clear" w:color="auto" w:fill="auto"/>
            <w:noWrap/>
            <w:vAlign w:val="bottom"/>
            <w:hideMark/>
          </w:tcPr>
          <w:p>
            <w:pPr>
              <w:rPr>
                <w:noProof/>
                <w:color w:val="000000"/>
                <w:sz w:val="18"/>
                <w:szCs w:val="18"/>
                <w:lang w:val="sv-SE"/>
              </w:rPr>
            </w:pPr>
            <w:r>
              <w:rPr>
                <w:noProof/>
                <w:color w:val="000000"/>
                <w:sz w:val="18"/>
                <w:szCs w:val="18"/>
                <w:lang w:val="sv-SE"/>
              </w:rPr>
              <w:t> </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(LIN/05B-F.) for ling;</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1082" w:type="dxa"/>
            <w:gridSpan w:val="2"/>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(BLI/05B-F.) for blue ling</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By-catches of roundnose grenadier and black scabbardfish may be counted against this quota, up to the following limit (OTH/*05B-F):</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FF0000"/>
                <w:sz w:val="18"/>
                <w:szCs w:val="18"/>
              </w:rPr>
            </w:pPr>
            <w:r>
              <w:rPr>
                <w:noProof/>
                <w:color w:val="FF0000"/>
                <w:sz w:val="18"/>
                <w:szCs w:val="18"/>
                <w:vertAlign w:val="superscript"/>
              </w:rPr>
              <w:t> </w:t>
            </w:r>
          </w:p>
        </w:tc>
        <w:tc>
          <w:tcPr>
            <w:tcW w:w="1082" w:type="dxa"/>
            <w:gridSpan w:val="2"/>
            <w:tcBorders>
              <w:top w:val="nil"/>
              <w:left w:val="nil"/>
              <w:bottom w:val="single" w:sz="8" w:space="0" w:color="auto"/>
              <w:right w:val="nil"/>
            </w:tcBorders>
            <w:shd w:val="clear" w:color="auto" w:fill="auto"/>
            <w:noWrap/>
            <w:vAlign w:val="bottom"/>
            <w:hideMark/>
          </w:tcPr>
          <w:p>
            <w:pPr>
              <w:jc w:val="right"/>
              <w:rPr>
                <w:noProof/>
                <w:sz w:val="18"/>
                <w:szCs w:val="18"/>
              </w:rPr>
            </w:pPr>
            <w:r>
              <w:rPr>
                <w:noProof/>
                <w:sz w:val="18"/>
                <w:szCs w:val="18"/>
                <w:vertAlign w:val="superscript"/>
              </w:rPr>
              <w:t xml:space="preserve">  pm</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275" w:type="dxa"/>
            <w:gridSpan w:val="6"/>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Northern prawn</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Greenland waters of V and XIV</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Pandalus borealis</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(PRA/514GRN)</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Denmark</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Norway</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Faroe Islands</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single" w:sz="8" w:space="0" w:color="auto"/>
              <w:right w:val="nil"/>
            </w:tcBorders>
            <w:shd w:val="clear" w:color="auto" w:fill="auto"/>
            <w:noWrap/>
            <w:vAlign w:val="center"/>
            <w:hideMark/>
          </w:tcPr>
          <w:p>
            <w:pPr>
              <w:jc w:val="right"/>
              <w:rPr>
                <w:noProof/>
                <w:color w:val="000000"/>
                <w:sz w:val="18"/>
                <w:szCs w:val="18"/>
              </w:rPr>
            </w:pPr>
            <w:r>
              <w:rPr>
                <w:noProof/>
                <w:color w:val="000000"/>
                <w:sz w:val="18"/>
                <w:szCs w:val="18"/>
              </w:rPr>
              <w:t>Not relevant</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275" w:type="dxa"/>
            <w:gridSpan w:val="6"/>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Northern prawn</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Greenland waters of NAFO 1</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Pandalus borealis</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(PRA/N1GRN.)</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lastRenderedPageBreak/>
              <w:t>Denmark</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Saithe</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Norwegian waters of I and II</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Pollachius virens</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(POK/1N2AB.)</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7(2) of this Regulation applies</w:t>
            </w:r>
          </w:p>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Saithe</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International waters of I and II</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Pollachius virens</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(POK/1/2INT)</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single" w:sz="8" w:space="0" w:color="auto"/>
              <w:right w:val="nil"/>
            </w:tcBorders>
            <w:shd w:val="clear" w:color="auto" w:fill="auto"/>
            <w:noWrap/>
            <w:vAlign w:val="center"/>
            <w:hideMark/>
          </w:tcPr>
          <w:p>
            <w:pPr>
              <w:jc w:val="right"/>
              <w:rPr>
                <w:noProof/>
                <w:color w:val="000000"/>
                <w:sz w:val="18"/>
                <w:szCs w:val="18"/>
              </w:rPr>
            </w:pPr>
            <w:r>
              <w:rPr>
                <w:noProof/>
                <w:color w:val="000000"/>
                <w:sz w:val="18"/>
                <w:szCs w:val="18"/>
              </w:rPr>
              <w:t>Not relevant</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Saithe</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Faroese waters of Vb</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Pollachius virens</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(POK/05B-F.)</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Belgium</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lastRenderedPageBreak/>
              <w:t>France</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The Netherlands</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7(2) of this Regulation applies</w:t>
            </w:r>
          </w:p>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275" w:type="dxa"/>
            <w:gridSpan w:val="6"/>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Greenland halibut</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Norwegian waters of I and II</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Reinhardtius hippoglossoides</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(GHL/1N2AB.)</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xml:space="preserve">(1) </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xml:space="preserve">(1) </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xml:space="preserve">(1) </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TAC</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Exclusively for by-catches. No directed fisheries are permitted under this quota.</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275" w:type="dxa"/>
            <w:gridSpan w:val="6"/>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Greenland halibut</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International waters of I and II</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Reinhardtius hippoglossoides</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(GHL/1/2INT)</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Precautionary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sz w:val="18"/>
                <w:szCs w:val="18"/>
              </w:rPr>
            </w:pPr>
            <w:r>
              <w:rPr>
                <w:noProof/>
                <w:sz w:val="18"/>
                <w:szCs w:val="18"/>
              </w:rPr>
              <w:t>TAC</w:t>
            </w:r>
          </w:p>
        </w:tc>
        <w:tc>
          <w:tcPr>
            <w:tcW w:w="1082" w:type="dxa"/>
            <w:gridSpan w:val="2"/>
            <w:tcBorders>
              <w:top w:val="nil"/>
              <w:left w:val="nil"/>
              <w:bottom w:val="single" w:sz="8" w:space="0" w:color="auto"/>
              <w:right w:val="nil"/>
            </w:tcBorders>
            <w:shd w:val="clear" w:color="auto" w:fill="auto"/>
            <w:noWrap/>
            <w:vAlign w:val="center"/>
            <w:hideMark/>
          </w:tcPr>
          <w:p>
            <w:pPr>
              <w:jc w:val="right"/>
              <w:rPr>
                <w:noProof/>
                <w:sz w:val="18"/>
                <w:szCs w:val="18"/>
              </w:rPr>
            </w:pPr>
            <w:r>
              <w:rPr>
                <w:noProof/>
                <w:sz w:val="18"/>
                <w:szCs w:val="18"/>
              </w:rPr>
              <w:t>Not relevant</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FF0000"/>
                <w:sz w:val="18"/>
                <w:szCs w:val="18"/>
              </w:rPr>
            </w:pPr>
          </w:p>
        </w:tc>
        <w:tc>
          <w:tcPr>
            <w:tcW w:w="1082" w:type="dxa"/>
            <w:gridSpan w:val="2"/>
            <w:tcBorders>
              <w:top w:val="nil"/>
              <w:left w:val="nil"/>
              <w:bottom w:val="nil"/>
              <w:right w:val="nil"/>
            </w:tcBorders>
            <w:shd w:val="clear" w:color="auto" w:fill="auto"/>
            <w:noWrap/>
            <w:vAlign w:val="center"/>
            <w:hideMark/>
          </w:tcPr>
          <w:p>
            <w:pPr>
              <w:jc w:val="right"/>
              <w:rPr>
                <w:noProof/>
                <w:color w:val="FF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275" w:type="dxa"/>
            <w:gridSpan w:val="6"/>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Greenland halibut</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Greenland waters of NAFO 1</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 xml:space="preserve">Reinhardtius </w:t>
            </w:r>
            <w:r>
              <w:rPr>
                <w:i/>
                <w:iCs/>
                <w:noProof/>
                <w:color w:val="000000"/>
                <w:sz w:val="18"/>
                <w:szCs w:val="18"/>
              </w:rPr>
              <w:lastRenderedPageBreak/>
              <w:t>hippoglossoides</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lastRenderedPageBreak/>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(GHL/N1GRN.)</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lastRenderedPageBreak/>
              <w:t>Germany</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Union</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Norway</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TAC</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2275" w:type="dxa"/>
            <w:gridSpan w:val="6"/>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To be fished south of 68º N.</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275" w:type="dxa"/>
            <w:gridSpan w:val="6"/>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Greenland halibut</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Greenland waters of V and XIV</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Reinhardtius hippoglossoides</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(GHL/514GRN)</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Germany</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Union</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xml:space="preserve">(1) </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Norway</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Faroe Islands</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TAC</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328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To be fished by no more than 6 vessels at the same time.</w:t>
            </w:r>
          </w:p>
        </w:tc>
        <w:tc>
          <w:tcPr>
            <w:tcW w:w="5195" w:type="dxa"/>
            <w:gridSpan w:val="5"/>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275" w:type="dxa"/>
            <w:gridSpan w:val="6"/>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Redfish (shallow pelagic)</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 and international waters of V; international waters of XII and XIV</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Sebastes spp.</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(RED/51214S)</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Estonia</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 xml:space="preserve">Spain </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Ireland</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lastRenderedPageBreak/>
              <w:t>Latvia</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The Netherlands</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Poland</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Portugal</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single" w:sz="8" w:space="0" w:color="auto"/>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275" w:type="dxa"/>
            <w:gridSpan w:val="6"/>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Redfish (deep pelagic)</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 and international waters of V; international waters of XII and XIV</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Sebastes spp.</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(RED/51214D)</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Estonia</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 xml:space="preserve">Spain </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Ireland</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Latvia</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The Netherlands</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Poland</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Portugal</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b/>
                <w:bCs/>
                <w:noProof/>
                <w:color w:val="FF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bottom"/>
            <w:hideMark/>
          </w:tcPr>
          <w:p>
            <w:pPr>
              <w:jc w:val="right"/>
              <w:rPr>
                <w:noProof/>
                <w:color w:val="000000"/>
                <w:sz w:val="18"/>
                <w:szCs w:val="18"/>
              </w:rPr>
            </w:pPr>
            <w:r>
              <w:rPr>
                <w:noProof/>
                <w:color w:val="000000"/>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May only be taken within the area bounded by the lines joining the following coordinates:</w:t>
            </w:r>
          </w:p>
        </w:tc>
      </w:tr>
      <w:tr>
        <w:trPr>
          <w:trHeight w:val="285"/>
        </w:trPr>
        <w:tc>
          <w:tcPr>
            <w:tcW w:w="1086" w:type="dxa"/>
            <w:gridSpan w:val="2"/>
            <w:tcBorders>
              <w:top w:val="nil"/>
              <w:left w:val="nil"/>
              <w:bottom w:val="nil"/>
              <w:right w:val="nil"/>
            </w:tcBorders>
            <w:shd w:val="clear" w:color="auto" w:fill="auto"/>
            <w:noWrap/>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b/>
                <w:bCs/>
                <w:noProof/>
                <w:color w:val="000000"/>
                <w:sz w:val="18"/>
                <w:szCs w:val="18"/>
              </w:rPr>
            </w:pPr>
            <w:r>
              <w:rPr>
                <w:b/>
                <w:bCs/>
                <w:noProof/>
                <w:color w:val="000000"/>
                <w:sz w:val="18"/>
                <w:szCs w:val="18"/>
                <w:vertAlign w:val="superscript"/>
              </w:rPr>
              <w:t>Point</w:t>
            </w:r>
          </w:p>
        </w:tc>
        <w:tc>
          <w:tcPr>
            <w:tcW w:w="1193" w:type="dxa"/>
            <w:gridSpan w:val="4"/>
            <w:tcBorders>
              <w:top w:val="nil"/>
              <w:left w:val="nil"/>
              <w:bottom w:val="nil"/>
              <w:right w:val="nil"/>
            </w:tcBorders>
            <w:shd w:val="clear" w:color="auto" w:fill="auto"/>
            <w:noWrap/>
            <w:hideMark/>
          </w:tcPr>
          <w:p>
            <w:pPr>
              <w:rPr>
                <w:b/>
                <w:bCs/>
                <w:noProof/>
                <w:color w:val="000000"/>
                <w:sz w:val="18"/>
                <w:szCs w:val="18"/>
              </w:rPr>
            </w:pPr>
            <w:r>
              <w:rPr>
                <w:b/>
                <w:bCs/>
                <w:noProof/>
                <w:color w:val="000000"/>
                <w:sz w:val="18"/>
                <w:szCs w:val="18"/>
                <w:vertAlign w:val="superscript"/>
              </w:rPr>
              <w:t>Latitude</w:t>
            </w:r>
          </w:p>
        </w:tc>
        <w:tc>
          <w:tcPr>
            <w:tcW w:w="1006" w:type="dxa"/>
            <w:gridSpan w:val="3"/>
            <w:tcBorders>
              <w:top w:val="nil"/>
              <w:left w:val="nil"/>
              <w:bottom w:val="nil"/>
              <w:right w:val="nil"/>
            </w:tcBorders>
            <w:shd w:val="clear" w:color="auto" w:fill="auto"/>
            <w:noWrap/>
            <w:hideMark/>
          </w:tcPr>
          <w:p>
            <w:pPr>
              <w:rPr>
                <w:b/>
                <w:bCs/>
                <w:noProof/>
                <w:color w:val="000000"/>
                <w:sz w:val="18"/>
                <w:szCs w:val="18"/>
              </w:rPr>
            </w:pPr>
            <w:r>
              <w:rPr>
                <w:b/>
                <w:bCs/>
                <w:noProof/>
                <w:color w:val="000000"/>
                <w:sz w:val="18"/>
                <w:szCs w:val="18"/>
                <w:vertAlign w:val="superscript"/>
              </w:rPr>
              <w:t>Longitude</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1</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64°45'N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28°30'W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2</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62°50'N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25°45'W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3</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61°55'N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26°45'W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4</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61°00'N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26°30'W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5</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59°00'N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30°00'W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6</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59°00'N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34°00'W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7</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61°30'N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34°00'W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8</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62°50'N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36°00'W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9</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64°45'N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28°30'W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328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May only be taken from 10 May to 1 July 2016.</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Redfish</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Norwegian waters of I and II</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Sebastes spp.</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(RED/1N2AB.)</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Germany</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 xml:space="preserve">Spain </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France</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Portugal</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(1) </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Exclusively for by-catches. No directed fisheries are permitted under this quota.</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Redfish</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International waters of I and II</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Sebastes spp.</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(RED/1/2INT)</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To be established</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lastRenderedPageBreak/>
              <w:t xml:space="preserve">(1) </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The fishery may only take place within the period from 1 July to 31 December 2016. The fishery will be closed when the TAC is fully utilised by NEAFC Contracting Parties. The Commission shall inform Member States of the date on which the Secretariat of NEAFC has notified NEAFC Contracting Parties that the TAC has been fully utilised. From that date Member States shall prohibit directed fishery for redfish by vessels flying their flag.</w:t>
            </w: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8476" w:type="dxa"/>
            <w:gridSpan w:val="1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Vessels shall limit their by-catches of redfish in other fisheries to a maximum of 1 % of the total catch retained on board.</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1082"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center"/>
            <w:hideMark/>
          </w:tcPr>
          <w:p>
            <w:pPr>
              <w:rPr>
                <w:noProof/>
                <w:color w:val="000000"/>
                <w:sz w:val="18"/>
                <w:szCs w:val="18"/>
              </w:rPr>
            </w:pPr>
            <w:r>
              <w:rPr>
                <w:noProof/>
                <w:color w:val="000000"/>
                <w:sz w:val="18"/>
                <w:szCs w:val="18"/>
              </w:rPr>
              <w:t> </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275" w:type="dxa"/>
            <w:gridSpan w:val="6"/>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Redfish (pelagic)</w:t>
            </w:r>
          </w:p>
        </w:tc>
        <w:tc>
          <w:tcPr>
            <w:tcW w:w="1006" w:type="dxa"/>
            <w:gridSpan w:val="3"/>
            <w:tcBorders>
              <w:top w:val="nil"/>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Greenland waters of NAFO 1F and Greenland waters of V and XIV</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Sebastes spp.</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xml:space="preserve">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(RED/N1G14P)</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Germany</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xml:space="preserve">(1) (2) (3) </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xml:space="preserve">(1) (2) (3) </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xml:space="preserve">(1) (2) (3) </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xml:space="preserve">(1) (2) (3) </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Norway</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Faroe Islands</w:t>
            </w:r>
          </w:p>
        </w:tc>
        <w:tc>
          <w:tcPr>
            <w:tcW w:w="1082" w:type="dxa"/>
            <w:gridSpan w:val="2"/>
            <w:tcBorders>
              <w:top w:val="nil"/>
              <w:left w:val="nil"/>
              <w:bottom w:val="nil"/>
              <w:right w:val="nil"/>
            </w:tcBorders>
            <w:shd w:val="clear" w:color="auto" w:fill="auto"/>
            <w:noWrap/>
            <w:hideMark/>
          </w:tcPr>
          <w:p>
            <w:pPr>
              <w:jc w:val="right"/>
              <w:rPr>
                <w:noProof/>
                <w:color w:val="000000"/>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 (4)</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275" w:type="dxa"/>
            <w:gridSpan w:val="6"/>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Not relevant</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May only be fished as deep pelagic redfish by pelagic trawl from 10 May to 1 July 2016. </w:t>
            </w: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May only be fished in Greenland waters within the Redfish Conservation Area bounded by the lines joining the following coordinates:</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b/>
                <w:bCs/>
                <w:noProof/>
                <w:color w:val="000000"/>
                <w:sz w:val="18"/>
                <w:szCs w:val="18"/>
              </w:rPr>
            </w:pPr>
            <w:r>
              <w:rPr>
                <w:b/>
                <w:bCs/>
                <w:noProof/>
                <w:color w:val="000000"/>
                <w:sz w:val="18"/>
                <w:szCs w:val="18"/>
                <w:vertAlign w:val="superscript"/>
              </w:rPr>
              <w:t>Point</w:t>
            </w:r>
          </w:p>
        </w:tc>
        <w:tc>
          <w:tcPr>
            <w:tcW w:w="1193" w:type="dxa"/>
            <w:gridSpan w:val="4"/>
            <w:tcBorders>
              <w:top w:val="nil"/>
              <w:left w:val="nil"/>
              <w:bottom w:val="nil"/>
              <w:right w:val="nil"/>
            </w:tcBorders>
            <w:shd w:val="clear" w:color="auto" w:fill="auto"/>
            <w:noWrap/>
            <w:hideMark/>
          </w:tcPr>
          <w:p>
            <w:pPr>
              <w:rPr>
                <w:b/>
                <w:bCs/>
                <w:noProof/>
                <w:color w:val="000000"/>
                <w:sz w:val="18"/>
                <w:szCs w:val="18"/>
              </w:rPr>
            </w:pPr>
            <w:r>
              <w:rPr>
                <w:b/>
                <w:bCs/>
                <w:noProof/>
                <w:color w:val="000000"/>
                <w:sz w:val="18"/>
                <w:szCs w:val="18"/>
                <w:vertAlign w:val="superscript"/>
              </w:rPr>
              <w:t>Latitude</w:t>
            </w:r>
          </w:p>
        </w:tc>
        <w:tc>
          <w:tcPr>
            <w:tcW w:w="1006" w:type="dxa"/>
            <w:gridSpan w:val="3"/>
            <w:tcBorders>
              <w:top w:val="nil"/>
              <w:left w:val="nil"/>
              <w:bottom w:val="nil"/>
              <w:right w:val="nil"/>
            </w:tcBorders>
            <w:shd w:val="clear" w:color="auto" w:fill="auto"/>
            <w:noWrap/>
            <w:hideMark/>
          </w:tcPr>
          <w:p>
            <w:pPr>
              <w:rPr>
                <w:b/>
                <w:bCs/>
                <w:noProof/>
                <w:color w:val="000000"/>
                <w:sz w:val="18"/>
                <w:szCs w:val="18"/>
              </w:rPr>
            </w:pPr>
            <w:r>
              <w:rPr>
                <w:b/>
                <w:bCs/>
                <w:noProof/>
                <w:color w:val="000000"/>
                <w:sz w:val="18"/>
                <w:szCs w:val="18"/>
                <w:vertAlign w:val="superscript"/>
              </w:rPr>
              <w:t>Longitude</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1</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64°45'N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28°30'W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2</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62°50'N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25°45'W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3</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61°55'N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26°45'W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4</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61°00'N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26°30'W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5</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59°00'N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30°00'W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6</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59°00'N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34°00'W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7</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61°30'N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34°00'W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8</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62°50'N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36°00'W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 xml:space="preserve">  9</w:t>
            </w:r>
          </w:p>
        </w:tc>
        <w:tc>
          <w:tcPr>
            <w:tcW w:w="1193"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64°45'N</w:t>
            </w:r>
          </w:p>
        </w:tc>
        <w:tc>
          <w:tcPr>
            <w:tcW w:w="1006" w:type="dxa"/>
            <w:gridSpan w:val="3"/>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28°30'W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center"/>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(3)</w:t>
            </w:r>
          </w:p>
        </w:tc>
        <w:tc>
          <w:tcPr>
            <w:tcW w:w="8476" w:type="dxa"/>
            <w:gridSpan w:val="1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Special condition: this quota may also be fished in international waters of the Redfish Conservation Area mentioned above (RED/*5-14P).</w:t>
            </w: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lastRenderedPageBreak/>
              <w:t>(4)</w:t>
            </w:r>
          </w:p>
        </w:tc>
        <w:tc>
          <w:tcPr>
            <w:tcW w:w="8476" w:type="dxa"/>
            <w:gridSpan w:val="1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May only be fished in Greenland Waters of V and XIV (RED/*514GN).</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275" w:type="dxa"/>
            <w:gridSpan w:val="6"/>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Redfish (demersal)</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Greenland waters of NAFO 1F and Greenland waters of V and XIV</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Sebastes spp.</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(RED/N1G14D)</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Germany</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hideMark/>
          </w:tcPr>
          <w:p>
            <w:pPr>
              <w:jc w:val="right"/>
              <w:rPr>
                <w:noProof/>
                <w:sz w:val="18"/>
                <w:szCs w:val="18"/>
              </w:rPr>
            </w:pPr>
            <w:r>
              <w:rPr>
                <w:noProof/>
                <w:color w:val="000000"/>
                <w:sz w:val="18"/>
                <w:szCs w:val="18"/>
              </w:rPr>
              <w:t>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275" w:type="dxa"/>
            <w:gridSpan w:val="6"/>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Not relevant</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476" w:type="dxa"/>
            <w:gridSpan w:val="14"/>
            <w:tcBorders>
              <w:top w:val="nil"/>
              <w:left w:val="nil"/>
              <w:bottom w:val="nil"/>
              <w:right w:val="nil"/>
            </w:tcBorders>
            <w:shd w:val="clear" w:color="auto" w:fill="auto"/>
            <w:noWrap/>
            <w:hideMark/>
          </w:tcPr>
          <w:p>
            <w:pPr>
              <w:rPr>
                <w:noProof/>
                <w:sz w:val="18"/>
                <w:szCs w:val="18"/>
              </w:rPr>
            </w:pPr>
            <w:r>
              <w:rPr>
                <w:noProof/>
                <w:sz w:val="18"/>
                <w:szCs w:val="18"/>
                <w:vertAlign w:val="superscript"/>
              </w:rPr>
              <w:t>May only be fished by trawl, and only North and West of the line defined by the following coordinates:</w:t>
            </w:r>
          </w:p>
        </w:tc>
      </w:tr>
      <w:tr>
        <w:trPr>
          <w:trHeight w:val="285"/>
        </w:trPr>
        <w:tc>
          <w:tcPr>
            <w:tcW w:w="1086" w:type="dxa"/>
            <w:gridSpan w:val="2"/>
            <w:tcBorders>
              <w:top w:val="nil"/>
              <w:left w:val="nil"/>
              <w:bottom w:val="nil"/>
              <w:right w:val="nil"/>
            </w:tcBorders>
            <w:shd w:val="clear" w:color="auto" w:fill="auto"/>
            <w:noWrap/>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b/>
                <w:bCs/>
                <w:noProof/>
                <w:sz w:val="18"/>
                <w:szCs w:val="18"/>
              </w:rPr>
            </w:pPr>
            <w:r>
              <w:rPr>
                <w:b/>
                <w:bCs/>
                <w:noProof/>
                <w:sz w:val="18"/>
                <w:szCs w:val="18"/>
                <w:vertAlign w:val="superscript"/>
              </w:rPr>
              <w:t>Point</w:t>
            </w:r>
          </w:p>
        </w:tc>
        <w:tc>
          <w:tcPr>
            <w:tcW w:w="1193" w:type="dxa"/>
            <w:gridSpan w:val="4"/>
            <w:tcBorders>
              <w:top w:val="nil"/>
              <w:left w:val="nil"/>
              <w:bottom w:val="nil"/>
              <w:right w:val="nil"/>
            </w:tcBorders>
            <w:shd w:val="clear" w:color="auto" w:fill="auto"/>
            <w:noWrap/>
            <w:hideMark/>
          </w:tcPr>
          <w:p>
            <w:pPr>
              <w:rPr>
                <w:b/>
                <w:bCs/>
                <w:noProof/>
                <w:sz w:val="18"/>
                <w:szCs w:val="18"/>
              </w:rPr>
            </w:pPr>
            <w:r>
              <w:rPr>
                <w:b/>
                <w:bCs/>
                <w:noProof/>
                <w:sz w:val="18"/>
                <w:szCs w:val="18"/>
                <w:vertAlign w:val="superscript"/>
              </w:rPr>
              <w:t>Latitude</w:t>
            </w:r>
          </w:p>
        </w:tc>
        <w:tc>
          <w:tcPr>
            <w:tcW w:w="1006" w:type="dxa"/>
            <w:gridSpan w:val="3"/>
            <w:tcBorders>
              <w:top w:val="nil"/>
              <w:left w:val="nil"/>
              <w:bottom w:val="nil"/>
              <w:right w:val="nil"/>
            </w:tcBorders>
            <w:shd w:val="clear" w:color="auto" w:fill="auto"/>
            <w:noWrap/>
            <w:hideMark/>
          </w:tcPr>
          <w:p>
            <w:pPr>
              <w:rPr>
                <w:b/>
                <w:bCs/>
                <w:noProof/>
                <w:sz w:val="18"/>
                <w:szCs w:val="18"/>
              </w:rPr>
            </w:pPr>
            <w:r>
              <w:rPr>
                <w:b/>
                <w:bCs/>
                <w:noProof/>
                <w:sz w:val="18"/>
                <w:szCs w:val="18"/>
                <w:vertAlign w:val="superscript"/>
              </w:rPr>
              <w:t>Longitude</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  1</w:t>
            </w:r>
          </w:p>
        </w:tc>
        <w:tc>
          <w:tcPr>
            <w:tcW w:w="1193"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59°15'N</w:t>
            </w:r>
          </w:p>
        </w:tc>
        <w:tc>
          <w:tcPr>
            <w:tcW w:w="1006" w:type="dxa"/>
            <w:gridSpan w:val="3"/>
            <w:tcBorders>
              <w:top w:val="nil"/>
              <w:left w:val="nil"/>
              <w:bottom w:val="nil"/>
              <w:right w:val="nil"/>
            </w:tcBorders>
            <w:shd w:val="clear" w:color="auto" w:fill="auto"/>
            <w:noWrap/>
            <w:hideMark/>
          </w:tcPr>
          <w:p>
            <w:pPr>
              <w:rPr>
                <w:noProof/>
                <w:sz w:val="18"/>
                <w:szCs w:val="18"/>
              </w:rPr>
            </w:pPr>
            <w:r>
              <w:rPr>
                <w:noProof/>
                <w:sz w:val="18"/>
                <w:szCs w:val="18"/>
                <w:vertAlign w:val="superscript"/>
              </w:rPr>
              <w:t>54°26'W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  2</w:t>
            </w:r>
          </w:p>
        </w:tc>
        <w:tc>
          <w:tcPr>
            <w:tcW w:w="1193"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59°15'N</w:t>
            </w:r>
          </w:p>
        </w:tc>
        <w:tc>
          <w:tcPr>
            <w:tcW w:w="1006" w:type="dxa"/>
            <w:gridSpan w:val="3"/>
            <w:tcBorders>
              <w:top w:val="nil"/>
              <w:left w:val="nil"/>
              <w:bottom w:val="nil"/>
              <w:right w:val="nil"/>
            </w:tcBorders>
            <w:shd w:val="clear" w:color="auto" w:fill="auto"/>
            <w:noWrap/>
            <w:hideMark/>
          </w:tcPr>
          <w:p>
            <w:pPr>
              <w:rPr>
                <w:noProof/>
                <w:sz w:val="18"/>
                <w:szCs w:val="18"/>
              </w:rPr>
            </w:pPr>
            <w:r>
              <w:rPr>
                <w:noProof/>
                <w:sz w:val="18"/>
                <w:szCs w:val="18"/>
                <w:vertAlign w:val="superscript"/>
              </w:rPr>
              <w:t>44°00'W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  3</w:t>
            </w:r>
          </w:p>
        </w:tc>
        <w:tc>
          <w:tcPr>
            <w:tcW w:w="1193"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59°30'N</w:t>
            </w:r>
          </w:p>
        </w:tc>
        <w:tc>
          <w:tcPr>
            <w:tcW w:w="1006" w:type="dxa"/>
            <w:gridSpan w:val="3"/>
            <w:tcBorders>
              <w:top w:val="nil"/>
              <w:left w:val="nil"/>
              <w:bottom w:val="nil"/>
              <w:right w:val="nil"/>
            </w:tcBorders>
            <w:shd w:val="clear" w:color="auto" w:fill="auto"/>
            <w:noWrap/>
            <w:hideMark/>
          </w:tcPr>
          <w:p>
            <w:pPr>
              <w:rPr>
                <w:noProof/>
                <w:sz w:val="18"/>
                <w:szCs w:val="18"/>
              </w:rPr>
            </w:pPr>
            <w:r>
              <w:rPr>
                <w:noProof/>
                <w:sz w:val="18"/>
                <w:szCs w:val="18"/>
                <w:vertAlign w:val="superscript"/>
              </w:rPr>
              <w:t>42°45'W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  4</w:t>
            </w:r>
          </w:p>
        </w:tc>
        <w:tc>
          <w:tcPr>
            <w:tcW w:w="1193"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60°00'N</w:t>
            </w:r>
          </w:p>
        </w:tc>
        <w:tc>
          <w:tcPr>
            <w:tcW w:w="1006" w:type="dxa"/>
            <w:gridSpan w:val="3"/>
            <w:tcBorders>
              <w:top w:val="nil"/>
              <w:left w:val="nil"/>
              <w:bottom w:val="nil"/>
              <w:right w:val="nil"/>
            </w:tcBorders>
            <w:shd w:val="clear" w:color="auto" w:fill="auto"/>
            <w:noWrap/>
            <w:hideMark/>
          </w:tcPr>
          <w:p>
            <w:pPr>
              <w:rPr>
                <w:noProof/>
                <w:sz w:val="18"/>
                <w:szCs w:val="18"/>
              </w:rPr>
            </w:pPr>
            <w:r>
              <w:rPr>
                <w:noProof/>
                <w:sz w:val="18"/>
                <w:szCs w:val="18"/>
                <w:vertAlign w:val="superscript"/>
              </w:rPr>
              <w:t>42°00'W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  5</w:t>
            </w:r>
          </w:p>
        </w:tc>
        <w:tc>
          <w:tcPr>
            <w:tcW w:w="1193"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62°00'N</w:t>
            </w:r>
          </w:p>
        </w:tc>
        <w:tc>
          <w:tcPr>
            <w:tcW w:w="1006" w:type="dxa"/>
            <w:gridSpan w:val="3"/>
            <w:tcBorders>
              <w:top w:val="nil"/>
              <w:left w:val="nil"/>
              <w:bottom w:val="nil"/>
              <w:right w:val="nil"/>
            </w:tcBorders>
            <w:shd w:val="clear" w:color="auto" w:fill="auto"/>
            <w:noWrap/>
            <w:hideMark/>
          </w:tcPr>
          <w:p>
            <w:pPr>
              <w:rPr>
                <w:noProof/>
                <w:sz w:val="18"/>
                <w:szCs w:val="18"/>
              </w:rPr>
            </w:pPr>
            <w:r>
              <w:rPr>
                <w:noProof/>
                <w:sz w:val="18"/>
                <w:szCs w:val="18"/>
                <w:vertAlign w:val="superscript"/>
              </w:rPr>
              <w:t>40°30'W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  6</w:t>
            </w:r>
          </w:p>
        </w:tc>
        <w:tc>
          <w:tcPr>
            <w:tcW w:w="1193"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62°00'N</w:t>
            </w:r>
          </w:p>
        </w:tc>
        <w:tc>
          <w:tcPr>
            <w:tcW w:w="1006" w:type="dxa"/>
            <w:gridSpan w:val="3"/>
            <w:tcBorders>
              <w:top w:val="nil"/>
              <w:left w:val="nil"/>
              <w:bottom w:val="nil"/>
              <w:right w:val="nil"/>
            </w:tcBorders>
            <w:shd w:val="clear" w:color="auto" w:fill="auto"/>
            <w:noWrap/>
            <w:hideMark/>
          </w:tcPr>
          <w:p>
            <w:pPr>
              <w:rPr>
                <w:noProof/>
                <w:sz w:val="18"/>
                <w:szCs w:val="18"/>
              </w:rPr>
            </w:pPr>
            <w:r>
              <w:rPr>
                <w:noProof/>
                <w:sz w:val="18"/>
                <w:szCs w:val="18"/>
                <w:vertAlign w:val="superscript"/>
              </w:rPr>
              <w:t>40°00'W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  7</w:t>
            </w:r>
          </w:p>
        </w:tc>
        <w:tc>
          <w:tcPr>
            <w:tcW w:w="1193"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62°40'N</w:t>
            </w:r>
          </w:p>
        </w:tc>
        <w:tc>
          <w:tcPr>
            <w:tcW w:w="1006" w:type="dxa"/>
            <w:gridSpan w:val="3"/>
            <w:tcBorders>
              <w:top w:val="nil"/>
              <w:left w:val="nil"/>
              <w:bottom w:val="nil"/>
              <w:right w:val="nil"/>
            </w:tcBorders>
            <w:shd w:val="clear" w:color="auto" w:fill="auto"/>
            <w:noWrap/>
            <w:hideMark/>
          </w:tcPr>
          <w:p>
            <w:pPr>
              <w:rPr>
                <w:noProof/>
                <w:sz w:val="18"/>
                <w:szCs w:val="18"/>
              </w:rPr>
            </w:pPr>
            <w:r>
              <w:rPr>
                <w:noProof/>
                <w:sz w:val="18"/>
                <w:szCs w:val="18"/>
                <w:vertAlign w:val="superscript"/>
              </w:rPr>
              <w:t>40°15'W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  8</w:t>
            </w:r>
          </w:p>
        </w:tc>
        <w:tc>
          <w:tcPr>
            <w:tcW w:w="1193"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63°09'N</w:t>
            </w:r>
          </w:p>
        </w:tc>
        <w:tc>
          <w:tcPr>
            <w:tcW w:w="1006" w:type="dxa"/>
            <w:gridSpan w:val="3"/>
            <w:tcBorders>
              <w:top w:val="nil"/>
              <w:left w:val="nil"/>
              <w:bottom w:val="nil"/>
              <w:right w:val="nil"/>
            </w:tcBorders>
            <w:shd w:val="clear" w:color="auto" w:fill="auto"/>
            <w:noWrap/>
            <w:hideMark/>
          </w:tcPr>
          <w:p>
            <w:pPr>
              <w:rPr>
                <w:noProof/>
                <w:sz w:val="18"/>
                <w:szCs w:val="18"/>
              </w:rPr>
            </w:pPr>
            <w:r>
              <w:rPr>
                <w:noProof/>
                <w:sz w:val="18"/>
                <w:szCs w:val="18"/>
                <w:vertAlign w:val="superscript"/>
              </w:rPr>
              <w:t>39°40'W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  9</w:t>
            </w:r>
          </w:p>
        </w:tc>
        <w:tc>
          <w:tcPr>
            <w:tcW w:w="1193"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63°30'N</w:t>
            </w:r>
          </w:p>
        </w:tc>
        <w:tc>
          <w:tcPr>
            <w:tcW w:w="1006" w:type="dxa"/>
            <w:gridSpan w:val="3"/>
            <w:tcBorders>
              <w:top w:val="nil"/>
              <w:left w:val="nil"/>
              <w:bottom w:val="nil"/>
              <w:right w:val="nil"/>
            </w:tcBorders>
            <w:shd w:val="clear" w:color="auto" w:fill="auto"/>
            <w:noWrap/>
            <w:hideMark/>
          </w:tcPr>
          <w:p>
            <w:pPr>
              <w:rPr>
                <w:noProof/>
                <w:sz w:val="18"/>
                <w:szCs w:val="18"/>
              </w:rPr>
            </w:pPr>
            <w:r>
              <w:rPr>
                <w:noProof/>
                <w:sz w:val="18"/>
                <w:szCs w:val="18"/>
                <w:vertAlign w:val="superscript"/>
              </w:rPr>
              <w:t>37°15'W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  10</w:t>
            </w:r>
          </w:p>
        </w:tc>
        <w:tc>
          <w:tcPr>
            <w:tcW w:w="1193"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64°20'N</w:t>
            </w:r>
          </w:p>
        </w:tc>
        <w:tc>
          <w:tcPr>
            <w:tcW w:w="1006" w:type="dxa"/>
            <w:gridSpan w:val="3"/>
            <w:tcBorders>
              <w:top w:val="nil"/>
              <w:left w:val="nil"/>
              <w:bottom w:val="nil"/>
              <w:right w:val="nil"/>
            </w:tcBorders>
            <w:shd w:val="clear" w:color="auto" w:fill="auto"/>
            <w:noWrap/>
            <w:hideMark/>
          </w:tcPr>
          <w:p>
            <w:pPr>
              <w:rPr>
                <w:noProof/>
                <w:sz w:val="18"/>
                <w:szCs w:val="18"/>
              </w:rPr>
            </w:pPr>
            <w:r>
              <w:rPr>
                <w:noProof/>
                <w:sz w:val="18"/>
                <w:szCs w:val="18"/>
                <w:vertAlign w:val="superscript"/>
              </w:rPr>
              <w:t>35°00'W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  11</w:t>
            </w:r>
          </w:p>
        </w:tc>
        <w:tc>
          <w:tcPr>
            <w:tcW w:w="1193"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65°15'N</w:t>
            </w:r>
          </w:p>
        </w:tc>
        <w:tc>
          <w:tcPr>
            <w:tcW w:w="1006" w:type="dxa"/>
            <w:gridSpan w:val="3"/>
            <w:tcBorders>
              <w:top w:val="nil"/>
              <w:left w:val="nil"/>
              <w:bottom w:val="nil"/>
              <w:right w:val="nil"/>
            </w:tcBorders>
            <w:shd w:val="clear" w:color="auto" w:fill="auto"/>
            <w:noWrap/>
            <w:hideMark/>
          </w:tcPr>
          <w:p>
            <w:pPr>
              <w:rPr>
                <w:noProof/>
                <w:sz w:val="18"/>
                <w:szCs w:val="18"/>
              </w:rPr>
            </w:pPr>
            <w:r>
              <w:rPr>
                <w:noProof/>
                <w:sz w:val="18"/>
                <w:szCs w:val="18"/>
                <w:vertAlign w:val="superscript"/>
              </w:rPr>
              <w:t>32°30'W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hideMark/>
          </w:tcPr>
          <w:p>
            <w:pPr>
              <w:rPr>
                <w:noProof/>
                <w:sz w:val="18"/>
                <w:szCs w:val="18"/>
              </w:rPr>
            </w:pPr>
            <w:r>
              <w:rPr>
                <w:noProof/>
                <w:sz w:val="18"/>
                <w:szCs w:val="18"/>
                <w:vertAlign w:val="superscript"/>
              </w:rPr>
              <w:t xml:space="preserve">  12</w:t>
            </w:r>
          </w:p>
        </w:tc>
        <w:tc>
          <w:tcPr>
            <w:tcW w:w="1193"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65°15'N</w:t>
            </w:r>
          </w:p>
        </w:tc>
        <w:tc>
          <w:tcPr>
            <w:tcW w:w="1006" w:type="dxa"/>
            <w:gridSpan w:val="3"/>
            <w:tcBorders>
              <w:top w:val="nil"/>
              <w:left w:val="nil"/>
              <w:bottom w:val="nil"/>
              <w:right w:val="nil"/>
            </w:tcBorders>
            <w:shd w:val="clear" w:color="auto" w:fill="auto"/>
            <w:noWrap/>
            <w:hideMark/>
          </w:tcPr>
          <w:p>
            <w:pPr>
              <w:rPr>
                <w:noProof/>
                <w:sz w:val="18"/>
                <w:szCs w:val="18"/>
              </w:rPr>
            </w:pPr>
            <w:r>
              <w:rPr>
                <w:noProof/>
                <w:sz w:val="18"/>
                <w:szCs w:val="18"/>
                <w:vertAlign w:val="superscript"/>
              </w:rPr>
              <w:t>29°50'W</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Redfish</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Icelandic waters of Va</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Sebastes spp.</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(RED/05A-IS)</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lastRenderedPageBreak/>
              <w:t>Belgium</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 (2)</w:t>
            </w: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3281" w:type="dxa"/>
            <w:gridSpan w:val="9"/>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Including unavoidable by-catches (cod not allowed).</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(2)</w:t>
            </w:r>
          </w:p>
        </w:tc>
        <w:tc>
          <w:tcPr>
            <w:tcW w:w="3281" w:type="dxa"/>
            <w:gridSpan w:val="9"/>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May only be fished between July and December 2016.</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Redfish</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Faroese waters of Vb</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275" w:type="dxa"/>
            <w:gridSpan w:val="6"/>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Sebastes spp.</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(RED/05B-F.)</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Belgium</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082"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275" w:type="dxa"/>
            <w:gridSpan w:val="6"/>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Other species</w:t>
            </w:r>
          </w:p>
        </w:tc>
        <w:tc>
          <w:tcPr>
            <w:tcW w:w="1006" w:type="dxa"/>
            <w:gridSpan w:val="3"/>
            <w:tcBorders>
              <w:top w:val="nil"/>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Norwegian waters of I and II</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1082" w:type="dxa"/>
            <w:gridSpan w:val="2"/>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(OTH/1N2AB.)</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Not relevant</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center"/>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trHeight w:val="285"/>
        </w:trPr>
        <w:tc>
          <w:tcPr>
            <w:tcW w:w="1086" w:type="dxa"/>
            <w:gridSpan w:val="2"/>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476" w:type="dxa"/>
            <w:gridSpan w:val="14"/>
            <w:tcBorders>
              <w:top w:val="nil"/>
              <w:left w:val="nil"/>
              <w:bottom w:val="single" w:sz="8" w:space="0" w:color="auto"/>
              <w:right w:val="nil"/>
            </w:tcBorders>
            <w:shd w:val="clear" w:color="auto" w:fill="auto"/>
            <w:noWrap/>
            <w:hideMark/>
          </w:tcPr>
          <w:p>
            <w:pPr>
              <w:rPr>
                <w:noProof/>
                <w:color w:val="000000"/>
                <w:sz w:val="18"/>
                <w:szCs w:val="18"/>
              </w:rPr>
            </w:pPr>
            <w:r>
              <w:rPr>
                <w:noProof/>
                <w:color w:val="000000"/>
                <w:sz w:val="18"/>
                <w:szCs w:val="18"/>
                <w:vertAlign w:val="superscript"/>
              </w:rPr>
              <w:t>Exclusively for by-catches. No directed fisheries are permitted under this quota.</w:t>
            </w: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trHeight w:val="270"/>
        </w:trPr>
        <w:tc>
          <w:tcPr>
            <w:tcW w:w="1086"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082" w:type="dxa"/>
            <w:gridSpan w:val="2"/>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Other species</w:t>
            </w:r>
          </w:p>
        </w:tc>
        <w:tc>
          <w:tcPr>
            <w:tcW w:w="1193"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1006" w:type="dxa"/>
            <w:gridSpan w:val="3"/>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5195" w:type="dxa"/>
            <w:gridSpan w:val="5"/>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Faroese waters of Vb</w:t>
            </w:r>
          </w:p>
        </w:tc>
      </w:tr>
      <w:tr>
        <w:trPr>
          <w:trHeight w:val="285"/>
        </w:trPr>
        <w:tc>
          <w:tcPr>
            <w:tcW w:w="1086"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1082" w:type="dxa"/>
            <w:gridSpan w:val="2"/>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 </w:t>
            </w:r>
          </w:p>
        </w:tc>
        <w:tc>
          <w:tcPr>
            <w:tcW w:w="1193"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06" w:type="dxa"/>
            <w:gridSpan w:val="3"/>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5195" w:type="dxa"/>
            <w:gridSpan w:val="5"/>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(OTH/05B-F.)</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sz w:val="18"/>
                <w:szCs w:val="18"/>
              </w:rPr>
            </w:pPr>
            <w:r>
              <w:rPr>
                <w:noProof/>
                <w:sz w:val="18"/>
                <w:szCs w:val="18"/>
              </w:rPr>
              <w:t>Germany</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France</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United Kingdom</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6201" w:type="dxa"/>
            <w:gridSpan w:val="8"/>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Union</w:t>
            </w:r>
          </w:p>
        </w:tc>
        <w:tc>
          <w:tcPr>
            <w:tcW w:w="1082" w:type="dxa"/>
            <w:gridSpan w:val="2"/>
            <w:tcBorders>
              <w:top w:val="nil"/>
              <w:left w:val="nil"/>
              <w:bottom w:val="nil"/>
              <w:right w:val="nil"/>
            </w:tcBorders>
            <w:shd w:val="clear" w:color="auto" w:fill="auto"/>
            <w:noWrap/>
            <w:vAlign w:val="center"/>
            <w:hideMark/>
          </w:tcPr>
          <w:p>
            <w:pPr>
              <w:jc w:val="right"/>
              <w:rPr>
                <w:noProof/>
                <w:sz w:val="18"/>
                <w:szCs w:val="18"/>
              </w:rPr>
            </w:pPr>
            <w:r>
              <w:rPr>
                <w:noProof/>
                <w:sz w:val="18"/>
                <w:szCs w:val="18"/>
              </w:rPr>
              <w:t xml:space="preserve">  pm</w:t>
            </w: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center"/>
            <w:hideMark/>
          </w:tcPr>
          <w:p>
            <w:pPr>
              <w:rPr>
                <w:noProof/>
                <w:color w:val="000000"/>
                <w:sz w:val="18"/>
                <w:szCs w:val="18"/>
              </w:rPr>
            </w:pPr>
          </w:p>
        </w:tc>
      </w:tr>
      <w:tr>
        <w:trPr>
          <w:gridBefore w:val="1"/>
          <w:gridAfter w:val="1"/>
          <w:wBefore w:w="710" w:type="dxa"/>
          <w:wAfter w:w="63" w:type="dxa"/>
          <w:trHeight w:val="20"/>
        </w:trPr>
        <w:tc>
          <w:tcPr>
            <w:tcW w:w="1846" w:type="dxa"/>
            <w:gridSpan w:val="5"/>
            <w:tcBorders>
              <w:bottom w:val="single" w:sz="4" w:space="0" w:color="auto"/>
            </w:tcBorders>
            <w:noWrap/>
          </w:tcPr>
          <w:p>
            <w:pPr>
              <w:rPr>
                <w:noProof/>
                <w:color w:val="000000"/>
                <w:sz w:val="18"/>
                <w:szCs w:val="18"/>
                <w:vertAlign w:val="superscript"/>
              </w:rPr>
            </w:pPr>
          </w:p>
        </w:tc>
        <w:tc>
          <w:tcPr>
            <w:tcW w:w="3056" w:type="dxa"/>
            <w:gridSpan w:val="7"/>
            <w:tcBorders>
              <w:bottom w:val="single" w:sz="4" w:space="0" w:color="auto"/>
            </w:tcBorders>
            <w:noWrap/>
          </w:tcPr>
          <w:p>
            <w:pPr>
              <w:rPr>
                <w:noProof/>
                <w:color w:val="000000"/>
                <w:sz w:val="18"/>
                <w:szCs w:val="18"/>
                <w:vertAlign w:val="superscript"/>
              </w:rPr>
            </w:pPr>
          </w:p>
        </w:tc>
        <w:tc>
          <w:tcPr>
            <w:tcW w:w="3887" w:type="dxa"/>
            <w:gridSpan w:val="2"/>
            <w:tcBorders>
              <w:bottom w:val="single" w:sz="4" w:space="0" w:color="auto"/>
            </w:tcBorders>
            <w:noWrap/>
            <w:vAlign w:val="bottom"/>
          </w:tcPr>
          <w:p>
            <w:pPr>
              <w:rPr>
                <w:rFonts w:eastAsia="Calibri"/>
                <w:noProof/>
                <w:sz w:val="20"/>
                <w:szCs w:val="20"/>
              </w:rPr>
            </w:pPr>
          </w:p>
        </w:tc>
      </w:tr>
      <w:tr>
        <w:trPr>
          <w:trHeight w:val="20"/>
        </w:trPr>
        <w:tc>
          <w:tcPr>
            <w:tcW w:w="1846" w:type="dxa"/>
            <w:gridSpan w:val="3"/>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1100"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Flatfish</w:t>
            </w:r>
          </w:p>
        </w:tc>
        <w:tc>
          <w:tcPr>
            <w:tcW w:w="41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541" w:type="dxa"/>
            <w:gridSpan w:val="4"/>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660" w:type="dxa"/>
            <w:gridSpan w:val="4"/>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Faroese waters of Vb</w:t>
            </w:r>
          </w:p>
        </w:tc>
      </w:tr>
      <w:tr>
        <w:trPr>
          <w:trHeight w:val="20"/>
        </w:trPr>
        <w:tc>
          <w:tcPr>
            <w:tcW w:w="1846" w:type="dxa"/>
            <w:gridSpan w:val="3"/>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1100" w:type="dxa"/>
            <w:gridSpan w:val="4"/>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 </w:t>
            </w:r>
          </w:p>
        </w:tc>
        <w:tc>
          <w:tcPr>
            <w:tcW w:w="41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541" w:type="dxa"/>
            <w:gridSpan w:val="4"/>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660" w:type="dxa"/>
            <w:gridSpan w:val="4"/>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(FLX/05B-F.)</w:t>
            </w:r>
          </w:p>
        </w:tc>
      </w:tr>
      <w:tr>
        <w:trPr>
          <w:trHeight w:val="20"/>
        </w:trPr>
        <w:tc>
          <w:tcPr>
            <w:tcW w:w="1846" w:type="dxa"/>
            <w:gridSpan w:val="3"/>
            <w:shd w:val="clear" w:color="auto" w:fill="auto"/>
            <w:noWrap/>
            <w:vAlign w:val="bottom"/>
            <w:hideMark/>
          </w:tcPr>
          <w:p>
            <w:pPr>
              <w:rPr>
                <w:noProof/>
                <w:sz w:val="18"/>
                <w:szCs w:val="18"/>
              </w:rPr>
            </w:pPr>
            <w:r>
              <w:rPr>
                <w:noProof/>
                <w:sz w:val="18"/>
                <w:szCs w:val="18"/>
              </w:rPr>
              <w:t>Germany</w:t>
            </w:r>
          </w:p>
        </w:tc>
        <w:tc>
          <w:tcPr>
            <w:tcW w:w="1100" w:type="dxa"/>
            <w:gridSpan w:val="4"/>
            <w:shd w:val="clear" w:color="auto" w:fill="auto"/>
            <w:noWrap/>
            <w:vAlign w:val="center"/>
            <w:hideMark/>
          </w:tcPr>
          <w:p>
            <w:pPr>
              <w:jc w:val="right"/>
              <w:rPr>
                <w:noProof/>
                <w:sz w:val="18"/>
                <w:szCs w:val="18"/>
              </w:rPr>
            </w:pPr>
            <w:r>
              <w:rPr>
                <w:noProof/>
                <w:sz w:val="18"/>
                <w:szCs w:val="18"/>
              </w:rPr>
              <w:t>54</w:t>
            </w:r>
          </w:p>
        </w:tc>
        <w:tc>
          <w:tcPr>
            <w:tcW w:w="415" w:type="dxa"/>
            <w:shd w:val="clear" w:color="auto" w:fill="auto"/>
            <w:noWrap/>
            <w:vAlign w:val="bottom"/>
            <w:hideMark/>
          </w:tcPr>
          <w:p>
            <w:pPr>
              <w:rPr>
                <w:rFonts w:eastAsia="Calibri"/>
                <w:noProof/>
                <w:sz w:val="20"/>
                <w:szCs w:val="20"/>
              </w:rPr>
            </w:pPr>
          </w:p>
        </w:tc>
        <w:tc>
          <w:tcPr>
            <w:tcW w:w="6201" w:type="dxa"/>
            <w:gridSpan w:val="8"/>
            <w:shd w:val="clear" w:color="auto" w:fill="auto"/>
            <w:noWrap/>
            <w:vAlign w:val="center"/>
            <w:hideMark/>
          </w:tcPr>
          <w:p>
            <w:pPr>
              <w:rPr>
                <w:noProof/>
                <w:color w:val="000000"/>
                <w:sz w:val="18"/>
                <w:szCs w:val="18"/>
              </w:rPr>
            </w:pPr>
            <w:r>
              <w:rPr>
                <w:noProof/>
                <w:color w:val="000000"/>
                <w:sz w:val="18"/>
                <w:szCs w:val="18"/>
              </w:rPr>
              <w:t>Analytical TAC</w:t>
            </w:r>
          </w:p>
        </w:tc>
      </w:tr>
      <w:tr>
        <w:trPr>
          <w:trHeight w:val="20"/>
        </w:trPr>
        <w:tc>
          <w:tcPr>
            <w:tcW w:w="1846" w:type="dxa"/>
            <w:gridSpan w:val="3"/>
            <w:shd w:val="clear" w:color="auto" w:fill="auto"/>
            <w:noWrap/>
            <w:vAlign w:val="bottom"/>
            <w:hideMark/>
          </w:tcPr>
          <w:p>
            <w:pPr>
              <w:rPr>
                <w:noProof/>
                <w:color w:val="000000"/>
                <w:sz w:val="18"/>
                <w:szCs w:val="18"/>
              </w:rPr>
            </w:pPr>
            <w:r>
              <w:rPr>
                <w:noProof/>
                <w:color w:val="000000"/>
                <w:sz w:val="18"/>
                <w:szCs w:val="18"/>
              </w:rPr>
              <w:t>France</w:t>
            </w:r>
          </w:p>
        </w:tc>
        <w:tc>
          <w:tcPr>
            <w:tcW w:w="1100" w:type="dxa"/>
            <w:gridSpan w:val="4"/>
            <w:shd w:val="clear" w:color="auto" w:fill="auto"/>
            <w:noWrap/>
            <w:vAlign w:val="center"/>
            <w:hideMark/>
          </w:tcPr>
          <w:p>
            <w:pPr>
              <w:jc w:val="right"/>
              <w:rPr>
                <w:noProof/>
                <w:sz w:val="18"/>
                <w:szCs w:val="18"/>
              </w:rPr>
            </w:pPr>
            <w:r>
              <w:rPr>
                <w:noProof/>
                <w:sz w:val="18"/>
                <w:szCs w:val="18"/>
              </w:rPr>
              <w:t>42</w:t>
            </w:r>
          </w:p>
        </w:tc>
        <w:tc>
          <w:tcPr>
            <w:tcW w:w="415" w:type="dxa"/>
            <w:shd w:val="clear" w:color="auto" w:fill="auto"/>
            <w:noWrap/>
            <w:vAlign w:val="bottom"/>
            <w:hideMark/>
          </w:tcPr>
          <w:p>
            <w:pPr>
              <w:rPr>
                <w:rFonts w:eastAsia="Calibri"/>
                <w:noProof/>
                <w:sz w:val="20"/>
                <w:szCs w:val="20"/>
              </w:rPr>
            </w:pPr>
          </w:p>
        </w:tc>
        <w:tc>
          <w:tcPr>
            <w:tcW w:w="6201" w:type="dxa"/>
            <w:gridSpan w:val="8"/>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20"/>
        </w:trPr>
        <w:tc>
          <w:tcPr>
            <w:tcW w:w="1846" w:type="dxa"/>
            <w:gridSpan w:val="3"/>
            <w:shd w:val="clear" w:color="auto" w:fill="auto"/>
            <w:noWrap/>
            <w:vAlign w:val="bottom"/>
            <w:hideMark/>
          </w:tcPr>
          <w:p>
            <w:pPr>
              <w:rPr>
                <w:noProof/>
                <w:color w:val="000000"/>
                <w:sz w:val="18"/>
                <w:szCs w:val="18"/>
              </w:rPr>
            </w:pPr>
            <w:r>
              <w:rPr>
                <w:noProof/>
                <w:color w:val="000000"/>
                <w:sz w:val="18"/>
                <w:szCs w:val="18"/>
              </w:rPr>
              <w:t>United Kingdom</w:t>
            </w:r>
          </w:p>
        </w:tc>
        <w:tc>
          <w:tcPr>
            <w:tcW w:w="1100" w:type="dxa"/>
            <w:gridSpan w:val="4"/>
            <w:shd w:val="clear" w:color="auto" w:fill="auto"/>
            <w:noWrap/>
            <w:vAlign w:val="center"/>
            <w:hideMark/>
          </w:tcPr>
          <w:p>
            <w:pPr>
              <w:jc w:val="right"/>
              <w:rPr>
                <w:noProof/>
                <w:sz w:val="18"/>
                <w:szCs w:val="18"/>
              </w:rPr>
            </w:pPr>
            <w:r>
              <w:rPr>
                <w:noProof/>
                <w:sz w:val="18"/>
                <w:szCs w:val="18"/>
              </w:rPr>
              <w:t>204</w:t>
            </w:r>
          </w:p>
        </w:tc>
        <w:tc>
          <w:tcPr>
            <w:tcW w:w="415" w:type="dxa"/>
            <w:shd w:val="clear" w:color="auto" w:fill="auto"/>
            <w:noWrap/>
            <w:vAlign w:val="bottom"/>
            <w:hideMark/>
          </w:tcPr>
          <w:p>
            <w:pPr>
              <w:rPr>
                <w:rFonts w:eastAsia="Calibri"/>
                <w:noProof/>
                <w:sz w:val="20"/>
                <w:szCs w:val="20"/>
              </w:rPr>
            </w:pPr>
          </w:p>
        </w:tc>
        <w:tc>
          <w:tcPr>
            <w:tcW w:w="6201" w:type="dxa"/>
            <w:gridSpan w:val="8"/>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20"/>
        </w:trPr>
        <w:tc>
          <w:tcPr>
            <w:tcW w:w="1846" w:type="dxa"/>
            <w:gridSpan w:val="3"/>
            <w:shd w:val="clear" w:color="auto" w:fill="auto"/>
            <w:noWrap/>
            <w:vAlign w:val="bottom"/>
            <w:hideMark/>
          </w:tcPr>
          <w:p>
            <w:pPr>
              <w:rPr>
                <w:noProof/>
                <w:color w:val="000000"/>
                <w:sz w:val="18"/>
                <w:szCs w:val="18"/>
              </w:rPr>
            </w:pPr>
            <w:r>
              <w:rPr>
                <w:noProof/>
                <w:color w:val="000000"/>
                <w:sz w:val="18"/>
                <w:szCs w:val="18"/>
              </w:rPr>
              <w:t>Union</w:t>
            </w:r>
          </w:p>
        </w:tc>
        <w:tc>
          <w:tcPr>
            <w:tcW w:w="1100" w:type="dxa"/>
            <w:gridSpan w:val="4"/>
            <w:shd w:val="clear" w:color="auto" w:fill="auto"/>
            <w:noWrap/>
            <w:vAlign w:val="center"/>
            <w:hideMark/>
          </w:tcPr>
          <w:p>
            <w:pPr>
              <w:jc w:val="right"/>
              <w:rPr>
                <w:noProof/>
                <w:sz w:val="18"/>
                <w:szCs w:val="18"/>
              </w:rPr>
            </w:pPr>
            <w:r>
              <w:rPr>
                <w:noProof/>
                <w:sz w:val="18"/>
                <w:szCs w:val="18"/>
              </w:rPr>
              <w:t>300</w:t>
            </w:r>
          </w:p>
        </w:tc>
        <w:tc>
          <w:tcPr>
            <w:tcW w:w="415" w:type="dxa"/>
            <w:shd w:val="clear" w:color="auto" w:fill="auto"/>
            <w:noWrap/>
            <w:vAlign w:val="bottom"/>
            <w:hideMark/>
          </w:tcPr>
          <w:p>
            <w:pPr>
              <w:rPr>
                <w:rFonts w:eastAsia="Calibri"/>
                <w:noProof/>
                <w:sz w:val="20"/>
                <w:szCs w:val="20"/>
              </w:rPr>
            </w:pPr>
          </w:p>
        </w:tc>
        <w:tc>
          <w:tcPr>
            <w:tcW w:w="1541" w:type="dxa"/>
            <w:gridSpan w:val="4"/>
            <w:shd w:val="clear" w:color="auto" w:fill="auto"/>
            <w:noWrap/>
            <w:vAlign w:val="bottom"/>
            <w:hideMark/>
          </w:tcPr>
          <w:p>
            <w:pPr>
              <w:rPr>
                <w:rFonts w:eastAsia="Calibri"/>
                <w:noProof/>
                <w:sz w:val="20"/>
                <w:szCs w:val="20"/>
              </w:rPr>
            </w:pPr>
          </w:p>
        </w:tc>
        <w:tc>
          <w:tcPr>
            <w:tcW w:w="4660" w:type="dxa"/>
            <w:gridSpan w:val="4"/>
            <w:shd w:val="clear" w:color="auto" w:fill="auto"/>
            <w:noWrap/>
            <w:vAlign w:val="center"/>
            <w:hideMark/>
          </w:tcPr>
          <w:p>
            <w:pPr>
              <w:rPr>
                <w:rFonts w:eastAsia="Calibri"/>
                <w:noProof/>
                <w:sz w:val="20"/>
                <w:szCs w:val="20"/>
              </w:rPr>
            </w:pPr>
          </w:p>
        </w:tc>
      </w:tr>
      <w:tr>
        <w:trPr>
          <w:trHeight w:val="20"/>
        </w:trPr>
        <w:tc>
          <w:tcPr>
            <w:tcW w:w="1846" w:type="dxa"/>
            <w:gridSpan w:val="3"/>
            <w:shd w:val="clear" w:color="auto" w:fill="auto"/>
            <w:noWrap/>
            <w:vAlign w:val="bottom"/>
            <w:hideMark/>
          </w:tcPr>
          <w:p>
            <w:pPr>
              <w:rPr>
                <w:rFonts w:eastAsia="Calibri"/>
                <w:noProof/>
                <w:sz w:val="20"/>
                <w:szCs w:val="20"/>
              </w:rPr>
            </w:pPr>
          </w:p>
        </w:tc>
        <w:tc>
          <w:tcPr>
            <w:tcW w:w="1100" w:type="dxa"/>
            <w:gridSpan w:val="4"/>
            <w:shd w:val="clear" w:color="auto" w:fill="auto"/>
            <w:noWrap/>
            <w:vAlign w:val="bottom"/>
            <w:hideMark/>
          </w:tcPr>
          <w:p>
            <w:pPr>
              <w:rPr>
                <w:rFonts w:eastAsia="Calibri"/>
                <w:noProof/>
                <w:sz w:val="20"/>
                <w:szCs w:val="20"/>
              </w:rPr>
            </w:pPr>
          </w:p>
        </w:tc>
        <w:tc>
          <w:tcPr>
            <w:tcW w:w="415" w:type="dxa"/>
            <w:shd w:val="clear" w:color="auto" w:fill="auto"/>
            <w:noWrap/>
            <w:vAlign w:val="bottom"/>
            <w:hideMark/>
          </w:tcPr>
          <w:p>
            <w:pPr>
              <w:rPr>
                <w:rFonts w:eastAsia="Calibri"/>
                <w:noProof/>
                <w:sz w:val="20"/>
                <w:szCs w:val="20"/>
              </w:rPr>
            </w:pPr>
          </w:p>
        </w:tc>
        <w:tc>
          <w:tcPr>
            <w:tcW w:w="1541" w:type="dxa"/>
            <w:gridSpan w:val="4"/>
            <w:shd w:val="clear" w:color="auto" w:fill="auto"/>
            <w:noWrap/>
            <w:vAlign w:val="center"/>
            <w:hideMark/>
          </w:tcPr>
          <w:p>
            <w:pPr>
              <w:rPr>
                <w:rFonts w:eastAsia="Calibri"/>
                <w:noProof/>
                <w:sz w:val="20"/>
                <w:szCs w:val="20"/>
              </w:rPr>
            </w:pPr>
          </w:p>
        </w:tc>
        <w:tc>
          <w:tcPr>
            <w:tcW w:w="4660" w:type="dxa"/>
            <w:gridSpan w:val="4"/>
            <w:shd w:val="clear" w:color="auto" w:fill="auto"/>
            <w:noWrap/>
            <w:vAlign w:val="center"/>
            <w:hideMark/>
          </w:tcPr>
          <w:p>
            <w:pPr>
              <w:rPr>
                <w:rFonts w:eastAsia="Calibri"/>
                <w:noProof/>
                <w:sz w:val="20"/>
                <w:szCs w:val="20"/>
              </w:rPr>
            </w:pPr>
          </w:p>
        </w:tc>
      </w:tr>
      <w:tr>
        <w:trPr>
          <w:trHeight w:val="20"/>
        </w:trPr>
        <w:tc>
          <w:tcPr>
            <w:tcW w:w="1846" w:type="dxa"/>
            <w:gridSpan w:val="3"/>
            <w:tcBorders>
              <w:bottom w:val="single" w:sz="4" w:space="0" w:color="auto"/>
            </w:tcBorders>
            <w:shd w:val="clear" w:color="auto" w:fill="auto"/>
            <w:noWrap/>
            <w:vAlign w:val="bottom"/>
            <w:hideMark/>
          </w:tcPr>
          <w:p>
            <w:pPr>
              <w:rPr>
                <w:noProof/>
                <w:color w:val="000000"/>
                <w:sz w:val="18"/>
                <w:szCs w:val="18"/>
              </w:rPr>
            </w:pPr>
            <w:r>
              <w:rPr>
                <w:noProof/>
                <w:color w:val="000000"/>
                <w:sz w:val="18"/>
                <w:szCs w:val="18"/>
              </w:rPr>
              <w:t>TAC</w:t>
            </w:r>
          </w:p>
        </w:tc>
        <w:tc>
          <w:tcPr>
            <w:tcW w:w="1100" w:type="dxa"/>
            <w:gridSpan w:val="4"/>
            <w:tcBorders>
              <w:bottom w:val="single" w:sz="4" w:space="0" w:color="auto"/>
            </w:tcBorders>
            <w:shd w:val="clear" w:color="auto" w:fill="auto"/>
            <w:noWrap/>
            <w:vAlign w:val="center"/>
            <w:hideMark/>
          </w:tcPr>
          <w:p>
            <w:pPr>
              <w:jc w:val="right"/>
              <w:rPr>
                <w:noProof/>
                <w:sz w:val="18"/>
                <w:szCs w:val="18"/>
              </w:rPr>
            </w:pPr>
            <w:r>
              <w:rPr>
                <w:noProof/>
                <w:sz w:val="18"/>
                <w:szCs w:val="18"/>
              </w:rPr>
              <w:t>Not relevant</w:t>
            </w:r>
          </w:p>
        </w:tc>
        <w:tc>
          <w:tcPr>
            <w:tcW w:w="415" w:type="dxa"/>
            <w:tcBorders>
              <w:bottom w:val="single" w:sz="4" w:space="0" w:color="auto"/>
            </w:tcBorders>
            <w:shd w:val="clear" w:color="auto" w:fill="auto"/>
            <w:noWrap/>
            <w:vAlign w:val="bottom"/>
            <w:hideMark/>
          </w:tcPr>
          <w:p>
            <w:pPr>
              <w:rPr>
                <w:rFonts w:eastAsia="Calibri"/>
                <w:noProof/>
                <w:sz w:val="20"/>
                <w:szCs w:val="20"/>
              </w:rPr>
            </w:pPr>
          </w:p>
        </w:tc>
        <w:tc>
          <w:tcPr>
            <w:tcW w:w="1541" w:type="dxa"/>
            <w:gridSpan w:val="4"/>
            <w:tcBorders>
              <w:bottom w:val="single" w:sz="4" w:space="0" w:color="auto"/>
            </w:tcBorders>
            <w:shd w:val="clear" w:color="auto" w:fill="auto"/>
            <w:noWrap/>
            <w:vAlign w:val="center"/>
            <w:hideMark/>
          </w:tcPr>
          <w:p>
            <w:pPr>
              <w:rPr>
                <w:rFonts w:eastAsia="Calibri"/>
                <w:noProof/>
                <w:sz w:val="20"/>
                <w:szCs w:val="20"/>
              </w:rPr>
            </w:pPr>
          </w:p>
        </w:tc>
        <w:tc>
          <w:tcPr>
            <w:tcW w:w="4660" w:type="dxa"/>
            <w:gridSpan w:val="4"/>
            <w:tcBorders>
              <w:bottom w:val="single" w:sz="4" w:space="0" w:color="auto"/>
            </w:tcBorders>
            <w:shd w:val="clear" w:color="auto" w:fill="auto"/>
            <w:noWrap/>
            <w:vAlign w:val="center"/>
            <w:hideMark/>
          </w:tcPr>
          <w:p>
            <w:pPr>
              <w:rPr>
                <w:rFonts w:eastAsia="Calibri"/>
                <w:noProof/>
                <w:sz w:val="20"/>
                <w:szCs w:val="20"/>
              </w:rPr>
            </w:pPr>
          </w:p>
        </w:tc>
      </w:tr>
      <w:tr>
        <w:trPr>
          <w:trHeight w:val="285"/>
        </w:trPr>
        <w:tc>
          <w:tcPr>
            <w:tcW w:w="1086"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082" w:type="dxa"/>
            <w:gridSpan w:val="2"/>
            <w:tcBorders>
              <w:top w:val="nil"/>
              <w:left w:val="nil"/>
              <w:bottom w:val="nil"/>
              <w:right w:val="nil"/>
            </w:tcBorders>
            <w:shd w:val="clear" w:color="auto" w:fill="auto"/>
            <w:noWrap/>
            <w:vAlign w:val="bottom"/>
            <w:hideMark/>
          </w:tcPr>
          <w:p>
            <w:pPr>
              <w:rPr>
                <w:noProof/>
                <w:color w:val="000000"/>
                <w:sz w:val="18"/>
                <w:szCs w:val="18"/>
              </w:rPr>
            </w:pPr>
          </w:p>
        </w:tc>
        <w:tc>
          <w:tcPr>
            <w:tcW w:w="1193" w:type="dxa"/>
            <w:gridSpan w:val="4"/>
            <w:tcBorders>
              <w:top w:val="nil"/>
              <w:left w:val="nil"/>
              <w:bottom w:val="nil"/>
              <w:right w:val="nil"/>
            </w:tcBorders>
            <w:shd w:val="clear" w:color="auto" w:fill="auto"/>
            <w:noWrap/>
            <w:vAlign w:val="bottom"/>
            <w:hideMark/>
          </w:tcPr>
          <w:p>
            <w:pPr>
              <w:rPr>
                <w:noProof/>
                <w:color w:val="000000"/>
                <w:sz w:val="18"/>
                <w:szCs w:val="18"/>
              </w:rPr>
            </w:pPr>
          </w:p>
        </w:tc>
        <w:tc>
          <w:tcPr>
            <w:tcW w:w="1006" w:type="dxa"/>
            <w:gridSpan w:val="3"/>
            <w:tcBorders>
              <w:top w:val="nil"/>
              <w:left w:val="nil"/>
              <w:bottom w:val="nil"/>
              <w:right w:val="nil"/>
            </w:tcBorders>
            <w:shd w:val="clear" w:color="auto" w:fill="auto"/>
            <w:noWrap/>
            <w:vAlign w:val="bottom"/>
            <w:hideMark/>
          </w:tcPr>
          <w:p>
            <w:pPr>
              <w:rPr>
                <w:noProof/>
                <w:color w:val="000000"/>
                <w:sz w:val="18"/>
                <w:szCs w:val="18"/>
              </w:rPr>
            </w:pPr>
          </w:p>
        </w:tc>
        <w:tc>
          <w:tcPr>
            <w:tcW w:w="5195" w:type="dxa"/>
            <w:gridSpan w:val="5"/>
            <w:tcBorders>
              <w:top w:val="nil"/>
              <w:left w:val="nil"/>
              <w:bottom w:val="nil"/>
              <w:right w:val="nil"/>
            </w:tcBorders>
            <w:shd w:val="clear" w:color="auto" w:fill="auto"/>
            <w:noWrap/>
            <w:vAlign w:val="bottom"/>
            <w:hideMark/>
          </w:tcPr>
          <w:p>
            <w:pPr>
              <w:rPr>
                <w:noProof/>
                <w:color w:val="000000"/>
                <w:sz w:val="18"/>
                <w:szCs w:val="18"/>
              </w:rPr>
            </w:pPr>
          </w:p>
        </w:tc>
      </w:tr>
      <w:tr>
        <w:trPr>
          <w:gridAfter w:val="2"/>
          <w:wAfter w:w="428" w:type="dxa"/>
          <w:trHeight w:val="270"/>
        </w:trPr>
        <w:tc>
          <w:tcPr>
            <w:tcW w:w="1086" w:type="dxa"/>
            <w:gridSpan w:val="2"/>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1125" w:type="dxa"/>
            <w:gridSpan w:val="3"/>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xml:space="preserve">By-catch </w:t>
            </w:r>
          </w:p>
        </w:tc>
        <w:tc>
          <w:tcPr>
            <w:tcW w:w="1192" w:type="dxa"/>
            <w:gridSpan w:val="4"/>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708" w:type="dxa"/>
            <w:tcBorders>
              <w:top w:val="single" w:sz="8" w:space="0" w:color="auto"/>
              <w:left w:val="single" w:sz="8" w:space="0" w:color="auto"/>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5023" w:type="dxa"/>
            <w:gridSpan w:val="4"/>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Greenland waters (B-C/GRL)</w:t>
            </w:r>
          </w:p>
        </w:tc>
      </w:tr>
      <w:tr>
        <w:trPr>
          <w:gridAfter w:val="2"/>
          <w:wAfter w:w="428" w:type="dxa"/>
          <w:trHeight w:val="285"/>
        </w:trPr>
        <w:tc>
          <w:tcPr>
            <w:tcW w:w="1086" w:type="dxa"/>
            <w:gridSpan w:val="2"/>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125" w:type="dxa"/>
            <w:gridSpan w:val="3"/>
            <w:tcBorders>
              <w:top w:val="nil"/>
              <w:left w:val="nil"/>
              <w:bottom w:val="single" w:sz="8" w:space="0" w:color="auto"/>
              <w:right w:val="nil"/>
            </w:tcBorders>
            <w:shd w:val="clear" w:color="auto" w:fill="auto"/>
            <w:noWrap/>
            <w:vAlign w:val="bottom"/>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 </w:t>
            </w:r>
          </w:p>
        </w:tc>
        <w:tc>
          <w:tcPr>
            <w:tcW w:w="1192" w:type="dxa"/>
            <w:gridSpan w:val="4"/>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708" w:type="dxa"/>
            <w:tcBorders>
              <w:top w:val="nil"/>
              <w:left w:val="single" w:sz="8" w:space="0" w:color="auto"/>
              <w:bottom w:val="single" w:sz="8" w:space="0" w:color="auto"/>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5023" w:type="dxa"/>
            <w:gridSpan w:val="4"/>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lang w:eastAsia="en-GB"/>
              </w:rPr>
            </w:pPr>
          </w:p>
        </w:tc>
      </w:tr>
      <w:tr>
        <w:trPr>
          <w:gridAfter w:val="2"/>
          <w:wAfter w:w="428" w:type="dxa"/>
          <w:trHeight w:val="270"/>
        </w:trPr>
        <w:tc>
          <w:tcPr>
            <w:tcW w:w="1086" w:type="dxa"/>
            <w:gridSpan w:val="2"/>
            <w:tcBorders>
              <w:top w:val="nil"/>
              <w:left w:val="nil"/>
              <w:bottom w:val="nil"/>
              <w:right w:val="nil"/>
            </w:tcBorders>
            <w:shd w:val="clear" w:color="auto" w:fill="auto"/>
            <w:noWrap/>
            <w:vAlign w:val="bottom"/>
          </w:tcPr>
          <w:p>
            <w:pPr>
              <w:spacing w:after="0"/>
              <w:rPr>
                <w:rFonts w:eastAsia="Times New Roman"/>
                <w:noProof/>
                <w:sz w:val="18"/>
                <w:szCs w:val="18"/>
                <w:lang w:eastAsia="en-GB"/>
              </w:rPr>
            </w:pPr>
            <w:r>
              <w:rPr>
                <w:rFonts w:eastAsia="Times New Roman"/>
                <w:noProof/>
                <w:color w:val="000000"/>
                <w:sz w:val="18"/>
                <w:szCs w:val="18"/>
                <w:lang w:eastAsia="en-GB"/>
              </w:rPr>
              <w:t>Union</w:t>
            </w:r>
          </w:p>
        </w:tc>
        <w:tc>
          <w:tcPr>
            <w:tcW w:w="1125" w:type="dxa"/>
            <w:gridSpan w:val="3"/>
            <w:tcBorders>
              <w:top w:val="nil"/>
              <w:left w:val="nil"/>
              <w:bottom w:val="nil"/>
              <w:right w:val="nil"/>
            </w:tcBorders>
            <w:shd w:val="clear" w:color="auto" w:fill="auto"/>
            <w:noWrap/>
            <w:vAlign w:val="center"/>
          </w:tcPr>
          <w:p>
            <w:pPr>
              <w:spacing w:after="0"/>
              <w:jc w:val="right"/>
              <w:rPr>
                <w:rFonts w:eastAsia="Times New Roman"/>
                <w:noProof/>
                <w:sz w:val="18"/>
                <w:szCs w:val="18"/>
                <w:lang w:eastAsia="en-GB"/>
              </w:rPr>
            </w:pPr>
            <w:r>
              <w:rPr>
                <w:rFonts w:eastAsia="Times New Roman"/>
                <w:noProof/>
                <w:sz w:val="18"/>
                <w:szCs w:val="18"/>
                <w:lang w:eastAsia="en-GB"/>
              </w:rPr>
              <w:t>pm</w:t>
            </w:r>
          </w:p>
        </w:tc>
        <w:tc>
          <w:tcPr>
            <w:tcW w:w="1192" w:type="dxa"/>
            <w:gridSpan w:val="4"/>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731" w:type="dxa"/>
            <w:gridSpan w:val="5"/>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gridAfter w:val="2"/>
          <w:wAfter w:w="428" w:type="dxa"/>
          <w:trHeight w:val="270"/>
        </w:trPr>
        <w:tc>
          <w:tcPr>
            <w:tcW w:w="1086" w:type="dxa"/>
            <w:gridSpan w:val="2"/>
            <w:tcBorders>
              <w:top w:val="nil"/>
              <w:left w:val="nil"/>
              <w:bottom w:val="nil"/>
              <w:right w:val="nil"/>
            </w:tcBorders>
            <w:shd w:val="clear" w:color="auto" w:fill="auto"/>
            <w:noWrap/>
            <w:vAlign w:val="bottom"/>
          </w:tcPr>
          <w:p>
            <w:pPr>
              <w:spacing w:after="0"/>
              <w:rPr>
                <w:rFonts w:eastAsia="Times New Roman"/>
                <w:noProof/>
                <w:color w:val="000000"/>
                <w:sz w:val="18"/>
                <w:szCs w:val="18"/>
                <w:lang w:eastAsia="en-GB"/>
              </w:rPr>
            </w:pPr>
          </w:p>
        </w:tc>
        <w:tc>
          <w:tcPr>
            <w:tcW w:w="1125" w:type="dxa"/>
            <w:gridSpan w:val="3"/>
            <w:tcBorders>
              <w:top w:val="nil"/>
              <w:left w:val="nil"/>
              <w:bottom w:val="nil"/>
              <w:right w:val="nil"/>
            </w:tcBorders>
            <w:shd w:val="clear" w:color="auto" w:fill="auto"/>
            <w:noWrap/>
            <w:vAlign w:val="center"/>
          </w:tcPr>
          <w:p>
            <w:pPr>
              <w:spacing w:after="0"/>
              <w:jc w:val="right"/>
              <w:rPr>
                <w:rFonts w:eastAsia="Times New Roman"/>
                <w:noProof/>
                <w:sz w:val="18"/>
                <w:szCs w:val="18"/>
                <w:lang w:eastAsia="en-GB"/>
              </w:rPr>
            </w:pPr>
          </w:p>
        </w:tc>
        <w:tc>
          <w:tcPr>
            <w:tcW w:w="1192" w:type="dxa"/>
            <w:gridSpan w:val="4"/>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p>
        </w:tc>
        <w:tc>
          <w:tcPr>
            <w:tcW w:w="5731" w:type="dxa"/>
            <w:gridSpan w:val="5"/>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gridAfter w:val="2"/>
          <w:wAfter w:w="428" w:type="dxa"/>
          <w:trHeight w:val="270"/>
        </w:trPr>
        <w:tc>
          <w:tcPr>
            <w:tcW w:w="1086" w:type="dxa"/>
            <w:gridSpan w:val="2"/>
            <w:tcBorders>
              <w:top w:val="nil"/>
              <w:left w:val="nil"/>
              <w:bottom w:val="nil"/>
              <w:right w:val="nil"/>
            </w:tcBorders>
            <w:shd w:val="clear" w:color="auto" w:fill="auto"/>
            <w:noWrap/>
            <w:vAlign w:val="bottom"/>
          </w:tcPr>
          <w:p>
            <w:pPr>
              <w:spacing w:after="0"/>
              <w:rPr>
                <w:rFonts w:eastAsia="Times New Roman"/>
                <w:noProof/>
                <w:color w:val="000000"/>
                <w:sz w:val="18"/>
                <w:szCs w:val="18"/>
                <w:lang w:eastAsia="en-GB"/>
              </w:rPr>
            </w:pPr>
          </w:p>
        </w:tc>
        <w:tc>
          <w:tcPr>
            <w:tcW w:w="1125" w:type="dxa"/>
            <w:gridSpan w:val="3"/>
            <w:tcBorders>
              <w:top w:val="nil"/>
              <w:left w:val="nil"/>
              <w:bottom w:val="nil"/>
              <w:right w:val="nil"/>
            </w:tcBorders>
            <w:shd w:val="clear" w:color="auto" w:fill="auto"/>
            <w:noWrap/>
            <w:vAlign w:val="center"/>
          </w:tcPr>
          <w:p>
            <w:pPr>
              <w:spacing w:after="0"/>
              <w:jc w:val="right"/>
              <w:rPr>
                <w:rFonts w:eastAsia="Times New Roman"/>
                <w:noProof/>
                <w:sz w:val="18"/>
                <w:szCs w:val="18"/>
                <w:lang w:eastAsia="en-GB"/>
              </w:rPr>
            </w:pPr>
          </w:p>
        </w:tc>
        <w:tc>
          <w:tcPr>
            <w:tcW w:w="1192" w:type="dxa"/>
            <w:gridSpan w:val="4"/>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p>
        </w:tc>
        <w:tc>
          <w:tcPr>
            <w:tcW w:w="5731" w:type="dxa"/>
            <w:gridSpan w:val="5"/>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gridAfter w:val="2"/>
          <w:wAfter w:w="428" w:type="dxa"/>
          <w:trHeight w:val="270"/>
        </w:trPr>
        <w:tc>
          <w:tcPr>
            <w:tcW w:w="1086" w:type="dxa"/>
            <w:gridSpan w:val="2"/>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1125" w:type="dxa"/>
            <w:gridSpan w:val="3"/>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Not relevant</w:t>
            </w:r>
          </w:p>
        </w:tc>
        <w:tc>
          <w:tcPr>
            <w:tcW w:w="1192" w:type="dxa"/>
            <w:gridSpan w:val="4"/>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p>
        </w:tc>
        <w:tc>
          <w:tcPr>
            <w:tcW w:w="70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023" w:type="dxa"/>
            <w:gridSpan w:val="4"/>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gridAfter w:val="2"/>
          <w:wAfter w:w="428" w:type="dxa"/>
          <w:trHeight w:val="285"/>
        </w:trPr>
        <w:tc>
          <w:tcPr>
            <w:tcW w:w="1086" w:type="dxa"/>
            <w:gridSpan w:val="2"/>
            <w:tcBorders>
              <w:top w:val="nil"/>
              <w:left w:val="nil"/>
              <w:bottom w:val="single" w:sz="8" w:space="0" w:color="auto"/>
              <w:right w:val="nil"/>
            </w:tcBorders>
            <w:shd w:val="clear" w:color="auto" w:fill="auto"/>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125" w:type="dxa"/>
            <w:gridSpan w:val="3"/>
            <w:tcBorders>
              <w:top w:val="nil"/>
              <w:left w:val="nil"/>
              <w:bottom w:val="single" w:sz="8" w:space="0" w:color="auto"/>
              <w:right w:val="nil"/>
            </w:tcBorders>
            <w:shd w:val="clear" w:color="auto" w:fill="auto"/>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192" w:type="dxa"/>
            <w:gridSpan w:val="4"/>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708" w:type="dxa"/>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5023" w:type="dxa"/>
            <w:gridSpan w:val="4"/>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gridAfter w:val="2"/>
          <w:wAfter w:w="428" w:type="dxa"/>
          <w:trHeight w:val="303"/>
        </w:trPr>
        <w:tc>
          <w:tcPr>
            <w:tcW w:w="1086" w:type="dxa"/>
            <w:gridSpan w:val="2"/>
            <w:tcBorders>
              <w:top w:val="nil"/>
              <w:left w:val="nil"/>
              <w:bottom w:val="nil"/>
              <w:right w:val="nil"/>
            </w:tcBorders>
            <w:shd w:val="clear" w:color="auto" w:fill="auto"/>
            <w:noWrap/>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8048" w:type="dxa"/>
            <w:gridSpan w:val="12"/>
            <w:tcBorders>
              <w:top w:val="nil"/>
              <w:left w:val="nil"/>
              <w:bottom w:val="nil"/>
              <w:right w:val="nil"/>
            </w:tcBorders>
            <w:shd w:val="clear" w:color="auto" w:fill="auto"/>
            <w:noWrap/>
            <w:hideMark/>
          </w:tcPr>
          <w:p>
            <w:pPr>
              <w:spacing w:after="0"/>
              <w:rPr>
                <w:rFonts w:eastAsia="Times New Roman"/>
                <w:noProof/>
                <w:color w:val="000000"/>
                <w:sz w:val="18"/>
                <w:szCs w:val="18"/>
                <w:lang w:eastAsia="en-GB"/>
              </w:rPr>
            </w:pPr>
            <w:r>
              <w:rPr>
                <w:rFonts w:eastAsia="Times New Roman"/>
                <w:noProof/>
                <w:sz w:val="18"/>
                <w:szCs w:val="18"/>
                <w:vertAlign w:val="superscript"/>
                <w:lang w:eastAsia="en-GB"/>
              </w:rPr>
              <w:t>By-catches taken in cod directed fisheries (B-C/GRLCOD), by-catches taken in redfish directed fisheries (B-C/GRLRED) and by-catches taken in Greenland halibut directed fisheries (B-C/GRLGHL) shall be reported separately</w:t>
            </w:r>
          </w:p>
        </w:tc>
      </w:tr>
    </w:tbl>
    <w:p>
      <w:pPr>
        <w:pBdr>
          <w:bottom w:val="single" w:sz="4" w:space="0" w:color="000000"/>
        </w:pBdr>
        <w:spacing w:before="360" w:line="360" w:lineRule="auto"/>
        <w:ind w:left="3400" w:right="3400"/>
        <w:jc w:val="center"/>
        <w:rPr>
          <w:b/>
          <w:noProof/>
        </w:rPr>
      </w:pPr>
    </w:p>
    <w:p>
      <w:pPr>
        <w:spacing w:before="0" w:after="200" w:line="276" w:lineRule="auto"/>
        <w:jc w:val="left"/>
        <w:rPr>
          <w:noProof/>
        </w:rPr>
        <w:sectPr>
          <w:pgSz w:w="11907" w:h="16840" w:code="9"/>
          <w:pgMar w:top="1134" w:right="1134" w:bottom="1134" w:left="1134" w:header="720" w:footer="567" w:gutter="0"/>
          <w:cols w:space="720"/>
          <w:docGrid w:linePitch="326"/>
        </w:sectPr>
      </w:pPr>
    </w:p>
    <w:p>
      <w:pPr>
        <w:jc w:val="center"/>
        <w:rPr>
          <w:b/>
          <w:noProof/>
          <w:u w:val="single"/>
        </w:rPr>
      </w:pPr>
      <w:r>
        <w:rPr>
          <w:b/>
          <w:noProof/>
          <w:u w:val="single"/>
        </w:rPr>
        <w:lastRenderedPageBreak/>
        <w:t>ANNEX IC</w:t>
      </w:r>
    </w:p>
    <w:p>
      <w:pPr>
        <w:jc w:val="center"/>
        <w:rPr>
          <w:noProof/>
        </w:rPr>
      </w:pPr>
    </w:p>
    <w:p>
      <w:pPr>
        <w:jc w:val="center"/>
        <w:rPr>
          <w:noProof/>
        </w:rPr>
      </w:pPr>
      <w:r>
        <w:rPr>
          <w:noProof/>
        </w:rPr>
        <w:t>NORTH WEST ATLANTIC</w:t>
      </w:r>
    </w:p>
    <w:p>
      <w:pPr>
        <w:jc w:val="center"/>
        <w:rPr>
          <w:noProof/>
        </w:rPr>
      </w:pPr>
    </w:p>
    <w:p>
      <w:pPr>
        <w:jc w:val="center"/>
        <w:rPr>
          <w:noProof/>
        </w:rPr>
      </w:pPr>
      <w:r>
        <w:rPr>
          <w:noProof/>
        </w:rPr>
        <w:t>NAFO CONVENTION AREA</w:t>
      </w:r>
    </w:p>
    <w:tbl>
      <w:tblPr>
        <w:tblW w:w="9134" w:type="dxa"/>
        <w:tblInd w:w="108" w:type="dxa"/>
        <w:tblLook w:val="04A0" w:firstRow="1" w:lastRow="0" w:firstColumn="1" w:lastColumn="0" w:noHBand="0" w:noVBand="1"/>
      </w:tblPr>
      <w:tblGrid>
        <w:gridCol w:w="1134"/>
        <w:gridCol w:w="892"/>
        <w:gridCol w:w="1731"/>
        <w:gridCol w:w="2049"/>
        <w:gridCol w:w="3328"/>
      </w:tblGrid>
      <w:tr>
        <w:trPr>
          <w:trHeight w:val="675"/>
        </w:trPr>
        <w:tc>
          <w:tcPr>
            <w:tcW w:w="1134" w:type="dxa"/>
            <w:tcBorders>
              <w:top w:val="nil"/>
              <w:left w:val="nil"/>
              <w:bottom w:val="nil"/>
              <w:right w:val="nil"/>
            </w:tcBorders>
            <w:shd w:val="clear" w:color="auto" w:fill="auto"/>
            <w:noWrap/>
            <w:vAlign w:val="center"/>
            <w:hideMark/>
          </w:tcPr>
          <w:p>
            <w:pPr>
              <w:spacing w:after="0"/>
              <w:rPr>
                <w:rFonts w:eastAsia="Times New Roman"/>
                <w:b/>
                <w:bCs/>
                <w:noProof/>
                <w:color w:val="FF0000"/>
                <w:sz w:val="52"/>
                <w:szCs w:val="52"/>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892"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Cod</w:t>
            </w:r>
          </w:p>
        </w:tc>
        <w:tc>
          <w:tcPr>
            <w:tcW w:w="1731"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2J3KL</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Gadus morhua</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(COD/N2J3KL)</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8080"/>
                <w:sz w:val="18"/>
                <w:szCs w:val="18"/>
                <w:u w:val="single"/>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8080"/>
                <w:sz w:val="18"/>
                <w:szCs w:val="18"/>
                <w:u w:val="single"/>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(1)</w:t>
            </w:r>
          </w:p>
        </w:tc>
        <w:tc>
          <w:tcPr>
            <w:tcW w:w="8000" w:type="dxa"/>
            <w:gridSpan w:val="4"/>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No directed fisheries are permitted under this quota. This species shall only be taken as by-catch within the following limits: a maximum of 1 250 kg or 5%, whichever is the greatest.</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892"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Cod</w:t>
            </w:r>
          </w:p>
        </w:tc>
        <w:tc>
          <w:tcPr>
            <w:tcW w:w="1731"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3NO</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Gadus morhua</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(COD/N3NO.)</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8000" w:type="dxa"/>
            <w:gridSpan w:val="4"/>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No directed fisheries are permitted under this quota. This species shall only be taken as by-catch within the limits of a maximum of 1 000 kg or 4 %, whichever is greater.</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892" w:type="dxa"/>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vertAlign w:val="superscript"/>
                <w:lang w:eastAsia="en-GB"/>
              </w:rPr>
              <w:t> </w:t>
            </w:r>
          </w:p>
        </w:tc>
        <w:tc>
          <w:tcPr>
            <w:tcW w:w="1731"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Cod</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nil"/>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3M</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Gadus morhua</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(COD/N3M.)</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Estonia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155</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Germany</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649</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Latvia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155</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Lithuania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155</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Poland</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528</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Spain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1 993</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France</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278</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Portugal</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2 734</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United Kingdom</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1 298</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7 945</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single" w:sz="8" w:space="0" w:color="auto"/>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13 931</w:t>
            </w:r>
          </w:p>
        </w:tc>
        <w:tc>
          <w:tcPr>
            <w:tcW w:w="1731"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2623" w:type="dxa"/>
            <w:gridSpan w:val="2"/>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Witch flounder</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3L</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lastRenderedPageBreak/>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Glyptocephalus cynoglossus</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(WIT/N3L.)</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8000" w:type="dxa"/>
            <w:gridSpan w:val="4"/>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No directed fisheries are permitted under this quota. This species shall only be taken as by-catch within the following limits: a maximum of 1 250 kg or 5%, whichever is the greatest.</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2623" w:type="dxa"/>
            <w:gridSpan w:val="2"/>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Witch flounder</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3NO</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Glyptocephalus cynoglossus</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(WIT/N3NO.)</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Estonia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96</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Latvia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96</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Lithuania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96</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288</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2 172</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892"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731"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2623" w:type="dxa"/>
            <w:gridSpan w:val="2"/>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American plaice</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3M</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Hippoglossoides platessoides</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(PLA/N3M.)</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8000" w:type="dxa"/>
            <w:gridSpan w:val="4"/>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No directed fisheries are permitted under this quota. This species shall only be taken as by-catch within the following limits: a maximum of 1 250 kg or 5%, whichever is the greatest.</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2623" w:type="dxa"/>
            <w:gridSpan w:val="2"/>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American plaice</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3LNO</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Hippoglossoides platessoides</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(PLA/N3LNO.)</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8000" w:type="dxa"/>
            <w:gridSpan w:val="4"/>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No directed fisheries are permitted under this quota. This species shall only be taken as by-catch within the following limits: a maximum of 1 250 kg or 5%, whichever is the greatest.</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2623" w:type="dxa"/>
            <w:gridSpan w:val="2"/>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Shortfin squid</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sub-zones 3 and 4</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Illex illecebrosus</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(SQI/N34.)</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Estonia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128</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Latvia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128</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Lithuania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128</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Poland</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227</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Not relevant</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 (2)</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lastRenderedPageBreak/>
              <w:t>TAC</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34 000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4672" w:type="dxa"/>
            <w:gridSpan w:val="3"/>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To be fished between 1 July and 31 December 2016.</w:t>
            </w: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(2)</w:t>
            </w:r>
          </w:p>
        </w:tc>
        <w:tc>
          <w:tcPr>
            <w:tcW w:w="8000" w:type="dxa"/>
            <w:gridSpan w:val="4"/>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No specified Union's share. The amount specified below, in tonnes,  is available to Canada and the Member States of the Union except Estonia, Latvia, Lithuania and Poland.</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single" w:sz="4"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731" w:type="dxa"/>
            <w:tcBorders>
              <w:top w:val="single" w:sz="4"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29 467</w:t>
            </w:r>
          </w:p>
        </w:tc>
        <w:tc>
          <w:tcPr>
            <w:tcW w:w="2049" w:type="dxa"/>
            <w:tcBorders>
              <w:top w:val="single" w:sz="4"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single" w:sz="4"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892"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731"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Species:</w:t>
            </w:r>
          </w:p>
        </w:tc>
        <w:tc>
          <w:tcPr>
            <w:tcW w:w="2623" w:type="dxa"/>
            <w:gridSpan w:val="2"/>
            <w:tcBorders>
              <w:top w:val="single" w:sz="8" w:space="0" w:color="auto"/>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Yellowtail flounder</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NAFO 3LNO</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sz w:val="18"/>
                <w:szCs w:val="18"/>
                <w:lang w:eastAsia="en-GB"/>
              </w:rPr>
            </w:pPr>
            <w:r>
              <w:rPr>
                <w:rFonts w:eastAsia="Times New Roman"/>
                <w:i/>
                <w:iCs/>
                <w:noProof/>
                <w:sz w:val="18"/>
                <w:szCs w:val="18"/>
                <w:lang w:eastAsia="en-GB"/>
              </w:rPr>
              <w:t>Limanda ferruginea</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(YEL/N3LNO.)</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TAC</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17 000</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Article 4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(1)</w:t>
            </w:r>
          </w:p>
        </w:tc>
        <w:tc>
          <w:tcPr>
            <w:tcW w:w="8000" w:type="dxa"/>
            <w:gridSpan w:val="4"/>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No directed fisheries are permitted under this quota. This species shall only be taken as by-catch within the following limits: a maximum of 2 500 kg or 10%, whichever is the greatest.</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 </w:t>
            </w:r>
          </w:p>
        </w:tc>
        <w:tc>
          <w:tcPr>
            <w:tcW w:w="892" w:type="dxa"/>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 </w:t>
            </w:r>
          </w:p>
        </w:tc>
        <w:tc>
          <w:tcPr>
            <w:tcW w:w="1731" w:type="dxa"/>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 </w:t>
            </w:r>
          </w:p>
        </w:tc>
        <w:tc>
          <w:tcPr>
            <w:tcW w:w="2049" w:type="dxa"/>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 </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892"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Capelin</w:t>
            </w:r>
          </w:p>
        </w:tc>
        <w:tc>
          <w:tcPr>
            <w:tcW w:w="1731"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3NO</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Mallotus villosus</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(CAP/N3NO.)</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8000" w:type="dxa"/>
            <w:gridSpan w:val="4"/>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No directed fisheries are permitted under this quota. This species shall only be taken as by-catch within the following limits: a maximum of 1 250 kg or 5%, whichever is the greatest.</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Species:</w:t>
            </w:r>
          </w:p>
        </w:tc>
        <w:tc>
          <w:tcPr>
            <w:tcW w:w="2623" w:type="dxa"/>
            <w:gridSpan w:val="2"/>
            <w:tcBorders>
              <w:top w:val="single" w:sz="8" w:space="0" w:color="auto"/>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Northern prawn</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NAFO 3L(1)(2)</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sz w:val="18"/>
                <w:szCs w:val="18"/>
                <w:lang w:eastAsia="en-GB"/>
              </w:rPr>
            </w:pPr>
            <w:r>
              <w:rPr>
                <w:rFonts w:eastAsia="Times New Roman"/>
                <w:i/>
                <w:iCs/>
                <w:noProof/>
                <w:sz w:val="18"/>
                <w:szCs w:val="18"/>
                <w:lang w:eastAsia="en-GB"/>
              </w:rPr>
              <w:t>Pandalus borealis</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(PRA/N3L.)</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Estonia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(2)</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Latvia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(2)</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Lithuania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(2)</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Article 4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Poland</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(2)</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Spain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(2)</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Portugal</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(2)</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(2)</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lang w:eastAsia="en-GB"/>
              </w:rPr>
              <w:t>TAC</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(2)</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(1)</w:t>
            </w:r>
          </w:p>
        </w:tc>
        <w:tc>
          <w:tcPr>
            <w:tcW w:w="8000" w:type="dxa"/>
            <w:gridSpan w:val="4"/>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Not including the box bounded by the following coordinates:</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single" w:sz="4" w:space="0" w:color="auto"/>
              <w:right w:val="nil"/>
            </w:tcBorders>
            <w:shd w:val="clear" w:color="auto" w:fill="auto"/>
            <w:noWrap/>
            <w:vAlign w:val="center"/>
            <w:hideMark/>
          </w:tcPr>
          <w:p>
            <w:pPr>
              <w:spacing w:after="0"/>
              <w:rPr>
                <w:rFonts w:eastAsia="Times New Roman"/>
                <w:b/>
                <w:bCs/>
                <w:noProof/>
                <w:sz w:val="18"/>
                <w:szCs w:val="18"/>
                <w:lang w:eastAsia="en-GB"/>
              </w:rPr>
            </w:pPr>
            <w:r>
              <w:rPr>
                <w:rFonts w:eastAsia="Times New Roman"/>
                <w:b/>
                <w:bCs/>
                <w:noProof/>
                <w:sz w:val="18"/>
                <w:szCs w:val="18"/>
                <w:vertAlign w:val="superscript"/>
                <w:lang w:eastAsia="en-GB"/>
              </w:rPr>
              <w:t>Point No</w:t>
            </w:r>
          </w:p>
        </w:tc>
        <w:tc>
          <w:tcPr>
            <w:tcW w:w="1731" w:type="dxa"/>
            <w:tcBorders>
              <w:top w:val="nil"/>
              <w:left w:val="nil"/>
              <w:bottom w:val="single" w:sz="4" w:space="0" w:color="auto"/>
              <w:right w:val="nil"/>
            </w:tcBorders>
            <w:shd w:val="clear" w:color="auto" w:fill="auto"/>
            <w:noWrap/>
            <w:vAlign w:val="center"/>
            <w:hideMark/>
          </w:tcPr>
          <w:p>
            <w:pPr>
              <w:spacing w:after="0"/>
              <w:rPr>
                <w:rFonts w:eastAsia="Times New Roman"/>
                <w:b/>
                <w:bCs/>
                <w:noProof/>
                <w:sz w:val="18"/>
                <w:szCs w:val="18"/>
                <w:lang w:eastAsia="en-GB"/>
              </w:rPr>
            </w:pPr>
            <w:r>
              <w:rPr>
                <w:rFonts w:eastAsia="Times New Roman"/>
                <w:b/>
                <w:bCs/>
                <w:noProof/>
                <w:sz w:val="18"/>
                <w:szCs w:val="18"/>
                <w:vertAlign w:val="superscript"/>
                <w:lang w:eastAsia="en-GB"/>
              </w:rPr>
              <w:t>Latitude N</w:t>
            </w:r>
          </w:p>
        </w:tc>
        <w:tc>
          <w:tcPr>
            <w:tcW w:w="2049" w:type="dxa"/>
            <w:tcBorders>
              <w:top w:val="nil"/>
              <w:left w:val="nil"/>
              <w:bottom w:val="single" w:sz="4" w:space="0" w:color="auto"/>
              <w:right w:val="nil"/>
            </w:tcBorders>
            <w:shd w:val="clear" w:color="auto" w:fill="auto"/>
            <w:noWrap/>
            <w:vAlign w:val="center"/>
            <w:hideMark/>
          </w:tcPr>
          <w:p>
            <w:pPr>
              <w:spacing w:after="0"/>
              <w:rPr>
                <w:rFonts w:eastAsia="Times New Roman"/>
                <w:b/>
                <w:bCs/>
                <w:noProof/>
                <w:sz w:val="18"/>
                <w:szCs w:val="18"/>
                <w:lang w:eastAsia="en-GB"/>
              </w:rPr>
            </w:pPr>
            <w:r>
              <w:rPr>
                <w:rFonts w:eastAsia="Times New Roman"/>
                <w:b/>
                <w:bCs/>
                <w:noProof/>
                <w:sz w:val="18"/>
                <w:szCs w:val="18"/>
                <w:vertAlign w:val="superscript"/>
                <w:lang w:eastAsia="en-GB"/>
              </w:rPr>
              <w:t>Longitude W</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1</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47° 20' 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46° 40' 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2</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47° 20' 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46° 30' 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3</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46° 00' 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46° 30' 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46° 00' 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46° 40' 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lastRenderedPageBreak/>
              <w:t>(2)</w:t>
            </w:r>
          </w:p>
        </w:tc>
        <w:tc>
          <w:tcPr>
            <w:tcW w:w="8000" w:type="dxa"/>
            <w:gridSpan w:val="4"/>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Fishing is prohibited at a depth less than 200 metres in the area East of a line bound by the following coordiantes:</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single" w:sz="4" w:space="0" w:color="auto"/>
              <w:right w:val="nil"/>
            </w:tcBorders>
            <w:shd w:val="clear" w:color="auto" w:fill="auto"/>
            <w:noWrap/>
            <w:vAlign w:val="center"/>
            <w:hideMark/>
          </w:tcPr>
          <w:p>
            <w:pPr>
              <w:spacing w:after="0"/>
              <w:rPr>
                <w:rFonts w:eastAsia="Times New Roman"/>
                <w:b/>
                <w:bCs/>
                <w:noProof/>
                <w:sz w:val="18"/>
                <w:szCs w:val="18"/>
                <w:lang w:eastAsia="en-GB"/>
              </w:rPr>
            </w:pPr>
            <w:r>
              <w:rPr>
                <w:rFonts w:eastAsia="Times New Roman"/>
                <w:b/>
                <w:bCs/>
                <w:noProof/>
                <w:sz w:val="18"/>
                <w:szCs w:val="18"/>
                <w:vertAlign w:val="superscript"/>
                <w:lang w:eastAsia="en-GB"/>
              </w:rPr>
              <w:t>Point No</w:t>
            </w:r>
          </w:p>
        </w:tc>
        <w:tc>
          <w:tcPr>
            <w:tcW w:w="1731" w:type="dxa"/>
            <w:tcBorders>
              <w:top w:val="nil"/>
              <w:left w:val="nil"/>
              <w:bottom w:val="single" w:sz="4" w:space="0" w:color="auto"/>
              <w:right w:val="nil"/>
            </w:tcBorders>
            <w:shd w:val="clear" w:color="auto" w:fill="auto"/>
            <w:noWrap/>
            <w:vAlign w:val="center"/>
            <w:hideMark/>
          </w:tcPr>
          <w:p>
            <w:pPr>
              <w:spacing w:after="0"/>
              <w:rPr>
                <w:rFonts w:eastAsia="Times New Roman"/>
                <w:b/>
                <w:bCs/>
                <w:noProof/>
                <w:sz w:val="18"/>
                <w:szCs w:val="18"/>
                <w:lang w:eastAsia="en-GB"/>
              </w:rPr>
            </w:pPr>
            <w:r>
              <w:rPr>
                <w:rFonts w:eastAsia="Times New Roman"/>
                <w:b/>
                <w:bCs/>
                <w:noProof/>
                <w:sz w:val="18"/>
                <w:szCs w:val="18"/>
                <w:vertAlign w:val="superscript"/>
                <w:lang w:eastAsia="en-GB"/>
              </w:rPr>
              <w:t>Latitude N</w:t>
            </w:r>
          </w:p>
        </w:tc>
        <w:tc>
          <w:tcPr>
            <w:tcW w:w="2049" w:type="dxa"/>
            <w:tcBorders>
              <w:top w:val="nil"/>
              <w:left w:val="nil"/>
              <w:bottom w:val="single" w:sz="4" w:space="0" w:color="auto"/>
              <w:right w:val="nil"/>
            </w:tcBorders>
            <w:shd w:val="clear" w:color="auto" w:fill="auto"/>
            <w:noWrap/>
            <w:vAlign w:val="center"/>
            <w:hideMark/>
          </w:tcPr>
          <w:p>
            <w:pPr>
              <w:spacing w:after="0"/>
              <w:rPr>
                <w:rFonts w:eastAsia="Times New Roman"/>
                <w:b/>
                <w:bCs/>
                <w:noProof/>
                <w:sz w:val="18"/>
                <w:szCs w:val="18"/>
                <w:lang w:eastAsia="en-GB"/>
              </w:rPr>
            </w:pPr>
            <w:r>
              <w:rPr>
                <w:rFonts w:eastAsia="Times New Roman"/>
                <w:b/>
                <w:bCs/>
                <w:noProof/>
                <w:sz w:val="18"/>
                <w:szCs w:val="18"/>
                <w:vertAlign w:val="superscript"/>
                <w:lang w:eastAsia="en-GB"/>
              </w:rPr>
              <w:t>Longitude W</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1</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46° 00' 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47° 49' 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2</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46° 25' 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47° 27' 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3</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46 °42' 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47° 25' 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46° 48' 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47° 25' 50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5</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47° 16' 50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47° 43' 50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(3)</w:t>
            </w:r>
          </w:p>
        </w:tc>
        <w:tc>
          <w:tcPr>
            <w:tcW w:w="8000" w:type="dxa"/>
            <w:gridSpan w:val="4"/>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No directed fisheries are permitted under this quota. This species shall only be taken as by-catch within the following limits: a maximum of 1 250 kg or 5%, whichever is the greatest.</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2623" w:type="dxa"/>
            <w:gridSpan w:val="2"/>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Northern prawn</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3M(1)</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Pandalus borealis</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(PRA/*N3M.)</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Not relevant</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(2)(3)</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8000" w:type="dxa"/>
            <w:gridSpan w:val="4"/>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Vessels may also fish this stock in Division 3L in the box bounded by the following coordinates:</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single" w:sz="4" w:space="0" w:color="auto"/>
              <w:right w:val="nil"/>
            </w:tcBorders>
            <w:shd w:val="clear" w:color="auto" w:fill="auto"/>
            <w:noWrap/>
            <w:vAlign w:val="center"/>
            <w:hideMark/>
          </w:tcPr>
          <w:p>
            <w:pPr>
              <w:spacing w:after="0"/>
              <w:rPr>
                <w:rFonts w:eastAsia="Times New Roman"/>
                <w:b/>
                <w:bCs/>
                <w:noProof/>
                <w:color w:val="000000"/>
                <w:sz w:val="18"/>
                <w:szCs w:val="18"/>
                <w:lang w:eastAsia="en-GB"/>
              </w:rPr>
            </w:pPr>
            <w:r>
              <w:rPr>
                <w:rFonts w:eastAsia="Times New Roman"/>
                <w:b/>
                <w:bCs/>
                <w:noProof/>
                <w:color w:val="000000"/>
                <w:sz w:val="18"/>
                <w:szCs w:val="18"/>
                <w:vertAlign w:val="superscript"/>
                <w:lang w:eastAsia="en-GB"/>
              </w:rPr>
              <w:t>Point No</w:t>
            </w:r>
          </w:p>
        </w:tc>
        <w:tc>
          <w:tcPr>
            <w:tcW w:w="1731" w:type="dxa"/>
            <w:tcBorders>
              <w:top w:val="nil"/>
              <w:left w:val="nil"/>
              <w:bottom w:val="single" w:sz="4" w:space="0" w:color="auto"/>
              <w:right w:val="nil"/>
            </w:tcBorders>
            <w:shd w:val="clear" w:color="auto" w:fill="auto"/>
            <w:noWrap/>
            <w:vAlign w:val="center"/>
            <w:hideMark/>
          </w:tcPr>
          <w:p>
            <w:pPr>
              <w:spacing w:after="0"/>
              <w:rPr>
                <w:rFonts w:eastAsia="Times New Roman"/>
                <w:b/>
                <w:bCs/>
                <w:noProof/>
                <w:color w:val="000000"/>
                <w:sz w:val="18"/>
                <w:szCs w:val="18"/>
                <w:lang w:eastAsia="en-GB"/>
              </w:rPr>
            </w:pPr>
            <w:r>
              <w:rPr>
                <w:rFonts w:eastAsia="Times New Roman"/>
                <w:b/>
                <w:bCs/>
                <w:noProof/>
                <w:color w:val="000000"/>
                <w:sz w:val="18"/>
                <w:szCs w:val="18"/>
                <w:vertAlign w:val="superscript"/>
                <w:lang w:eastAsia="en-GB"/>
              </w:rPr>
              <w:t>Latitude N</w:t>
            </w:r>
          </w:p>
        </w:tc>
        <w:tc>
          <w:tcPr>
            <w:tcW w:w="2049" w:type="dxa"/>
            <w:tcBorders>
              <w:top w:val="nil"/>
              <w:left w:val="nil"/>
              <w:bottom w:val="single" w:sz="4" w:space="0" w:color="auto"/>
              <w:right w:val="nil"/>
            </w:tcBorders>
            <w:shd w:val="clear" w:color="auto" w:fill="auto"/>
            <w:noWrap/>
            <w:vAlign w:val="center"/>
            <w:hideMark/>
          </w:tcPr>
          <w:p>
            <w:pPr>
              <w:spacing w:after="0"/>
              <w:rPr>
                <w:rFonts w:eastAsia="Times New Roman"/>
                <w:b/>
                <w:bCs/>
                <w:noProof/>
                <w:color w:val="000000"/>
                <w:sz w:val="18"/>
                <w:szCs w:val="18"/>
                <w:lang w:eastAsia="en-GB"/>
              </w:rPr>
            </w:pPr>
            <w:r>
              <w:rPr>
                <w:rFonts w:eastAsia="Times New Roman"/>
                <w:b/>
                <w:bCs/>
                <w:noProof/>
                <w:color w:val="000000"/>
                <w:sz w:val="18"/>
                <w:szCs w:val="18"/>
                <w:vertAlign w:val="superscript"/>
                <w:lang w:eastAsia="en-GB"/>
              </w:rPr>
              <w:t>Longitude W</w:t>
            </w: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47° 20' 0</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46° 40' 0</w:t>
            </w: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2</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47° 20' 0</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46° 30' 0</w:t>
            </w: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46° 00' 0</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46° 30' 0</w:t>
            </w: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46° 00' 0</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46° 40' 0</w:t>
            </w: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000" w:type="dxa"/>
            <w:gridSpan w:val="4"/>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Moreover, fishing for schrimp is prohibited from 1 June to 31 December 2016 in the area bounded by the following coordinates:</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single" w:sz="4" w:space="0" w:color="auto"/>
              <w:right w:val="nil"/>
            </w:tcBorders>
            <w:shd w:val="clear" w:color="auto" w:fill="auto"/>
            <w:noWrap/>
            <w:vAlign w:val="center"/>
            <w:hideMark/>
          </w:tcPr>
          <w:p>
            <w:pPr>
              <w:spacing w:after="0"/>
              <w:rPr>
                <w:rFonts w:eastAsia="Times New Roman"/>
                <w:b/>
                <w:bCs/>
                <w:noProof/>
                <w:color w:val="000000"/>
                <w:sz w:val="18"/>
                <w:szCs w:val="18"/>
                <w:lang w:eastAsia="en-GB"/>
              </w:rPr>
            </w:pPr>
            <w:r>
              <w:rPr>
                <w:rFonts w:eastAsia="Times New Roman"/>
                <w:b/>
                <w:bCs/>
                <w:noProof/>
                <w:color w:val="000000"/>
                <w:sz w:val="18"/>
                <w:szCs w:val="18"/>
                <w:vertAlign w:val="superscript"/>
                <w:lang w:eastAsia="en-GB"/>
              </w:rPr>
              <w:t>Point No</w:t>
            </w:r>
          </w:p>
        </w:tc>
        <w:tc>
          <w:tcPr>
            <w:tcW w:w="1731" w:type="dxa"/>
            <w:tcBorders>
              <w:top w:val="nil"/>
              <w:left w:val="nil"/>
              <w:bottom w:val="single" w:sz="4" w:space="0" w:color="auto"/>
              <w:right w:val="nil"/>
            </w:tcBorders>
            <w:shd w:val="clear" w:color="auto" w:fill="auto"/>
            <w:noWrap/>
            <w:vAlign w:val="center"/>
            <w:hideMark/>
          </w:tcPr>
          <w:p>
            <w:pPr>
              <w:spacing w:after="0"/>
              <w:rPr>
                <w:rFonts w:eastAsia="Times New Roman"/>
                <w:b/>
                <w:bCs/>
                <w:noProof/>
                <w:color w:val="000000"/>
                <w:sz w:val="18"/>
                <w:szCs w:val="18"/>
                <w:lang w:eastAsia="en-GB"/>
              </w:rPr>
            </w:pPr>
            <w:r>
              <w:rPr>
                <w:rFonts w:eastAsia="Times New Roman"/>
                <w:b/>
                <w:bCs/>
                <w:noProof/>
                <w:color w:val="000000"/>
                <w:sz w:val="18"/>
                <w:szCs w:val="18"/>
                <w:vertAlign w:val="superscript"/>
                <w:lang w:eastAsia="en-GB"/>
              </w:rPr>
              <w:t>Latitude N</w:t>
            </w:r>
          </w:p>
        </w:tc>
        <w:tc>
          <w:tcPr>
            <w:tcW w:w="2049" w:type="dxa"/>
            <w:tcBorders>
              <w:top w:val="nil"/>
              <w:left w:val="nil"/>
              <w:bottom w:val="single" w:sz="4" w:space="0" w:color="auto"/>
              <w:right w:val="nil"/>
            </w:tcBorders>
            <w:shd w:val="clear" w:color="auto" w:fill="auto"/>
            <w:noWrap/>
            <w:vAlign w:val="center"/>
            <w:hideMark/>
          </w:tcPr>
          <w:p>
            <w:pPr>
              <w:spacing w:after="0"/>
              <w:rPr>
                <w:rFonts w:eastAsia="Times New Roman"/>
                <w:b/>
                <w:bCs/>
                <w:noProof/>
                <w:color w:val="000000"/>
                <w:sz w:val="18"/>
                <w:szCs w:val="18"/>
                <w:lang w:eastAsia="en-GB"/>
              </w:rPr>
            </w:pPr>
            <w:r>
              <w:rPr>
                <w:rFonts w:eastAsia="Times New Roman"/>
                <w:b/>
                <w:bCs/>
                <w:noProof/>
                <w:color w:val="000000"/>
                <w:sz w:val="18"/>
                <w:szCs w:val="18"/>
                <w:vertAlign w:val="superscript"/>
                <w:lang w:eastAsia="en-GB"/>
              </w:rPr>
              <w:t>Longitude W</w:t>
            </w: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47° 55' 0</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45° 00' 0</w:t>
            </w: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2</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47° 30' 0</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44° 15' 0</w:t>
            </w: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3</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46° 55' 0</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44° 15' 0</w:t>
            </w: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46° 35' 0</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44° 30' 0</w:t>
            </w: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5</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46° 35' 0</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45° 40' 0</w:t>
            </w: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6</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47° 30' 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45° 40' 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7</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47° 55' 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45° 00' 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(2)</w:t>
            </w:r>
          </w:p>
        </w:tc>
        <w:tc>
          <w:tcPr>
            <w:tcW w:w="8000" w:type="dxa"/>
            <w:gridSpan w:val="4"/>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Not relevant. Fishery managed by limitations in fishing effort. The Member States concerned shall issue fishing authorisations for their fishing vessels engaging in this fishery and shall notify those authorisations to the Commission prior to the commencement of the vessel's activity, in accordance with Regulation (EC) No 1224/2009.</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single" w:sz="4" w:space="0" w:color="auto"/>
              <w:right w:val="nil"/>
            </w:tcBorders>
            <w:shd w:val="clear" w:color="auto" w:fill="auto"/>
            <w:noWrap/>
            <w:vAlign w:val="center"/>
            <w:hideMark/>
          </w:tcPr>
          <w:p>
            <w:pPr>
              <w:spacing w:after="0"/>
              <w:rPr>
                <w:rFonts w:eastAsia="Times New Roman"/>
                <w:b/>
                <w:bCs/>
                <w:noProof/>
                <w:sz w:val="18"/>
                <w:szCs w:val="18"/>
                <w:lang w:eastAsia="en-GB"/>
              </w:rPr>
            </w:pPr>
            <w:r>
              <w:rPr>
                <w:rFonts w:eastAsia="Times New Roman"/>
                <w:b/>
                <w:bCs/>
                <w:noProof/>
                <w:sz w:val="18"/>
                <w:szCs w:val="18"/>
                <w:vertAlign w:val="superscript"/>
                <w:lang w:eastAsia="en-GB"/>
              </w:rPr>
              <w:t>Member State</w:t>
            </w:r>
          </w:p>
        </w:tc>
        <w:tc>
          <w:tcPr>
            <w:tcW w:w="1731" w:type="dxa"/>
            <w:tcBorders>
              <w:top w:val="nil"/>
              <w:left w:val="nil"/>
              <w:bottom w:val="single" w:sz="4" w:space="0" w:color="auto"/>
              <w:right w:val="nil"/>
            </w:tcBorders>
            <w:shd w:val="clear" w:color="auto" w:fill="auto"/>
            <w:noWrap/>
            <w:vAlign w:val="center"/>
            <w:hideMark/>
          </w:tcPr>
          <w:p>
            <w:pPr>
              <w:spacing w:after="0"/>
              <w:rPr>
                <w:rFonts w:eastAsia="Times New Roman"/>
                <w:b/>
                <w:bCs/>
                <w:noProof/>
                <w:sz w:val="18"/>
                <w:szCs w:val="18"/>
                <w:lang w:eastAsia="en-GB"/>
              </w:rPr>
            </w:pPr>
            <w:r>
              <w:rPr>
                <w:rFonts w:eastAsia="Times New Roman"/>
                <w:b/>
                <w:bCs/>
                <w:noProof/>
                <w:sz w:val="18"/>
                <w:szCs w:val="18"/>
                <w:vertAlign w:val="superscript"/>
                <w:lang w:eastAsia="en-GB"/>
              </w:rPr>
              <w:t>Maximum number of vessels</w:t>
            </w:r>
          </w:p>
        </w:tc>
        <w:tc>
          <w:tcPr>
            <w:tcW w:w="2049" w:type="dxa"/>
            <w:tcBorders>
              <w:top w:val="nil"/>
              <w:left w:val="nil"/>
              <w:bottom w:val="single" w:sz="4" w:space="0" w:color="auto"/>
              <w:right w:val="nil"/>
            </w:tcBorders>
            <w:shd w:val="clear" w:color="auto" w:fill="auto"/>
            <w:noWrap/>
            <w:vAlign w:val="center"/>
            <w:hideMark/>
          </w:tcPr>
          <w:p>
            <w:pPr>
              <w:spacing w:after="0"/>
              <w:rPr>
                <w:rFonts w:eastAsia="Times New Roman"/>
                <w:b/>
                <w:bCs/>
                <w:noProof/>
                <w:sz w:val="18"/>
                <w:szCs w:val="18"/>
                <w:lang w:eastAsia="en-GB"/>
              </w:rPr>
            </w:pPr>
            <w:r>
              <w:rPr>
                <w:rFonts w:eastAsia="Times New Roman"/>
                <w:b/>
                <w:bCs/>
                <w:noProof/>
                <w:sz w:val="18"/>
                <w:szCs w:val="18"/>
                <w:vertAlign w:val="superscript"/>
                <w:lang w:eastAsia="en-GB"/>
              </w:rPr>
              <w:t>Maximum number of fishing days</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Denmark</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Estonia</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Spain</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Latvia</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Lithuania</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Poland</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Portugal</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0</w:t>
            </w:r>
          </w:p>
        </w:tc>
        <w:tc>
          <w:tcPr>
            <w:tcW w:w="2049"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0</w:t>
            </w:r>
          </w:p>
        </w:tc>
        <w:tc>
          <w:tcPr>
            <w:tcW w:w="3328"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(3)</w:t>
            </w:r>
          </w:p>
        </w:tc>
        <w:tc>
          <w:tcPr>
            <w:tcW w:w="8000" w:type="dxa"/>
            <w:gridSpan w:val="4"/>
            <w:tcBorders>
              <w:top w:val="nil"/>
              <w:left w:val="nil"/>
              <w:bottom w:val="single" w:sz="8" w:space="0" w:color="auto"/>
              <w:right w:val="nil"/>
            </w:tcBorders>
            <w:shd w:val="clear" w:color="auto" w:fill="auto"/>
            <w:noWrap/>
            <w:vAlign w:val="bottom"/>
            <w:hideMark/>
          </w:tcPr>
          <w:p>
            <w:pPr>
              <w:spacing w:after="0"/>
              <w:rPr>
                <w:rFonts w:eastAsia="Times New Roman"/>
                <w:noProof/>
                <w:sz w:val="18"/>
                <w:szCs w:val="18"/>
                <w:lang w:eastAsia="en-GB"/>
              </w:rPr>
            </w:pPr>
            <w:r>
              <w:rPr>
                <w:rFonts w:eastAsia="Times New Roman"/>
                <w:noProof/>
                <w:sz w:val="18"/>
                <w:szCs w:val="18"/>
                <w:vertAlign w:val="superscript"/>
                <w:lang w:eastAsia="en-GB"/>
              </w:rPr>
              <w:t>No directed fisheries are permitted under this quota. This species shall only be taken as by-catch within the following limits: a maximum of 1 250 kg or 5 %, whichever is the greatest.</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2623" w:type="dxa"/>
            <w:gridSpan w:val="2"/>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Greenland halibut</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3LMNO</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Reinhardtius hippoglossoides</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(GHL/N3LMNO)</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Estonia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297</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Germany</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303</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Latvia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42</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Lithuania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21</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Spain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4 067</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Portugal</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1 700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6 430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single" w:sz="8" w:space="0" w:color="auto"/>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10 966</w:t>
            </w:r>
          </w:p>
        </w:tc>
        <w:tc>
          <w:tcPr>
            <w:tcW w:w="1731"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892"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Skate</w:t>
            </w:r>
          </w:p>
        </w:tc>
        <w:tc>
          <w:tcPr>
            <w:tcW w:w="1731"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3LNO</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892" w:type="dxa"/>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Rajidae</w:t>
            </w:r>
          </w:p>
        </w:tc>
        <w:tc>
          <w:tcPr>
            <w:tcW w:w="1731"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(SKA/N3LNO.)</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Estonia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283</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Lithuania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62</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Spain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3 403</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Portugal</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660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4 408</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single" w:sz="8" w:space="0" w:color="auto"/>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7 000</w:t>
            </w:r>
          </w:p>
        </w:tc>
        <w:tc>
          <w:tcPr>
            <w:tcW w:w="1731"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892"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Redfish</w:t>
            </w:r>
          </w:p>
        </w:tc>
        <w:tc>
          <w:tcPr>
            <w:tcW w:w="1731"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3LN</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Sebastes spp.</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(RED/N3LN.)</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Estonia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514</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Germany</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354</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Latvia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514</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Lithuania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514</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1 896</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single" w:sz="8" w:space="0" w:color="auto"/>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10 400</w:t>
            </w:r>
          </w:p>
        </w:tc>
        <w:tc>
          <w:tcPr>
            <w:tcW w:w="1731"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892"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Redfish</w:t>
            </w:r>
          </w:p>
        </w:tc>
        <w:tc>
          <w:tcPr>
            <w:tcW w:w="1731" w:type="dxa"/>
            <w:tcBorders>
              <w:top w:val="single" w:sz="8" w:space="0" w:color="auto"/>
              <w:left w:val="nil"/>
              <w:bottom w:val="nil"/>
              <w:right w:val="nil"/>
            </w:tcBorders>
            <w:shd w:val="clear" w:color="auto" w:fill="auto"/>
            <w:noWrap/>
            <w:vAlign w:val="center"/>
            <w:hideMark/>
          </w:tcPr>
          <w:p>
            <w:pPr>
              <w:spacing w:after="0"/>
              <w:rPr>
                <w:rFonts w:eastAsia="Times New Roman"/>
                <w:noProof/>
                <w:color w:val="FF0000"/>
                <w:sz w:val="18"/>
                <w:szCs w:val="18"/>
                <w:lang w:eastAsia="en-GB"/>
              </w:rPr>
            </w:pPr>
            <w:r>
              <w:rPr>
                <w:rFonts w:eastAsia="Times New Roman"/>
                <w:noProof/>
                <w:color w:val="FF0000"/>
                <w:sz w:val="18"/>
                <w:szCs w:val="18"/>
                <w:vertAlign w:val="superscript"/>
                <w:lang w:eastAsia="en-GB"/>
              </w:rPr>
              <w:t> </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3M</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Sebastes spp.</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(RED/N3M.)</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Estonia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1 571</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Germany</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513</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Latvia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1 571</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Lithuania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1 571</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(1)</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Spain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233</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(1)</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xml:space="preserve">Portugal </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2 354</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(1)</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lastRenderedPageBreak/>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7 813</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(1)</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7 000</w:t>
            </w:r>
          </w:p>
        </w:tc>
        <w:tc>
          <w:tcPr>
            <w:tcW w:w="1731" w:type="dxa"/>
            <w:tcBorders>
              <w:top w:val="nil"/>
              <w:left w:val="nil"/>
              <w:bottom w:val="nil"/>
              <w:right w:val="nil"/>
            </w:tcBorders>
            <w:shd w:val="clear" w:color="auto" w:fill="auto"/>
            <w:noWrap/>
            <w:vAlign w:val="center"/>
            <w:hideMark/>
          </w:tcPr>
          <w:p>
            <w:pPr>
              <w:spacing w:after="0"/>
              <w:rPr>
                <w:rFonts w:eastAsia="Times New Roman"/>
                <w:noProof/>
                <w:sz w:val="18"/>
                <w:szCs w:val="18"/>
                <w:lang w:eastAsia="en-GB"/>
              </w:rPr>
            </w:pPr>
            <w:r>
              <w:rPr>
                <w:rFonts w:eastAsia="Times New Roman"/>
                <w:noProof/>
                <w:sz w:val="18"/>
                <w:szCs w:val="18"/>
                <w:vertAlign w:val="superscript"/>
                <w:lang w:eastAsia="en-GB"/>
              </w:rPr>
              <w:t>(1)</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8000" w:type="dxa"/>
            <w:gridSpan w:val="4"/>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xml:space="preserve">This quota is subject to compliance with the TAC as shown, which is established for this stock for all NAFO Contracting Parties. Within that TAC, no more than the following mid-term limit may be fished before 1 July 2016: </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single" w:sz="4"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731" w:type="dxa"/>
            <w:tcBorders>
              <w:top w:val="single" w:sz="4"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xml:space="preserve"> 3 500</w:t>
            </w:r>
          </w:p>
        </w:tc>
        <w:tc>
          <w:tcPr>
            <w:tcW w:w="2049" w:type="dxa"/>
            <w:tcBorders>
              <w:top w:val="single" w:sz="4"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single" w:sz="4"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892"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1731" w:type="dxa"/>
            <w:tcBorders>
              <w:top w:val="nil"/>
              <w:left w:val="nil"/>
              <w:bottom w:val="single" w:sz="8" w:space="0" w:color="auto"/>
              <w:right w:val="nil"/>
            </w:tcBorders>
            <w:shd w:val="clear" w:color="auto" w:fill="auto"/>
            <w:noWrap/>
            <w:vAlign w:val="center"/>
            <w:hideMark/>
          </w:tcPr>
          <w:p>
            <w:pPr>
              <w:spacing w:after="0"/>
              <w:rPr>
                <w:rFonts w:eastAsia="Times New Roman"/>
                <w:noProof/>
                <w:color w:val="FF0000"/>
                <w:sz w:val="18"/>
                <w:szCs w:val="18"/>
                <w:lang w:eastAsia="en-GB"/>
              </w:rPr>
            </w:pPr>
            <w:r>
              <w:rPr>
                <w:rFonts w:eastAsia="Times New Roman"/>
                <w:noProof/>
                <w:color w:val="FF0000"/>
                <w:sz w:val="18"/>
                <w:szCs w:val="18"/>
                <w:vertAlign w:val="superscript"/>
                <w:lang w:eastAsia="en-GB"/>
              </w:rPr>
              <w:t> </w:t>
            </w:r>
          </w:p>
        </w:tc>
        <w:tc>
          <w:tcPr>
            <w:tcW w:w="2049"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892"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1731"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Redfish</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nil"/>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3O</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Sebastes spp.</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(RED/N3O.)</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Spain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1 771</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Portugal</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5 229</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7 000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single" w:sz="8" w:space="0" w:color="auto"/>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20 000</w:t>
            </w:r>
          </w:p>
        </w:tc>
        <w:tc>
          <w:tcPr>
            <w:tcW w:w="1731"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892"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Redfish</w:t>
            </w:r>
          </w:p>
        </w:tc>
        <w:tc>
          <w:tcPr>
            <w:tcW w:w="1731"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Subarea 2, Divisions 1F and 3K</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color w:val="000000"/>
                <w:sz w:val="18"/>
                <w:szCs w:val="18"/>
                <w:lang w:eastAsia="en-GB"/>
              </w:rPr>
            </w:pPr>
            <w:r>
              <w:rPr>
                <w:rFonts w:eastAsia="Times New Roman"/>
                <w:i/>
                <w:iCs/>
                <w:noProof/>
                <w:color w:val="000000"/>
                <w:sz w:val="18"/>
                <w:szCs w:val="18"/>
                <w:lang w:eastAsia="en-GB"/>
              </w:rPr>
              <w:t>Sebastes spp.</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(RED/N1F3K.)</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xml:space="preserve">Latvia </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Lithuania</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lang w:eastAsia="en-GB"/>
              </w:rPr>
            </w:pPr>
            <w:r>
              <w:rPr>
                <w:rFonts w:eastAsia="Times New Roman"/>
                <w:noProof/>
                <w:color w:val="000000"/>
                <w:sz w:val="18"/>
                <w:szCs w:val="18"/>
                <w:lang w:eastAsia="en-GB"/>
              </w:rPr>
              <w:t xml:space="preserve">  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8000" w:type="dxa"/>
            <w:gridSpan w:val="4"/>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No directed fisheries are permitted under this quota. This species shall only be taken as by-catch within the following limits: a maximum of 1 250 kg or 5%, whichever is the greatest.</w:t>
            </w:r>
          </w:p>
        </w:tc>
      </w:tr>
      <w:tr>
        <w:trPr>
          <w:trHeight w:val="285"/>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Species:</w:t>
            </w:r>
          </w:p>
        </w:tc>
        <w:tc>
          <w:tcPr>
            <w:tcW w:w="892"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White hake</w:t>
            </w:r>
          </w:p>
        </w:tc>
        <w:tc>
          <w:tcPr>
            <w:tcW w:w="1731"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2049" w:type="dxa"/>
            <w:tcBorders>
              <w:top w:val="single" w:sz="8" w:space="0" w:color="auto"/>
              <w:left w:val="single" w:sz="8" w:space="0" w:color="auto"/>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Zone:</w:t>
            </w:r>
          </w:p>
        </w:tc>
        <w:tc>
          <w:tcPr>
            <w:tcW w:w="3328" w:type="dxa"/>
            <w:tcBorders>
              <w:top w:val="single" w:sz="8" w:space="0" w:color="auto"/>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NAFO 3NO</w:t>
            </w: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2623" w:type="dxa"/>
            <w:gridSpan w:val="2"/>
            <w:tcBorders>
              <w:top w:val="nil"/>
              <w:left w:val="nil"/>
              <w:bottom w:val="single" w:sz="8" w:space="0" w:color="auto"/>
              <w:right w:val="nil"/>
            </w:tcBorders>
            <w:shd w:val="clear" w:color="auto" w:fill="auto"/>
            <w:noWrap/>
            <w:vAlign w:val="center"/>
            <w:hideMark/>
          </w:tcPr>
          <w:p>
            <w:pPr>
              <w:spacing w:after="0"/>
              <w:rPr>
                <w:rFonts w:eastAsia="Times New Roman"/>
                <w:i/>
                <w:iCs/>
                <w:noProof/>
                <w:sz w:val="18"/>
                <w:szCs w:val="18"/>
                <w:lang w:eastAsia="en-GB"/>
              </w:rPr>
            </w:pPr>
            <w:r>
              <w:rPr>
                <w:rFonts w:eastAsia="Times New Roman"/>
                <w:i/>
                <w:iCs/>
                <w:noProof/>
                <w:sz w:val="18"/>
                <w:szCs w:val="18"/>
                <w:lang w:eastAsia="en-GB"/>
              </w:rPr>
              <w:t>Urophycis tenuis</w:t>
            </w:r>
          </w:p>
        </w:tc>
        <w:tc>
          <w:tcPr>
            <w:tcW w:w="2049" w:type="dxa"/>
            <w:tcBorders>
              <w:top w:val="nil"/>
              <w:left w:val="single" w:sz="8" w:space="0" w:color="auto"/>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(HKW/N3NO.)</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Spain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255</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Analytical TAC</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Portugal</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333</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3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Union</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588</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5377"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Article 4 of Regulation (EC) No 847/96 shall not apply</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TAC</w:t>
            </w:r>
          </w:p>
        </w:tc>
        <w:tc>
          <w:tcPr>
            <w:tcW w:w="892" w:type="dxa"/>
            <w:tcBorders>
              <w:top w:val="nil"/>
              <w:left w:val="nil"/>
              <w:bottom w:val="nil"/>
              <w:right w:val="nil"/>
            </w:tcBorders>
            <w:shd w:val="clear" w:color="auto" w:fill="auto"/>
            <w:noWrap/>
            <w:vAlign w:val="center"/>
            <w:hideMark/>
          </w:tcPr>
          <w:p>
            <w:pPr>
              <w:spacing w:after="0"/>
              <w:jc w:val="right"/>
              <w:rPr>
                <w:rFonts w:eastAsia="Times New Roman"/>
                <w:noProof/>
                <w:sz w:val="18"/>
                <w:szCs w:val="18"/>
                <w:lang w:eastAsia="en-GB"/>
              </w:rPr>
            </w:pPr>
            <w:r>
              <w:rPr>
                <w:rFonts w:eastAsia="Times New Roman"/>
                <w:noProof/>
                <w:sz w:val="18"/>
                <w:szCs w:val="18"/>
                <w:lang w:eastAsia="en-GB"/>
              </w:rPr>
              <w:t xml:space="preserve"> 1 000</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(1)</w:t>
            </w:r>
          </w:p>
        </w:tc>
        <w:tc>
          <w:tcPr>
            <w:tcW w:w="8000" w:type="dxa"/>
            <w:gridSpan w:val="4"/>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Where, in accordance with Annex IA of the NAFO Conservation and Enforcement Measures, a positive vote by the Contracting Parties confirms the TAC to be 2 000 tonnes, the corresponding Union and Member State quotas shall be deemed to be as below:</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Spain</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xml:space="preserve">  509</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Portugal</w:t>
            </w: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xml:space="preserve">  667</w:t>
            </w: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r>
        <w:trPr>
          <w:trHeight w:val="285"/>
        </w:trPr>
        <w:tc>
          <w:tcPr>
            <w:tcW w:w="1134"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w:t>
            </w:r>
          </w:p>
        </w:tc>
        <w:tc>
          <w:tcPr>
            <w:tcW w:w="892"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Union</w:t>
            </w:r>
          </w:p>
        </w:tc>
        <w:tc>
          <w:tcPr>
            <w:tcW w:w="1731"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vertAlign w:val="superscript"/>
                <w:lang w:eastAsia="en-GB"/>
              </w:rPr>
              <w:t xml:space="preserve"> 1 176</w:t>
            </w:r>
          </w:p>
        </w:tc>
        <w:tc>
          <w:tcPr>
            <w:tcW w:w="2049"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c>
          <w:tcPr>
            <w:tcW w:w="3328" w:type="dxa"/>
            <w:tcBorders>
              <w:top w:val="nil"/>
              <w:left w:val="nil"/>
              <w:bottom w:val="single" w:sz="8" w:space="0" w:color="auto"/>
              <w:right w:val="nil"/>
            </w:tcBorders>
            <w:shd w:val="clear" w:color="auto" w:fill="auto"/>
            <w:noWrap/>
            <w:vAlign w:val="center"/>
            <w:hideMark/>
          </w:tcPr>
          <w:p>
            <w:pPr>
              <w:spacing w:after="0"/>
              <w:rPr>
                <w:rFonts w:eastAsia="Times New Roman"/>
                <w:noProof/>
                <w:color w:val="000000"/>
                <w:sz w:val="18"/>
                <w:szCs w:val="18"/>
                <w:lang w:eastAsia="en-GB"/>
              </w:rPr>
            </w:pPr>
            <w:r>
              <w:rPr>
                <w:rFonts w:eastAsia="Times New Roman"/>
                <w:noProof/>
                <w:color w:val="000000"/>
                <w:sz w:val="18"/>
                <w:szCs w:val="18"/>
                <w:lang w:eastAsia="en-GB"/>
              </w:rPr>
              <w:t> </w:t>
            </w:r>
          </w:p>
        </w:tc>
      </w:tr>
      <w:tr>
        <w:trPr>
          <w:trHeight w:val="270"/>
        </w:trPr>
        <w:tc>
          <w:tcPr>
            <w:tcW w:w="1134"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892"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1731"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049"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3328"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r>
    </w:tbl>
    <w:p>
      <w:pPr>
        <w:rPr>
          <w:noProof/>
        </w:rPr>
        <w:sectPr>
          <w:pgSz w:w="11907" w:h="16840" w:code="9"/>
          <w:pgMar w:top="1134" w:right="1134" w:bottom="1134" w:left="1134" w:header="720" w:footer="567" w:gutter="0"/>
          <w:cols w:space="720"/>
          <w:docGrid w:linePitch="326"/>
        </w:sectPr>
      </w:pPr>
    </w:p>
    <w:p>
      <w:pPr>
        <w:pStyle w:val="Annexetitre"/>
        <w:rPr>
          <w:noProof/>
        </w:rPr>
      </w:pPr>
      <w:r>
        <w:rPr>
          <w:noProof/>
        </w:rPr>
        <w:lastRenderedPageBreak/>
        <w:t>ANNEX ID</w:t>
      </w:r>
    </w:p>
    <w:p>
      <w:pPr>
        <w:pStyle w:val="NormalCentered"/>
        <w:rPr>
          <w:noProof/>
        </w:rPr>
      </w:pPr>
      <w:r>
        <w:rPr>
          <w:noProof/>
        </w:rPr>
        <w:t>HIGHLY MIGRATORY FISH – ALL AREAS</w:t>
      </w:r>
    </w:p>
    <w:p>
      <w:pPr>
        <w:rPr>
          <w:rFonts w:ascii="Calibri" w:hAnsi="Calibri" w:cs="Calibri"/>
          <w:noProof/>
          <w:color w:val="000000"/>
        </w:rPr>
      </w:pPr>
      <w:r>
        <w:rPr>
          <w:noProof/>
        </w:rPr>
        <w:t xml:space="preserve">TACs in these areas are adopted in the framework of international fisheries organisations on tuna fisheries, such as ICCAT. </w:t>
      </w:r>
    </w:p>
    <w:tbl>
      <w:tblPr>
        <w:tblW w:w="9072" w:type="dxa"/>
        <w:tblInd w:w="108" w:type="dxa"/>
        <w:tblLook w:val="04A0" w:firstRow="1" w:lastRow="0" w:firstColumn="1" w:lastColumn="0" w:noHBand="0" w:noVBand="1"/>
      </w:tblPr>
      <w:tblGrid>
        <w:gridCol w:w="974"/>
        <w:gridCol w:w="1126"/>
        <w:gridCol w:w="1635"/>
        <w:gridCol w:w="1125"/>
        <w:gridCol w:w="4212"/>
      </w:tblGrid>
      <w:tr>
        <w:trPr>
          <w:trHeight w:val="315"/>
        </w:trPr>
        <w:tc>
          <w:tcPr>
            <w:tcW w:w="974" w:type="dxa"/>
            <w:noWrap/>
            <w:vAlign w:val="bottom"/>
            <w:hideMark/>
          </w:tcPr>
          <w:p>
            <w:pPr>
              <w:rPr>
                <w:noProof/>
                <w:sz w:val="20"/>
                <w:szCs w:val="20"/>
              </w:rPr>
            </w:pPr>
          </w:p>
        </w:tc>
        <w:tc>
          <w:tcPr>
            <w:tcW w:w="1126" w:type="dxa"/>
            <w:noWrap/>
            <w:vAlign w:val="bottom"/>
            <w:hideMark/>
          </w:tcPr>
          <w:p>
            <w:pPr>
              <w:rPr>
                <w:noProof/>
                <w:sz w:val="20"/>
                <w:szCs w:val="20"/>
              </w:rPr>
            </w:pPr>
          </w:p>
        </w:tc>
        <w:tc>
          <w:tcPr>
            <w:tcW w:w="1635" w:type="dxa"/>
            <w:noWrap/>
            <w:vAlign w:val="bottom"/>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270"/>
        </w:trPr>
        <w:tc>
          <w:tcPr>
            <w:tcW w:w="974"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Species:</w:t>
            </w:r>
          </w:p>
        </w:tc>
        <w:tc>
          <w:tcPr>
            <w:tcW w:w="1126"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Bluefin tuna</w:t>
            </w:r>
          </w:p>
        </w:tc>
        <w:tc>
          <w:tcPr>
            <w:tcW w:w="1635"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vertAlign w:val="superscript"/>
              </w:rPr>
              <w:t> </w:t>
            </w:r>
          </w:p>
        </w:tc>
        <w:tc>
          <w:tcPr>
            <w:tcW w:w="1125" w:type="dxa"/>
            <w:tcBorders>
              <w:top w:val="single" w:sz="8" w:space="0" w:color="auto"/>
              <w:left w:val="single" w:sz="8" w:space="0" w:color="auto"/>
              <w:bottom w:val="nil"/>
              <w:right w:val="nil"/>
            </w:tcBorders>
            <w:noWrap/>
            <w:vAlign w:val="center"/>
            <w:hideMark/>
          </w:tcPr>
          <w:p>
            <w:pPr>
              <w:rPr>
                <w:noProof/>
                <w:color w:val="000000"/>
                <w:sz w:val="18"/>
                <w:szCs w:val="18"/>
              </w:rPr>
            </w:pPr>
            <w:r>
              <w:rPr>
                <w:noProof/>
                <w:color w:val="000000"/>
                <w:sz w:val="18"/>
                <w:szCs w:val="18"/>
              </w:rPr>
              <w:t>Zone:</w:t>
            </w:r>
          </w:p>
        </w:tc>
        <w:tc>
          <w:tcPr>
            <w:tcW w:w="4212"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Atlantic Ocean, east of 45° W, and Mediterranean</w:t>
            </w:r>
          </w:p>
        </w:tc>
      </w:tr>
      <w:tr>
        <w:trPr>
          <w:trHeight w:val="28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 </w:t>
            </w:r>
          </w:p>
        </w:tc>
        <w:tc>
          <w:tcPr>
            <w:tcW w:w="2761" w:type="dxa"/>
            <w:gridSpan w:val="2"/>
            <w:tcBorders>
              <w:top w:val="nil"/>
              <w:left w:val="nil"/>
              <w:bottom w:val="single" w:sz="8" w:space="0" w:color="auto"/>
              <w:right w:val="nil"/>
            </w:tcBorders>
            <w:noWrap/>
            <w:vAlign w:val="center"/>
            <w:hideMark/>
          </w:tcPr>
          <w:p>
            <w:pPr>
              <w:rPr>
                <w:i/>
                <w:iCs/>
                <w:noProof/>
                <w:color w:val="000000"/>
                <w:sz w:val="18"/>
                <w:szCs w:val="18"/>
              </w:rPr>
            </w:pPr>
            <w:r>
              <w:rPr>
                <w:i/>
                <w:iCs/>
                <w:noProof/>
                <w:color w:val="000000"/>
                <w:sz w:val="18"/>
                <w:szCs w:val="18"/>
              </w:rPr>
              <w:t>Thunnus thynnus</w:t>
            </w:r>
          </w:p>
        </w:tc>
        <w:tc>
          <w:tcPr>
            <w:tcW w:w="1125" w:type="dxa"/>
            <w:tcBorders>
              <w:top w:val="nil"/>
              <w:left w:val="single" w:sz="8" w:space="0" w:color="auto"/>
              <w:bottom w:val="single" w:sz="8" w:space="0" w:color="auto"/>
              <w:right w:val="nil"/>
            </w:tcBorders>
            <w:noWrap/>
            <w:vAlign w:val="center"/>
            <w:hideMark/>
          </w:tcPr>
          <w:p>
            <w:pPr>
              <w:rPr>
                <w:noProof/>
                <w:color w:val="000000"/>
                <w:sz w:val="18"/>
                <w:szCs w:val="18"/>
              </w:rPr>
            </w:pPr>
            <w:r>
              <w:rPr>
                <w:noProof/>
                <w:color w:val="000000"/>
                <w:sz w:val="18"/>
                <w:szCs w:val="18"/>
              </w:rPr>
              <w:t> </w:t>
            </w:r>
          </w:p>
        </w:tc>
        <w:tc>
          <w:tcPr>
            <w:tcW w:w="4212"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(BFT/AE45WM)</w:t>
            </w:r>
          </w:p>
        </w:tc>
      </w:tr>
      <w:tr>
        <w:trPr>
          <w:trHeight w:val="270"/>
        </w:trPr>
        <w:tc>
          <w:tcPr>
            <w:tcW w:w="974" w:type="dxa"/>
            <w:noWrap/>
            <w:vAlign w:val="center"/>
            <w:hideMark/>
          </w:tcPr>
          <w:p>
            <w:pPr>
              <w:rPr>
                <w:noProof/>
                <w:color w:val="000000"/>
                <w:sz w:val="18"/>
                <w:szCs w:val="18"/>
              </w:rPr>
            </w:pPr>
            <w:r>
              <w:rPr>
                <w:noProof/>
                <w:color w:val="000000"/>
                <w:sz w:val="18"/>
                <w:szCs w:val="18"/>
              </w:rPr>
              <w:t>Cyprus</w:t>
            </w:r>
          </w:p>
        </w:tc>
        <w:tc>
          <w:tcPr>
            <w:tcW w:w="1126" w:type="dxa"/>
            <w:noWrap/>
            <w:hideMark/>
          </w:tcPr>
          <w:p>
            <w:pPr>
              <w:jc w:val="right"/>
              <w:rPr>
                <w:noProof/>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(4)</w:t>
            </w:r>
          </w:p>
        </w:tc>
        <w:tc>
          <w:tcPr>
            <w:tcW w:w="5337" w:type="dxa"/>
            <w:gridSpan w:val="2"/>
            <w:noWrap/>
            <w:vAlign w:val="center"/>
            <w:hideMark/>
          </w:tcPr>
          <w:p>
            <w:pPr>
              <w:rPr>
                <w:noProof/>
                <w:color w:val="000000"/>
                <w:sz w:val="18"/>
                <w:szCs w:val="18"/>
              </w:rPr>
            </w:pPr>
            <w:r>
              <w:rPr>
                <w:noProof/>
                <w:color w:val="000000"/>
                <w:sz w:val="18"/>
                <w:szCs w:val="18"/>
              </w:rPr>
              <w:t>Analytical TAC</w:t>
            </w:r>
          </w:p>
        </w:tc>
      </w:tr>
      <w:tr>
        <w:trPr>
          <w:trHeight w:val="270"/>
        </w:trPr>
        <w:tc>
          <w:tcPr>
            <w:tcW w:w="974" w:type="dxa"/>
            <w:noWrap/>
            <w:vAlign w:val="center"/>
            <w:hideMark/>
          </w:tcPr>
          <w:p>
            <w:pPr>
              <w:rPr>
                <w:noProof/>
                <w:color w:val="000000"/>
                <w:sz w:val="18"/>
                <w:szCs w:val="18"/>
              </w:rPr>
            </w:pPr>
            <w:r>
              <w:rPr>
                <w:noProof/>
                <w:color w:val="000000"/>
                <w:sz w:val="18"/>
                <w:szCs w:val="18"/>
              </w:rPr>
              <w:t>Greece</w:t>
            </w:r>
          </w:p>
        </w:tc>
        <w:tc>
          <w:tcPr>
            <w:tcW w:w="1126" w:type="dxa"/>
            <w:noWrap/>
            <w:hideMark/>
          </w:tcPr>
          <w:p>
            <w:pPr>
              <w:jc w:val="right"/>
              <w:rPr>
                <w:noProof/>
                <w:sz w:val="18"/>
                <w:szCs w:val="18"/>
              </w:rPr>
            </w:pPr>
            <w:r>
              <w:rPr>
                <w:noProof/>
                <w:color w:val="000000"/>
                <w:sz w:val="18"/>
                <w:szCs w:val="18"/>
              </w:rPr>
              <w:t>pm</w:t>
            </w:r>
          </w:p>
        </w:tc>
        <w:tc>
          <w:tcPr>
            <w:tcW w:w="1635" w:type="dxa"/>
            <w:noWrap/>
            <w:vAlign w:val="center"/>
            <w:hideMark/>
          </w:tcPr>
          <w:p>
            <w:pPr>
              <w:rPr>
                <w:noProof/>
                <w:sz w:val="20"/>
                <w:szCs w:val="20"/>
              </w:rPr>
            </w:pPr>
          </w:p>
        </w:tc>
        <w:tc>
          <w:tcPr>
            <w:tcW w:w="5337" w:type="dxa"/>
            <w:gridSpan w:val="2"/>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974" w:type="dxa"/>
            <w:noWrap/>
            <w:vAlign w:val="center"/>
            <w:hideMark/>
          </w:tcPr>
          <w:p>
            <w:pPr>
              <w:rPr>
                <w:noProof/>
                <w:color w:val="000000"/>
                <w:sz w:val="18"/>
                <w:szCs w:val="18"/>
              </w:rPr>
            </w:pPr>
            <w:r>
              <w:rPr>
                <w:noProof/>
                <w:color w:val="000000"/>
                <w:sz w:val="18"/>
                <w:szCs w:val="18"/>
              </w:rPr>
              <w:t>Spain</w:t>
            </w:r>
          </w:p>
        </w:tc>
        <w:tc>
          <w:tcPr>
            <w:tcW w:w="1126" w:type="dxa"/>
            <w:noWrap/>
            <w:hideMark/>
          </w:tcPr>
          <w:p>
            <w:pPr>
              <w:jc w:val="right"/>
              <w:rPr>
                <w:noProof/>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(2)(4)</w:t>
            </w:r>
          </w:p>
        </w:tc>
        <w:tc>
          <w:tcPr>
            <w:tcW w:w="5337" w:type="dxa"/>
            <w:gridSpan w:val="2"/>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974" w:type="dxa"/>
            <w:noWrap/>
            <w:vAlign w:val="center"/>
            <w:hideMark/>
          </w:tcPr>
          <w:p>
            <w:pPr>
              <w:rPr>
                <w:noProof/>
                <w:color w:val="000000"/>
                <w:sz w:val="18"/>
                <w:szCs w:val="18"/>
              </w:rPr>
            </w:pPr>
            <w:r>
              <w:rPr>
                <w:noProof/>
                <w:color w:val="000000"/>
                <w:sz w:val="18"/>
                <w:szCs w:val="18"/>
              </w:rPr>
              <w:t>France</w:t>
            </w:r>
          </w:p>
        </w:tc>
        <w:tc>
          <w:tcPr>
            <w:tcW w:w="1126" w:type="dxa"/>
            <w:noWrap/>
            <w:hideMark/>
          </w:tcPr>
          <w:p>
            <w:pPr>
              <w:jc w:val="right"/>
              <w:rPr>
                <w:noProof/>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(2)(3)(4)</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rPr>
              <w:t>Croatia</w:t>
            </w:r>
          </w:p>
        </w:tc>
        <w:tc>
          <w:tcPr>
            <w:tcW w:w="1126" w:type="dxa"/>
            <w:noWrap/>
            <w:hideMark/>
          </w:tcPr>
          <w:p>
            <w:pPr>
              <w:jc w:val="right"/>
              <w:rPr>
                <w:noProof/>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(6)</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rPr>
              <w:t>Italy</w:t>
            </w:r>
          </w:p>
        </w:tc>
        <w:tc>
          <w:tcPr>
            <w:tcW w:w="1126" w:type="dxa"/>
            <w:noWrap/>
            <w:hideMark/>
          </w:tcPr>
          <w:p>
            <w:pPr>
              <w:jc w:val="right"/>
              <w:rPr>
                <w:noProof/>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(4)(5)</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rPr>
              <w:t>Malta</w:t>
            </w:r>
          </w:p>
        </w:tc>
        <w:tc>
          <w:tcPr>
            <w:tcW w:w="1126" w:type="dxa"/>
            <w:noWrap/>
            <w:hideMark/>
          </w:tcPr>
          <w:p>
            <w:pPr>
              <w:jc w:val="right"/>
              <w:rPr>
                <w:noProof/>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(4)</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rPr>
              <w:t>Portugal</w:t>
            </w:r>
          </w:p>
        </w:tc>
        <w:tc>
          <w:tcPr>
            <w:tcW w:w="1126" w:type="dxa"/>
            <w:noWrap/>
            <w:hideMark/>
          </w:tcPr>
          <w:p>
            <w:pPr>
              <w:jc w:val="right"/>
              <w:rPr>
                <w:noProof/>
                <w:sz w:val="18"/>
                <w:szCs w:val="18"/>
              </w:rPr>
            </w:pPr>
            <w:r>
              <w:rPr>
                <w:noProof/>
                <w:color w:val="000000"/>
                <w:sz w:val="18"/>
                <w:szCs w:val="18"/>
              </w:rPr>
              <w:t>pm</w:t>
            </w: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rPr>
              <w:t>Other Member States</w:t>
            </w:r>
          </w:p>
        </w:tc>
        <w:tc>
          <w:tcPr>
            <w:tcW w:w="1126" w:type="dxa"/>
            <w:noWrap/>
            <w:hideMark/>
          </w:tcPr>
          <w:p>
            <w:pPr>
              <w:jc w:val="right"/>
              <w:rPr>
                <w:noProof/>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(1)</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rPr>
              <w:t>Union</w:t>
            </w:r>
          </w:p>
        </w:tc>
        <w:tc>
          <w:tcPr>
            <w:tcW w:w="1126" w:type="dxa"/>
            <w:noWrap/>
            <w:vAlign w:val="center"/>
            <w:hideMark/>
          </w:tcPr>
          <w:p>
            <w:pPr>
              <w:jc w:val="right"/>
              <w:rPr>
                <w:noProof/>
                <w:color w:val="000000"/>
                <w:sz w:val="18"/>
                <w:szCs w:val="18"/>
              </w:rPr>
            </w:pPr>
            <w:r>
              <w:rPr>
                <w:noProof/>
                <w:color w:val="000000"/>
                <w:sz w:val="18"/>
                <w:szCs w:val="18"/>
              </w:rPr>
              <w:t xml:space="preserve"> pm</w:t>
            </w:r>
          </w:p>
        </w:tc>
        <w:tc>
          <w:tcPr>
            <w:tcW w:w="1635" w:type="dxa"/>
            <w:noWrap/>
            <w:vAlign w:val="center"/>
            <w:hideMark/>
          </w:tcPr>
          <w:p>
            <w:pPr>
              <w:rPr>
                <w:noProof/>
                <w:color w:val="000000"/>
                <w:sz w:val="18"/>
                <w:szCs w:val="18"/>
              </w:rPr>
            </w:pPr>
            <w:r>
              <w:rPr>
                <w:noProof/>
                <w:color w:val="000000"/>
                <w:sz w:val="18"/>
                <w:szCs w:val="18"/>
                <w:vertAlign w:val="superscript"/>
              </w:rPr>
              <w:t>(2)(3)(4)(5)</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bottom"/>
            <w:hideMark/>
          </w:tcPr>
          <w:p>
            <w:pPr>
              <w:rPr>
                <w:noProof/>
                <w:sz w:val="20"/>
                <w:szCs w:val="20"/>
              </w:rPr>
            </w:pPr>
          </w:p>
        </w:tc>
        <w:tc>
          <w:tcPr>
            <w:tcW w:w="1126" w:type="dxa"/>
            <w:noWrap/>
            <w:vAlign w:val="center"/>
            <w:hideMark/>
          </w:tcPr>
          <w:p>
            <w:pPr>
              <w:rPr>
                <w:noProof/>
                <w:sz w:val="20"/>
                <w:szCs w:val="20"/>
              </w:rPr>
            </w:pPr>
          </w:p>
        </w:tc>
        <w:tc>
          <w:tcPr>
            <w:tcW w:w="1635" w:type="dxa"/>
            <w:noWrap/>
            <w:vAlign w:val="bottom"/>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rPr>
              <w:t>TAC</w:t>
            </w:r>
          </w:p>
        </w:tc>
        <w:tc>
          <w:tcPr>
            <w:tcW w:w="1126" w:type="dxa"/>
            <w:noWrap/>
            <w:vAlign w:val="center"/>
            <w:hideMark/>
          </w:tcPr>
          <w:p>
            <w:pPr>
              <w:jc w:val="right"/>
              <w:rPr>
                <w:noProof/>
                <w:color w:val="000000"/>
                <w:sz w:val="18"/>
                <w:szCs w:val="18"/>
              </w:rPr>
            </w:pPr>
            <w:r>
              <w:rPr>
                <w:noProof/>
                <w:color w:val="000000"/>
                <w:sz w:val="18"/>
                <w:szCs w:val="18"/>
              </w:rPr>
              <w:t xml:space="preserve">  </w:t>
            </w:r>
          </w:p>
        </w:tc>
        <w:tc>
          <w:tcPr>
            <w:tcW w:w="1635" w:type="dxa"/>
            <w:noWrap/>
            <w:vAlign w:val="bottom"/>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vertAlign w:val="superscript"/>
              </w:rPr>
              <w:t>(1)</w:t>
            </w:r>
          </w:p>
        </w:tc>
        <w:tc>
          <w:tcPr>
            <w:tcW w:w="8098" w:type="dxa"/>
            <w:gridSpan w:val="4"/>
            <w:noWrap/>
            <w:vAlign w:val="center"/>
            <w:hideMark/>
          </w:tcPr>
          <w:p>
            <w:pPr>
              <w:rPr>
                <w:noProof/>
                <w:color w:val="000000"/>
                <w:sz w:val="18"/>
                <w:szCs w:val="18"/>
              </w:rPr>
            </w:pPr>
            <w:r>
              <w:rPr>
                <w:noProof/>
                <w:color w:val="000000"/>
                <w:sz w:val="18"/>
                <w:szCs w:val="18"/>
                <w:vertAlign w:val="superscript"/>
              </w:rPr>
              <w:t>Except Cyprus, Greece, Spain, France, Croatia, Italy, Malta and Portugal, and exclusively as by-catch.</w:t>
            </w:r>
          </w:p>
        </w:tc>
      </w:tr>
      <w:tr>
        <w:trPr>
          <w:trHeight w:val="300"/>
        </w:trPr>
        <w:tc>
          <w:tcPr>
            <w:tcW w:w="974" w:type="dxa"/>
            <w:noWrap/>
            <w:vAlign w:val="center"/>
            <w:hideMark/>
          </w:tcPr>
          <w:p>
            <w:pPr>
              <w:rPr>
                <w:noProof/>
                <w:color w:val="000000"/>
                <w:sz w:val="18"/>
                <w:szCs w:val="18"/>
              </w:rPr>
            </w:pPr>
            <w:r>
              <w:rPr>
                <w:noProof/>
                <w:color w:val="000000"/>
                <w:sz w:val="18"/>
                <w:szCs w:val="18"/>
                <w:vertAlign w:val="superscript"/>
              </w:rPr>
              <w:t>(2)</w:t>
            </w:r>
          </w:p>
        </w:tc>
        <w:tc>
          <w:tcPr>
            <w:tcW w:w="8098" w:type="dxa"/>
            <w:gridSpan w:val="4"/>
            <w:noWrap/>
            <w:vAlign w:val="center"/>
            <w:hideMark/>
          </w:tcPr>
          <w:p>
            <w:pPr>
              <w:rPr>
                <w:noProof/>
                <w:color w:val="000000"/>
                <w:sz w:val="18"/>
                <w:szCs w:val="18"/>
              </w:rPr>
            </w:pPr>
            <w:r>
              <w:rPr>
                <w:noProof/>
                <w:color w:val="000000"/>
                <w:sz w:val="18"/>
                <w:szCs w:val="18"/>
                <w:vertAlign w:val="superscript"/>
              </w:rPr>
              <w:t>Special condition: within this TAC, the following catch limits and allocation between Member States shall apply to catches of bluefin tuna between 8 kg/75 cm and 30 kg/115 cm by the vessels referred to in point 1 of Annex IV (BFT/*8301):</w:t>
            </w: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color w:val="000000"/>
                <w:sz w:val="18"/>
                <w:szCs w:val="18"/>
              </w:rPr>
            </w:pPr>
            <w:r>
              <w:rPr>
                <w:noProof/>
                <w:color w:val="000000"/>
                <w:sz w:val="18"/>
                <w:szCs w:val="18"/>
                <w:vertAlign w:val="superscript"/>
              </w:rPr>
              <w:t xml:space="preserve">Spain </w:t>
            </w:r>
          </w:p>
        </w:tc>
        <w:tc>
          <w:tcPr>
            <w:tcW w:w="1635" w:type="dxa"/>
            <w:noWrap/>
            <w:hideMark/>
          </w:tcPr>
          <w:p>
            <w:pPr>
              <w:jc w:val="right"/>
              <w:rPr>
                <w:noProof/>
                <w:color w:val="000000"/>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color w:val="000000"/>
                <w:sz w:val="18"/>
                <w:szCs w:val="18"/>
              </w:rPr>
            </w:pPr>
            <w:r>
              <w:rPr>
                <w:noProof/>
                <w:color w:val="000000"/>
                <w:sz w:val="18"/>
                <w:szCs w:val="18"/>
                <w:vertAlign w:val="superscript"/>
              </w:rPr>
              <w:t>France</w:t>
            </w:r>
          </w:p>
        </w:tc>
        <w:tc>
          <w:tcPr>
            <w:tcW w:w="1635" w:type="dxa"/>
            <w:noWrap/>
            <w:hideMark/>
          </w:tcPr>
          <w:p>
            <w:pPr>
              <w:jc w:val="right"/>
              <w:rPr>
                <w:noProof/>
                <w:color w:val="000000"/>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color w:val="000000"/>
                <w:sz w:val="18"/>
                <w:szCs w:val="18"/>
              </w:rPr>
            </w:pPr>
            <w:r>
              <w:rPr>
                <w:noProof/>
                <w:color w:val="000000"/>
                <w:sz w:val="18"/>
                <w:szCs w:val="18"/>
                <w:vertAlign w:val="superscript"/>
              </w:rPr>
              <w:t xml:space="preserve">Union </w:t>
            </w:r>
          </w:p>
        </w:tc>
        <w:tc>
          <w:tcPr>
            <w:tcW w:w="1635" w:type="dxa"/>
            <w:noWrap/>
            <w:hideMark/>
          </w:tcPr>
          <w:p>
            <w:pPr>
              <w:jc w:val="right"/>
              <w:rPr>
                <w:noProof/>
                <w:color w:val="000000"/>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vertAlign w:val="superscript"/>
              </w:rPr>
              <w:t>(3)</w:t>
            </w:r>
          </w:p>
        </w:tc>
        <w:tc>
          <w:tcPr>
            <w:tcW w:w="8098" w:type="dxa"/>
            <w:gridSpan w:val="4"/>
            <w:noWrap/>
            <w:vAlign w:val="center"/>
            <w:hideMark/>
          </w:tcPr>
          <w:p>
            <w:pPr>
              <w:rPr>
                <w:noProof/>
                <w:color w:val="000000"/>
                <w:sz w:val="18"/>
                <w:szCs w:val="18"/>
              </w:rPr>
            </w:pPr>
            <w:r>
              <w:rPr>
                <w:noProof/>
                <w:color w:val="000000"/>
                <w:sz w:val="18"/>
                <w:szCs w:val="18"/>
                <w:vertAlign w:val="superscript"/>
              </w:rPr>
              <w:t>Special condition: within this TAC, the following catch limits and allocation between Member States shall apply to catches of bluefin tuna weighing no less than 6,4 kg or measuring no less than 70 cm by the vessels referred to in point 1 of Annex IV (BFT/*641):</w:t>
            </w: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color w:val="000000"/>
                <w:sz w:val="18"/>
                <w:szCs w:val="18"/>
              </w:rPr>
            </w:pPr>
            <w:r>
              <w:rPr>
                <w:noProof/>
                <w:color w:val="000000"/>
                <w:sz w:val="18"/>
                <w:szCs w:val="18"/>
                <w:vertAlign w:val="superscript"/>
              </w:rPr>
              <w:t>France</w:t>
            </w:r>
          </w:p>
        </w:tc>
        <w:tc>
          <w:tcPr>
            <w:tcW w:w="1635" w:type="dxa"/>
            <w:noWrap/>
            <w:hideMark/>
          </w:tcPr>
          <w:p>
            <w:pPr>
              <w:jc w:val="right"/>
              <w:rPr>
                <w:noProof/>
                <w:color w:val="000000"/>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color w:val="000000"/>
                <w:sz w:val="18"/>
                <w:szCs w:val="18"/>
              </w:rPr>
            </w:pPr>
            <w:r>
              <w:rPr>
                <w:noProof/>
                <w:color w:val="000000"/>
                <w:sz w:val="18"/>
                <w:szCs w:val="18"/>
                <w:vertAlign w:val="superscript"/>
              </w:rPr>
              <w:t xml:space="preserve">Union </w:t>
            </w:r>
          </w:p>
        </w:tc>
        <w:tc>
          <w:tcPr>
            <w:tcW w:w="1635" w:type="dxa"/>
            <w:noWrap/>
            <w:hideMark/>
          </w:tcPr>
          <w:p>
            <w:pPr>
              <w:jc w:val="right"/>
              <w:rPr>
                <w:noProof/>
                <w:color w:val="000000"/>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vertAlign w:val="superscript"/>
              </w:rPr>
              <w:t>(4)</w:t>
            </w:r>
          </w:p>
        </w:tc>
        <w:tc>
          <w:tcPr>
            <w:tcW w:w="8098" w:type="dxa"/>
            <w:gridSpan w:val="4"/>
            <w:noWrap/>
            <w:vAlign w:val="center"/>
            <w:hideMark/>
          </w:tcPr>
          <w:p>
            <w:pPr>
              <w:rPr>
                <w:noProof/>
                <w:color w:val="000000"/>
                <w:sz w:val="18"/>
                <w:szCs w:val="18"/>
              </w:rPr>
            </w:pPr>
            <w:r>
              <w:rPr>
                <w:noProof/>
                <w:color w:val="000000"/>
                <w:sz w:val="18"/>
                <w:szCs w:val="18"/>
                <w:vertAlign w:val="superscript"/>
              </w:rPr>
              <w:t>Special condition: within this TAC, the following catch limits and allocations between Member States shall apply to catches of bluefin tuna between and 8 kg/75 cm and 30 kg/115 cm by the vessels referred to in point 2 of Annex IV (BFT/*8302):</w:t>
            </w: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color w:val="000000"/>
                <w:sz w:val="18"/>
                <w:szCs w:val="18"/>
              </w:rPr>
            </w:pPr>
            <w:r>
              <w:rPr>
                <w:noProof/>
                <w:color w:val="000000"/>
                <w:sz w:val="18"/>
                <w:szCs w:val="18"/>
                <w:vertAlign w:val="superscript"/>
              </w:rPr>
              <w:t>Spain</w:t>
            </w:r>
          </w:p>
        </w:tc>
        <w:tc>
          <w:tcPr>
            <w:tcW w:w="1635" w:type="dxa"/>
            <w:noWrap/>
            <w:hideMark/>
          </w:tcPr>
          <w:p>
            <w:pPr>
              <w:jc w:val="right"/>
              <w:rPr>
                <w:noProof/>
                <w:color w:val="000000"/>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color w:val="000000"/>
                <w:sz w:val="18"/>
                <w:szCs w:val="18"/>
              </w:rPr>
            </w:pPr>
            <w:r>
              <w:rPr>
                <w:noProof/>
                <w:color w:val="000000"/>
                <w:sz w:val="18"/>
                <w:szCs w:val="18"/>
                <w:vertAlign w:val="superscript"/>
              </w:rPr>
              <w:t>France</w:t>
            </w:r>
          </w:p>
        </w:tc>
        <w:tc>
          <w:tcPr>
            <w:tcW w:w="1635" w:type="dxa"/>
            <w:noWrap/>
            <w:hideMark/>
          </w:tcPr>
          <w:p>
            <w:pPr>
              <w:jc w:val="right"/>
              <w:rPr>
                <w:noProof/>
                <w:color w:val="000000"/>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color w:val="000000"/>
                <w:sz w:val="18"/>
                <w:szCs w:val="18"/>
              </w:rPr>
            </w:pPr>
            <w:r>
              <w:rPr>
                <w:noProof/>
                <w:color w:val="000000"/>
                <w:sz w:val="18"/>
                <w:szCs w:val="18"/>
                <w:vertAlign w:val="superscript"/>
              </w:rPr>
              <w:t>Italy</w:t>
            </w:r>
          </w:p>
        </w:tc>
        <w:tc>
          <w:tcPr>
            <w:tcW w:w="1635" w:type="dxa"/>
            <w:noWrap/>
            <w:hideMark/>
          </w:tcPr>
          <w:p>
            <w:pPr>
              <w:jc w:val="right"/>
              <w:rPr>
                <w:noProof/>
                <w:color w:val="000000"/>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color w:val="000000"/>
                <w:sz w:val="18"/>
                <w:szCs w:val="18"/>
              </w:rPr>
            </w:pPr>
            <w:r>
              <w:rPr>
                <w:noProof/>
                <w:color w:val="000000"/>
                <w:sz w:val="18"/>
                <w:szCs w:val="18"/>
                <w:vertAlign w:val="superscript"/>
              </w:rPr>
              <w:t>Cyprus</w:t>
            </w:r>
          </w:p>
        </w:tc>
        <w:tc>
          <w:tcPr>
            <w:tcW w:w="1635" w:type="dxa"/>
            <w:noWrap/>
            <w:hideMark/>
          </w:tcPr>
          <w:p>
            <w:pPr>
              <w:jc w:val="right"/>
              <w:rPr>
                <w:noProof/>
                <w:color w:val="000000"/>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color w:val="000000"/>
                <w:sz w:val="18"/>
                <w:szCs w:val="18"/>
              </w:rPr>
            </w:pPr>
            <w:r>
              <w:rPr>
                <w:noProof/>
                <w:color w:val="000000"/>
                <w:sz w:val="18"/>
                <w:szCs w:val="18"/>
                <w:vertAlign w:val="superscript"/>
              </w:rPr>
              <w:t xml:space="preserve">Malta </w:t>
            </w:r>
          </w:p>
        </w:tc>
        <w:tc>
          <w:tcPr>
            <w:tcW w:w="1635" w:type="dxa"/>
            <w:noWrap/>
            <w:hideMark/>
          </w:tcPr>
          <w:p>
            <w:pPr>
              <w:jc w:val="right"/>
              <w:rPr>
                <w:noProof/>
                <w:color w:val="000000"/>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color w:val="000000"/>
                <w:sz w:val="18"/>
                <w:szCs w:val="18"/>
              </w:rPr>
            </w:pPr>
            <w:r>
              <w:rPr>
                <w:noProof/>
                <w:color w:val="000000"/>
                <w:sz w:val="18"/>
                <w:szCs w:val="18"/>
                <w:vertAlign w:val="superscript"/>
              </w:rPr>
              <w:t>Union</w:t>
            </w:r>
          </w:p>
        </w:tc>
        <w:tc>
          <w:tcPr>
            <w:tcW w:w="1635" w:type="dxa"/>
            <w:noWrap/>
            <w:hideMark/>
          </w:tcPr>
          <w:p>
            <w:pPr>
              <w:jc w:val="right"/>
              <w:rPr>
                <w:noProof/>
                <w:color w:val="000000"/>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vertAlign w:val="superscript"/>
              </w:rPr>
              <w:t>(5)</w:t>
            </w:r>
          </w:p>
        </w:tc>
        <w:tc>
          <w:tcPr>
            <w:tcW w:w="8098" w:type="dxa"/>
            <w:gridSpan w:val="4"/>
            <w:noWrap/>
            <w:vAlign w:val="center"/>
            <w:hideMark/>
          </w:tcPr>
          <w:p>
            <w:pPr>
              <w:rPr>
                <w:noProof/>
                <w:color w:val="000000"/>
                <w:sz w:val="18"/>
                <w:szCs w:val="18"/>
              </w:rPr>
            </w:pPr>
            <w:r>
              <w:rPr>
                <w:noProof/>
                <w:color w:val="000000"/>
                <w:sz w:val="18"/>
                <w:szCs w:val="18"/>
                <w:vertAlign w:val="superscript"/>
              </w:rPr>
              <w:t>Special condition: within this TAC, the following catch limits and allocations between Member States shall apply to catches of bluefin tuna between and 8 kg/75 cm and 30 kg/115 cm by the vessels referred to in point 3 of Annex IV (BFT/*643):</w:t>
            </w: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color w:val="000000"/>
                <w:sz w:val="18"/>
                <w:szCs w:val="18"/>
              </w:rPr>
            </w:pPr>
            <w:r>
              <w:rPr>
                <w:noProof/>
                <w:color w:val="000000"/>
                <w:sz w:val="18"/>
                <w:szCs w:val="18"/>
                <w:vertAlign w:val="superscript"/>
              </w:rPr>
              <w:t>Italy</w:t>
            </w:r>
          </w:p>
        </w:tc>
        <w:tc>
          <w:tcPr>
            <w:tcW w:w="1635" w:type="dxa"/>
            <w:noWrap/>
            <w:hideMark/>
          </w:tcPr>
          <w:p>
            <w:pPr>
              <w:jc w:val="right"/>
              <w:rPr>
                <w:noProof/>
                <w:color w:val="000000"/>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color w:val="000000"/>
                <w:sz w:val="18"/>
                <w:szCs w:val="18"/>
              </w:rPr>
            </w:pPr>
            <w:r>
              <w:rPr>
                <w:noProof/>
                <w:color w:val="000000"/>
                <w:sz w:val="18"/>
                <w:szCs w:val="18"/>
                <w:vertAlign w:val="superscript"/>
              </w:rPr>
              <w:t>Union</w:t>
            </w:r>
          </w:p>
        </w:tc>
        <w:tc>
          <w:tcPr>
            <w:tcW w:w="1635" w:type="dxa"/>
            <w:noWrap/>
            <w:hideMark/>
          </w:tcPr>
          <w:p>
            <w:pPr>
              <w:jc w:val="right"/>
              <w:rPr>
                <w:noProof/>
                <w:color w:val="000000"/>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18"/>
                <w:szCs w:val="18"/>
              </w:rPr>
            </w:pPr>
            <w:r>
              <w:rPr>
                <w:noProof/>
                <w:sz w:val="18"/>
                <w:szCs w:val="18"/>
                <w:vertAlign w:val="superscript"/>
              </w:rPr>
              <w:t>(6)</w:t>
            </w:r>
          </w:p>
        </w:tc>
        <w:tc>
          <w:tcPr>
            <w:tcW w:w="8098" w:type="dxa"/>
            <w:gridSpan w:val="4"/>
            <w:noWrap/>
            <w:vAlign w:val="center"/>
            <w:hideMark/>
          </w:tcPr>
          <w:p>
            <w:pPr>
              <w:rPr>
                <w:noProof/>
                <w:sz w:val="18"/>
                <w:szCs w:val="18"/>
              </w:rPr>
            </w:pPr>
            <w:r>
              <w:rPr>
                <w:noProof/>
                <w:sz w:val="18"/>
                <w:szCs w:val="18"/>
                <w:vertAlign w:val="superscript"/>
              </w:rPr>
              <w:t>Special Condition: within this TAC, the following catch limits and allocations between Member States shall apply to catches of bluefin tuna between 8 kg/75 cm and 30 kg/115 cm by the vessels referred to in point 3 of Annex IV for farming purposes (BFT/*8303F):</w:t>
            </w: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sz w:val="18"/>
                <w:szCs w:val="18"/>
              </w:rPr>
            </w:pPr>
            <w:r>
              <w:rPr>
                <w:noProof/>
                <w:sz w:val="18"/>
                <w:szCs w:val="18"/>
                <w:vertAlign w:val="superscript"/>
              </w:rPr>
              <w:t xml:space="preserve">Croatia         </w:t>
            </w:r>
          </w:p>
        </w:tc>
        <w:tc>
          <w:tcPr>
            <w:tcW w:w="1635" w:type="dxa"/>
            <w:noWrap/>
            <w:hideMark/>
          </w:tcPr>
          <w:p>
            <w:pPr>
              <w:jc w:val="right"/>
              <w:rPr>
                <w:noProof/>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sz w:val="18"/>
                <w:szCs w:val="18"/>
              </w:rPr>
            </w:pPr>
            <w:r>
              <w:rPr>
                <w:noProof/>
                <w:sz w:val="18"/>
                <w:szCs w:val="18"/>
                <w:vertAlign w:val="superscript"/>
              </w:rPr>
              <w:t>Union</w:t>
            </w:r>
          </w:p>
        </w:tc>
        <w:tc>
          <w:tcPr>
            <w:tcW w:w="1635" w:type="dxa"/>
            <w:noWrap/>
            <w:hideMark/>
          </w:tcPr>
          <w:p>
            <w:pPr>
              <w:jc w:val="right"/>
              <w:rPr>
                <w:noProof/>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1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 </w:t>
            </w:r>
          </w:p>
        </w:tc>
        <w:tc>
          <w:tcPr>
            <w:tcW w:w="1126"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 </w:t>
            </w:r>
          </w:p>
        </w:tc>
        <w:tc>
          <w:tcPr>
            <w:tcW w:w="1635"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 </w:t>
            </w:r>
          </w:p>
        </w:tc>
        <w:tc>
          <w:tcPr>
            <w:tcW w:w="1125"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c>
          <w:tcPr>
            <w:tcW w:w="4212"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r>
      <w:tr>
        <w:trPr>
          <w:trHeight w:val="315"/>
        </w:trPr>
        <w:tc>
          <w:tcPr>
            <w:tcW w:w="974" w:type="dxa"/>
            <w:noWrap/>
            <w:vAlign w:val="center"/>
            <w:hideMark/>
          </w:tcPr>
          <w:p>
            <w:pPr>
              <w:rPr>
                <w:noProof/>
                <w:sz w:val="20"/>
                <w:szCs w:val="20"/>
              </w:rPr>
            </w:pPr>
          </w:p>
        </w:tc>
        <w:tc>
          <w:tcPr>
            <w:tcW w:w="1126" w:type="dxa"/>
            <w:noWrap/>
            <w:vAlign w:val="bottom"/>
            <w:hideMark/>
          </w:tcPr>
          <w:p>
            <w:pPr>
              <w:rPr>
                <w:noProof/>
                <w:sz w:val="20"/>
                <w:szCs w:val="20"/>
              </w:rPr>
            </w:pP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270"/>
        </w:trPr>
        <w:tc>
          <w:tcPr>
            <w:tcW w:w="974"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Species:</w:t>
            </w:r>
          </w:p>
        </w:tc>
        <w:tc>
          <w:tcPr>
            <w:tcW w:w="1126"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Swordfish</w:t>
            </w:r>
          </w:p>
        </w:tc>
        <w:tc>
          <w:tcPr>
            <w:tcW w:w="1635"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vertAlign w:val="superscript"/>
              </w:rPr>
              <w:t> </w:t>
            </w:r>
          </w:p>
        </w:tc>
        <w:tc>
          <w:tcPr>
            <w:tcW w:w="1125" w:type="dxa"/>
            <w:tcBorders>
              <w:top w:val="single" w:sz="8" w:space="0" w:color="auto"/>
              <w:left w:val="single" w:sz="8" w:space="0" w:color="auto"/>
              <w:bottom w:val="nil"/>
              <w:right w:val="nil"/>
            </w:tcBorders>
            <w:noWrap/>
            <w:vAlign w:val="center"/>
            <w:hideMark/>
          </w:tcPr>
          <w:p>
            <w:pPr>
              <w:rPr>
                <w:noProof/>
                <w:color w:val="000000"/>
                <w:sz w:val="18"/>
                <w:szCs w:val="18"/>
              </w:rPr>
            </w:pPr>
            <w:r>
              <w:rPr>
                <w:noProof/>
                <w:color w:val="000000"/>
                <w:sz w:val="18"/>
                <w:szCs w:val="18"/>
              </w:rPr>
              <w:t>Zone:</w:t>
            </w:r>
          </w:p>
        </w:tc>
        <w:tc>
          <w:tcPr>
            <w:tcW w:w="4212"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Atlantic Ocean, North of 5° N</w:t>
            </w:r>
          </w:p>
        </w:tc>
      </w:tr>
      <w:tr>
        <w:trPr>
          <w:trHeight w:val="28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 </w:t>
            </w:r>
          </w:p>
        </w:tc>
        <w:tc>
          <w:tcPr>
            <w:tcW w:w="2761" w:type="dxa"/>
            <w:gridSpan w:val="2"/>
            <w:tcBorders>
              <w:top w:val="nil"/>
              <w:left w:val="nil"/>
              <w:bottom w:val="single" w:sz="8" w:space="0" w:color="auto"/>
              <w:right w:val="nil"/>
            </w:tcBorders>
            <w:noWrap/>
            <w:vAlign w:val="center"/>
            <w:hideMark/>
          </w:tcPr>
          <w:p>
            <w:pPr>
              <w:rPr>
                <w:i/>
                <w:iCs/>
                <w:noProof/>
                <w:color w:val="000000"/>
                <w:sz w:val="18"/>
                <w:szCs w:val="18"/>
              </w:rPr>
            </w:pPr>
            <w:r>
              <w:rPr>
                <w:i/>
                <w:iCs/>
                <w:noProof/>
                <w:color w:val="000000"/>
                <w:sz w:val="18"/>
                <w:szCs w:val="18"/>
              </w:rPr>
              <w:t>Xiphias gladius</w:t>
            </w:r>
          </w:p>
        </w:tc>
        <w:tc>
          <w:tcPr>
            <w:tcW w:w="1125" w:type="dxa"/>
            <w:tcBorders>
              <w:top w:val="nil"/>
              <w:left w:val="single" w:sz="8" w:space="0" w:color="auto"/>
              <w:bottom w:val="single" w:sz="8" w:space="0" w:color="auto"/>
              <w:right w:val="nil"/>
            </w:tcBorders>
            <w:noWrap/>
            <w:vAlign w:val="center"/>
            <w:hideMark/>
          </w:tcPr>
          <w:p>
            <w:pPr>
              <w:rPr>
                <w:noProof/>
                <w:color w:val="000000"/>
                <w:sz w:val="18"/>
                <w:szCs w:val="18"/>
              </w:rPr>
            </w:pPr>
            <w:r>
              <w:rPr>
                <w:noProof/>
                <w:color w:val="000000"/>
                <w:sz w:val="18"/>
                <w:szCs w:val="18"/>
              </w:rPr>
              <w:t> </w:t>
            </w:r>
          </w:p>
        </w:tc>
        <w:tc>
          <w:tcPr>
            <w:tcW w:w="4212"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(SWO/AN05N)</w:t>
            </w:r>
          </w:p>
        </w:tc>
      </w:tr>
      <w:tr>
        <w:trPr>
          <w:trHeight w:val="270"/>
        </w:trPr>
        <w:tc>
          <w:tcPr>
            <w:tcW w:w="974" w:type="dxa"/>
            <w:noWrap/>
            <w:vAlign w:val="center"/>
            <w:hideMark/>
          </w:tcPr>
          <w:p>
            <w:pPr>
              <w:rPr>
                <w:noProof/>
                <w:color w:val="000000"/>
                <w:sz w:val="18"/>
                <w:szCs w:val="18"/>
              </w:rPr>
            </w:pPr>
            <w:r>
              <w:rPr>
                <w:noProof/>
                <w:color w:val="000000"/>
                <w:sz w:val="18"/>
                <w:szCs w:val="18"/>
              </w:rPr>
              <w:t>Spain</w:t>
            </w:r>
          </w:p>
        </w:tc>
        <w:tc>
          <w:tcPr>
            <w:tcW w:w="1126" w:type="dxa"/>
            <w:noWrap/>
            <w:hideMark/>
          </w:tcPr>
          <w:p>
            <w:pPr>
              <w:jc w:val="right"/>
              <w:rPr>
                <w:noProof/>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(2)</w:t>
            </w:r>
          </w:p>
        </w:tc>
        <w:tc>
          <w:tcPr>
            <w:tcW w:w="5337" w:type="dxa"/>
            <w:gridSpan w:val="2"/>
            <w:noWrap/>
            <w:vAlign w:val="center"/>
            <w:hideMark/>
          </w:tcPr>
          <w:p>
            <w:pPr>
              <w:rPr>
                <w:noProof/>
                <w:color w:val="000000"/>
                <w:sz w:val="18"/>
                <w:szCs w:val="18"/>
              </w:rPr>
            </w:pPr>
            <w:r>
              <w:rPr>
                <w:noProof/>
                <w:color w:val="000000"/>
                <w:sz w:val="18"/>
                <w:szCs w:val="18"/>
              </w:rPr>
              <w:t>Analytical TAC</w:t>
            </w:r>
          </w:p>
        </w:tc>
      </w:tr>
      <w:tr>
        <w:trPr>
          <w:trHeight w:val="270"/>
        </w:trPr>
        <w:tc>
          <w:tcPr>
            <w:tcW w:w="974" w:type="dxa"/>
            <w:noWrap/>
            <w:vAlign w:val="center"/>
            <w:hideMark/>
          </w:tcPr>
          <w:p>
            <w:pPr>
              <w:rPr>
                <w:noProof/>
                <w:color w:val="000000"/>
                <w:sz w:val="18"/>
                <w:szCs w:val="18"/>
              </w:rPr>
            </w:pPr>
            <w:r>
              <w:rPr>
                <w:noProof/>
                <w:color w:val="000000"/>
                <w:sz w:val="18"/>
                <w:szCs w:val="18"/>
              </w:rPr>
              <w:t>Portugal</w:t>
            </w:r>
          </w:p>
        </w:tc>
        <w:tc>
          <w:tcPr>
            <w:tcW w:w="1126" w:type="dxa"/>
            <w:noWrap/>
            <w:hideMark/>
          </w:tcPr>
          <w:p>
            <w:pPr>
              <w:jc w:val="right"/>
              <w:rPr>
                <w:noProof/>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(2)</w:t>
            </w:r>
          </w:p>
        </w:tc>
        <w:tc>
          <w:tcPr>
            <w:tcW w:w="5337" w:type="dxa"/>
            <w:gridSpan w:val="2"/>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974" w:type="dxa"/>
            <w:noWrap/>
            <w:vAlign w:val="center"/>
            <w:hideMark/>
          </w:tcPr>
          <w:p>
            <w:pPr>
              <w:rPr>
                <w:noProof/>
                <w:color w:val="000000"/>
                <w:sz w:val="18"/>
                <w:szCs w:val="18"/>
              </w:rPr>
            </w:pPr>
            <w:r>
              <w:rPr>
                <w:noProof/>
                <w:color w:val="000000"/>
                <w:sz w:val="18"/>
                <w:szCs w:val="18"/>
              </w:rPr>
              <w:t>Other Member States</w:t>
            </w:r>
          </w:p>
        </w:tc>
        <w:tc>
          <w:tcPr>
            <w:tcW w:w="1126" w:type="dxa"/>
            <w:noWrap/>
            <w:hideMark/>
          </w:tcPr>
          <w:p>
            <w:pPr>
              <w:jc w:val="right"/>
              <w:rPr>
                <w:noProof/>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(1)(2)</w:t>
            </w:r>
          </w:p>
        </w:tc>
        <w:tc>
          <w:tcPr>
            <w:tcW w:w="5337" w:type="dxa"/>
            <w:gridSpan w:val="2"/>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974" w:type="dxa"/>
            <w:noWrap/>
            <w:vAlign w:val="center"/>
            <w:hideMark/>
          </w:tcPr>
          <w:p>
            <w:pPr>
              <w:rPr>
                <w:noProof/>
                <w:color w:val="000000"/>
                <w:sz w:val="18"/>
                <w:szCs w:val="18"/>
              </w:rPr>
            </w:pPr>
            <w:r>
              <w:rPr>
                <w:noProof/>
                <w:color w:val="000000"/>
                <w:sz w:val="18"/>
                <w:szCs w:val="18"/>
              </w:rPr>
              <w:t>Union</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sz w:val="20"/>
                <w:szCs w:val="20"/>
              </w:rPr>
            </w:pP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rPr>
              <w:t>TAC</w:t>
            </w:r>
          </w:p>
        </w:tc>
        <w:tc>
          <w:tcPr>
            <w:tcW w:w="1126" w:type="dxa"/>
            <w:noWrap/>
            <w:vAlign w:val="center"/>
            <w:hideMark/>
          </w:tcPr>
          <w:p>
            <w:pPr>
              <w:jc w:val="right"/>
              <w:rPr>
                <w:noProof/>
                <w:color w:val="000000"/>
                <w:sz w:val="18"/>
                <w:szCs w:val="18"/>
              </w:rPr>
            </w:pPr>
            <w:r>
              <w:rPr>
                <w:noProof/>
                <w:color w:val="000000"/>
                <w:sz w:val="18"/>
                <w:szCs w:val="18"/>
              </w:rPr>
              <w:t xml:space="preserve">  </w:t>
            </w: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vertAlign w:val="superscript"/>
              </w:rPr>
              <w:t>(1)</w:t>
            </w:r>
          </w:p>
        </w:tc>
        <w:tc>
          <w:tcPr>
            <w:tcW w:w="3886" w:type="dxa"/>
            <w:gridSpan w:val="3"/>
            <w:noWrap/>
            <w:vAlign w:val="center"/>
            <w:hideMark/>
          </w:tcPr>
          <w:p>
            <w:pPr>
              <w:rPr>
                <w:noProof/>
                <w:color w:val="000000"/>
                <w:sz w:val="18"/>
                <w:szCs w:val="18"/>
              </w:rPr>
            </w:pPr>
            <w:r>
              <w:rPr>
                <w:noProof/>
                <w:color w:val="000000"/>
                <w:sz w:val="18"/>
                <w:szCs w:val="18"/>
                <w:vertAlign w:val="superscript"/>
              </w:rPr>
              <w:t>Except Spain and Portugal, and exclusively as by-catch.</w:t>
            </w:r>
          </w:p>
        </w:tc>
        <w:tc>
          <w:tcPr>
            <w:tcW w:w="4212" w:type="dxa"/>
            <w:noWrap/>
            <w:vAlign w:val="bottom"/>
            <w:hideMark/>
          </w:tcPr>
          <w:p>
            <w:pPr>
              <w:rPr>
                <w:noProof/>
                <w:sz w:val="20"/>
                <w:szCs w:val="20"/>
              </w:rPr>
            </w:pPr>
          </w:p>
        </w:tc>
      </w:tr>
      <w:tr>
        <w:trPr>
          <w:trHeight w:val="31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(2)</w:t>
            </w:r>
          </w:p>
        </w:tc>
        <w:tc>
          <w:tcPr>
            <w:tcW w:w="8098" w:type="dxa"/>
            <w:gridSpan w:val="4"/>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Special condition: up to 2,39% of this amount may be fished in the Atlantic Ocean, South of 5ºN (SWO/*AS05N).</w:t>
            </w:r>
          </w:p>
        </w:tc>
      </w:tr>
      <w:tr>
        <w:trPr>
          <w:trHeight w:val="315"/>
        </w:trPr>
        <w:tc>
          <w:tcPr>
            <w:tcW w:w="974" w:type="dxa"/>
            <w:noWrap/>
            <w:vAlign w:val="center"/>
            <w:hideMark/>
          </w:tcPr>
          <w:p>
            <w:pPr>
              <w:rPr>
                <w:noProof/>
                <w:sz w:val="20"/>
                <w:szCs w:val="20"/>
              </w:rPr>
            </w:pPr>
          </w:p>
        </w:tc>
        <w:tc>
          <w:tcPr>
            <w:tcW w:w="1126" w:type="dxa"/>
            <w:noWrap/>
            <w:vAlign w:val="center"/>
            <w:hideMark/>
          </w:tcPr>
          <w:p>
            <w:pPr>
              <w:rPr>
                <w:noProof/>
                <w:sz w:val="20"/>
                <w:szCs w:val="20"/>
              </w:rPr>
            </w:pP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270"/>
        </w:trPr>
        <w:tc>
          <w:tcPr>
            <w:tcW w:w="974" w:type="dxa"/>
            <w:tcBorders>
              <w:top w:val="single" w:sz="8" w:space="0" w:color="auto"/>
              <w:left w:val="nil"/>
              <w:bottom w:val="nil"/>
              <w:right w:val="nil"/>
            </w:tcBorders>
            <w:noWrap/>
            <w:vAlign w:val="center"/>
            <w:hideMark/>
          </w:tcPr>
          <w:p>
            <w:pPr>
              <w:rPr>
                <w:noProof/>
                <w:sz w:val="18"/>
                <w:szCs w:val="18"/>
              </w:rPr>
            </w:pPr>
            <w:r>
              <w:rPr>
                <w:noProof/>
                <w:sz w:val="18"/>
                <w:szCs w:val="18"/>
              </w:rPr>
              <w:t>Species:</w:t>
            </w:r>
          </w:p>
        </w:tc>
        <w:tc>
          <w:tcPr>
            <w:tcW w:w="1126" w:type="dxa"/>
            <w:tcBorders>
              <w:top w:val="single" w:sz="8" w:space="0" w:color="auto"/>
              <w:left w:val="nil"/>
              <w:bottom w:val="nil"/>
              <w:right w:val="nil"/>
            </w:tcBorders>
            <w:noWrap/>
            <w:vAlign w:val="center"/>
            <w:hideMark/>
          </w:tcPr>
          <w:p>
            <w:pPr>
              <w:rPr>
                <w:noProof/>
                <w:sz w:val="18"/>
                <w:szCs w:val="18"/>
              </w:rPr>
            </w:pPr>
            <w:r>
              <w:rPr>
                <w:noProof/>
                <w:sz w:val="18"/>
                <w:szCs w:val="18"/>
              </w:rPr>
              <w:t>Swordfish</w:t>
            </w:r>
          </w:p>
        </w:tc>
        <w:tc>
          <w:tcPr>
            <w:tcW w:w="1635" w:type="dxa"/>
            <w:tcBorders>
              <w:top w:val="single" w:sz="8" w:space="0" w:color="auto"/>
              <w:left w:val="nil"/>
              <w:bottom w:val="nil"/>
              <w:right w:val="nil"/>
            </w:tcBorders>
            <w:noWrap/>
            <w:vAlign w:val="center"/>
            <w:hideMark/>
          </w:tcPr>
          <w:p>
            <w:pPr>
              <w:rPr>
                <w:noProof/>
                <w:sz w:val="18"/>
                <w:szCs w:val="18"/>
              </w:rPr>
            </w:pPr>
            <w:r>
              <w:rPr>
                <w:noProof/>
                <w:sz w:val="18"/>
                <w:szCs w:val="18"/>
                <w:vertAlign w:val="superscript"/>
              </w:rPr>
              <w:t> </w:t>
            </w:r>
          </w:p>
        </w:tc>
        <w:tc>
          <w:tcPr>
            <w:tcW w:w="1125" w:type="dxa"/>
            <w:tcBorders>
              <w:top w:val="single" w:sz="8" w:space="0" w:color="auto"/>
              <w:left w:val="single" w:sz="8" w:space="0" w:color="auto"/>
              <w:bottom w:val="nil"/>
              <w:right w:val="nil"/>
            </w:tcBorders>
            <w:noWrap/>
            <w:vAlign w:val="center"/>
            <w:hideMark/>
          </w:tcPr>
          <w:p>
            <w:pPr>
              <w:rPr>
                <w:noProof/>
                <w:sz w:val="18"/>
                <w:szCs w:val="18"/>
              </w:rPr>
            </w:pPr>
            <w:r>
              <w:rPr>
                <w:noProof/>
                <w:sz w:val="18"/>
                <w:szCs w:val="18"/>
              </w:rPr>
              <w:t>Zone:</w:t>
            </w:r>
          </w:p>
        </w:tc>
        <w:tc>
          <w:tcPr>
            <w:tcW w:w="4212" w:type="dxa"/>
            <w:tcBorders>
              <w:top w:val="single" w:sz="8" w:space="0" w:color="auto"/>
              <w:left w:val="nil"/>
              <w:bottom w:val="nil"/>
              <w:right w:val="nil"/>
            </w:tcBorders>
            <w:noWrap/>
            <w:vAlign w:val="center"/>
            <w:hideMark/>
          </w:tcPr>
          <w:p>
            <w:pPr>
              <w:rPr>
                <w:noProof/>
                <w:sz w:val="18"/>
                <w:szCs w:val="18"/>
              </w:rPr>
            </w:pPr>
            <w:r>
              <w:rPr>
                <w:noProof/>
                <w:sz w:val="18"/>
                <w:szCs w:val="18"/>
              </w:rPr>
              <w:t>Atlantic Ocean, South of 5° N</w:t>
            </w:r>
          </w:p>
        </w:tc>
      </w:tr>
      <w:tr>
        <w:trPr>
          <w:trHeight w:val="285"/>
        </w:trPr>
        <w:tc>
          <w:tcPr>
            <w:tcW w:w="974" w:type="dxa"/>
            <w:tcBorders>
              <w:top w:val="nil"/>
              <w:left w:val="nil"/>
              <w:bottom w:val="single" w:sz="8" w:space="0" w:color="auto"/>
              <w:right w:val="nil"/>
            </w:tcBorders>
            <w:noWrap/>
            <w:vAlign w:val="center"/>
            <w:hideMark/>
          </w:tcPr>
          <w:p>
            <w:pPr>
              <w:rPr>
                <w:noProof/>
                <w:sz w:val="18"/>
                <w:szCs w:val="18"/>
              </w:rPr>
            </w:pPr>
            <w:r>
              <w:rPr>
                <w:noProof/>
                <w:sz w:val="18"/>
                <w:szCs w:val="18"/>
              </w:rPr>
              <w:t> </w:t>
            </w:r>
          </w:p>
        </w:tc>
        <w:tc>
          <w:tcPr>
            <w:tcW w:w="2761" w:type="dxa"/>
            <w:gridSpan w:val="2"/>
            <w:tcBorders>
              <w:top w:val="nil"/>
              <w:left w:val="nil"/>
              <w:bottom w:val="single" w:sz="8" w:space="0" w:color="auto"/>
              <w:right w:val="nil"/>
            </w:tcBorders>
            <w:noWrap/>
            <w:vAlign w:val="center"/>
            <w:hideMark/>
          </w:tcPr>
          <w:p>
            <w:pPr>
              <w:rPr>
                <w:i/>
                <w:iCs/>
                <w:noProof/>
                <w:sz w:val="18"/>
                <w:szCs w:val="18"/>
              </w:rPr>
            </w:pPr>
            <w:r>
              <w:rPr>
                <w:i/>
                <w:iCs/>
                <w:noProof/>
                <w:sz w:val="18"/>
                <w:szCs w:val="18"/>
              </w:rPr>
              <w:t>Xiphias gladius</w:t>
            </w:r>
          </w:p>
        </w:tc>
        <w:tc>
          <w:tcPr>
            <w:tcW w:w="1125" w:type="dxa"/>
            <w:tcBorders>
              <w:top w:val="nil"/>
              <w:left w:val="single" w:sz="8" w:space="0" w:color="auto"/>
              <w:bottom w:val="single" w:sz="8" w:space="0" w:color="auto"/>
              <w:right w:val="nil"/>
            </w:tcBorders>
            <w:noWrap/>
            <w:vAlign w:val="center"/>
            <w:hideMark/>
          </w:tcPr>
          <w:p>
            <w:pPr>
              <w:rPr>
                <w:noProof/>
                <w:sz w:val="18"/>
                <w:szCs w:val="18"/>
              </w:rPr>
            </w:pPr>
            <w:r>
              <w:rPr>
                <w:noProof/>
                <w:sz w:val="18"/>
                <w:szCs w:val="18"/>
              </w:rPr>
              <w:t> </w:t>
            </w:r>
          </w:p>
        </w:tc>
        <w:tc>
          <w:tcPr>
            <w:tcW w:w="4212" w:type="dxa"/>
            <w:tcBorders>
              <w:top w:val="nil"/>
              <w:left w:val="nil"/>
              <w:bottom w:val="single" w:sz="8" w:space="0" w:color="auto"/>
              <w:right w:val="nil"/>
            </w:tcBorders>
            <w:noWrap/>
            <w:vAlign w:val="center"/>
            <w:hideMark/>
          </w:tcPr>
          <w:p>
            <w:pPr>
              <w:rPr>
                <w:noProof/>
                <w:sz w:val="18"/>
                <w:szCs w:val="18"/>
              </w:rPr>
            </w:pPr>
            <w:r>
              <w:rPr>
                <w:noProof/>
                <w:sz w:val="18"/>
                <w:szCs w:val="18"/>
              </w:rPr>
              <w:t>(SWO/AS05N)</w:t>
            </w:r>
          </w:p>
        </w:tc>
      </w:tr>
      <w:tr>
        <w:trPr>
          <w:trHeight w:val="270"/>
        </w:trPr>
        <w:tc>
          <w:tcPr>
            <w:tcW w:w="974" w:type="dxa"/>
            <w:noWrap/>
            <w:vAlign w:val="center"/>
            <w:hideMark/>
          </w:tcPr>
          <w:p>
            <w:pPr>
              <w:rPr>
                <w:noProof/>
                <w:sz w:val="18"/>
                <w:szCs w:val="18"/>
              </w:rPr>
            </w:pPr>
            <w:r>
              <w:rPr>
                <w:noProof/>
                <w:sz w:val="18"/>
                <w:szCs w:val="18"/>
              </w:rPr>
              <w:lastRenderedPageBreak/>
              <w:t>Spain</w:t>
            </w:r>
          </w:p>
        </w:tc>
        <w:tc>
          <w:tcPr>
            <w:tcW w:w="1126" w:type="dxa"/>
            <w:noWrap/>
            <w:hideMark/>
          </w:tcPr>
          <w:p>
            <w:pPr>
              <w:jc w:val="right"/>
              <w:rPr>
                <w:noProof/>
                <w:sz w:val="18"/>
                <w:szCs w:val="18"/>
              </w:rPr>
            </w:pPr>
            <w:r>
              <w:rPr>
                <w:noProof/>
                <w:color w:val="000000"/>
                <w:sz w:val="18"/>
                <w:szCs w:val="18"/>
              </w:rPr>
              <w:t>pm</w:t>
            </w:r>
          </w:p>
        </w:tc>
        <w:tc>
          <w:tcPr>
            <w:tcW w:w="1635" w:type="dxa"/>
            <w:noWrap/>
            <w:vAlign w:val="center"/>
            <w:hideMark/>
          </w:tcPr>
          <w:p>
            <w:pPr>
              <w:rPr>
                <w:noProof/>
                <w:sz w:val="18"/>
                <w:szCs w:val="18"/>
              </w:rPr>
            </w:pPr>
            <w:r>
              <w:rPr>
                <w:noProof/>
                <w:sz w:val="18"/>
                <w:szCs w:val="18"/>
                <w:vertAlign w:val="superscript"/>
              </w:rPr>
              <w:t>(1)</w:t>
            </w:r>
          </w:p>
        </w:tc>
        <w:tc>
          <w:tcPr>
            <w:tcW w:w="5337" w:type="dxa"/>
            <w:gridSpan w:val="2"/>
            <w:noWrap/>
            <w:vAlign w:val="center"/>
            <w:hideMark/>
          </w:tcPr>
          <w:p>
            <w:pPr>
              <w:rPr>
                <w:noProof/>
                <w:sz w:val="18"/>
                <w:szCs w:val="18"/>
              </w:rPr>
            </w:pPr>
            <w:r>
              <w:rPr>
                <w:noProof/>
                <w:sz w:val="18"/>
                <w:szCs w:val="18"/>
              </w:rPr>
              <w:t>Analytical TAC</w:t>
            </w:r>
          </w:p>
        </w:tc>
      </w:tr>
      <w:tr>
        <w:trPr>
          <w:trHeight w:val="270"/>
        </w:trPr>
        <w:tc>
          <w:tcPr>
            <w:tcW w:w="974" w:type="dxa"/>
            <w:noWrap/>
            <w:vAlign w:val="center"/>
            <w:hideMark/>
          </w:tcPr>
          <w:p>
            <w:pPr>
              <w:rPr>
                <w:noProof/>
                <w:sz w:val="18"/>
                <w:szCs w:val="18"/>
              </w:rPr>
            </w:pPr>
            <w:r>
              <w:rPr>
                <w:noProof/>
                <w:sz w:val="18"/>
                <w:szCs w:val="18"/>
              </w:rPr>
              <w:t>Portugal</w:t>
            </w:r>
          </w:p>
        </w:tc>
        <w:tc>
          <w:tcPr>
            <w:tcW w:w="1126" w:type="dxa"/>
            <w:noWrap/>
            <w:hideMark/>
          </w:tcPr>
          <w:p>
            <w:pPr>
              <w:jc w:val="right"/>
              <w:rPr>
                <w:noProof/>
                <w:sz w:val="18"/>
                <w:szCs w:val="18"/>
              </w:rPr>
            </w:pPr>
            <w:r>
              <w:rPr>
                <w:noProof/>
                <w:color w:val="000000"/>
                <w:sz w:val="18"/>
                <w:szCs w:val="18"/>
              </w:rPr>
              <w:t>pm</w:t>
            </w:r>
          </w:p>
        </w:tc>
        <w:tc>
          <w:tcPr>
            <w:tcW w:w="1635" w:type="dxa"/>
            <w:noWrap/>
            <w:vAlign w:val="center"/>
            <w:hideMark/>
          </w:tcPr>
          <w:p>
            <w:pPr>
              <w:rPr>
                <w:noProof/>
                <w:sz w:val="18"/>
                <w:szCs w:val="18"/>
              </w:rPr>
            </w:pPr>
            <w:r>
              <w:rPr>
                <w:noProof/>
                <w:sz w:val="18"/>
                <w:szCs w:val="18"/>
                <w:vertAlign w:val="superscript"/>
              </w:rPr>
              <w:t>(1)</w:t>
            </w:r>
          </w:p>
        </w:tc>
        <w:tc>
          <w:tcPr>
            <w:tcW w:w="5337" w:type="dxa"/>
            <w:gridSpan w:val="2"/>
            <w:noWrap/>
            <w:vAlign w:val="center"/>
            <w:hideMark/>
          </w:tcPr>
          <w:p>
            <w:pPr>
              <w:rPr>
                <w:noProof/>
                <w:sz w:val="18"/>
                <w:szCs w:val="18"/>
              </w:rPr>
            </w:pPr>
            <w:r>
              <w:rPr>
                <w:noProof/>
                <w:sz w:val="18"/>
                <w:szCs w:val="18"/>
              </w:rPr>
              <w:t>Article 3 of Regulation (EC) No 847/96 shall not apply</w:t>
            </w:r>
          </w:p>
        </w:tc>
      </w:tr>
      <w:tr>
        <w:trPr>
          <w:trHeight w:val="270"/>
        </w:trPr>
        <w:tc>
          <w:tcPr>
            <w:tcW w:w="974" w:type="dxa"/>
            <w:noWrap/>
            <w:vAlign w:val="center"/>
            <w:hideMark/>
          </w:tcPr>
          <w:p>
            <w:pPr>
              <w:rPr>
                <w:noProof/>
                <w:sz w:val="18"/>
                <w:szCs w:val="18"/>
              </w:rPr>
            </w:pPr>
            <w:r>
              <w:rPr>
                <w:noProof/>
                <w:sz w:val="18"/>
                <w:szCs w:val="18"/>
              </w:rPr>
              <w:t>Union</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5337" w:type="dxa"/>
            <w:gridSpan w:val="2"/>
            <w:noWrap/>
            <w:vAlign w:val="center"/>
            <w:hideMark/>
          </w:tcPr>
          <w:p>
            <w:pPr>
              <w:rPr>
                <w:noProof/>
                <w:sz w:val="18"/>
                <w:szCs w:val="18"/>
              </w:rPr>
            </w:pPr>
            <w:r>
              <w:rPr>
                <w:noProof/>
                <w:sz w:val="18"/>
                <w:szCs w:val="18"/>
              </w:rPr>
              <w:t>Article 4 of Regulation (EC) No 847/96 shall not apply</w:t>
            </w:r>
          </w:p>
        </w:tc>
      </w:tr>
      <w:tr>
        <w:trPr>
          <w:trHeight w:val="300"/>
        </w:trPr>
        <w:tc>
          <w:tcPr>
            <w:tcW w:w="974" w:type="dxa"/>
            <w:noWrap/>
            <w:vAlign w:val="bottom"/>
            <w:hideMark/>
          </w:tcPr>
          <w:p>
            <w:pPr>
              <w:rPr>
                <w:noProof/>
                <w:sz w:val="20"/>
                <w:szCs w:val="20"/>
              </w:rPr>
            </w:pPr>
          </w:p>
        </w:tc>
        <w:tc>
          <w:tcPr>
            <w:tcW w:w="1126" w:type="dxa"/>
            <w:noWrap/>
            <w:vAlign w:val="bottom"/>
            <w:hideMark/>
          </w:tcPr>
          <w:p>
            <w:pPr>
              <w:rPr>
                <w:noProof/>
                <w:sz w:val="20"/>
                <w:szCs w:val="20"/>
              </w:rPr>
            </w:pP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18"/>
                <w:szCs w:val="18"/>
              </w:rPr>
            </w:pPr>
            <w:r>
              <w:rPr>
                <w:noProof/>
                <w:sz w:val="18"/>
                <w:szCs w:val="18"/>
              </w:rPr>
              <w:t>TAC</w:t>
            </w:r>
          </w:p>
        </w:tc>
        <w:tc>
          <w:tcPr>
            <w:tcW w:w="1126" w:type="dxa"/>
            <w:noWrap/>
            <w:vAlign w:val="center"/>
            <w:hideMark/>
          </w:tcPr>
          <w:p>
            <w:pPr>
              <w:jc w:val="right"/>
              <w:rPr>
                <w:noProof/>
                <w:color w:val="000000"/>
                <w:sz w:val="18"/>
                <w:szCs w:val="18"/>
              </w:rPr>
            </w:pPr>
            <w:r>
              <w:rPr>
                <w:noProof/>
                <w:color w:val="000000"/>
                <w:sz w:val="18"/>
                <w:szCs w:val="18"/>
              </w:rPr>
              <w:t xml:space="preserve">  </w:t>
            </w: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1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(1)</w:t>
            </w:r>
          </w:p>
        </w:tc>
        <w:tc>
          <w:tcPr>
            <w:tcW w:w="8098" w:type="dxa"/>
            <w:gridSpan w:val="4"/>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Special condition: up to 3,51% of this amount may be fished in the Atlantic Ocean, North of 5º N (SWO/*AN05N).</w:t>
            </w:r>
          </w:p>
        </w:tc>
      </w:tr>
      <w:tr>
        <w:trPr>
          <w:trHeight w:val="31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 </w:t>
            </w:r>
          </w:p>
        </w:tc>
        <w:tc>
          <w:tcPr>
            <w:tcW w:w="1126"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 </w:t>
            </w:r>
          </w:p>
        </w:tc>
        <w:tc>
          <w:tcPr>
            <w:tcW w:w="1635"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 </w:t>
            </w:r>
          </w:p>
        </w:tc>
        <w:tc>
          <w:tcPr>
            <w:tcW w:w="1125"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c>
          <w:tcPr>
            <w:tcW w:w="4212"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r>
      <w:tr>
        <w:trPr>
          <w:trHeight w:val="270"/>
        </w:trPr>
        <w:tc>
          <w:tcPr>
            <w:tcW w:w="974" w:type="dxa"/>
            <w:noWrap/>
            <w:vAlign w:val="center"/>
            <w:hideMark/>
          </w:tcPr>
          <w:p>
            <w:pPr>
              <w:rPr>
                <w:noProof/>
                <w:color w:val="000000"/>
                <w:sz w:val="18"/>
                <w:szCs w:val="18"/>
              </w:rPr>
            </w:pPr>
            <w:r>
              <w:rPr>
                <w:noProof/>
                <w:color w:val="000000"/>
                <w:sz w:val="18"/>
                <w:szCs w:val="18"/>
              </w:rPr>
              <w:t>Species:</w:t>
            </w:r>
          </w:p>
        </w:tc>
        <w:tc>
          <w:tcPr>
            <w:tcW w:w="2761" w:type="dxa"/>
            <w:gridSpan w:val="2"/>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Northern albacore</w:t>
            </w:r>
          </w:p>
        </w:tc>
        <w:tc>
          <w:tcPr>
            <w:tcW w:w="1125" w:type="dxa"/>
            <w:tcBorders>
              <w:top w:val="nil"/>
              <w:left w:val="single" w:sz="8" w:space="0" w:color="auto"/>
              <w:bottom w:val="nil"/>
              <w:right w:val="nil"/>
            </w:tcBorders>
            <w:noWrap/>
            <w:vAlign w:val="center"/>
            <w:hideMark/>
          </w:tcPr>
          <w:p>
            <w:pPr>
              <w:rPr>
                <w:noProof/>
                <w:color w:val="000000"/>
                <w:sz w:val="18"/>
                <w:szCs w:val="18"/>
              </w:rPr>
            </w:pPr>
            <w:r>
              <w:rPr>
                <w:noProof/>
                <w:color w:val="000000"/>
                <w:sz w:val="18"/>
                <w:szCs w:val="18"/>
              </w:rPr>
              <w:t>Zone:</w:t>
            </w:r>
          </w:p>
        </w:tc>
        <w:tc>
          <w:tcPr>
            <w:tcW w:w="4212" w:type="dxa"/>
            <w:noWrap/>
            <w:vAlign w:val="center"/>
            <w:hideMark/>
          </w:tcPr>
          <w:p>
            <w:pPr>
              <w:rPr>
                <w:noProof/>
                <w:color w:val="000000"/>
                <w:sz w:val="18"/>
                <w:szCs w:val="18"/>
              </w:rPr>
            </w:pPr>
            <w:r>
              <w:rPr>
                <w:noProof/>
                <w:color w:val="000000"/>
                <w:sz w:val="18"/>
                <w:szCs w:val="18"/>
              </w:rPr>
              <w:t>Atlantic Ocean, north of 5° N</w:t>
            </w:r>
          </w:p>
        </w:tc>
      </w:tr>
      <w:tr>
        <w:trPr>
          <w:trHeight w:val="28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 </w:t>
            </w:r>
          </w:p>
        </w:tc>
        <w:tc>
          <w:tcPr>
            <w:tcW w:w="2761" w:type="dxa"/>
            <w:gridSpan w:val="2"/>
            <w:tcBorders>
              <w:top w:val="nil"/>
              <w:left w:val="nil"/>
              <w:bottom w:val="single" w:sz="8" w:space="0" w:color="auto"/>
              <w:right w:val="nil"/>
            </w:tcBorders>
            <w:noWrap/>
            <w:vAlign w:val="center"/>
            <w:hideMark/>
          </w:tcPr>
          <w:p>
            <w:pPr>
              <w:rPr>
                <w:i/>
                <w:iCs/>
                <w:noProof/>
                <w:color w:val="000000"/>
                <w:sz w:val="18"/>
                <w:szCs w:val="18"/>
              </w:rPr>
            </w:pPr>
            <w:r>
              <w:rPr>
                <w:i/>
                <w:iCs/>
                <w:noProof/>
                <w:color w:val="000000"/>
                <w:sz w:val="18"/>
                <w:szCs w:val="18"/>
              </w:rPr>
              <w:t>Thunnus alalunga</w:t>
            </w:r>
          </w:p>
        </w:tc>
        <w:tc>
          <w:tcPr>
            <w:tcW w:w="1125" w:type="dxa"/>
            <w:tcBorders>
              <w:top w:val="nil"/>
              <w:left w:val="single" w:sz="8" w:space="0" w:color="auto"/>
              <w:bottom w:val="single" w:sz="8" w:space="0" w:color="auto"/>
              <w:right w:val="nil"/>
            </w:tcBorders>
            <w:noWrap/>
            <w:vAlign w:val="center"/>
            <w:hideMark/>
          </w:tcPr>
          <w:p>
            <w:pPr>
              <w:rPr>
                <w:noProof/>
                <w:color w:val="000000"/>
                <w:sz w:val="18"/>
                <w:szCs w:val="18"/>
              </w:rPr>
            </w:pPr>
            <w:r>
              <w:rPr>
                <w:noProof/>
                <w:color w:val="000000"/>
                <w:sz w:val="18"/>
                <w:szCs w:val="18"/>
              </w:rPr>
              <w:t> </w:t>
            </w:r>
          </w:p>
        </w:tc>
        <w:tc>
          <w:tcPr>
            <w:tcW w:w="4212"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(ALB/AN05N)</w:t>
            </w:r>
          </w:p>
        </w:tc>
      </w:tr>
      <w:tr>
        <w:trPr>
          <w:trHeight w:val="270"/>
        </w:trPr>
        <w:tc>
          <w:tcPr>
            <w:tcW w:w="974" w:type="dxa"/>
            <w:noWrap/>
            <w:vAlign w:val="center"/>
            <w:hideMark/>
          </w:tcPr>
          <w:p>
            <w:pPr>
              <w:rPr>
                <w:noProof/>
                <w:color w:val="000000"/>
                <w:sz w:val="18"/>
                <w:szCs w:val="18"/>
              </w:rPr>
            </w:pPr>
            <w:r>
              <w:rPr>
                <w:noProof/>
                <w:color w:val="000000"/>
                <w:sz w:val="18"/>
                <w:szCs w:val="18"/>
              </w:rPr>
              <w:t>Ireland</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(2)</w:t>
            </w:r>
          </w:p>
        </w:tc>
        <w:tc>
          <w:tcPr>
            <w:tcW w:w="5337" w:type="dxa"/>
            <w:gridSpan w:val="2"/>
            <w:noWrap/>
            <w:vAlign w:val="center"/>
            <w:hideMark/>
          </w:tcPr>
          <w:p>
            <w:pPr>
              <w:rPr>
                <w:noProof/>
                <w:color w:val="000000"/>
                <w:sz w:val="18"/>
                <w:szCs w:val="18"/>
              </w:rPr>
            </w:pPr>
            <w:r>
              <w:rPr>
                <w:noProof/>
                <w:color w:val="000000"/>
                <w:sz w:val="18"/>
                <w:szCs w:val="18"/>
              </w:rPr>
              <w:t>Analytical TAC</w:t>
            </w:r>
          </w:p>
        </w:tc>
      </w:tr>
      <w:tr>
        <w:trPr>
          <w:trHeight w:val="270"/>
        </w:trPr>
        <w:tc>
          <w:tcPr>
            <w:tcW w:w="974" w:type="dxa"/>
            <w:noWrap/>
            <w:vAlign w:val="center"/>
            <w:hideMark/>
          </w:tcPr>
          <w:p>
            <w:pPr>
              <w:rPr>
                <w:noProof/>
                <w:color w:val="000000"/>
                <w:sz w:val="18"/>
                <w:szCs w:val="18"/>
              </w:rPr>
            </w:pPr>
            <w:r>
              <w:rPr>
                <w:noProof/>
                <w:color w:val="000000"/>
                <w:sz w:val="18"/>
                <w:szCs w:val="18"/>
              </w:rPr>
              <w:t>Spain</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(2)</w:t>
            </w:r>
          </w:p>
        </w:tc>
        <w:tc>
          <w:tcPr>
            <w:tcW w:w="5337" w:type="dxa"/>
            <w:gridSpan w:val="2"/>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974" w:type="dxa"/>
            <w:noWrap/>
            <w:vAlign w:val="center"/>
            <w:hideMark/>
          </w:tcPr>
          <w:p>
            <w:pPr>
              <w:rPr>
                <w:noProof/>
                <w:color w:val="000000"/>
                <w:sz w:val="18"/>
                <w:szCs w:val="18"/>
              </w:rPr>
            </w:pPr>
            <w:r>
              <w:rPr>
                <w:noProof/>
                <w:color w:val="000000"/>
                <w:sz w:val="18"/>
                <w:szCs w:val="18"/>
              </w:rPr>
              <w:t>France</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(2)</w:t>
            </w:r>
          </w:p>
        </w:tc>
        <w:tc>
          <w:tcPr>
            <w:tcW w:w="5337" w:type="dxa"/>
            <w:gridSpan w:val="2"/>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974" w:type="dxa"/>
            <w:noWrap/>
            <w:vAlign w:val="center"/>
            <w:hideMark/>
          </w:tcPr>
          <w:p>
            <w:pPr>
              <w:rPr>
                <w:noProof/>
                <w:color w:val="000000"/>
                <w:sz w:val="18"/>
                <w:szCs w:val="18"/>
              </w:rPr>
            </w:pPr>
            <w:r>
              <w:rPr>
                <w:noProof/>
                <w:color w:val="000000"/>
                <w:sz w:val="18"/>
                <w:szCs w:val="18"/>
              </w:rPr>
              <w:t>United Kingdom</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(2)</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rPr>
              <w:t>Portugal</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(2)</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rPr>
              <w:t>Union</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color w:val="000000"/>
                <w:sz w:val="18"/>
                <w:szCs w:val="18"/>
              </w:rPr>
            </w:pPr>
            <w:r>
              <w:rPr>
                <w:noProof/>
                <w:color w:val="000000"/>
                <w:sz w:val="18"/>
                <w:szCs w:val="18"/>
                <w:vertAlign w:val="superscript"/>
              </w:rPr>
              <w:t>(1)</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bottom"/>
            <w:hideMark/>
          </w:tcPr>
          <w:p>
            <w:pPr>
              <w:rPr>
                <w:noProof/>
                <w:sz w:val="20"/>
                <w:szCs w:val="20"/>
              </w:rPr>
            </w:pPr>
          </w:p>
        </w:tc>
        <w:tc>
          <w:tcPr>
            <w:tcW w:w="1126" w:type="dxa"/>
            <w:noWrap/>
            <w:vAlign w:val="bottom"/>
            <w:hideMark/>
          </w:tcPr>
          <w:p>
            <w:pPr>
              <w:rPr>
                <w:noProof/>
                <w:sz w:val="20"/>
                <w:szCs w:val="20"/>
              </w:rPr>
            </w:pPr>
          </w:p>
        </w:tc>
        <w:tc>
          <w:tcPr>
            <w:tcW w:w="1635" w:type="dxa"/>
            <w:noWrap/>
            <w:vAlign w:val="bottom"/>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rPr>
              <w:t>TAC</w:t>
            </w:r>
          </w:p>
        </w:tc>
        <w:tc>
          <w:tcPr>
            <w:tcW w:w="1126" w:type="dxa"/>
            <w:noWrap/>
            <w:vAlign w:val="center"/>
            <w:hideMark/>
          </w:tcPr>
          <w:p>
            <w:pPr>
              <w:jc w:val="right"/>
              <w:rPr>
                <w:noProof/>
                <w:color w:val="000000"/>
                <w:sz w:val="18"/>
                <w:szCs w:val="18"/>
              </w:rPr>
            </w:pPr>
            <w:r>
              <w:rPr>
                <w:noProof/>
                <w:color w:val="000000"/>
                <w:sz w:val="18"/>
                <w:szCs w:val="18"/>
              </w:rPr>
              <w:t xml:space="preserve">  </w:t>
            </w: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color w:val="000000"/>
                <w:sz w:val="18"/>
                <w:szCs w:val="18"/>
              </w:rPr>
            </w:pPr>
            <w:r>
              <w:rPr>
                <w:noProof/>
                <w:color w:val="000000"/>
                <w:sz w:val="18"/>
                <w:szCs w:val="18"/>
                <w:vertAlign w:val="superscript"/>
              </w:rPr>
              <w:t>(1)</w:t>
            </w:r>
          </w:p>
        </w:tc>
        <w:tc>
          <w:tcPr>
            <w:tcW w:w="8098" w:type="dxa"/>
            <w:gridSpan w:val="4"/>
            <w:noWrap/>
            <w:vAlign w:val="center"/>
            <w:hideMark/>
          </w:tcPr>
          <w:p>
            <w:pPr>
              <w:rPr>
                <w:noProof/>
                <w:color w:val="000000"/>
                <w:sz w:val="18"/>
                <w:szCs w:val="18"/>
              </w:rPr>
            </w:pPr>
            <w:r>
              <w:rPr>
                <w:noProof/>
                <w:color w:val="000000"/>
                <w:sz w:val="18"/>
                <w:szCs w:val="18"/>
                <w:vertAlign w:val="superscript"/>
              </w:rPr>
              <w:t>The number of Union vessels fishing for northern albacore as a target species, in accordance with Article 12 of Regulation (EC) No 520/2007[1], shall be as follows:</w:t>
            </w: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sz w:val="20"/>
                <w:szCs w:val="20"/>
              </w:rPr>
            </w:pPr>
          </w:p>
        </w:tc>
        <w:tc>
          <w:tcPr>
            <w:tcW w:w="1635" w:type="dxa"/>
            <w:noWrap/>
            <w:vAlign w:val="center"/>
            <w:hideMark/>
          </w:tcPr>
          <w:p>
            <w:pPr>
              <w:jc w:val="right"/>
              <w:rPr>
                <w:noProof/>
                <w:color w:val="000000"/>
                <w:sz w:val="18"/>
                <w:szCs w:val="18"/>
              </w:rPr>
            </w:pPr>
            <w:r>
              <w:rPr>
                <w:noProof/>
                <w:color w:val="000000"/>
                <w:sz w:val="18"/>
                <w:szCs w:val="18"/>
                <w:vertAlign w:val="superscript"/>
              </w:rPr>
              <w:t xml:space="preserve"> 1 </w:t>
            </w: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60"/>
        </w:trPr>
        <w:tc>
          <w:tcPr>
            <w:tcW w:w="974" w:type="dxa"/>
            <w:noWrap/>
            <w:vAlign w:val="bottom"/>
            <w:hideMark/>
          </w:tcPr>
          <w:p>
            <w:pPr>
              <w:rPr>
                <w:noProof/>
                <w:sz w:val="20"/>
                <w:szCs w:val="20"/>
              </w:rPr>
            </w:pPr>
          </w:p>
        </w:tc>
        <w:tc>
          <w:tcPr>
            <w:tcW w:w="1126" w:type="dxa"/>
            <w:noWrap/>
            <w:vAlign w:val="center"/>
            <w:hideMark/>
          </w:tcPr>
          <w:p>
            <w:pPr>
              <w:jc w:val="right"/>
              <w:rPr>
                <w:i/>
                <w:iCs/>
                <w:noProof/>
                <w:color w:val="000000"/>
                <w:sz w:val="18"/>
                <w:szCs w:val="18"/>
              </w:rPr>
            </w:pPr>
            <w:r>
              <w:rPr>
                <w:i/>
                <w:iCs/>
                <w:noProof/>
                <w:color w:val="000000"/>
                <w:sz w:val="18"/>
                <w:szCs w:val="18"/>
                <w:vertAlign w:val="superscript"/>
              </w:rPr>
              <w:t>[1]</w:t>
            </w:r>
          </w:p>
        </w:tc>
        <w:tc>
          <w:tcPr>
            <w:tcW w:w="6972" w:type="dxa"/>
            <w:gridSpan w:val="3"/>
            <w:noWrap/>
            <w:vAlign w:val="bottom"/>
            <w:hideMark/>
          </w:tcPr>
          <w:p>
            <w:pPr>
              <w:rPr>
                <w:i/>
                <w:iCs/>
                <w:noProof/>
                <w:color w:val="000000"/>
                <w:sz w:val="22"/>
              </w:rPr>
            </w:pPr>
            <w:r>
              <w:rPr>
                <w:i/>
                <w:iCs/>
                <w:noProof/>
                <w:color w:val="000000"/>
                <w:sz w:val="22"/>
                <w:vertAlign w:val="superscript"/>
              </w:rPr>
              <w:t>Council Regulation (EC) No 520/2007 of 7 May 2007 laying down technical measures for the conservation of certain stocks of highly migratory species (OJ L 123, 12.5.2007, p. 3).</w:t>
            </w:r>
          </w:p>
        </w:tc>
      </w:tr>
      <w:tr>
        <w:trPr>
          <w:trHeight w:val="300"/>
        </w:trPr>
        <w:tc>
          <w:tcPr>
            <w:tcW w:w="974" w:type="dxa"/>
            <w:noWrap/>
            <w:vAlign w:val="center"/>
            <w:hideMark/>
          </w:tcPr>
          <w:p>
            <w:pPr>
              <w:rPr>
                <w:noProof/>
                <w:color w:val="000000"/>
                <w:sz w:val="18"/>
                <w:szCs w:val="18"/>
              </w:rPr>
            </w:pPr>
            <w:r>
              <w:rPr>
                <w:noProof/>
                <w:color w:val="000000"/>
                <w:sz w:val="18"/>
                <w:szCs w:val="18"/>
                <w:vertAlign w:val="superscript"/>
              </w:rPr>
              <w:t>(2)</w:t>
            </w:r>
          </w:p>
        </w:tc>
        <w:tc>
          <w:tcPr>
            <w:tcW w:w="8098" w:type="dxa"/>
            <w:gridSpan w:val="4"/>
            <w:noWrap/>
            <w:vAlign w:val="center"/>
            <w:hideMark/>
          </w:tcPr>
          <w:p>
            <w:pPr>
              <w:rPr>
                <w:noProof/>
                <w:color w:val="000000"/>
                <w:sz w:val="18"/>
                <w:szCs w:val="18"/>
              </w:rPr>
            </w:pPr>
            <w:r>
              <w:rPr>
                <w:noProof/>
                <w:color w:val="000000"/>
                <w:sz w:val="18"/>
                <w:szCs w:val="18"/>
                <w:vertAlign w:val="superscript"/>
              </w:rPr>
              <w:t>The distribution between the Member States of the maximum number of fishing vessels flying the flag of a Member State authorised to fish for northern albacore as a target species in accordance with Article 12 of Regulation (EC) No 520/2007:</w:t>
            </w:r>
          </w:p>
        </w:tc>
      </w:tr>
      <w:tr>
        <w:trPr>
          <w:trHeight w:val="300"/>
        </w:trPr>
        <w:tc>
          <w:tcPr>
            <w:tcW w:w="974" w:type="dxa"/>
            <w:noWrap/>
            <w:vAlign w:val="bottom"/>
            <w:hideMark/>
          </w:tcPr>
          <w:p>
            <w:pPr>
              <w:rPr>
                <w:noProof/>
                <w:sz w:val="20"/>
                <w:szCs w:val="20"/>
              </w:rPr>
            </w:pPr>
          </w:p>
        </w:tc>
        <w:tc>
          <w:tcPr>
            <w:tcW w:w="1126" w:type="dxa"/>
            <w:tcBorders>
              <w:top w:val="nil"/>
              <w:left w:val="nil"/>
              <w:bottom w:val="single" w:sz="4" w:space="0" w:color="auto"/>
              <w:right w:val="nil"/>
            </w:tcBorders>
            <w:noWrap/>
            <w:vAlign w:val="center"/>
            <w:hideMark/>
          </w:tcPr>
          <w:p>
            <w:pPr>
              <w:rPr>
                <w:noProof/>
                <w:sz w:val="18"/>
                <w:szCs w:val="18"/>
              </w:rPr>
            </w:pPr>
            <w:r>
              <w:rPr>
                <w:noProof/>
                <w:sz w:val="18"/>
                <w:szCs w:val="18"/>
                <w:vertAlign w:val="superscript"/>
              </w:rPr>
              <w:t>Member State</w:t>
            </w:r>
          </w:p>
        </w:tc>
        <w:tc>
          <w:tcPr>
            <w:tcW w:w="1635" w:type="dxa"/>
            <w:tcBorders>
              <w:top w:val="nil"/>
              <w:left w:val="nil"/>
              <w:bottom w:val="single" w:sz="4" w:space="0" w:color="auto"/>
              <w:right w:val="nil"/>
            </w:tcBorders>
            <w:noWrap/>
            <w:vAlign w:val="center"/>
            <w:hideMark/>
          </w:tcPr>
          <w:p>
            <w:pPr>
              <w:rPr>
                <w:noProof/>
                <w:sz w:val="18"/>
                <w:szCs w:val="18"/>
              </w:rPr>
            </w:pPr>
            <w:r>
              <w:rPr>
                <w:noProof/>
                <w:sz w:val="18"/>
                <w:szCs w:val="18"/>
                <w:vertAlign w:val="superscript"/>
              </w:rPr>
              <w:t>Maximum number of vessels</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bottom"/>
            <w:hideMark/>
          </w:tcPr>
          <w:p>
            <w:pPr>
              <w:rPr>
                <w:noProof/>
                <w:sz w:val="20"/>
                <w:szCs w:val="20"/>
              </w:rPr>
            </w:pPr>
          </w:p>
        </w:tc>
        <w:tc>
          <w:tcPr>
            <w:tcW w:w="1126" w:type="dxa"/>
            <w:noWrap/>
            <w:vAlign w:val="center"/>
            <w:hideMark/>
          </w:tcPr>
          <w:p>
            <w:pPr>
              <w:rPr>
                <w:noProof/>
                <w:sz w:val="18"/>
                <w:szCs w:val="18"/>
              </w:rPr>
            </w:pPr>
            <w:r>
              <w:rPr>
                <w:noProof/>
                <w:sz w:val="18"/>
                <w:szCs w:val="18"/>
                <w:vertAlign w:val="superscript"/>
              </w:rPr>
              <w:t>Ireland</w:t>
            </w:r>
          </w:p>
        </w:tc>
        <w:tc>
          <w:tcPr>
            <w:tcW w:w="1635" w:type="dxa"/>
            <w:noWrap/>
            <w:hideMark/>
          </w:tcPr>
          <w:p>
            <w:pPr>
              <w:jc w:val="right"/>
              <w:rPr>
                <w:noProof/>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bottom"/>
            <w:hideMark/>
          </w:tcPr>
          <w:p>
            <w:pPr>
              <w:rPr>
                <w:noProof/>
                <w:sz w:val="20"/>
                <w:szCs w:val="20"/>
              </w:rPr>
            </w:pPr>
          </w:p>
        </w:tc>
        <w:tc>
          <w:tcPr>
            <w:tcW w:w="1126" w:type="dxa"/>
            <w:noWrap/>
            <w:vAlign w:val="center"/>
            <w:hideMark/>
          </w:tcPr>
          <w:p>
            <w:pPr>
              <w:rPr>
                <w:noProof/>
                <w:sz w:val="18"/>
                <w:szCs w:val="18"/>
              </w:rPr>
            </w:pPr>
            <w:r>
              <w:rPr>
                <w:noProof/>
                <w:sz w:val="18"/>
                <w:szCs w:val="18"/>
                <w:vertAlign w:val="superscript"/>
              </w:rPr>
              <w:t>Spain</w:t>
            </w:r>
          </w:p>
        </w:tc>
        <w:tc>
          <w:tcPr>
            <w:tcW w:w="1635" w:type="dxa"/>
            <w:noWrap/>
            <w:hideMark/>
          </w:tcPr>
          <w:p>
            <w:pPr>
              <w:jc w:val="right"/>
              <w:rPr>
                <w:noProof/>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bottom"/>
            <w:hideMark/>
          </w:tcPr>
          <w:p>
            <w:pPr>
              <w:rPr>
                <w:noProof/>
                <w:sz w:val="20"/>
                <w:szCs w:val="20"/>
              </w:rPr>
            </w:pPr>
          </w:p>
        </w:tc>
        <w:tc>
          <w:tcPr>
            <w:tcW w:w="1126" w:type="dxa"/>
            <w:noWrap/>
            <w:vAlign w:val="center"/>
            <w:hideMark/>
          </w:tcPr>
          <w:p>
            <w:pPr>
              <w:rPr>
                <w:noProof/>
                <w:sz w:val="18"/>
                <w:szCs w:val="18"/>
              </w:rPr>
            </w:pPr>
            <w:r>
              <w:rPr>
                <w:noProof/>
                <w:sz w:val="18"/>
                <w:szCs w:val="18"/>
                <w:vertAlign w:val="superscript"/>
              </w:rPr>
              <w:t>France</w:t>
            </w:r>
          </w:p>
        </w:tc>
        <w:tc>
          <w:tcPr>
            <w:tcW w:w="1635" w:type="dxa"/>
            <w:noWrap/>
            <w:hideMark/>
          </w:tcPr>
          <w:p>
            <w:pPr>
              <w:jc w:val="right"/>
              <w:rPr>
                <w:noProof/>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bottom"/>
            <w:hideMark/>
          </w:tcPr>
          <w:p>
            <w:pPr>
              <w:rPr>
                <w:noProof/>
                <w:sz w:val="20"/>
                <w:szCs w:val="20"/>
              </w:rPr>
            </w:pPr>
          </w:p>
        </w:tc>
        <w:tc>
          <w:tcPr>
            <w:tcW w:w="1126" w:type="dxa"/>
            <w:noWrap/>
            <w:vAlign w:val="center"/>
            <w:hideMark/>
          </w:tcPr>
          <w:p>
            <w:pPr>
              <w:rPr>
                <w:noProof/>
                <w:sz w:val="18"/>
                <w:szCs w:val="18"/>
              </w:rPr>
            </w:pPr>
            <w:r>
              <w:rPr>
                <w:noProof/>
                <w:sz w:val="18"/>
                <w:szCs w:val="18"/>
                <w:vertAlign w:val="superscript"/>
              </w:rPr>
              <w:t>United Kingdom</w:t>
            </w:r>
          </w:p>
        </w:tc>
        <w:tc>
          <w:tcPr>
            <w:tcW w:w="1635" w:type="dxa"/>
            <w:noWrap/>
            <w:hideMark/>
          </w:tcPr>
          <w:p>
            <w:pPr>
              <w:jc w:val="right"/>
              <w:rPr>
                <w:noProof/>
                <w:sz w:val="18"/>
                <w:szCs w:val="18"/>
              </w:rPr>
            </w:pPr>
            <w:r>
              <w:rPr>
                <w:noProof/>
                <w:color w:val="000000"/>
                <w:sz w:val="18"/>
                <w:szCs w:val="18"/>
              </w:rPr>
              <w:t>pm</w:t>
            </w: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15"/>
        </w:trPr>
        <w:tc>
          <w:tcPr>
            <w:tcW w:w="974"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c>
          <w:tcPr>
            <w:tcW w:w="1126" w:type="dxa"/>
            <w:tcBorders>
              <w:top w:val="nil"/>
              <w:left w:val="nil"/>
              <w:bottom w:val="single" w:sz="8" w:space="0" w:color="auto"/>
              <w:right w:val="nil"/>
            </w:tcBorders>
            <w:noWrap/>
            <w:vAlign w:val="center"/>
            <w:hideMark/>
          </w:tcPr>
          <w:p>
            <w:pPr>
              <w:rPr>
                <w:noProof/>
                <w:sz w:val="18"/>
                <w:szCs w:val="18"/>
              </w:rPr>
            </w:pPr>
            <w:r>
              <w:rPr>
                <w:noProof/>
                <w:sz w:val="18"/>
                <w:szCs w:val="18"/>
                <w:vertAlign w:val="superscript"/>
              </w:rPr>
              <w:t>Portugal</w:t>
            </w:r>
          </w:p>
        </w:tc>
        <w:tc>
          <w:tcPr>
            <w:tcW w:w="1635" w:type="dxa"/>
            <w:tcBorders>
              <w:top w:val="nil"/>
              <w:left w:val="nil"/>
              <w:bottom w:val="single" w:sz="8" w:space="0" w:color="auto"/>
              <w:right w:val="nil"/>
            </w:tcBorders>
            <w:noWrap/>
            <w:hideMark/>
          </w:tcPr>
          <w:p>
            <w:pPr>
              <w:jc w:val="right"/>
              <w:rPr>
                <w:noProof/>
                <w:sz w:val="18"/>
                <w:szCs w:val="18"/>
              </w:rPr>
            </w:pPr>
            <w:r>
              <w:rPr>
                <w:noProof/>
                <w:color w:val="000000"/>
                <w:sz w:val="18"/>
                <w:szCs w:val="18"/>
              </w:rPr>
              <w:t>pm</w:t>
            </w:r>
          </w:p>
        </w:tc>
        <w:tc>
          <w:tcPr>
            <w:tcW w:w="1125"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c>
          <w:tcPr>
            <w:tcW w:w="4212"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r>
      <w:tr>
        <w:trPr>
          <w:trHeight w:val="315"/>
        </w:trPr>
        <w:tc>
          <w:tcPr>
            <w:tcW w:w="974" w:type="dxa"/>
            <w:noWrap/>
            <w:vAlign w:val="bottom"/>
            <w:hideMark/>
          </w:tcPr>
          <w:p>
            <w:pPr>
              <w:rPr>
                <w:noProof/>
                <w:sz w:val="20"/>
                <w:szCs w:val="20"/>
              </w:rPr>
            </w:pPr>
          </w:p>
        </w:tc>
        <w:tc>
          <w:tcPr>
            <w:tcW w:w="1126" w:type="dxa"/>
            <w:noWrap/>
            <w:vAlign w:val="bottom"/>
            <w:hideMark/>
          </w:tcPr>
          <w:p>
            <w:pPr>
              <w:rPr>
                <w:noProof/>
                <w:sz w:val="20"/>
                <w:szCs w:val="20"/>
              </w:rPr>
            </w:pPr>
          </w:p>
        </w:tc>
        <w:tc>
          <w:tcPr>
            <w:tcW w:w="1635" w:type="dxa"/>
            <w:noWrap/>
            <w:vAlign w:val="bottom"/>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270"/>
        </w:trPr>
        <w:tc>
          <w:tcPr>
            <w:tcW w:w="974"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Species:</w:t>
            </w:r>
          </w:p>
        </w:tc>
        <w:tc>
          <w:tcPr>
            <w:tcW w:w="2761" w:type="dxa"/>
            <w:gridSpan w:val="2"/>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Southern albacore</w:t>
            </w:r>
          </w:p>
        </w:tc>
        <w:tc>
          <w:tcPr>
            <w:tcW w:w="1125" w:type="dxa"/>
            <w:tcBorders>
              <w:top w:val="single" w:sz="8" w:space="0" w:color="auto"/>
              <w:left w:val="single" w:sz="8" w:space="0" w:color="auto"/>
              <w:bottom w:val="nil"/>
              <w:right w:val="nil"/>
            </w:tcBorders>
            <w:noWrap/>
            <w:vAlign w:val="center"/>
            <w:hideMark/>
          </w:tcPr>
          <w:p>
            <w:pPr>
              <w:rPr>
                <w:noProof/>
                <w:color w:val="000000"/>
                <w:sz w:val="18"/>
                <w:szCs w:val="18"/>
              </w:rPr>
            </w:pPr>
            <w:r>
              <w:rPr>
                <w:noProof/>
                <w:color w:val="000000"/>
                <w:sz w:val="18"/>
                <w:szCs w:val="18"/>
              </w:rPr>
              <w:t>Zone:</w:t>
            </w:r>
          </w:p>
        </w:tc>
        <w:tc>
          <w:tcPr>
            <w:tcW w:w="4212"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Atlantic Ocean, south of 5° N</w:t>
            </w:r>
          </w:p>
        </w:tc>
      </w:tr>
      <w:tr>
        <w:trPr>
          <w:trHeight w:val="28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 </w:t>
            </w:r>
          </w:p>
        </w:tc>
        <w:tc>
          <w:tcPr>
            <w:tcW w:w="2761" w:type="dxa"/>
            <w:gridSpan w:val="2"/>
            <w:tcBorders>
              <w:top w:val="nil"/>
              <w:left w:val="nil"/>
              <w:bottom w:val="single" w:sz="8" w:space="0" w:color="auto"/>
              <w:right w:val="nil"/>
            </w:tcBorders>
            <w:noWrap/>
            <w:vAlign w:val="center"/>
            <w:hideMark/>
          </w:tcPr>
          <w:p>
            <w:pPr>
              <w:rPr>
                <w:i/>
                <w:iCs/>
                <w:noProof/>
                <w:color w:val="000000"/>
                <w:sz w:val="18"/>
                <w:szCs w:val="18"/>
              </w:rPr>
            </w:pPr>
            <w:r>
              <w:rPr>
                <w:i/>
                <w:iCs/>
                <w:noProof/>
                <w:color w:val="000000"/>
                <w:sz w:val="18"/>
                <w:szCs w:val="18"/>
              </w:rPr>
              <w:t>Thunnus alalunga</w:t>
            </w:r>
          </w:p>
        </w:tc>
        <w:tc>
          <w:tcPr>
            <w:tcW w:w="1125" w:type="dxa"/>
            <w:tcBorders>
              <w:top w:val="nil"/>
              <w:left w:val="single" w:sz="8" w:space="0" w:color="auto"/>
              <w:bottom w:val="single" w:sz="8" w:space="0" w:color="auto"/>
              <w:right w:val="nil"/>
            </w:tcBorders>
            <w:noWrap/>
            <w:vAlign w:val="center"/>
            <w:hideMark/>
          </w:tcPr>
          <w:p>
            <w:pPr>
              <w:rPr>
                <w:noProof/>
                <w:color w:val="000000"/>
                <w:sz w:val="18"/>
                <w:szCs w:val="18"/>
              </w:rPr>
            </w:pPr>
            <w:r>
              <w:rPr>
                <w:noProof/>
                <w:color w:val="000000"/>
                <w:sz w:val="18"/>
                <w:szCs w:val="18"/>
              </w:rPr>
              <w:t> </w:t>
            </w:r>
          </w:p>
        </w:tc>
        <w:tc>
          <w:tcPr>
            <w:tcW w:w="4212"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(ALB/AS05N)</w:t>
            </w:r>
          </w:p>
        </w:tc>
      </w:tr>
      <w:tr>
        <w:trPr>
          <w:trHeight w:val="270"/>
        </w:trPr>
        <w:tc>
          <w:tcPr>
            <w:tcW w:w="974" w:type="dxa"/>
            <w:noWrap/>
            <w:vAlign w:val="center"/>
            <w:hideMark/>
          </w:tcPr>
          <w:p>
            <w:pPr>
              <w:rPr>
                <w:noProof/>
                <w:color w:val="000000"/>
                <w:sz w:val="18"/>
                <w:szCs w:val="18"/>
              </w:rPr>
            </w:pPr>
            <w:r>
              <w:rPr>
                <w:noProof/>
                <w:color w:val="000000"/>
                <w:sz w:val="18"/>
                <w:szCs w:val="18"/>
              </w:rPr>
              <w:t>Spain</w:t>
            </w:r>
          </w:p>
        </w:tc>
        <w:tc>
          <w:tcPr>
            <w:tcW w:w="1126" w:type="dxa"/>
            <w:noWrap/>
            <w:vAlign w:val="center"/>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5337" w:type="dxa"/>
            <w:gridSpan w:val="2"/>
            <w:noWrap/>
            <w:vAlign w:val="center"/>
            <w:hideMark/>
          </w:tcPr>
          <w:p>
            <w:pPr>
              <w:rPr>
                <w:noProof/>
                <w:color w:val="000000"/>
                <w:sz w:val="18"/>
                <w:szCs w:val="18"/>
              </w:rPr>
            </w:pPr>
            <w:r>
              <w:rPr>
                <w:noProof/>
                <w:color w:val="000000"/>
                <w:sz w:val="18"/>
                <w:szCs w:val="18"/>
              </w:rPr>
              <w:t>Analytical TAC</w:t>
            </w:r>
          </w:p>
        </w:tc>
      </w:tr>
      <w:tr>
        <w:trPr>
          <w:trHeight w:val="270"/>
        </w:trPr>
        <w:tc>
          <w:tcPr>
            <w:tcW w:w="974" w:type="dxa"/>
            <w:noWrap/>
            <w:vAlign w:val="center"/>
            <w:hideMark/>
          </w:tcPr>
          <w:p>
            <w:pPr>
              <w:rPr>
                <w:noProof/>
                <w:color w:val="000000"/>
                <w:sz w:val="18"/>
                <w:szCs w:val="18"/>
              </w:rPr>
            </w:pPr>
            <w:r>
              <w:rPr>
                <w:noProof/>
                <w:color w:val="000000"/>
                <w:sz w:val="18"/>
                <w:szCs w:val="18"/>
              </w:rPr>
              <w:t>France</w:t>
            </w:r>
          </w:p>
        </w:tc>
        <w:tc>
          <w:tcPr>
            <w:tcW w:w="1126" w:type="dxa"/>
            <w:noWrap/>
            <w:vAlign w:val="center"/>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5337" w:type="dxa"/>
            <w:gridSpan w:val="2"/>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974" w:type="dxa"/>
            <w:noWrap/>
            <w:vAlign w:val="center"/>
            <w:hideMark/>
          </w:tcPr>
          <w:p>
            <w:pPr>
              <w:rPr>
                <w:noProof/>
                <w:color w:val="000000"/>
                <w:sz w:val="18"/>
                <w:szCs w:val="18"/>
              </w:rPr>
            </w:pPr>
            <w:r>
              <w:rPr>
                <w:noProof/>
                <w:color w:val="000000"/>
                <w:sz w:val="18"/>
                <w:szCs w:val="18"/>
              </w:rPr>
              <w:t>Portugal</w:t>
            </w:r>
          </w:p>
        </w:tc>
        <w:tc>
          <w:tcPr>
            <w:tcW w:w="1126" w:type="dxa"/>
            <w:noWrap/>
            <w:vAlign w:val="center"/>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5337" w:type="dxa"/>
            <w:gridSpan w:val="2"/>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974" w:type="dxa"/>
            <w:noWrap/>
            <w:vAlign w:val="center"/>
            <w:hideMark/>
          </w:tcPr>
          <w:p>
            <w:pPr>
              <w:rPr>
                <w:noProof/>
                <w:color w:val="000000"/>
                <w:sz w:val="18"/>
                <w:szCs w:val="18"/>
              </w:rPr>
            </w:pPr>
            <w:r>
              <w:rPr>
                <w:noProof/>
                <w:color w:val="000000"/>
                <w:sz w:val="18"/>
                <w:szCs w:val="18"/>
              </w:rPr>
              <w:t>Union</w:t>
            </w:r>
          </w:p>
        </w:tc>
        <w:tc>
          <w:tcPr>
            <w:tcW w:w="1126" w:type="dxa"/>
            <w:noWrap/>
            <w:vAlign w:val="center"/>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sz w:val="20"/>
                <w:szCs w:val="20"/>
              </w:rPr>
            </w:pP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1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TAC</w:t>
            </w:r>
          </w:p>
        </w:tc>
        <w:tc>
          <w:tcPr>
            <w:tcW w:w="1126" w:type="dxa"/>
            <w:tcBorders>
              <w:top w:val="nil"/>
              <w:left w:val="nil"/>
              <w:bottom w:val="single" w:sz="8" w:space="0" w:color="auto"/>
              <w:right w:val="nil"/>
            </w:tcBorders>
            <w:noWrap/>
            <w:vAlign w:val="center"/>
            <w:hideMark/>
          </w:tcPr>
          <w:p>
            <w:pPr>
              <w:jc w:val="right"/>
              <w:rPr>
                <w:noProof/>
                <w:color w:val="000000"/>
                <w:sz w:val="18"/>
                <w:szCs w:val="18"/>
              </w:rPr>
            </w:pPr>
            <w:r>
              <w:rPr>
                <w:noProof/>
                <w:color w:val="000000"/>
                <w:sz w:val="18"/>
                <w:szCs w:val="18"/>
              </w:rPr>
              <w:t>pm</w:t>
            </w:r>
          </w:p>
        </w:tc>
        <w:tc>
          <w:tcPr>
            <w:tcW w:w="1635"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 </w:t>
            </w:r>
          </w:p>
        </w:tc>
        <w:tc>
          <w:tcPr>
            <w:tcW w:w="1125"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c>
          <w:tcPr>
            <w:tcW w:w="4212"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r>
      <w:tr>
        <w:trPr>
          <w:trHeight w:val="315"/>
        </w:trPr>
        <w:tc>
          <w:tcPr>
            <w:tcW w:w="974"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c>
          <w:tcPr>
            <w:tcW w:w="1126"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 </w:t>
            </w:r>
          </w:p>
        </w:tc>
        <w:tc>
          <w:tcPr>
            <w:tcW w:w="1635"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 </w:t>
            </w:r>
          </w:p>
        </w:tc>
        <w:tc>
          <w:tcPr>
            <w:tcW w:w="1125"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c>
          <w:tcPr>
            <w:tcW w:w="4212"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r>
      <w:tr>
        <w:trPr>
          <w:trHeight w:val="270"/>
        </w:trPr>
        <w:tc>
          <w:tcPr>
            <w:tcW w:w="974" w:type="dxa"/>
            <w:noWrap/>
            <w:vAlign w:val="center"/>
            <w:hideMark/>
          </w:tcPr>
          <w:p>
            <w:pPr>
              <w:rPr>
                <w:noProof/>
                <w:color w:val="000000"/>
                <w:sz w:val="18"/>
                <w:szCs w:val="18"/>
              </w:rPr>
            </w:pPr>
            <w:r>
              <w:rPr>
                <w:noProof/>
                <w:color w:val="000000"/>
                <w:sz w:val="18"/>
                <w:szCs w:val="18"/>
              </w:rPr>
              <w:t>Species:</w:t>
            </w:r>
          </w:p>
        </w:tc>
        <w:tc>
          <w:tcPr>
            <w:tcW w:w="1126" w:type="dxa"/>
            <w:noWrap/>
            <w:vAlign w:val="center"/>
            <w:hideMark/>
          </w:tcPr>
          <w:p>
            <w:pPr>
              <w:rPr>
                <w:noProof/>
                <w:color w:val="000000"/>
                <w:sz w:val="18"/>
                <w:szCs w:val="18"/>
              </w:rPr>
            </w:pPr>
            <w:r>
              <w:rPr>
                <w:noProof/>
                <w:color w:val="000000"/>
                <w:sz w:val="18"/>
                <w:szCs w:val="18"/>
              </w:rPr>
              <w:t>Bigeye tuna</w:t>
            </w:r>
          </w:p>
        </w:tc>
        <w:tc>
          <w:tcPr>
            <w:tcW w:w="1635" w:type="dxa"/>
            <w:noWrap/>
            <w:vAlign w:val="center"/>
            <w:hideMark/>
          </w:tcPr>
          <w:p>
            <w:pPr>
              <w:rPr>
                <w:noProof/>
                <w:color w:val="000000"/>
                <w:sz w:val="18"/>
                <w:szCs w:val="18"/>
              </w:rPr>
            </w:pPr>
            <w:r>
              <w:rPr>
                <w:noProof/>
                <w:color w:val="000000"/>
                <w:sz w:val="18"/>
                <w:szCs w:val="18"/>
                <w:vertAlign w:val="superscript"/>
              </w:rPr>
              <w:t> </w:t>
            </w:r>
          </w:p>
        </w:tc>
        <w:tc>
          <w:tcPr>
            <w:tcW w:w="1125" w:type="dxa"/>
            <w:tcBorders>
              <w:top w:val="nil"/>
              <w:left w:val="single" w:sz="8" w:space="0" w:color="auto"/>
              <w:bottom w:val="nil"/>
              <w:right w:val="nil"/>
            </w:tcBorders>
            <w:noWrap/>
            <w:vAlign w:val="center"/>
            <w:hideMark/>
          </w:tcPr>
          <w:p>
            <w:pPr>
              <w:rPr>
                <w:noProof/>
                <w:color w:val="000000"/>
                <w:sz w:val="18"/>
                <w:szCs w:val="18"/>
              </w:rPr>
            </w:pPr>
            <w:r>
              <w:rPr>
                <w:noProof/>
                <w:color w:val="000000"/>
                <w:sz w:val="18"/>
                <w:szCs w:val="18"/>
              </w:rPr>
              <w:t>Zone:</w:t>
            </w:r>
          </w:p>
        </w:tc>
        <w:tc>
          <w:tcPr>
            <w:tcW w:w="4212" w:type="dxa"/>
            <w:noWrap/>
            <w:vAlign w:val="center"/>
            <w:hideMark/>
          </w:tcPr>
          <w:p>
            <w:pPr>
              <w:rPr>
                <w:noProof/>
                <w:color w:val="000000"/>
                <w:sz w:val="18"/>
                <w:szCs w:val="18"/>
              </w:rPr>
            </w:pPr>
            <w:r>
              <w:rPr>
                <w:noProof/>
                <w:color w:val="000000"/>
                <w:sz w:val="18"/>
                <w:szCs w:val="18"/>
              </w:rPr>
              <w:t>Atlantic Ocean</w:t>
            </w:r>
          </w:p>
        </w:tc>
      </w:tr>
      <w:tr>
        <w:trPr>
          <w:trHeight w:val="28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 </w:t>
            </w:r>
          </w:p>
        </w:tc>
        <w:tc>
          <w:tcPr>
            <w:tcW w:w="2761" w:type="dxa"/>
            <w:gridSpan w:val="2"/>
            <w:tcBorders>
              <w:top w:val="nil"/>
              <w:left w:val="nil"/>
              <w:bottom w:val="single" w:sz="8" w:space="0" w:color="auto"/>
              <w:right w:val="nil"/>
            </w:tcBorders>
            <w:noWrap/>
            <w:vAlign w:val="center"/>
            <w:hideMark/>
          </w:tcPr>
          <w:p>
            <w:pPr>
              <w:rPr>
                <w:i/>
                <w:iCs/>
                <w:noProof/>
                <w:color w:val="000000"/>
                <w:sz w:val="18"/>
                <w:szCs w:val="18"/>
              </w:rPr>
            </w:pPr>
            <w:r>
              <w:rPr>
                <w:i/>
                <w:iCs/>
                <w:noProof/>
                <w:color w:val="000000"/>
                <w:sz w:val="18"/>
                <w:szCs w:val="18"/>
              </w:rPr>
              <w:t>Thunnus obesus</w:t>
            </w:r>
          </w:p>
        </w:tc>
        <w:tc>
          <w:tcPr>
            <w:tcW w:w="1125" w:type="dxa"/>
            <w:tcBorders>
              <w:top w:val="nil"/>
              <w:left w:val="single" w:sz="8" w:space="0" w:color="auto"/>
              <w:bottom w:val="single" w:sz="8" w:space="0" w:color="auto"/>
              <w:right w:val="nil"/>
            </w:tcBorders>
            <w:noWrap/>
            <w:vAlign w:val="center"/>
            <w:hideMark/>
          </w:tcPr>
          <w:p>
            <w:pPr>
              <w:rPr>
                <w:noProof/>
                <w:color w:val="000000"/>
                <w:sz w:val="18"/>
                <w:szCs w:val="18"/>
              </w:rPr>
            </w:pPr>
            <w:r>
              <w:rPr>
                <w:noProof/>
                <w:color w:val="000000"/>
                <w:sz w:val="18"/>
                <w:szCs w:val="18"/>
              </w:rPr>
              <w:t> </w:t>
            </w:r>
          </w:p>
        </w:tc>
        <w:tc>
          <w:tcPr>
            <w:tcW w:w="4212"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(BET/ATLANT)</w:t>
            </w:r>
          </w:p>
        </w:tc>
      </w:tr>
      <w:tr>
        <w:trPr>
          <w:trHeight w:val="270"/>
        </w:trPr>
        <w:tc>
          <w:tcPr>
            <w:tcW w:w="974" w:type="dxa"/>
            <w:noWrap/>
            <w:vAlign w:val="center"/>
            <w:hideMark/>
          </w:tcPr>
          <w:p>
            <w:pPr>
              <w:rPr>
                <w:noProof/>
                <w:color w:val="000000"/>
                <w:sz w:val="18"/>
                <w:szCs w:val="18"/>
              </w:rPr>
            </w:pPr>
            <w:r>
              <w:rPr>
                <w:noProof/>
                <w:color w:val="000000"/>
                <w:sz w:val="18"/>
                <w:szCs w:val="18"/>
              </w:rPr>
              <w:t>Spain</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5337" w:type="dxa"/>
            <w:gridSpan w:val="2"/>
            <w:noWrap/>
            <w:vAlign w:val="center"/>
            <w:hideMark/>
          </w:tcPr>
          <w:p>
            <w:pPr>
              <w:rPr>
                <w:noProof/>
                <w:color w:val="000000"/>
                <w:sz w:val="18"/>
                <w:szCs w:val="18"/>
              </w:rPr>
            </w:pPr>
            <w:r>
              <w:rPr>
                <w:noProof/>
                <w:color w:val="000000"/>
                <w:sz w:val="18"/>
                <w:szCs w:val="18"/>
              </w:rPr>
              <w:t>Analytical TAC</w:t>
            </w:r>
          </w:p>
        </w:tc>
      </w:tr>
      <w:tr>
        <w:trPr>
          <w:trHeight w:val="270"/>
        </w:trPr>
        <w:tc>
          <w:tcPr>
            <w:tcW w:w="974" w:type="dxa"/>
            <w:noWrap/>
            <w:vAlign w:val="center"/>
            <w:hideMark/>
          </w:tcPr>
          <w:p>
            <w:pPr>
              <w:rPr>
                <w:noProof/>
                <w:color w:val="000000"/>
                <w:sz w:val="18"/>
                <w:szCs w:val="18"/>
              </w:rPr>
            </w:pPr>
            <w:r>
              <w:rPr>
                <w:noProof/>
                <w:color w:val="000000"/>
                <w:sz w:val="18"/>
                <w:szCs w:val="18"/>
              </w:rPr>
              <w:t>France</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5337" w:type="dxa"/>
            <w:gridSpan w:val="2"/>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974" w:type="dxa"/>
            <w:noWrap/>
            <w:vAlign w:val="center"/>
            <w:hideMark/>
          </w:tcPr>
          <w:p>
            <w:pPr>
              <w:rPr>
                <w:noProof/>
                <w:color w:val="000000"/>
                <w:sz w:val="18"/>
                <w:szCs w:val="18"/>
              </w:rPr>
            </w:pPr>
            <w:r>
              <w:rPr>
                <w:noProof/>
                <w:color w:val="000000"/>
                <w:sz w:val="18"/>
                <w:szCs w:val="18"/>
              </w:rPr>
              <w:t>Portugal</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5337" w:type="dxa"/>
            <w:gridSpan w:val="2"/>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974" w:type="dxa"/>
            <w:noWrap/>
            <w:vAlign w:val="center"/>
            <w:hideMark/>
          </w:tcPr>
          <w:p>
            <w:pPr>
              <w:rPr>
                <w:noProof/>
                <w:color w:val="000000"/>
                <w:sz w:val="18"/>
                <w:szCs w:val="18"/>
              </w:rPr>
            </w:pPr>
            <w:r>
              <w:rPr>
                <w:noProof/>
                <w:color w:val="000000"/>
                <w:sz w:val="18"/>
                <w:szCs w:val="18"/>
              </w:rPr>
              <w:t>Union</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sz w:val="20"/>
                <w:szCs w:val="20"/>
              </w:rPr>
            </w:pP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1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TAC</w:t>
            </w:r>
          </w:p>
        </w:tc>
        <w:tc>
          <w:tcPr>
            <w:tcW w:w="1126" w:type="dxa"/>
            <w:tcBorders>
              <w:top w:val="nil"/>
              <w:left w:val="nil"/>
              <w:bottom w:val="single" w:sz="8" w:space="0" w:color="auto"/>
              <w:right w:val="nil"/>
            </w:tcBorders>
            <w:noWrap/>
            <w:vAlign w:val="center"/>
            <w:hideMark/>
          </w:tcPr>
          <w:p>
            <w:pPr>
              <w:jc w:val="right"/>
              <w:rPr>
                <w:noProof/>
                <w:color w:val="000000"/>
                <w:sz w:val="18"/>
                <w:szCs w:val="18"/>
              </w:rPr>
            </w:pPr>
            <w:r>
              <w:rPr>
                <w:noProof/>
                <w:color w:val="000000"/>
                <w:sz w:val="18"/>
                <w:szCs w:val="18"/>
              </w:rPr>
              <w:t>pm</w:t>
            </w:r>
          </w:p>
        </w:tc>
        <w:tc>
          <w:tcPr>
            <w:tcW w:w="1635"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 </w:t>
            </w:r>
          </w:p>
        </w:tc>
        <w:tc>
          <w:tcPr>
            <w:tcW w:w="1125"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c>
          <w:tcPr>
            <w:tcW w:w="4212"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r>
      <w:tr>
        <w:trPr>
          <w:trHeight w:val="315"/>
        </w:trPr>
        <w:tc>
          <w:tcPr>
            <w:tcW w:w="974" w:type="dxa"/>
            <w:noWrap/>
            <w:vAlign w:val="bottom"/>
            <w:hideMark/>
          </w:tcPr>
          <w:p>
            <w:pPr>
              <w:rPr>
                <w:noProof/>
                <w:sz w:val="20"/>
                <w:szCs w:val="20"/>
              </w:rPr>
            </w:pPr>
          </w:p>
        </w:tc>
        <w:tc>
          <w:tcPr>
            <w:tcW w:w="1126" w:type="dxa"/>
            <w:noWrap/>
            <w:vAlign w:val="center"/>
            <w:hideMark/>
          </w:tcPr>
          <w:p>
            <w:pPr>
              <w:rPr>
                <w:noProof/>
                <w:sz w:val="20"/>
                <w:szCs w:val="20"/>
              </w:rPr>
            </w:pP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270"/>
        </w:trPr>
        <w:tc>
          <w:tcPr>
            <w:tcW w:w="974"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Species:</w:t>
            </w:r>
          </w:p>
        </w:tc>
        <w:tc>
          <w:tcPr>
            <w:tcW w:w="1126"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Blue marlin</w:t>
            </w:r>
          </w:p>
        </w:tc>
        <w:tc>
          <w:tcPr>
            <w:tcW w:w="1635"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vertAlign w:val="superscript"/>
              </w:rPr>
              <w:t> </w:t>
            </w:r>
          </w:p>
        </w:tc>
        <w:tc>
          <w:tcPr>
            <w:tcW w:w="1125" w:type="dxa"/>
            <w:tcBorders>
              <w:top w:val="single" w:sz="8" w:space="0" w:color="auto"/>
              <w:left w:val="single" w:sz="8" w:space="0" w:color="auto"/>
              <w:bottom w:val="nil"/>
              <w:right w:val="nil"/>
            </w:tcBorders>
            <w:noWrap/>
            <w:vAlign w:val="center"/>
            <w:hideMark/>
          </w:tcPr>
          <w:p>
            <w:pPr>
              <w:rPr>
                <w:noProof/>
                <w:color w:val="000000"/>
                <w:sz w:val="18"/>
                <w:szCs w:val="18"/>
              </w:rPr>
            </w:pPr>
            <w:r>
              <w:rPr>
                <w:noProof/>
                <w:color w:val="000000"/>
                <w:sz w:val="18"/>
                <w:szCs w:val="18"/>
              </w:rPr>
              <w:t>Zone:</w:t>
            </w:r>
          </w:p>
        </w:tc>
        <w:tc>
          <w:tcPr>
            <w:tcW w:w="4212"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Atlantic Ocean</w:t>
            </w:r>
          </w:p>
        </w:tc>
      </w:tr>
      <w:tr>
        <w:trPr>
          <w:trHeight w:val="28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 </w:t>
            </w:r>
          </w:p>
        </w:tc>
        <w:tc>
          <w:tcPr>
            <w:tcW w:w="2761" w:type="dxa"/>
            <w:gridSpan w:val="2"/>
            <w:tcBorders>
              <w:top w:val="nil"/>
              <w:left w:val="nil"/>
              <w:bottom w:val="single" w:sz="8" w:space="0" w:color="auto"/>
              <w:right w:val="nil"/>
            </w:tcBorders>
            <w:noWrap/>
            <w:vAlign w:val="center"/>
            <w:hideMark/>
          </w:tcPr>
          <w:p>
            <w:pPr>
              <w:rPr>
                <w:i/>
                <w:iCs/>
                <w:noProof/>
                <w:color w:val="000000"/>
                <w:sz w:val="18"/>
                <w:szCs w:val="18"/>
              </w:rPr>
            </w:pPr>
            <w:r>
              <w:rPr>
                <w:i/>
                <w:iCs/>
                <w:noProof/>
                <w:color w:val="000000"/>
                <w:sz w:val="18"/>
                <w:szCs w:val="18"/>
              </w:rPr>
              <w:t>Makaira nigricans</w:t>
            </w:r>
          </w:p>
        </w:tc>
        <w:tc>
          <w:tcPr>
            <w:tcW w:w="1125" w:type="dxa"/>
            <w:tcBorders>
              <w:top w:val="nil"/>
              <w:left w:val="single" w:sz="8" w:space="0" w:color="auto"/>
              <w:bottom w:val="single" w:sz="8" w:space="0" w:color="auto"/>
              <w:right w:val="nil"/>
            </w:tcBorders>
            <w:noWrap/>
            <w:vAlign w:val="center"/>
            <w:hideMark/>
          </w:tcPr>
          <w:p>
            <w:pPr>
              <w:rPr>
                <w:noProof/>
                <w:color w:val="000000"/>
                <w:sz w:val="18"/>
                <w:szCs w:val="18"/>
              </w:rPr>
            </w:pPr>
            <w:r>
              <w:rPr>
                <w:noProof/>
                <w:color w:val="000000"/>
                <w:sz w:val="18"/>
                <w:szCs w:val="18"/>
              </w:rPr>
              <w:t> </w:t>
            </w:r>
          </w:p>
        </w:tc>
        <w:tc>
          <w:tcPr>
            <w:tcW w:w="4212"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(BUM/ATLANT)</w:t>
            </w:r>
          </w:p>
        </w:tc>
      </w:tr>
      <w:tr>
        <w:trPr>
          <w:trHeight w:val="270"/>
        </w:trPr>
        <w:tc>
          <w:tcPr>
            <w:tcW w:w="974" w:type="dxa"/>
            <w:noWrap/>
            <w:vAlign w:val="center"/>
            <w:hideMark/>
          </w:tcPr>
          <w:p>
            <w:pPr>
              <w:rPr>
                <w:noProof/>
                <w:color w:val="000000"/>
                <w:sz w:val="18"/>
                <w:szCs w:val="18"/>
              </w:rPr>
            </w:pPr>
            <w:r>
              <w:rPr>
                <w:noProof/>
                <w:color w:val="000000"/>
                <w:sz w:val="18"/>
                <w:szCs w:val="18"/>
              </w:rPr>
              <w:t>Spain</w:t>
            </w:r>
          </w:p>
        </w:tc>
        <w:tc>
          <w:tcPr>
            <w:tcW w:w="1126" w:type="dxa"/>
            <w:noWrap/>
            <w:vAlign w:val="center"/>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5337" w:type="dxa"/>
            <w:gridSpan w:val="2"/>
            <w:noWrap/>
            <w:vAlign w:val="center"/>
            <w:hideMark/>
          </w:tcPr>
          <w:p>
            <w:pPr>
              <w:rPr>
                <w:noProof/>
                <w:color w:val="000000"/>
                <w:sz w:val="18"/>
                <w:szCs w:val="18"/>
              </w:rPr>
            </w:pPr>
            <w:r>
              <w:rPr>
                <w:noProof/>
                <w:color w:val="000000"/>
                <w:sz w:val="18"/>
                <w:szCs w:val="18"/>
              </w:rPr>
              <w:t>Analytical TAC</w:t>
            </w:r>
          </w:p>
        </w:tc>
      </w:tr>
      <w:tr>
        <w:trPr>
          <w:trHeight w:val="270"/>
        </w:trPr>
        <w:tc>
          <w:tcPr>
            <w:tcW w:w="974" w:type="dxa"/>
            <w:noWrap/>
            <w:vAlign w:val="center"/>
            <w:hideMark/>
          </w:tcPr>
          <w:p>
            <w:pPr>
              <w:rPr>
                <w:noProof/>
                <w:color w:val="000000"/>
                <w:sz w:val="18"/>
                <w:szCs w:val="18"/>
              </w:rPr>
            </w:pPr>
            <w:r>
              <w:rPr>
                <w:noProof/>
                <w:color w:val="000000"/>
                <w:sz w:val="18"/>
                <w:szCs w:val="18"/>
              </w:rPr>
              <w:t>France</w:t>
            </w:r>
          </w:p>
        </w:tc>
        <w:tc>
          <w:tcPr>
            <w:tcW w:w="1126" w:type="dxa"/>
            <w:noWrap/>
            <w:vAlign w:val="center"/>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5337" w:type="dxa"/>
            <w:gridSpan w:val="2"/>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974" w:type="dxa"/>
            <w:noWrap/>
            <w:vAlign w:val="center"/>
            <w:hideMark/>
          </w:tcPr>
          <w:p>
            <w:pPr>
              <w:rPr>
                <w:noProof/>
                <w:color w:val="000000"/>
                <w:sz w:val="18"/>
                <w:szCs w:val="18"/>
              </w:rPr>
            </w:pPr>
            <w:r>
              <w:rPr>
                <w:noProof/>
                <w:color w:val="000000"/>
                <w:sz w:val="18"/>
                <w:szCs w:val="18"/>
              </w:rPr>
              <w:t>Portugal</w:t>
            </w:r>
          </w:p>
        </w:tc>
        <w:tc>
          <w:tcPr>
            <w:tcW w:w="1126" w:type="dxa"/>
            <w:noWrap/>
            <w:vAlign w:val="center"/>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5337" w:type="dxa"/>
            <w:gridSpan w:val="2"/>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974" w:type="dxa"/>
            <w:noWrap/>
            <w:vAlign w:val="center"/>
            <w:hideMark/>
          </w:tcPr>
          <w:p>
            <w:pPr>
              <w:rPr>
                <w:noProof/>
                <w:color w:val="000000"/>
                <w:sz w:val="18"/>
                <w:szCs w:val="18"/>
              </w:rPr>
            </w:pPr>
            <w:r>
              <w:rPr>
                <w:noProof/>
                <w:color w:val="000000"/>
                <w:sz w:val="18"/>
                <w:szCs w:val="18"/>
              </w:rPr>
              <w:t>Union</w:t>
            </w:r>
          </w:p>
        </w:tc>
        <w:tc>
          <w:tcPr>
            <w:tcW w:w="1126" w:type="dxa"/>
            <w:noWrap/>
            <w:vAlign w:val="center"/>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sz w:val="20"/>
                <w:szCs w:val="20"/>
              </w:rPr>
            </w:pP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1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TAC</w:t>
            </w:r>
          </w:p>
        </w:tc>
        <w:tc>
          <w:tcPr>
            <w:tcW w:w="1126" w:type="dxa"/>
            <w:tcBorders>
              <w:top w:val="nil"/>
              <w:left w:val="nil"/>
              <w:bottom w:val="single" w:sz="8" w:space="0" w:color="auto"/>
              <w:right w:val="nil"/>
            </w:tcBorders>
            <w:noWrap/>
            <w:vAlign w:val="center"/>
            <w:hideMark/>
          </w:tcPr>
          <w:p>
            <w:pPr>
              <w:jc w:val="right"/>
              <w:rPr>
                <w:noProof/>
                <w:color w:val="000000"/>
                <w:sz w:val="18"/>
                <w:szCs w:val="18"/>
              </w:rPr>
            </w:pPr>
            <w:r>
              <w:rPr>
                <w:noProof/>
                <w:color w:val="000000"/>
                <w:sz w:val="18"/>
                <w:szCs w:val="18"/>
              </w:rPr>
              <w:t>pm</w:t>
            </w:r>
          </w:p>
        </w:tc>
        <w:tc>
          <w:tcPr>
            <w:tcW w:w="1635"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 </w:t>
            </w:r>
          </w:p>
        </w:tc>
        <w:tc>
          <w:tcPr>
            <w:tcW w:w="1125"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c>
          <w:tcPr>
            <w:tcW w:w="4212"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r>
      <w:tr>
        <w:trPr>
          <w:trHeight w:val="315"/>
        </w:trPr>
        <w:tc>
          <w:tcPr>
            <w:tcW w:w="974" w:type="dxa"/>
            <w:noWrap/>
            <w:vAlign w:val="bottom"/>
            <w:hideMark/>
          </w:tcPr>
          <w:p>
            <w:pPr>
              <w:rPr>
                <w:noProof/>
                <w:sz w:val="20"/>
                <w:szCs w:val="20"/>
              </w:rPr>
            </w:pPr>
          </w:p>
        </w:tc>
        <w:tc>
          <w:tcPr>
            <w:tcW w:w="1126" w:type="dxa"/>
            <w:noWrap/>
            <w:vAlign w:val="bottom"/>
            <w:hideMark/>
          </w:tcPr>
          <w:p>
            <w:pPr>
              <w:rPr>
                <w:noProof/>
                <w:sz w:val="20"/>
                <w:szCs w:val="20"/>
              </w:rPr>
            </w:pPr>
          </w:p>
        </w:tc>
        <w:tc>
          <w:tcPr>
            <w:tcW w:w="1635" w:type="dxa"/>
            <w:noWrap/>
            <w:vAlign w:val="bottom"/>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270"/>
        </w:trPr>
        <w:tc>
          <w:tcPr>
            <w:tcW w:w="974"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lastRenderedPageBreak/>
              <w:t>Species:</w:t>
            </w:r>
          </w:p>
        </w:tc>
        <w:tc>
          <w:tcPr>
            <w:tcW w:w="2761" w:type="dxa"/>
            <w:gridSpan w:val="2"/>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White marlin</w:t>
            </w:r>
          </w:p>
        </w:tc>
        <w:tc>
          <w:tcPr>
            <w:tcW w:w="1125" w:type="dxa"/>
            <w:tcBorders>
              <w:top w:val="single" w:sz="8" w:space="0" w:color="auto"/>
              <w:left w:val="single" w:sz="8" w:space="0" w:color="auto"/>
              <w:bottom w:val="nil"/>
              <w:right w:val="nil"/>
            </w:tcBorders>
            <w:noWrap/>
            <w:vAlign w:val="center"/>
            <w:hideMark/>
          </w:tcPr>
          <w:p>
            <w:pPr>
              <w:rPr>
                <w:noProof/>
                <w:color w:val="000000"/>
                <w:sz w:val="18"/>
                <w:szCs w:val="18"/>
              </w:rPr>
            </w:pPr>
            <w:r>
              <w:rPr>
                <w:noProof/>
                <w:color w:val="000000"/>
                <w:sz w:val="18"/>
                <w:szCs w:val="18"/>
              </w:rPr>
              <w:t>Zone:</w:t>
            </w:r>
          </w:p>
        </w:tc>
        <w:tc>
          <w:tcPr>
            <w:tcW w:w="4212" w:type="dxa"/>
            <w:tcBorders>
              <w:top w:val="single" w:sz="8" w:space="0" w:color="auto"/>
              <w:left w:val="nil"/>
              <w:bottom w:val="nil"/>
              <w:right w:val="nil"/>
            </w:tcBorders>
            <w:noWrap/>
            <w:vAlign w:val="center"/>
            <w:hideMark/>
          </w:tcPr>
          <w:p>
            <w:pPr>
              <w:rPr>
                <w:noProof/>
                <w:color w:val="000000"/>
                <w:sz w:val="18"/>
                <w:szCs w:val="18"/>
              </w:rPr>
            </w:pPr>
            <w:r>
              <w:rPr>
                <w:noProof/>
                <w:color w:val="000000"/>
                <w:sz w:val="18"/>
                <w:szCs w:val="18"/>
              </w:rPr>
              <w:t>Atlantic Ocean</w:t>
            </w:r>
          </w:p>
        </w:tc>
      </w:tr>
      <w:tr>
        <w:trPr>
          <w:trHeight w:val="28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 </w:t>
            </w:r>
          </w:p>
        </w:tc>
        <w:tc>
          <w:tcPr>
            <w:tcW w:w="2761" w:type="dxa"/>
            <w:gridSpan w:val="2"/>
            <w:tcBorders>
              <w:top w:val="nil"/>
              <w:left w:val="nil"/>
              <w:bottom w:val="single" w:sz="8" w:space="0" w:color="auto"/>
              <w:right w:val="nil"/>
            </w:tcBorders>
            <w:noWrap/>
            <w:vAlign w:val="center"/>
            <w:hideMark/>
          </w:tcPr>
          <w:p>
            <w:pPr>
              <w:rPr>
                <w:i/>
                <w:iCs/>
                <w:noProof/>
                <w:color w:val="000000"/>
                <w:sz w:val="18"/>
                <w:szCs w:val="18"/>
              </w:rPr>
            </w:pPr>
            <w:r>
              <w:rPr>
                <w:i/>
                <w:iCs/>
                <w:noProof/>
                <w:color w:val="000000"/>
                <w:sz w:val="18"/>
                <w:szCs w:val="18"/>
              </w:rPr>
              <w:t>Tetrapturus albidus</w:t>
            </w:r>
          </w:p>
        </w:tc>
        <w:tc>
          <w:tcPr>
            <w:tcW w:w="1125" w:type="dxa"/>
            <w:tcBorders>
              <w:top w:val="nil"/>
              <w:left w:val="single" w:sz="8" w:space="0" w:color="auto"/>
              <w:bottom w:val="single" w:sz="8" w:space="0" w:color="auto"/>
              <w:right w:val="nil"/>
            </w:tcBorders>
            <w:noWrap/>
            <w:vAlign w:val="center"/>
            <w:hideMark/>
          </w:tcPr>
          <w:p>
            <w:pPr>
              <w:rPr>
                <w:noProof/>
                <w:color w:val="000000"/>
                <w:sz w:val="18"/>
                <w:szCs w:val="18"/>
              </w:rPr>
            </w:pPr>
            <w:r>
              <w:rPr>
                <w:noProof/>
                <w:color w:val="000000"/>
                <w:sz w:val="18"/>
                <w:szCs w:val="18"/>
              </w:rPr>
              <w:t> </w:t>
            </w:r>
          </w:p>
        </w:tc>
        <w:tc>
          <w:tcPr>
            <w:tcW w:w="4212"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(WHM/ATLANT)</w:t>
            </w:r>
          </w:p>
        </w:tc>
      </w:tr>
      <w:tr>
        <w:trPr>
          <w:trHeight w:val="270"/>
        </w:trPr>
        <w:tc>
          <w:tcPr>
            <w:tcW w:w="974" w:type="dxa"/>
            <w:noWrap/>
            <w:vAlign w:val="center"/>
            <w:hideMark/>
          </w:tcPr>
          <w:p>
            <w:pPr>
              <w:rPr>
                <w:noProof/>
                <w:color w:val="000000"/>
                <w:sz w:val="18"/>
                <w:szCs w:val="18"/>
              </w:rPr>
            </w:pPr>
            <w:r>
              <w:rPr>
                <w:noProof/>
                <w:color w:val="000000"/>
                <w:sz w:val="18"/>
                <w:szCs w:val="18"/>
              </w:rPr>
              <w:t>Spain</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5337" w:type="dxa"/>
            <w:gridSpan w:val="2"/>
            <w:noWrap/>
            <w:vAlign w:val="center"/>
            <w:hideMark/>
          </w:tcPr>
          <w:p>
            <w:pPr>
              <w:rPr>
                <w:noProof/>
                <w:color w:val="000000"/>
                <w:sz w:val="18"/>
                <w:szCs w:val="18"/>
              </w:rPr>
            </w:pPr>
            <w:r>
              <w:rPr>
                <w:noProof/>
                <w:color w:val="000000"/>
                <w:sz w:val="18"/>
                <w:szCs w:val="18"/>
              </w:rPr>
              <w:t>Analytical TAC</w:t>
            </w:r>
          </w:p>
        </w:tc>
      </w:tr>
      <w:tr>
        <w:trPr>
          <w:trHeight w:val="270"/>
        </w:trPr>
        <w:tc>
          <w:tcPr>
            <w:tcW w:w="974" w:type="dxa"/>
            <w:noWrap/>
            <w:vAlign w:val="center"/>
            <w:hideMark/>
          </w:tcPr>
          <w:p>
            <w:pPr>
              <w:rPr>
                <w:noProof/>
                <w:color w:val="000000"/>
                <w:sz w:val="18"/>
                <w:szCs w:val="18"/>
              </w:rPr>
            </w:pPr>
            <w:r>
              <w:rPr>
                <w:noProof/>
                <w:color w:val="000000"/>
                <w:sz w:val="18"/>
                <w:szCs w:val="18"/>
              </w:rPr>
              <w:t>Portugal</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5337" w:type="dxa"/>
            <w:gridSpan w:val="2"/>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974" w:type="dxa"/>
            <w:noWrap/>
            <w:vAlign w:val="center"/>
            <w:hideMark/>
          </w:tcPr>
          <w:p>
            <w:pPr>
              <w:rPr>
                <w:noProof/>
                <w:color w:val="000000"/>
                <w:sz w:val="18"/>
                <w:szCs w:val="18"/>
              </w:rPr>
            </w:pPr>
            <w:r>
              <w:rPr>
                <w:noProof/>
                <w:color w:val="000000"/>
                <w:sz w:val="18"/>
                <w:szCs w:val="18"/>
              </w:rPr>
              <w:t>Union</w:t>
            </w:r>
          </w:p>
        </w:tc>
        <w:tc>
          <w:tcPr>
            <w:tcW w:w="1126" w:type="dxa"/>
            <w:noWrap/>
            <w:hideMark/>
          </w:tcPr>
          <w:p>
            <w:pPr>
              <w:jc w:val="right"/>
              <w:rPr>
                <w:noProof/>
                <w:color w:val="000000"/>
                <w:sz w:val="18"/>
                <w:szCs w:val="18"/>
              </w:rPr>
            </w:pPr>
            <w:r>
              <w:rPr>
                <w:noProof/>
                <w:color w:val="000000"/>
                <w:sz w:val="18"/>
                <w:szCs w:val="18"/>
              </w:rPr>
              <w:t>pm</w:t>
            </w:r>
          </w:p>
        </w:tc>
        <w:tc>
          <w:tcPr>
            <w:tcW w:w="1635" w:type="dxa"/>
            <w:noWrap/>
            <w:vAlign w:val="center"/>
            <w:hideMark/>
          </w:tcPr>
          <w:p>
            <w:pPr>
              <w:rPr>
                <w:noProof/>
                <w:sz w:val="20"/>
                <w:szCs w:val="20"/>
              </w:rPr>
            </w:pPr>
          </w:p>
        </w:tc>
        <w:tc>
          <w:tcPr>
            <w:tcW w:w="5337" w:type="dxa"/>
            <w:gridSpan w:val="2"/>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974" w:type="dxa"/>
            <w:noWrap/>
            <w:vAlign w:val="center"/>
            <w:hideMark/>
          </w:tcPr>
          <w:p>
            <w:pPr>
              <w:rPr>
                <w:noProof/>
                <w:sz w:val="20"/>
                <w:szCs w:val="20"/>
              </w:rPr>
            </w:pPr>
          </w:p>
        </w:tc>
        <w:tc>
          <w:tcPr>
            <w:tcW w:w="1126" w:type="dxa"/>
            <w:noWrap/>
            <w:vAlign w:val="center"/>
            <w:hideMark/>
          </w:tcPr>
          <w:p>
            <w:pPr>
              <w:rPr>
                <w:noProof/>
                <w:sz w:val="20"/>
                <w:szCs w:val="20"/>
              </w:rPr>
            </w:pPr>
          </w:p>
        </w:tc>
        <w:tc>
          <w:tcPr>
            <w:tcW w:w="1635" w:type="dxa"/>
            <w:noWrap/>
            <w:vAlign w:val="center"/>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r>
        <w:trPr>
          <w:trHeight w:val="315"/>
        </w:trPr>
        <w:tc>
          <w:tcPr>
            <w:tcW w:w="974"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rPr>
              <w:t>TAC</w:t>
            </w:r>
          </w:p>
        </w:tc>
        <w:tc>
          <w:tcPr>
            <w:tcW w:w="1126" w:type="dxa"/>
            <w:tcBorders>
              <w:top w:val="nil"/>
              <w:left w:val="nil"/>
              <w:bottom w:val="single" w:sz="8" w:space="0" w:color="auto"/>
              <w:right w:val="nil"/>
            </w:tcBorders>
            <w:noWrap/>
            <w:vAlign w:val="center"/>
            <w:hideMark/>
          </w:tcPr>
          <w:p>
            <w:pPr>
              <w:jc w:val="right"/>
              <w:rPr>
                <w:noProof/>
                <w:color w:val="000000"/>
                <w:sz w:val="18"/>
                <w:szCs w:val="18"/>
              </w:rPr>
            </w:pPr>
            <w:r>
              <w:rPr>
                <w:noProof/>
                <w:color w:val="000000"/>
                <w:sz w:val="18"/>
                <w:szCs w:val="18"/>
              </w:rPr>
              <w:t>pm</w:t>
            </w:r>
          </w:p>
        </w:tc>
        <w:tc>
          <w:tcPr>
            <w:tcW w:w="1635" w:type="dxa"/>
            <w:tcBorders>
              <w:top w:val="nil"/>
              <w:left w:val="nil"/>
              <w:bottom w:val="single" w:sz="8" w:space="0" w:color="auto"/>
              <w:right w:val="nil"/>
            </w:tcBorders>
            <w:noWrap/>
            <w:vAlign w:val="center"/>
            <w:hideMark/>
          </w:tcPr>
          <w:p>
            <w:pPr>
              <w:rPr>
                <w:noProof/>
                <w:color w:val="000000"/>
                <w:sz w:val="18"/>
                <w:szCs w:val="18"/>
              </w:rPr>
            </w:pPr>
            <w:r>
              <w:rPr>
                <w:noProof/>
                <w:color w:val="000000"/>
                <w:sz w:val="18"/>
                <w:szCs w:val="18"/>
                <w:vertAlign w:val="superscript"/>
              </w:rPr>
              <w:t> </w:t>
            </w:r>
          </w:p>
        </w:tc>
        <w:tc>
          <w:tcPr>
            <w:tcW w:w="1125"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c>
          <w:tcPr>
            <w:tcW w:w="4212" w:type="dxa"/>
            <w:tcBorders>
              <w:top w:val="nil"/>
              <w:left w:val="nil"/>
              <w:bottom w:val="single" w:sz="8" w:space="0" w:color="auto"/>
              <w:right w:val="nil"/>
            </w:tcBorders>
            <w:noWrap/>
            <w:vAlign w:val="bottom"/>
            <w:hideMark/>
          </w:tcPr>
          <w:p>
            <w:pPr>
              <w:rPr>
                <w:rFonts w:ascii="Calibri" w:hAnsi="Calibri" w:cs="Arial"/>
                <w:noProof/>
                <w:color w:val="000000"/>
                <w:sz w:val="22"/>
              </w:rPr>
            </w:pPr>
            <w:r>
              <w:rPr>
                <w:rFonts w:ascii="Calibri" w:hAnsi="Calibri" w:cs="Arial"/>
                <w:noProof/>
                <w:color w:val="000000"/>
                <w:sz w:val="22"/>
              </w:rPr>
              <w:t> </w:t>
            </w:r>
          </w:p>
        </w:tc>
      </w:tr>
      <w:tr>
        <w:trPr>
          <w:trHeight w:val="300"/>
        </w:trPr>
        <w:tc>
          <w:tcPr>
            <w:tcW w:w="974" w:type="dxa"/>
            <w:noWrap/>
            <w:vAlign w:val="bottom"/>
            <w:hideMark/>
          </w:tcPr>
          <w:p>
            <w:pPr>
              <w:rPr>
                <w:noProof/>
                <w:sz w:val="20"/>
                <w:szCs w:val="20"/>
              </w:rPr>
            </w:pPr>
          </w:p>
        </w:tc>
        <w:tc>
          <w:tcPr>
            <w:tcW w:w="1126" w:type="dxa"/>
            <w:noWrap/>
            <w:vAlign w:val="bottom"/>
            <w:hideMark/>
          </w:tcPr>
          <w:p>
            <w:pPr>
              <w:rPr>
                <w:noProof/>
                <w:sz w:val="20"/>
                <w:szCs w:val="20"/>
              </w:rPr>
            </w:pPr>
          </w:p>
        </w:tc>
        <w:tc>
          <w:tcPr>
            <w:tcW w:w="1635" w:type="dxa"/>
            <w:noWrap/>
            <w:vAlign w:val="bottom"/>
            <w:hideMark/>
          </w:tcPr>
          <w:p>
            <w:pPr>
              <w:rPr>
                <w:noProof/>
                <w:sz w:val="20"/>
                <w:szCs w:val="20"/>
              </w:rPr>
            </w:pPr>
          </w:p>
        </w:tc>
        <w:tc>
          <w:tcPr>
            <w:tcW w:w="1125" w:type="dxa"/>
            <w:noWrap/>
            <w:vAlign w:val="bottom"/>
            <w:hideMark/>
          </w:tcPr>
          <w:p>
            <w:pPr>
              <w:rPr>
                <w:noProof/>
                <w:sz w:val="20"/>
                <w:szCs w:val="20"/>
              </w:rPr>
            </w:pPr>
          </w:p>
        </w:tc>
        <w:tc>
          <w:tcPr>
            <w:tcW w:w="4212" w:type="dxa"/>
            <w:noWrap/>
            <w:vAlign w:val="bottom"/>
            <w:hideMark/>
          </w:tcPr>
          <w:p>
            <w:pPr>
              <w:rPr>
                <w:noProof/>
                <w:sz w:val="20"/>
                <w:szCs w:val="20"/>
              </w:rPr>
            </w:pPr>
          </w:p>
        </w:tc>
      </w:tr>
    </w:tbl>
    <w:p>
      <w:pPr>
        <w:rPr>
          <w:noProof/>
        </w:rPr>
      </w:pPr>
    </w:p>
    <w:p>
      <w:pPr>
        <w:pStyle w:val="Lignefinal"/>
        <w:rPr>
          <w:noProof/>
        </w:rPr>
      </w:pPr>
    </w:p>
    <w:p>
      <w:pPr>
        <w:rPr>
          <w:noProof/>
        </w:rPr>
      </w:pPr>
    </w:p>
    <w:p>
      <w:pPr>
        <w:rPr>
          <w:noProof/>
        </w:rPr>
        <w:sectPr>
          <w:pgSz w:w="11907" w:h="16840" w:code="9"/>
          <w:pgMar w:top="1134" w:right="1134" w:bottom="1134" w:left="1134" w:header="720" w:footer="567" w:gutter="0"/>
          <w:cols w:space="720"/>
          <w:docGrid w:linePitch="326"/>
        </w:sectPr>
      </w:pPr>
    </w:p>
    <w:p>
      <w:pPr>
        <w:pStyle w:val="Annexetitre"/>
        <w:rPr>
          <w:noProof/>
        </w:rPr>
      </w:pPr>
      <w:r>
        <w:rPr>
          <w:noProof/>
        </w:rPr>
        <w:lastRenderedPageBreak/>
        <w:t>ANNEX IE</w:t>
      </w:r>
    </w:p>
    <w:p>
      <w:pPr>
        <w:pStyle w:val="NormalCentered"/>
        <w:rPr>
          <w:noProof/>
        </w:rPr>
      </w:pPr>
      <w:r>
        <w:rPr>
          <w:noProof/>
        </w:rPr>
        <w:t>ANTARCTIC</w:t>
      </w:r>
      <w:r>
        <w:rPr>
          <w:noProof/>
        </w:rPr>
        <w:br/>
        <w:t>CCAMLR CONVENTION AREA</w:t>
      </w:r>
    </w:p>
    <w:p>
      <w:pPr>
        <w:rPr>
          <w:noProof/>
        </w:rPr>
      </w:pPr>
      <w:r>
        <w:rPr>
          <w:noProof/>
        </w:rPr>
        <w:t xml:space="preserve">These TACs, adopted by CCAMLR, are not allocated to the members of CCAMLR and hence the Union's share is undetermined. Catches are monitored by the Secretariat of CCAMLR, which will communicate when fishing shall cease due to TAC exhaustion. </w:t>
      </w:r>
    </w:p>
    <w:p>
      <w:pPr>
        <w:rPr>
          <w:noProof/>
          <w:color w:val="000000"/>
          <w:sz w:val="18"/>
          <w:szCs w:val="18"/>
        </w:rPr>
      </w:pPr>
      <w:r>
        <w:rPr>
          <w:noProof/>
        </w:rPr>
        <w:t>Unless specified otherwise, these TACs are applicable for the period from 1 December 2015 to 30 November 2016.</w:t>
      </w:r>
    </w:p>
    <w:tbl>
      <w:tblPr>
        <w:tblW w:w="9390" w:type="dxa"/>
        <w:tblInd w:w="93" w:type="dxa"/>
        <w:tblLook w:val="04A0" w:firstRow="1" w:lastRow="0" w:firstColumn="1" w:lastColumn="0" w:noHBand="0" w:noVBand="1"/>
      </w:tblPr>
      <w:tblGrid>
        <w:gridCol w:w="1005"/>
        <w:gridCol w:w="2469"/>
        <w:gridCol w:w="906"/>
        <w:gridCol w:w="1010"/>
        <w:gridCol w:w="4000"/>
      </w:tblGrid>
      <w:tr>
        <w:trPr>
          <w:trHeight w:val="315"/>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Mackerel icefish</w:t>
            </w:r>
          </w:p>
        </w:tc>
        <w:tc>
          <w:tcPr>
            <w:tcW w:w="906"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48.3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3375" w:type="dxa"/>
            <w:gridSpan w:val="2"/>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Champsocephalus gunnari</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(ANI/F483.)</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single" w:sz="4" w:space="0" w:color="auto"/>
              <w:right w:val="nil"/>
            </w:tcBorders>
            <w:shd w:val="clear" w:color="auto" w:fill="auto"/>
            <w:noWrap/>
            <w:vAlign w:val="bottom"/>
            <w:hideMark/>
          </w:tcPr>
          <w:p>
            <w:pPr>
              <w:rPr>
                <w:noProof/>
                <w:color w:val="000000"/>
                <w:sz w:val="18"/>
                <w:szCs w:val="18"/>
              </w:rPr>
            </w:pPr>
          </w:p>
        </w:tc>
        <w:tc>
          <w:tcPr>
            <w:tcW w:w="2469" w:type="dxa"/>
            <w:tcBorders>
              <w:top w:val="nil"/>
              <w:left w:val="nil"/>
              <w:bottom w:val="single" w:sz="4" w:space="0" w:color="auto"/>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single" w:sz="4" w:space="0" w:color="auto"/>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single" w:sz="4" w:space="0" w:color="auto"/>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15"/>
        </w:trPr>
        <w:tc>
          <w:tcPr>
            <w:tcW w:w="1005" w:type="dxa"/>
            <w:tcBorders>
              <w:top w:val="single" w:sz="4" w:space="0" w:color="auto"/>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2469" w:type="dxa"/>
            <w:tcBorders>
              <w:top w:val="single" w:sz="4" w:space="0" w:color="auto"/>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906" w:type="dxa"/>
            <w:tcBorders>
              <w:top w:val="single" w:sz="4" w:space="0" w:color="auto"/>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4" w:space="0" w:color="auto"/>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single" w:sz="4" w:space="0" w:color="auto"/>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00"/>
        </w:trPr>
        <w:tc>
          <w:tcPr>
            <w:tcW w:w="1005"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Mackerel icefish</w:t>
            </w:r>
          </w:p>
        </w:tc>
        <w:tc>
          <w:tcPr>
            <w:tcW w:w="906"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4"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 xml:space="preserve">FAO 58.5.2 Antarctic </w:t>
            </w:r>
            <w:r>
              <w:rPr>
                <w:noProof/>
                <w:color w:val="000000"/>
                <w:sz w:val="18"/>
                <w:szCs w:val="18"/>
                <w:vertAlign w:val="superscript"/>
              </w:rPr>
              <w:t>(1)</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3375" w:type="dxa"/>
            <w:gridSpan w:val="2"/>
            <w:tcBorders>
              <w:top w:val="nil"/>
              <w:left w:val="nil"/>
              <w:bottom w:val="single" w:sz="8" w:space="0" w:color="auto"/>
              <w:right w:val="nil"/>
            </w:tcBorders>
            <w:shd w:val="clear" w:color="auto" w:fill="auto"/>
            <w:noWrap/>
            <w:vAlign w:val="bottom"/>
            <w:hideMark/>
          </w:tcPr>
          <w:p>
            <w:pPr>
              <w:rPr>
                <w:i/>
                <w:iCs/>
                <w:noProof/>
                <w:color w:val="000000"/>
                <w:sz w:val="18"/>
                <w:szCs w:val="18"/>
              </w:rPr>
            </w:pPr>
            <w:r>
              <w:rPr>
                <w:i/>
                <w:iCs/>
                <w:noProof/>
                <w:color w:val="000000"/>
                <w:sz w:val="18"/>
                <w:szCs w:val="18"/>
              </w:rPr>
              <w:t>Champsocephalus gunnari</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(ANI/F5852.)</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For the purpose of this TAC, the area open to the fishery is specified as that portion of FAO statistical division 58.5.2 that lies within the area enclosed by a line:</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8385"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 starting at the point where the meridian of longitude 72° 15' E intersects the Australia-France Maritime Delimitation Agreement Boundary then south along the meridian to its intersection with the parallel of latitude 53° 25' S,</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8385"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 then east along that parallel to its intersection with the meridian of longitude 74° E,</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8385"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 then northeasterly along the geodesic to the intersection of the parallel of latitude 52° 40' S and the meridian of longitude 76° E,</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8385"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 then north along the meridian to its intersection with the parallel of latitude 52° S,</w:t>
            </w:r>
          </w:p>
        </w:tc>
      </w:tr>
      <w:tr>
        <w:trPr>
          <w:trHeight w:val="300"/>
        </w:trPr>
        <w:tc>
          <w:tcPr>
            <w:tcW w:w="1005" w:type="dxa"/>
            <w:tcBorders>
              <w:top w:val="nil"/>
              <w:left w:val="nil"/>
              <w:bottom w:val="nil"/>
              <w:right w:val="nil"/>
            </w:tcBorders>
            <w:shd w:val="clear" w:color="auto" w:fill="auto"/>
            <w:noWrap/>
            <w:hideMark/>
          </w:tcPr>
          <w:p>
            <w:pPr>
              <w:rPr>
                <w:noProof/>
                <w:color w:val="000000"/>
                <w:sz w:val="18"/>
                <w:szCs w:val="18"/>
              </w:rPr>
            </w:pPr>
          </w:p>
        </w:tc>
        <w:tc>
          <w:tcPr>
            <w:tcW w:w="8385"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 then northwesterly along the geodesic to the intersection of the parallel of latitude 51° S with the meridian of longitude 74° 30' E, and</w:t>
            </w:r>
          </w:p>
        </w:tc>
      </w:tr>
      <w:tr>
        <w:trPr>
          <w:trHeight w:val="300"/>
        </w:trPr>
        <w:tc>
          <w:tcPr>
            <w:tcW w:w="1005" w:type="dxa"/>
            <w:tcBorders>
              <w:top w:val="nil"/>
              <w:left w:val="nil"/>
              <w:bottom w:val="nil"/>
              <w:right w:val="nil"/>
            </w:tcBorders>
            <w:shd w:val="clear" w:color="auto" w:fill="auto"/>
            <w:noWrap/>
            <w:hideMark/>
          </w:tcPr>
          <w:p>
            <w:pPr>
              <w:rPr>
                <w:noProof/>
                <w:color w:val="000000"/>
                <w:sz w:val="18"/>
                <w:szCs w:val="18"/>
              </w:rPr>
            </w:pPr>
          </w:p>
        </w:tc>
        <w:tc>
          <w:tcPr>
            <w:tcW w:w="8385" w:type="dxa"/>
            <w:gridSpan w:val="4"/>
            <w:tcBorders>
              <w:top w:val="nil"/>
              <w:left w:val="nil"/>
              <w:bottom w:val="nil"/>
              <w:right w:val="nil"/>
            </w:tcBorders>
            <w:shd w:val="clear" w:color="auto" w:fill="auto"/>
            <w:noWrap/>
            <w:hideMark/>
          </w:tcPr>
          <w:p>
            <w:pPr>
              <w:rPr>
                <w:noProof/>
                <w:sz w:val="18"/>
                <w:szCs w:val="18"/>
              </w:rPr>
            </w:pPr>
            <w:r>
              <w:rPr>
                <w:noProof/>
                <w:sz w:val="18"/>
                <w:szCs w:val="18"/>
                <w:vertAlign w:val="superscript"/>
              </w:rPr>
              <w:t>- then southwesterly along the geodesic to the point of commencement.</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single" w:sz="8" w:space="0" w:color="auto"/>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hideMark/>
          </w:tcPr>
          <w:p>
            <w:pPr>
              <w:jc w:val="right"/>
              <w:rPr>
                <w:rFonts w:cs="Calibri"/>
                <w:noProof/>
                <w:color w:val="FF0000"/>
                <w:sz w:val="18"/>
                <w:szCs w:val="18"/>
              </w:rPr>
            </w:pPr>
            <w:r>
              <w:rPr>
                <w:rFonts w:cs="Calibri"/>
                <w:noProof/>
                <w:color w:val="FF0000"/>
                <w:sz w:val="18"/>
                <w:szCs w:val="18"/>
              </w:rPr>
              <w:t> </w:t>
            </w:r>
          </w:p>
        </w:tc>
        <w:tc>
          <w:tcPr>
            <w:tcW w:w="1010" w:type="dxa"/>
            <w:tcBorders>
              <w:top w:val="nil"/>
              <w:left w:val="nil"/>
              <w:bottom w:val="single" w:sz="8" w:space="0" w:color="auto"/>
              <w:right w:val="nil"/>
            </w:tcBorders>
            <w:shd w:val="clear" w:color="auto" w:fill="auto"/>
            <w:noWrap/>
            <w:hideMark/>
          </w:tcPr>
          <w:p>
            <w:pPr>
              <w:rPr>
                <w:rFonts w:cs="Calibri"/>
                <w:noProof/>
                <w:color w:val="000000"/>
                <w:sz w:val="18"/>
                <w:szCs w:val="18"/>
              </w:rPr>
            </w:pPr>
            <w:r>
              <w:rPr>
                <w:rFonts w:cs="Calibri"/>
                <w:noProof/>
                <w:color w:val="000000"/>
                <w:sz w:val="18"/>
                <w:szCs w:val="18"/>
              </w:rPr>
              <w:t> </w:t>
            </w:r>
          </w:p>
        </w:tc>
        <w:tc>
          <w:tcPr>
            <w:tcW w:w="4000" w:type="dxa"/>
            <w:tcBorders>
              <w:top w:val="nil"/>
              <w:left w:val="nil"/>
              <w:bottom w:val="single" w:sz="8" w:space="0" w:color="auto"/>
              <w:right w:val="nil"/>
            </w:tcBorders>
            <w:shd w:val="clear" w:color="auto" w:fill="auto"/>
            <w:noWrap/>
            <w:hideMark/>
          </w:tcPr>
          <w:p>
            <w:pPr>
              <w:rPr>
                <w:rFonts w:cs="Calibri"/>
                <w:noProof/>
                <w:color w:val="000000"/>
                <w:sz w:val="18"/>
                <w:szCs w:val="18"/>
              </w:rPr>
            </w:pPr>
            <w:r>
              <w:rPr>
                <w:rFonts w:cs="Calibri"/>
                <w:noProof/>
                <w:color w:val="000000"/>
                <w:sz w:val="18"/>
                <w:szCs w:val="18"/>
              </w:rPr>
              <w:t> </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Blackfin icefish</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48.3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lastRenderedPageBreak/>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Chaenocephalus aceratus</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(SSI/F483.)</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15"/>
        </w:trPr>
        <w:tc>
          <w:tcPr>
            <w:tcW w:w="1005" w:type="dxa"/>
            <w:tcBorders>
              <w:top w:val="nil"/>
              <w:left w:val="nil"/>
              <w:bottom w:val="single" w:sz="4" w:space="0" w:color="auto"/>
              <w:right w:val="nil"/>
            </w:tcBorders>
            <w:shd w:val="clear" w:color="auto" w:fill="auto"/>
            <w:noWrap/>
            <w:hideMark/>
          </w:tcPr>
          <w:p>
            <w:pPr>
              <w:rPr>
                <w:noProof/>
                <w:sz w:val="18"/>
                <w:szCs w:val="18"/>
              </w:rPr>
            </w:pPr>
            <w:r>
              <w:rPr>
                <w:noProof/>
                <w:sz w:val="18"/>
                <w:szCs w:val="18"/>
                <w:vertAlign w:val="superscript"/>
              </w:rPr>
              <w:t>(1)</w:t>
            </w:r>
          </w:p>
        </w:tc>
        <w:tc>
          <w:tcPr>
            <w:tcW w:w="2469" w:type="dxa"/>
            <w:tcBorders>
              <w:top w:val="nil"/>
              <w:left w:val="nil"/>
              <w:bottom w:val="single" w:sz="4" w:space="0" w:color="auto"/>
              <w:right w:val="nil"/>
            </w:tcBorders>
            <w:shd w:val="clear" w:color="auto" w:fill="auto"/>
            <w:noWrap/>
            <w:hideMark/>
          </w:tcPr>
          <w:p>
            <w:pPr>
              <w:rPr>
                <w:noProof/>
                <w:sz w:val="18"/>
                <w:szCs w:val="18"/>
              </w:rPr>
            </w:pPr>
            <w:r>
              <w:rPr>
                <w:noProof/>
                <w:sz w:val="18"/>
                <w:szCs w:val="18"/>
                <w:vertAlign w:val="superscript"/>
              </w:rPr>
              <w:t>Exclusively for by-catches. No directed fisheries are permitted under this TAC.</w:t>
            </w:r>
          </w:p>
        </w:tc>
        <w:tc>
          <w:tcPr>
            <w:tcW w:w="906" w:type="dxa"/>
            <w:tcBorders>
              <w:top w:val="nil"/>
              <w:left w:val="nil"/>
              <w:bottom w:val="single" w:sz="4"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4"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4"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single" w:sz="4"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2469" w:type="dxa"/>
            <w:tcBorders>
              <w:top w:val="single" w:sz="4"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906" w:type="dxa"/>
            <w:tcBorders>
              <w:top w:val="single" w:sz="4"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1010" w:type="dxa"/>
            <w:tcBorders>
              <w:top w:val="single" w:sz="4"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4000" w:type="dxa"/>
            <w:tcBorders>
              <w:top w:val="single" w:sz="4" w:space="0" w:color="auto"/>
              <w:left w:val="nil"/>
              <w:bottom w:val="single" w:sz="4" w:space="0" w:color="auto"/>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Unicorn icefish</w:t>
            </w:r>
          </w:p>
        </w:tc>
        <w:tc>
          <w:tcPr>
            <w:tcW w:w="906"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4"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58.5.2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Channichthys rhinoceratus</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(LIC/F5852.)</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15"/>
        </w:trPr>
        <w:tc>
          <w:tcPr>
            <w:tcW w:w="1005" w:type="dxa"/>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(1)</w:t>
            </w:r>
          </w:p>
        </w:tc>
        <w:tc>
          <w:tcPr>
            <w:tcW w:w="8385" w:type="dxa"/>
            <w:gridSpan w:val="4"/>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Exclusively for by-catches. No directed fisheries are permitted under this TAC.</w:t>
            </w:r>
          </w:p>
        </w:tc>
      </w:tr>
      <w:tr>
        <w:trPr>
          <w:trHeight w:val="315"/>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Patagonian toothfish</w:t>
            </w:r>
          </w:p>
        </w:tc>
        <w:tc>
          <w:tcPr>
            <w:tcW w:w="906"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48.3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Dissostichus eleginoides</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(TOP/F483.)</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Special condition:</w:t>
            </w: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9390" w:type="dxa"/>
            <w:gridSpan w:val="5"/>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Within the limits of the abovementioned quota, no more than the quantities given below may be taken in the Subareas specified:</w:t>
            </w:r>
          </w:p>
        </w:tc>
      </w:tr>
      <w:tr>
        <w:trPr>
          <w:trHeight w:val="300"/>
        </w:trPr>
        <w:tc>
          <w:tcPr>
            <w:tcW w:w="5390"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Management Area A: 48º W to 43° 30' W – 52° 30' S to 56° S (TOP/*F483A):</w:t>
            </w:r>
          </w:p>
        </w:tc>
        <w:tc>
          <w:tcPr>
            <w:tcW w:w="4000"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pm</w:t>
            </w:r>
          </w:p>
        </w:tc>
      </w:tr>
      <w:tr>
        <w:trPr>
          <w:trHeight w:val="300"/>
        </w:trPr>
        <w:tc>
          <w:tcPr>
            <w:tcW w:w="5390"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Management Area B: 43° 30' W to 40º W – 52° 30' S to 56° S (TOP/*F483B):</w:t>
            </w:r>
          </w:p>
        </w:tc>
        <w:tc>
          <w:tcPr>
            <w:tcW w:w="4000"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pm</w:t>
            </w:r>
          </w:p>
        </w:tc>
      </w:tr>
      <w:tr>
        <w:trPr>
          <w:trHeight w:val="300"/>
        </w:trPr>
        <w:tc>
          <w:tcPr>
            <w:tcW w:w="5390"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Management Area C: 40º W to 33° 30' W – 52° 30' S to 56° S (TOP/*F483C):</w:t>
            </w:r>
          </w:p>
        </w:tc>
        <w:tc>
          <w:tcPr>
            <w:tcW w:w="4000"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pm</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hideMark/>
          </w:tcPr>
          <w:p>
            <w:pPr>
              <w:rPr>
                <w:noProof/>
                <w:color w:val="000000"/>
                <w:sz w:val="18"/>
                <w:szCs w:val="18"/>
              </w:rPr>
            </w:pPr>
            <w:r>
              <w:rPr>
                <w:noProof/>
                <w:color w:val="000000"/>
                <w:sz w:val="18"/>
                <w:szCs w:val="18"/>
                <w:vertAlign w:val="superscript"/>
              </w:rPr>
              <w:t>This TAC is applicable for longline fishery for the period from 16 April to 31 August pm and for pot fishery for the period from 1 December 2015 to 30 November 2016.</w:t>
            </w:r>
          </w:p>
        </w:tc>
      </w:tr>
      <w:tr>
        <w:trPr>
          <w:trHeight w:val="315"/>
        </w:trPr>
        <w:tc>
          <w:tcPr>
            <w:tcW w:w="1005" w:type="dxa"/>
            <w:tcBorders>
              <w:top w:val="single" w:sz="4" w:space="0" w:color="auto"/>
              <w:left w:val="nil"/>
              <w:bottom w:val="single" w:sz="4" w:space="0" w:color="auto"/>
              <w:right w:val="nil"/>
            </w:tcBorders>
            <w:shd w:val="clear" w:color="auto" w:fill="auto"/>
            <w:noWrap/>
            <w:hideMark/>
          </w:tcPr>
          <w:p>
            <w:pPr>
              <w:rPr>
                <w:noProof/>
                <w:sz w:val="18"/>
                <w:szCs w:val="18"/>
              </w:rPr>
            </w:pPr>
          </w:p>
        </w:tc>
        <w:tc>
          <w:tcPr>
            <w:tcW w:w="2469" w:type="dxa"/>
            <w:tcBorders>
              <w:top w:val="single" w:sz="4" w:space="0" w:color="auto"/>
              <w:left w:val="nil"/>
              <w:bottom w:val="single" w:sz="4" w:space="0" w:color="auto"/>
              <w:right w:val="nil"/>
            </w:tcBorders>
            <w:shd w:val="clear" w:color="auto" w:fill="auto"/>
            <w:noWrap/>
            <w:hideMark/>
          </w:tcPr>
          <w:p>
            <w:pPr>
              <w:rPr>
                <w:noProof/>
                <w:sz w:val="18"/>
                <w:szCs w:val="18"/>
              </w:rPr>
            </w:pPr>
          </w:p>
        </w:tc>
        <w:tc>
          <w:tcPr>
            <w:tcW w:w="906"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1010"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4000"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Patagonian toothfish</w:t>
            </w:r>
          </w:p>
        </w:tc>
        <w:tc>
          <w:tcPr>
            <w:tcW w:w="906"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4"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48.4 Antarctic North</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 xml:space="preserve">Dissostichus eleginoides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(TOP/F484N.)</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This TAC is applicable within the area bounded by latitudes 55° 30' S and 57º 20' S and by longitudes 25° 30' W and 29º 30' W.</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Patagonian toothfish</w:t>
            </w:r>
          </w:p>
        </w:tc>
        <w:tc>
          <w:tcPr>
            <w:tcW w:w="906"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58.5.2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 xml:space="preserve">Dissostichus eleginoides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(TOP/F5852.)</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This TAC is applicable for west of 79° 20' E only. Fishing east of this meridian within this zone is prohibited.</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Antarctic toothfish</w:t>
            </w:r>
          </w:p>
        </w:tc>
        <w:tc>
          <w:tcPr>
            <w:tcW w:w="906"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48.4 Antarctic South</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 xml:space="preserve">Dissostichus mawsoni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(TOA/F484S.)</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This TAC is applicable within the area bounded by latitudes 57º 20' S and 60º 00' S and by longitudes 24° 30' W and 29º 00' W.</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nil"/>
              <w:left w:val="nil"/>
              <w:bottom w:val="single" w:sz="4" w:space="0" w:color="auto"/>
              <w:right w:val="nil"/>
            </w:tcBorders>
            <w:shd w:val="clear" w:color="auto" w:fill="auto"/>
            <w:noWrap/>
            <w:vAlign w:val="bottom"/>
            <w:hideMark/>
          </w:tcPr>
          <w:p>
            <w:pPr>
              <w:rPr>
                <w:noProof/>
                <w:color w:val="000000"/>
                <w:sz w:val="18"/>
                <w:szCs w:val="18"/>
              </w:rPr>
            </w:pPr>
          </w:p>
        </w:tc>
        <w:tc>
          <w:tcPr>
            <w:tcW w:w="2469" w:type="dxa"/>
            <w:tcBorders>
              <w:top w:val="nil"/>
              <w:left w:val="nil"/>
              <w:bottom w:val="single" w:sz="4" w:space="0" w:color="auto"/>
              <w:right w:val="nil"/>
            </w:tcBorders>
            <w:shd w:val="clear" w:color="auto" w:fill="auto"/>
            <w:noWrap/>
            <w:vAlign w:val="bottom"/>
            <w:hideMark/>
          </w:tcPr>
          <w:p>
            <w:pPr>
              <w:rPr>
                <w:noProof/>
                <w:color w:val="000000"/>
                <w:sz w:val="18"/>
                <w:szCs w:val="18"/>
              </w:rPr>
            </w:pPr>
          </w:p>
        </w:tc>
        <w:tc>
          <w:tcPr>
            <w:tcW w:w="906" w:type="dxa"/>
            <w:tcBorders>
              <w:top w:val="nil"/>
              <w:left w:val="nil"/>
              <w:bottom w:val="single" w:sz="4" w:space="0" w:color="auto"/>
              <w:right w:val="nil"/>
            </w:tcBorders>
            <w:shd w:val="clear" w:color="auto" w:fill="auto"/>
            <w:noWrap/>
            <w:vAlign w:val="bottom"/>
            <w:hideMark/>
          </w:tcPr>
          <w:p>
            <w:pPr>
              <w:rPr>
                <w:noProof/>
                <w:color w:val="000000"/>
                <w:sz w:val="18"/>
                <w:szCs w:val="18"/>
              </w:rPr>
            </w:pPr>
          </w:p>
        </w:tc>
        <w:tc>
          <w:tcPr>
            <w:tcW w:w="1010" w:type="dxa"/>
            <w:tcBorders>
              <w:top w:val="nil"/>
              <w:left w:val="nil"/>
              <w:bottom w:val="single" w:sz="4" w:space="0" w:color="auto"/>
              <w:right w:val="nil"/>
            </w:tcBorders>
            <w:shd w:val="clear" w:color="auto" w:fill="auto"/>
            <w:noWrap/>
            <w:vAlign w:val="bottom"/>
            <w:hideMark/>
          </w:tcPr>
          <w:p>
            <w:pPr>
              <w:rPr>
                <w:noProof/>
                <w:color w:val="000000"/>
                <w:sz w:val="18"/>
                <w:szCs w:val="18"/>
              </w:rPr>
            </w:pPr>
          </w:p>
        </w:tc>
        <w:tc>
          <w:tcPr>
            <w:tcW w:w="4000" w:type="dxa"/>
            <w:tcBorders>
              <w:top w:val="nil"/>
              <w:left w:val="nil"/>
              <w:bottom w:val="single" w:sz="4" w:space="0" w:color="auto"/>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Krill</w:t>
            </w:r>
          </w:p>
        </w:tc>
        <w:tc>
          <w:tcPr>
            <w:tcW w:w="906"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4"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Euphausia superba</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(KRI/F48.)</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pm</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lastRenderedPageBreak/>
              <w:t>Special condition:</w:t>
            </w: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9390" w:type="dxa"/>
            <w:gridSpan w:val="5"/>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Within the limits of a total combined catch of 620 000 tonnes, no more than the quantities given below may be taken in the subareas specified:</w:t>
            </w:r>
          </w:p>
        </w:tc>
      </w:tr>
      <w:tr>
        <w:trPr>
          <w:trHeight w:val="300"/>
        </w:trPr>
        <w:tc>
          <w:tcPr>
            <w:tcW w:w="3474" w:type="dxa"/>
            <w:gridSpan w:val="2"/>
            <w:tcBorders>
              <w:top w:val="nil"/>
              <w:left w:val="nil"/>
              <w:bottom w:val="nil"/>
              <w:right w:val="nil"/>
            </w:tcBorders>
            <w:shd w:val="clear" w:color="auto" w:fill="auto"/>
            <w:noWrap/>
            <w:vAlign w:val="bottom"/>
            <w:hideMark/>
          </w:tcPr>
          <w:p>
            <w:pPr>
              <w:rPr>
                <w:noProof/>
                <w:color w:val="000000"/>
                <w:sz w:val="18"/>
                <w:szCs w:val="18"/>
                <w:vertAlign w:val="superscript"/>
              </w:rPr>
            </w:pPr>
            <w:r>
              <w:rPr>
                <w:noProof/>
                <w:color w:val="000000"/>
                <w:sz w:val="18"/>
                <w:szCs w:val="18"/>
                <w:vertAlign w:val="superscript"/>
              </w:rPr>
              <w:t>Division 48.1 (KRI/*F481.):</w:t>
            </w:r>
          </w:p>
        </w:tc>
        <w:tc>
          <w:tcPr>
            <w:tcW w:w="906" w:type="dxa"/>
            <w:tcBorders>
              <w:top w:val="nil"/>
              <w:left w:val="nil"/>
              <w:bottom w:val="nil"/>
              <w:right w:val="nil"/>
            </w:tcBorders>
            <w:shd w:val="clear" w:color="auto" w:fill="auto"/>
            <w:noWrap/>
            <w:vAlign w:val="bottom"/>
            <w:hideMark/>
          </w:tcPr>
          <w:p>
            <w:pPr>
              <w:rPr>
                <w:noProof/>
                <w:color w:val="000000"/>
                <w:sz w:val="18"/>
                <w:szCs w:val="18"/>
                <w:vertAlign w:val="superscript"/>
              </w:rPr>
            </w:pPr>
            <w:r>
              <w:rPr>
                <w:noProof/>
                <w:color w:val="000000"/>
                <w:sz w:val="18"/>
                <w:szCs w:val="18"/>
                <w:vertAlign w:val="superscript"/>
              </w:rPr>
              <w:t>pm</w:t>
            </w: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3474" w:type="dxa"/>
            <w:gridSpan w:val="2"/>
            <w:tcBorders>
              <w:top w:val="nil"/>
              <w:left w:val="nil"/>
              <w:bottom w:val="nil"/>
              <w:right w:val="nil"/>
            </w:tcBorders>
            <w:shd w:val="clear" w:color="auto" w:fill="auto"/>
            <w:noWrap/>
            <w:vAlign w:val="bottom"/>
            <w:hideMark/>
          </w:tcPr>
          <w:p>
            <w:pPr>
              <w:rPr>
                <w:noProof/>
                <w:color w:val="000000"/>
                <w:sz w:val="18"/>
                <w:szCs w:val="18"/>
                <w:vertAlign w:val="superscript"/>
              </w:rPr>
            </w:pPr>
            <w:r>
              <w:rPr>
                <w:noProof/>
                <w:color w:val="000000"/>
                <w:sz w:val="18"/>
                <w:szCs w:val="18"/>
                <w:vertAlign w:val="superscript"/>
              </w:rPr>
              <w:t>Division 48.2 (KRI/*F482.):</w:t>
            </w:r>
          </w:p>
        </w:tc>
        <w:tc>
          <w:tcPr>
            <w:tcW w:w="906" w:type="dxa"/>
            <w:tcBorders>
              <w:top w:val="nil"/>
              <w:left w:val="nil"/>
              <w:bottom w:val="nil"/>
              <w:right w:val="nil"/>
            </w:tcBorders>
            <w:shd w:val="clear" w:color="auto" w:fill="auto"/>
            <w:noWrap/>
            <w:vAlign w:val="bottom"/>
            <w:hideMark/>
          </w:tcPr>
          <w:p>
            <w:pPr>
              <w:rPr>
                <w:noProof/>
                <w:color w:val="000000"/>
                <w:sz w:val="18"/>
                <w:szCs w:val="18"/>
                <w:vertAlign w:val="superscript"/>
              </w:rPr>
            </w:pPr>
            <w:r>
              <w:rPr>
                <w:noProof/>
                <w:color w:val="000000"/>
                <w:sz w:val="18"/>
                <w:szCs w:val="18"/>
                <w:vertAlign w:val="superscript"/>
              </w:rPr>
              <w:t>pm</w:t>
            </w: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3474" w:type="dxa"/>
            <w:gridSpan w:val="2"/>
            <w:tcBorders>
              <w:top w:val="nil"/>
              <w:left w:val="nil"/>
              <w:bottom w:val="nil"/>
              <w:right w:val="nil"/>
            </w:tcBorders>
            <w:shd w:val="clear" w:color="auto" w:fill="auto"/>
            <w:noWrap/>
            <w:vAlign w:val="bottom"/>
            <w:hideMark/>
          </w:tcPr>
          <w:p>
            <w:pPr>
              <w:rPr>
                <w:noProof/>
                <w:color w:val="000000"/>
                <w:sz w:val="18"/>
                <w:szCs w:val="18"/>
                <w:vertAlign w:val="superscript"/>
              </w:rPr>
            </w:pPr>
            <w:r>
              <w:rPr>
                <w:noProof/>
                <w:color w:val="000000"/>
                <w:sz w:val="18"/>
                <w:szCs w:val="18"/>
                <w:vertAlign w:val="superscript"/>
              </w:rPr>
              <w:t>Division 48.3 (KRI/*F483.):</w:t>
            </w:r>
          </w:p>
        </w:tc>
        <w:tc>
          <w:tcPr>
            <w:tcW w:w="906" w:type="dxa"/>
            <w:tcBorders>
              <w:top w:val="nil"/>
              <w:left w:val="nil"/>
              <w:bottom w:val="nil"/>
              <w:right w:val="nil"/>
            </w:tcBorders>
            <w:shd w:val="clear" w:color="auto" w:fill="auto"/>
            <w:noWrap/>
            <w:vAlign w:val="bottom"/>
            <w:hideMark/>
          </w:tcPr>
          <w:p>
            <w:pPr>
              <w:rPr>
                <w:noProof/>
                <w:color w:val="000000"/>
                <w:sz w:val="18"/>
                <w:szCs w:val="18"/>
                <w:vertAlign w:val="superscript"/>
              </w:rPr>
            </w:pPr>
            <w:r>
              <w:rPr>
                <w:noProof/>
                <w:color w:val="000000"/>
                <w:sz w:val="18"/>
                <w:szCs w:val="18"/>
                <w:vertAlign w:val="superscript"/>
              </w:rPr>
              <w:t>pm</w:t>
            </w: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3474" w:type="dxa"/>
            <w:gridSpan w:val="2"/>
            <w:tcBorders>
              <w:top w:val="nil"/>
              <w:left w:val="nil"/>
              <w:bottom w:val="nil"/>
              <w:right w:val="nil"/>
            </w:tcBorders>
            <w:shd w:val="clear" w:color="auto" w:fill="auto"/>
            <w:noWrap/>
            <w:vAlign w:val="bottom"/>
            <w:hideMark/>
          </w:tcPr>
          <w:p>
            <w:pPr>
              <w:rPr>
                <w:noProof/>
                <w:color w:val="000000"/>
                <w:sz w:val="18"/>
                <w:szCs w:val="18"/>
                <w:vertAlign w:val="superscript"/>
              </w:rPr>
            </w:pPr>
            <w:r>
              <w:rPr>
                <w:noProof/>
                <w:color w:val="000000"/>
                <w:sz w:val="18"/>
                <w:szCs w:val="18"/>
                <w:vertAlign w:val="superscript"/>
              </w:rPr>
              <w:t>Division 48.4 (KRI/*F484.):</w:t>
            </w:r>
          </w:p>
        </w:tc>
        <w:tc>
          <w:tcPr>
            <w:tcW w:w="906" w:type="dxa"/>
            <w:tcBorders>
              <w:top w:val="nil"/>
              <w:left w:val="nil"/>
              <w:bottom w:val="nil"/>
              <w:right w:val="nil"/>
            </w:tcBorders>
            <w:shd w:val="clear" w:color="auto" w:fill="auto"/>
            <w:noWrap/>
            <w:vAlign w:val="bottom"/>
            <w:hideMark/>
          </w:tcPr>
          <w:p>
            <w:pPr>
              <w:rPr>
                <w:noProof/>
                <w:color w:val="000000"/>
                <w:sz w:val="18"/>
                <w:szCs w:val="18"/>
                <w:vertAlign w:val="superscript"/>
              </w:rPr>
            </w:pPr>
            <w:r>
              <w:rPr>
                <w:noProof/>
                <w:color w:val="000000"/>
                <w:sz w:val="18"/>
                <w:szCs w:val="18"/>
                <w:vertAlign w:val="superscript"/>
              </w:rPr>
              <w:t>pm</w:t>
            </w: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15"/>
        </w:trPr>
        <w:tc>
          <w:tcPr>
            <w:tcW w:w="1005" w:type="dxa"/>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2469" w:type="dxa"/>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Krill</w:t>
            </w:r>
          </w:p>
        </w:tc>
        <w:tc>
          <w:tcPr>
            <w:tcW w:w="906"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58.4.1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Euphausia superba</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(KRI/F5841.)</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pm</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Special condition:</w:t>
            </w: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9390" w:type="dxa"/>
            <w:gridSpan w:val="5"/>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Within the limits of the abovementioned quota, no more than the quantities given below may be taken in the subareas specified:</w:t>
            </w:r>
          </w:p>
        </w:tc>
      </w:tr>
      <w:tr>
        <w:trPr>
          <w:trHeight w:val="300"/>
        </w:trPr>
        <w:tc>
          <w:tcPr>
            <w:tcW w:w="3474" w:type="dxa"/>
            <w:gridSpan w:val="2"/>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Division 58.4.1 west of 115° E (KRI/*F-41W):</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pm</w:t>
            </w: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15"/>
        </w:trPr>
        <w:tc>
          <w:tcPr>
            <w:tcW w:w="3474" w:type="dxa"/>
            <w:gridSpan w:val="2"/>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Division 58.4.1 east of 115° E (KRI/*F-41E):</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pm</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r>
      <w:tr>
        <w:trPr>
          <w:trHeight w:val="315"/>
        </w:trPr>
        <w:tc>
          <w:tcPr>
            <w:tcW w:w="3474" w:type="dxa"/>
            <w:gridSpan w:val="2"/>
            <w:tcBorders>
              <w:top w:val="nil"/>
              <w:left w:val="nil"/>
              <w:bottom w:val="single" w:sz="8" w:space="0" w:color="auto"/>
              <w:right w:val="nil"/>
            </w:tcBorders>
            <w:shd w:val="clear" w:color="auto" w:fill="auto"/>
            <w:noWrap/>
            <w:vAlign w:val="bottom"/>
          </w:tcPr>
          <w:p>
            <w:pPr>
              <w:rPr>
                <w:noProof/>
                <w:color w:val="000000"/>
                <w:sz w:val="18"/>
                <w:szCs w:val="18"/>
              </w:rPr>
            </w:pPr>
          </w:p>
        </w:tc>
        <w:tc>
          <w:tcPr>
            <w:tcW w:w="906" w:type="dxa"/>
            <w:tcBorders>
              <w:top w:val="nil"/>
              <w:left w:val="nil"/>
              <w:bottom w:val="single" w:sz="8" w:space="0" w:color="auto"/>
              <w:right w:val="nil"/>
            </w:tcBorders>
            <w:shd w:val="clear" w:color="auto" w:fill="auto"/>
            <w:noWrap/>
            <w:vAlign w:val="bottom"/>
          </w:tcPr>
          <w:p>
            <w:pPr>
              <w:rPr>
                <w:noProof/>
                <w:color w:val="000000"/>
                <w:sz w:val="18"/>
                <w:szCs w:val="18"/>
                <w:vertAlign w:val="superscript"/>
              </w:rPr>
            </w:pPr>
          </w:p>
        </w:tc>
        <w:tc>
          <w:tcPr>
            <w:tcW w:w="1010" w:type="dxa"/>
            <w:tcBorders>
              <w:top w:val="nil"/>
              <w:left w:val="nil"/>
              <w:bottom w:val="single" w:sz="8" w:space="0" w:color="auto"/>
              <w:right w:val="nil"/>
            </w:tcBorders>
            <w:shd w:val="clear" w:color="auto" w:fill="auto"/>
            <w:noWrap/>
            <w:vAlign w:val="bottom"/>
          </w:tcPr>
          <w:p>
            <w:pPr>
              <w:rPr>
                <w:noProof/>
                <w:color w:val="000000"/>
                <w:sz w:val="18"/>
                <w:szCs w:val="18"/>
                <w:vertAlign w:val="superscript"/>
              </w:rPr>
            </w:pPr>
          </w:p>
        </w:tc>
        <w:tc>
          <w:tcPr>
            <w:tcW w:w="4000" w:type="dxa"/>
            <w:tcBorders>
              <w:top w:val="nil"/>
              <w:left w:val="nil"/>
              <w:bottom w:val="single" w:sz="8" w:space="0" w:color="auto"/>
              <w:right w:val="nil"/>
            </w:tcBorders>
            <w:shd w:val="clear" w:color="auto" w:fill="auto"/>
            <w:noWrap/>
            <w:vAlign w:val="bottom"/>
          </w:tcPr>
          <w:p>
            <w:pPr>
              <w:rPr>
                <w:noProof/>
                <w:color w:val="000000"/>
                <w:sz w:val="18"/>
                <w:szCs w:val="18"/>
                <w:vertAlign w:val="superscript"/>
              </w:rPr>
            </w:pPr>
          </w:p>
        </w:tc>
      </w:tr>
      <w:tr>
        <w:trPr>
          <w:trHeight w:val="300"/>
        </w:trPr>
        <w:tc>
          <w:tcPr>
            <w:tcW w:w="1005" w:type="dxa"/>
            <w:tcBorders>
              <w:top w:val="nil"/>
              <w:left w:val="nil"/>
              <w:bottom w:val="nil"/>
              <w:right w:val="nil"/>
            </w:tcBorders>
            <w:shd w:val="clear" w:color="auto" w:fill="auto"/>
            <w:noWrap/>
            <w:vAlign w:val="bottom"/>
          </w:tcPr>
          <w:p>
            <w:pPr>
              <w:rPr>
                <w:noProof/>
                <w:color w:val="000000"/>
                <w:sz w:val="18"/>
                <w:szCs w:val="18"/>
              </w:rPr>
            </w:pPr>
            <w:r>
              <w:rPr>
                <w:noProof/>
                <w:color w:val="000000"/>
                <w:sz w:val="18"/>
                <w:szCs w:val="18"/>
              </w:rPr>
              <w:t>Species:</w:t>
            </w:r>
          </w:p>
        </w:tc>
        <w:tc>
          <w:tcPr>
            <w:tcW w:w="2469" w:type="dxa"/>
            <w:tcBorders>
              <w:top w:val="nil"/>
              <w:left w:val="nil"/>
              <w:bottom w:val="nil"/>
              <w:right w:val="nil"/>
            </w:tcBorders>
            <w:shd w:val="clear" w:color="auto" w:fill="auto"/>
            <w:noWrap/>
            <w:vAlign w:val="bottom"/>
          </w:tcPr>
          <w:p>
            <w:pPr>
              <w:rPr>
                <w:noProof/>
                <w:color w:val="000000"/>
                <w:sz w:val="18"/>
                <w:szCs w:val="18"/>
              </w:rPr>
            </w:pPr>
            <w:r>
              <w:rPr>
                <w:noProof/>
                <w:color w:val="000000"/>
                <w:sz w:val="18"/>
                <w:szCs w:val="18"/>
              </w:rPr>
              <w:t>Krill</w:t>
            </w:r>
          </w:p>
        </w:tc>
        <w:tc>
          <w:tcPr>
            <w:tcW w:w="906" w:type="dxa"/>
            <w:tcBorders>
              <w:top w:val="nil"/>
              <w:left w:val="nil"/>
              <w:bottom w:val="nil"/>
              <w:right w:val="nil"/>
            </w:tcBorders>
            <w:shd w:val="clear" w:color="auto" w:fill="auto"/>
            <w:noWrap/>
            <w:vAlign w:val="bottom"/>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nil"/>
              <w:right w:val="nil"/>
            </w:tcBorders>
            <w:shd w:val="clear" w:color="auto" w:fill="auto"/>
            <w:noWrap/>
            <w:vAlign w:val="bottom"/>
          </w:tcPr>
          <w:p>
            <w:pPr>
              <w:rPr>
                <w:noProof/>
                <w:color w:val="000000"/>
                <w:sz w:val="18"/>
                <w:szCs w:val="18"/>
              </w:rPr>
            </w:pPr>
            <w:r>
              <w:rPr>
                <w:noProof/>
                <w:color w:val="000000"/>
                <w:sz w:val="18"/>
                <w:szCs w:val="18"/>
              </w:rPr>
              <w:t>Zone:</w:t>
            </w:r>
          </w:p>
        </w:tc>
        <w:tc>
          <w:tcPr>
            <w:tcW w:w="4000" w:type="dxa"/>
            <w:tcBorders>
              <w:top w:val="nil"/>
              <w:left w:val="nil"/>
              <w:bottom w:val="nil"/>
              <w:right w:val="nil"/>
            </w:tcBorders>
            <w:shd w:val="clear" w:color="auto" w:fill="auto"/>
            <w:noWrap/>
            <w:vAlign w:val="bottom"/>
          </w:tcPr>
          <w:p>
            <w:pPr>
              <w:rPr>
                <w:noProof/>
                <w:color w:val="000000"/>
                <w:sz w:val="18"/>
                <w:szCs w:val="18"/>
              </w:rPr>
            </w:pPr>
            <w:r>
              <w:rPr>
                <w:noProof/>
                <w:color w:val="000000"/>
                <w:sz w:val="18"/>
                <w:szCs w:val="18"/>
              </w:rPr>
              <w:t>FAO 58.4.2 Antarctic</w:t>
            </w:r>
          </w:p>
        </w:tc>
      </w:tr>
      <w:tr>
        <w:trPr>
          <w:trHeight w:val="315"/>
        </w:trPr>
        <w:tc>
          <w:tcPr>
            <w:tcW w:w="1005" w:type="dxa"/>
            <w:tcBorders>
              <w:top w:val="nil"/>
              <w:left w:val="nil"/>
              <w:bottom w:val="single" w:sz="8" w:space="0" w:color="auto"/>
              <w:right w:val="nil"/>
            </w:tcBorders>
            <w:shd w:val="clear" w:color="auto" w:fill="auto"/>
            <w:noWrap/>
            <w:vAlign w:val="bottom"/>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tcPr>
          <w:p>
            <w:pPr>
              <w:rPr>
                <w:i/>
                <w:iCs/>
                <w:noProof/>
                <w:color w:val="000000"/>
                <w:sz w:val="18"/>
                <w:szCs w:val="18"/>
              </w:rPr>
            </w:pPr>
            <w:r>
              <w:rPr>
                <w:i/>
                <w:iCs/>
                <w:noProof/>
                <w:color w:val="000000"/>
                <w:sz w:val="18"/>
                <w:szCs w:val="18"/>
              </w:rPr>
              <w:t>Euphausia superba</w:t>
            </w:r>
          </w:p>
        </w:tc>
        <w:tc>
          <w:tcPr>
            <w:tcW w:w="906" w:type="dxa"/>
            <w:tcBorders>
              <w:top w:val="nil"/>
              <w:left w:val="nil"/>
              <w:bottom w:val="single" w:sz="8" w:space="0" w:color="auto"/>
              <w:right w:val="nil"/>
            </w:tcBorders>
            <w:shd w:val="clear" w:color="auto" w:fill="auto"/>
            <w:noWrap/>
            <w:vAlign w:val="bottom"/>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tcPr>
          <w:p>
            <w:pPr>
              <w:rPr>
                <w:noProof/>
                <w:color w:val="000000"/>
                <w:sz w:val="18"/>
                <w:szCs w:val="18"/>
              </w:rPr>
            </w:pPr>
            <w:r>
              <w:rPr>
                <w:noProof/>
                <w:color w:val="000000"/>
                <w:sz w:val="18"/>
                <w:szCs w:val="18"/>
              </w:rPr>
              <w:t>(KRI/F5842.)</w:t>
            </w:r>
          </w:p>
        </w:tc>
      </w:tr>
      <w:tr>
        <w:trPr>
          <w:trHeight w:val="300"/>
        </w:trPr>
        <w:tc>
          <w:tcPr>
            <w:tcW w:w="1005" w:type="dxa"/>
            <w:tcBorders>
              <w:top w:val="nil"/>
              <w:left w:val="nil"/>
              <w:bottom w:val="nil"/>
              <w:right w:val="nil"/>
            </w:tcBorders>
            <w:shd w:val="clear" w:color="auto" w:fill="auto"/>
            <w:noWrap/>
            <w:vAlign w:val="bottom"/>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tcPr>
          <w:p>
            <w:pPr>
              <w:rPr>
                <w:noProof/>
                <w:color w:val="000000"/>
                <w:sz w:val="18"/>
                <w:szCs w:val="18"/>
              </w:rPr>
            </w:pPr>
          </w:p>
        </w:tc>
        <w:tc>
          <w:tcPr>
            <w:tcW w:w="5010" w:type="dxa"/>
            <w:gridSpan w:val="2"/>
            <w:tcBorders>
              <w:top w:val="nil"/>
              <w:left w:val="nil"/>
              <w:bottom w:val="nil"/>
              <w:right w:val="nil"/>
            </w:tcBorders>
            <w:shd w:val="clear" w:color="auto" w:fill="auto"/>
            <w:noWrap/>
            <w:vAlign w:val="center"/>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tcPr>
          <w:p>
            <w:pPr>
              <w:jc w:val="right"/>
              <w:rPr>
                <w:noProof/>
                <w:color w:val="000000"/>
                <w:sz w:val="18"/>
                <w:szCs w:val="18"/>
              </w:rPr>
            </w:pPr>
          </w:p>
        </w:tc>
        <w:tc>
          <w:tcPr>
            <w:tcW w:w="906" w:type="dxa"/>
            <w:tcBorders>
              <w:top w:val="nil"/>
              <w:left w:val="nil"/>
              <w:bottom w:val="nil"/>
              <w:right w:val="nil"/>
            </w:tcBorders>
            <w:shd w:val="clear" w:color="auto" w:fill="auto"/>
            <w:noWrap/>
            <w:vAlign w:val="bottom"/>
          </w:tcPr>
          <w:p>
            <w:pPr>
              <w:rPr>
                <w:noProof/>
                <w:color w:val="000000"/>
                <w:sz w:val="18"/>
                <w:szCs w:val="18"/>
              </w:rPr>
            </w:pPr>
            <w:r>
              <w:rPr>
                <w:noProof/>
                <w:color w:val="000000"/>
                <w:sz w:val="18"/>
                <w:szCs w:val="18"/>
              </w:rPr>
              <w:t>pm</w:t>
            </w:r>
          </w:p>
        </w:tc>
        <w:tc>
          <w:tcPr>
            <w:tcW w:w="5010" w:type="dxa"/>
            <w:gridSpan w:val="2"/>
            <w:tcBorders>
              <w:top w:val="nil"/>
              <w:left w:val="nil"/>
              <w:bottom w:val="nil"/>
              <w:right w:val="nil"/>
            </w:tcBorders>
            <w:shd w:val="clear" w:color="auto" w:fill="auto"/>
            <w:noWrap/>
            <w:vAlign w:val="center"/>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tcPr>
          <w:p>
            <w:pPr>
              <w:rPr>
                <w:noProof/>
                <w:color w:val="000000"/>
                <w:sz w:val="18"/>
                <w:szCs w:val="18"/>
              </w:rPr>
            </w:pPr>
          </w:p>
        </w:tc>
        <w:tc>
          <w:tcPr>
            <w:tcW w:w="2469" w:type="dxa"/>
            <w:tcBorders>
              <w:top w:val="nil"/>
              <w:left w:val="nil"/>
              <w:bottom w:val="nil"/>
              <w:right w:val="nil"/>
            </w:tcBorders>
            <w:shd w:val="clear" w:color="auto" w:fill="auto"/>
            <w:noWrap/>
            <w:vAlign w:val="center"/>
          </w:tcPr>
          <w:p>
            <w:pPr>
              <w:jc w:val="right"/>
              <w:rPr>
                <w:noProof/>
                <w:color w:val="000000"/>
                <w:sz w:val="18"/>
                <w:szCs w:val="18"/>
              </w:rPr>
            </w:pPr>
          </w:p>
        </w:tc>
        <w:tc>
          <w:tcPr>
            <w:tcW w:w="906" w:type="dxa"/>
            <w:tcBorders>
              <w:top w:val="nil"/>
              <w:left w:val="nil"/>
              <w:bottom w:val="nil"/>
              <w:right w:val="nil"/>
            </w:tcBorders>
            <w:shd w:val="clear" w:color="auto" w:fill="auto"/>
            <w:noWrap/>
            <w:vAlign w:val="bottom"/>
          </w:tcPr>
          <w:p>
            <w:pPr>
              <w:rPr>
                <w:noProof/>
                <w:color w:val="000000"/>
                <w:sz w:val="18"/>
                <w:szCs w:val="18"/>
              </w:rPr>
            </w:pPr>
          </w:p>
        </w:tc>
        <w:tc>
          <w:tcPr>
            <w:tcW w:w="5010" w:type="dxa"/>
            <w:gridSpan w:val="2"/>
            <w:tcBorders>
              <w:top w:val="nil"/>
              <w:left w:val="nil"/>
              <w:bottom w:val="nil"/>
              <w:right w:val="nil"/>
            </w:tcBorders>
            <w:shd w:val="clear" w:color="auto" w:fill="auto"/>
            <w:noWrap/>
            <w:vAlign w:val="center"/>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tcPr>
          <w:p>
            <w:pPr>
              <w:rPr>
                <w:noProof/>
                <w:color w:val="000000"/>
                <w:sz w:val="18"/>
                <w:szCs w:val="18"/>
              </w:rPr>
            </w:pPr>
            <w:r>
              <w:rPr>
                <w:noProof/>
                <w:color w:val="000000"/>
                <w:sz w:val="18"/>
                <w:szCs w:val="18"/>
                <w:vertAlign w:val="superscript"/>
              </w:rPr>
              <w:t>Special condition:</w:t>
            </w:r>
          </w:p>
        </w:tc>
        <w:tc>
          <w:tcPr>
            <w:tcW w:w="2469" w:type="dxa"/>
            <w:tcBorders>
              <w:top w:val="nil"/>
              <w:left w:val="nil"/>
              <w:bottom w:val="nil"/>
              <w:right w:val="nil"/>
            </w:tcBorders>
            <w:shd w:val="clear" w:color="auto" w:fill="auto"/>
            <w:noWrap/>
            <w:vAlign w:val="bottom"/>
          </w:tcPr>
          <w:p>
            <w:pPr>
              <w:rPr>
                <w:noProof/>
                <w:color w:val="000000"/>
                <w:sz w:val="18"/>
                <w:szCs w:val="18"/>
              </w:rPr>
            </w:pPr>
          </w:p>
        </w:tc>
        <w:tc>
          <w:tcPr>
            <w:tcW w:w="906" w:type="dxa"/>
            <w:tcBorders>
              <w:top w:val="nil"/>
              <w:left w:val="nil"/>
              <w:bottom w:val="nil"/>
              <w:right w:val="nil"/>
            </w:tcBorders>
            <w:shd w:val="clear" w:color="auto" w:fill="auto"/>
            <w:noWrap/>
            <w:vAlign w:val="bottom"/>
          </w:tcPr>
          <w:p>
            <w:pPr>
              <w:rPr>
                <w:noProof/>
                <w:color w:val="000000"/>
                <w:sz w:val="18"/>
                <w:szCs w:val="18"/>
              </w:rPr>
            </w:pPr>
          </w:p>
        </w:tc>
        <w:tc>
          <w:tcPr>
            <w:tcW w:w="1010" w:type="dxa"/>
            <w:tcBorders>
              <w:top w:val="nil"/>
              <w:left w:val="nil"/>
              <w:bottom w:val="nil"/>
              <w:right w:val="nil"/>
            </w:tcBorders>
            <w:shd w:val="clear" w:color="auto" w:fill="auto"/>
            <w:noWrap/>
            <w:vAlign w:val="bottom"/>
          </w:tcPr>
          <w:p>
            <w:pPr>
              <w:rPr>
                <w:noProof/>
                <w:color w:val="000000"/>
                <w:sz w:val="18"/>
                <w:szCs w:val="18"/>
              </w:rPr>
            </w:pPr>
          </w:p>
        </w:tc>
        <w:tc>
          <w:tcPr>
            <w:tcW w:w="4000" w:type="dxa"/>
            <w:tcBorders>
              <w:top w:val="nil"/>
              <w:left w:val="nil"/>
              <w:bottom w:val="nil"/>
              <w:right w:val="nil"/>
            </w:tcBorders>
            <w:shd w:val="clear" w:color="auto" w:fill="auto"/>
            <w:noWrap/>
            <w:vAlign w:val="bottom"/>
          </w:tcPr>
          <w:p>
            <w:pPr>
              <w:rPr>
                <w:noProof/>
                <w:color w:val="000000"/>
                <w:sz w:val="18"/>
                <w:szCs w:val="18"/>
              </w:rPr>
            </w:pPr>
          </w:p>
        </w:tc>
      </w:tr>
      <w:tr>
        <w:trPr>
          <w:trHeight w:val="300"/>
        </w:trPr>
        <w:tc>
          <w:tcPr>
            <w:tcW w:w="9390" w:type="dxa"/>
            <w:gridSpan w:val="5"/>
            <w:tcBorders>
              <w:top w:val="nil"/>
              <w:left w:val="nil"/>
              <w:bottom w:val="nil"/>
              <w:right w:val="nil"/>
            </w:tcBorders>
            <w:shd w:val="clear" w:color="auto" w:fill="auto"/>
            <w:noWrap/>
            <w:vAlign w:val="bottom"/>
          </w:tcPr>
          <w:p>
            <w:pPr>
              <w:rPr>
                <w:noProof/>
                <w:color w:val="000000"/>
                <w:sz w:val="18"/>
                <w:szCs w:val="18"/>
              </w:rPr>
            </w:pPr>
            <w:r>
              <w:rPr>
                <w:noProof/>
                <w:color w:val="000000"/>
                <w:sz w:val="18"/>
                <w:szCs w:val="18"/>
                <w:vertAlign w:val="superscript"/>
              </w:rPr>
              <w:t>Within the limits of the abovementioned quota, no more than the quantities given below may be taken in the subareas specified:</w:t>
            </w:r>
          </w:p>
        </w:tc>
      </w:tr>
      <w:tr>
        <w:trPr>
          <w:trHeight w:val="300"/>
        </w:trPr>
        <w:tc>
          <w:tcPr>
            <w:tcW w:w="3474" w:type="dxa"/>
            <w:gridSpan w:val="2"/>
            <w:tcBorders>
              <w:top w:val="nil"/>
              <w:left w:val="nil"/>
              <w:bottom w:val="nil"/>
              <w:right w:val="nil"/>
            </w:tcBorders>
            <w:shd w:val="clear" w:color="auto" w:fill="auto"/>
            <w:noWrap/>
            <w:vAlign w:val="bottom"/>
          </w:tcPr>
          <w:p>
            <w:pPr>
              <w:rPr>
                <w:noProof/>
                <w:color w:val="000000"/>
                <w:sz w:val="18"/>
                <w:szCs w:val="18"/>
              </w:rPr>
            </w:pPr>
            <w:r>
              <w:rPr>
                <w:noProof/>
                <w:color w:val="000000"/>
                <w:sz w:val="18"/>
                <w:szCs w:val="18"/>
                <w:vertAlign w:val="superscript"/>
              </w:rPr>
              <w:t>Division 58.4.2 west of 55° E (KRI/*F-42W):</w:t>
            </w:r>
          </w:p>
        </w:tc>
        <w:tc>
          <w:tcPr>
            <w:tcW w:w="906" w:type="dxa"/>
            <w:tcBorders>
              <w:top w:val="nil"/>
              <w:left w:val="nil"/>
              <w:bottom w:val="nil"/>
              <w:right w:val="nil"/>
            </w:tcBorders>
            <w:shd w:val="clear" w:color="auto" w:fill="auto"/>
            <w:noWrap/>
            <w:vAlign w:val="bottom"/>
          </w:tcPr>
          <w:p>
            <w:pPr>
              <w:rPr>
                <w:noProof/>
                <w:color w:val="000000"/>
                <w:sz w:val="18"/>
                <w:szCs w:val="18"/>
              </w:rPr>
            </w:pPr>
            <w:r>
              <w:rPr>
                <w:noProof/>
                <w:color w:val="000000"/>
                <w:sz w:val="18"/>
                <w:szCs w:val="18"/>
                <w:vertAlign w:val="superscript"/>
              </w:rPr>
              <w:t>pm</w:t>
            </w:r>
          </w:p>
        </w:tc>
        <w:tc>
          <w:tcPr>
            <w:tcW w:w="1010" w:type="dxa"/>
            <w:tcBorders>
              <w:top w:val="nil"/>
              <w:left w:val="nil"/>
              <w:bottom w:val="nil"/>
              <w:right w:val="nil"/>
            </w:tcBorders>
            <w:shd w:val="clear" w:color="auto" w:fill="auto"/>
            <w:noWrap/>
            <w:vAlign w:val="bottom"/>
          </w:tcPr>
          <w:p>
            <w:pPr>
              <w:rPr>
                <w:noProof/>
                <w:color w:val="000000"/>
                <w:sz w:val="18"/>
                <w:szCs w:val="18"/>
              </w:rPr>
            </w:pPr>
          </w:p>
        </w:tc>
        <w:tc>
          <w:tcPr>
            <w:tcW w:w="4000" w:type="dxa"/>
            <w:tcBorders>
              <w:top w:val="nil"/>
              <w:left w:val="nil"/>
              <w:bottom w:val="nil"/>
              <w:right w:val="nil"/>
            </w:tcBorders>
            <w:shd w:val="clear" w:color="auto" w:fill="auto"/>
            <w:noWrap/>
            <w:vAlign w:val="bottom"/>
          </w:tcPr>
          <w:p>
            <w:pPr>
              <w:rPr>
                <w:noProof/>
                <w:color w:val="000000"/>
                <w:sz w:val="18"/>
                <w:szCs w:val="18"/>
              </w:rPr>
            </w:pPr>
          </w:p>
        </w:tc>
      </w:tr>
      <w:tr>
        <w:trPr>
          <w:trHeight w:val="315"/>
        </w:trPr>
        <w:tc>
          <w:tcPr>
            <w:tcW w:w="3474" w:type="dxa"/>
            <w:gridSpan w:val="2"/>
            <w:tcBorders>
              <w:top w:val="nil"/>
              <w:left w:val="nil"/>
              <w:bottom w:val="single" w:sz="8" w:space="0" w:color="auto"/>
              <w:right w:val="nil"/>
            </w:tcBorders>
            <w:shd w:val="clear" w:color="auto" w:fill="auto"/>
            <w:noWrap/>
            <w:vAlign w:val="bottom"/>
          </w:tcPr>
          <w:p>
            <w:pPr>
              <w:rPr>
                <w:noProof/>
                <w:color w:val="000000"/>
                <w:sz w:val="18"/>
                <w:szCs w:val="18"/>
              </w:rPr>
            </w:pPr>
            <w:r>
              <w:rPr>
                <w:noProof/>
                <w:color w:val="000000"/>
                <w:sz w:val="18"/>
                <w:szCs w:val="18"/>
                <w:vertAlign w:val="superscript"/>
              </w:rPr>
              <w:t>Division 58.4.2 east of 55° E (KRI/*F-42E):</w:t>
            </w:r>
          </w:p>
        </w:tc>
        <w:tc>
          <w:tcPr>
            <w:tcW w:w="906" w:type="dxa"/>
            <w:tcBorders>
              <w:top w:val="nil"/>
              <w:left w:val="nil"/>
              <w:bottom w:val="single" w:sz="8" w:space="0" w:color="auto"/>
              <w:right w:val="nil"/>
            </w:tcBorders>
            <w:shd w:val="clear" w:color="auto" w:fill="auto"/>
            <w:noWrap/>
            <w:vAlign w:val="bottom"/>
          </w:tcPr>
          <w:p>
            <w:pPr>
              <w:rPr>
                <w:noProof/>
                <w:color w:val="000000"/>
                <w:sz w:val="18"/>
                <w:szCs w:val="18"/>
              </w:rPr>
            </w:pPr>
            <w:r>
              <w:rPr>
                <w:noProof/>
                <w:color w:val="000000"/>
                <w:sz w:val="18"/>
                <w:szCs w:val="18"/>
                <w:vertAlign w:val="superscript"/>
              </w:rPr>
              <w:t>pm</w:t>
            </w:r>
          </w:p>
        </w:tc>
        <w:tc>
          <w:tcPr>
            <w:tcW w:w="1010" w:type="dxa"/>
            <w:tcBorders>
              <w:top w:val="nil"/>
              <w:left w:val="nil"/>
              <w:bottom w:val="single" w:sz="8" w:space="0" w:color="auto"/>
              <w:right w:val="nil"/>
            </w:tcBorders>
            <w:shd w:val="clear" w:color="auto" w:fill="auto"/>
            <w:noWrap/>
            <w:vAlign w:val="bottom"/>
          </w:tcPr>
          <w:p>
            <w:pPr>
              <w:rPr>
                <w:noProof/>
                <w:color w:val="000000"/>
                <w:sz w:val="18"/>
                <w:szCs w:val="18"/>
              </w:rPr>
            </w:pPr>
            <w:r>
              <w:rPr>
                <w:noProof/>
                <w:color w:val="000000"/>
                <w:sz w:val="18"/>
                <w:szCs w:val="18"/>
                <w:vertAlign w:val="superscript"/>
              </w:rPr>
              <w:t> </w:t>
            </w:r>
          </w:p>
        </w:tc>
        <w:tc>
          <w:tcPr>
            <w:tcW w:w="4000" w:type="dxa"/>
            <w:tcBorders>
              <w:top w:val="nil"/>
              <w:left w:val="nil"/>
              <w:bottom w:val="single" w:sz="8" w:space="0" w:color="auto"/>
              <w:right w:val="nil"/>
            </w:tcBorders>
            <w:shd w:val="clear" w:color="auto" w:fill="auto"/>
            <w:noWrap/>
            <w:vAlign w:val="bottom"/>
          </w:tcPr>
          <w:p>
            <w:pPr>
              <w:rPr>
                <w:noProof/>
                <w:color w:val="000000"/>
                <w:sz w:val="18"/>
                <w:szCs w:val="18"/>
              </w:rPr>
            </w:pPr>
            <w:r>
              <w:rPr>
                <w:noProof/>
                <w:color w:val="000000"/>
                <w:sz w:val="18"/>
                <w:szCs w:val="18"/>
                <w:vertAlign w:val="superscript"/>
              </w:rPr>
              <w:t> </w:t>
            </w:r>
          </w:p>
        </w:tc>
      </w:tr>
      <w:tr>
        <w:trPr>
          <w:trHeight w:val="315"/>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lastRenderedPageBreak/>
              <w:t>Species:</w:t>
            </w:r>
          </w:p>
        </w:tc>
        <w:tc>
          <w:tcPr>
            <w:tcW w:w="2469"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Humped rockcod</w:t>
            </w:r>
          </w:p>
        </w:tc>
        <w:tc>
          <w:tcPr>
            <w:tcW w:w="906"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48.3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 xml:space="preserve">Gobionotothen gibberifrons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(NOG/F483.)</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Exclusively for by-catches. No directed fisheries are permitted under this TAC.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2469"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906"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1010"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4000"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Grey rockcod</w:t>
            </w:r>
          </w:p>
        </w:tc>
        <w:tc>
          <w:tcPr>
            <w:tcW w:w="906"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4"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48.3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Lepidonotothen squamifrons</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(NOS/F483.)</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Exclusively for by-catches. No directed fisheries are permitted under this TAC.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Grey rockcod</w:t>
            </w:r>
          </w:p>
        </w:tc>
        <w:tc>
          <w:tcPr>
            <w:tcW w:w="906"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58.5.2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Lepidonotothen squamifrons</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(NOS/F5852.)</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Exclusively for by-catches. No directed fisheries are permitted under this TAC.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Grenadiers</w:t>
            </w:r>
          </w:p>
        </w:tc>
        <w:tc>
          <w:tcPr>
            <w:tcW w:w="906"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58.5.2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 xml:space="preserve">Macrourus </w:t>
            </w:r>
            <w:r>
              <w:rPr>
                <w:noProof/>
                <w:color w:val="000000"/>
                <w:sz w:val="18"/>
                <w:szCs w:val="18"/>
              </w:rPr>
              <w:t>spp.</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(GRV/F5852.)</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lastRenderedPageBreak/>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Exclusively for by-catches. No directed fisheries are permitted under this TAC.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2469"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906"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1010"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4000"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Grenadiers</w:t>
            </w:r>
          </w:p>
        </w:tc>
        <w:tc>
          <w:tcPr>
            <w:tcW w:w="906"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4"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48.3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 xml:space="preserve">Macrourus </w:t>
            </w:r>
            <w:r>
              <w:rPr>
                <w:noProof/>
                <w:color w:val="000000"/>
                <w:sz w:val="18"/>
                <w:szCs w:val="18"/>
              </w:rPr>
              <w:t>spp.</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(GRV/F483.)</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Exclusively for by-catches. No directed fisheries are permitted under this TAC.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Grenadiers</w:t>
            </w:r>
          </w:p>
        </w:tc>
        <w:tc>
          <w:tcPr>
            <w:tcW w:w="906"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48.4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 xml:space="preserve">Macrourus </w:t>
            </w:r>
            <w:r>
              <w:rPr>
                <w:noProof/>
                <w:color w:val="000000"/>
                <w:sz w:val="18"/>
                <w:szCs w:val="18"/>
              </w:rPr>
              <w:t>spp</w:t>
            </w:r>
            <w:r>
              <w:rPr>
                <w:i/>
                <w:iCs/>
                <w:noProof/>
                <w:color w:val="000000"/>
                <w:sz w:val="18"/>
                <w:szCs w:val="18"/>
              </w:rPr>
              <w:t>.</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(GRV/F484.)</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Exclusively for by-catches. No directed fisheries are permitted under this TAC.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Marbled rockcod</w:t>
            </w:r>
          </w:p>
        </w:tc>
        <w:tc>
          <w:tcPr>
            <w:tcW w:w="906"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48.3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Notothenia rossii</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(NOR/F483.)</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lastRenderedPageBreak/>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Exclusively for by-catches. No directed fisheries are permitted under this TAC.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2469"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906"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1010"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4000"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Crabs</w:t>
            </w:r>
          </w:p>
        </w:tc>
        <w:tc>
          <w:tcPr>
            <w:tcW w:w="906"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4"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48.3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 xml:space="preserve">Paralomis </w:t>
            </w:r>
            <w:r>
              <w:rPr>
                <w:noProof/>
                <w:color w:val="000000"/>
                <w:sz w:val="18"/>
                <w:szCs w:val="18"/>
              </w:rPr>
              <w:t>spp.</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(PAI/F483.)</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15"/>
        </w:trPr>
        <w:tc>
          <w:tcPr>
            <w:tcW w:w="1005" w:type="dxa"/>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2469" w:type="dxa"/>
            <w:tcBorders>
              <w:top w:val="nil"/>
              <w:left w:val="nil"/>
              <w:bottom w:val="single" w:sz="8" w:space="0" w:color="auto"/>
              <w:right w:val="nil"/>
            </w:tcBorders>
            <w:shd w:val="clear" w:color="auto" w:fill="auto"/>
            <w:noWrap/>
            <w:hideMark/>
          </w:tcPr>
          <w:p>
            <w:pPr>
              <w:rPr>
                <w:noProof/>
                <w:sz w:val="18"/>
                <w:szCs w:val="18"/>
              </w:rPr>
            </w:pPr>
            <w:r>
              <w:rPr>
                <w:noProof/>
                <w:sz w:val="18"/>
                <w:szCs w:val="18"/>
                <w:vertAlign w:val="superscript"/>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South Georgia icefish</w:t>
            </w:r>
          </w:p>
        </w:tc>
        <w:tc>
          <w:tcPr>
            <w:tcW w:w="906"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48.3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Pseudochaenichthys georgianus</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(SGI/F483.)</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Exclusively for by-catches. No directed fisheries are permitted under this TAC.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Skates and rays</w:t>
            </w:r>
          </w:p>
        </w:tc>
        <w:tc>
          <w:tcPr>
            <w:tcW w:w="906"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48.3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Rajiformes</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(SRX/F483.)</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Exclusively for by-catches. No directed fisheries are permitted under this TAC.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2469"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906"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1010"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c>
          <w:tcPr>
            <w:tcW w:w="4000" w:type="dxa"/>
            <w:tcBorders>
              <w:top w:val="single" w:sz="8" w:space="0" w:color="auto"/>
              <w:left w:val="nil"/>
              <w:bottom w:val="single" w:sz="4" w:space="0" w:color="auto"/>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Skates and rays</w:t>
            </w:r>
          </w:p>
        </w:tc>
        <w:tc>
          <w:tcPr>
            <w:tcW w:w="906"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4"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4"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48.4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lastRenderedPageBreak/>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Rajiformes</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(SRX/F484.)</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Exclusively for by-catches. No directed fisheries are permitted under this TAC.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Skates and rays</w:t>
            </w:r>
          </w:p>
        </w:tc>
        <w:tc>
          <w:tcPr>
            <w:tcW w:w="906"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58.5.2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r>
              <w:rPr>
                <w:i/>
                <w:iCs/>
                <w:noProof/>
                <w:color w:val="000000"/>
                <w:sz w:val="18"/>
                <w:szCs w:val="18"/>
              </w:rPr>
              <w:t>Rajiformes</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(SRX/F5852.)</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Exclusively for by-catches. No directed fisheries are permitted under this TAC.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r>
        <w:trPr>
          <w:trHeight w:val="315"/>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bottom"/>
            <w:hideMark/>
          </w:tcPr>
          <w:p>
            <w:pPr>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bottom"/>
            <w:hideMark/>
          </w:tcPr>
          <w:p>
            <w:pPr>
              <w:rPr>
                <w:noProof/>
                <w:color w:val="000000"/>
                <w:sz w:val="18"/>
                <w:szCs w:val="18"/>
              </w:rPr>
            </w:pPr>
          </w:p>
        </w:tc>
        <w:tc>
          <w:tcPr>
            <w:tcW w:w="4000" w:type="dxa"/>
            <w:tcBorders>
              <w:top w:val="nil"/>
              <w:left w:val="nil"/>
              <w:bottom w:val="nil"/>
              <w:right w:val="nil"/>
            </w:tcBorders>
            <w:shd w:val="clear" w:color="auto" w:fill="auto"/>
            <w:noWrap/>
            <w:vAlign w:val="bottom"/>
            <w:hideMark/>
          </w:tcPr>
          <w:p>
            <w:pPr>
              <w:rPr>
                <w:noProof/>
                <w:color w:val="000000"/>
                <w:sz w:val="18"/>
                <w:szCs w:val="18"/>
              </w:rPr>
            </w:pPr>
          </w:p>
        </w:tc>
      </w:tr>
      <w:tr>
        <w:trPr>
          <w:trHeight w:val="300"/>
        </w:trPr>
        <w:tc>
          <w:tcPr>
            <w:tcW w:w="1005"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Species:</w:t>
            </w:r>
          </w:p>
        </w:tc>
        <w:tc>
          <w:tcPr>
            <w:tcW w:w="2469"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Other species</w:t>
            </w:r>
          </w:p>
        </w:tc>
        <w:tc>
          <w:tcPr>
            <w:tcW w:w="906"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single" w:sz="8" w:space="0" w:color="auto"/>
              <w:left w:val="single" w:sz="8" w:space="0" w:color="auto"/>
              <w:bottom w:val="nil"/>
              <w:right w:val="nil"/>
            </w:tcBorders>
            <w:shd w:val="clear" w:color="auto" w:fill="auto"/>
            <w:noWrap/>
            <w:vAlign w:val="bottom"/>
            <w:hideMark/>
          </w:tcPr>
          <w:p>
            <w:pPr>
              <w:rPr>
                <w:noProof/>
                <w:color w:val="000000"/>
                <w:sz w:val="18"/>
                <w:szCs w:val="18"/>
              </w:rPr>
            </w:pPr>
            <w:r>
              <w:rPr>
                <w:noProof/>
                <w:color w:val="000000"/>
                <w:sz w:val="18"/>
                <w:szCs w:val="18"/>
              </w:rPr>
              <w:t>Zone:</w:t>
            </w:r>
          </w:p>
        </w:tc>
        <w:tc>
          <w:tcPr>
            <w:tcW w:w="4000" w:type="dxa"/>
            <w:tcBorders>
              <w:top w:val="single" w:sz="8" w:space="0" w:color="auto"/>
              <w:left w:val="nil"/>
              <w:bottom w:val="nil"/>
              <w:right w:val="nil"/>
            </w:tcBorders>
            <w:shd w:val="clear" w:color="auto" w:fill="auto"/>
            <w:noWrap/>
            <w:vAlign w:val="bottom"/>
            <w:hideMark/>
          </w:tcPr>
          <w:p>
            <w:pPr>
              <w:rPr>
                <w:noProof/>
                <w:color w:val="000000"/>
                <w:sz w:val="18"/>
                <w:szCs w:val="18"/>
              </w:rPr>
            </w:pPr>
            <w:r>
              <w:rPr>
                <w:noProof/>
                <w:color w:val="000000"/>
                <w:sz w:val="18"/>
                <w:szCs w:val="18"/>
              </w:rPr>
              <w:t>FAO 58.5.2 Antarctic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2469" w:type="dxa"/>
            <w:tcBorders>
              <w:top w:val="nil"/>
              <w:left w:val="nil"/>
              <w:bottom w:val="nil"/>
              <w:right w:val="nil"/>
            </w:tcBorders>
            <w:shd w:val="clear" w:color="auto" w:fill="auto"/>
            <w:noWrap/>
            <w:vAlign w:val="bottom"/>
            <w:hideMark/>
          </w:tcPr>
          <w:p>
            <w:pPr>
              <w:rPr>
                <w:i/>
                <w:iCs/>
                <w:noProof/>
                <w:color w:val="000000"/>
                <w:sz w:val="18"/>
                <w:szCs w:val="18"/>
              </w:rPr>
            </w:pP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single" w:sz="8" w:space="0" w:color="auto"/>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(OTH/F5852.)</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single" w:sz="8" w:space="0" w:color="000000"/>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w:t>
            </w: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Analytical TAC</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rPr>
              <w:t>TAC</w:t>
            </w: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r>
              <w:rPr>
                <w:noProof/>
                <w:color w:val="000000"/>
                <w:sz w:val="18"/>
                <w:szCs w:val="18"/>
              </w:rPr>
              <w:t xml:space="preserve">  pm</w:t>
            </w:r>
          </w:p>
        </w:tc>
        <w:tc>
          <w:tcPr>
            <w:tcW w:w="906"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3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5010" w:type="dxa"/>
            <w:gridSpan w:val="2"/>
            <w:tcBorders>
              <w:top w:val="nil"/>
              <w:left w:val="nil"/>
              <w:bottom w:val="nil"/>
              <w:right w:val="nil"/>
            </w:tcBorders>
            <w:shd w:val="clear" w:color="auto" w:fill="auto"/>
            <w:noWrap/>
            <w:vAlign w:val="center"/>
            <w:hideMark/>
          </w:tcPr>
          <w:p>
            <w:pPr>
              <w:rPr>
                <w:noProof/>
                <w:color w:val="000000"/>
                <w:sz w:val="18"/>
                <w:szCs w:val="18"/>
              </w:rPr>
            </w:pPr>
            <w:r>
              <w:rPr>
                <w:noProof/>
                <w:color w:val="000000"/>
                <w:sz w:val="18"/>
                <w:szCs w:val="18"/>
              </w:rPr>
              <w:t>Article 4 of Regulation (EC) No 847/96 shall not apply</w:t>
            </w: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p>
        </w:tc>
        <w:tc>
          <w:tcPr>
            <w:tcW w:w="2469" w:type="dxa"/>
            <w:tcBorders>
              <w:top w:val="nil"/>
              <w:left w:val="nil"/>
              <w:bottom w:val="nil"/>
              <w:right w:val="nil"/>
            </w:tcBorders>
            <w:shd w:val="clear" w:color="auto" w:fill="auto"/>
            <w:noWrap/>
            <w:vAlign w:val="center"/>
            <w:hideMark/>
          </w:tcPr>
          <w:p>
            <w:pPr>
              <w:jc w:val="right"/>
              <w:rPr>
                <w:noProof/>
                <w:color w:val="000000"/>
                <w:sz w:val="18"/>
                <w:szCs w:val="18"/>
              </w:rPr>
            </w:pPr>
          </w:p>
        </w:tc>
        <w:tc>
          <w:tcPr>
            <w:tcW w:w="906" w:type="dxa"/>
            <w:tcBorders>
              <w:top w:val="nil"/>
              <w:left w:val="nil"/>
              <w:bottom w:val="nil"/>
              <w:right w:val="nil"/>
            </w:tcBorders>
            <w:shd w:val="clear" w:color="auto" w:fill="auto"/>
            <w:noWrap/>
            <w:vAlign w:val="bottom"/>
            <w:hideMark/>
          </w:tcPr>
          <w:p>
            <w:pPr>
              <w:rPr>
                <w:noProof/>
                <w:color w:val="000000"/>
                <w:sz w:val="18"/>
                <w:szCs w:val="18"/>
              </w:rPr>
            </w:pPr>
          </w:p>
        </w:tc>
        <w:tc>
          <w:tcPr>
            <w:tcW w:w="1010" w:type="dxa"/>
            <w:tcBorders>
              <w:top w:val="nil"/>
              <w:left w:val="nil"/>
              <w:bottom w:val="nil"/>
              <w:right w:val="nil"/>
            </w:tcBorders>
            <w:shd w:val="clear" w:color="auto" w:fill="auto"/>
            <w:noWrap/>
            <w:vAlign w:val="center"/>
            <w:hideMark/>
          </w:tcPr>
          <w:p>
            <w:pPr>
              <w:rPr>
                <w:noProof/>
                <w:color w:val="000000"/>
                <w:sz w:val="18"/>
                <w:szCs w:val="18"/>
              </w:rPr>
            </w:pPr>
          </w:p>
        </w:tc>
        <w:tc>
          <w:tcPr>
            <w:tcW w:w="4000" w:type="dxa"/>
            <w:tcBorders>
              <w:top w:val="nil"/>
              <w:left w:val="nil"/>
              <w:bottom w:val="nil"/>
              <w:right w:val="nil"/>
            </w:tcBorders>
            <w:shd w:val="clear" w:color="auto" w:fill="auto"/>
            <w:noWrap/>
            <w:vAlign w:val="center"/>
            <w:hideMark/>
          </w:tcPr>
          <w:p>
            <w:pPr>
              <w:rPr>
                <w:noProof/>
                <w:color w:val="000000"/>
                <w:sz w:val="18"/>
                <w:szCs w:val="18"/>
              </w:rPr>
            </w:pPr>
          </w:p>
        </w:tc>
      </w:tr>
      <w:tr>
        <w:trPr>
          <w:trHeight w:val="300"/>
        </w:trPr>
        <w:tc>
          <w:tcPr>
            <w:tcW w:w="1005" w:type="dxa"/>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(1)</w:t>
            </w:r>
          </w:p>
        </w:tc>
        <w:tc>
          <w:tcPr>
            <w:tcW w:w="8385" w:type="dxa"/>
            <w:gridSpan w:val="4"/>
            <w:tcBorders>
              <w:top w:val="nil"/>
              <w:left w:val="nil"/>
              <w:bottom w:val="nil"/>
              <w:right w:val="nil"/>
            </w:tcBorders>
            <w:shd w:val="clear" w:color="auto" w:fill="auto"/>
            <w:noWrap/>
            <w:vAlign w:val="bottom"/>
            <w:hideMark/>
          </w:tcPr>
          <w:p>
            <w:pPr>
              <w:rPr>
                <w:noProof/>
                <w:color w:val="000000"/>
                <w:sz w:val="18"/>
                <w:szCs w:val="18"/>
              </w:rPr>
            </w:pPr>
            <w:r>
              <w:rPr>
                <w:noProof/>
                <w:color w:val="000000"/>
                <w:sz w:val="18"/>
                <w:szCs w:val="18"/>
                <w:vertAlign w:val="superscript"/>
              </w:rPr>
              <w:t>Exclusively for by-catches. No directed fisheries are permitted under this TAC.</w:t>
            </w:r>
          </w:p>
        </w:tc>
      </w:tr>
      <w:tr>
        <w:trPr>
          <w:trHeight w:val="315"/>
        </w:trPr>
        <w:tc>
          <w:tcPr>
            <w:tcW w:w="1005"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2469"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906"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vertAlign w:val="superscript"/>
              </w:rPr>
              <w:t> </w:t>
            </w:r>
          </w:p>
        </w:tc>
        <w:tc>
          <w:tcPr>
            <w:tcW w:w="101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c>
          <w:tcPr>
            <w:tcW w:w="4000" w:type="dxa"/>
            <w:tcBorders>
              <w:top w:val="nil"/>
              <w:left w:val="nil"/>
              <w:bottom w:val="single" w:sz="8" w:space="0" w:color="auto"/>
              <w:right w:val="nil"/>
            </w:tcBorders>
            <w:shd w:val="clear" w:color="auto" w:fill="auto"/>
            <w:noWrap/>
            <w:vAlign w:val="bottom"/>
            <w:hideMark/>
          </w:tcPr>
          <w:p>
            <w:pPr>
              <w:rPr>
                <w:noProof/>
                <w:color w:val="000000"/>
                <w:sz w:val="18"/>
                <w:szCs w:val="18"/>
              </w:rPr>
            </w:pPr>
            <w:r>
              <w:rPr>
                <w:noProof/>
                <w:color w:val="000000"/>
                <w:sz w:val="18"/>
                <w:szCs w:val="18"/>
              </w:rPr>
              <w:t> </w:t>
            </w:r>
          </w:p>
        </w:tc>
      </w:tr>
    </w:tbl>
    <w:p>
      <w:pPr>
        <w:pStyle w:val="Lignefinal"/>
        <w:rPr>
          <w:noProof/>
        </w:rPr>
      </w:pPr>
    </w:p>
    <w:p>
      <w:pPr>
        <w:rPr>
          <w:noProof/>
        </w:rPr>
      </w:pPr>
    </w:p>
    <w:p>
      <w:pPr>
        <w:rPr>
          <w:noProof/>
        </w:rPr>
        <w:sectPr>
          <w:pgSz w:w="11907" w:h="16840" w:code="9"/>
          <w:pgMar w:top="1134" w:right="1134" w:bottom="1134" w:left="1134" w:header="720" w:footer="567" w:gutter="0"/>
          <w:cols w:space="720"/>
          <w:docGrid w:linePitch="326"/>
        </w:sectPr>
      </w:pPr>
    </w:p>
    <w:p>
      <w:pPr>
        <w:pStyle w:val="Annexetitre"/>
        <w:rPr>
          <w:noProof/>
        </w:rPr>
      </w:pPr>
      <w:r>
        <w:rPr>
          <w:noProof/>
        </w:rPr>
        <w:lastRenderedPageBreak/>
        <w:t>ANNEX IF</w:t>
      </w:r>
    </w:p>
    <w:p>
      <w:pPr>
        <w:pStyle w:val="NormalCentered"/>
        <w:rPr>
          <w:noProof/>
        </w:rPr>
      </w:pPr>
      <w:r>
        <w:rPr>
          <w:noProof/>
        </w:rPr>
        <w:t>SOUTH-EAST ATLANTIC OCEAN</w:t>
      </w:r>
      <w:r>
        <w:rPr>
          <w:noProof/>
        </w:rPr>
        <w:br/>
        <w:t>SEAFO CONVENTION AREA</w:t>
      </w:r>
    </w:p>
    <w:p>
      <w:pPr>
        <w:rPr>
          <w:noProof/>
          <w:sz w:val="18"/>
          <w:szCs w:val="18"/>
        </w:rPr>
      </w:pPr>
      <w:r>
        <w:rPr>
          <w:noProof/>
        </w:rPr>
        <w:t>These TACs are not allocated to the members of SEAFO and hence the Union's share is undetermined. Catches are monitored by the Secretariat of SEAFO, who will communicate when fishing shall cease due to TAC exhaustion.</w:t>
      </w:r>
    </w:p>
    <w:tbl>
      <w:tblPr>
        <w:tblW w:w="0" w:type="auto"/>
        <w:tblInd w:w="108" w:type="dxa"/>
        <w:tblLayout w:type="fixed"/>
        <w:tblLook w:val="0000" w:firstRow="0" w:lastRow="0" w:firstColumn="0" w:lastColumn="0" w:noHBand="0" w:noVBand="0"/>
      </w:tblPr>
      <w:tblGrid>
        <w:gridCol w:w="2124"/>
        <w:gridCol w:w="1420"/>
        <w:gridCol w:w="11"/>
        <w:gridCol w:w="942"/>
        <w:gridCol w:w="712"/>
        <w:gridCol w:w="4170"/>
      </w:tblGrid>
      <w:tr>
        <w:tc>
          <w:tcPr>
            <w:tcW w:w="2124" w:type="dxa"/>
            <w:tcBorders>
              <w:top w:val="single" w:sz="8" w:space="0" w:color="000000"/>
            </w:tcBorders>
            <w:shd w:val="clear" w:color="auto" w:fill="auto"/>
          </w:tcPr>
          <w:p>
            <w:pPr>
              <w:spacing w:before="60" w:after="60"/>
              <w:rPr>
                <w:noProof/>
                <w:sz w:val="18"/>
                <w:szCs w:val="18"/>
              </w:rPr>
            </w:pPr>
            <w:r>
              <w:rPr>
                <w:noProof/>
                <w:sz w:val="18"/>
                <w:szCs w:val="18"/>
              </w:rPr>
              <w:t>Species:</w:t>
            </w:r>
          </w:p>
        </w:tc>
        <w:tc>
          <w:tcPr>
            <w:tcW w:w="2373" w:type="dxa"/>
            <w:gridSpan w:val="3"/>
            <w:tcBorders>
              <w:top w:val="single" w:sz="8" w:space="0" w:color="000000"/>
            </w:tcBorders>
            <w:shd w:val="clear" w:color="auto" w:fill="auto"/>
          </w:tcPr>
          <w:p>
            <w:pPr>
              <w:spacing w:before="60" w:after="60"/>
              <w:rPr>
                <w:i/>
                <w:iCs/>
                <w:noProof/>
                <w:sz w:val="18"/>
                <w:szCs w:val="18"/>
              </w:rPr>
            </w:pPr>
            <w:r>
              <w:rPr>
                <w:noProof/>
                <w:sz w:val="18"/>
                <w:szCs w:val="18"/>
              </w:rPr>
              <w:t>Alfonsinos</w:t>
            </w:r>
          </w:p>
          <w:p>
            <w:pPr>
              <w:spacing w:before="60" w:after="60"/>
              <w:rPr>
                <w:noProof/>
                <w:sz w:val="18"/>
                <w:szCs w:val="18"/>
              </w:rPr>
            </w:pPr>
            <w:r>
              <w:rPr>
                <w:i/>
                <w:iCs/>
                <w:noProof/>
                <w:sz w:val="18"/>
                <w:szCs w:val="18"/>
              </w:rPr>
              <w:t>Beryx</w:t>
            </w:r>
            <w:r>
              <w:rPr>
                <w:noProof/>
                <w:sz w:val="18"/>
                <w:szCs w:val="18"/>
              </w:rPr>
              <w:t xml:space="preserve"> spp.</w:t>
            </w:r>
          </w:p>
        </w:tc>
        <w:tc>
          <w:tcPr>
            <w:tcW w:w="712" w:type="dxa"/>
            <w:tcBorders>
              <w:top w:val="single" w:sz="8" w:space="0" w:color="000000"/>
              <w:left w:val="single" w:sz="4" w:space="0" w:color="000000"/>
            </w:tcBorders>
            <w:shd w:val="clear" w:color="auto" w:fill="auto"/>
          </w:tcPr>
          <w:p>
            <w:pPr>
              <w:spacing w:before="60" w:after="60"/>
              <w:rPr>
                <w:noProof/>
                <w:sz w:val="18"/>
                <w:szCs w:val="18"/>
              </w:rPr>
            </w:pPr>
            <w:r>
              <w:rPr>
                <w:noProof/>
                <w:sz w:val="18"/>
                <w:szCs w:val="18"/>
              </w:rPr>
              <w:t>Zone:</w:t>
            </w:r>
          </w:p>
        </w:tc>
        <w:tc>
          <w:tcPr>
            <w:tcW w:w="4170" w:type="dxa"/>
            <w:tcBorders>
              <w:top w:val="single" w:sz="8" w:space="0" w:color="000000"/>
            </w:tcBorders>
            <w:shd w:val="clear" w:color="auto" w:fill="auto"/>
          </w:tcPr>
          <w:p>
            <w:pPr>
              <w:spacing w:before="60" w:after="60"/>
              <w:rPr>
                <w:noProof/>
                <w:sz w:val="18"/>
                <w:szCs w:val="18"/>
              </w:rPr>
            </w:pPr>
            <w:r>
              <w:rPr>
                <w:noProof/>
                <w:sz w:val="18"/>
                <w:szCs w:val="18"/>
              </w:rPr>
              <w:t xml:space="preserve">SEAFO </w:t>
            </w:r>
          </w:p>
          <w:p>
            <w:pPr>
              <w:spacing w:before="60" w:after="60"/>
              <w:rPr>
                <w:noProof/>
                <w:sz w:val="18"/>
                <w:szCs w:val="18"/>
              </w:rPr>
            </w:pPr>
            <w:r>
              <w:rPr>
                <w:noProof/>
                <w:sz w:val="18"/>
                <w:szCs w:val="18"/>
              </w:rPr>
              <w:t>(ALF/SEAFO)</w:t>
            </w:r>
          </w:p>
        </w:tc>
      </w:tr>
      <w:tr>
        <w:tc>
          <w:tcPr>
            <w:tcW w:w="2124" w:type="dxa"/>
            <w:shd w:val="clear" w:color="auto" w:fill="auto"/>
            <w:vAlign w:val="center"/>
          </w:tcPr>
          <w:p>
            <w:pPr>
              <w:spacing w:before="60" w:after="60"/>
              <w:rPr>
                <w:noProof/>
                <w:sz w:val="18"/>
                <w:szCs w:val="18"/>
              </w:rPr>
            </w:pPr>
            <w:r>
              <w:rPr>
                <w:noProof/>
                <w:sz w:val="18"/>
                <w:szCs w:val="18"/>
              </w:rPr>
              <w:t>TAC</w:t>
            </w:r>
          </w:p>
        </w:tc>
        <w:tc>
          <w:tcPr>
            <w:tcW w:w="1420" w:type="dxa"/>
            <w:shd w:val="clear" w:color="auto" w:fill="auto"/>
            <w:vAlign w:val="center"/>
          </w:tcPr>
          <w:p>
            <w:pPr>
              <w:spacing w:before="60" w:after="60"/>
              <w:jc w:val="right"/>
              <w:rPr>
                <w:noProof/>
                <w:sz w:val="18"/>
                <w:szCs w:val="18"/>
              </w:rPr>
            </w:pPr>
            <w:r>
              <w:rPr>
                <w:noProof/>
                <w:color w:val="000000"/>
                <w:sz w:val="18"/>
                <w:szCs w:val="18"/>
              </w:rPr>
              <w:t>pm</w:t>
            </w:r>
          </w:p>
        </w:tc>
        <w:tc>
          <w:tcPr>
            <w:tcW w:w="953" w:type="dxa"/>
            <w:gridSpan w:val="2"/>
            <w:shd w:val="clear" w:color="auto" w:fill="auto"/>
            <w:vAlign w:val="center"/>
          </w:tcPr>
          <w:p>
            <w:pPr>
              <w:snapToGrid w:val="0"/>
              <w:spacing w:before="60" w:after="60"/>
              <w:rPr>
                <w:noProof/>
                <w:sz w:val="18"/>
                <w:szCs w:val="18"/>
              </w:rPr>
            </w:pPr>
            <w:r>
              <w:rPr>
                <w:noProof/>
                <w:sz w:val="18"/>
                <w:szCs w:val="18"/>
                <w:vertAlign w:val="superscript"/>
              </w:rPr>
              <w:t>(1)</w:t>
            </w:r>
          </w:p>
        </w:tc>
        <w:tc>
          <w:tcPr>
            <w:tcW w:w="4882" w:type="dxa"/>
            <w:gridSpan w:val="2"/>
            <w:shd w:val="clear" w:color="auto" w:fill="auto"/>
          </w:tcPr>
          <w:p>
            <w:pPr>
              <w:spacing w:before="60" w:after="60"/>
              <w:rPr>
                <w:noProof/>
                <w:sz w:val="18"/>
                <w:szCs w:val="18"/>
              </w:rPr>
            </w:pPr>
            <w:r>
              <w:rPr>
                <w:noProof/>
                <w:sz w:val="18"/>
                <w:szCs w:val="18"/>
              </w:rPr>
              <w:t>Precautionary TAC</w:t>
            </w:r>
          </w:p>
          <w:p>
            <w:pPr>
              <w:spacing w:before="60" w:after="60"/>
              <w:rPr>
                <w:noProof/>
                <w:sz w:val="18"/>
                <w:szCs w:val="18"/>
              </w:rPr>
            </w:pPr>
          </w:p>
          <w:p>
            <w:pPr>
              <w:spacing w:before="60" w:after="60"/>
              <w:rPr>
                <w:noProof/>
                <w:sz w:val="18"/>
                <w:szCs w:val="18"/>
              </w:rPr>
            </w:pPr>
          </w:p>
        </w:tc>
      </w:tr>
      <w:tr>
        <w:tc>
          <w:tcPr>
            <w:tcW w:w="9379" w:type="dxa"/>
            <w:gridSpan w:val="6"/>
            <w:tcBorders>
              <w:bottom w:val="single" w:sz="4" w:space="0" w:color="000000"/>
            </w:tcBorders>
            <w:shd w:val="clear" w:color="auto" w:fill="auto"/>
            <w:vAlign w:val="center"/>
          </w:tcPr>
          <w:p>
            <w:pPr>
              <w:spacing w:before="60" w:after="60"/>
              <w:rPr>
                <w:noProof/>
                <w:sz w:val="18"/>
                <w:szCs w:val="18"/>
              </w:rPr>
            </w:pPr>
            <w:r>
              <w:rPr>
                <w:noProof/>
                <w:sz w:val="18"/>
                <w:szCs w:val="18"/>
                <w:vertAlign w:val="superscript"/>
              </w:rPr>
              <w:t xml:space="preserve">(1) </w:t>
            </w:r>
            <w:r>
              <w:rPr>
                <w:noProof/>
                <w:color w:val="000000"/>
                <w:sz w:val="18"/>
                <w:szCs w:val="18"/>
              </w:rPr>
              <w:t xml:space="preserve">No more than 132 tonnes may be taken  in Division B1 </w:t>
            </w:r>
            <w:r>
              <w:rPr>
                <w:noProof/>
                <w:sz w:val="17"/>
                <w:szCs w:val="17"/>
              </w:rPr>
              <w:t>(ALF/*F47NA)</w:t>
            </w:r>
            <w:r>
              <w:rPr>
                <w:noProof/>
                <w:color w:val="000000"/>
                <w:sz w:val="18"/>
                <w:szCs w:val="18"/>
              </w:rPr>
              <w:t>.</w:t>
            </w:r>
          </w:p>
        </w:tc>
      </w:tr>
      <w:tr>
        <w:tc>
          <w:tcPr>
            <w:tcW w:w="9379" w:type="dxa"/>
            <w:gridSpan w:val="6"/>
            <w:tcBorders>
              <w:top w:val="single" w:sz="4" w:space="0" w:color="000000"/>
            </w:tcBorders>
            <w:shd w:val="clear" w:color="auto" w:fill="auto"/>
          </w:tcPr>
          <w:p>
            <w:pPr>
              <w:snapToGrid w:val="0"/>
              <w:spacing w:before="60" w:after="60"/>
              <w:rPr>
                <w:noProof/>
                <w:sz w:val="18"/>
                <w:szCs w:val="18"/>
              </w:rPr>
            </w:pPr>
          </w:p>
        </w:tc>
      </w:tr>
      <w:tr>
        <w:tc>
          <w:tcPr>
            <w:tcW w:w="2124" w:type="dxa"/>
            <w:tcBorders>
              <w:top w:val="single" w:sz="8" w:space="0" w:color="000000"/>
              <w:bottom w:val="single" w:sz="8" w:space="0" w:color="000000"/>
            </w:tcBorders>
            <w:shd w:val="clear" w:color="auto" w:fill="auto"/>
          </w:tcPr>
          <w:p>
            <w:pPr>
              <w:spacing w:before="60" w:after="60"/>
              <w:rPr>
                <w:noProof/>
                <w:sz w:val="18"/>
                <w:szCs w:val="18"/>
                <w:lang w:val="es-ES"/>
              </w:rPr>
            </w:pPr>
            <w:r>
              <w:rPr>
                <w:noProof/>
                <w:sz w:val="18"/>
                <w:szCs w:val="18"/>
              </w:rPr>
              <w:t>Species:</w:t>
            </w:r>
          </w:p>
        </w:tc>
        <w:tc>
          <w:tcPr>
            <w:tcW w:w="2373" w:type="dxa"/>
            <w:gridSpan w:val="3"/>
            <w:tcBorders>
              <w:top w:val="single" w:sz="8" w:space="0" w:color="000000"/>
              <w:bottom w:val="single" w:sz="8" w:space="0" w:color="000000"/>
            </w:tcBorders>
            <w:shd w:val="clear" w:color="auto" w:fill="auto"/>
          </w:tcPr>
          <w:p>
            <w:pPr>
              <w:spacing w:before="60" w:after="60"/>
              <w:rPr>
                <w:noProof/>
                <w:sz w:val="18"/>
                <w:szCs w:val="18"/>
                <w:lang w:val="es-ES"/>
              </w:rPr>
            </w:pPr>
            <w:r>
              <w:rPr>
                <w:noProof/>
                <w:sz w:val="18"/>
                <w:szCs w:val="18"/>
                <w:lang w:val="es-ES"/>
              </w:rPr>
              <w:t xml:space="preserve">Deep-sea red crab </w:t>
            </w:r>
            <w:r>
              <w:rPr>
                <w:i/>
                <w:iCs/>
                <w:noProof/>
                <w:sz w:val="18"/>
                <w:szCs w:val="18"/>
                <w:lang w:val="es-ES"/>
              </w:rPr>
              <w:t>Chaceon</w:t>
            </w:r>
            <w:r>
              <w:rPr>
                <w:noProof/>
                <w:sz w:val="18"/>
                <w:szCs w:val="18"/>
                <w:lang w:val="es-ES"/>
              </w:rPr>
              <w:t> spp.</w:t>
            </w:r>
          </w:p>
        </w:tc>
        <w:tc>
          <w:tcPr>
            <w:tcW w:w="712" w:type="dxa"/>
            <w:tcBorders>
              <w:top w:val="single" w:sz="8" w:space="0" w:color="000000"/>
              <w:left w:val="single" w:sz="4" w:space="0" w:color="000000"/>
              <w:bottom w:val="single" w:sz="8" w:space="0" w:color="000000"/>
            </w:tcBorders>
            <w:shd w:val="clear" w:color="auto" w:fill="auto"/>
          </w:tcPr>
          <w:p>
            <w:pPr>
              <w:spacing w:before="60" w:after="60"/>
              <w:rPr>
                <w:noProof/>
                <w:sz w:val="18"/>
                <w:szCs w:val="18"/>
              </w:rPr>
            </w:pPr>
            <w:r>
              <w:rPr>
                <w:noProof/>
                <w:sz w:val="18"/>
                <w:szCs w:val="18"/>
              </w:rPr>
              <w:t>Zone:</w:t>
            </w:r>
          </w:p>
        </w:tc>
        <w:tc>
          <w:tcPr>
            <w:tcW w:w="4170" w:type="dxa"/>
            <w:tcBorders>
              <w:top w:val="single" w:sz="8" w:space="0" w:color="000000"/>
              <w:bottom w:val="single" w:sz="8" w:space="0" w:color="000000"/>
            </w:tcBorders>
            <w:shd w:val="clear" w:color="auto" w:fill="auto"/>
          </w:tcPr>
          <w:p>
            <w:pPr>
              <w:spacing w:before="60" w:after="60"/>
              <w:rPr>
                <w:noProof/>
                <w:sz w:val="18"/>
                <w:szCs w:val="18"/>
              </w:rPr>
            </w:pPr>
            <w:r>
              <w:rPr>
                <w:noProof/>
                <w:sz w:val="18"/>
                <w:szCs w:val="18"/>
              </w:rPr>
              <w:t>SEAFO Sub-Division B1</w:t>
            </w:r>
            <w:r>
              <w:rPr>
                <w:noProof/>
                <w:sz w:val="18"/>
                <w:szCs w:val="18"/>
                <w:vertAlign w:val="superscript"/>
              </w:rPr>
              <w:t>(1)</w:t>
            </w:r>
          </w:p>
          <w:p>
            <w:pPr>
              <w:spacing w:before="60" w:after="60"/>
              <w:rPr>
                <w:noProof/>
                <w:sz w:val="18"/>
                <w:szCs w:val="18"/>
              </w:rPr>
            </w:pPr>
            <w:r>
              <w:rPr>
                <w:noProof/>
                <w:sz w:val="18"/>
                <w:szCs w:val="18"/>
              </w:rPr>
              <w:t>(GER/F47NAM)</w:t>
            </w:r>
          </w:p>
        </w:tc>
      </w:tr>
      <w:tr>
        <w:tc>
          <w:tcPr>
            <w:tcW w:w="2124" w:type="dxa"/>
            <w:shd w:val="clear" w:color="auto" w:fill="auto"/>
            <w:vAlign w:val="center"/>
          </w:tcPr>
          <w:p>
            <w:pPr>
              <w:spacing w:before="60" w:after="60"/>
              <w:rPr>
                <w:noProof/>
                <w:sz w:val="18"/>
                <w:szCs w:val="18"/>
              </w:rPr>
            </w:pPr>
            <w:r>
              <w:rPr>
                <w:noProof/>
                <w:sz w:val="18"/>
                <w:szCs w:val="18"/>
              </w:rPr>
              <w:t>TAC</w:t>
            </w:r>
          </w:p>
        </w:tc>
        <w:tc>
          <w:tcPr>
            <w:tcW w:w="1431" w:type="dxa"/>
            <w:gridSpan w:val="2"/>
            <w:shd w:val="clear" w:color="auto" w:fill="auto"/>
            <w:vAlign w:val="center"/>
          </w:tcPr>
          <w:p>
            <w:pPr>
              <w:spacing w:before="60" w:after="60"/>
              <w:jc w:val="right"/>
              <w:rPr>
                <w:noProof/>
                <w:sz w:val="18"/>
                <w:szCs w:val="18"/>
              </w:rPr>
            </w:pPr>
            <w:r>
              <w:rPr>
                <w:noProof/>
                <w:color w:val="000000"/>
                <w:sz w:val="18"/>
                <w:szCs w:val="18"/>
              </w:rPr>
              <w:t>pm</w:t>
            </w:r>
            <w:r>
              <w:rPr>
                <w:noProof/>
                <w:sz w:val="18"/>
                <w:szCs w:val="18"/>
                <w:vertAlign w:val="superscript"/>
              </w:rPr>
              <w:t>(2)</w:t>
            </w:r>
          </w:p>
        </w:tc>
        <w:tc>
          <w:tcPr>
            <w:tcW w:w="942" w:type="dxa"/>
            <w:shd w:val="clear" w:color="auto" w:fill="auto"/>
          </w:tcPr>
          <w:p>
            <w:pPr>
              <w:snapToGrid w:val="0"/>
              <w:spacing w:before="60" w:after="60"/>
              <w:rPr>
                <w:noProof/>
                <w:sz w:val="18"/>
                <w:szCs w:val="18"/>
              </w:rPr>
            </w:pPr>
          </w:p>
        </w:tc>
        <w:tc>
          <w:tcPr>
            <w:tcW w:w="4882" w:type="dxa"/>
            <w:gridSpan w:val="2"/>
            <w:shd w:val="clear" w:color="auto" w:fill="auto"/>
          </w:tcPr>
          <w:p>
            <w:pPr>
              <w:spacing w:before="60" w:after="60"/>
              <w:rPr>
                <w:noProof/>
                <w:sz w:val="18"/>
                <w:szCs w:val="18"/>
              </w:rPr>
            </w:pPr>
            <w:r>
              <w:rPr>
                <w:noProof/>
                <w:sz w:val="18"/>
                <w:szCs w:val="18"/>
              </w:rPr>
              <w:t>Precautionary TAC</w:t>
            </w:r>
          </w:p>
          <w:p>
            <w:pPr>
              <w:spacing w:before="60" w:after="60"/>
              <w:rPr>
                <w:noProof/>
                <w:sz w:val="18"/>
                <w:szCs w:val="18"/>
              </w:rPr>
            </w:pPr>
          </w:p>
        </w:tc>
      </w:tr>
      <w:tr>
        <w:tc>
          <w:tcPr>
            <w:tcW w:w="9379" w:type="dxa"/>
            <w:gridSpan w:val="6"/>
            <w:tcBorders>
              <w:bottom w:val="single" w:sz="8" w:space="0" w:color="000000"/>
            </w:tcBorders>
            <w:shd w:val="clear" w:color="auto" w:fill="auto"/>
          </w:tcPr>
          <w:p>
            <w:pPr>
              <w:pStyle w:val="Point0"/>
              <w:spacing w:before="0" w:after="0"/>
              <w:ind w:left="851" w:hanging="851"/>
              <w:rPr>
                <w:noProof/>
                <w:sz w:val="18"/>
                <w:szCs w:val="18"/>
              </w:rPr>
            </w:pPr>
            <w:r>
              <w:rPr>
                <w:noProof/>
                <w:sz w:val="18"/>
                <w:szCs w:val="18"/>
                <w:vertAlign w:val="superscript"/>
              </w:rPr>
              <w:t>(1)</w:t>
            </w:r>
            <w:r>
              <w:rPr>
                <w:noProof/>
                <w:sz w:val="18"/>
                <w:szCs w:val="18"/>
              </w:rPr>
              <w:tab/>
              <w:t>For the purpose of this TAC, the area open to the fishery is defined as having:</w:t>
            </w:r>
          </w:p>
          <w:p>
            <w:pPr>
              <w:pStyle w:val="Tiret1"/>
              <w:numPr>
                <w:ilvl w:val="0"/>
                <w:numId w:val="21"/>
              </w:numPr>
              <w:ind w:left="1418"/>
              <w:rPr>
                <w:noProof/>
                <w:sz w:val="18"/>
                <w:szCs w:val="18"/>
              </w:rPr>
            </w:pPr>
            <w:r>
              <w:rPr>
                <w:noProof/>
                <w:sz w:val="18"/>
                <w:szCs w:val="18"/>
              </w:rPr>
              <w:t>its western boundary on the longitude 0° E,</w:t>
            </w:r>
          </w:p>
          <w:p>
            <w:pPr>
              <w:pStyle w:val="Tiret1"/>
              <w:ind w:left="1418"/>
              <w:rPr>
                <w:noProof/>
                <w:sz w:val="18"/>
                <w:szCs w:val="18"/>
              </w:rPr>
            </w:pPr>
            <w:r>
              <w:rPr>
                <w:noProof/>
                <w:sz w:val="18"/>
                <w:szCs w:val="18"/>
              </w:rPr>
              <w:t>its northern boundary on the latitude 20° S,</w:t>
            </w:r>
          </w:p>
          <w:p>
            <w:pPr>
              <w:pStyle w:val="Tiret1"/>
              <w:ind w:left="1418"/>
              <w:rPr>
                <w:noProof/>
                <w:sz w:val="18"/>
                <w:szCs w:val="18"/>
              </w:rPr>
            </w:pPr>
            <w:r>
              <w:rPr>
                <w:noProof/>
                <w:sz w:val="18"/>
                <w:szCs w:val="18"/>
              </w:rPr>
              <w:t>its southern boundary on the latitude 28° S, and</w:t>
            </w:r>
          </w:p>
          <w:p>
            <w:pPr>
              <w:pStyle w:val="Tiret1"/>
              <w:ind w:left="1418"/>
              <w:rPr>
                <w:noProof/>
                <w:sz w:val="18"/>
                <w:szCs w:val="18"/>
              </w:rPr>
            </w:pPr>
            <w:r>
              <w:rPr>
                <w:noProof/>
                <w:sz w:val="18"/>
                <w:szCs w:val="18"/>
              </w:rPr>
              <w:t xml:space="preserve">the eastern boundary outer limits of the Namibian EEZ. </w:t>
            </w:r>
          </w:p>
        </w:tc>
      </w:tr>
      <w:tr>
        <w:tc>
          <w:tcPr>
            <w:tcW w:w="9379" w:type="dxa"/>
            <w:gridSpan w:val="6"/>
            <w:tcBorders>
              <w:top w:val="single" w:sz="8" w:space="0" w:color="000000"/>
              <w:bottom w:val="single" w:sz="4" w:space="0" w:color="auto"/>
            </w:tcBorders>
            <w:shd w:val="clear" w:color="auto" w:fill="auto"/>
          </w:tcPr>
          <w:p>
            <w:pPr>
              <w:rPr>
                <w:noProof/>
                <w:sz w:val="18"/>
                <w:szCs w:val="18"/>
              </w:rPr>
            </w:pPr>
          </w:p>
        </w:tc>
      </w:tr>
      <w:tr>
        <w:tc>
          <w:tcPr>
            <w:tcW w:w="2124" w:type="dxa"/>
            <w:tcBorders>
              <w:top w:val="single" w:sz="4" w:space="0" w:color="auto"/>
              <w:bottom w:val="single" w:sz="8" w:space="0" w:color="000000"/>
            </w:tcBorders>
            <w:shd w:val="clear" w:color="auto" w:fill="auto"/>
          </w:tcPr>
          <w:p>
            <w:pPr>
              <w:spacing w:before="60" w:after="60"/>
              <w:rPr>
                <w:noProof/>
                <w:sz w:val="18"/>
                <w:szCs w:val="18"/>
                <w:lang w:val="es-ES"/>
              </w:rPr>
            </w:pPr>
            <w:r>
              <w:rPr>
                <w:noProof/>
                <w:sz w:val="18"/>
                <w:szCs w:val="18"/>
              </w:rPr>
              <w:t>Species:</w:t>
            </w:r>
          </w:p>
        </w:tc>
        <w:tc>
          <w:tcPr>
            <w:tcW w:w="2373" w:type="dxa"/>
            <w:gridSpan w:val="3"/>
            <w:tcBorders>
              <w:top w:val="single" w:sz="4" w:space="0" w:color="auto"/>
              <w:bottom w:val="single" w:sz="8" w:space="0" w:color="000000"/>
            </w:tcBorders>
            <w:shd w:val="clear" w:color="auto" w:fill="auto"/>
          </w:tcPr>
          <w:p>
            <w:pPr>
              <w:spacing w:before="60" w:after="60"/>
              <w:rPr>
                <w:noProof/>
                <w:sz w:val="18"/>
                <w:szCs w:val="18"/>
                <w:lang w:val="es-ES"/>
              </w:rPr>
            </w:pPr>
            <w:r>
              <w:rPr>
                <w:noProof/>
                <w:sz w:val="18"/>
                <w:szCs w:val="18"/>
                <w:lang w:val="es-ES"/>
              </w:rPr>
              <w:t>Deep-sea red crab</w:t>
            </w:r>
            <w:r>
              <w:rPr>
                <w:noProof/>
                <w:sz w:val="18"/>
                <w:szCs w:val="18"/>
                <w:lang w:val="es-ES"/>
              </w:rPr>
              <w:br/>
            </w:r>
            <w:r>
              <w:rPr>
                <w:i/>
                <w:iCs/>
                <w:noProof/>
                <w:sz w:val="18"/>
                <w:szCs w:val="18"/>
                <w:lang w:val="es-ES"/>
              </w:rPr>
              <w:t>Chaceon</w:t>
            </w:r>
            <w:r>
              <w:rPr>
                <w:noProof/>
                <w:sz w:val="18"/>
                <w:szCs w:val="18"/>
                <w:lang w:val="es-ES"/>
              </w:rPr>
              <w:t xml:space="preserve"> spp.</w:t>
            </w:r>
          </w:p>
        </w:tc>
        <w:tc>
          <w:tcPr>
            <w:tcW w:w="712" w:type="dxa"/>
            <w:tcBorders>
              <w:top w:val="single" w:sz="4" w:space="0" w:color="auto"/>
              <w:left w:val="single" w:sz="4" w:space="0" w:color="000000"/>
              <w:bottom w:val="single" w:sz="8" w:space="0" w:color="000000"/>
            </w:tcBorders>
            <w:shd w:val="clear" w:color="auto" w:fill="auto"/>
          </w:tcPr>
          <w:p>
            <w:pPr>
              <w:spacing w:before="60" w:after="60"/>
              <w:rPr>
                <w:noProof/>
                <w:sz w:val="18"/>
                <w:szCs w:val="18"/>
              </w:rPr>
            </w:pPr>
            <w:r>
              <w:rPr>
                <w:noProof/>
                <w:sz w:val="18"/>
                <w:szCs w:val="18"/>
              </w:rPr>
              <w:t>Zone:</w:t>
            </w:r>
          </w:p>
        </w:tc>
        <w:tc>
          <w:tcPr>
            <w:tcW w:w="4170" w:type="dxa"/>
            <w:tcBorders>
              <w:top w:val="single" w:sz="4" w:space="0" w:color="auto"/>
              <w:bottom w:val="single" w:sz="8" w:space="0" w:color="000000"/>
            </w:tcBorders>
            <w:shd w:val="clear" w:color="auto" w:fill="auto"/>
          </w:tcPr>
          <w:p>
            <w:pPr>
              <w:spacing w:before="60" w:after="60"/>
              <w:rPr>
                <w:noProof/>
                <w:sz w:val="18"/>
                <w:szCs w:val="18"/>
              </w:rPr>
            </w:pPr>
            <w:r>
              <w:rPr>
                <w:noProof/>
                <w:sz w:val="18"/>
                <w:szCs w:val="18"/>
              </w:rPr>
              <w:t xml:space="preserve">SEAFO, excluding Sub-Division B1 </w:t>
            </w:r>
          </w:p>
          <w:p>
            <w:pPr>
              <w:spacing w:before="60" w:after="60"/>
              <w:rPr>
                <w:noProof/>
                <w:sz w:val="18"/>
                <w:szCs w:val="18"/>
              </w:rPr>
            </w:pPr>
            <w:r>
              <w:rPr>
                <w:noProof/>
                <w:sz w:val="18"/>
                <w:szCs w:val="18"/>
              </w:rPr>
              <w:t>(GER/F47X)</w:t>
            </w:r>
          </w:p>
        </w:tc>
      </w:tr>
      <w:tr>
        <w:tc>
          <w:tcPr>
            <w:tcW w:w="2124" w:type="dxa"/>
            <w:shd w:val="clear" w:color="auto" w:fill="auto"/>
            <w:vAlign w:val="center"/>
          </w:tcPr>
          <w:p>
            <w:pPr>
              <w:spacing w:before="60" w:after="60"/>
              <w:rPr>
                <w:noProof/>
                <w:sz w:val="18"/>
                <w:szCs w:val="18"/>
              </w:rPr>
            </w:pPr>
            <w:r>
              <w:rPr>
                <w:noProof/>
                <w:sz w:val="18"/>
                <w:szCs w:val="18"/>
              </w:rPr>
              <w:t>TAC</w:t>
            </w:r>
          </w:p>
        </w:tc>
        <w:tc>
          <w:tcPr>
            <w:tcW w:w="1431" w:type="dxa"/>
            <w:gridSpan w:val="2"/>
            <w:shd w:val="clear" w:color="auto" w:fill="auto"/>
            <w:vAlign w:val="center"/>
          </w:tcPr>
          <w:p>
            <w:pPr>
              <w:spacing w:before="60" w:after="60"/>
              <w:jc w:val="right"/>
              <w:rPr>
                <w:noProof/>
                <w:sz w:val="18"/>
                <w:szCs w:val="18"/>
              </w:rPr>
            </w:pPr>
            <w:r>
              <w:rPr>
                <w:noProof/>
                <w:color w:val="000000"/>
                <w:sz w:val="18"/>
                <w:szCs w:val="18"/>
              </w:rPr>
              <w:t>pm</w:t>
            </w:r>
          </w:p>
        </w:tc>
        <w:tc>
          <w:tcPr>
            <w:tcW w:w="942" w:type="dxa"/>
            <w:shd w:val="clear" w:color="auto" w:fill="auto"/>
          </w:tcPr>
          <w:p>
            <w:pPr>
              <w:snapToGrid w:val="0"/>
              <w:spacing w:before="60" w:after="60"/>
              <w:rPr>
                <w:noProof/>
                <w:sz w:val="18"/>
                <w:szCs w:val="18"/>
              </w:rPr>
            </w:pPr>
          </w:p>
        </w:tc>
        <w:tc>
          <w:tcPr>
            <w:tcW w:w="4882" w:type="dxa"/>
            <w:gridSpan w:val="2"/>
            <w:shd w:val="clear" w:color="auto" w:fill="auto"/>
          </w:tcPr>
          <w:p>
            <w:pPr>
              <w:spacing w:before="60" w:after="60"/>
              <w:rPr>
                <w:noProof/>
                <w:sz w:val="18"/>
                <w:szCs w:val="18"/>
              </w:rPr>
            </w:pPr>
            <w:r>
              <w:rPr>
                <w:noProof/>
                <w:sz w:val="18"/>
                <w:szCs w:val="18"/>
              </w:rPr>
              <w:t>Precautionary TAC</w:t>
            </w:r>
          </w:p>
          <w:p>
            <w:pPr>
              <w:spacing w:before="60" w:after="60"/>
              <w:rPr>
                <w:noProof/>
                <w:sz w:val="18"/>
                <w:szCs w:val="18"/>
              </w:rPr>
            </w:pPr>
          </w:p>
        </w:tc>
      </w:tr>
      <w:tr>
        <w:tc>
          <w:tcPr>
            <w:tcW w:w="9379" w:type="dxa"/>
            <w:gridSpan w:val="6"/>
            <w:tcBorders>
              <w:top w:val="single" w:sz="8" w:space="0" w:color="000000"/>
              <w:bottom w:val="single" w:sz="8" w:space="0" w:color="000000"/>
            </w:tcBorders>
            <w:shd w:val="clear" w:color="auto" w:fill="auto"/>
          </w:tcPr>
          <w:p>
            <w:pPr>
              <w:snapToGrid w:val="0"/>
              <w:spacing w:before="60" w:after="60"/>
              <w:rPr>
                <w:noProof/>
                <w:sz w:val="18"/>
                <w:szCs w:val="18"/>
              </w:rPr>
            </w:pPr>
          </w:p>
        </w:tc>
      </w:tr>
      <w:tr>
        <w:tc>
          <w:tcPr>
            <w:tcW w:w="2124" w:type="dxa"/>
            <w:tcBorders>
              <w:top w:val="single" w:sz="8" w:space="0" w:color="000000"/>
              <w:bottom w:val="single" w:sz="8" w:space="0" w:color="000000"/>
            </w:tcBorders>
            <w:shd w:val="clear" w:color="auto" w:fill="auto"/>
          </w:tcPr>
          <w:p>
            <w:pPr>
              <w:spacing w:before="60" w:after="60"/>
              <w:rPr>
                <w:noProof/>
                <w:sz w:val="18"/>
                <w:szCs w:val="18"/>
              </w:rPr>
            </w:pPr>
            <w:r>
              <w:rPr>
                <w:noProof/>
                <w:sz w:val="18"/>
                <w:szCs w:val="18"/>
              </w:rPr>
              <w:t>Species:</w:t>
            </w:r>
          </w:p>
        </w:tc>
        <w:tc>
          <w:tcPr>
            <w:tcW w:w="2373" w:type="dxa"/>
            <w:gridSpan w:val="3"/>
            <w:tcBorders>
              <w:top w:val="single" w:sz="8" w:space="0" w:color="000000"/>
              <w:bottom w:val="single" w:sz="8" w:space="0" w:color="000000"/>
            </w:tcBorders>
            <w:shd w:val="clear" w:color="auto" w:fill="auto"/>
          </w:tcPr>
          <w:p>
            <w:pPr>
              <w:spacing w:before="60" w:after="60"/>
              <w:rPr>
                <w:noProof/>
                <w:sz w:val="18"/>
                <w:szCs w:val="18"/>
              </w:rPr>
            </w:pPr>
            <w:r>
              <w:rPr>
                <w:noProof/>
                <w:sz w:val="18"/>
                <w:szCs w:val="18"/>
              </w:rPr>
              <w:t xml:space="preserve">Patagonian toothfish </w:t>
            </w:r>
            <w:r>
              <w:rPr>
                <w:i/>
                <w:iCs/>
                <w:noProof/>
                <w:sz w:val="18"/>
                <w:szCs w:val="18"/>
              </w:rPr>
              <w:t>Dissostichus eleginoides</w:t>
            </w:r>
          </w:p>
        </w:tc>
        <w:tc>
          <w:tcPr>
            <w:tcW w:w="712" w:type="dxa"/>
            <w:tcBorders>
              <w:top w:val="single" w:sz="8" w:space="0" w:color="000000"/>
              <w:left w:val="single" w:sz="4" w:space="0" w:color="000000"/>
              <w:bottom w:val="single" w:sz="8" w:space="0" w:color="000000"/>
            </w:tcBorders>
            <w:shd w:val="clear" w:color="auto" w:fill="auto"/>
          </w:tcPr>
          <w:p>
            <w:pPr>
              <w:spacing w:before="60" w:after="60"/>
              <w:rPr>
                <w:noProof/>
                <w:sz w:val="18"/>
                <w:szCs w:val="18"/>
              </w:rPr>
            </w:pPr>
            <w:r>
              <w:rPr>
                <w:noProof/>
                <w:sz w:val="18"/>
                <w:szCs w:val="18"/>
              </w:rPr>
              <w:t>Zone:</w:t>
            </w:r>
          </w:p>
        </w:tc>
        <w:tc>
          <w:tcPr>
            <w:tcW w:w="4170" w:type="dxa"/>
            <w:tcBorders>
              <w:top w:val="single" w:sz="8" w:space="0" w:color="000000"/>
              <w:bottom w:val="single" w:sz="8" w:space="0" w:color="000000"/>
            </w:tcBorders>
            <w:shd w:val="clear" w:color="auto" w:fill="auto"/>
          </w:tcPr>
          <w:p>
            <w:pPr>
              <w:spacing w:before="60" w:after="60"/>
              <w:rPr>
                <w:noProof/>
                <w:sz w:val="18"/>
                <w:szCs w:val="18"/>
              </w:rPr>
            </w:pPr>
            <w:r>
              <w:rPr>
                <w:noProof/>
                <w:sz w:val="18"/>
                <w:szCs w:val="18"/>
              </w:rPr>
              <w:t>SEAFO Sub-Area D</w:t>
            </w:r>
          </w:p>
          <w:p>
            <w:pPr>
              <w:spacing w:before="60" w:after="60"/>
              <w:rPr>
                <w:noProof/>
                <w:sz w:val="18"/>
                <w:szCs w:val="18"/>
              </w:rPr>
            </w:pPr>
            <w:r>
              <w:rPr>
                <w:noProof/>
                <w:sz w:val="18"/>
                <w:szCs w:val="18"/>
              </w:rPr>
              <w:t>(TOP/F47D)</w:t>
            </w:r>
          </w:p>
        </w:tc>
      </w:tr>
      <w:tr>
        <w:tc>
          <w:tcPr>
            <w:tcW w:w="2124" w:type="dxa"/>
            <w:tcBorders>
              <w:top w:val="single" w:sz="8" w:space="0" w:color="000000"/>
              <w:bottom w:val="single" w:sz="4" w:space="0" w:color="000000"/>
            </w:tcBorders>
            <w:shd w:val="clear" w:color="auto" w:fill="auto"/>
            <w:vAlign w:val="center"/>
          </w:tcPr>
          <w:p>
            <w:pPr>
              <w:spacing w:before="60" w:after="60"/>
              <w:rPr>
                <w:noProof/>
                <w:sz w:val="18"/>
                <w:szCs w:val="18"/>
              </w:rPr>
            </w:pPr>
            <w:r>
              <w:rPr>
                <w:noProof/>
                <w:sz w:val="18"/>
                <w:szCs w:val="18"/>
              </w:rPr>
              <w:t>TAC</w:t>
            </w:r>
          </w:p>
        </w:tc>
        <w:tc>
          <w:tcPr>
            <w:tcW w:w="1431" w:type="dxa"/>
            <w:gridSpan w:val="2"/>
            <w:tcBorders>
              <w:top w:val="single" w:sz="8" w:space="0" w:color="000000"/>
              <w:bottom w:val="single" w:sz="4" w:space="0" w:color="000000"/>
            </w:tcBorders>
            <w:shd w:val="clear" w:color="auto" w:fill="auto"/>
            <w:vAlign w:val="center"/>
          </w:tcPr>
          <w:p>
            <w:pPr>
              <w:spacing w:before="60" w:after="60"/>
              <w:jc w:val="right"/>
              <w:rPr>
                <w:noProof/>
                <w:sz w:val="18"/>
                <w:szCs w:val="18"/>
              </w:rPr>
            </w:pPr>
            <w:r>
              <w:rPr>
                <w:noProof/>
                <w:color w:val="000000"/>
                <w:sz w:val="18"/>
                <w:szCs w:val="18"/>
              </w:rPr>
              <w:t>pm</w:t>
            </w:r>
          </w:p>
        </w:tc>
        <w:tc>
          <w:tcPr>
            <w:tcW w:w="942" w:type="dxa"/>
            <w:tcBorders>
              <w:top w:val="single" w:sz="8" w:space="0" w:color="000000"/>
              <w:bottom w:val="single" w:sz="4" w:space="0" w:color="000000"/>
            </w:tcBorders>
            <w:shd w:val="clear" w:color="auto" w:fill="auto"/>
          </w:tcPr>
          <w:p>
            <w:pPr>
              <w:snapToGrid w:val="0"/>
              <w:spacing w:before="60" w:after="60"/>
              <w:rPr>
                <w:noProof/>
                <w:sz w:val="18"/>
                <w:szCs w:val="18"/>
              </w:rPr>
            </w:pPr>
          </w:p>
        </w:tc>
        <w:tc>
          <w:tcPr>
            <w:tcW w:w="4882" w:type="dxa"/>
            <w:gridSpan w:val="2"/>
            <w:tcBorders>
              <w:top w:val="single" w:sz="8" w:space="0" w:color="000000"/>
              <w:bottom w:val="single" w:sz="4" w:space="0" w:color="000000"/>
            </w:tcBorders>
            <w:shd w:val="clear" w:color="auto" w:fill="auto"/>
          </w:tcPr>
          <w:p>
            <w:pPr>
              <w:spacing w:before="60" w:after="60"/>
              <w:rPr>
                <w:noProof/>
                <w:sz w:val="18"/>
                <w:szCs w:val="18"/>
              </w:rPr>
            </w:pPr>
            <w:r>
              <w:rPr>
                <w:noProof/>
                <w:sz w:val="18"/>
                <w:szCs w:val="18"/>
              </w:rPr>
              <w:t>Precautionary TAC</w:t>
            </w:r>
          </w:p>
          <w:p>
            <w:pPr>
              <w:spacing w:before="60" w:after="60"/>
              <w:rPr>
                <w:noProof/>
                <w:sz w:val="18"/>
                <w:szCs w:val="18"/>
              </w:rPr>
            </w:pPr>
          </w:p>
        </w:tc>
      </w:tr>
      <w:tr>
        <w:tc>
          <w:tcPr>
            <w:tcW w:w="2124" w:type="dxa"/>
            <w:tcBorders>
              <w:top w:val="single" w:sz="8" w:space="0" w:color="000000"/>
              <w:bottom w:val="single" w:sz="4" w:space="0" w:color="000000"/>
            </w:tcBorders>
            <w:shd w:val="clear" w:color="auto" w:fill="auto"/>
            <w:vAlign w:val="center"/>
          </w:tcPr>
          <w:p>
            <w:pPr>
              <w:spacing w:before="60" w:after="60"/>
              <w:rPr>
                <w:noProof/>
                <w:sz w:val="18"/>
                <w:szCs w:val="18"/>
              </w:rPr>
            </w:pPr>
          </w:p>
        </w:tc>
        <w:tc>
          <w:tcPr>
            <w:tcW w:w="1431" w:type="dxa"/>
            <w:gridSpan w:val="2"/>
            <w:tcBorders>
              <w:top w:val="single" w:sz="8" w:space="0" w:color="000000"/>
              <w:bottom w:val="single" w:sz="4" w:space="0" w:color="000000"/>
            </w:tcBorders>
            <w:shd w:val="clear" w:color="auto" w:fill="auto"/>
            <w:vAlign w:val="center"/>
          </w:tcPr>
          <w:p>
            <w:pPr>
              <w:spacing w:before="60" w:after="60"/>
              <w:jc w:val="right"/>
              <w:rPr>
                <w:noProof/>
                <w:sz w:val="18"/>
                <w:szCs w:val="18"/>
              </w:rPr>
            </w:pPr>
          </w:p>
        </w:tc>
        <w:tc>
          <w:tcPr>
            <w:tcW w:w="942" w:type="dxa"/>
            <w:tcBorders>
              <w:top w:val="single" w:sz="8" w:space="0" w:color="000000"/>
              <w:bottom w:val="single" w:sz="4" w:space="0" w:color="000000"/>
            </w:tcBorders>
            <w:shd w:val="clear" w:color="auto" w:fill="auto"/>
          </w:tcPr>
          <w:p>
            <w:pPr>
              <w:snapToGrid w:val="0"/>
              <w:spacing w:before="60" w:after="60"/>
              <w:rPr>
                <w:noProof/>
                <w:sz w:val="18"/>
                <w:szCs w:val="18"/>
              </w:rPr>
            </w:pPr>
          </w:p>
        </w:tc>
        <w:tc>
          <w:tcPr>
            <w:tcW w:w="4882" w:type="dxa"/>
            <w:gridSpan w:val="2"/>
            <w:tcBorders>
              <w:top w:val="single" w:sz="8" w:space="0" w:color="000000"/>
              <w:bottom w:val="single" w:sz="4" w:space="0" w:color="000000"/>
            </w:tcBorders>
            <w:shd w:val="clear" w:color="auto" w:fill="auto"/>
          </w:tcPr>
          <w:p>
            <w:pPr>
              <w:spacing w:before="60" w:after="60"/>
              <w:rPr>
                <w:noProof/>
                <w:sz w:val="18"/>
                <w:szCs w:val="18"/>
              </w:rPr>
            </w:pPr>
          </w:p>
        </w:tc>
      </w:tr>
      <w:tr>
        <w:tc>
          <w:tcPr>
            <w:tcW w:w="2124" w:type="dxa"/>
            <w:tcBorders>
              <w:top w:val="single" w:sz="8" w:space="0" w:color="000000"/>
              <w:bottom w:val="single" w:sz="8" w:space="0" w:color="000000"/>
            </w:tcBorders>
            <w:shd w:val="clear" w:color="auto" w:fill="auto"/>
          </w:tcPr>
          <w:p>
            <w:pPr>
              <w:spacing w:before="60" w:after="60"/>
              <w:rPr>
                <w:noProof/>
                <w:sz w:val="18"/>
                <w:szCs w:val="18"/>
              </w:rPr>
            </w:pPr>
            <w:r>
              <w:rPr>
                <w:noProof/>
                <w:sz w:val="18"/>
                <w:szCs w:val="18"/>
              </w:rPr>
              <w:t>Species:</w:t>
            </w:r>
          </w:p>
        </w:tc>
        <w:tc>
          <w:tcPr>
            <w:tcW w:w="2373" w:type="dxa"/>
            <w:gridSpan w:val="3"/>
            <w:tcBorders>
              <w:top w:val="single" w:sz="8" w:space="0" w:color="000000"/>
              <w:bottom w:val="single" w:sz="8" w:space="0" w:color="000000"/>
            </w:tcBorders>
            <w:shd w:val="clear" w:color="auto" w:fill="auto"/>
          </w:tcPr>
          <w:p>
            <w:pPr>
              <w:spacing w:before="60" w:after="60"/>
              <w:rPr>
                <w:noProof/>
                <w:sz w:val="18"/>
                <w:szCs w:val="18"/>
              </w:rPr>
            </w:pPr>
            <w:r>
              <w:rPr>
                <w:noProof/>
                <w:sz w:val="18"/>
                <w:szCs w:val="18"/>
              </w:rPr>
              <w:t xml:space="preserve">Patagonian toothfish </w:t>
            </w:r>
            <w:r>
              <w:rPr>
                <w:i/>
                <w:iCs/>
                <w:noProof/>
                <w:sz w:val="18"/>
                <w:szCs w:val="18"/>
              </w:rPr>
              <w:t>Dissostichus eleginoides</w:t>
            </w:r>
          </w:p>
        </w:tc>
        <w:tc>
          <w:tcPr>
            <w:tcW w:w="712" w:type="dxa"/>
            <w:tcBorders>
              <w:top w:val="single" w:sz="8" w:space="0" w:color="000000"/>
              <w:left w:val="single" w:sz="4" w:space="0" w:color="000000"/>
              <w:bottom w:val="single" w:sz="8" w:space="0" w:color="000000"/>
            </w:tcBorders>
            <w:shd w:val="clear" w:color="auto" w:fill="auto"/>
          </w:tcPr>
          <w:p>
            <w:pPr>
              <w:spacing w:before="60" w:after="60"/>
              <w:rPr>
                <w:noProof/>
                <w:sz w:val="18"/>
                <w:szCs w:val="18"/>
              </w:rPr>
            </w:pPr>
            <w:r>
              <w:rPr>
                <w:noProof/>
                <w:sz w:val="18"/>
                <w:szCs w:val="18"/>
              </w:rPr>
              <w:t>Zone:</w:t>
            </w:r>
          </w:p>
        </w:tc>
        <w:tc>
          <w:tcPr>
            <w:tcW w:w="4170" w:type="dxa"/>
            <w:tcBorders>
              <w:top w:val="single" w:sz="8" w:space="0" w:color="000000"/>
              <w:bottom w:val="single" w:sz="8" w:space="0" w:color="000000"/>
            </w:tcBorders>
            <w:shd w:val="clear" w:color="auto" w:fill="auto"/>
          </w:tcPr>
          <w:p>
            <w:pPr>
              <w:spacing w:before="60" w:after="60"/>
              <w:rPr>
                <w:noProof/>
                <w:sz w:val="18"/>
                <w:szCs w:val="18"/>
              </w:rPr>
            </w:pPr>
            <w:r>
              <w:rPr>
                <w:noProof/>
                <w:sz w:val="18"/>
                <w:szCs w:val="18"/>
              </w:rPr>
              <w:t>SEAFO, excluding Sub-Area D</w:t>
            </w:r>
          </w:p>
          <w:p>
            <w:pPr>
              <w:spacing w:before="60" w:after="60"/>
              <w:rPr>
                <w:noProof/>
                <w:sz w:val="18"/>
                <w:szCs w:val="18"/>
              </w:rPr>
            </w:pPr>
            <w:r>
              <w:rPr>
                <w:noProof/>
                <w:sz w:val="18"/>
                <w:szCs w:val="18"/>
              </w:rPr>
              <w:t>(TOP/F47-D)</w:t>
            </w:r>
          </w:p>
        </w:tc>
      </w:tr>
      <w:tr>
        <w:tc>
          <w:tcPr>
            <w:tcW w:w="2124" w:type="dxa"/>
            <w:tcBorders>
              <w:top w:val="single" w:sz="8" w:space="0" w:color="000000"/>
              <w:bottom w:val="single" w:sz="4" w:space="0" w:color="000000"/>
            </w:tcBorders>
            <w:shd w:val="clear" w:color="auto" w:fill="auto"/>
            <w:vAlign w:val="center"/>
          </w:tcPr>
          <w:p>
            <w:pPr>
              <w:spacing w:before="60" w:after="60"/>
              <w:rPr>
                <w:noProof/>
                <w:sz w:val="18"/>
                <w:szCs w:val="18"/>
              </w:rPr>
            </w:pPr>
            <w:r>
              <w:rPr>
                <w:noProof/>
                <w:sz w:val="18"/>
                <w:szCs w:val="18"/>
              </w:rPr>
              <w:t>TAC</w:t>
            </w:r>
          </w:p>
        </w:tc>
        <w:tc>
          <w:tcPr>
            <w:tcW w:w="1431" w:type="dxa"/>
            <w:gridSpan w:val="2"/>
            <w:tcBorders>
              <w:top w:val="single" w:sz="8" w:space="0" w:color="000000"/>
              <w:bottom w:val="single" w:sz="4" w:space="0" w:color="000000"/>
            </w:tcBorders>
            <w:shd w:val="clear" w:color="auto" w:fill="auto"/>
            <w:vAlign w:val="center"/>
          </w:tcPr>
          <w:p>
            <w:pPr>
              <w:spacing w:before="60" w:after="60"/>
              <w:jc w:val="right"/>
              <w:rPr>
                <w:noProof/>
                <w:sz w:val="18"/>
                <w:szCs w:val="18"/>
              </w:rPr>
            </w:pPr>
            <w:r>
              <w:rPr>
                <w:noProof/>
                <w:color w:val="000000"/>
                <w:sz w:val="18"/>
                <w:szCs w:val="18"/>
              </w:rPr>
              <w:t>pm</w:t>
            </w:r>
          </w:p>
        </w:tc>
        <w:tc>
          <w:tcPr>
            <w:tcW w:w="942" w:type="dxa"/>
            <w:tcBorders>
              <w:top w:val="single" w:sz="8" w:space="0" w:color="000000"/>
              <w:bottom w:val="single" w:sz="4" w:space="0" w:color="000000"/>
            </w:tcBorders>
            <w:shd w:val="clear" w:color="auto" w:fill="auto"/>
          </w:tcPr>
          <w:p>
            <w:pPr>
              <w:snapToGrid w:val="0"/>
              <w:spacing w:before="60" w:after="60"/>
              <w:rPr>
                <w:noProof/>
                <w:sz w:val="18"/>
                <w:szCs w:val="18"/>
              </w:rPr>
            </w:pPr>
          </w:p>
        </w:tc>
        <w:tc>
          <w:tcPr>
            <w:tcW w:w="4882" w:type="dxa"/>
            <w:gridSpan w:val="2"/>
            <w:tcBorders>
              <w:top w:val="single" w:sz="8" w:space="0" w:color="000000"/>
              <w:bottom w:val="single" w:sz="4" w:space="0" w:color="000000"/>
            </w:tcBorders>
            <w:shd w:val="clear" w:color="auto" w:fill="auto"/>
          </w:tcPr>
          <w:p>
            <w:pPr>
              <w:spacing w:before="60" w:after="60"/>
              <w:rPr>
                <w:noProof/>
                <w:sz w:val="18"/>
                <w:szCs w:val="18"/>
              </w:rPr>
            </w:pPr>
            <w:r>
              <w:rPr>
                <w:noProof/>
                <w:sz w:val="18"/>
                <w:szCs w:val="18"/>
              </w:rPr>
              <w:t>Precautionary TAC</w:t>
            </w:r>
          </w:p>
          <w:p>
            <w:pPr>
              <w:spacing w:before="60" w:after="60"/>
              <w:rPr>
                <w:noProof/>
                <w:sz w:val="18"/>
                <w:szCs w:val="18"/>
              </w:rPr>
            </w:pPr>
          </w:p>
        </w:tc>
      </w:tr>
      <w:tr>
        <w:tc>
          <w:tcPr>
            <w:tcW w:w="9379" w:type="dxa"/>
            <w:gridSpan w:val="6"/>
            <w:tcBorders>
              <w:top w:val="single" w:sz="4" w:space="0" w:color="000000"/>
              <w:bottom w:val="single" w:sz="4" w:space="0" w:color="000000"/>
            </w:tcBorders>
            <w:shd w:val="clear" w:color="auto" w:fill="auto"/>
          </w:tcPr>
          <w:p>
            <w:pPr>
              <w:rPr>
                <w:noProof/>
                <w:sz w:val="18"/>
                <w:szCs w:val="18"/>
              </w:rPr>
            </w:pPr>
          </w:p>
        </w:tc>
      </w:tr>
      <w:tr>
        <w:tc>
          <w:tcPr>
            <w:tcW w:w="2124" w:type="dxa"/>
            <w:tcBorders>
              <w:top w:val="single" w:sz="4" w:space="0" w:color="000000"/>
              <w:bottom w:val="single" w:sz="4" w:space="0" w:color="000000"/>
            </w:tcBorders>
            <w:shd w:val="clear" w:color="auto" w:fill="auto"/>
          </w:tcPr>
          <w:p>
            <w:pPr>
              <w:spacing w:before="60" w:after="60"/>
              <w:rPr>
                <w:noProof/>
                <w:sz w:val="18"/>
                <w:szCs w:val="18"/>
              </w:rPr>
            </w:pPr>
            <w:r>
              <w:rPr>
                <w:noProof/>
                <w:sz w:val="18"/>
                <w:szCs w:val="18"/>
              </w:rPr>
              <w:t>Species:</w:t>
            </w:r>
          </w:p>
        </w:tc>
        <w:tc>
          <w:tcPr>
            <w:tcW w:w="2373" w:type="dxa"/>
            <w:gridSpan w:val="3"/>
            <w:tcBorders>
              <w:top w:val="single" w:sz="4" w:space="0" w:color="000000"/>
              <w:bottom w:val="single" w:sz="4" w:space="0" w:color="000000"/>
            </w:tcBorders>
            <w:shd w:val="clear" w:color="auto" w:fill="auto"/>
          </w:tcPr>
          <w:p>
            <w:pPr>
              <w:spacing w:before="60" w:after="60"/>
              <w:rPr>
                <w:i/>
                <w:iCs/>
                <w:noProof/>
                <w:sz w:val="18"/>
                <w:szCs w:val="18"/>
              </w:rPr>
            </w:pPr>
            <w:r>
              <w:rPr>
                <w:noProof/>
                <w:sz w:val="18"/>
                <w:szCs w:val="18"/>
              </w:rPr>
              <w:t>Orange roughy</w:t>
            </w:r>
          </w:p>
          <w:p>
            <w:pPr>
              <w:spacing w:before="60" w:after="60"/>
              <w:rPr>
                <w:noProof/>
                <w:sz w:val="18"/>
                <w:szCs w:val="18"/>
              </w:rPr>
            </w:pPr>
            <w:r>
              <w:rPr>
                <w:i/>
                <w:iCs/>
                <w:noProof/>
                <w:sz w:val="18"/>
                <w:szCs w:val="18"/>
              </w:rPr>
              <w:t>Hoplostethus atlanticus</w:t>
            </w:r>
          </w:p>
        </w:tc>
        <w:tc>
          <w:tcPr>
            <w:tcW w:w="712" w:type="dxa"/>
            <w:tcBorders>
              <w:top w:val="single" w:sz="4" w:space="0" w:color="000000"/>
              <w:left w:val="single" w:sz="4" w:space="0" w:color="000000"/>
              <w:bottom w:val="single" w:sz="4" w:space="0" w:color="000000"/>
            </w:tcBorders>
            <w:shd w:val="clear" w:color="auto" w:fill="auto"/>
          </w:tcPr>
          <w:p>
            <w:pPr>
              <w:spacing w:before="60" w:after="60"/>
              <w:rPr>
                <w:noProof/>
                <w:sz w:val="18"/>
                <w:szCs w:val="18"/>
              </w:rPr>
            </w:pPr>
            <w:r>
              <w:rPr>
                <w:noProof/>
                <w:sz w:val="18"/>
                <w:szCs w:val="18"/>
              </w:rPr>
              <w:t>Zone:</w:t>
            </w:r>
          </w:p>
        </w:tc>
        <w:tc>
          <w:tcPr>
            <w:tcW w:w="4170" w:type="dxa"/>
            <w:tcBorders>
              <w:top w:val="single" w:sz="4" w:space="0" w:color="000000"/>
              <w:bottom w:val="single" w:sz="4" w:space="0" w:color="000000"/>
            </w:tcBorders>
            <w:shd w:val="clear" w:color="auto" w:fill="auto"/>
          </w:tcPr>
          <w:p>
            <w:pPr>
              <w:spacing w:before="60" w:after="60"/>
              <w:rPr>
                <w:noProof/>
                <w:sz w:val="18"/>
                <w:szCs w:val="18"/>
              </w:rPr>
            </w:pPr>
            <w:r>
              <w:rPr>
                <w:noProof/>
                <w:sz w:val="18"/>
                <w:szCs w:val="18"/>
              </w:rPr>
              <w:t>SEAFO Sub-Division B1</w:t>
            </w:r>
            <w:r>
              <w:rPr>
                <w:noProof/>
                <w:sz w:val="18"/>
                <w:szCs w:val="18"/>
                <w:vertAlign w:val="superscript"/>
              </w:rPr>
              <w:t>(1)</w:t>
            </w:r>
          </w:p>
          <w:p>
            <w:pPr>
              <w:spacing w:before="60" w:after="60"/>
              <w:rPr>
                <w:noProof/>
                <w:sz w:val="18"/>
                <w:szCs w:val="18"/>
              </w:rPr>
            </w:pPr>
            <w:r>
              <w:rPr>
                <w:noProof/>
                <w:sz w:val="18"/>
                <w:szCs w:val="18"/>
              </w:rPr>
              <w:t>(ORY/F47NAM)</w:t>
            </w:r>
          </w:p>
        </w:tc>
      </w:tr>
      <w:tr>
        <w:tc>
          <w:tcPr>
            <w:tcW w:w="2124" w:type="dxa"/>
            <w:tcBorders>
              <w:top w:val="single" w:sz="4" w:space="0" w:color="000000"/>
              <w:bottom w:val="single" w:sz="4" w:space="0" w:color="000000"/>
            </w:tcBorders>
            <w:shd w:val="clear" w:color="auto" w:fill="auto"/>
            <w:vAlign w:val="center"/>
          </w:tcPr>
          <w:p>
            <w:pPr>
              <w:spacing w:before="60" w:after="60"/>
              <w:rPr>
                <w:noProof/>
                <w:sz w:val="18"/>
                <w:szCs w:val="18"/>
              </w:rPr>
            </w:pPr>
            <w:r>
              <w:rPr>
                <w:noProof/>
                <w:sz w:val="18"/>
                <w:szCs w:val="18"/>
              </w:rPr>
              <w:t>TAC</w:t>
            </w:r>
          </w:p>
        </w:tc>
        <w:tc>
          <w:tcPr>
            <w:tcW w:w="1431" w:type="dxa"/>
            <w:gridSpan w:val="2"/>
            <w:tcBorders>
              <w:top w:val="single" w:sz="4" w:space="0" w:color="000000"/>
              <w:bottom w:val="single" w:sz="4" w:space="0" w:color="000000"/>
            </w:tcBorders>
            <w:shd w:val="clear" w:color="auto" w:fill="auto"/>
            <w:vAlign w:val="center"/>
          </w:tcPr>
          <w:p>
            <w:pPr>
              <w:spacing w:before="60" w:after="60"/>
              <w:jc w:val="right"/>
              <w:rPr>
                <w:noProof/>
                <w:sz w:val="18"/>
                <w:szCs w:val="18"/>
              </w:rPr>
            </w:pPr>
            <w:r>
              <w:rPr>
                <w:noProof/>
                <w:color w:val="000000"/>
                <w:sz w:val="18"/>
                <w:szCs w:val="18"/>
              </w:rPr>
              <w:t>pm</w:t>
            </w:r>
          </w:p>
        </w:tc>
        <w:tc>
          <w:tcPr>
            <w:tcW w:w="942" w:type="dxa"/>
            <w:tcBorders>
              <w:top w:val="single" w:sz="4" w:space="0" w:color="000000"/>
              <w:bottom w:val="single" w:sz="4" w:space="0" w:color="000000"/>
            </w:tcBorders>
            <w:shd w:val="clear" w:color="auto" w:fill="auto"/>
            <w:vAlign w:val="center"/>
          </w:tcPr>
          <w:p>
            <w:pPr>
              <w:snapToGrid w:val="0"/>
              <w:spacing w:before="60" w:after="60"/>
              <w:rPr>
                <w:noProof/>
                <w:sz w:val="18"/>
                <w:szCs w:val="18"/>
              </w:rPr>
            </w:pPr>
            <w:r>
              <w:rPr>
                <w:noProof/>
                <w:sz w:val="18"/>
                <w:szCs w:val="18"/>
                <w:vertAlign w:val="superscript"/>
              </w:rPr>
              <w:t>(2)</w:t>
            </w:r>
          </w:p>
        </w:tc>
        <w:tc>
          <w:tcPr>
            <w:tcW w:w="4882" w:type="dxa"/>
            <w:gridSpan w:val="2"/>
            <w:tcBorders>
              <w:top w:val="single" w:sz="4" w:space="0" w:color="000000"/>
              <w:bottom w:val="single" w:sz="4" w:space="0" w:color="000000"/>
            </w:tcBorders>
            <w:shd w:val="clear" w:color="auto" w:fill="auto"/>
          </w:tcPr>
          <w:p>
            <w:pPr>
              <w:spacing w:before="60" w:after="60"/>
              <w:rPr>
                <w:noProof/>
                <w:sz w:val="18"/>
                <w:szCs w:val="18"/>
              </w:rPr>
            </w:pPr>
            <w:r>
              <w:rPr>
                <w:noProof/>
                <w:sz w:val="18"/>
                <w:szCs w:val="18"/>
              </w:rPr>
              <w:t>Precautionary TAC</w:t>
            </w:r>
          </w:p>
          <w:p>
            <w:pPr>
              <w:spacing w:before="60" w:after="60"/>
              <w:rPr>
                <w:noProof/>
                <w:sz w:val="18"/>
                <w:szCs w:val="18"/>
              </w:rPr>
            </w:pPr>
          </w:p>
        </w:tc>
      </w:tr>
      <w:tr>
        <w:tc>
          <w:tcPr>
            <w:tcW w:w="9379" w:type="dxa"/>
            <w:gridSpan w:val="6"/>
            <w:tcBorders>
              <w:top w:val="single" w:sz="4" w:space="0" w:color="000000"/>
              <w:bottom w:val="single" w:sz="8" w:space="0" w:color="000000"/>
            </w:tcBorders>
            <w:shd w:val="clear" w:color="auto" w:fill="auto"/>
            <w:vAlign w:val="center"/>
          </w:tcPr>
          <w:p>
            <w:pPr>
              <w:pStyle w:val="Point0"/>
              <w:spacing w:before="0" w:after="0"/>
              <w:ind w:left="851" w:hanging="851"/>
              <w:rPr>
                <w:noProof/>
                <w:sz w:val="18"/>
                <w:szCs w:val="18"/>
              </w:rPr>
            </w:pPr>
            <w:r>
              <w:rPr>
                <w:noProof/>
                <w:sz w:val="18"/>
                <w:szCs w:val="18"/>
                <w:vertAlign w:val="superscript"/>
              </w:rPr>
              <w:lastRenderedPageBreak/>
              <w:t>(1)</w:t>
            </w:r>
            <w:r>
              <w:rPr>
                <w:noProof/>
                <w:sz w:val="18"/>
                <w:szCs w:val="18"/>
              </w:rPr>
              <w:tab/>
              <w:t xml:space="preserve">For the purpose of this Annex, the area open to the fishery is defined as having: </w:t>
            </w:r>
          </w:p>
          <w:p>
            <w:pPr>
              <w:pStyle w:val="Tiret1"/>
              <w:ind w:left="1418"/>
              <w:rPr>
                <w:noProof/>
                <w:sz w:val="18"/>
                <w:szCs w:val="18"/>
              </w:rPr>
            </w:pPr>
            <w:r>
              <w:rPr>
                <w:noProof/>
                <w:sz w:val="18"/>
                <w:szCs w:val="18"/>
              </w:rPr>
              <w:t>its western boundary on the longitude 0° E,</w:t>
            </w:r>
          </w:p>
          <w:p>
            <w:pPr>
              <w:pStyle w:val="Tiret1"/>
              <w:ind w:left="1418"/>
              <w:rPr>
                <w:noProof/>
                <w:sz w:val="18"/>
                <w:szCs w:val="18"/>
              </w:rPr>
            </w:pPr>
            <w:r>
              <w:rPr>
                <w:noProof/>
                <w:sz w:val="18"/>
                <w:szCs w:val="18"/>
              </w:rPr>
              <w:t>its northern boundary on the latitude 20° S,</w:t>
            </w:r>
          </w:p>
          <w:p>
            <w:pPr>
              <w:pStyle w:val="Tiret1"/>
              <w:ind w:left="1418"/>
              <w:rPr>
                <w:noProof/>
                <w:sz w:val="18"/>
                <w:szCs w:val="18"/>
              </w:rPr>
            </w:pPr>
            <w:r>
              <w:rPr>
                <w:noProof/>
                <w:sz w:val="18"/>
                <w:szCs w:val="18"/>
              </w:rPr>
              <w:t>its southern boundary on the latitude 28° S, and</w:t>
            </w:r>
          </w:p>
          <w:p>
            <w:pPr>
              <w:pStyle w:val="Tiret1"/>
              <w:ind w:left="1418"/>
              <w:rPr>
                <w:noProof/>
                <w:sz w:val="18"/>
                <w:szCs w:val="18"/>
              </w:rPr>
            </w:pPr>
            <w:r>
              <w:rPr>
                <w:noProof/>
                <w:sz w:val="18"/>
                <w:szCs w:val="18"/>
              </w:rPr>
              <w:t>the eastern boundary outer limits of the Namibian EEZ.</w:t>
            </w:r>
          </w:p>
          <w:p>
            <w:pPr>
              <w:pStyle w:val="Tiret1"/>
              <w:numPr>
                <w:ilvl w:val="0"/>
                <w:numId w:val="0"/>
              </w:numPr>
              <w:rPr>
                <w:noProof/>
                <w:sz w:val="18"/>
                <w:szCs w:val="18"/>
              </w:rPr>
            </w:pPr>
            <w:r>
              <w:rPr>
                <w:noProof/>
                <w:sz w:val="18"/>
                <w:szCs w:val="18"/>
                <w:vertAlign w:val="superscript"/>
              </w:rPr>
              <w:t>(2)</w:t>
            </w:r>
            <w:r>
              <w:rPr>
                <w:noProof/>
                <w:sz w:val="18"/>
                <w:szCs w:val="18"/>
              </w:rPr>
              <w:t xml:space="preserve">              Except for a by-catch allowance of </w:t>
            </w:r>
            <w:r>
              <w:rPr>
                <w:noProof/>
                <w:color w:val="000000"/>
                <w:sz w:val="18"/>
                <w:szCs w:val="18"/>
              </w:rPr>
              <w:t>pm</w:t>
            </w:r>
            <w:r>
              <w:rPr>
                <w:noProof/>
                <w:sz w:val="18"/>
                <w:szCs w:val="18"/>
              </w:rPr>
              <w:t xml:space="preserve"> tonnes.</w:t>
            </w:r>
          </w:p>
        </w:tc>
      </w:tr>
      <w:tr>
        <w:tc>
          <w:tcPr>
            <w:tcW w:w="9379" w:type="dxa"/>
            <w:gridSpan w:val="6"/>
            <w:tcBorders>
              <w:top w:val="single" w:sz="4" w:space="0" w:color="000000"/>
              <w:bottom w:val="single" w:sz="8" w:space="0" w:color="000000"/>
            </w:tcBorders>
            <w:shd w:val="clear" w:color="auto" w:fill="auto"/>
            <w:vAlign w:val="center"/>
          </w:tcPr>
          <w:p>
            <w:pPr>
              <w:rPr>
                <w:noProof/>
                <w:sz w:val="18"/>
                <w:szCs w:val="18"/>
              </w:rPr>
            </w:pPr>
          </w:p>
        </w:tc>
      </w:tr>
      <w:tr>
        <w:tc>
          <w:tcPr>
            <w:tcW w:w="2124" w:type="dxa"/>
            <w:tcBorders>
              <w:top w:val="single" w:sz="8" w:space="0" w:color="000000"/>
              <w:bottom w:val="single" w:sz="4" w:space="0" w:color="000000"/>
            </w:tcBorders>
            <w:shd w:val="clear" w:color="auto" w:fill="auto"/>
          </w:tcPr>
          <w:p>
            <w:pPr>
              <w:spacing w:before="60" w:after="60"/>
              <w:rPr>
                <w:noProof/>
                <w:sz w:val="18"/>
                <w:szCs w:val="18"/>
              </w:rPr>
            </w:pPr>
            <w:r>
              <w:rPr>
                <w:noProof/>
                <w:sz w:val="18"/>
                <w:szCs w:val="18"/>
              </w:rPr>
              <w:t>Species:</w:t>
            </w:r>
          </w:p>
        </w:tc>
        <w:tc>
          <w:tcPr>
            <w:tcW w:w="2373" w:type="dxa"/>
            <w:gridSpan w:val="3"/>
            <w:tcBorders>
              <w:top w:val="single" w:sz="8" w:space="0" w:color="000000"/>
              <w:bottom w:val="single" w:sz="4" w:space="0" w:color="000000"/>
            </w:tcBorders>
            <w:shd w:val="clear" w:color="auto" w:fill="auto"/>
          </w:tcPr>
          <w:p>
            <w:pPr>
              <w:spacing w:before="60" w:after="60"/>
              <w:rPr>
                <w:i/>
                <w:iCs/>
                <w:noProof/>
                <w:sz w:val="18"/>
                <w:szCs w:val="18"/>
              </w:rPr>
            </w:pPr>
            <w:r>
              <w:rPr>
                <w:noProof/>
                <w:sz w:val="18"/>
                <w:szCs w:val="18"/>
              </w:rPr>
              <w:t>Orange roughy</w:t>
            </w:r>
          </w:p>
          <w:p>
            <w:pPr>
              <w:spacing w:before="60" w:after="60"/>
              <w:rPr>
                <w:noProof/>
                <w:sz w:val="18"/>
                <w:szCs w:val="18"/>
              </w:rPr>
            </w:pPr>
            <w:r>
              <w:rPr>
                <w:i/>
                <w:iCs/>
                <w:noProof/>
                <w:sz w:val="18"/>
                <w:szCs w:val="18"/>
              </w:rPr>
              <w:t>Hoplostethus atlanticus</w:t>
            </w:r>
          </w:p>
        </w:tc>
        <w:tc>
          <w:tcPr>
            <w:tcW w:w="712" w:type="dxa"/>
            <w:tcBorders>
              <w:top w:val="single" w:sz="8" w:space="0" w:color="000000"/>
              <w:left w:val="single" w:sz="4" w:space="0" w:color="000000"/>
              <w:bottom w:val="single" w:sz="4" w:space="0" w:color="000000"/>
            </w:tcBorders>
            <w:shd w:val="clear" w:color="auto" w:fill="auto"/>
          </w:tcPr>
          <w:p>
            <w:pPr>
              <w:spacing w:before="60" w:after="60"/>
              <w:rPr>
                <w:noProof/>
                <w:sz w:val="18"/>
                <w:szCs w:val="18"/>
              </w:rPr>
            </w:pPr>
            <w:r>
              <w:rPr>
                <w:noProof/>
                <w:sz w:val="18"/>
                <w:szCs w:val="18"/>
              </w:rPr>
              <w:t>Zone:</w:t>
            </w:r>
          </w:p>
        </w:tc>
        <w:tc>
          <w:tcPr>
            <w:tcW w:w="4170" w:type="dxa"/>
            <w:tcBorders>
              <w:top w:val="single" w:sz="8" w:space="0" w:color="000000"/>
              <w:bottom w:val="single" w:sz="4" w:space="0" w:color="000000"/>
            </w:tcBorders>
            <w:shd w:val="clear" w:color="auto" w:fill="auto"/>
          </w:tcPr>
          <w:p>
            <w:pPr>
              <w:spacing w:before="60" w:after="60"/>
              <w:rPr>
                <w:noProof/>
                <w:sz w:val="18"/>
                <w:szCs w:val="18"/>
              </w:rPr>
            </w:pPr>
            <w:r>
              <w:rPr>
                <w:noProof/>
                <w:sz w:val="18"/>
                <w:szCs w:val="18"/>
              </w:rPr>
              <w:t>SEAFO, excluding Sub-Division B1</w:t>
            </w:r>
          </w:p>
          <w:p>
            <w:pPr>
              <w:spacing w:before="60" w:after="60"/>
              <w:rPr>
                <w:noProof/>
                <w:sz w:val="18"/>
                <w:szCs w:val="18"/>
              </w:rPr>
            </w:pPr>
            <w:r>
              <w:rPr>
                <w:noProof/>
                <w:sz w:val="18"/>
                <w:szCs w:val="18"/>
              </w:rPr>
              <w:t>(ORY/F47X)</w:t>
            </w:r>
          </w:p>
        </w:tc>
      </w:tr>
      <w:tr>
        <w:tc>
          <w:tcPr>
            <w:tcW w:w="2124" w:type="dxa"/>
            <w:tcBorders>
              <w:top w:val="single" w:sz="4" w:space="0" w:color="000000"/>
              <w:bottom w:val="single" w:sz="8" w:space="0" w:color="000000"/>
            </w:tcBorders>
            <w:shd w:val="clear" w:color="auto" w:fill="auto"/>
            <w:vAlign w:val="center"/>
          </w:tcPr>
          <w:p>
            <w:pPr>
              <w:spacing w:before="60" w:after="60"/>
              <w:rPr>
                <w:noProof/>
                <w:sz w:val="18"/>
                <w:szCs w:val="18"/>
              </w:rPr>
            </w:pPr>
            <w:r>
              <w:rPr>
                <w:noProof/>
                <w:sz w:val="18"/>
                <w:szCs w:val="18"/>
              </w:rPr>
              <w:t>TAC</w:t>
            </w:r>
          </w:p>
        </w:tc>
        <w:tc>
          <w:tcPr>
            <w:tcW w:w="1431" w:type="dxa"/>
            <w:gridSpan w:val="2"/>
            <w:tcBorders>
              <w:top w:val="single" w:sz="4" w:space="0" w:color="000000"/>
              <w:bottom w:val="single" w:sz="8" w:space="0" w:color="000000"/>
            </w:tcBorders>
            <w:shd w:val="clear" w:color="auto" w:fill="auto"/>
            <w:vAlign w:val="center"/>
          </w:tcPr>
          <w:p>
            <w:pPr>
              <w:spacing w:before="60" w:after="60"/>
              <w:jc w:val="right"/>
              <w:rPr>
                <w:noProof/>
                <w:sz w:val="18"/>
                <w:szCs w:val="18"/>
              </w:rPr>
            </w:pPr>
            <w:r>
              <w:rPr>
                <w:noProof/>
                <w:color w:val="000000"/>
                <w:sz w:val="18"/>
                <w:szCs w:val="18"/>
              </w:rPr>
              <w:t>pm</w:t>
            </w:r>
          </w:p>
        </w:tc>
        <w:tc>
          <w:tcPr>
            <w:tcW w:w="942" w:type="dxa"/>
            <w:tcBorders>
              <w:top w:val="single" w:sz="4" w:space="0" w:color="000000"/>
              <w:bottom w:val="single" w:sz="8" w:space="0" w:color="000000"/>
            </w:tcBorders>
            <w:shd w:val="clear" w:color="auto" w:fill="auto"/>
          </w:tcPr>
          <w:p>
            <w:pPr>
              <w:snapToGrid w:val="0"/>
              <w:spacing w:before="60" w:after="60"/>
              <w:rPr>
                <w:noProof/>
                <w:sz w:val="18"/>
                <w:szCs w:val="18"/>
              </w:rPr>
            </w:pPr>
          </w:p>
        </w:tc>
        <w:tc>
          <w:tcPr>
            <w:tcW w:w="4882" w:type="dxa"/>
            <w:gridSpan w:val="2"/>
            <w:tcBorders>
              <w:top w:val="single" w:sz="4" w:space="0" w:color="000000"/>
              <w:bottom w:val="single" w:sz="8" w:space="0" w:color="000000"/>
            </w:tcBorders>
            <w:shd w:val="clear" w:color="auto" w:fill="auto"/>
          </w:tcPr>
          <w:p>
            <w:pPr>
              <w:spacing w:before="60" w:after="60"/>
              <w:rPr>
                <w:noProof/>
                <w:sz w:val="18"/>
                <w:szCs w:val="18"/>
              </w:rPr>
            </w:pPr>
            <w:r>
              <w:rPr>
                <w:noProof/>
                <w:sz w:val="18"/>
                <w:szCs w:val="18"/>
              </w:rPr>
              <w:t>Precautionary TAC</w:t>
            </w:r>
          </w:p>
          <w:p>
            <w:pPr>
              <w:spacing w:before="60" w:after="60"/>
              <w:rPr>
                <w:noProof/>
                <w:sz w:val="18"/>
                <w:szCs w:val="18"/>
              </w:rPr>
            </w:pPr>
          </w:p>
          <w:p>
            <w:pPr>
              <w:spacing w:before="60" w:after="60"/>
              <w:rPr>
                <w:noProof/>
                <w:sz w:val="18"/>
                <w:szCs w:val="18"/>
              </w:rPr>
            </w:pPr>
          </w:p>
        </w:tc>
      </w:tr>
      <w:tr>
        <w:tc>
          <w:tcPr>
            <w:tcW w:w="9379" w:type="dxa"/>
            <w:gridSpan w:val="6"/>
            <w:tcBorders>
              <w:top w:val="single" w:sz="4" w:space="0" w:color="000000"/>
              <w:bottom w:val="single" w:sz="4" w:space="0" w:color="000000"/>
            </w:tcBorders>
            <w:shd w:val="clear" w:color="auto" w:fill="auto"/>
          </w:tcPr>
          <w:p>
            <w:pPr>
              <w:snapToGrid w:val="0"/>
              <w:spacing w:before="60" w:after="60"/>
              <w:rPr>
                <w:noProof/>
                <w:sz w:val="18"/>
                <w:szCs w:val="18"/>
              </w:rPr>
            </w:pPr>
          </w:p>
        </w:tc>
      </w:tr>
      <w:tr>
        <w:tc>
          <w:tcPr>
            <w:tcW w:w="2124" w:type="dxa"/>
            <w:tcBorders>
              <w:top w:val="single" w:sz="8" w:space="0" w:color="000000"/>
              <w:bottom w:val="single" w:sz="4" w:space="0" w:color="000000"/>
            </w:tcBorders>
            <w:shd w:val="clear" w:color="auto" w:fill="auto"/>
          </w:tcPr>
          <w:p>
            <w:pPr>
              <w:spacing w:before="60" w:after="60"/>
              <w:rPr>
                <w:noProof/>
                <w:sz w:val="18"/>
                <w:szCs w:val="18"/>
              </w:rPr>
            </w:pPr>
            <w:r>
              <w:rPr>
                <w:noProof/>
                <w:sz w:val="18"/>
                <w:szCs w:val="18"/>
              </w:rPr>
              <w:t>Species:</w:t>
            </w:r>
          </w:p>
        </w:tc>
        <w:tc>
          <w:tcPr>
            <w:tcW w:w="2373" w:type="dxa"/>
            <w:gridSpan w:val="3"/>
            <w:tcBorders>
              <w:top w:val="single" w:sz="8" w:space="0" w:color="000000"/>
              <w:bottom w:val="single" w:sz="4" w:space="0" w:color="000000"/>
            </w:tcBorders>
            <w:shd w:val="clear" w:color="auto" w:fill="auto"/>
          </w:tcPr>
          <w:p>
            <w:pPr>
              <w:spacing w:before="60" w:after="60"/>
              <w:rPr>
                <w:i/>
                <w:iCs/>
                <w:noProof/>
                <w:sz w:val="18"/>
                <w:szCs w:val="18"/>
              </w:rPr>
            </w:pPr>
            <w:r>
              <w:rPr>
                <w:noProof/>
                <w:sz w:val="18"/>
                <w:szCs w:val="18"/>
              </w:rPr>
              <w:t>Pelagic armourhead</w:t>
            </w:r>
          </w:p>
          <w:p>
            <w:pPr>
              <w:spacing w:before="60" w:after="60"/>
              <w:rPr>
                <w:i/>
                <w:iCs/>
                <w:noProof/>
                <w:sz w:val="18"/>
                <w:szCs w:val="18"/>
              </w:rPr>
            </w:pPr>
            <w:r>
              <w:rPr>
                <w:i/>
                <w:iCs/>
                <w:noProof/>
                <w:sz w:val="18"/>
                <w:szCs w:val="18"/>
              </w:rPr>
              <w:t xml:space="preserve">Pseudopentaceros </w:t>
            </w:r>
            <w:r>
              <w:rPr>
                <w:iCs/>
                <w:noProof/>
                <w:sz w:val="18"/>
                <w:szCs w:val="18"/>
              </w:rPr>
              <w:t>spp</w:t>
            </w:r>
          </w:p>
          <w:p>
            <w:pPr>
              <w:spacing w:before="60" w:after="60"/>
              <w:rPr>
                <w:noProof/>
                <w:sz w:val="18"/>
                <w:szCs w:val="18"/>
              </w:rPr>
            </w:pPr>
          </w:p>
        </w:tc>
        <w:tc>
          <w:tcPr>
            <w:tcW w:w="712" w:type="dxa"/>
            <w:tcBorders>
              <w:top w:val="single" w:sz="8" w:space="0" w:color="000000"/>
              <w:left w:val="single" w:sz="4" w:space="0" w:color="000000"/>
              <w:bottom w:val="single" w:sz="4" w:space="0" w:color="000000"/>
            </w:tcBorders>
            <w:shd w:val="clear" w:color="auto" w:fill="auto"/>
          </w:tcPr>
          <w:p>
            <w:pPr>
              <w:spacing w:before="60" w:after="60"/>
              <w:rPr>
                <w:noProof/>
                <w:sz w:val="18"/>
                <w:szCs w:val="18"/>
              </w:rPr>
            </w:pPr>
            <w:r>
              <w:rPr>
                <w:noProof/>
                <w:sz w:val="18"/>
                <w:szCs w:val="18"/>
              </w:rPr>
              <w:t>Zone:</w:t>
            </w:r>
          </w:p>
        </w:tc>
        <w:tc>
          <w:tcPr>
            <w:tcW w:w="4170" w:type="dxa"/>
            <w:tcBorders>
              <w:top w:val="single" w:sz="8" w:space="0" w:color="000000"/>
              <w:bottom w:val="single" w:sz="4" w:space="0" w:color="000000"/>
            </w:tcBorders>
            <w:shd w:val="clear" w:color="auto" w:fill="auto"/>
          </w:tcPr>
          <w:p>
            <w:pPr>
              <w:spacing w:before="60" w:after="60"/>
              <w:rPr>
                <w:noProof/>
                <w:sz w:val="18"/>
                <w:szCs w:val="18"/>
              </w:rPr>
            </w:pPr>
            <w:r>
              <w:rPr>
                <w:noProof/>
                <w:sz w:val="18"/>
                <w:szCs w:val="18"/>
              </w:rPr>
              <w:t>SEAFO</w:t>
            </w:r>
          </w:p>
          <w:p>
            <w:pPr>
              <w:spacing w:before="60" w:after="60"/>
              <w:rPr>
                <w:noProof/>
                <w:sz w:val="18"/>
                <w:szCs w:val="18"/>
              </w:rPr>
            </w:pPr>
            <w:r>
              <w:rPr>
                <w:noProof/>
                <w:sz w:val="18"/>
                <w:szCs w:val="18"/>
              </w:rPr>
              <w:t>(EDW/SEAFO)</w:t>
            </w:r>
          </w:p>
        </w:tc>
      </w:tr>
      <w:tr>
        <w:tc>
          <w:tcPr>
            <w:tcW w:w="2124" w:type="dxa"/>
            <w:tcBorders>
              <w:top w:val="single" w:sz="4" w:space="0" w:color="000000"/>
              <w:bottom w:val="single" w:sz="8" w:space="0" w:color="000000"/>
            </w:tcBorders>
            <w:shd w:val="clear" w:color="auto" w:fill="auto"/>
            <w:vAlign w:val="center"/>
          </w:tcPr>
          <w:p>
            <w:pPr>
              <w:spacing w:before="60" w:after="60"/>
              <w:rPr>
                <w:noProof/>
                <w:sz w:val="18"/>
                <w:szCs w:val="18"/>
              </w:rPr>
            </w:pPr>
            <w:r>
              <w:rPr>
                <w:noProof/>
                <w:sz w:val="18"/>
                <w:szCs w:val="18"/>
              </w:rPr>
              <w:t>TAC</w:t>
            </w:r>
          </w:p>
        </w:tc>
        <w:tc>
          <w:tcPr>
            <w:tcW w:w="1431" w:type="dxa"/>
            <w:gridSpan w:val="2"/>
            <w:tcBorders>
              <w:top w:val="single" w:sz="4" w:space="0" w:color="000000"/>
              <w:bottom w:val="single" w:sz="8" w:space="0" w:color="000000"/>
            </w:tcBorders>
            <w:shd w:val="clear" w:color="auto" w:fill="auto"/>
            <w:vAlign w:val="center"/>
          </w:tcPr>
          <w:p>
            <w:pPr>
              <w:spacing w:before="60" w:after="60"/>
              <w:jc w:val="right"/>
              <w:rPr>
                <w:noProof/>
                <w:sz w:val="18"/>
                <w:szCs w:val="18"/>
              </w:rPr>
            </w:pPr>
            <w:r>
              <w:rPr>
                <w:noProof/>
                <w:color w:val="000000"/>
                <w:sz w:val="18"/>
                <w:szCs w:val="18"/>
              </w:rPr>
              <w:t>pm</w:t>
            </w:r>
          </w:p>
        </w:tc>
        <w:tc>
          <w:tcPr>
            <w:tcW w:w="942" w:type="dxa"/>
            <w:tcBorders>
              <w:top w:val="single" w:sz="4" w:space="0" w:color="000000"/>
              <w:bottom w:val="single" w:sz="8" w:space="0" w:color="000000"/>
            </w:tcBorders>
            <w:shd w:val="clear" w:color="auto" w:fill="auto"/>
          </w:tcPr>
          <w:p>
            <w:pPr>
              <w:snapToGrid w:val="0"/>
              <w:spacing w:before="60" w:after="60"/>
              <w:rPr>
                <w:noProof/>
                <w:sz w:val="18"/>
                <w:szCs w:val="18"/>
              </w:rPr>
            </w:pPr>
          </w:p>
        </w:tc>
        <w:tc>
          <w:tcPr>
            <w:tcW w:w="4882" w:type="dxa"/>
            <w:gridSpan w:val="2"/>
            <w:tcBorders>
              <w:top w:val="single" w:sz="4" w:space="0" w:color="000000"/>
              <w:bottom w:val="single" w:sz="8" w:space="0" w:color="000000"/>
            </w:tcBorders>
            <w:shd w:val="clear" w:color="auto" w:fill="auto"/>
          </w:tcPr>
          <w:p>
            <w:pPr>
              <w:spacing w:before="60" w:after="60"/>
              <w:rPr>
                <w:noProof/>
                <w:sz w:val="18"/>
                <w:szCs w:val="18"/>
              </w:rPr>
            </w:pPr>
            <w:r>
              <w:rPr>
                <w:noProof/>
                <w:sz w:val="18"/>
                <w:szCs w:val="18"/>
              </w:rPr>
              <w:t>Precautionary TAC</w:t>
            </w:r>
          </w:p>
          <w:p>
            <w:pPr>
              <w:spacing w:before="60" w:after="60"/>
              <w:rPr>
                <w:noProof/>
                <w:sz w:val="18"/>
                <w:szCs w:val="18"/>
              </w:rPr>
            </w:pPr>
          </w:p>
          <w:p>
            <w:pPr>
              <w:spacing w:before="60" w:after="60"/>
              <w:rPr>
                <w:noProof/>
                <w:sz w:val="18"/>
                <w:szCs w:val="18"/>
              </w:rPr>
            </w:pPr>
          </w:p>
        </w:tc>
      </w:tr>
      <w:tr>
        <w:tc>
          <w:tcPr>
            <w:tcW w:w="9379" w:type="dxa"/>
            <w:gridSpan w:val="6"/>
            <w:tcBorders>
              <w:top w:val="single" w:sz="4" w:space="0" w:color="000000"/>
              <w:bottom w:val="single" w:sz="4" w:space="0" w:color="000000"/>
            </w:tcBorders>
            <w:shd w:val="clear" w:color="auto" w:fill="auto"/>
          </w:tcPr>
          <w:p>
            <w:pPr>
              <w:rPr>
                <w:noProof/>
                <w:sz w:val="18"/>
                <w:szCs w:val="18"/>
              </w:rPr>
            </w:pPr>
          </w:p>
        </w:tc>
      </w:tr>
    </w:tbl>
    <w:p>
      <w:pPr>
        <w:pStyle w:val="Lignefinal"/>
        <w:rPr>
          <w:noProof/>
        </w:rPr>
      </w:pPr>
    </w:p>
    <w:p>
      <w:pPr>
        <w:rPr>
          <w:noProof/>
        </w:rPr>
      </w:pPr>
    </w:p>
    <w:p>
      <w:pPr>
        <w:rPr>
          <w:noProof/>
        </w:rPr>
        <w:sectPr>
          <w:pgSz w:w="11907" w:h="16840" w:code="9"/>
          <w:pgMar w:top="1134" w:right="1134" w:bottom="1134" w:left="1134" w:header="720" w:footer="567" w:gutter="0"/>
          <w:cols w:space="720"/>
          <w:docGrid w:linePitch="326"/>
        </w:sectPr>
      </w:pPr>
    </w:p>
    <w:p>
      <w:pPr>
        <w:pStyle w:val="Annexetitre"/>
        <w:rPr>
          <w:noProof/>
        </w:rPr>
      </w:pPr>
      <w:r>
        <w:rPr>
          <w:noProof/>
        </w:rPr>
        <w:lastRenderedPageBreak/>
        <w:t>ANNEX IG</w:t>
      </w:r>
    </w:p>
    <w:p>
      <w:pPr>
        <w:pStyle w:val="NormalCentered"/>
        <w:rPr>
          <w:noProof/>
          <w:sz w:val="18"/>
          <w:szCs w:val="18"/>
        </w:rPr>
      </w:pPr>
      <w:r>
        <w:rPr>
          <w:noProof/>
        </w:rPr>
        <w:t>SOUTHERN BLUEFIN TUNA – ALL AREAS</w:t>
      </w:r>
    </w:p>
    <w:tbl>
      <w:tblPr>
        <w:tblW w:w="0" w:type="auto"/>
        <w:tblInd w:w="94" w:type="dxa"/>
        <w:tblLayout w:type="fixed"/>
        <w:tblLook w:val="0000" w:firstRow="0" w:lastRow="0" w:firstColumn="0" w:lastColumn="0" w:noHBand="0" w:noVBand="0"/>
      </w:tblPr>
      <w:tblGrid>
        <w:gridCol w:w="2127"/>
        <w:gridCol w:w="1433"/>
        <w:gridCol w:w="944"/>
        <w:gridCol w:w="713"/>
        <w:gridCol w:w="4162"/>
      </w:tblGrid>
      <w:tr>
        <w:tc>
          <w:tcPr>
            <w:tcW w:w="2127" w:type="dxa"/>
            <w:tcBorders>
              <w:top w:val="single" w:sz="4" w:space="0" w:color="000000"/>
              <w:bottom w:val="single" w:sz="8" w:space="0" w:color="000000"/>
            </w:tcBorders>
            <w:shd w:val="clear" w:color="auto" w:fill="FFFFFF"/>
          </w:tcPr>
          <w:p>
            <w:pPr>
              <w:spacing w:before="60" w:after="60"/>
              <w:rPr>
                <w:noProof/>
                <w:sz w:val="18"/>
                <w:szCs w:val="18"/>
              </w:rPr>
            </w:pPr>
            <w:r>
              <w:rPr>
                <w:noProof/>
                <w:sz w:val="18"/>
                <w:szCs w:val="18"/>
              </w:rPr>
              <w:t>Species:</w:t>
            </w:r>
          </w:p>
        </w:tc>
        <w:tc>
          <w:tcPr>
            <w:tcW w:w="2377" w:type="dxa"/>
            <w:gridSpan w:val="2"/>
            <w:tcBorders>
              <w:top w:val="single" w:sz="4" w:space="0" w:color="000000"/>
              <w:bottom w:val="single" w:sz="8" w:space="0" w:color="000000"/>
            </w:tcBorders>
            <w:shd w:val="clear" w:color="auto" w:fill="FFFFFF"/>
          </w:tcPr>
          <w:p>
            <w:pPr>
              <w:spacing w:before="60" w:after="60"/>
              <w:rPr>
                <w:i/>
                <w:iCs/>
                <w:noProof/>
                <w:sz w:val="18"/>
                <w:szCs w:val="18"/>
              </w:rPr>
            </w:pPr>
            <w:r>
              <w:rPr>
                <w:noProof/>
                <w:sz w:val="18"/>
                <w:szCs w:val="18"/>
              </w:rPr>
              <w:t>Southern bluefin tuna</w:t>
            </w:r>
          </w:p>
          <w:p>
            <w:pPr>
              <w:spacing w:before="60" w:after="60"/>
              <w:rPr>
                <w:noProof/>
                <w:sz w:val="18"/>
                <w:szCs w:val="18"/>
              </w:rPr>
            </w:pPr>
            <w:r>
              <w:rPr>
                <w:i/>
                <w:iCs/>
                <w:noProof/>
                <w:sz w:val="18"/>
                <w:szCs w:val="18"/>
              </w:rPr>
              <w:t>Thunnus maccoyii</w:t>
            </w:r>
          </w:p>
        </w:tc>
        <w:tc>
          <w:tcPr>
            <w:tcW w:w="713" w:type="dxa"/>
            <w:tcBorders>
              <w:top w:val="single" w:sz="4" w:space="0" w:color="000000"/>
              <w:left w:val="single" w:sz="4" w:space="0" w:color="000000"/>
              <w:bottom w:val="single" w:sz="8" w:space="0" w:color="000000"/>
            </w:tcBorders>
            <w:shd w:val="clear" w:color="auto" w:fill="FFFFFF"/>
          </w:tcPr>
          <w:p>
            <w:pPr>
              <w:spacing w:before="60" w:after="60"/>
              <w:rPr>
                <w:noProof/>
                <w:sz w:val="18"/>
                <w:szCs w:val="18"/>
              </w:rPr>
            </w:pPr>
            <w:r>
              <w:rPr>
                <w:noProof/>
                <w:sz w:val="18"/>
                <w:szCs w:val="18"/>
              </w:rPr>
              <w:t>Zone:</w:t>
            </w:r>
          </w:p>
        </w:tc>
        <w:tc>
          <w:tcPr>
            <w:tcW w:w="4162" w:type="dxa"/>
            <w:tcBorders>
              <w:top w:val="single" w:sz="4" w:space="0" w:color="000000"/>
              <w:bottom w:val="single" w:sz="8" w:space="0" w:color="000000"/>
            </w:tcBorders>
            <w:shd w:val="clear" w:color="auto" w:fill="FFFFFF"/>
          </w:tcPr>
          <w:p>
            <w:pPr>
              <w:spacing w:before="60" w:after="60"/>
              <w:rPr>
                <w:noProof/>
                <w:sz w:val="18"/>
                <w:szCs w:val="18"/>
              </w:rPr>
            </w:pPr>
            <w:r>
              <w:rPr>
                <w:noProof/>
                <w:sz w:val="18"/>
                <w:szCs w:val="18"/>
              </w:rPr>
              <w:t>All areas</w:t>
            </w:r>
          </w:p>
          <w:p>
            <w:pPr>
              <w:spacing w:before="60" w:after="60"/>
              <w:rPr>
                <w:noProof/>
                <w:sz w:val="18"/>
                <w:szCs w:val="18"/>
              </w:rPr>
            </w:pPr>
            <w:r>
              <w:rPr>
                <w:noProof/>
                <w:sz w:val="18"/>
                <w:szCs w:val="18"/>
              </w:rPr>
              <w:t>(SBF/F41-81)</w:t>
            </w:r>
          </w:p>
        </w:tc>
      </w:tr>
      <w:tr>
        <w:tc>
          <w:tcPr>
            <w:tcW w:w="2127" w:type="dxa"/>
            <w:shd w:val="clear" w:color="auto" w:fill="auto"/>
            <w:vAlign w:val="center"/>
          </w:tcPr>
          <w:p>
            <w:pPr>
              <w:spacing w:before="60" w:after="60"/>
              <w:rPr>
                <w:noProof/>
                <w:sz w:val="18"/>
                <w:szCs w:val="18"/>
              </w:rPr>
            </w:pPr>
            <w:r>
              <w:rPr>
                <w:noProof/>
                <w:sz w:val="18"/>
                <w:szCs w:val="18"/>
              </w:rPr>
              <w:t>Union</w:t>
            </w:r>
          </w:p>
        </w:tc>
        <w:tc>
          <w:tcPr>
            <w:tcW w:w="1433" w:type="dxa"/>
            <w:shd w:val="clear" w:color="auto" w:fill="auto"/>
            <w:vAlign w:val="center"/>
          </w:tcPr>
          <w:p>
            <w:pPr>
              <w:spacing w:before="60" w:after="60"/>
              <w:jc w:val="right"/>
              <w:rPr>
                <w:noProof/>
                <w:sz w:val="18"/>
                <w:szCs w:val="18"/>
                <w:vertAlign w:val="superscript"/>
              </w:rPr>
            </w:pPr>
            <w:r>
              <w:rPr>
                <w:noProof/>
                <w:color w:val="000000"/>
                <w:sz w:val="18"/>
                <w:szCs w:val="18"/>
              </w:rPr>
              <w:t>pm</w:t>
            </w:r>
          </w:p>
        </w:tc>
        <w:tc>
          <w:tcPr>
            <w:tcW w:w="944" w:type="dxa"/>
            <w:shd w:val="clear" w:color="auto" w:fill="auto"/>
            <w:vAlign w:val="center"/>
          </w:tcPr>
          <w:p>
            <w:pPr>
              <w:spacing w:before="60" w:after="60"/>
              <w:rPr>
                <w:noProof/>
                <w:sz w:val="18"/>
                <w:szCs w:val="18"/>
              </w:rPr>
            </w:pPr>
            <w:r>
              <w:rPr>
                <w:noProof/>
                <w:sz w:val="18"/>
                <w:szCs w:val="18"/>
                <w:vertAlign w:val="superscript"/>
              </w:rPr>
              <w:t>(1)</w:t>
            </w:r>
          </w:p>
        </w:tc>
        <w:tc>
          <w:tcPr>
            <w:tcW w:w="4875" w:type="dxa"/>
            <w:gridSpan w:val="2"/>
            <w:shd w:val="clear" w:color="auto" w:fill="auto"/>
          </w:tcPr>
          <w:p>
            <w:pPr>
              <w:spacing w:before="60" w:after="60"/>
              <w:rPr>
                <w:noProof/>
                <w:sz w:val="18"/>
                <w:szCs w:val="18"/>
              </w:rPr>
            </w:pPr>
            <w:r>
              <w:rPr>
                <w:noProof/>
                <w:sz w:val="18"/>
                <w:szCs w:val="18"/>
              </w:rPr>
              <w:t>Analytical TAC</w:t>
            </w:r>
          </w:p>
          <w:p>
            <w:pPr>
              <w:spacing w:before="60" w:after="60"/>
              <w:rPr>
                <w:noProof/>
                <w:sz w:val="18"/>
                <w:szCs w:val="18"/>
              </w:rPr>
            </w:pPr>
            <w:r>
              <w:rPr>
                <w:noProof/>
                <w:sz w:val="18"/>
                <w:szCs w:val="18"/>
              </w:rPr>
              <w:t>Article 3 of Regulation (EC) No 847/96 shall not apply.</w:t>
            </w:r>
          </w:p>
          <w:p>
            <w:pPr>
              <w:spacing w:before="60" w:after="60"/>
              <w:rPr>
                <w:noProof/>
                <w:sz w:val="18"/>
                <w:szCs w:val="18"/>
              </w:rPr>
            </w:pPr>
            <w:r>
              <w:rPr>
                <w:noProof/>
                <w:sz w:val="18"/>
                <w:szCs w:val="18"/>
              </w:rPr>
              <w:t>Article 4 of Regulation (EC) No 847/96 shall not apply.</w:t>
            </w:r>
          </w:p>
        </w:tc>
      </w:tr>
      <w:tr>
        <w:trPr>
          <w:trHeight w:val="296"/>
        </w:trPr>
        <w:tc>
          <w:tcPr>
            <w:tcW w:w="2127" w:type="dxa"/>
            <w:shd w:val="clear" w:color="auto" w:fill="auto"/>
            <w:vAlign w:val="center"/>
          </w:tcPr>
          <w:p>
            <w:pPr>
              <w:spacing w:before="60" w:after="60"/>
              <w:rPr>
                <w:noProof/>
                <w:sz w:val="18"/>
                <w:szCs w:val="18"/>
              </w:rPr>
            </w:pPr>
            <w:r>
              <w:rPr>
                <w:noProof/>
                <w:sz w:val="18"/>
                <w:szCs w:val="18"/>
              </w:rPr>
              <w:t>TAC</w:t>
            </w:r>
          </w:p>
        </w:tc>
        <w:tc>
          <w:tcPr>
            <w:tcW w:w="1433" w:type="dxa"/>
            <w:shd w:val="clear" w:color="auto" w:fill="auto"/>
          </w:tcPr>
          <w:p>
            <w:pPr>
              <w:spacing w:before="60" w:after="60"/>
              <w:jc w:val="right"/>
              <w:rPr>
                <w:noProof/>
                <w:sz w:val="18"/>
                <w:szCs w:val="18"/>
              </w:rPr>
            </w:pPr>
            <w:r>
              <w:rPr>
                <w:noProof/>
                <w:color w:val="000000"/>
                <w:sz w:val="18"/>
                <w:szCs w:val="18"/>
              </w:rPr>
              <w:t>pm</w:t>
            </w:r>
          </w:p>
        </w:tc>
        <w:tc>
          <w:tcPr>
            <w:tcW w:w="944" w:type="dxa"/>
            <w:shd w:val="clear" w:color="auto" w:fill="auto"/>
          </w:tcPr>
          <w:p>
            <w:pPr>
              <w:snapToGrid w:val="0"/>
              <w:spacing w:before="60" w:after="60"/>
              <w:rPr>
                <w:noProof/>
                <w:sz w:val="18"/>
                <w:szCs w:val="18"/>
              </w:rPr>
            </w:pPr>
          </w:p>
        </w:tc>
        <w:tc>
          <w:tcPr>
            <w:tcW w:w="4875" w:type="dxa"/>
            <w:gridSpan w:val="2"/>
            <w:shd w:val="clear" w:color="auto" w:fill="auto"/>
          </w:tcPr>
          <w:p>
            <w:pPr>
              <w:snapToGrid w:val="0"/>
              <w:spacing w:before="60" w:after="60"/>
              <w:rPr>
                <w:noProof/>
                <w:sz w:val="18"/>
                <w:szCs w:val="18"/>
              </w:rPr>
            </w:pPr>
          </w:p>
        </w:tc>
      </w:tr>
      <w:tr>
        <w:tc>
          <w:tcPr>
            <w:tcW w:w="9379" w:type="dxa"/>
            <w:gridSpan w:val="5"/>
            <w:tcBorders>
              <w:bottom w:val="single" w:sz="4" w:space="0" w:color="000000"/>
            </w:tcBorders>
            <w:shd w:val="clear" w:color="auto" w:fill="auto"/>
          </w:tcPr>
          <w:p>
            <w:pPr>
              <w:spacing w:before="60" w:after="60"/>
              <w:rPr>
                <w:noProof/>
                <w:sz w:val="18"/>
                <w:szCs w:val="18"/>
              </w:rPr>
            </w:pPr>
            <w:r>
              <w:rPr>
                <w:noProof/>
                <w:sz w:val="18"/>
                <w:szCs w:val="18"/>
                <w:vertAlign w:val="superscript"/>
              </w:rPr>
              <w:t>(1)</w:t>
            </w:r>
            <w:r>
              <w:rPr>
                <w:noProof/>
                <w:sz w:val="18"/>
                <w:szCs w:val="18"/>
              </w:rPr>
              <w:tab/>
              <w:t>Exclusively for by-catches. No directed fisheries are permitted under this quota.</w:t>
            </w:r>
          </w:p>
        </w:tc>
      </w:tr>
    </w:tbl>
    <w:p>
      <w:pPr>
        <w:pStyle w:val="Lignefinal"/>
        <w:rPr>
          <w:noProof/>
        </w:rPr>
      </w:pPr>
    </w:p>
    <w:p>
      <w:pPr>
        <w:rPr>
          <w:noProof/>
        </w:rPr>
      </w:pPr>
    </w:p>
    <w:p>
      <w:pPr>
        <w:rPr>
          <w:noProof/>
        </w:rPr>
        <w:sectPr>
          <w:pgSz w:w="11907" w:h="16840" w:code="9"/>
          <w:pgMar w:top="1134" w:right="1134" w:bottom="1134" w:left="1134" w:header="720" w:footer="709" w:gutter="0"/>
          <w:cols w:space="720"/>
          <w:docGrid w:linePitch="360"/>
        </w:sectPr>
      </w:pPr>
    </w:p>
    <w:p>
      <w:pPr>
        <w:pStyle w:val="Annexetitre"/>
        <w:rPr>
          <w:noProof/>
        </w:rPr>
      </w:pPr>
      <w:r>
        <w:rPr>
          <w:noProof/>
        </w:rPr>
        <w:lastRenderedPageBreak/>
        <w:t>ANNEX IH</w:t>
      </w:r>
    </w:p>
    <w:p>
      <w:pPr>
        <w:pStyle w:val="NormalCentered"/>
        <w:rPr>
          <w:noProof/>
          <w:sz w:val="18"/>
          <w:szCs w:val="18"/>
        </w:rPr>
      </w:pPr>
      <w:r>
        <w:rPr>
          <w:noProof/>
        </w:rPr>
        <w:t>WCPFC CONVENTION AREA</w:t>
      </w:r>
    </w:p>
    <w:tbl>
      <w:tblPr>
        <w:tblW w:w="0" w:type="auto"/>
        <w:tblInd w:w="108" w:type="dxa"/>
        <w:tblLayout w:type="fixed"/>
        <w:tblLook w:val="0000" w:firstRow="0" w:lastRow="0" w:firstColumn="0" w:lastColumn="0" w:noHBand="0" w:noVBand="0"/>
      </w:tblPr>
      <w:tblGrid>
        <w:gridCol w:w="1308"/>
        <w:gridCol w:w="2287"/>
        <w:gridCol w:w="713"/>
        <w:gridCol w:w="960"/>
        <w:gridCol w:w="4440"/>
      </w:tblGrid>
      <w:tr>
        <w:tc>
          <w:tcPr>
            <w:tcW w:w="1308" w:type="dxa"/>
            <w:tcBorders>
              <w:top w:val="single" w:sz="4" w:space="0" w:color="000000"/>
              <w:bottom w:val="single" w:sz="8" w:space="0" w:color="000000"/>
            </w:tcBorders>
            <w:shd w:val="clear" w:color="auto" w:fill="FFFFFF"/>
          </w:tcPr>
          <w:p>
            <w:pPr>
              <w:spacing w:before="60" w:after="60"/>
              <w:rPr>
                <w:noProof/>
                <w:sz w:val="18"/>
                <w:szCs w:val="18"/>
              </w:rPr>
            </w:pPr>
            <w:r>
              <w:rPr>
                <w:noProof/>
                <w:sz w:val="18"/>
                <w:szCs w:val="18"/>
              </w:rPr>
              <w:t>Species:</w:t>
            </w:r>
          </w:p>
        </w:tc>
        <w:tc>
          <w:tcPr>
            <w:tcW w:w="3000" w:type="dxa"/>
            <w:gridSpan w:val="2"/>
            <w:tcBorders>
              <w:top w:val="single" w:sz="4" w:space="0" w:color="000000"/>
              <w:bottom w:val="single" w:sz="8" w:space="0" w:color="000000"/>
            </w:tcBorders>
            <w:shd w:val="clear" w:color="auto" w:fill="FFFFFF"/>
          </w:tcPr>
          <w:p>
            <w:pPr>
              <w:spacing w:before="60" w:after="60"/>
              <w:rPr>
                <w:i/>
                <w:iCs/>
                <w:noProof/>
                <w:sz w:val="18"/>
                <w:szCs w:val="18"/>
              </w:rPr>
            </w:pPr>
            <w:r>
              <w:rPr>
                <w:noProof/>
                <w:sz w:val="18"/>
                <w:szCs w:val="18"/>
              </w:rPr>
              <w:t>Swordfish</w:t>
            </w:r>
          </w:p>
          <w:p>
            <w:pPr>
              <w:spacing w:before="60" w:after="60"/>
              <w:rPr>
                <w:noProof/>
                <w:sz w:val="18"/>
                <w:szCs w:val="18"/>
              </w:rPr>
            </w:pPr>
            <w:r>
              <w:rPr>
                <w:i/>
                <w:iCs/>
                <w:noProof/>
                <w:sz w:val="18"/>
                <w:szCs w:val="18"/>
              </w:rPr>
              <w:t>Xiphias gladius</w:t>
            </w:r>
          </w:p>
        </w:tc>
        <w:tc>
          <w:tcPr>
            <w:tcW w:w="960" w:type="dxa"/>
            <w:tcBorders>
              <w:top w:val="single" w:sz="4" w:space="0" w:color="000000"/>
              <w:left w:val="single" w:sz="4" w:space="0" w:color="000000"/>
              <w:bottom w:val="single" w:sz="8" w:space="0" w:color="000000"/>
            </w:tcBorders>
            <w:shd w:val="clear" w:color="auto" w:fill="FFFFFF"/>
          </w:tcPr>
          <w:p>
            <w:pPr>
              <w:spacing w:before="60" w:after="60"/>
              <w:rPr>
                <w:noProof/>
                <w:sz w:val="18"/>
                <w:szCs w:val="18"/>
              </w:rPr>
            </w:pPr>
            <w:r>
              <w:rPr>
                <w:noProof/>
                <w:sz w:val="18"/>
                <w:szCs w:val="18"/>
              </w:rPr>
              <w:t>Zone:</w:t>
            </w:r>
          </w:p>
        </w:tc>
        <w:tc>
          <w:tcPr>
            <w:tcW w:w="4440" w:type="dxa"/>
            <w:tcBorders>
              <w:top w:val="single" w:sz="4" w:space="0" w:color="000000"/>
              <w:bottom w:val="single" w:sz="8" w:space="0" w:color="000000"/>
            </w:tcBorders>
            <w:shd w:val="clear" w:color="auto" w:fill="FFFFFF"/>
          </w:tcPr>
          <w:p>
            <w:pPr>
              <w:spacing w:before="60" w:after="60"/>
              <w:rPr>
                <w:noProof/>
                <w:sz w:val="18"/>
                <w:szCs w:val="18"/>
              </w:rPr>
            </w:pPr>
            <w:r>
              <w:rPr>
                <w:noProof/>
                <w:sz w:val="18"/>
                <w:szCs w:val="18"/>
              </w:rPr>
              <w:t xml:space="preserve">WCPFC Convention Area south of 20° S </w:t>
            </w:r>
          </w:p>
          <w:p>
            <w:pPr>
              <w:spacing w:before="60" w:after="60"/>
              <w:rPr>
                <w:noProof/>
                <w:sz w:val="18"/>
                <w:szCs w:val="18"/>
              </w:rPr>
            </w:pPr>
            <w:r>
              <w:rPr>
                <w:noProof/>
                <w:sz w:val="18"/>
                <w:szCs w:val="18"/>
              </w:rPr>
              <w:t>(SWO/F7120S)</w:t>
            </w:r>
          </w:p>
        </w:tc>
      </w:tr>
      <w:tr>
        <w:trPr>
          <w:cantSplit/>
          <w:trHeight w:val="371"/>
        </w:trPr>
        <w:tc>
          <w:tcPr>
            <w:tcW w:w="1308" w:type="dxa"/>
            <w:shd w:val="clear" w:color="auto" w:fill="auto"/>
            <w:vAlign w:val="center"/>
          </w:tcPr>
          <w:p>
            <w:pPr>
              <w:spacing w:before="60" w:after="60"/>
              <w:rPr>
                <w:noProof/>
                <w:sz w:val="18"/>
                <w:szCs w:val="18"/>
              </w:rPr>
            </w:pPr>
            <w:r>
              <w:rPr>
                <w:noProof/>
                <w:sz w:val="18"/>
                <w:szCs w:val="18"/>
              </w:rPr>
              <w:t>Union</w:t>
            </w:r>
          </w:p>
        </w:tc>
        <w:tc>
          <w:tcPr>
            <w:tcW w:w="2287" w:type="dxa"/>
            <w:shd w:val="clear" w:color="auto" w:fill="auto"/>
            <w:vAlign w:val="center"/>
          </w:tcPr>
          <w:p>
            <w:pPr>
              <w:spacing w:before="60" w:after="60"/>
              <w:jc w:val="right"/>
              <w:rPr>
                <w:noProof/>
                <w:sz w:val="18"/>
                <w:szCs w:val="18"/>
              </w:rPr>
            </w:pPr>
            <w:r>
              <w:rPr>
                <w:noProof/>
                <w:color w:val="000000"/>
                <w:sz w:val="18"/>
                <w:szCs w:val="18"/>
              </w:rPr>
              <w:t>pm</w:t>
            </w:r>
          </w:p>
        </w:tc>
        <w:tc>
          <w:tcPr>
            <w:tcW w:w="713" w:type="dxa"/>
            <w:shd w:val="clear" w:color="auto" w:fill="auto"/>
          </w:tcPr>
          <w:p>
            <w:pPr>
              <w:snapToGrid w:val="0"/>
              <w:spacing w:before="60" w:after="60"/>
              <w:rPr>
                <w:noProof/>
                <w:sz w:val="18"/>
                <w:szCs w:val="18"/>
              </w:rPr>
            </w:pPr>
          </w:p>
        </w:tc>
        <w:tc>
          <w:tcPr>
            <w:tcW w:w="5400" w:type="dxa"/>
            <w:gridSpan w:val="2"/>
            <w:vMerge w:val="restart"/>
            <w:tcBorders>
              <w:top w:val="single" w:sz="8" w:space="0" w:color="000000"/>
            </w:tcBorders>
            <w:shd w:val="clear" w:color="auto" w:fill="auto"/>
          </w:tcPr>
          <w:p>
            <w:pPr>
              <w:spacing w:before="60" w:after="60"/>
              <w:rPr>
                <w:noProof/>
                <w:sz w:val="18"/>
                <w:szCs w:val="18"/>
              </w:rPr>
            </w:pPr>
            <w:r>
              <w:rPr>
                <w:noProof/>
                <w:sz w:val="18"/>
                <w:szCs w:val="18"/>
              </w:rPr>
              <w:t>Precautionary TAC</w:t>
            </w:r>
          </w:p>
          <w:p>
            <w:pPr>
              <w:spacing w:before="60" w:after="60"/>
              <w:rPr>
                <w:noProof/>
                <w:sz w:val="18"/>
                <w:szCs w:val="18"/>
              </w:rPr>
            </w:pPr>
          </w:p>
        </w:tc>
      </w:tr>
      <w:tr>
        <w:trPr>
          <w:cantSplit/>
          <w:trHeight w:hRule="exact" w:val="351"/>
        </w:trPr>
        <w:tc>
          <w:tcPr>
            <w:tcW w:w="1308" w:type="dxa"/>
            <w:tcBorders>
              <w:bottom w:val="single" w:sz="4" w:space="0" w:color="000000"/>
            </w:tcBorders>
            <w:shd w:val="clear" w:color="auto" w:fill="auto"/>
            <w:vAlign w:val="center"/>
          </w:tcPr>
          <w:p>
            <w:pPr>
              <w:spacing w:before="60" w:after="60"/>
              <w:rPr>
                <w:noProof/>
                <w:sz w:val="18"/>
                <w:szCs w:val="18"/>
              </w:rPr>
            </w:pPr>
            <w:r>
              <w:rPr>
                <w:noProof/>
                <w:sz w:val="18"/>
                <w:szCs w:val="18"/>
              </w:rPr>
              <w:t>TAC</w:t>
            </w:r>
          </w:p>
        </w:tc>
        <w:tc>
          <w:tcPr>
            <w:tcW w:w="2287" w:type="dxa"/>
            <w:tcBorders>
              <w:bottom w:val="single" w:sz="4" w:space="0" w:color="000000"/>
            </w:tcBorders>
            <w:shd w:val="clear" w:color="auto" w:fill="auto"/>
            <w:vAlign w:val="center"/>
          </w:tcPr>
          <w:p>
            <w:pPr>
              <w:spacing w:before="60" w:after="60"/>
              <w:jc w:val="right"/>
              <w:rPr>
                <w:noProof/>
                <w:sz w:val="18"/>
                <w:szCs w:val="18"/>
              </w:rPr>
            </w:pPr>
            <w:r>
              <w:rPr>
                <w:noProof/>
                <w:sz w:val="18"/>
                <w:szCs w:val="18"/>
              </w:rPr>
              <w:t>Not relevant</w:t>
            </w:r>
          </w:p>
        </w:tc>
        <w:tc>
          <w:tcPr>
            <w:tcW w:w="713" w:type="dxa"/>
            <w:tcBorders>
              <w:bottom w:val="single" w:sz="4" w:space="0" w:color="000000"/>
            </w:tcBorders>
            <w:shd w:val="clear" w:color="auto" w:fill="auto"/>
          </w:tcPr>
          <w:p>
            <w:pPr>
              <w:snapToGrid w:val="0"/>
              <w:spacing w:before="60" w:after="60"/>
              <w:rPr>
                <w:noProof/>
                <w:sz w:val="18"/>
                <w:szCs w:val="18"/>
              </w:rPr>
            </w:pPr>
          </w:p>
        </w:tc>
        <w:tc>
          <w:tcPr>
            <w:tcW w:w="5400" w:type="dxa"/>
            <w:gridSpan w:val="2"/>
            <w:vMerge/>
            <w:tcBorders>
              <w:top w:val="single" w:sz="8" w:space="0" w:color="000000"/>
              <w:bottom w:val="single" w:sz="4" w:space="0" w:color="000000"/>
            </w:tcBorders>
            <w:shd w:val="clear" w:color="auto" w:fill="auto"/>
            <w:vAlign w:val="center"/>
          </w:tcPr>
          <w:p>
            <w:pPr>
              <w:snapToGrid w:val="0"/>
              <w:spacing w:before="60" w:after="60"/>
              <w:rPr>
                <w:noProof/>
                <w:sz w:val="18"/>
                <w:szCs w:val="18"/>
              </w:rPr>
            </w:pPr>
          </w:p>
        </w:tc>
      </w:tr>
    </w:tbl>
    <w:p>
      <w:pPr>
        <w:pStyle w:val="Lignefinal"/>
        <w:rPr>
          <w:noProof/>
        </w:rPr>
      </w:pPr>
    </w:p>
    <w:p>
      <w:pPr>
        <w:rPr>
          <w:noProof/>
        </w:rPr>
      </w:pPr>
    </w:p>
    <w:p>
      <w:pPr>
        <w:rPr>
          <w:noProof/>
        </w:rPr>
        <w:sectPr>
          <w:pgSz w:w="11907" w:h="16840" w:code="9"/>
          <w:pgMar w:top="1134" w:right="1134" w:bottom="1134" w:left="1134" w:header="720" w:footer="567" w:gutter="0"/>
          <w:cols w:space="720"/>
          <w:docGrid w:linePitch="326"/>
        </w:sectPr>
      </w:pPr>
    </w:p>
    <w:p>
      <w:pPr>
        <w:pStyle w:val="Annexetitre"/>
        <w:rPr>
          <w:noProof/>
        </w:rPr>
      </w:pPr>
      <w:bookmarkStart w:id="1" w:name="ControlPages"/>
      <w:bookmarkEnd w:id="1"/>
      <w:r>
        <w:rPr>
          <w:noProof/>
        </w:rPr>
        <w:lastRenderedPageBreak/>
        <w:t>ANNEX IJ</w:t>
      </w:r>
    </w:p>
    <w:p>
      <w:pPr>
        <w:pStyle w:val="NormalCentered"/>
        <w:rPr>
          <w:rFonts w:ascii="Calibri" w:hAnsi="Calibri" w:cs="Calibri"/>
          <w:noProof/>
          <w:color w:val="000000"/>
        </w:rPr>
      </w:pPr>
      <w:r>
        <w:rPr>
          <w:noProof/>
        </w:rPr>
        <w:t>SPRFMO CONVENTION AREA</w:t>
      </w:r>
    </w:p>
    <w:tbl>
      <w:tblPr>
        <w:tblW w:w="7146" w:type="dxa"/>
        <w:tblInd w:w="108" w:type="dxa"/>
        <w:tblLook w:val="04A0" w:firstRow="1" w:lastRow="0" w:firstColumn="1" w:lastColumn="0" w:noHBand="0" w:noVBand="1"/>
      </w:tblPr>
      <w:tblGrid>
        <w:gridCol w:w="1195"/>
        <w:gridCol w:w="1016"/>
        <w:gridCol w:w="483"/>
        <w:gridCol w:w="477"/>
        <w:gridCol w:w="1293"/>
        <w:gridCol w:w="2682"/>
      </w:tblGrid>
      <w:tr>
        <w:trPr>
          <w:trHeight w:val="315"/>
        </w:trPr>
        <w:tc>
          <w:tcPr>
            <w:tcW w:w="1195" w:type="dxa"/>
            <w:noWrap/>
            <w:vAlign w:val="bottom"/>
            <w:hideMark/>
          </w:tcPr>
          <w:p>
            <w:pPr>
              <w:rPr>
                <w:noProof/>
                <w:sz w:val="20"/>
                <w:szCs w:val="20"/>
              </w:rPr>
            </w:pPr>
          </w:p>
        </w:tc>
        <w:tc>
          <w:tcPr>
            <w:tcW w:w="1016" w:type="dxa"/>
            <w:noWrap/>
            <w:vAlign w:val="bottom"/>
            <w:hideMark/>
          </w:tcPr>
          <w:p>
            <w:pPr>
              <w:rPr>
                <w:noProof/>
                <w:sz w:val="20"/>
                <w:szCs w:val="20"/>
              </w:rPr>
            </w:pPr>
          </w:p>
        </w:tc>
        <w:tc>
          <w:tcPr>
            <w:tcW w:w="960" w:type="dxa"/>
            <w:gridSpan w:val="2"/>
            <w:noWrap/>
            <w:vAlign w:val="bottom"/>
            <w:hideMark/>
          </w:tcPr>
          <w:p>
            <w:pPr>
              <w:rPr>
                <w:noProof/>
                <w:sz w:val="20"/>
                <w:szCs w:val="20"/>
              </w:rPr>
            </w:pPr>
          </w:p>
        </w:tc>
        <w:tc>
          <w:tcPr>
            <w:tcW w:w="1293" w:type="dxa"/>
            <w:noWrap/>
            <w:vAlign w:val="bottom"/>
            <w:hideMark/>
          </w:tcPr>
          <w:p>
            <w:pPr>
              <w:rPr>
                <w:noProof/>
                <w:sz w:val="20"/>
                <w:szCs w:val="20"/>
              </w:rPr>
            </w:pPr>
          </w:p>
        </w:tc>
        <w:tc>
          <w:tcPr>
            <w:tcW w:w="2682" w:type="dxa"/>
            <w:noWrap/>
            <w:vAlign w:val="bottom"/>
            <w:hideMark/>
          </w:tcPr>
          <w:p>
            <w:pPr>
              <w:rPr>
                <w:noProof/>
                <w:sz w:val="20"/>
                <w:szCs w:val="20"/>
              </w:rPr>
            </w:pPr>
          </w:p>
        </w:tc>
      </w:tr>
      <w:tr>
        <w:trPr>
          <w:trHeight w:val="270"/>
        </w:trPr>
        <w:tc>
          <w:tcPr>
            <w:tcW w:w="1195" w:type="dxa"/>
            <w:tcBorders>
              <w:top w:val="single" w:sz="8" w:space="0" w:color="auto"/>
              <w:left w:val="nil"/>
              <w:bottom w:val="nil"/>
              <w:right w:val="nil"/>
            </w:tcBorders>
            <w:noWrap/>
            <w:vAlign w:val="bottom"/>
            <w:hideMark/>
          </w:tcPr>
          <w:p>
            <w:pPr>
              <w:rPr>
                <w:noProof/>
                <w:color w:val="000000"/>
                <w:sz w:val="18"/>
                <w:szCs w:val="18"/>
              </w:rPr>
            </w:pPr>
            <w:r>
              <w:rPr>
                <w:noProof/>
                <w:color w:val="000000"/>
                <w:sz w:val="18"/>
                <w:szCs w:val="18"/>
              </w:rPr>
              <w:t>Species:</w:t>
            </w:r>
          </w:p>
        </w:tc>
        <w:tc>
          <w:tcPr>
            <w:tcW w:w="1976" w:type="dxa"/>
            <w:gridSpan w:val="3"/>
            <w:tcBorders>
              <w:top w:val="single" w:sz="8" w:space="0" w:color="auto"/>
              <w:left w:val="nil"/>
              <w:bottom w:val="nil"/>
              <w:right w:val="nil"/>
            </w:tcBorders>
            <w:noWrap/>
            <w:vAlign w:val="bottom"/>
            <w:hideMark/>
          </w:tcPr>
          <w:p>
            <w:pPr>
              <w:rPr>
                <w:noProof/>
                <w:color w:val="000000"/>
                <w:sz w:val="18"/>
                <w:szCs w:val="18"/>
              </w:rPr>
            </w:pPr>
            <w:r>
              <w:rPr>
                <w:noProof/>
                <w:color w:val="000000"/>
                <w:sz w:val="18"/>
                <w:szCs w:val="18"/>
              </w:rPr>
              <w:t>Jack mackerel</w:t>
            </w:r>
          </w:p>
        </w:tc>
        <w:tc>
          <w:tcPr>
            <w:tcW w:w="1293" w:type="dxa"/>
            <w:tcBorders>
              <w:top w:val="single" w:sz="8" w:space="0" w:color="auto"/>
              <w:left w:val="single" w:sz="8" w:space="0" w:color="auto"/>
              <w:bottom w:val="nil"/>
              <w:right w:val="nil"/>
            </w:tcBorders>
            <w:noWrap/>
            <w:vAlign w:val="bottom"/>
            <w:hideMark/>
          </w:tcPr>
          <w:p>
            <w:pPr>
              <w:rPr>
                <w:noProof/>
                <w:color w:val="000000"/>
                <w:sz w:val="18"/>
                <w:szCs w:val="18"/>
              </w:rPr>
            </w:pPr>
            <w:r>
              <w:rPr>
                <w:noProof/>
                <w:color w:val="000000"/>
                <w:sz w:val="18"/>
                <w:szCs w:val="18"/>
              </w:rPr>
              <w:t>Zone:</w:t>
            </w:r>
          </w:p>
        </w:tc>
        <w:tc>
          <w:tcPr>
            <w:tcW w:w="2682" w:type="dxa"/>
            <w:tcBorders>
              <w:top w:val="single" w:sz="8" w:space="0" w:color="auto"/>
              <w:left w:val="nil"/>
              <w:bottom w:val="nil"/>
              <w:right w:val="nil"/>
            </w:tcBorders>
            <w:noWrap/>
            <w:vAlign w:val="bottom"/>
            <w:hideMark/>
          </w:tcPr>
          <w:p>
            <w:pPr>
              <w:rPr>
                <w:noProof/>
                <w:color w:val="000000"/>
                <w:sz w:val="18"/>
                <w:szCs w:val="18"/>
              </w:rPr>
            </w:pPr>
            <w:r>
              <w:rPr>
                <w:noProof/>
                <w:color w:val="000000"/>
                <w:sz w:val="18"/>
                <w:szCs w:val="18"/>
              </w:rPr>
              <w:t>SPRFMO Convention Area</w:t>
            </w:r>
          </w:p>
        </w:tc>
      </w:tr>
      <w:tr>
        <w:trPr>
          <w:trHeight w:val="285"/>
        </w:trPr>
        <w:tc>
          <w:tcPr>
            <w:tcW w:w="1195" w:type="dxa"/>
            <w:tcBorders>
              <w:top w:val="nil"/>
              <w:left w:val="nil"/>
              <w:bottom w:val="single" w:sz="8" w:space="0" w:color="auto"/>
              <w:right w:val="nil"/>
            </w:tcBorders>
            <w:noWrap/>
            <w:vAlign w:val="bottom"/>
            <w:hideMark/>
          </w:tcPr>
          <w:p>
            <w:pPr>
              <w:rPr>
                <w:noProof/>
                <w:color w:val="000000"/>
                <w:sz w:val="18"/>
                <w:szCs w:val="18"/>
              </w:rPr>
            </w:pPr>
            <w:r>
              <w:rPr>
                <w:noProof/>
                <w:color w:val="000000"/>
                <w:sz w:val="18"/>
                <w:szCs w:val="18"/>
              </w:rPr>
              <w:t> </w:t>
            </w:r>
          </w:p>
        </w:tc>
        <w:tc>
          <w:tcPr>
            <w:tcW w:w="1976" w:type="dxa"/>
            <w:gridSpan w:val="3"/>
            <w:tcBorders>
              <w:top w:val="nil"/>
              <w:left w:val="nil"/>
              <w:bottom w:val="single" w:sz="8" w:space="0" w:color="auto"/>
              <w:right w:val="nil"/>
            </w:tcBorders>
            <w:noWrap/>
            <w:vAlign w:val="bottom"/>
            <w:hideMark/>
          </w:tcPr>
          <w:p>
            <w:pPr>
              <w:rPr>
                <w:i/>
                <w:iCs/>
                <w:noProof/>
                <w:color w:val="000000"/>
                <w:sz w:val="18"/>
                <w:szCs w:val="18"/>
              </w:rPr>
            </w:pPr>
            <w:r>
              <w:rPr>
                <w:i/>
                <w:iCs/>
                <w:noProof/>
                <w:color w:val="000000"/>
                <w:sz w:val="18"/>
                <w:szCs w:val="18"/>
              </w:rPr>
              <w:t>Trachurus murphyi</w:t>
            </w:r>
          </w:p>
        </w:tc>
        <w:tc>
          <w:tcPr>
            <w:tcW w:w="1293" w:type="dxa"/>
            <w:tcBorders>
              <w:top w:val="nil"/>
              <w:left w:val="single" w:sz="8" w:space="0" w:color="auto"/>
              <w:bottom w:val="single" w:sz="8" w:space="0" w:color="auto"/>
              <w:right w:val="nil"/>
            </w:tcBorders>
            <w:noWrap/>
            <w:vAlign w:val="bottom"/>
            <w:hideMark/>
          </w:tcPr>
          <w:p>
            <w:pPr>
              <w:rPr>
                <w:noProof/>
                <w:color w:val="000000"/>
                <w:sz w:val="18"/>
                <w:szCs w:val="18"/>
              </w:rPr>
            </w:pPr>
            <w:r>
              <w:rPr>
                <w:noProof/>
                <w:color w:val="000000"/>
                <w:sz w:val="18"/>
                <w:szCs w:val="18"/>
              </w:rPr>
              <w:t> </w:t>
            </w:r>
          </w:p>
        </w:tc>
        <w:tc>
          <w:tcPr>
            <w:tcW w:w="2682" w:type="dxa"/>
            <w:tcBorders>
              <w:top w:val="nil"/>
              <w:left w:val="nil"/>
              <w:bottom w:val="single" w:sz="8" w:space="0" w:color="auto"/>
              <w:right w:val="nil"/>
            </w:tcBorders>
            <w:noWrap/>
            <w:vAlign w:val="bottom"/>
            <w:hideMark/>
          </w:tcPr>
          <w:p>
            <w:pPr>
              <w:rPr>
                <w:noProof/>
                <w:color w:val="000000"/>
                <w:sz w:val="18"/>
                <w:szCs w:val="18"/>
              </w:rPr>
            </w:pPr>
            <w:r>
              <w:rPr>
                <w:noProof/>
                <w:color w:val="000000"/>
                <w:sz w:val="18"/>
                <w:szCs w:val="18"/>
              </w:rPr>
              <w:t>(CJM/SPRFMO)</w:t>
            </w:r>
          </w:p>
        </w:tc>
      </w:tr>
      <w:tr>
        <w:trPr>
          <w:trHeight w:val="270"/>
        </w:trPr>
        <w:tc>
          <w:tcPr>
            <w:tcW w:w="1195" w:type="dxa"/>
            <w:noWrap/>
            <w:vAlign w:val="bottom"/>
            <w:hideMark/>
          </w:tcPr>
          <w:p>
            <w:pPr>
              <w:rPr>
                <w:noProof/>
                <w:sz w:val="18"/>
                <w:szCs w:val="18"/>
              </w:rPr>
            </w:pPr>
            <w:r>
              <w:rPr>
                <w:noProof/>
                <w:sz w:val="18"/>
                <w:szCs w:val="18"/>
              </w:rPr>
              <w:t>Germany</w:t>
            </w:r>
          </w:p>
        </w:tc>
        <w:tc>
          <w:tcPr>
            <w:tcW w:w="1499" w:type="dxa"/>
            <w:gridSpan w:val="2"/>
            <w:noWrap/>
            <w:vAlign w:val="center"/>
            <w:hideMark/>
          </w:tcPr>
          <w:p>
            <w:pPr>
              <w:jc w:val="right"/>
              <w:rPr>
                <w:noProof/>
                <w:color w:val="000000"/>
                <w:sz w:val="18"/>
                <w:szCs w:val="18"/>
              </w:rPr>
            </w:pPr>
            <w:r>
              <w:rPr>
                <w:noProof/>
                <w:color w:val="000000"/>
                <w:sz w:val="18"/>
                <w:szCs w:val="18"/>
              </w:rPr>
              <w:t xml:space="preserve">  to be established</w:t>
            </w:r>
          </w:p>
        </w:tc>
        <w:tc>
          <w:tcPr>
            <w:tcW w:w="477" w:type="dxa"/>
            <w:noWrap/>
            <w:vAlign w:val="center"/>
            <w:hideMark/>
          </w:tcPr>
          <w:p>
            <w:pPr>
              <w:spacing w:before="60" w:after="60"/>
              <w:rPr>
                <w:noProof/>
                <w:sz w:val="18"/>
                <w:szCs w:val="18"/>
              </w:rPr>
            </w:pPr>
            <w:r>
              <w:rPr>
                <w:noProof/>
                <w:sz w:val="18"/>
                <w:szCs w:val="18"/>
                <w:vertAlign w:val="superscript"/>
              </w:rPr>
              <w:t>(1)</w:t>
            </w:r>
          </w:p>
        </w:tc>
        <w:tc>
          <w:tcPr>
            <w:tcW w:w="3975" w:type="dxa"/>
            <w:gridSpan w:val="2"/>
            <w:noWrap/>
            <w:vAlign w:val="center"/>
            <w:hideMark/>
          </w:tcPr>
          <w:p>
            <w:pPr>
              <w:rPr>
                <w:noProof/>
                <w:color w:val="000000"/>
                <w:sz w:val="18"/>
                <w:szCs w:val="18"/>
              </w:rPr>
            </w:pPr>
            <w:r>
              <w:rPr>
                <w:noProof/>
                <w:color w:val="000000"/>
                <w:sz w:val="18"/>
                <w:szCs w:val="18"/>
              </w:rPr>
              <w:t>Analytical TAC</w:t>
            </w:r>
          </w:p>
        </w:tc>
      </w:tr>
      <w:tr>
        <w:trPr>
          <w:trHeight w:val="270"/>
        </w:trPr>
        <w:tc>
          <w:tcPr>
            <w:tcW w:w="1195" w:type="dxa"/>
            <w:noWrap/>
            <w:vAlign w:val="bottom"/>
            <w:hideMark/>
          </w:tcPr>
          <w:p>
            <w:pPr>
              <w:rPr>
                <w:noProof/>
                <w:color w:val="000000"/>
                <w:sz w:val="18"/>
                <w:szCs w:val="18"/>
              </w:rPr>
            </w:pPr>
            <w:r>
              <w:rPr>
                <w:noProof/>
                <w:color w:val="000000"/>
                <w:sz w:val="18"/>
                <w:szCs w:val="18"/>
              </w:rPr>
              <w:t>The Netherlands</w:t>
            </w:r>
          </w:p>
        </w:tc>
        <w:tc>
          <w:tcPr>
            <w:tcW w:w="1499" w:type="dxa"/>
            <w:gridSpan w:val="2"/>
            <w:noWrap/>
            <w:hideMark/>
          </w:tcPr>
          <w:p>
            <w:pPr>
              <w:jc w:val="right"/>
              <w:rPr>
                <w:noProof/>
                <w:color w:val="000000"/>
                <w:sz w:val="18"/>
                <w:szCs w:val="18"/>
              </w:rPr>
            </w:pPr>
            <w:r>
              <w:rPr>
                <w:noProof/>
                <w:color w:val="000000"/>
                <w:sz w:val="18"/>
                <w:szCs w:val="18"/>
              </w:rPr>
              <w:t>to be established</w:t>
            </w:r>
          </w:p>
        </w:tc>
        <w:tc>
          <w:tcPr>
            <w:tcW w:w="477" w:type="dxa"/>
            <w:noWrap/>
            <w:vAlign w:val="center"/>
            <w:hideMark/>
          </w:tcPr>
          <w:p>
            <w:pPr>
              <w:spacing w:before="60" w:after="60"/>
              <w:rPr>
                <w:noProof/>
                <w:sz w:val="18"/>
                <w:szCs w:val="18"/>
              </w:rPr>
            </w:pPr>
            <w:r>
              <w:rPr>
                <w:noProof/>
                <w:sz w:val="18"/>
                <w:szCs w:val="18"/>
                <w:vertAlign w:val="superscript"/>
              </w:rPr>
              <w:t>(1)</w:t>
            </w:r>
          </w:p>
        </w:tc>
        <w:tc>
          <w:tcPr>
            <w:tcW w:w="3975" w:type="dxa"/>
            <w:gridSpan w:val="2"/>
            <w:noWrap/>
            <w:vAlign w:val="center"/>
            <w:hideMark/>
          </w:tcPr>
          <w:p>
            <w:pPr>
              <w:rPr>
                <w:noProof/>
                <w:color w:val="000000"/>
                <w:sz w:val="18"/>
                <w:szCs w:val="18"/>
              </w:rPr>
            </w:pPr>
            <w:r>
              <w:rPr>
                <w:noProof/>
                <w:color w:val="000000"/>
                <w:sz w:val="18"/>
                <w:szCs w:val="18"/>
              </w:rPr>
              <w:t>Article 3 of Regulation (EC) No 847/96 shall not apply</w:t>
            </w:r>
          </w:p>
        </w:tc>
      </w:tr>
      <w:tr>
        <w:trPr>
          <w:trHeight w:val="270"/>
        </w:trPr>
        <w:tc>
          <w:tcPr>
            <w:tcW w:w="1195" w:type="dxa"/>
            <w:noWrap/>
            <w:vAlign w:val="bottom"/>
            <w:hideMark/>
          </w:tcPr>
          <w:p>
            <w:pPr>
              <w:rPr>
                <w:noProof/>
                <w:color w:val="000000"/>
                <w:sz w:val="18"/>
                <w:szCs w:val="18"/>
              </w:rPr>
            </w:pPr>
            <w:r>
              <w:rPr>
                <w:noProof/>
                <w:color w:val="000000"/>
                <w:sz w:val="18"/>
                <w:szCs w:val="18"/>
              </w:rPr>
              <w:t>Lithuania</w:t>
            </w:r>
          </w:p>
        </w:tc>
        <w:tc>
          <w:tcPr>
            <w:tcW w:w="1499" w:type="dxa"/>
            <w:gridSpan w:val="2"/>
            <w:noWrap/>
            <w:hideMark/>
          </w:tcPr>
          <w:p>
            <w:pPr>
              <w:jc w:val="right"/>
              <w:rPr>
                <w:noProof/>
                <w:color w:val="000000"/>
                <w:sz w:val="18"/>
                <w:szCs w:val="18"/>
              </w:rPr>
            </w:pPr>
            <w:r>
              <w:rPr>
                <w:noProof/>
                <w:color w:val="000000"/>
                <w:sz w:val="18"/>
                <w:szCs w:val="18"/>
              </w:rPr>
              <w:t>to be established</w:t>
            </w:r>
          </w:p>
        </w:tc>
        <w:tc>
          <w:tcPr>
            <w:tcW w:w="477" w:type="dxa"/>
            <w:noWrap/>
            <w:vAlign w:val="center"/>
            <w:hideMark/>
          </w:tcPr>
          <w:p>
            <w:pPr>
              <w:spacing w:before="60" w:after="60"/>
              <w:rPr>
                <w:noProof/>
                <w:sz w:val="18"/>
                <w:szCs w:val="18"/>
              </w:rPr>
            </w:pPr>
            <w:r>
              <w:rPr>
                <w:noProof/>
                <w:sz w:val="18"/>
                <w:szCs w:val="18"/>
                <w:vertAlign w:val="superscript"/>
              </w:rPr>
              <w:t>(1)</w:t>
            </w:r>
          </w:p>
        </w:tc>
        <w:tc>
          <w:tcPr>
            <w:tcW w:w="3975" w:type="dxa"/>
            <w:gridSpan w:val="2"/>
            <w:noWrap/>
            <w:vAlign w:val="center"/>
            <w:hideMark/>
          </w:tcPr>
          <w:p>
            <w:pPr>
              <w:rPr>
                <w:noProof/>
                <w:color w:val="000000"/>
                <w:sz w:val="18"/>
                <w:szCs w:val="18"/>
              </w:rPr>
            </w:pPr>
            <w:r>
              <w:rPr>
                <w:noProof/>
                <w:color w:val="000000"/>
                <w:sz w:val="18"/>
                <w:szCs w:val="18"/>
              </w:rPr>
              <w:t>Article 4 of Regulation (EC) No 847/96 shall not apply</w:t>
            </w:r>
          </w:p>
        </w:tc>
      </w:tr>
      <w:tr>
        <w:trPr>
          <w:trHeight w:val="270"/>
        </w:trPr>
        <w:tc>
          <w:tcPr>
            <w:tcW w:w="1195" w:type="dxa"/>
            <w:noWrap/>
            <w:vAlign w:val="bottom"/>
            <w:hideMark/>
          </w:tcPr>
          <w:p>
            <w:pPr>
              <w:rPr>
                <w:noProof/>
                <w:color w:val="000000"/>
                <w:sz w:val="18"/>
                <w:szCs w:val="18"/>
              </w:rPr>
            </w:pPr>
            <w:r>
              <w:rPr>
                <w:noProof/>
                <w:color w:val="000000"/>
                <w:sz w:val="18"/>
                <w:szCs w:val="18"/>
              </w:rPr>
              <w:t>Poland</w:t>
            </w:r>
          </w:p>
        </w:tc>
        <w:tc>
          <w:tcPr>
            <w:tcW w:w="1499" w:type="dxa"/>
            <w:gridSpan w:val="2"/>
            <w:noWrap/>
            <w:hideMark/>
          </w:tcPr>
          <w:p>
            <w:pPr>
              <w:jc w:val="right"/>
              <w:rPr>
                <w:noProof/>
                <w:color w:val="000000"/>
                <w:sz w:val="18"/>
                <w:szCs w:val="18"/>
              </w:rPr>
            </w:pPr>
            <w:r>
              <w:rPr>
                <w:noProof/>
                <w:color w:val="000000"/>
                <w:sz w:val="18"/>
                <w:szCs w:val="18"/>
              </w:rPr>
              <w:t>to be established</w:t>
            </w:r>
          </w:p>
        </w:tc>
        <w:tc>
          <w:tcPr>
            <w:tcW w:w="477" w:type="dxa"/>
            <w:noWrap/>
            <w:vAlign w:val="center"/>
            <w:hideMark/>
          </w:tcPr>
          <w:p>
            <w:pPr>
              <w:spacing w:before="60" w:after="60"/>
              <w:rPr>
                <w:noProof/>
                <w:sz w:val="18"/>
                <w:szCs w:val="18"/>
              </w:rPr>
            </w:pPr>
            <w:r>
              <w:rPr>
                <w:noProof/>
                <w:sz w:val="18"/>
                <w:szCs w:val="18"/>
                <w:vertAlign w:val="superscript"/>
              </w:rPr>
              <w:t>(1)</w:t>
            </w:r>
          </w:p>
        </w:tc>
        <w:tc>
          <w:tcPr>
            <w:tcW w:w="1293" w:type="dxa"/>
            <w:noWrap/>
            <w:vAlign w:val="center"/>
            <w:hideMark/>
          </w:tcPr>
          <w:p>
            <w:pPr>
              <w:rPr>
                <w:noProof/>
                <w:sz w:val="20"/>
                <w:szCs w:val="20"/>
              </w:rPr>
            </w:pPr>
          </w:p>
        </w:tc>
        <w:tc>
          <w:tcPr>
            <w:tcW w:w="2682" w:type="dxa"/>
            <w:noWrap/>
            <w:vAlign w:val="center"/>
            <w:hideMark/>
          </w:tcPr>
          <w:p>
            <w:pPr>
              <w:rPr>
                <w:noProof/>
                <w:sz w:val="20"/>
                <w:szCs w:val="20"/>
              </w:rPr>
            </w:pPr>
          </w:p>
        </w:tc>
      </w:tr>
      <w:tr>
        <w:trPr>
          <w:trHeight w:val="270"/>
        </w:trPr>
        <w:tc>
          <w:tcPr>
            <w:tcW w:w="1195" w:type="dxa"/>
            <w:noWrap/>
            <w:vAlign w:val="bottom"/>
            <w:hideMark/>
          </w:tcPr>
          <w:p>
            <w:pPr>
              <w:rPr>
                <w:noProof/>
                <w:color w:val="000000"/>
                <w:sz w:val="18"/>
                <w:szCs w:val="18"/>
              </w:rPr>
            </w:pPr>
            <w:r>
              <w:rPr>
                <w:noProof/>
                <w:color w:val="000000"/>
                <w:sz w:val="18"/>
                <w:szCs w:val="18"/>
              </w:rPr>
              <w:t>Union</w:t>
            </w:r>
          </w:p>
        </w:tc>
        <w:tc>
          <w:tcPr>
            <w:tcW w:w="1499" w:type="dxa"/>
            <w:gridSpan w:val="2"/>
            <w:noWrap/>
            <w:hideMark/>
          </w:tcPr>
          <w:p>
            <w:pPr>
              <w:jc w:val="right"/>
              <w:rPr>
                <w:noProof/>
                <w:color w:val="000000"/>
                <w:sz w:val="18"/>
                <w:szCs w:val="18"/>
              </w:rPr>
            </w:pPr>
            <w:r>
              <w:rPr>
                <w:noProof/>
                <w:color w:val="000000"/>
                <w:sz w:val="18"/>
                <w:szCs w:val="18"/>
              </w:rPr>
              <w:t>to be established</w:t>
            </w:r>
          </w:p>
        </w:tc>
        <w:tc>
          <w:tcPr>
            <w:tcW w:w="477" w:type="dxa"/>
            <w:noWrap/>
            <w:vAlign w:val="center"/>
            <w:hideMark/>
          </w:tcPr>
          <w:p>
            <w:pPr>
              <w:spacing w:before="60" w:after="60"/>
              <w:rPr>
                <w:noProof/>
                <w:sz w:val="18"/>
                <w:szCs w:val="18"/>
              </w:rPr>
            </w:pPr>
            <w:r>
              <w:rPr>
                <w:noProof/>
                <w:sz w:val="18"/>
                <w:szCs w:val="18"/>
                <w:vertAlign w:val="superscript"/>
              </w:rPr>
              <w:t>(1)</w:t>
            </w:r>
          </w:p>
        </w:tc>
        <w:tc>
          <w:tcPr>
            <w:tcW w:w="1293" w:type="dxa"/>
            <w:noWrap/>
            <w:vAlign w:val="bottom"/>
            <w:hideMark/>
          </w:tcPr>
          <w:p>
            <w:pPr>
              <w:rPr>
                <w:noProof/>
                <w:sz w:val="20"/>
                <w:szCs w:val="20"/>
              </w:rPr>
            </w:pPr>
          </w:p>
        </w:tc>
        <w:tc>
          <w:tcPr>
            <w:tcW w:w="2682" w:type="dxa"/>
            <w:noWrap/>
            <w:vAlign w:val="center"/>
            <w:hideMark/>
          </w:tcPr>
          <w:p>
            <w:pPr>
              <w:rPr>
                <w:noProof/>
                <w:sz w:val="20"/>
                <w:szCs w:val="20"/>
              </w:rPr>
            </w:pPr>
          </w:p>
        </w:tc>
      </w:tr>
      <w:tr>
        <w:trPr>
          <w:trHeight w:val="270"/>
        </w:trPr>
        <w:tc>
          <w:tcPr>
            <w:tcW w:w="1195" w:type="dxa"/>
            <w:noWrap/>
            <w:vAlign w:val="bottom"/>
            <w:hideMark/>
          </w:tcPr>
          <w:p>
            <w:pPr>
              <w:rPr>
                <w:noProof/>
                <w:sz w:val="20"/>
                <w:szCs w:val="20"/>
              </w:rPr>
            </w:pPr>
          </w:p>
        </w:tc>
        <w:tc>
          <w:tcPr>
            <w:tcW w:w="1499" w:type="dxa"/>
            <w:gridSpan w:val="2"/>
            <w:noWrap/>
            <w:vAlign w:val="center"/>
            <w:hideMark/>
          </w:tcPr>
          <w:p>
            <w:pPr>
              <w:rPr>
                <w:noProof/>
                <w:sz w:val="20"/>
                <w:szCs w:val="20"/>
              </w:rPr>
            </w:pPr>
          </w:p>
        </w:tc>
        <w:tc>
          <w:tcPr>
            <w:tcW w:w="477" w:type="dxa"/>
            <w:noWrap/>
            <w:vAlign w:val="bottom"/>
            <w:hideMark/>
          </w:tcPr>
          <w:p>
            <w:pPr>
              <w:rPr>
                <w:noProof/>
                <w:sz w:val="20"/>
                <w:szCs w:val="20"/>
              </w:rPr>
            </w:pPr>
          </w:p>
        </w:tc>
        <w:tc>
          <w:tcPr>
            <w:tcW w:w="1293" w:type="dxa"/>
            <w:noWrap/>
            <w:vAlign w:val="center"/>
            <w:hideMark/>
          </w:tcPr>
          <w:p>
            <w:pPr>
              <w:rPr>
                <w:noProof/>
                <w:sz w:val="20"/>
                <w:szCs w:val="20"/>
              </w:rPr>
            </w:pPr>
          </w:p>
        </w:tc>
        <w:tc>
          <w:tcPr>
            <w:tcW w:w="2682" w:type="dxa"/>
            <w:noWrap/>
            <w:vAlign w:val="center"/>
            <w:hideMark/>
          </w:tcPr>
          <w:p>
            <w:pPr>
              <w:rPr>
                <w:noProof/>
                <w:sz w:val="20"/>
                <w:szCs w:val="20"/>
              </w:rPr>
            </w:pPr>
          </w:p>
        </w:tc>
      </w:tr>
      <w:tr>
        <w:trPr>
          <w:trHeight w:val="270"/>
        </w:trPr>
        <w:tc>
          <w:tcPr>
            <w:tcW w:w="1195" w:type="dxa"/>
            <w:noWrap/>
            <w:vAlign w:val="bottom"/>
            <w:hideMark/>
          </w:tcPr>
          <w:p>
            <w:pPr>
              <w:rPr>
                <w:noProof/>
                <w:color w:val="000000"/>
                <w:sz w:val="18"/>
                <w:szCs w:val="18"/>
              </w:rPr>
            </w:pPr>
            <w:r>
              <w:rPr>
                <w:noProof/>
                <w:color w:val="000000"/>
                <w:sz w:val="18"/>
                <w:szCs w:val="18"/>
              </w:rPr>
              <w:t>TAC</w:t>
            </w:r>
          </w:p>
        </w:tc>
        <w:tc>
          <w:tcPr>
            <w:tcW w:w="1499" w:type="dxa"/>
            <w:gridSpan w:val="2"/>
            <w:noWrap/>
            <w:vAlign w:val="center"/>
            <w:hideMark/>
          </w:tcPr>
          <w:p>
            <w:pPr>
              <w:jc w:val="right"/>
              <w:rPr>
                <w:noProof/>
                <w:sz w:val="18"/>
                <w:szCs w:val="18"/>
              </w:rPr>
            </w:pPr>
            <w:r>
              <w:rPr>
                <w:noProof/>
                <w:sz w:val="18"/>
                <w:szCs w:val="18"/>
              </w:rPr>
              <w:t>Not relevant</w:t>
            </w:r>
          </w:p>
        </w:tc>
        <w:tc>
          <w:tcPr>
            <w:tcW w:w="477" w:type="dxa"/>
            <w:noWrap/>
            <w:vAlign w:val="bottom"/>
            <w:hideMark/>
          </w:tcPr>
          <w:p>
            <w:pPr>
              <w:rPr>
                <w:noProof/>
                <w:sz w:val="20"/>
                <w:szCs w:val="20"/>
              </w:rPr>
            </w:pPr>
          </w:p>
        </w:tc>
        <w:tc>
          <w:tcPr>
            <w:tcW w:w="1293" w:type="dxa"/>
            <w:noWrap/>
            <w:vAlign w:val="center"/>
            <w:hideMark/>
          </w:tcPr>
          <w:p>
            <w:pPr>
              <w:rPr>
                <w:noProof/>
                <w:sz w:val="20"/>
                <w:szCs w:val="20"/>
              </w:rPr>
            </w:pPr>
          </w:p>
        </w:tc>
        <w:tc>
          <w:tcPr>
            <w:tcW w:w="2682" w:type="dxa"/>
            <w:noWrap/>
            <w:vAlign w:val="center"/>
            <w:hideMark/>
          </w:tcPr>
          <w:p>
            <w:pPr>
              <w:rPr>
                <w:noProof/>
                <w:sz w:val="20"/>
                <w:szCs w:val="20"/>
              </w:rPr>
            </w:pPr>
          </w:p>
        </w:tc>
      </w:tr>
      <w:tr>
        <w:trPr>
          <w:trHeight w:val="285"/>
        </w:trPr>
        <w:tc>
          <w:tcPr>
            <w:tcW w:w="1195" w:type="dxa"/>
            <w:tcBorders>
              <w:top w:val="nil"/>
              <w:left w:val="nil"/>
              <w:bottom w:val="single" w:sz="8" w:space="0" w:color="auto"/>
              <w:right w:val="nil"/>
            </w:tcBorders>
            <w:noWrap/>
            <w:vAlign w:val="center"/>
            <w:hideMark/>
          </w:tcPr>
          <w:p>
            <w:pPr>
              <w:spacing w:before="60" w:after="60"/>
              <w:rPr>
                <w:noProof/>
                <w:sz w:val="18"/>
                <w:szCs w:val="18"/>
              </w:rPr>
            </w:pPr>
            <w:r>
              <w:rPr>
                <w:noProof/>
                <w:sz w:val="18"/>
                <w:szCs w:val="18"/>
                <w:vertAlign w:val="superscript"/>
              </w:rPr>
              <w:t>(1)</w:t>
            </w:r>
          </w:p>
        </w:tc>
        <w:tc>
          <w:tcPr>
            <w:tcW w:w="5951" w:type="dxa"/>
            <w:gridSpan w:val="5"/>
            <w:tcBorders>
              <w:top w:val="nil"/>
              <w:left w:val="nil"/>
              <w:bottom w:val="single" w:sz="8" w:space="0" w:color="auto"/>
              <w:right w:val="nil"/>
            </w:tcBorders>
            <w:noWrap/>
            <w:vAlign w:val="bottom"/>
            <w:hideMark/>
          </w:tcPr>
          <w:p>
            <w:pPr>
              <w:rPr>
                <w:noProof/>
                <w:color w:val="000000"/>
                <w:sz w:val="18"/>
                <w:szCs w:val="18"/>
              </w:rPr>
            </w:pPr>
            <w:r>
              <w:rPr>
                <w:noProof/>
                <w:sz w:val="18"/>
                <w:szCs w:val="18"/>
              </w:rPr>
              <w:t>To be modified after the annual meeting of the SPRFMO Commission on 25-29 January 2016</w:t>
            </w:r>
            <w:r>
              <w:rPr>
                <w:noProof/>
                <w:color w:val="000000"/>
                <w:sz w:val="18"/>
                <w:szCs w:val="18"/>
              </w:rPr>
              <w:t> </w:t>
            </w:r>
          </w:p>
        </w:tc>
      </w:tr>
    </w:tbl>
    <w:p>
      <w:pPr>
        <w:rPr>
          <w:noProof/>
        </w:rPr>
      </w:pPr>
    </w:p>
    <w:p>
      <w:pPr>
        <w:pStyle w:val="FinalLine"/>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Unicode MS"/>
    <w:charset w:val="80"/>
    <w:family w:val="swiss"/>
    <w:pitch w:val="variable"/>
  </w:font>
  <w:font w:name="WenQuanYi Micro Hei">
    <w:charset w:val="80"/>
    <w:family w:val="auto"/>
    <w:pitch w:val="variable"/>
  </w:font>
  <w:font w:name="Lohit Hindi">
    <w:altName w:val="MS Mincho"/>
    <w:charset w:val="80"/>
    <w:family w:val="auto"/>
    <w:pitch w:val="variable"/>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123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4921DB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D1E7AC2"/>
    <w:lvl w:ilvl="0">
      <w:start w:val="1"/>
      <w:numFmt w:val="decimal"/>
      <w:pStyle w:val="ListNumber3"/>
      <w:lvlText w:val="%1."/>
      <w:lvlJc w:val="left"/>
      <w:pPr>
        <w:tabs>
          <w:tab w:val="num" w:pos="926"/>
        </w:tabs>
        <w:ind w:left="926" w:hanging="360"/>
      </w:pPr>
    </w:lvl>
  </w:abstractNum>
  <w:abstractNum w:abstractNumId="2">
    <w:nsid w:val="FFFFFF7F"/>
    <w:multiLevelType w:val="singleLevel"/>
    <w:tmpl w:val="B3D6BA24"/>
    <w:lvl w:ilvl="0">
      <w:start w:val="1"/>
      <w:numFmt w:val="decimal"/>
      <w:pStyle w:val="ListNumber2"/>
      <w:lvlText w:val="%1."/>
      <w:lvlJc w:val="left"/>
      <w:pPr>
        <w:tabs>
          <w:tab w:val="num" w:pos="643"/>
        </w:tabs>
        <w:ind w:left="643" w:hanging="360"/>
      </w:pPr>
    </w:lvl>
  </w:abstractNum>
  <w:abstractNum w:abstractNumId="3">
    <w:nsid w:val="FFFFFF88"/>
    <w:multiLevelType w:val="singleLevel"/>
    <w:tmpl w:val="7F1A6600"/>
    <w:lvl w:ilvl="0">
      <w:start w:val="1"/>
      <w:numFmt w:val="decimal"/>
      <w:pStyle w:val="ListNumber"/>
      <w:lvlText w:val="%1."/>
      <w:lvlJc w:val="left"/>
      <w:pPr>
        <w:tabs>
          <w:tab w:val="num" w:pos="360"/>
        </w:tabs>
        <w:ind w:left="360" w:hanging="360"/>
      </w:pPr>
    </w:lvl>
  </w:abstractNum>
  <w:abstractNum w:abstractNumId="4">
    <w:nsid w:val="0E020591"/>
    <w:multiLevelType w:val="singleLevel"/>
    <w:tmpl w:val="65A27EB6"/>
    <w:name w:val="Dash Equal 0"/>
    <w:lvl w:ilvl="0">
      <w:start w:val="1"/>
      <w:numFmt w:val="bullet"/>
      <w:lvlRestart w:val="0"/>
      <w:pStyle w:val="DashEqual"/>
      <w:lvlText w:val="="/>
      <w:lvlJc w:val="left"/>
      <w:pPr>
        <w:tabs>
          <w:tab w:val="num" w:pos="567"/>
        </w:tabs>
        <w:ind w:left="567" w:hanging="567"/>
      </w:pPr>
    </w:lvl>
  </w:abstractNum>
  <w:abstractNum w:abstractNumId="5">
    <w:nsid w:val="0E200A09"/>
    <w:multiLevelType w:val="multilevel"/>
    <w:tmpl w:val="C8DEA596"/>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F212747"/>
    <w:multiLevelType w:val="multilevel"/>
    <w:tmpl w:val="41247EF8"/>
    <w:lvl w:ilvl="0">
      <w:start w:val="4"/>
      <w:numFmt w:val="decimal"/>
      <w:lvlRestart w:val="0"/>
      <w:pStyle w:val="ListBullet"/>
      <w:lvlText w:val="%1."/>
      <w:lvlJc w:val="left"/>
      <w:pPr>
        <w:tabs>
          <w:tab w:val="num" w:pos="850"/>
        </w:tabs>
        <w:ind w:left="850" w:hanging="850"/>
      </w:pPr>
      <w:rPr>
        <w:rFonts w:cs="Times New Roman" w:hint="default"/>
      </w:rPr>
    </w:lvl>
    <w:lvl w:ilvl="1">
      <w:start w:val="1"/>
      <w:numFmt w:val="decimal"/>
      <w:pStyle w:val="ListBullet2"/>
      <w:lvlText w:val="%1.%2."/>
      <w:lvlJc w:val="left"/>
      <w:pPr>
        <w:tabs>
          <w:tab w:val="num" w:pos="850"/>
        </w:tabs>
        <w:ind w:left="850" w:hanging="850"/>
      </w:pPr>
      <w:rPr>
        <w:rFonts w:cs="Times New Roman" w:hint="default"/>
      </w:rPr>
    </w:lvl>
    <w:lvl w:ilvl="2">
      <w:start w:val="1"/>
      <w:numFmt w:val="decimal"/>
      <w:pStyle w:val="ListBullet3"/>
      <w:lvlText w:val="%1.%2.%3."/>
      <w:lvlJc w:val="left"/>
      <w:pPr>
        <w:tabs>
          <w:tab w:val="num" w:pos="850"/>
        </w:tabs>
        <w:ind w:left="850" w:hanging="850"/>
      </w:pPr>
      <w:rPr>
        <w:rFonts w:cs="Times New Roman" w:hint="default"/>
      </w:rPr>
    </w:lvl>
    <w:lvl w:ilvl="3">
      <w:start w:val="1"/>
      <w:numFmt w:val="decimal"/>
      <w:pStyle w:val="ListBullet4"/>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085576"/>
    <w:multiLevelType w:val="singleLevel"/>
    <w:tmpl w:val="FFD2A502"/>
    <w:name w:val="Dash Equal 3"/>
    <w:lvl w:ilvl="0">
      <w:start w:val="1"/>
      <w:numFmt w:val="bullet"/>
      <w:lvlRestart w:val="0"/>
      <w:pStyle w:val="DashEqual3"/>
      <w:lvlText w:val="="/>
      <w:lvlJc w:val="left"/>
      <w:pPr>
        <w:tabs>
          <w:tab w:val="num" w:pos="2268"/>
        </w:tabs>
        <w:ind w:left="2268" w:hanging="567"/>
      </w:pPr>
    </w:lvl>
  </w:abstractNum>
  <w:abstractNum w:abstractNumId="10">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BD82C0C"/>
    <w:multiLevelType w:val="singleLevel"/>
    <w:tmpl w:val="7C183DDA"/>
    <w:name w:val="Dash Equal 2"/>
    <w:lvl w:ilvl="0">
      <w:start w:val="1"/>
      <w:numFmt w:val="bullet"/>
      <w:lvlRestart w:val="0"/>
      <w:pStyle w:val="DashEqual2"/>
      <w:lvlText w:val="="/>
      <w:lvlJc w:val="left"/>
      <w:pPr>
        <w:tabs>
          <w:tab w:val="num" w:pos="1701"/>
        </w:tabs>
        <w:ind w:left="1701" w:hanging="567"/>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3845653E"/>
    <w:multiLevelType w:val="singleLevel"/>
    <w:tmpl w:val="234EAC60"/>
    <w:name w:val="Dash Equal 1"/>
    <w:lvl w:ilvl="0">
      <w:start w:val="1"/>
      <w:numFmt w:val="bullet"/>
      <w:lvlRestart w:val="0"/>
      <w:pStyle w:val="DashEqual1"/>
      <w:lvlText w:val="="/>
      <w:lvlJc w:val="left"/>
      <w:pPr>
        <w:tabs>
          <w:tab w:val="num" w:pos="1134"/>
        </w:tabs>
        <w:ind w:left="1134" w:hanging="567"/>
      </w:pPr>
    </w:lvl>
  </w:abstractNum>
  <w:abstractNum w:abstractNumId="15">
    <w:nsid w:val="385710C1"/>
    <w:multiLevelType w:val="singleLevel"/>
    <w:tmpl w:val="FF3EB506"/>
    <w:name w:val="Dash 4"/>
    <w:lvl w:ilvl="0">
      <w:start w:val="1"/>
      <w:numFmt w:val="bullet"/>
      <w:lvlRestart w:val="0"/>
      <w:pStyle w:val="Dash4"/>
      <w:lvlText w:val="–"/>
      <w:lvlJc w:val="left"/>
      <w:pPr>
        <w:tabs>
          <w:tab w:val="num" w:pos="2835"/>
        </w:tabs>
        <w:ind w:left="2835" w:hanging="567"/>
      </w:pPr>
    </w:lvl>
  </w:abstractNum>
  <w:abstractNum w:abstractNumId="16">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3F67AF0"/>
    <w:multiLevelType w:val="singleLevel"/>
    <w:tmpl w:val="7DB04F0A"/>
    <w:name w:val="Dash 2"/>
    <w:lvl w:ilvl="0">
      <w:start w:val="1"/>
      <w:numFmt w:val="bullet"/>
      <w:lvlRestart w:val="0"/>
      <w:pStyle w:val="Dash2"/>
      <w:lvlText w:val="–"/>
      <w:lvlJc w:val="left"/>
      <w:pPr>
        <w:tabs>
          <w:tab w:val="num" w:pos="1701"/>
        </w:tabs>
        <w:ind w:left="1701" w:hanging="567"/>
      </w:p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22">
    <w:nsid w:val="47C10D90"/>
    <w:multiLevelType w:val="singleLevel"/>
    <w:tmpl w:val="07C45670"/>
    <w:name w:val="Dash 3"/>
    <w:lvl w:ilvl="0">
      <w:start w:val="1"/>
      <w:numFmt w:val="bullet"/>
      <w:lvlRestart w:val="0"/>
      <w:pStyle w:val="Dash3"/>
      <w:lvlText w:val="–"/>
      <w:lvlJc w:val="left"/>
      <w:pPr>
        <w:tabs>
          <w:tab w:val="num" w:pos="2268"/>
        </w:tabs>
        <w:ind w:left="2268" w:hanging="567"/>
      </w:pPr>
    </w:lvl>
  </w:abstractNum>
  <w:abstractNum w:abstractNumId="2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6278684C"/>
    <w:multiLevelType w:val="multilevel"/>
    <w:tmpl w:val="33AE034E"/>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31">
    <w:nsid w:val="7380518A"/>
    <w:multiLevelType w:val="singleLevel"/>
    <w:tmpl w:val="43DEF6E2"/>
    <w:name w:val="Dash Equal 4"/>
    <w:lvl w:ilvl="0">
      <w:start w:val="1"/>
      <w:numFmt w:val="bullet"/>
      <w:lvlRestart w:val="0"/>
      <w:pStyle w:val="DashEqual4"/>
      <w:lvlText w:val="="/>
      <w:lvlJc w:val="left"/>
      <w:pPr>
        <w:tabs>
          <w:tab w:val="num" w:pos="2835"/>
        </w:tabs>
        <w:ind w:left="2835" w:hanging="567"/>
      </w:pPr>
    </w:lvl>
  </w:abstractNum>
  <w:abstractNum w:abstractNumId="32">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33">
    <w:nsid w:val="77280071"/>
    <w:multiLevelType w:val="multilevel"/>
    <w:tmpl w:val="39C25228"/>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0"/>
  </w:num>
  <w:num w:numId="2">
    <w:abstractNumId w:val="21"/>
  </w:num>
  <w:num w:numId="3">
    <w:abstractNumId w:val="19"/>
  </w:num>
  <w:num w:numId="4">
    <w:abstractNumId w:val="22"/>
  </w:num>
  <w:num w:numId="5">
    <w:abstractNumId w:val="15"/>
  </w:num>
  <w:num w:numId="6">
    <w:abstractNumId w:val="4"/>
  </w:num>
  <w:num w:numId="7">
    <w:abstractNumId w:val="14"/>
  </w:num>
  <w:num w:numId="8">
    <w:abstractNumId w:val="11"/>
  </w:num>
  <w:num w:numId="9">
    <w:abstractNumId w:val="9"/>
  </w:num>
  <w:num w:numId="10">
    <w:abstractNumId w:val="31"/>
  </w:num>
  <w:num w:numId="11">
    <w:abstractNumId w:val="32"/>
  </w:num>
  <w:num w:numId="12">
    <w:abstractNumId w:val="16"/>
  </w:num>
  <w:num w:numId="13">
    <w:abstractNumId w:val="27"/>
  </w:num>
  <w:num w:numId="14">
    <w:abstractNumId w:val="5"/>
  </w:num>
  <w:num w:numId="15">
    <w:abstractNumId w:val="33"/>
  </w:num>
  <w:num w:numId="16">
    <w:abstractNumId w:val="10"/>
  </w:num>
  <w:num w:numId="17">
    <w:abstractNumId w:val="3"/>
  </w:num>
  <w:num w:numId="18">
    <w:abstractNumId w:val="2"/>
  </w:num>
  <w:num w:numId="19">
    <w:abstractNumId w:val="1"/>
  </w:num>
  <w:num w:numId="20">
    <w:abstractNumId w:val="0"/>
  </w:num>
  <w:num w:numId="21">
    <w:abstractNumId w:val="17"/>
    <w:lvlOverride w:ilvl="0">
      <w:startOverride w:val="1"/>
    </w:lvlOverride>
  </w:num>
  <w:num w:numId="22">
    <w:abstractNumId w:val="6"/>
  </w:num>
  <w:num w:numId="23">
    <w:abstractNumId w:val="26"/>
  </w:num>
  <w:num w:numId="24">
    <w:abstractNumId w:val="17"/>
  </w:num>
  <w:num w:numId="25">
    <w:abstractNumId w:val="29"/>
  </w:num>
  <w:num w:numId="26">
    <w:abstractNumId w:val="13"/>
  </w:num>
  <w:num w:numId="27">
    <w:abstractNumId w:val="18"/>
  </w:num>
  <w:num w:numId="28">
    <w:abstractNumId w:val="8"/>
  </w:num>
  <w:num w:numId="29">
    <w:abstractNumId w:val="28"/>
  </w:num>
  <w:num w:numId="30">
    <w:abstractNumId w:val="7"/>
  </w:num>
  <w:num w:numId="31">
    <w:abstractNumId w:val="20"/>
  </w:num>
  <w:num w:numId="32">
    <w:abstractNumId w:val="24"/>
  </w:num>
  <w:num w:numId="33">
    <w:abstractNumId w:val="25"/>
  </w:num>
  <w:num w:numId="34">
    <w:abstractNumId w:val="12"/>
  </w:num>
  <w:num w:numId="35">
    <w:abstractNumId w:val="23"/>
  </w:num>
  <w:num w:numId="36">
    <w:abstractNumId w:val="34"/>
  </w:num>
  <w:num w:numId="37">
    <w:abstractNumId w:val="26"/>
  </w:num>
  <w:num w:numId="38">
    <w:abstractNumId w:val="17"/>
  </w:num>
  <w:num w:numId="39">
    <w:abstractNumId w:val="29"/>
  </w:num>
  <w:num w:numId="40">
    <w:abstractNumId w:val="13"/>
  </w:num>
  <w:num w:numId="41">
    <w:abstractNumId w:val="18"/>
  </w:num>
  <w:num w:numId="42">
    <w:abstractNumId w:val="8"/>
  </w:num>
  <w:num w:numId="43">
    <w:abstractNumId w:val="28"/>
  </w:num>
  <w:num w:numId="44">
    <w:abstractNumId w:val="7"/>
  </w:num>
  <w:num w:numId="45">
    <w:abstractNumId w:val="20"/>
  </w:num>
  <w:num w:numId="46">
    <w:abstractNumId w:val="24"/>
  </w:num>
  <w:num w:numId="47">
    <w:abstractNumId w:val="25"/>
  </w:num>
  <w:num w:numId="48">
    <w:abstractNumId w:val="12"/>
  </w:num>
  <w:num w:numId="49">
    <w:abstractNumId w:val="23"/>
  </w:num>
  <w:num w:numId="50">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isplayBackgroundShape/>
  <w:hideSpellingErrors/>
  <w:hideGrammaticalErrors/>
  <w:attachedTemplate r:id="rId1"/>
  <w:revisionView w:markup="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1-10 09:15:3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1"/>
    <w:docVar w:name="DQCResult_StructureCheck" w:val="0;0"/>
    <w:docVar w:name="DQCResult_SuperfluousWhitespace" w:val="0;242"/>
    <w:docVar w:name="DQCResult_UnknownFonts" w:val="0;0"/>
    <w:docVar w:name="DQCResult_UnknownStyles" w:val="0;1"/>
    <w:docVar w:name="DQCStatus" w:val="Green"/>
    <w:docVar w:name="DQCVersion" w:val="3"/>
    <w:docVar w:name="DQCWithWarnings" w:val="0"/>
    <w:docVar w:name="LW_ACCOMPAGNANT.CP" w:val="to the "/>
    <w:docVar w:name="LW_ANNEX_NBR_FIRST" w:val="1"/>
    <w:docVar w:name="LW_ANNEX_NBR_LAST" w:val="1"/>
    <w:docVar w:name="LW_CONFIDENCE" w:val=" "/>
    <w:docVar w:name="LW_CONST_RESTREINT_UE" w:val="RESTREINT UE"/>
    <w:docVar w:name="LW_CORRIGENDUM" w:val="&lt;UNUSED&gt;"/>
    <w:docVar w:name="LW_COVERPAGE_GUID" w:val="D497B6191EF64508AD8747D86ABEA4C2"/>
    <w:docVar w:name="LW_CROSSREFERENCE" w:val="&lt;UNUSED&gt;"/>
    <w:docVar w:name="LW_DocType" w:val="ANNEX"/>
    <w:docVar w:name="LW_EMISSION" w:val="10.11.2015"/>
    <w:docVar w:name="LW_EMISSION_ISODATE" w:val="2015-11-10"/>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CP" w:val="fixing for 2016 the fishing opportunities for certain fish stocks and groups of  fish stocks, applicable in Union waters and, for Union vessels, in certain non-Union waters"/>
    <w:docVar w:name="LW_PART_NBR" w:val="1"/>
    <w:docVar w:name="LW_PART_NBR_TOTAL" w:val="1"/>
    <w:docVar w:name="LW_REF.INST.NEW" w:val="COM"/>
    <w:docVar w:name="LW_REF.INST.NEW_ADOPTED" w:val="final"/>
    <w:docVar w:name="LW_REF.INST.NEW_TEXT" w:val="(2015) 559"/>
    <w:docVar w:name="LW_REF.INTERNE" w:val="&lt;UNUSED&gt;"/>
    <w:docVar w:name="LW_SUPERTITRE" w:val="&lt;UNUSED&gt;"/>
    <w:docVar w:name="LW_TITRE.OBJ.CP" w:val="&lt;UNUSED&gt;"/>
    <w:docVar w:name="LW_TYPE.DOC.CP" w:val="ANNEX"/>
    <w:docVar w:name="LW_TYPEACTEPRINCIPAL.CP" w:val="Proposal for a Council Regulat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unhideWhenUsed/>
    <w:rPr>
      <w:color w:val="800080"/>
      <w:u w:val="single"/>
    </w:rPr>
  </w:style>
  <w:style w:type="paragraph" w:customStyle="1" w:styleId="xl118">
    <w:name w:val="xl118"/>
    <w:basedOn w:val="Normal"/>
    <w:pPr>
      <w:pBdr>
        <w:top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19">
    <w:name w:val="xl119"/>
    <w:basedOn w:val="Normal"/>
    <w:pPr>
      <w:pBdr>
        <w:top w:val="single" w:sz="8" w:space="0" w:color="000000"/>
      </w:pBdr>
      <w:spacing w:before="100" w:beforeAutospacing="1" w:after="100" w:afterAutospacing="1"/>
      <w:jc w:val="right"/>
      <w:textAlignment w:val="top"/>
    </w:pPr>
    <w:rPr>
      <w:rFonts w:eastAsia="Times New Roman"/>
      <w:color w:val="000000"/>
      <w:sz w:val="18"/>
      <w:szCs w:val="18"/>
      <w:lang w:eastAsia="en-GB"/>
    </w:rPr>
  </w:style>
  <w:style w:type="paragraph" w:customStyle="1" w:styleId="xl120">
    <w:name w:val="xl120"/>
    <w:basedOn w:val="Normal"/>
    <w:pPr>
      <w:spacing w:before="100" w:beforeAutospacing="1" w:after="100" w:afterAutospacing="1"/>
      <w:jc w:val="left"/>
      <w:textAlignment w:val="top"/>
    </w:pPr>
    <w:rPr>
      <w:rFonts w:eastAsia="Times New Roman"/>
      <w:color w:val="000000"/>
      <w:sz w:val="18"/>
      <w:szCs w:val="18"/>
      <w:lang w:eastAsia="en-GB"/>
    </w:rPr>
  </w:style>
  <w:style w:type="paragraph" w:customStyle="1" w:styleId="xl121">
    <w:name w:val="xl121"/>
    <w:basedOn w:val="Normal"/>
    <w:pPr>
      <w:spacing w:before="100" w:beforeAutospacing="1" w:after="100" w:afterAutospacing="1"/>
      <w:jc w:val="right"/>
      <w:textAlignment w:val="top"/>
    </w:pPr>
    <w:rPr>
      <w:rFonts w:eastAsia="Times New Roman"/>
      <w:color w:val="000000"/>
      <w:sz w:val="18"/>
      <w:szCs w:val="18"/>
      <w:lang w:eastAsia="en-GB"/>
    </w:rPr>
  </w:style>
  <w:style w:type="paragraph" w:customStyle="1" w:styleId="xl122">
    <w:name w:val="xl122"/>
    <w:basedOn w:val="Normal"/>
    <w:pPr>
      <w:pBdr>
        <w:bottom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23">
    <w:name w:val="xl123"/>
    <w:basedOn w:val="Normal"/>
    <w:pPr>
      <w:pBdr>
        <w:bottom w:val="single" w:sz="8" w:space="0" w:color="000000"/>
      </w:pBdr>
      <w:spacing w:before="100" w:beforeAutospacing="1" w:after="100" w:afterAutospacing="1"/>
      <w:jc w:val="right"/>
      <w:textAlignment w:val="top"/>
    </w:pPr>
    <w:rPr>
      <w:rFonts w:eastAsia="Times New Roman"/>
      <w:i/>
      <w:iCs/>
      <w:color w:val="000000"/>
      <w:sz w:val="18"/>
      <w:szCs w:val="18"/>
      <w:lang w:eastAsia="en-GB"/>
    </w:rPr>
  </w:style>
  <w:style w:type="paragraph" w:customStyle="1" w:styleId="xl124">
    <w:name w:val="xl124"/>
    <w:basedOn w:val="Normal"/>
    <w:pPr>
      <w:pBdr>
        <w:bottom w:val="single" w:sz="8" w:space="0" w:color="000000"/>
      </w:pBdr>
      <w:spacing w:before="100" w:beforeAutospacing="1" w:after="100" w:afterAutospacing="1"/>
      <w:jc w:val="left"/>
      <w:textAlignment w:val="top"/>
    </w:pPr>
    <w:rPr>
      <w:rFonts w:eastAsia="Times New Roman"/>
      <w:i/>
      <w:iCs/>
      <w:color w:val="000000"/>
      <w:sz w:val="18"/>
      <w:szCs w:val="18"/>
      <w:lang w:eastAsia="en-GB"/>
    </w:rPr>
  </w:style>
  <w:style w:type="paragraph" w:customStyle="1" w:styleId="xl125">
    <w:name w:val="xl125"/>
    <w:basedOn w:val="Normal"/>
    <w:pPr>
      <w:pBdr>
        <w:top w:val="single" w:sz="8" w:space="0" w:color="000000"/>
      </w:pBdr>
      <w:spacing w:before="100" w:beforeAutospacing="1" w:after="100" w:afterAutospacing="1"/>
      <w:jc w:val="left"/>
      <w:textAlignment w:val="top"/>
    </w:pPr>
    <w:rPr>
      <w:rFonts w:eastAsia="Times New Roman"/>
      <w:sz w:val="18"/>
      <w:szCs w:val="18"/>
      <w:lang w:eastAsia="en-GB"/>
    </w:rPr>
  </w:style>
  <w:style w:type="paragraph" w:customStyle="1" w:styleId="xl126">
    <w:name w:val="xl126"/>
    <w:basedOn w:val="Normal"/>
    <w:pPr>
      <w:pBdr>
        <w:top w:val="single" w:sz="8" w:space="0" w:color="000000"/>
      </w:pBdr>
      <w:spacing w:before="100" w:beforeAutospacing="1" w:after="100" w:afterAutospacing="1"/>
      <w:jc w:val="right"/>
      <w:textAlignment w:val="top"/>
    </w:pPr>
    <w:rPr>
      <w:rFonts w:eastAsia="Times New Roman"/>
      <w:sz w:val="18"/>
      <w:szCs w:val="18"/>
      <w:lang w:eastAsia="en-GB"/>
    </w:rPr>
  </w:style>
  <w:style w:type="paragraph" w:customStyle="1" w:styleId="xl127">
    <w:name w:val="xl127"/>
    <w:basedOn w:val="Normal"/>
    <w:pPr>
      <w:pBdr>
        <w:bottom w:val="single" w:sz="8" w:space="0" w:color="000000"/>
      </w:pBdr>
      <w:spacing w:before="100" w:beforeAutospacing="1" w:after="100" w:afterAutospacing="1"/>
      <w:jc w:val="left"/>
      <w:textAlignment w:val="top"/>
    </w:pPr>
    <w:rPr>
      <w:rFonts w:eastAsia="Times New Roman"/>
      <w:sz w:val="18"/>
      <w:szCs w:val="18"/>
      <w:lang w:eastAsia="en-GB"/>
    </w:rPr>
  </w:style>
  <w:style w:type="paragraph" w:customStyle="1" w:styleId="xl128">
    <w:name w:val="xl128"/>
    <w:basedOn w:val="Normal"/>
    <w:pPr>
      <w:spacing w:before="100" w:beforeAutospacing="1" w:after="100" w:afterAutospacing="1"/>
      <w:jc w:val="left"/>
      <w:textAlignment w:val="top"/>
    </w:pPr>
    <w:rPr>
      <w:rFonts w:eastAsia="Times New Roman"/>
      <w:i/>
      <w:iCs/>
      <w:sz w:val="18"/>
      <w:szCs w:val="18"/>
      <w:lang w:eastAsia="en-GB"/>
    </w:rPr>
  </w:style>
  <w:style w:type="paragraph" w:customStyle="1" w:styleId="xl129">
    <w:name w:val="xl129"/>
    <w:basedOn w:val="Normal"/>
    <w:pPr>
      <w:pBdr>
        <w:bottom w:val="single" w:sz="8" w:space="0" w:color="000000"/>
      </w:pBdr>
      <w:spacing w:before="100" w:beforeAutospacing="1" w:after="100" w:afterAutospacing="1"/>
      <w:jc w:val="left"/>
      <w:textAlignment w:val="top"/>
    </w:pPr>
    <w:rPr>
      <w:rFonts w:eastAsia="Times New Roman"/>
      <w:i/>
      <w:iCs/>
      <w:sz w:val="18"/>
      <w:szCs w:val="18"/>
      <w:lang w:eastAsia="en-GB"/>
    </w:rPr>
  </w:style>
  <w:style w:type="paragraph" w:customStyle="1" w:styleId="xl130">
    <w:name w:val="xl130"/>
    <w:basedOn w:val="Normal"/>
    <w:pPr>
      <w:pBdr>
        <w:bottom w:val="single" w:sz="8" w:space="0" w:color="auto"/>
      </w:pBdr>
      <w:spacing w:before="100" w:beforeAutospacing="1" w:after="100" w:afterAutospacing="1"/>
      <w:jc w:val="right"/>
      <w:textAlignment w:val="top"/>
    </w:pPr>
    <w:rPr>
      <w:rFonts w:eastAsia="Times New Roman"/>
      <w:color w:val="000000"/>
      <w:sz w:val="18"/>
      <w:szCs w:val="18"/>
      <w:lang w:eastAsia="en-GB"/>
    </w:rPr>
  </w:style>
  <w:style w:type="paragraph" w:customStyle="1" w:styleId="xl131">
    <w:name w:val="xl131"/>
    <w:basedOn w:val="Normal"/>
    <w:pPr>
      <w:pBdr>
        <w:bottom w:val="single" w:sz="8" w:space="0" w:color="auto"/>
        <w:right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32">
    <w:name w:val="xl132"/>
    <w:basedOn w:val="Normal"/>
    <w:pPr>
      <w:spacing w:before="100" w:beforeAutospacing="1" w:after="100" w:afterAutospacing="1"/>
      <w:jc w:val="right"/>
      <w:textAlignment w:val="top"/>
    </w:pPr>
    <w:rPr>
      <w:rFonts w:eastAsia="Times New Roman"/>
      <w:sz w:val="18"/>
      <w:szCs w:val="18"/>
      <w:lang w:eastAsia="en-GB"/>
    </w:rPr>
  </w:style>
  <w:style w:type="paragraph" w:customStyle="1" w:styleId="xl133">
    <w:name w:val="xl133"/>
    <w:basedOn w:val="Normal"/>
    <w:pPr>
      <w:spacing w:before="100" w:beforeAutospacing="1" w:after="100" w:afterAutospacing="1"/>
      <w:jc w:val="left"/>
      <w:textAlignment w:val="top"/>
    </w:pPr>
    <w:rPr>
      <w:rFonts w:ascii="Calibri" w:eastAsia="Times New Roman" w:hAnsi="Calibri"/>
      <w:sz w:val="16"/>
      <w:szCs w:val="16"/>
      <w:lang w:eastAsia="en-GB"/>
    </w:rPr>
  </w:style>
  <w:style w:type="paragraph" w:customStyle="1" w:styleId="xl134">
    <w:name w:val="xl134"/>
    <w:basedOn w:val="Normal"/>
    <w:pPr>
      <w:spacing w:before="100" w:beforeAutospacing="1" w:after="100" w:afterAutospacing="1"/>
      <w:jc w:val="left"/>
      <w:textAlignment w:val="top"/>
    </w:pPr>
    <w:rPr>
      <w:rFonts w:eastAsia="Times New Roman"/>
      <w:sz w:val="18"/>
      <w:szCs w:val="18"/>
      <w:lang w:eastAsia="en-GB"/>
    </w:rPr>
  </w:style>
  <w:style w:type="paragraph" w:customStyle="1" w:styleId="xl135">
    <w:name w:val="xl135"/>
    <w:basedOn w:val="Normal"/>
    <w:pP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136">
    <w:name w:val="xl136"/>
    <w:basedOn w:val="Normal"/>
    <w:pPr>
      <w:spacing w:before="100" w:beforeAutospacing="1" w:after="100" w:afterAutospacing="1"/>
      <w:jc w:val="right"/>
      <w:textAlignment w:val="top"/>
    </w:pPr>
    <w:rPr>
      <w:rFonts w:ascii="Calibri" w:eastAsia="Times New Roman" w:hAnsi="Calibri"/>
      <w:sz w:val="18"/>
      <w:szCs w:val="18"/>
      <w:lang w:eastAsia="en-GB"/>
    </w:rPr>
  </w:style>
  <w:style w:type="paragraph" w:customStyle="1" w:styleId="xl137">
    <w:name w:val="xl137"/>
    <w:basedOn w:val="Normal"/>
    <w:pPr>
      <w:pBdr>
        <w:top w:val="single" w:sz="8" w:space="0" w:color="000000"/>
        <w:left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38">
    <w:name w:val="xl138"/>
    <w:basedOn w:val="Normal"/>
    <w:pP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139">
    <w:name w:val="xl139"/>
    <w:basedOn w:val="Normal"/>
    <w:pPr>
      <w:pBdr>
        <w:left w:val="single" w:sz="8" w:space="0" w:color="000000"/>
        <w:bottom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40">
    <w:name w:val="xl140"/>
    <w:basedOn w:val="Normal"/>
    <w:pPr>
      <w:spacing w:before="100" w:beforeAutospacing="1" w:after="100" w:afterAutospacing="1"/>
      <w:jc w:val="left"/>
      <w:textAlignment w:val="top"/>
    </w:pPr>
    <w:rPr>
      <w:rFonts w:eastAsia="Times New Roman"/>
      <w:color w:val="000000"/>
      <w:sz w:val="18"/>
      <w:szCs w:val="18"/>
      <w:lang w:eastAsia="en-GB"/>
    </w:rPr>
  </w:style>
  <w:style w:type="paragraph" w:customStyle="1" w:styleId="xl141">
    <w:name w:val="xl141"/>
    <w:basedOn w:val="Normal"/>
    <w:pPr>
      <w:spacing w:before="100" w:beforeAutospacing="1" w:after="100" w:afterAutospacing="1"/>
      <w:jc w:val="left"/>
      <w:textAlignment w:val="top"/>
    </w:pPr>
    <w:rPr>
      <w:rFonts w:eastAsia="Times New Roman"/>
      <w:sz w:val="18"/>
      <w:szCs w:val="18"/>
      <w:lang w:eastAsia="en-GB"/>
    </w:rPr>
  </w:style>
  <w:style w:type="paragraph" w:customStyle="1" w:styleId="xl142">
    <w:name w:val="xl142"/>
    <w:basedOn w:val="Normal"/>
    <w:pP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43">
    <w:name w:val="xl143"/>
    <w:basedOn w:val="Normal"/>
    <w:pP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44">
    <w:name w:val="xl144"/>
    <w:basedOn w:val="Normal"/>
    <w:pPr>
      <w:spacing w:before="100" w:beforeAutospacing="1" w:after="100" w:afterAutospacing="1"/>
      <w:jc w:val="left"/>
      <w:textAlignment w:val="top"/>
    </w:pPr>
    <w:rPr>
      <w:rFonts w:ascii="Calibri" w:eastAsia="Times New Roman" w:hAnsi="Calibri"/>
      <w:sz w:val="16"/>
      <w:szCs w:val="16"/>
      <w:lang w:eastAsia="en-GB"/>
    </w:rPr>
  </w:style>
  <w:style w:type="paragraph" w:customStyle="1" w:styleId="xl145">
    <w:name w:val="xl145"/>
    <w:basedOn w:val="Normal"/>
    <w:pPr>
      <w:spacing w:before="100" w:beforeAutospacing="1" w:after="100" w:afterAutospacing="1"/>
      <w:jc w:val="right"/>
      <w:textAlignment w:val="top"/>
    </w:pPr>
    <w:rPr>
      <w:rFonts w:ascii="Calibri" w:eastAsia="Times New Roman" w:hAnsi="Calibri"/>
      <w:color w:val="000000"/>
      <w:sz w:val="16"/>
      <w:szCs w:val="16"/>
      <w:lang w:eastAsia="en-GB"/>
    </w:rPr>
  </w:style>
  <w:style w:type="paragraph" w:customStyle="1" w:styleId="xl146">
    <w:name w:val="xl146"/>
    <w:basedOn w:val="Normal"/>
    <w:pP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147">
    <w:name w:val="xl147"/>
    <w:basedOn w:val="Normal"/>
    <w:pPr>
      <w:pBdr>
        <w:bottom w:val="single" w:sz="8" w:space="0" w:color="000000"/>
      </w:pBdr>
      <w:spacing w:before="100" w:beforeAutospacing="1" w:after="100" w:afterAutospacing="1"/>
      <w:jc w:val="right"/>
      <w:textAlignment w:val="top"/>
    </w:pPr>
    <w:rPr>
      <w:rFonts w:eastAsia="Times New Roman"/>
      <w:color w:val="000000"/>
      <w:sz w:val="18"/>
      <w:szCs w:val="18"/>
      <w:lang w:eastAsia="en-GB"/>
    </w:rPr>
  </w:style>
  <w:style w:type="paragraph" w:customStyle="1" w:styleId="xl148">
    <w:name w:val="xl148"/>
    <w:basedOn w:val="Normal"/>
    <w:pPr>
      <w:spacing w:before="100" w:beforeAutospacing="1" w:after="100" w:afterAutospacing="1"/>
      <w:jc w:val="right"/>
      <w:textAlignment w:val="top"/>
    </w:pPr>
    <w:rPr>
      <w:rFonts w:ascii="Calibri" w:eastAsia="Times New Roman" w:hAnsi="Calibri"/>
      <w:color w:val="000000"/>
      <w:sz w:val="18"/>
      <w:szCs w:val="18"/>
      <w:lang w:eastAsia="en-GB"/>
    </w:rPr>
  </w:style>
  <w:style w:type="paragraph" w:customStyle="1" w:styleId="xl149">
    <w:name w:val="xl149"/>
    <w:basedOn w:val="Normal"/>
    <w:pPr>
      <w:pBdr>
        <w:top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50">
    <w:name w:val="xl150"/>
    <w:basedOn w:val="Normal"/>
    <w:pPr>
      <w:pBdr>
        <w:top w:val="single" w:sz="4"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151">
    <w:name w:val="xl151"/>
    <w:basedOn w:val="Normal"/>
    <w:pPr>
      <w:pBdr>
        <w:top w:val="single" w:sz="4" w:space="0" w:color="auto"/>
      </w:pBd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152">
    <w:name w:val="xl152"/>
    <w:basedOn w:val="Normal"/>
    <w:pPr>
      <w:pBdr>
        <w:top w:val="single" w:sz="4" w:space="0" w:color="auto"/>
      </w:pBdr>
      <w:spacing w:before="100" w:beforeAutospacing="1" w:after="100" w:afterAutospacing="1"/>
      <w:jc w:val="right"/>
      <w:textAlignment w:val="top"/>
    </w:pPr>
    <w:rPr>
      <w:rFonts w:ascii="Calibri" w:eastAsia="Times New Roman" w:hAnsi="Calibri"/>
      <w:color w:val="000000"/>
      <w:sz w:val="18"/>
      <w:szCs w:val="18"/>
      <w:lang w:eastAsia="en-GB"/>
    </w:rPr>
  </w:style>
  <w:style w:type="paragraph" w:customStyle="1" w:styleId="xl153">
    <w:name w:val="xl153"/>
    <w:basedOn w:val="Normal"/>
    <w:pPr>
      <w:pBdr>
        <w:top w:val="single" w:sz="4" w:space="0" w:color="auto"/>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54">
    <w:name w:val="xl154"/>
    <w:basedOn w:val="Normal"/>
    <w:pPr>
      <w:pBdr>
        <w:top w:val="single" w:sz="4" w:space="0" w:color="auto"/>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55">
    <w:name w:val="xl155"/>
    <w:basedOn w:val="Normal"/>
    <w:pPr>
      <w:spacing w:before="100" w:beforeAutospacing="1" w:after="100" w:afterAutospacing="1"/>
      <w:jc w:val="left"/>
      <w:textAlignment w:val="top"/>
    </w:pPr>
    <w:rPr>
      <w:rFonts w:eastAsia="Times New Roman"/>
      <w:b/>
      <w:bCs/>
      <w:sz w:val="18"/>
      <w:szCs w:val="18"/>
      <w:lang w:eastAsia="en-GB"/>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4"/>
      <w:szCs w:val="14"/>
      <w:lang w:eastAsia="en-GB"/>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14"/>
      <w:szCs w:val="14"/>
      <w:lang w:eastAsia="en-GB"/>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color w:val="000000"/>
      <w:sz w:val="14"/>
      <w:szCs w:val="14"/>
      <w:lang w:eastAsia="en-GB"/>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color w:val="000000"/>
      <w:sz w:val="14"/>
      <w:szCs w:val="14"/>
      <w:lang w:eastAsia="en-GB"/>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14"/>
      <w:szCs w:val="14"/>
      <w:lang w:eastAsia="en-GB"/>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4"/>
      <w:szCs w:val="14"/>
      <w:lang w:eastAsia="en-GB"/>
    </w:rPr>
  </w:style>
  <w:style w:type="paragraph" w:customStyle="1" w:styleId="xl162">
    <w:name w:val="xl16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14"/>
      <w:szCs w:val="14"/>
      <w:lang w:eastAsia="en-GB"/>
    </w:rPr>
  </w:style>
  <w:style w:type="paragraph" w:customStyle="1" w:styleId="xl163">
    <w:name w:val="xl1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4"/>
      <w:szCs w:val="14"/>
      <w:lang w:eastAsia="en-GB"/>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14"/>
      <w:szCs w:val="14"/>
      <w:lang w:eastAsia="en-GB"/>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000000"/>
      <w:sz w:val="14"/>
      <w:szCs w:val="14"/>
      <w:lang w:eastAsia="en-GB"/>
    </w:rPr>
  </w:style>
  <w:style w:type="paragraph" w:customStyle="1" w:styleId="xl166">
    <w:name w:val="xl166"/>
    <w:basedOn w:val="Normal"/>
    <w:pPr>
      <w:pBdr>
        <w:top w:val="single" w:sz="8" w:space="0" w:color="000000"/>
        <w:bottom w:val="single" w:sz="8" w:space="0" w:color="000000"/>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67">
    <w:name w:val="xl167"/>
    <w:basedOn w:val="Normal"/>
    <w:pPr>
      <w:pBdr>
        <w:top w:val="single" w:sz="8" w:space="0" w:color="000000"/>
        <w:bottom w:val="single" w:sz="8" w:space="0" w:color="000000"/>
      </w:pBd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168">
    <w:name w:val="xl168"/>
    <w:basedOn w:val="Normal"/>
    <w:pPr>
      <w:pBdr>
        <w:top w:val="single" w:sz="8" w:space="0" w:color="000000"/>
        <w:bottom w:val="single" w:sz="8" w:space="0" w:color="000000"/>
      </w:pBdr>
      <w:spacing w:before="100" w:beforeAutospacing="1" w:after="100" w:afterAutospacing="1"/>
      <w:jc w:val="right"/>
      <w:textAlignment w:val="top"/>
    </w:pPr>
    <w:rPr>
      <w:rFonts w:ascii="Calibri" w:eastAsia="Times New Roman" w:hAnsi="Calibri"/>
      <w:color w:val="000000"/>
      <w:sz w:val="18"/>
      <w:szCs w:val="18"/>
      <w:lang w:eastAsia="en-GB"/>
    </w:rPr>
  </w:style>
  <w:style w:type="paragraph" w:customStyle="1" w:styleId="xl169">
    <w:name w:val="xl169"/>
    <w:basedOn w:val="Normal"/>
    <w:pPr>
      <w:pBdr>
        <w:top w:val="single" w:sz="8" w:space="0" w:color="000000"/>
        <w:bottom w:val="single" w:sz="8" w:space="0" w:color="000000"/>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70">
    <w:name w:val="xl170"/>
    <w:basedOn w:val="Normal"/>
    <w:pPr>
      <w:pBdr>
        <w:bottom w:val="single" w:sz="8"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171">
    <w:name w:val="xl171"/>
    <w:basedOn w:val="Normal"/>
    <w:pPr>
      <w:pBdr>
        <w:bottom w:val="single" w:sz="8" w:space="0" w:color="auto"/>
      </w:pBdr>
      <w:spacing w:before="100" w:beforeAutospacing="1" w:after="100" w:afterAutospacing="1"/>
      <w:jc w:val="left"/>
      <w:textAlignment w:val="top"/>
    </w:pPr>
    <w:rPr>
      <w:rFonts w:eastAsia="Times New Roman"/>
      <w:sz w:val="18"/>
      <w:szCs w:val="18"/>
      <w:lang w:eastAsia="en-GB"/>
    </w:rPr>
  </w:style>
  <w:style w:type="paragraph" w:customStyle="1" w:styleId="xl172">
    <w:name w:val="xl172"/>
    <w:basedOn w:val="Normal"/>
    <w:pP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173">
    <w:name w:val="xl173"/>
    <w:basedOn w:val="Normal"/>
    <w:pPr>
      <w:pBdr>
        <w:bottom w:val="single" w:sz="8" w:space="0" w:color="000000"/>
      </w:pBdr>
      <w:spacing w:before="100" w:beforeAutospacing="1" w:after="100" w:afterAutospacing="1"/>
      <w:jc w:val="left"/>
      <w:textAlignment w:val="top"/>
    </w:pPr>
    <w:rPr>
      <w:rFonts w:eastAsia="Times New Roman"/>
      <w:sz w:val="18"/>
      <w:szCs w:val="18"/>
      <w:lang w:eastAsia="en-GB"/>
    </w:rPr>
  </w:style>
  <w:style w:type="paragraph" w:customStyle="1" w:styleId="xl174">
    <w:name w:val="xl174"/>
    <w:basedOn w:val="Normal"/>
    <w:pPr>
      <w:pBdr>
        <w:bottom w:val="single" w:sz="8" w:space="0" w:color="000000"/>
      </w:pBdr>
      <w:spacing w:before="100" w:beforeAutospacing="1" w:after="100" w:afterAutospacing="1"/>
      <w:jc w:val="right"/>
      <w:textAlignment w:val="top"/>
    </w:pPr>
    <w:rPr>
      <w:rFonts w:eastAsia="Times New Roman"/>
      <w:color w:val="000000"/>
      <w:sz w:val="18"/>
      <w:szCs w:val="18"/>
      <w:lang w:eastAsia="en-GB"/>
    </w:rPr>
  </w:style>
  <w:style w:type="paragraph" w:customStyle="1" w:styleId="xl175">
    <w:name w:val="xl175"/>
    <w:basedOn w:val="Normal"/>
    <w:pPr>
      <w:pBdr>
        <w:bottom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76">
    <w:name w:val="xl176"/>
    <w:basedOn w:val="Normal"/>
    <w:pPr>
      <w:pBdr>
        <w:bottom w:val="single" w:sz="4"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177">
    <w:name w:val="xl177"/>
    <w:basedOn w:val="Normal"/>
    <w:pPr>
      <w:pBdr>
        <w:bottom w:val="single" w:sz="4" w:space="0" w:color="auto"/>
      </w:pBd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178">
    <w:name w:val="xl178"/>
    <w:basedOn w:val="Normal"/>
    <w:pPr>
      <w:pBdr>
        <w:bottom w:val="single" w:sz="4" w:space="0" w:color="auto"/>
      </w:pBdr>
      <w:spacing w:before="100" w:beforeAutospacing="1" w:after="100" w:afterAutospacing="1"/>
      <w:jc w:val="right"/>
      <w:textAlignment w:val="top"/>
    </w:pPr>
    <w:rPr>
      <w:rFonts w:ascii="Calibri" w:eastAsia="Times New Roman" w:hAnsi="Calibri"/>
      <w:color w:val="000000"/>
      <w:sz w:val="18"/>
      <w:szCs w:val="18"/>
      <w:lang w:eastAsia="en-GB"/>
    </w:rPr>
  </w:style>
  <w:style w:type="paragraph" w:customStyle="1" w:styleId="xl179">
    <w:name w:val="xl179"/>
    <w:basedOn w:val="Normal"/>
    <w:pPr>
      <w:pBdr>
        <w:bottom w:val="single" w:sz="4" w:space="0" w:color="auto"/>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80">
    <w:name w:val="xl180"/>
    <w:basedOn w:val="Normal"/>
    <w:pPr>
      <w:spacing w:before="100" w:beforeAutospacing="1" w:after="100" w:afterAutospacing="1"/>
      <w:jc w:val="right"/>
      <w:textAlignment w:val="top"/>
    </w:pPr>
    <w:rPr>
      <w:rFonts w:eastAsia="Times New Roman"/>
      <w:i/>
      <w:iCs/>
      <w:color w:val="000000"/>
      <w:sz w:val="18"/>
      <w:szCs w:val="18"/>
      <w:lang w:eastAsia="en-GB"/>
    </w:rPr>
  </w:style>
  <w:style w:type="paragraph" w:customStyle="1" w:styleId="xl181">
    <w:name w:val="xl181"/>
    <w:basedOn w:val="Normal"/>
    <w:pPr>
      <w:pBdr>
        <w:bottom w:val="single" w:sz="8"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182">
    <w:name w:val="xl182"/>
    <w:basedOn w:val="Normal"/>
    <w:pPr>
      <w:pBdr>
        <w:bottom w:val="single" w:sz="8" w:space="0" w:color="auto"/>
      </w:pBdr>
      <w:spacing w:before="100" w:beforeAutospacing="1" w:after="100" w:afterAutospacing="1"/>
      <w:jc w:val="right"/>
      <w:textAlignment w:val="top"/>
    </w:pPr>
    <w:rPr>
      <w:rFonts w:eastAsia="Times New Roman"/>
      <w:i/>
      <w:iCs/>
      <w:color w:val="000000"/>
      <w:sz w:val="18"/>
      <w:szCs w:val="18"/>
      <w:lang w:eastAsia="en-GB"/>
    </w:rPr>
  </w:style>
  <w:style w:type="paragraph" w:customStyle="1" w:styleId="xl183">
    <w:name w:val="xl183"/>
    <w:basedOn w:val="Normal"/>
    <w:pPr>
      <w:pBdr>
        <w:bottom w:val="single" w:sz="8" w:space="0" w:color="auto"/>
      </w:pBdr>
      <w:spacing w:before="100" w:beforeAutospacing="1" w:after="100" w:afterAutospacing="1"/>
      <w:jc w:val="left"/>
      <w:textAlignment w:val="top"/>
    </w:pPr>
    <w:rPr>
      <w:rFonts w:eastAsia="Times New Roman"/>
      <w:sz w:val="18"/>
      <w:szCs w:val="18"/>
      <w:lang w:eastAsia="en-GB"/>
    </w:rPr>
  </w:style>
  <w:style w:type="paragraph" w:customStyle="1" w:styleId="xl184">
    <w:name w:val="xl184"/>
    <w:basedOn w:val="Normal"/>
    <w:pPr>
      <w:pBdr>
        <w:left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85">
    <w:name w:val="xl185"/>
    <w:basedOn w:val="Normal"/>
    <w:pPr>
      <w:pBdr>
        <w:bottom w:val="single" w:sz="8" w:space="0" w:color="auto"/>
      </w:pBdr>
      <w:spacing w:before="100" w:beforeAutospacing="1" w:after="100" w:afterAutospacing="1"/>
      <w:jc w:val="left"/>
      <w:textAlignment w:val="top"/>
    </w:pPr>
    <w:rPr>
      <w:rFonts w:eastAsia="Times New Roman"/>
      <w:i/>
      <w:iCs/>
      <w:sz w:val="18"/>
      <w:szCs w:val="18"/>
      <w:lang w:eastAsia="en-GB"/>
    </w:rPr>
  </w:style>
  <w:style w:type="paragraph" w:customStyle="1" w:styleId="xl186">
    <w:name w:val="xl186"/>
    <w:basedOn w:val="Normal"/>
    <w:pPr>
      <w:pBdr>
        <w:top w:val="single" w:sz="8" w:space="0" w:color="000000"/>
      </w:pBd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187">
    <w:name w:val="xl187"/>
    <w:basedOn w:val="Normal"/>
    <w:pPr>
      <w:pBdr>
        <w:top w:val="single" w:sz="8" w:space="0" w:color="000000"/>
      </w:pBdr>
      <w:spacing w:before="100" w:beforeAutospacing="1" w:after="100" w:afterAutospacing="1"/>
      <w:jc w:val="right"/>
      <w:textAlignment w:val="top"/>
    </w:pPr>
    <w:rPr>
      <w:rFonts w:ascii="Calibri" w:eastAsia="Times New Roman" w:hAnsi="Calibri"/>
      <w:color w:val="000000"/>
      <w:sz w:val="18"/>
      <w:szCs w:val="18"/>
      <w:lang w:eastAsia="en-GB"/>
    </w:rPr>
  </w:style>
  <w:style w:type="paragraph" w:customStyle="1" w:styleId="xl188">
    <w:name w:val="xl188"/>
    <w:basedOn w:val="Normal"/>
    <w:pPr>
      <w:pBdr>
        <w:top w:val="single" w:sz="8" w:space="0" w:color="000000"/>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89">
    <w:name w:val="xl189"/>
    <w:basedOn w:val="Normal"/>
    <w:pPr>
      <w:pBdr>
        <w:left w:val="single" w:sz="8" w:space="0" w:color="000000"/>
      </w:pBd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190">
    <w:name w:val="xl190"/>
    <w:basedOn w:val="Normal"/>
    <w:pPr>
      <w:pBdr>
        <w:left w:val="single" w:sz="8" w:space="0" w:color="000000"/>
        <w:bottom w:val="single" w:sz="8" w:space="0" w:color="000000"/>
      </w:pBd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191">
    <w:name w:val="xl191"/>
    <w:basedOn w:val="Normal"/>
    <w:pPr>
      <w:spacing w:before="100" w:beforeAutospacing="1" w:after="100" w:afterAutospacing="1"/>
      <w:jc w:val="right"/>
      <w:textAlignment w:val="top"/>
    </w:pPr>
    <w:rPr>
      <w:rFonts w:eastAsia="Times New Roman"/>
      <w:color w:val="000000"/>
      <w:sz w:val="18"/>
      <w:szCs w:val="18"/>
      <w:lang w:eastAsia="en-GB"/>
    </w:rPr>
  </w:style>
  <w:style w:type="paragraph" w:customStyle="1" w:styleId="xl192">
    <w:name w:val="xl192"/>
    <w:basedOn w:val="Normal"/>
    <w:pPr>
      <w:pBdr>
        <w:bottom w:val="single" w:sz="4" w:space="0" w:color="auto"/>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93">
    <w:name w:val="xl193"/>
    <w:basedOn w:val="Normal"/>
    <w:pPr>
      <w:pBdr>
        <w:bottom w:val="single" w:sz="8" w:space="0" w:color="auto"/>
      </w:pBd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194">
    <w:name w:val="xl194"/>
    <w:basedOn w:val="Normal"/>
    <w:pPr>
      <w:pBdr>
        <w:bottom w:val="single" w:sz="8" w:space="0" w:color="auto"/>
      </w:pBdr>
      <w:spacing w:before="100" w:beforeAutospacing="1" w:after="100" w:afterAutospacing="1"/>
      <w:jc w:val="right"/>
      <w:textAlignment w:val="top"/>
    </w:pPr>
    <w:rPr>
      <w:rFonts w:ascii="Calibri" w:eastAsia="Times New Roman" w:hAnsi="Calibri"/>
      <w:color w:val="000000"/>
      <w:sz w:val="18"/>
      <w:szCs w:val="18"/>
      <w:lang w:eastAsia="en-GB"/>
    </w:rPr>
  </w:style>
  <w:style w:type="paragraph" w:customStyle="1" w:styleId="xl195">
    <w:name w:val="xl195"/>
    <w:basedOn w:val="Normal"/>
    <w:pPr>
      <w:pBdr>
        <w:bottom w:val="single" w:sz="8" w:space="0" w:color="auto"/>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96">
    <w:name w:val="xl196"/>
    <w:basedOn w:val="Normal"/>
    <w:pPr>
      <w:pBdr>
        <w:bottom w:val="single" w:sz="8" w:space="0" w:color="auto"/>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97">
    <w:name w:val="xl197"/>
    <w:basedOn w:val="Normal"/>
    <w:pPr>
      <w:spacing w:before="100" w:beforeAutospacing="1" w:after="100" w:afterAutospacing="1"/>
      <w:jc w:val="right"/>
      <w:textAlignment w:val="top"/>
    </w:pPr>
    <w:rPr>
      <w:rFonts w:eastAsia="Times New Roman"/>
      <w:sz w:val="18"/>
      <w:szCs w:val="18"/>
      <w:lang w:eastAsia="en-GB"/>
    </w:rPr>
  </w:style>
  <w:style w:type="paragraph" w:customStyle="1" w:styleId="xl198">
    <w:name w:val="xl198"/>
    <w:basedOn w:val="Normal"/>
    <w:pPr>
      <w:pBdr>
        <w:bottom w:val="single" w:sz="8" w:space="0" w:color="auto"/>
      </w:pBdr>
      <w:spacing w:before="100" w:beforeAutospacing="1" w:after="100" w:afterAutospacing="1"/>
      <w:jc w:val="right"/>
      <w:textAlignment w:val="top"/>
    </w:pPr>
    <w:rPr>
      <w:rFonts w:eastAsia="Times New Roman"/>
      <w:sz w:val="18"/>
      <w:szCs w:val="18"/>
      <w:lang w:eastAsia="en-GB"/>
    </w:rPr>
  </w:style>
  <w:style w:type="paragraph" w:customStyle="1" w:styleId="xl199">
    <w:name w:val="xl199"/>
    <w:basedOn w:val="Normal"/>
    <w:pPr>
      <w:spacing w:before="100" w:beforeAutospacing="1" w:after="100" w:afterAutospacing="1"/>
      <w:jc w:val="left"/>
      <w:textAlignment w:val="top"/>
    </w:pPr>
    <w:rPr>
      <w:rFonts w:eastAsia="Times New Roman"/>
      <w:color w:val="000000"/>
      <w:sz w:val="18"/>
      <w:szCs w:val="18"/>
      <w:lang w:eastAsia="en-GB"/>
    </w:rPr>
  </w:style>
  <w:style w:type="paragraph" w:customStyle="1" w:styleId="xl200">
    <w:name w:val="xl200"/>
    <w:basedOn w:val="Normal"/>
    <w:pPr>
      <w:pBdr>
        <w:left w:val="single" w:sz="8" w:space="0" w:color="000000"/>
        <w:bottom w:val="single" w:sz="8"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201">
    <w:name w:val="xl201"/>
    <w:basedOn w:val="Normal"/>
    <w:pPr>
      <w:pBdr>
        <w:bottom w:val="single" w:sz="8" w:space="0" w:color="auto"/>
      </w:pBdr>
      <w:spacing w:before="100" w:beforeAutospacing="1" w:after="100" w:afterAutospacing="1"/>
      <w:jc w:val="left"/>
      <w:textAlignment w:val="top"/>
    </w:pPr>
    <w:rPr>
      <w:rFonts w:eastAsia="Times New Roman"/>
      <w:i/>
      <w:iCs/>
      <w:color w:val="000000"/>
      <w:sz w:val="18"/>
      <w:szCs w:val="18"/>
      <w:lang w:eastAsia="en-GB"/>
    </w:rPr>
  </w:style>
  <w:style w:type="paragraph" w:customStyle="1" w:styleId="xl202">
    <w:name w:val="xl202"/>
    <w:basedOn w:val="Normal"/>
    <w:pPr>
      <w:pBdr>
        <w:bottom w:val="single" w:sz="8"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203">
    <w:name w:val="xl203"/>
    <w:basedOn w:val="Normal"/>
    <w:pPr>
      <w:pBdr>
        <w:bottom w:val="single" w:sz="8"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204">
    <w:name w:val="xl204"/>
    <w:basedOn w:val="Normal"/>
    <w:pPr>
      <w:pBdr>
        <w:bottom w:val="single" w:sz="8" w:space="0" w:color="auto"/>
        <w:right w:val="single" w:sz="8" w:space="0" w:color="000000"/>
      </w:pBdr>
      <w:spacing w:before="100" w:beforeAutospacing="1" w:after="100" w:afterAutospacing="1"/>
      <w:jc w:val="left"/>
      <w:textAlignment w:val="top"/>
    </w:pPr>
    <w:rPr>
      <w:rFonts w:eastAsia="Times New Roman"/>
      <w:i/>
      <w:iCs/>
      <w:color w:val="000000"/>
      <w:sz w:val="18"/>
      <w:szCs w:val="18"/>
      <w:lang w:eastAsia="en-GB"/>
    </w:rPr>
  </w:style>
  <w:style w:type="paragraph" w:customStyle="1" w:styleId="xl205">
    <w:name w:val="xl205"/>
    <w:basedOn w:val="Normal"/>
    <w:pPr>
      <w:pBdr>
        <w:top w:val="single" w:sz="4" w:space="0" w:color="auto"/>
        <w:bottom w:val="single" w:sz="8" w:space="0" w:color="000000"/>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206">
    <w:name w:val="xl206"/>
    <w:basedOn w:val="Normal"/>
    <w:pPr>
      <w:pBdr>
        <w:top w:val="single" w:sz="4" w:space="0" w:color="auto"/>
        <w:bottom w:val="single" w:sz="8" w:space="0" w:color="000000"/>
      </w:pBd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207">
    <w:name w:val="xl207"/>
    <w:basedOn w:val="Normal"/>
    <w:pPr>
      <w:pBdr>
        <w:top w:val="single" w:sz="4" w:space="0" w:color="auto"/>
        <w:bottom w:val="single" w:sz="8" w:space="0" w:color="000000"/>
      </w:pBdr>
      <w:spacing w:before="100" w:beforeAutospacing="1" w:after="100" w:afterAutospacing="1"/>
      <w:jc w:val="right"/>
      <w:textAlignment w:val="top"/>
    </w:pPr>
    <w:rPr>
      <w:rFonts w:ascii="Calibri" w:eastAsia="Times New Roman" w:hAnsi="Calibri"/>
      <w:color w:val="000000"/>
      <w:sz w:val="18"/>
      <w:szCs w:val="18"/>
      <w:lang w:eastAsia="en-GB"/>
    </w:rPr>
  </w:style>
  <w:style w:type="paragraph" w:customStyle="1" w:styleId="xl208">
    <w:name w:val="xl208"/>
    <w:basedOn w:val="Normal"/>
    <w:pPr>
      <w:pBdr>
        <w:top w:val="single" w:sz="4" w:space="0" w:color="auto"/>
        <w:bottom w:val="single" w:sz="8" w:space="0" w:color="000000"/>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209">
    <w:name w:val="xl209"/>
    <w:basedOn w:val="Normal"/>
    <w:pPr>
      <w:pBdr>
        <w:bottom w:val="single" w:sz="8" w:space="0" w:color="auto"/>
      </w:pBdr>
      <w:spacing w:before="100" w:beforeAutospacing="1" w:after="100" w:afterAutospacing="1"/>
      <w:jc w:val="right"/>
      <w:textAlignment w:val="top"/>
    </w:pPr>
    <w:rPr>
      <w:rFonts w:eastAsia="Times New Roman"/>
      <w:sz w:val="18"/>
      <w:szCs w:val="18"/>
      <w:lang w:eastAsia="en-GB"/>
    </w:rPr>
  </w:style>
  <w:style w:type="paragraph" w:customStyle="1" w:styleId="xl210">
    <w:name w:val="xl210"/>
    <w:basedOn w:val="Normal"/>
    <w:pP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211">
    <w:name w:val="xl211"/>
    <w:basedOn w:val="Normal"/>
    <w:pPr>
      <w:pBdr>
        <w:top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212">
    <w:name w:val="xl212"/>
    <w:basedOn w:val="Normal"/>
    <w:pPr>
      <w:spacing w:before="100" w:beforeAutospacing="1" w:after="100" w:afterAutospacing="1"/>
      <w:jc w:val="left"/>
      <w:textAlignment w:val="top"/>
    </w:pPr>
    <w:rPr>
      <w:rFonts w:eastAsia="Times New Roman"/>
      <w:color w:val="000000"/>
      <w:sz w:val="18"/>
      <w:szCs w:val="18"/>
      <w:lang w:eastAsia="en-GB"/>
    </w:rPr>
  </w:style>
  <w:style w:type="paragraph" w:customStyle="1" w:styleId="xl213">
    <w:name w:val="xl213"/>
    <w:basedOn w:val="Normal"/>
    <w:pPr>
      <w:pBdr>
        <w:bottom w:val="single" w:sz="8" w:space="0" w:color="000000"/>
      </w:pBdr>
      <w:spacing w:before="100" w:beforeAutospacing="1" w:after="100" w:afterAutospacing="1"/>
      <w:jc w:val="right"/>
      <w:textAlignment w:val="top"/>
    </w:pPr>
    <w:rPr>
      <w:rFonts w:eastAsia="Times New Roman"/>
      <w:i/>
      <w:iCs/>
      <w:sz w:val="18"/>
      <w:szCs w:val="18"/>
      <w:lang w:eastAsia="en-GB"/>
    </w:rPr>
  </w:style>
  <w:style w:type="paragraph" w:customStyle="1" w:styleId="xl214">
    <w:name w:val="xl214"/>
    <w:basedOn w:val="Normal"/>
    <w:pPr>
      <w:spacing w:before="100" w:beforeAutospacing="1" w:after="100" w:afterAutospacing="1"/>
      <w:jc w:val="left"/>
      <w:textAlignment w:val="top"/>
    </w:pPr>
    <w:rPr>
      <w:rFonts w:ascii="Calibri" w:eastAsia="Times New Roman" w:hAnsi="Calibri"/>
      <w:color w:val="FF0000"/>
      <w:sz w:val="18"/>
      <w:szCs w:val="18"/>
      <w:lang w:eastAsia="en-GB"/>
    </w:rPr>
  </w:style>
  <w:style w:type="paragraph" w:customStyle="1" w:styleId="xl215">
    <w:name w:val="xl215"/>
    <w:basedOn w:val="Normal"/>
    <w:pPr>
      <w:pBdr>
        <w:bottom w:val="single" w:sz="8" w:space="0" w:color="auto"/>
      </w:pBd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216">
    <w:name w:val="xl216"/>
    <w:basedOn w:val="Normal"/>
    <w:pPr>
      <w:pBdr>
        <w:bottom w:val="single" w:sz="8" w:space="0" w:color="auto"/>
      </w:pBdr>
      <w:spacing w:before="100" w:beforeAutospacing="1" w:after="100" w:afterAutospacing="1"/>
      <w:jc w:val="left"/>
      <w:textAlignment w:val="top"/>
    </w:pPr>
    <w:rPr>
      <w:rFonts w:ascii="Calibri" w:eastAsia="Times New Roman" w:hAnsi="Calibri"/>
      <w:sz w:val="16"/>
      <w:szCs w:val="16"/>
      <w:lang w:eastAsia="en-GB"/>
    </w:rPr>
  </w:style>
  <w:style w:type="paragraph" w:customStyle="1" w:styleId="xl217">
    <w:name w:val="xl217"/>
    <w:basedOn w:val="Normal"/>
    <w:pPr>
      <w:pBdr>
        <w:bottom w:val="single" w:sz="8" w:space="0" w:color="auto"/>
      </w:pBd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218">
    <w:name w:val="xl218"/>
    <w:basedOn w:val="Normal"/>
    <w:pPr>
      <w:spacing w:before="100" w:beforeAutospacing="1" w:after="100" w:afterAutospacing="1"/>
      <w:jc w:val="left"/>
      <w:textAlignment w:val="top"/>
    </w:pPr>
    <w:rPr>
      <w:rFonts w:ascii="Calibri" w:eastAsia="Times New Roman" w:hAnsi="Calibri"/>
      <w:color w:val="FF0000"/>
      <w:sz w:val="16"/>
      <w:szCs w:val="16"/>
      <w:lang w:eastAsia="en-GB"/>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12"/>
      <w:szCs w:val="12"/>
      <w:lang w:eastAsia="en-GB"/>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eastAsia="Times New Roman" w:hAnsi="Calibri"/>
      <w:b/>
      <w:bCs/>
      <w:color w:val="000000"/>
      <w:sz w:val="12"/>
      <w:szCs w:val="12"/>
      <w:lang w:eastAsia="en-GB"/>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eastAsia="Times New Roman" w:hAnsi="Calibri"/>
      <w:b/>
      <w:bCs/>
      <w:color w:val="000000"/>
      <w:sz w:val="12"/>
      <w:szCs w:val="12"/>
      <w:lang w:eastAsia="en-GB"/>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color w:val="000000"/>
      <w:sz w:val="12"/>
      <w:szCs w:val="12"/>
      <w:lang w:eastAsia="en-GB"/>
    </w:rPr>
  </w:style>
  <w:style w:type="paragraph" w:customStyle="1" w:styleId="xl224">
    <w:name w:val="xl224"/>
    <w:basedOn w:val="Normal"/>
    <w:pPr>
      <w:spacing w:before="100" w:beforeAutospacing="1" w:after="100" w:afterAutospacing="1"/>
      <w:jc w:val="left"/>
      <w:textAlignment w:val="top"/>
    </w:pPr>
    <w:rPr>
      <w:rFonts w:eastAsia="Times New Roman"/>
      <w:color w:val="000000"/>
      <w:sz w:val="12"/>
      <w:szCs w:val="12"/>
      <w:lang w:eastAsia="en-GB"/>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12"/>
      <w:szCs w:val="12"/>
      <w:lang w:eastAsia="en-GB"/>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2"/>
      <w:szCs w:val="12"/>
      <w:lang w:eastAsia="en-GB"/>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29">
    <w:name w:val="xl229"/>
    <w:basedOn w:val="Normal"/>
    <w:pPr>
      <w:spacing w:before="100" w:beforeAutospacing="1" w:after="100" w:afterAutospacing="1"/>
      <w:jc w:val="left"/>
      <w:textAlignment w:val="top"/>
    </w:pPr>
    <w:rPr>
      <w:rFonts w:eastAsia="Times New Roman"/>
      <w:color w:val="000000"/>
      <w:sz w:val="12"/>
      <w:szCs w:val="12"/>
      <w:lang w:eastAsia="en-GB"/>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color w:val="000000"/>
      <w:sz w:val="12"/>
      <w:szCs w:val="12"/>
      <w:lang w:eastAsia="en-GB"/>
    </w:rPr>
  </w:style>
  <w:style w:type="paragraph" w:customStyle="1" w:styleId="xl231">
    <w:name w:val="xl231"/>
    <w:basedOn w:val="Normal"/>
    <w:pPr>
      <w:pBdr>
        <w:bottom w:val="single" w:sz="8"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32">
    <w:name w:val="xl232"/>
    <w:basedOn w:val="Normal"/>
    <w:pPr>
      <w:pBdr>
        <w:bottom w:val="single" w:sz="8" w:space="0" w:color="auto"/>
      </w:pBdr>
      <w:spacing w:before="100" w:beforeAutospacing="1" w:after="100" w:afterAutospacing="1"/>
      <w:jc w:val="right"/>
      <w:textAlignment w:val="top"/>
    </w:pPr>
    <w:rPr>
      <w:rFonts w:eastAsia="Times New Roman"/>
      <w:sz w:val="12"/>
      <w:szCs w:val="12"/>
      <w:lang w:eastAsia="en-GB"/>
    </w:rPr>
  </w:style>
  <w:style w:type="paragraph" w:customStyle="1" w:styleId="xl233">
    <w:name w:val="xl233"/>
    <w:basedOn w:val="Normal"/>
    <w:pPr>
      <w:pBdr>
        <w:bottom w:val="single" w:sz="8" w:space="0" w:color="auto"/>
      </w:pBdr>
      <w:spacing w:before="100" w:beforeAutospacing="1" w:after="100" w:afterAutospacing="1"/>
      <w:jc w:val="right"/>
      <w:textAlignment w:val="top"/>
    </w:pPr>
    <w:rPr>
      <w:rFonts w:eastAsia="Times New Roman"/>
      <w:color w:val="000000"/>
      <w:sz w:val="12"/>
      <w:szCs w:val="12"/>
      <w:lang w:eastAsia="en-GB"/>
    </w:rPr>
  </w:style>
  <w:style w:type="paragraph" w:customStyle="1" w:styleId="xl234">
    <w:name w:val="xl234"/>
    <w:basedOn w:val="Normal"/>
    <w:pPr>
      <w:pBdr>
        <w:bottom w:val="single" w:sz="8" w:space="0" w:color="auto"/>
      </w:pBdr>
      <w:spacing w:before="100" w:beforeAutospacing="1" w:after="100" w:afterAutospacing="1"/>
      <w:jc w:val="right"/>
      <w:textAlignment w:val="top"/>
    </w:pPr>
    <w:rPr>
      <w:rFonts w:eastAsia="Times New Roman"/>
      <w:color w:val="000000"/>
      <w:sz w:val="12"/>
      <w:szCs w:val="12"/>
      <w:lang w:eastAsia="en-GB"/>
    </w:rPr>
  </w:style>
  <w:style w:type="paragraph" w:customStyle="1" w:styleId="xl235">
    <w:name w:val="xl235"/>
    <w:basedOn w:val="Normal"/>
    <w:pPr>
      <w:spacing w:before="100" w:beforeAutospacing="1" w:after="100" w:afterAutospacing="1"/>
      <w:jc w:val="left"/>
      <w:textAlignment w:val="top"/>
    </w:pPr>
    <w:rPr>
      <w:rFonts w:eastAsia="Times New Roman"/>
      <w:color w:val="000000"/>
      <w:sz w:val="12"/>
      <w:szCs w:val="12"/>
      <w:lang w:eastAsia="en-GB"/>
    </w:rPr>
  </w:style>
  <w:style w:type="paragraph" w:customStyle="1" w:styleId="xl236">
    <w:name w:val="xl236"/>
    <w:basedOn w:val="Normal"/>
    <w:pPr>
      <w:spacing w:before="100" w:beforeAutospacing="1" w:after="100" w:afterAutospacing="1"/>
      <w:jc w:val="left"/>
      <w:textAlignment w:val="top"/>
    </w:pPr>
    <w:rPr>
      <w:rFonts w:ascii="Calibri" w:eastAsia="Times New Roman" w:hAnsi="Calibri"/>
      <w:b/>
      <w:bCs/>
      <w:sz w:val="12"/>
      <w:szCs w:val="12"/>
      <w:lang w:eastAsia="en-GB"/>
    </w:rPr>
  </w:style>
  <w:style w:type="paragraph" w:customStyle="1" w:styleId="xl237">
    <w:name w:val="xl237"/>
    <w:basedOn w:val="Normal"/>
    <w:pPr>
      <w:pBdr>
        <w:right w:val="single" w:sz="4" w:space="0" w:color="auto"/>
      </w:pBdr>
      <w:spacing w:before="100" w:beforeAutospacing="1" w:after="100" w:afterAutospacing="1"/>
      <w:jc w:val="left"/>
      <w:textAlignment w:val="top"/>
    </w:pPr>
    <w:rPr>
      <w:rFonts w:ascii="Calibri" w:eastAsia="Times New Roman" w:hAnsi="Calibri"/>
      <w:b/>
      <w:bCs/>
      <w:color w:val="000000"/>
      <w:sz w:val="12"/>
      <w:szCs w:val="12"/>
      <w:lang w:eastAsia="en-GB"/>
    </w:rPr>
  </w:style>
  <w:style w:type="paragraph" w:customStyle="1" w:styleId="xl238">
    <w:name w:val="xl238"/>
    <w:basedOn w:val="Normal"/>
    <w:pPr>
      <w:pBdr>
        <w:left w:val="single" w:sz="4" w:space="0" w:color="auto"/>
      </w:pBdr>
      <w:spacing w:before="100" w:beforeAutospacing="1" w:after="100" w:afterAutospacing="1"/>
      <w:jc w:val="left"/>
      <w:textAlignment w:val="top"/>
    </w:pPr>
    <w:rPr>
      <w:rFonts w:ascii="Calibri" w:eastAsia="Times New Roman" w:hAnsi="Calibri"/>
      <w:b/>
      <w:bCs/>
      <w:color w:val="000000"/>
      <w:sz w:val="12"/>
      <w:szCs w:val="12"/>
      <w:lang w:eastAsia="en-GB"/>
    </w:rPr>
  </w:style>
  <w:style w:type="paragraph" w:customStyle="1" w:styleId="xl239">
    <w:name w:val="xl239"/>
    <w:basedOn w:val="Normal"/>
    <w:pPr>
      <w:spacing w:before="100" w:beforeAutospacing="1" w:after="100" w:afterAutospacing="1"/>
      <w:jc w:val="left"/>
      <w:textAlignment w:val="top"/>
    </w:pPr>
    <w:rPr>
      <w:rFonts w:eastAsia="Times New Roman"/>
      <w:b/>
      <w:bCs/>
      <w:color w:val="000000"/>
      <w:sz w:val="12"/>
      <w:szCs w:val="12"/>
      <w:lang w:eastAsia="en-GB"/>
    </w:rPr>
  </w:style>
  <w:style w:type="paragraph" w:customStyle="1" w:styleId="xl240">
    <w:name w:val="xl240"/>
    <w:basedOn w:val="Normal"/>
    <w:pPr>
      <w:spacing w:before="100" w:beforeAutospacing="1" w:after="100" w:afterAutospacing="1"/>
      <w:jc w:val="center"/>
      <w:textAlignment w:val="top"/>
    </w:pPr>
    <w:rPr>
      <w:rFonts w:eastAsia="Times New Roman"/>
      <w:color w:val="000000"/>
      <w:sz w:val="12"/>
      <w:szCs w:val="12"/>
      <w:lang w:eastAsia="en-GB"/>
    </w:rPr>
  </w:style>
  <w:style w:type="paragraph" w:customStyle="1" w:styleId="xl241">
    <w:name w:val="xl241"/>
    <w:basedOn w:val="Normal"/>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sz w:val="12"/>
      <w:szCs w:val="12"/>
      <w:lang w:eastAsia="en-GB"/>
    </w:rPr>
  </w:style>
  <w:style w:type="paragraph" w:customStyle="1" w:styleId="xl242">
    <w:name w:val="xl242"/>
    <w:basedOn w:val="Normal"/>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43">
    <w:name w:val="xl243"/>
    <w:basedOn w:val="Normal"/>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44">
    <w:name w:val="xl244"/>
    <w:basedOn w:val="Normal"/>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45">
    <w:name w:val="xl245"/>
    <w:basedOn w:val="Normal"/>
    <w:pPr>
      <w:spacing w:before="100" w:beforeAutospacing="1" w:after="100" w:afterAutospacing="1"/>
      <w:jc w:val="left"/>
      <w:textAlignment w:val="top"/>
    </w:pPr>
    <w:rPr>
      <w:rFonts w:eastAsia="Times New Roman"/>
      <w:b/>
      <w:bCs/>
      <w:color w:val="000000"/>
      <w:sz w:val="12"/>
      <w:szCs w:val="12"/>
      <w:lang w:eastAsia="en-GB"/>
    </w:rPr>
  </w:style>
  <w:style w:type="paragraph" w:customStyle="1" w:styleId="xl246">
    <w:name w:val="xl246"/>
    <w:basedOn w:val="Normal"/>
    <w:pPr>
      <w:pBdr>
        <w:top w:val="single" w:sz="4" w:space="0" w:color="auto"/>
        <w:left w:val="single" w:sz="4" w:space="0" w:color="auto"/>
      </w:pBdr>
      <w:spacing w:before="100" w:beforeAutospacing="1" w:after="100" w:afterAutospacing="1"/>
      <w:jc w:val="right"/>
      <w:textAlignment w:val="top"/>
    </w:pPr>
    <w:rPr>
      <w:rFonts w:eastAsia="Times New Roman"/>
      <w:sz w:val="12"/>
      <w:szCs w:val="12"/>
      <w:lang w:eastAsia="en-GB"/>
    </w:rPr>
  </w:style>
  <w:style w:type="paragraph" w:customStyle="1" w:styleId="xl247">
    <w:name w:val="xl247"/>
    <w:basedOn w:val="Normal"/>
    <w:pPr>
      <w:pBdr>
        <w:left w:val="single" w:sz="4" w:space="0" w:color="auto"/>
      </w:pBdr>
      <w:spacing w:before="100" w:beforeAutospacing="1" w:after="100" w:afterAutospacing="1"/>
      <w:jc w:val="right"/>
      <w:textAlignment w:val="top"/>
    </w:pPr>
    <w:rPr>
      <w:rFonts w:eastAsia="Times New Roman"/>
      <w:sz w:val="12"/>
      <w:szCs w:val="12"/>
      <w:lang w:eastAsia="en-GB"/>
    </w:rPr>
  </w:style>
  <w:style w:type="paragraph" w:customStyle="1" w:styleId="xl248">
    <w:name w:val="xl248"/>
    <w:basedOn w:val="Normal"/>
    <w:pPr>
      <w:pBdr>
        <w:left w:val="single" w:sz="4" w:space="0" w:color="auto"/>
        <w:bottom w:val="single" w:sz="4" w:space="0" w:color="auto"/>
      </w:pBdr>
      <w:spacing w:before="100" w:beforeAutospacing="1" w:after="100" w:afterAutospacing="1"/>
      <w:jc w:val="right"/>
      <w:textAlignment w:val="top"/>
    </w:pPr>
    <w:rPr>
      <w:rFonts w:eastAsia="Times New Roman"/>
      <w:sz w:val="12"/>
      <w:szCs w:val="12"/>
      <w:lang w:eastAsia="en-GB"/>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18"/>
      <w:szCs w:val="18"/>
      <w:lang w:eastAsia="en-GB"/>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000000"/>
      <w:sz w:val="18"/>
      <w:szCs w:val="18"/>
      <w:lang w:eastAsia="en-GB"/>
    </w:rPr>
  </w:style>
  <w:style w:type="paragraph" w:customStyle="1" w:styleId="xl251">
    <w:name w:val="xl251"/>
    <w:basedOn w:val="Normal"/>
    <w:pPr>
      <w:spacing w:before="100" w:beforeAutospacing="1" w:after="100" w:afterAutospacing="1"/>
      <w:jc w:val="right"/>
      <w:textAlignment w:val="top"/>
    </w:pPr>
    <w:rPr>
      <w:rFonts w:eastAsia="Times New Roman"/>
      <w:color w:val="000000"/>
      <w:sz w:val="18"/>
      <w:szCs w:val="18"/>
      <w:lang w:eastAsia="en-GB"/>
    </w:rPr>
  </w:style>
  <w:style w:type="paragraph" w:customStyle="1" w:styleId="xl252">
    <w:name w:val="xl252"/>
    <w:basedOn w:val="Normal"/>
    <w:pPr>
      <w:spacing w:before="100" w:beforeAutospacing="1" w:after="100" w:afterAutospacing="1"/>
      <w:jc w:val="right"/>
      <w:textAlignment w:val="top"/>
    </w:pPr>
    <w:rPr>
      <w:rFonts w:eastAsia="Times New Roman"/>
      <w:color w:val="000000"/>
      <w:sz w:val="18"/>
      <w:szCs w:val="18"/>
      <w:lang w:eastAsia="en-GB"/>
    </w:rPr>
  </w:style>
  <w:style w:type="paragraph" w:customStyle="1" w:styleId="xl253">
    <w:name w:val="xl253"/>
    <w:basedOn w:val="Normal"/>
    <w:pP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254">
    <w:name w:val="xl254"/>
    <w:basedOn w:val="Normal"/>
    <w:pPr>
      <w:spacing w:before="100" w:beforeAutospacing="1" w:after="100" w:afterAutospacing="1"/>
      <w:jc w:val="left"/>
      <w:textAlignment w:val="top"/>
    </w:pPr>
    <w:rPr>
      <w:rFonts w:eastAsia="Times New Roman"/>
      <w:color w:val="FF0000"/>
      <w:sz w:val="18"/>
      <w:szCs w:val="18"/>
      <w:lang w:eastAsia="en-GB"/>
    </w:rPr>
  </w:style>
  <w:style w:type="paragraph" w:customStyle="1" w:styleId="xl255">
    <w:name w:val="xl255"/>
    <w:basedOn w:val="Normal"/>
    <w:pPr>
      <w:spacing w:before="100" w:beforeAutospacing="1" w:after="100" w:afterAutospacing="1"/>
      <w:jc w:val="left"/>
      <w:textAlignment w:val="top"/>
    </w:pPr>
    <w:rPr>
      <w:rFonts w:ascii="Calibri" w:eastAsia="Times New Roman" w:hAnsi="Calibri"/>
      <w:color w:val="FF0000"/>
      <w:sz w:val="18"/>
      <w:szCs w:val="18"/>
      <w:lang w:eastAsia="en-GB"/>
    </w:rPr>
  </w:style>
  <w:style w:type="paragraph" w:customStyle="1" w:styleId="xl256">
    <w:name w:val="xl256"/>
    <w:basedOn w:val="Normal"/>
    <w:pPr>
      <w:spacing w:before="100" w:beforeAutospacing="1" w:after="100" w:afterAutospacing="1"/>
      <w:jc w:val="right"/>
      <w:textAlignment w:val="top"/>
    </w:pPr>
    <w:rPr>
      <w:rFonts w:eastAsia="Times New Roman"/>
      <w:sz w:val="18"/>
      <w:szCs w:val="18"/>
      <w:lang w:eastAsia="en-GB"/>
    </w:rPr>
  </w:style>
  <w:style w:type="paragraph" w:customStyle="1" w:styleId="xl257">
    <w:name w:val="xl257"/>
    <w:basedOn w:val="Normal"/>
    <w:pPr>
      <w:pBdr>
        <w:bottom w:val="single" w:sz="8" w:space="0" w:color="auto"/>
      </w:pBdr>
      <w:spacing w:before="100" w:beforeAutospacing="1" w:after="100" w:afterAutospacing="1"/>
      <w:jc w:val="right"/>
      <w:textAlignment w:val="top"/>
    </w:pPr>
    <w:rPr>
      <w:rFonts w:eastAsia="Times New Roman"/>
      <w:color w:val="000000"/>
      <w:sz w:val="18"/>
      <w:szCs w:val="18"/>
      <w:lang w:eastAsia="en-GB"/>
    </w:rPr>
  </w:style>
  <w:style w:type="paragraph" w:customStyle="1" w:styleId="xl258">
    <w:name w:val="xl2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en-GB"/>
    </w:rPr>
  </w:style>
  <w:style w:type="paragraph" w:customStyle="1" w:styleId="xl259">
    <w:name w:val="xl259"/>
    <w:basedOn w:val="Normal"/>
    <w:pPr>
      <w:pBdr>
        <w:top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000000"/>
      <w:sz w:val="18"/>
      <w:szCs w:val="18"/>
      <w:lang w:eastAsia="en-GB"/>
    </w:rPr>
  </w:style>
  <w:style w:type="paragraph" w:customStyle="1" w:styleId="xl260">
    <w:name w:val="xl260"/>
    <w:basedOn w:val="Normal"/>
    <w:pPr>
      <w:pBdr>
        <w:bottom w:val="single" w:sz="8" w:space="0" w:color="auto"/>
      </w:pBdr>
      <w:spacing w:before="100" w:beforeAutospacing="1" w:after="100" w:afterAutospacing="1"/>
      <w:jc w:val="right"/>
      <w:textAlignment w:val="top"/>
    </w:pPr>
    <w:rPr>
      <w:rFonts w:eastAsia="Times New Roman"/>
      <w:sz w:val="18"/>
      <w:szCs w:val="18"/>
      <w:lang w:eastAsia="en-GB"/>
    </w:rPr>
  </w:style>
  <w:style w:type="paragraph" w:customStyle="1" w:styleId="xl261">
    <w:name w:val="xl261"/>
    <w:basedOn w:val="Normal"/>
    <w:pPr>
      <w:spacing w:before="100" w:beforeAutospacing="1" w:after="100" w:afterAutospacing="1"/>
      <w:jc w:val="right"/>
      <w:textAlignment w:val="top"/>
    </w:pPr>
    <w:rPr>
      <w:rFonts w:eastAsia="Times New Roman"/>
      <w:sz w:val="18"/>
      <w:szCs w:val="18"/>
      <w:lang w:eastAsia="en-GB"/>
    </w:rPr>
  </w:style>
  <w:style w:type="paragraph" w:customStyle="1" w:styleId="xl262">
    <w:name w:val="xl262"/>
    <w:basedOn w:val="Normal"/>
    <w:pPr>
      <w:spacing w:before="100" w:beforeAutospacing="1" w:after="100" w:afterAutospacing="1"/>
      <w:jc w:val="left"/>
    </w:pPr>
    <w:rPr>
      <w:rFonts w:eastAsia="Times New Roman"/>
      <w:color w:val="000000"/>
      <w:sz w:val="18"/>
      <w:szCs w:val="18"/>
      <w:lang w:eastAsia="en-GB"/>
    </w:rPr>
  </w:style>
  <w:style w:type="paragraph" w:customStyle="1" w:styleId="xl263">
    <w:name w:val="xl263"/>
    <w:basedOn w:val="Normal"/>
    <w:pPr>
      <w:spacing w:before="100" w:beforeAutospacing="1" w:after="100" w:afterAutospacing="1"/>
      <w:jc w:val="left"/>
    </w:pPr>
    <w:rPr>
      <w:rFonts w:eastAsia="Times New Roman"/>
      <w:sz w:val="18"/>
      <w:szCs w:val="18"/>
      <w:lang w:eastAsia="en-GB"/>
    </w:rPr>
  </w:style>
  <w:style w:type="paragraph" w:customStyle="1" w:styleId="xl264">
    <w:name w:val="xl264"/>
    <w:basedOn w:val="Normal"/>
    <w:pPr>
      <w:spacing w:before="100" w:beforeAutospacing="1" w:after="100" w:afterAutospacing="1"/>
      <w:jc w:val="left"/>
    </w:pPr>
    <w:rPr>
      <w:rFonts w:eastAsia="Times New Roman"/>
      <w:color w:val="FF0000"/>
      <w:sz w:val="18"/>
      <w:szCs w:val="18"/>
      <w:lang w:eastAsia="en-GB"/>
    </w:rPr>
  </w:style>
  <w:style w:type="paragraph" w:customStyle="1" w:styleId="xl265">
    <w:name w:val="xl265"/>
    <w:basedOn w:val="Normal"/>
    <w:pPr>
      <w:spacing w:before="100" w:beforeAutospacing="1" w:after="100" w:afterAutospacing="1"/>
      <w:jc w:val="left"/>
      <w:textAlignment w:val="top"/>
    </w:pPr>
    <w:rPr>
      <w:rFonts w:eastAsia="Times New Roman"/>
      <w:i/>
      <w:iCs/>
      <w:color w:val="000000"/>
      <w:sz w:val="18"/>
      <w:szCs w:val="18"/>
      <w:lang w:eastAsia="en-GB"/>
    </w:rPr>
  </w:style>
  <w:style w:type="paragraph" w:customStyle="1" w:styleId="xl266">
    <w:name w:val="xl266"/>
    <w:basedOn w:val="Normal"/>
    <w:pPr>
      <w:pBdr>
        <w:top w:val="single" w:sz="4" w:space="0" w:color="auto"/>
      </w:pBdr>
      <w:spacing w:before="100" w:beforeAutospacing="1" w:after="100" w:afterAutospacing="1"/>
      <w:jc w:val="right"/>
      <w:textAlignment w:val="top"/>
    </w:pPr>
    <w:rPr>
      <w:rFonts w:eastAsia="Times New Roman"/>
      <w:color w:val="000000"/>
      <w:sz w:val="12"/>
      <w:szCs w:val="12"/>
      <w:lang w:eastAsia="en-GB"/>
    </w:rPr>
  </w:style>
  <w:style w:type="paragraph" w:customStyle="1" w:styleId="xl267">
    <w:name w:val="xl267"/>
    <w:basedOn w:val="Normal"/>
    <w:pPr>
      <w:pBdr>
        <w:top w:val="single" w:sz="4" w:space="0" w:color="auto"/>
        <w:right w:val="single" w:sz="4" w:space="0" w:color="auto"/>
      </w:pBdr>
      <w:spacing w:before="100" w:beforeAutospacing="1" w:after="100" w:afterAutospacing="1"/>
      <w:jc w:val="left"/>
      <w:textAlignment w:val="top"/>
    </w:pPr>
    <w:rPr>
      <w:rFonts w:ascii="Calibri" w:eastAsia="Times New Roman" w:hAnsi="Calibri"/>
      <w:color w:val="000000"/>
      <w:sz w:val="12"/>
      <w:szCs w:val="12"/>
      <w:lang w:eastAsia="en-GB"/>
    </w:rPr>
  </w:style>
  <w:style w:type="paragraph" w:customStyle="1" w:styleId="xl268">
    <w:name w:val="xl268"/>
    <w:basedOn w:val="Normal"/>
    <w:pPr>
      <w:spacing w:before="100" w:beforeAutospacing="1" w:after="100" w:afterAutospacing="1"/>
      <w:jc w:val="right"/>
      <w:textAlignment w:val="top"/>
    </w:pPr>
    <w:rPr>
      <w:rFonts w:eastAsia="Times New Roman"/>
      <w:color w:val="000000"/>
      <w:sz w:val="12"/>
      <w:szCs w:val="12"/>
      <w:lang w:eastAsia="en-GB"/>
    </w:rPr>
  </w:style>
  <w:style w:type="paragraph" w:customStyle="1" w:styleId="xl269">
    <w:name w:val="xl269"/>
    <w:basedOn w:val="Normal"/>
    <w:pPr>
      <w:pBdr>
        <w:right w:val="single" w:sz="4" w:space="0" w:color="auto"/>
      </w:pBdr>
      <w:spacing w:before="100" w:beforeAutospacing="1" w:after="100" w:afterAutospacing="1"/>
      <w:jc w:val="left"/>
      <w:textAlignment w:val="top"/>
    </w:pPr>
    <w:rPr>
      <w:rFonts w:ascii="Calibri" w:eastAsia="Times New Roman" w:hAnsi="Calibri"/>
      <w:color w:val="000000"/>
      <w:sz w:val="12"/>
      <w:szCs w:val="12"/>
      <w:lang w:eastAsia="en-GB"/>
    </w:rPr>
  </w:style>
  <w:style w:type="paragraph" w:customStyle="1" w:styleId="xl270">
    <w:name w:val="xl270"/>
    <w:basedOn w:val="Normal"/>
    <w:pPr>
      <w:pBdr>
        <w:bottom w:val="single" w:sz="4" w:space="0" w:color="auto"/>
      </w:pBdr>
      <w:spacing w:before="100" w:beforeAutospacing="1" w:after="100" w:afterAutospacing="1"/>
      <w:jc w:val="right"/>
      <w:textAlignment w:val="top"/>
    </w:pPr>
    <w:rPr>
      <w:rFonts w:eastAsia="Times New Roman"/>
      <w:color w:val="000000"/>
      <w:sz w:val="12"/>
      <w:szCs w:val="12"/>
      <w:lang w:eastAsia="en-GB"/>
    </w:rPr>
  </w:style>
  <w:style w:type="paragraph" w:customStyle="1" w:styleId="xl271">
    <w:name w:val="xl271"/>
    <w:basedOn w:val="Normal"/>
    <w:pPr>
      <w:pBdr>
        <w:bottom w:val="single" w:sz="4" w:space="0" w:color="auto"/>
        <w:right w:val="single" w:sz="4" w:space="0" w:color="auto"/>
      </w:pBdr>
      <w:spacing w:before="100" w:beforeAutospacing="1" w:after="100" w:afterAutospacing="1"/>
      <w:jc w:val="left"/>
      <w:textAlignment w:val="top"/>
    </w:pPr>
    <w:rPr>
      <w:rFonts w:ascii="Calibri" w:eastAsia="Times New Roman" w:hAnsi="Calibri"/>
      <w:color w:val="000000"/>
      <w:sz w:val="12"/>
      <w:szCs w:val="12"/>
      <w:lang w:eastAsia="en-GB"/>
    </w:rPr>
  </w:style>
  <w:style w:type="paragraph" w:customStyle="1" w:styleId="xl272">
    <w:name w:val="xl272"/>
    <w:basedOn w:val="Normal"/>
    <w:pPr>
      <w:pBdr>
        <w:bottom w:val="single" w:sz="8" w:space="0" w:color="auto"/>
      </w:pBdr>
      <w:spacing w:before="100" w:beforeAutospacing="1" w:after="100" w:afterAutospacing="1"/>
      <w:jc w:val="left"/>
    </w:pPr>
    <w:rPr>
      <w:rFonts w:eastAsia="Times New Roman"/>
      <w:sz w:val="18"/>
      <w:szCs w:val="18"/>
      <w:lang w:eastAsia="en-GB"/>
    </w:rPr>
  </w:style>
  <w:style w:type="paragraph" w:customStyle="1" w:styleId="xl273">
    <w:name w:val="xl273"/>
    <w:basedOn w:val="Normal"/>
    <w:pPr>
      <w:spacing w:before="100" w:beforeAutospacing="1" w:after="100" w:afterAutospacing="1"/>
      <w:jc w:val="right"/>
    </w:pPr>
    <w:rPr>
      <w:rFonts w:eastAsia="Times New Roman"/>
      <w:sz w:val="18"/>
      <w:szCs w:val="18"/>
      <w:lang w:eastAsia="en-GB"/>
    </w:rPr>
  </w:style>
  <w:style w:type="paragraph" w:customStyle="1" w:styleId="xl274">
    <w:name w:val="xl2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eastAsia="Times New Roman" w:hAnsi="Calibri"/>
      <w:sz w:val="12"/>
      <w:szCs w:val="12"/>
      <w:lang w:eastAsia="en-GB"/>
    </w:rPr>
  </w:style>
  <w:style w:type="paragraph" w:customStyle="1" w:styleId="xl275">
    <w:name w:val="xl2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eastAsia="Times New Roman" w:hAnsi="Calibri"/>
      <w:color w:val="000000"/>
      <w:sz w:val="12"/>
      <w:szCs w:val="12"/>
      <w:lang w:eastAsia="en-GB"/>
    </w:rPr>
  </w:style>
  <w:style w:type="paragraph" w:customStyle="1" w:styleId="xl276">
    <w:name w:val="xl2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000000"/>
      <w:sz w:val="12"/>
      <w:szCs w:val="12"/>
      <w:lang w:eastAsia="en-GB"/>
    </w:rPr>
  </w:style>
  <w:style w:type="paragraph" w:customStyle="1" w:styleId="xl277">
    <w:name w:val="xl2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12"/>
      <w:szCs w:val="12"/>
      <w:lang w:eastAsia="en-GB"/>
    </w:rPr>
  </w:style>
  <w:style w:type="paragraph" w:customStyle="1" w:styleId="xl278">
    <w:name w:val="xl278"/>
    <w:basedOn w:val="Normal"/>
    <w:pPr>
      <w:spacing w:before="100" w:beforeAutospacing="1" w:after="100" w:afterAutospacing="1"/>
      <w:jc w:val="right"/>
      <w:textAlignment w:val="top"/>
    </w:pPr>
    <w:rPr>
      <w:rFonts w:eastAsia="Times New Roman"/>
      <w:sz w:val="18"/>
      <w:szCs w:val="18"/>
      <w:lang w:eastAsia="en-GB"/>
    </w:rPr>
  </w:style>
  <w:style w:type="paragraph" w:customStyle="1" w:styleId="xl279">
    <w:name w:val="xl279"/>
    <w:basedOn w:val="Normal"/>
    <w:pPr>
      <w:pBdr>
        <w:bottom w:val="single" w:sz="4"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280">
    <w:name w:val="xl280"/>
    <w:basedOn w:val="Normal"/>
    <w:pPr>
      <w:pBdr>
        <w:bottom w:val="single" w:sz="4" w:space="0" w:color="auto"/>
      </w:pBdr>
      <w:spacing w:before="100" w:beforeAutospacing="1" w:after="100" w:afterAutospacing="1"/>
      <w:jc w:val="center"/>
      <w:textAlignment w:val="top"/>
    </w:pPr>
    <w:rPr>
      <w:rFonts w:eastAsia="Times New Roman"/>
      <w:b/>
      <w:bCs/>
      <w:sz w:val="18"/>
      <w:szCs w:val="18"/>
      <w:lang w:eastAsia="en-GB"/>
    </w:rPr>
  </w:style>
  <w:style w:type="paragraph" w:customStyle="1" w:styleId="xl281">
    <w:name w:val="xl281"/>
    <w:basedOn w:val="Normal"/>
    <w:pPr>
      <w:pBdr>
        <w:right w:val="single" w:sz="4" w:space="0" w:color="auto"/>
      </w:pBdr>
      <w:spacing w:before="100" w:beforeAutospacing="1" w:after="100" w:afterAutospacing="1"/>
      <w:jc w:val="left"/>
      <w:textAlignment w:val="top"/>
    </w:pPr>
    <w:rPr>
      <w:rFonts w:eastAsia="Times New Roman"/>
      <w:b/>
      <w:bCs/>
      <w:color w:val="000000"/>
      <w:sz w:val="12"/>
      <w:szCs w:val="12"/>
      <w:lang w:eastAsia="en-GB"/>
    </w:rPr>
  </w:style>
  <w:style w:type="paragraph" w:customStyle="1" w:styleId="xl282">
    <w:name w:val="xl282"/>
    <w:basedOn w:val="Normal"/>
    <w:pPr>
      <w:pBdr>
        <w:top w:val="single" w:sz="4" w:space="0" w:color="auto"/>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83">
    <w:name w:val="xl283"/>
    <w:basedOn w:val="Normal"/>
    <w:pPr>
      <w:pBdr>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84">
    <w:name w:val="xl284"/>
    <w:basedOn w:val="Normal"/>
    <w:pPr>
      <w:pBdr>
        <w:bottom w:val="single" w:sz="4" w:space="0" w:color="auto"/>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85">
    <w:name w:val="xl285"/>
    <w:basedOn w:val="Normal"/>
    <w:pPr>
      <w:pBdr>
        <w:left w:val="single" w:sz="4" w:space="0" w:color="auto"/>
        <w:bottom w:val="single" w:sz="4" w:space="0" w:color="auto"/>
      </w:pBdr>
      <w:spacing w:before="100" w:beforeAutospacing="1" w:after="100" w:afterAutospacing="1"/>
      <w:jc w:val="right"/>
      <w:textAlignment w:val="top"/>
    </w:pPr>
    <w:rPr>
      <w:rFonts w:eastAsia="Times New Roman"/>
      <w:sz w:val="12"/>
      <w:szCs w:val="12"/>
      <w:lang w:eastAsia="en-GB"/>
    </w:rPr>
  </w:style>
  <w:style w:type="paragraph" w:customStyle="1" w:styleId="xl286">
    <w:name w:val="xl286"/>
    <w:basedOn w:val="Normal"/>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287">
    <w:name w:val="xl287"/>
    <w:basedOn w:val="Normal"/>
    <w:pPr>
      <w:pBdr>
        <w:right w:val="single" w:sz="4" w:space="0" w:color="auto"/>
      </w:pBdr>
      <w:spacing w:before="100" w:beforeAutospacing="1" w:after="100" w:afterAutospacing="1"/>
      <w:jc w:val="left"/>
      <w:textAlignment w:val="top"/>
    </w:pPr>
    <w:rPr>
      <w:rFonts w:eastAsia="Times New Roman"/>
      <w:b/>
      <w:bCs/>
      <w:color w:val="000000"/>
      <w:sz w:val="12"/>
      <w:szCs w:val="12"/>
      <w:lang w:eastAsia="en-GB"/>
    </w:rPr>
  </w:style>
  <w:style w:type="paragraph" w:customStyle="1" w:styleId="xl288">
    <w:name w:val="xl288"/>
    <w:basedOn w:val="Normal"/>
    <w:pPr>
      <w:pBdr>
        <w:right w:val="single" w:sz="4" w:space="0" w:color="auto"/>
      </w:pBdr>
      <w:spacing w:before="100" w:beforeAutospacing="1" w:after="100" w:afterAutospacing="1"/>
      <w:jc w:val="left"/>
      <w:textAlignment w:val="top"/>
    </w:pPr>
    <w:rPr>
      <w:rFonts w:ascii="Calibri" w:eastAsia="Times New Roman" w:hAnsi="Calibri"/>
      <w:color w:val="000000"/>
      <w:sz w:val="12"/>
      <w:szCs w:val="12"/>
      <w:lang w:eastAsia="en-GB"/>
    </w:rPr>
  </w:style>
  <w:style w:type="paragraph" w:customStyle="1" w:styleId="xl289">
    <w:name w:val="xl289"/>
    <w:basedOn w:val="Normal"/>
    <w:pPr>
      <w:pBdr>
        <w:bottom w:val="single" w:sz="4" w:space="0" w:color="auto"/>
        <w:right w:val="single" w:sz="4" w:space="0" w:color="auto"/>
      </w:pBdr>
      <w:spacing w:before="100" w:beforeAutospacing="1" w:after="100" w:afterAutospacing="1"/>
      <w:jc w:val="left"/>
      <w:textAlignment w:val="top"/>
    </w:pPr>
    <w:rPr>
      <w:rFonts w:ascii="Calibri" w:eastAsia="Times New Roman" w:hAnsi="Calibri"/>
      <w:color w:val="000000"/>
      <w:sz w:val="12"/>
      <w:szCs w:val="12"/>
      <w:lang w:eastAsia="en-GB"/>
    </w:rPr>
  </w:style>
  <w:style w:type="paragraph" w:customStyle="1" w:styleId="xl290">
    <w:name w:val="xl290"/>
    <w:basedOn w:val="Normal"/>
    <w:pPr>
      <w:spacing w:before="100" w:beforeAutospacing="1" w:after="100" w:afterAutospacing="1"/>
      <w:jc w:val="left"/>
    </w:pPr>
    <w:rPr>
      <w:rFonts w:ascii="Calibri" w:eastAsia="Times New Roman" w:hAnsi="Calibri"/>
      <w:color w:val="1F497D"/>
      <w:sz w:val="22"/>
      <w:lang w:eastAsia="en-GB"/>
    </w:rPr>
  </w:style>
  <w:style w:type="paragraph" w:customStyle="1" w:styleId="xl291">
    <w:name w:val="xl291"/>
    <w:basedOn w:val="Normal"/>
    <w:pPr>
      <w:pBdr>
        <w:bottom w:val="single" w:sz="4" w:space="0" w:color="auto"/>
      </w:pBdr>
      <w:spacing w:before="100" w:beforeAutospacing="1" w:after="100" w:afterAutospacing="1"/>
      <w:jc w:val="left"/>
      <w:textAlignment w:val="top"/>
    </w:pPr>
    <w:rPr>
      <w:rFonts w:eastAsia="Times New Roman"/>
      <w:b/>
      <w:bCs/>
      <w:sz w:val="18"/>
      <w:szCs w:val="18"/>
      <w:lang w:eastAsia="en-GB"/>
    </w:rPr>
  </w:style>
  <w:style w:type="paragraph" w:customStyle="1" w:styleId="xl292">
    <w:name w:val="xl292"/>
    <w:basedOn w:val="Normal"/>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000000"/>
      <w:sz w:val="12"/>
      <w:szCs w:val="12"/>
      <w:lang w:eastAsia="en-GB"/>
    </w:rPr>
  </w:style>
  <w:style w:type="paragraph" w:customStyle="1" w:styleId="xl293">
    <w:name w:val="xl293"/>
    <w:basedOn w:val="Normal"/>
    <w:pPr>
      <w:pBdr>
        <w:bottom w:val="single" w:sz="8" w:space="0" w:color="auto"/>
      </w:pBdr>
      <w:spacing w:before="100" w:beforeAutospacing="1" w:after="100" w:afterAutospacing="1"/>
      <w:jc w:val="left"/>
      <w:textAlignment w:val="top"/>
    </w:pPr>
    <w:rPr>
      <w:rFonts w:eastAsia="Times New Roman"/>
      <w:sz w:val="18"/>
      <w:szCs w:val="18"/>
      <w:lang w:eastAsia="en-GB"/>
    </w:rPr>
  </w:style>
  <w:style w:type="paragraph" w:customStyle="1" w:styleId="xl294">
    <w:name w:val="xl294"/>
    <w:basedOn w:val="Normal"/>
    <w:pPr>
      <w:pBdr>
        <w:bottom w:val="single" w:sz="8"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295">
    <w:name w:val="xl295"/>
    <w:basedOn w:val="Normal"/>
    <w:pPr>
      <w:pBdr>
        <w:bottom w:val="single" w:sz="8" w:space="0" w:color="auto"/>
      </w:pBd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296">
    <w:name w:val="xl296"/>
    <w:basedOn w:val="Normal"/>
    <w:pPr>
      <w:pBdr>
        <w:bottom w:val="single" w:sz="8"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297">
    <w:name w:val="xl297"/>
    <w:basedOn w:val="Normal"/>
    <w:pPr>
      <w:spacing w:before="100" w:beforeAutospacing="1" w:after="100" w:afterAutospacing="1"/>
      <w:jc w:val="left"/>
      <w:textAlignment w:val="top"/>
    </w:pPr>
    <w:rPr>
      <w:rFonts w:eastAsia="Times New Roman"/>
      <w:i/>
      <w:iCs/>
      <w:sz w:val="18"/>
      <w:szCs w:val="18"/>
      <w:lang w:eastAsia="en-GB"/>
    </w:rPr>
  </w:style>
  <w:style w:type="paragraph" w:customStyle="1" w:styleId="xl298">
    <w:name w:val="xl298"/>
    <w:basedOn w:val="Normal"/>
    <w:pPr>
      <w:spacing w:before="100" w:beforeAutospacing="1" w:after="100" w:afterAutospacing="1"/>
      <w:jc w:val="right"/>
      <w:textAlignment w:val="top"/>
    </w:pPr>
    <w:rPr>
      <w:rFonts w:eastAsia="Times New Roman"/>
      <w:color w:val="000000"/>
      <w:sz w:val="18"/>
      <w:szCs w:val="18"/>
      <w:lang w:eastAsia="en-GB"/>
    </w:rPr>
  </w:style>
  <w:style w:type="paragraph" w:customStyle="1" w:styleId="xl299">
    <w:name w:val="xl299"/>
    <w:basedOn w:val="Normal"/>
    <w:pPr>
      <w:spacing w:before="100" w:beforeAutospacing="1" w:after="100" w:afterAutospacing="1"/>
      <w:jc w:val="left"/>
      <w:textAlignment w:val="top"/>
    </w:pPr>
    <w:rPr>
      <w:rFonts w:eastAsia="Times New Roman"/>
      <w:color w:val="000000"/>
      <w:sz w:val="16"/>
      <w:szCs w:val="16"/>
      <w:lang w:eastAsia="en-GB"/>
    </w:rPr>
  </w:style>
  <w:style w:type="paragraph" w:styleId="BalloonText">
    <w:name w:val="Balloon Text"/>
    <w:basedOn w:val="Normal"/>
    <w:link w:val="BalloonTextChar"/>
    <w:uiPriority w:val="99"/>
    <w:pPr>
      <w:spacing w:before="0" w:after="0"/>
      <w:jc w:val="lef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GB" w:eastAsia="en-GB"/>
    </w:rPr>
  </w:style>
  <w:style w:type="paragraph" w:customStyle="1" w:styleId="FooterCouncil">
    <w:name w:val="Footer Council"/>
    <w:basedOn w:val="Normal"/>
    <w:link w:val="FooterCouncilChar"/>
    <w:pPr>
      <w:spacing w:before="0" w:after="0"/>
      <w:jc w:val="left"/>
    </w:pPr>
    <w:rPr>
      <w:rFonts w:eastAsia="Times New Roman"/>
      <w:sz w:val="2"/>
      <w:szCs w:val="24"/>
    </w:rPr>
  </w:style>
  <w:style w:type="paragraph" w:customStyle="1" w:styleId="FooterText">
    <w:name w:val="Footer Text"/>
    <w:basedOn w:val="Normal"/>
    <w:pPr>
      <w:spacing w:before="0" w:after="0"/>
      <w:jc w:val="left"/>
    </w:pPr>
    <w:rPr>
      <w:rFonts w:eastAsia="Times New Roman"/>
      <w:szCs w:val="24"/>
    </w:rPr>
  </w:style>
  <w:style w:type="character" w:customStyle="1" w:styleId="FooterCouncilChar">
    <w:name w:val="Footer Council Char"/>
    <w:link w:val="FooterCouncil"/>
    <w:rPr>
      <w:rFonts w:ascii="Times New Roman" w:eastAsia="Times New Roman" w:hAnsi="Times New Roman" w:cs="Times New Roman"/>
      <w:sz w:val="2"/>
      <w:szCs w:val="24"/>
      <w:lang w:val="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paragraph" w:customStyle="1" w:styleId="HeaderCouncil">
    <w:name w:val="Header Council"/>
    <w:basedOn w:val="Normal"/>
    <w:link w:val="HeaderCouncilChar"/>
    <w:pPr>
      <w:spacing w:before="0" w:after="0"/>
      <w:jc w:val="left"/>
    </w:pPr>
    <w:rPr>
      <w:rFonts w:eastAsia="Times New Roman"/>
      <w:sz w:val="2"/>
      <w:szCs w:val="24"/>
    </w:rPr>
  </w:style>
  <w:style w:type="paragraph" w:customStyle="1" w:styleId="TechnicalBlock">
    <w:name w:val="Technical Block"/>
    <w:basedOn w:val="Normal"/>
    <w:next w:val="Normal"/>
    <w:link w:val="TechnicalBlockChar"/>
    <w:pPr>
      <w:spacing w:before="0" w:after="240"/>
      <w:jc w:val="center"/>
    </w:pPr>
    <w:rPr>
      <w:rFonts w:eastAsia="Times New Roman"/>
      <w:szCs w:val="24"/>
    </w:rPr>
  </w:style>
  <w:style w:type="paragraph" w:customStyle="1" w:styleId="Annexetitreacte">
    <w:name w:val="Annexe titre (acte)"/>
    <w:basedOn w:val="Normal"/>
    <w:next w:val="Normal"/>
    <w:pPr>
      <w:spacing w:line="360" w:lineRule="auto"/>
      <w:jc w:val="center"/>
    </w:pPr>
    <w:rPr>
      <w:rFonts w:eastAsia="Times New Roman"/>
      <w:b/>
      <w:szCs w:val="24"/>
      <w:u w:val="single"/>
    </w:rPr>
  </w:style>
  <w:style w:type="paragraph" w:customStyle="1" w:styleId="Annexetitreglobale">
    <w:name w:val="Annexe titre (globale)"/>
    <w:basedOn w:val="Normal"/>
    <w:next w:val="Normal"/>
    <w:pPr>
      <w:spacing w:line="360" w:lineRule="auto"/>
      <w:jc w:val="center"/>
    </w:pPr>
    <w:rPr>
      <w:rFonts w:eastAsia="Times New Roman"/>
      <w:b/>
      <w:szCs w:val="24"/>
      <w:u w:val="single"/>
    </w:rPr>
  </w:style>
  <w:style w:type="paragraph" w:customStyle="1" w:styleId="Lignefinal">
    <w:name w:val="Ligne final"/>
    <w:basedOn w:val="Normal"/>
    <w:next w:val="Normal"/>
    <w:link w:val="LignefinalChar"/>
    <w:pPr>
      <w:pBdr>
        <w:bottom w:val="single" w:sz="4" w:space="0" w:color="000000"/>
      </w:pBdr>
      <w:spacing w:before="360" w:line="360" w:lineRule="auto"/>
      <w:ind w:left="3400" w:right="3400"/>
      <w:jc w:val="center"/>
    </w:pPr>
    <w:rPr>
      <w:rFonts w:eastAsia="Times New Roman"/>
      <w:b/>
      <w:szCs w:val="24"/>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rFonts w:eastAsia="Times New Roman"/>
      <w:b/>
      <w:szCs w:val="24"/>
    </w:rPr>
  </w:style>
  <w:style w:type="paragraph" w:customStyle="1" w:styleId="Rfrenceinterinstitutionelle">
    <w:name w:val="Référence interinstitutionelle"/>
    <w:basedOn w:val="Normal"/>
    <w:next w:val="Statut"/>
    <w:pPr>
      <w:spacing w:before="0" w:after="0" w:line="360" w:lineRule="auto"/>
      <w:ind w:left="5103"/>
      <w:jc w:val="left"/>
    </w:pPr>
    <w:rPr>
      <w:rFonts w:eastAsia="Times New Roman"/>
      <w:szCs w:val="24"/>
    </w:rPr>
  </w:style>
  <w:style w:type="paragraph" w:customStyle="1" w:styleId="EntLogo">
    <w:name w:val="EntLogo"/>
    <w:basedOn w:val="Normal"/>
    <w:pPr>
      <w:tabs>
        <w:tab w:val="right" w:pos="9639"/>
      </w:tabs>
      <w:spacing w:before="0" w:after="0" w:line="360" w:lineRule="auto"/>
      <w:jc w:val="left"/>
    </w:pPr>
    <w:rPr>
      <w:rFonts w:eastAsia="Times New Roman"/>
      <w:b/>
      <w:szCs w:val="24"/>
    </w:rPr>
  </w:style>
  <w:style w:type="paragraph" w:customStyle="1" w:styleId="EntInstit">
    <w:name w:val="EntInstit"/>
    <w:basedOn w:val="Normal"/>
    <w:pPr>
      <w:spacing w:before="0" w:after="0"/>
      <w:jc w:val="right"/>
    </w:pPr>
    <w:rPr>
      <w:rFonts w:eastAsia="Times New Roman"/>
      <w:b/>
      <w:szCs w:val="24"/>
    </w:rPr>
  </w:style>
  <w:style w:type="paragraph" w:customStyle="1" w:styleId="EntRefer">
    <w:name w:val="EntRefer"/>
    <w:basedOn w:val="Normal"/>
    <w:pPr>
      <w:spacing w:before="0" w:after="0"/>
      <w:jc w:val="left"/>
    </w:pPr>
    <w:rPr>
      <w:rFonts w:eastAsia="Times New Roman"/>
      <w:b/>
      <w:szCs w:val="24"/>
    </w:rPr>
  </w:style>
  <w:style w:type="paragraph" w:customStyle="1" w:styleId="EntEmet">
    <w:name w:val="EntEmet"/>
    <w:basedOn w:val="Normal"/>
    <w:pPr>
      <w:spacing w:before="40" w:after="0"/>
      <w:jc w:val="left"/>
    </w:pPr>
    <w:rPr>
      <w:rFonts w:eastAsia="Times New Roman"/>
      <w:szCs w:val="24"/>
    </w:rPr>
  </w:style>
  <w:style w:type="paragraph" w:customStyle="1" w:styleId="EntText">
    <w:name w:val="EntText"/>
    <w:basedOn w:val="Normal"/>
    <w:pPr>
      <w:spacing w:line="360" w:lineRule="auto"/>
      <w:jc w:val="left"/>
    </w:pPr>
    <w:rPr>
      <w:rFonts w:eastAsia="Times New Roman"/>
      <w:szCs w:val="24"/>
    </w:rPr>
  </w:style>
  <w:style w:type="paragraph" w:customStyle="1" w:styleId="EntEU">
    <w:name w:val="EntEU"/>
    <w:basedOn w:val="Normal"/>
    <w:pPr>
      <w:spacing w:before="240" w:after="240"/>
      <w:jc w:val="center"/>
    </w:pPr>
    <w:rPr>
      <w:rFonts w:eastAsia="Times New Roman"/>
      <w:b/>
      <w:sz w:val="36"/>
      <w:szCs w:val="24"/>
    </w:rPr>
  </w:style>
  <w:style w:type="paragraph" w:customStyle="1" w:styleId="EntASSOC">
    <w:name w:val="EntASSOC"/>
    <w:basedOn w:val="Normal"/>
    <w:pPr>
      <w:spacing w:before="0" w:after="0"/>
      <w:jc w:val="center"/>
    </w:pPr>
    <w:rPr>
      <w:rFonts w:eastAsia="Times New Roman"/>
      <w:b/>
      <w:szCs w:val="24"/>
    </w:rPr>
  </w:style>
  <w:style w:type="paragraph" w:customStyle="1" w:styleId="EntACP">
    <w:name w:val="EntACP"/>
    <w:basedOn w:val="Normal"/>
    <w:pPr>
      <w:spacing w:before="0" w:after="180"/>
      <w:jc w:val="center"/>
    </w:pPr>
    <w:rPr>
      <w:rFonts w:eastAsia="Times New Roman"/>
      <w:b/>
      <w:spacing w:val="40"/>
      <w:sz w:val="28"/>
      <w:szCs w:val="24"/>
    </w:rPr>
  </w:style>
  <w:style w:type="paragraph" w:customStyle="1" w:styleId="EntInstitACP">
    <w:name w:val="EntInstitACP"/>
    <w:basedOn w:val="Normal"/>
    <w:pPr>
      <w:spacing w:before="0" w:after="0"/>
      <w:jc w:val="center"/>
    </w:pPr>
    <w:rPr>
      <w:rFonts w:eastAsia="Times New Roman"/>
      <w:b/>
      <w:szCs w:val="24"/>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rPr>
      <w:rFonts w:eastAsia="Times New Roman"/>
      <w:szCs w:val="24"/>
    </w:rPr>
  </w:style>
  <w:style w:type="paragraph" w:customStyle="1" w:styleId="FooterAccord">
    <w:name w:val="Footer Accord"/>
    <w:basedOn w:val="Normal"/>
    <w:pPr>
      <w:tabs>
        <w:tab w:val="center" w:pos="4819"/>
        <w:tab w:val="center" w:pos="7370"/>
        <w:tab w:val="right" w:pos="9638"/>
      </w:tabs>
      <w:spacing w:before="360" w:after="0"/>
      <w:jc w:val="center"/>
    </w:pPr>
    <w:rPr>
      <w:rFonts w:eastAsia="Times New Roman"/>
      <w:szCs w:val="24"/>
    </w:rPr>
  </w:style>
  <w:style w:type="paragraph" w:customStyle="1" w:styleId="FooterLandscapeAccord">
    <w:name w:val="FooterLandscape Accord"/>
    <w:basedOn w:val="Normal"/>
    <w:pPr>
      <w:tabs>
        <w:tab w:val="center" w:pos="7285"/>
        <w:tab w:val="center" w:pos="10930"/>
        <w:tab w:val="right" w:pos="14570"/>
      </w:tabs>
      <w:spacing w:before="360" w:after="0"/>
      <w:jc w:val="center"/>
    </w:pPr>
    <w:rPr>
      <w:rFonts w:eastAsia="Times New Roman"/>
      <w:szCs w:val="24"/>
    </w:rPr>
  </w:style>
  <w:style w:type="paragraph" w:customStyle="1" w:styleId="TitrearticleAccord">
    <w:name w:val="Titre article Accord"/>
    <w:basedOn w:val="Normal"/>
    <w:next w:val="Normal"/>
    <w:pPr>
      <w:keepNext/>
      <w:spacing w:before="600" w:line="360" w:lineRule="auto"/>
      <w:jc w:val="center"/>
    </w:pPr>
    <w:rPr>
      <w:rFonts w:eastAsia="Times New Roman"/>
      <w:i/>
      <w:szCs w:val="24"/>
    </w:rPr>
  </w:style>
  <w:style w:type="paragraph" w:customStyle="1" w:styleId="HeaderCouncilLarge">
    <w:name w:val="Header Council Large"/>
    <w:basedOn w:val="Normal"/>
    <w:link w:val="HeaderCouncilLargeChar"/>
    <w:pPr>
      <w:spacing w:before="0" w:after="440" w:line="360" w:lineRule="auto"/>
      <w:jc w:val="left"/>
    </w:pPr>
    <w:rPr>
      <w:rFonts w:eastAsia="Times New Roman"/>
      <w:sz w:val="2"/>
      <w:szCs w:val="24"/>
    </w:rPr>
  </w:style>
  <w:style w:type="character" w:customStyle="1" w:styleId="LignefinalChar">
    <w:name w:val="Ligne final Char"/>
    <w:link w:val="Lignefinal"/>
    <w:rPr>
      <w:rFonts w:ascii="Times New Roman" w:eastAsia="Times New Roman" w:hAnsi="Times New Roman" w:cs="Times New Roman"/>
      <w:b/>
      <w:sz w:val="24"/>
      <w:szCs w:val="24"/>
      <w:lang w:val="en-GB"/>
    </w:rPr>
  </w:style>
  <w:style w:type="character" w:customStyle="1" w:styleId="HeaderCouncilLargeChar">
    <w:name w:val="Header Council Large Char"/>
    <w:link w:val="HeaderCouncilLarge"/>
    <w:rPr>
      <w:rFonts w:ascii="Times New Roman" w:eastAsia="Times New Roman" w:hAnsi="Times New Roman" w:cs="Times New Roman"/>
      <w:sz w:val="2"/>
      <w:szCs w:val="24"/>
      <w:lang w:val="en-GB"/>
    </w:rPr>
  </w:style>
  <w:style w:type="paragraph" w:customStyle="1" w:styleId="NormalJustified">
    <w:name w:val="Normal Justified"/>
    <w:basedOn w:val="Normal"/>
    <w:pPr>
      <w:spacing w:before="200" w:line="360" w:lineRule="auto"/>
    </w:pPr>
    <w:rPr>
      <w:rFonts w:eastAsia="Times New Roman"/>
      <w:szCs w:val="24"/>
    </w:rPr>
  </w:style>
  <w:style w:type="paragraph" w:customStyle="1" w:styleId="FinalLine">
    <w:name w:val="Final Line"/>
    <w:basedOn w:val="Normal"/>
    <w:next w:val="Normal"/>
    <w:pPr>
      <w:pBdr>
        <w:bottom w:val="single" w:sz="4" w:space="0" w:color="000000"/>
      </w:pBdr>
      <w:spacing w:before="360" w:line="360" w:lineRule="auto"/>
      <w:ind w:left="3400" w:right="3400"/>
      <w:jc w:val="center"/>
    </w:pPr>
    <w:rPr>
      <w:rFonts w:eastAsia="Times New Roman"/>
      <w:b/>
      <w:szCs w:val="24"/>
    </w:rPr>
  </w:style>
  <w:style w:type="paragraph" w:customStyle="1" w:styleId="FinalLineLandscape">
    <w:name w:val="Final Line (Landscape)"/>
    <w:basedOn w:val="Normal"/>
    <w:next w:val="Normal"/>
    <w:pPr>
      <w:pBdr>
        <w:bottom w:val="single" w:sz="4" w:space="0" w:color="000000"/>
      </w:pBdr>
      <w:spacing w:before="360" w:line="360" w:lineRule="auto"/>
      <w:ind w:left="5868" w:right="5868"/>
      <w:jc w:val="center"/>
    </w:pPr>
    <w:rPr>
      <w:rFonts w:eastAsia="Times New Roman"/>
      <w:b/>
      <w:szCs w:val="24"/>
    </w:rPr>
  </w:style>
  <w:style w:type="paragraph" w:customStyle="1" w:styleId="Text5">
    <w:name w:val="Text 5"/>
    <w:basedOn w:val="Normal"/>
    <w:pPr>
      <w:spacing w:line="360" w:lineRule="auto"/>
      <w:ind w:left="2835"/>
      <w:jc w:val="left"/>
      <w:outlineLvl w:val="4"/>
    </w:pPr>
    <w:rPr>
      <w:rFonts w:eastAsia="Times New Roman"/>
      <w:szCs w:val="24"/>
    </w:rPr>
  </w:style>
  <w:style w:type="paragraph" w:customStyle="1" w:styleId="Text6">
    <w:name w:val="Text 6"/>
    <w:basedOn w:val="Normal"/>
    <w:pPr>
      <w:spacing w:line="360" w:lineRule="auto"/>
      <w:ind w:left="3402"/>
      <w:jc w:val="left"/>
      <w:outlineLvl w:val="5"/>
    </w:pPr>
    <w:rPr>
      <w:rFonts w:eastAsia="Times New Roman"/>
      <w:szCs w:val="24"/>
    </w:rPr>
  </w:style>
  <w:style w:type="paragraph" w:customStyle="1" w:styleId="PointManual">
    <w:name w:val="Point Manual"/>
    <w:basedOn w:val="Normal"/>
    <w:pPr>
      <w:spacing w:line="360" w:lineRule="auto"/>
      <w:ind w:left="567" w:hanging="567"/>
      <w:jc w:val="left"/>
    </w:pPr>
    <w:rPr>
      <w:rFonts w:eastAsia="Times New Roman"/>
      <w:szCs w:val="24"/>
    </w:rPr>
  </w:style>
  <w:style w:type="paragraph" w:customStyle="1" w:styleId="PointManual1">
    <w:name w:val="Point Manual (1)"/>
    <w:basedOn w:val="Normal"/>
    <w:pPr>
      <w:spacing w:line="360" w:lineRule="auto"/>
      <w:ind w:left="1134" w:hanging="567"/>
      <w:jc w:val="left"/>
      <w:outlineLvl w:val="0"/>
    </w:pPr>
    <w:rPr>
      <w:rFonts w:eastAsia="Times New Roman"/>
      <w:szCs w:val="24"/>
    </w:rPr>
  </w:style>
  <w:style w:type="paragraph" w:customStyle="1" w:styleId="PointManual2">
    <w:name w:val="Point Manual (2)"/>
    <w:basedOn w:val="Normal"/>
    <w:pPr>
      <w:spacing w:line="360" w:lineRule="auto"/>
      <w:ind w:left="1701" w:hanging="567"/>
      <w:jc w:val="left"/>
      <w:outlineLvl w:val="1"/>
    </w:pPr>
    <w:rPr>
      <w:rFonts w:eastAsia="Times New Roman"/>
      <w:szCs w:val="24"/>
    </w:rPr>
  </w:style>
  <w:style w:type="paragraph" w:customStyle="1" w:styleId="PointManual3">
    <w:name w:val="Point Manual (3)"/>
    <w:basedOn w:val="Normal"/>
    <w:pPr>
      <w:spacing w:line="360" w:lineRule="auto"/>
      <w:ind w:left="2268" w:hanging="567"/>
      <w:jc w:val="left"/>
      <w:outlineLvl w:val="2"/>
    </w:pPr>
    <w:rPr>
      <w:rFonts w:eastAsia="Times New Roman"/>
      <w:szCs w:val="24"/>
    </w:rPr>
  </w:style>
  <w:style w:type="paragraph" w:customStyle="1" w:styleId="PointManual4">
    <w:name w:val="Point Manual (4)"/>
    <w:basedOn w:val="Normal"/>
    <w:pPr>
      <w:spacing w:line="360" w:lineRule="auto"/>
      <w:ind w:left="2835" w:hanging="567"/>
      <w:jc w:val="left"/>
      <w:outlineLvl w:val="3"/>
    </w:pPr>
    <w:rPr>
      <w:rFonts w:eastAsia="Times New Roman"/>
      <w:szCs w:val="24"/>
    </w:rPr>
  </w:style>
  <w:style w:type="paragraph" w:customStyle="1" w:styleId="PointDoubleManual">
    <w:name w:val="Point Double Manual"/>
    <w:basedOn w:val="Normal"/>
    <w:pPr>
      <w:tabs>
        <w:tab w:val="left" w:pos="567"/>
      </w:tabs>
      <w:spacing w:line="360" w:lineRule="auto"/>
      <w:ind w:left="1134" w:hanging="1134"/>
      <w:jc w:val="left"/>
    </w:pPr>
    <w:rPr>
      <w:rFonts w:eastAsia="Times New Roman"/>
      <w:szCs w:val="24"/>
    </w:rPr>
  </w:style>
  <w:style w:type="paragraph" w:customStyle="1" w:styleId="PointDoubleManual1">
    <w:name w:val="Point Double Manual (1)"/>
    <w:basedOn w:val="Normal"/>
    <w:pPr>
      <w:tabs>
        <w:tab w:val="left" w:pos="1134"/>
      </w:tabs>
      <w:spacing w:line="360" w:lineRule="auto"/>
      <w:ind w:left="1701" w:hanging="1134"/>
      <w:jc w:val="left"/>
      <w:outlineLvl w:val="0"/>
    </w:pPr>
    <w:rPr>
      <w:rFonts w:eastAsia="Times New Roman"/>
      <w:szCs w:val="24"/>
    </w:rPr>
  </w:style>
  <w:style w:type="paragraph" w:customStyle="1" w:styleId="PointDoubleManual2">
    <w:name w:val="Point Double Manual (2)"/>
    <w:basedOn w:val="Normal"/>
    <w:pPr>
      <w:tabs>
        <w:tab w:val="left" w:pos="1701"/>
      </w:tabs>
      <w:spacing w:line="360" w:lineRule="auto"/>
      <w:ind w:left="2268" w:hanging="1134"/>
      <w:jc w:val="left"/>
      <w:outlineLvl w:val="1"/>
    </w:pPr>
    <w:rPr>
      <w:rFonts w:eastAsia="Times New Roman"/>
      <w:szCs w:val="24"/>
    </w:rPr>
  </w:style>
  <w:style w:type="paragraph" w:customStyle="1" w:styleId="PointDoubleManual3">
    <w:name w:val="Point Double Manual (3)"/>
    <w:basedOn w:val="Normal"/>
    <w:pPr>
      <w:tabs>
        <w:tab w:val="left" w:pos="2268"/>
      </w:tabs>
      <w:spacing w:line="360" w:lineRule="auto"/>
      <w:ind w:left="2835" w:hanging="1134"/>
      <w:jc w:val="left"/>
      <w:outlineLvl w:val="2"/>
    </w:pPr>
    <w:rPr>
      <w:rFonts w:eastAsia="Times New Roman"/>
      <w:szCs w:val="24"/>
    </w:rPr>
  </w:style>
  <w:style w:type="paragraph" w:customStyle="1" w:styleId="PointDoubleManual4">
    <w:name w:val="Point Double Manual (4)"/>
    <w:basedOn w:val="Normal"/>
    <w:pPr>
      <w:tabs>
        <w:tab w:val="left" w:pos="2835"/>
      </w:tabs>
      <w:spacing w:line="360" w:lineRule="auto"/>
      <w:ind w:left="3402" w:hanging="1134"/>
      <w:jc w:val="left"/>
      <w:outlineLvl w:val="3"/>
    </w:pPr>
    <w:rPr>
      <w:rFonts w:eastAsia="Times New Roman"/>
      <w:szCs w:val="24"/>
    </w:rPr>
  </w:style>
  <w:style w:type="paragraph" w:customStyle="1" w:styleId="Pointabc">
    <w:name w:val="Point abc"/>
    <w:basedOn w:val="Normal"/>
    <w:pPr>
      <w:numPr>
        <w:ilvl w:val="1"/>
        <w:numId w:val="12"/>
      </w:numPr>
      <w:spacing w:line="360" w:lineRule="auto"/>
      <w:jc w:val="left"/>
    </w:pPr>
    <w:rPr>
      <w:rFonts w:eastAsia="Times New Roman"/>
      <w:szCs w:val="24"/>
    </w:rPr>
  </w:style>
  <w:style w:type="paragraph" w:customStyle="1" w:styleId="Pointabc1">
    <w:name w:val="Point abc (1)"/>
    <w:basedOn w:val="Normal"/>
    <w:pPr>
      <w:numPr>
        <w:ilvl w:val="3"/>
        <w:numId w:val="12"/>
      </w:numPr>
      <w:spacing w:line="360" w:lineRule="auto"/>
      <w:jc w:val="left"/>
      <w:outlineLvl w:val="0"/>
    </w:pPr>
    <w:rPr>
      <w:rFonts w:eastAsia="Times New Roman"/>
      <w:szCs w:val="24"/>
    </w:rPr>
  </w:style>
  <w:style w:type="paragraph" w:customStyle="1" w:styleId="Pointabc2">
    <w:name w:val="Point abc (2)"/>
    <w:basedOn w:val="Normal"/>
    <w:pPr>
      <w:numPr>
        <w:ilvl w:val="5"/>
        <w:numId w:val="12"/>
      </w:numPr>
      <w:spacing w:line="360" w:lineRule="auto"/>
      <w:jc w:val="left"/>
      <w:outlineLvl w:val="1"/>
    </w:pPr>
    <w:rPr>
      <w:rFonts w:eastAsia="Times New Roman"/>
      <w:szCs w:val="24"/>
    </w:rPr>
  </w:style>
  <w:style w:type="paragraph" w:customStyle="1" w:styleId="Pointabc3">
    <w:name w:val="Point abc (3)"/>
    <w:basedOn w:val="Normal"/>
    <w:pPr>
      <w:numPr>
        <w:ilvl w:val="7"/>
        <w:numId w:val="12"/>
      </w:numPr>
      <w:spacing w:line="360" w:lineRule="auto"/>
      <w:jc w:val="left"/>
      <w:outlineLvl w:val="2"/>
    </w:pPr>
    <w:rPr>
      <w:rFonts w:eastAsia="Times New Roman"/>
      <w:szCs w:val="24"/>
    </w:rPr>
  </w:style>
  <w:style w:type="paragraph" w:customStyle="1" w:styleId="Pointabc4">
    <w:name w:val="Point abc (4)"/>
    <w:basedOn w:val="Normal"/>
    <w:pPr>
      <w:numPr>
        <w:ilvl w:val="8"/>
        <w:numId w:val="12"/>
      </w:numPr>
      <w:spacing w:line="360" w:lineRule="auto"/>
      <w:jc w:val="left"/>
      <w:outlineLvl w:val="3"/>
    </w:pPr>
    <w:rPr>
      <w:rFonts w:eastAsia="Times New Roman"/>
      <w:szCs w:val="24"/>
    </w:rPr>
  </w:style>
  <w:style w:type="paragraph" w:customStyle="1" w:styleId="Point123">
    <w:name w:val="Point 123"/>
    <w:basedOn w:val="Normal"/>
    <w:pPr>
      <w:numPr>
        <w:numId w:val="12"/>
      </w:numPr>
      <w:spacing w:line="360" w:lineRule="auto"/>
      <w:jc w:val="left"/>
    </w:pPr>
    <w:rPr>
      <w:rFonts w:eastAsia="Times New Roman"/>
      <w:szCs w:val="24"/>
    </w:rPr>
  </w:style>
  <w:style w:type="paragraph" w:customStyle="1" w:styleId="Point1231">
    <w:name w:val="Point 123 (1)"/>
    <w:basedOn w:val="Normal"/>
    <w:pPr>
      <w:numPr>
        <w:ilvl w:val="2"/>
        <w:numId w:val="12"/>
      </w:numPr>
      <w:spacing w:line="360" w:lineRule="auto"/>
      <w:jc w:val="left"/>
      <w:outlineLvl w:val="0"/>
    </w:pPr>
    <w:rPr>
      <w:rFonts w:eastAsia="Times New Roman"/>
      <w:szCs w:val="24"/>
    </w:rPr>
  </w:style>
  <w:style w:type="paragraph" w:customStyle="1" w:styleId="Point1232">
    <w:name w:val="Point 123 (2)"/>
    <w:basedOn w:val="Normal"/>
    <w:pPr>
      <w:numPr>
        <w:ilvl w:val="4"/>
        <w:numId w:val="12"/>
      </w:numPr>
      <w:spacing w:line="360" w:lineRule="auto"/>
      <w:jc w:val="left"/>
      <w:outlineLvl w:val="1"/>
    </w:pPr>
    <w:rPr>
      <w:rFonts w:eastAsia="Times New Roman"/>
      <w:szCs w:val="24"/>
    </w:rPr>
  </w:style>
  <w:style w:type="paragraph" w:customStyle="1" w:styleId="Point1233">
    <w:name w:val="Point 123 (3)"/>
    <w:basedOn w:val="Normal"/>
    <w:pPr>
      <w:numPr>
        <w:ilvl w:val="6"/>
        <w:numId w:val="12"/>
      </w:numPr>
      <w:spacing w:line="360" w:lineRule="auto"/>
      <w:jc w:val="left"/>
      <w:outlineLvl w:val="2"/>
    </w:pPr>
    <w:rPr>
      <w:rFonts w:eastAsia="Times New Roman"/>
      <w:szCs w:val="24"/>
    </w:rPr>
  </w:style>
  <w:style w:type="paragraph" w:customStyle="1" w:styleId="Pointivx">
    <w:name w:val="Point ivx"/>
    <w:basedOn w:val="Normal"/>
    <w:pPr>
      <w:numPr>
        <w:numId w:val="13"/>
      </w:numPr>
      <w:spacing w:line="360" w:lineRule="auto"/>
      <w:jc w:val="left"/>
    </w:pPr>
    <w:rPr>
      <w:rFonts w:eastAsia="Times New Roman"/>
      <w:szCs w:val="24"/>
    </w:rPr>
  </w:style>
  <w:style w:type="paragraph" w:customStyle="1" w:styleId="Pointivx1">
    <w:name w:val="Point ivx (1)"/>
    <w:basedOn w:val="Normal"/>
    <w:pPr>
      <w:numPr>
        <w:ilvl w:val="1"/>
        <w:numId w:val="13"/>
      </w:numPr>
      <w:spacing w:line="360" w:lineRule="auto"/>
      <w:jc w:val="left"/>
      <w:outlineLvl w:val="0"/>
    </w:pPr>
    <w:rPr>
      <w:rFonts w:eastAsia="Times New Roman"/>
      <w:szCs w:val="24"/>
    </w:rPr>
  </w:style>
  <w:style w:type="paragraph" w:customStyle="1" w:styleId="Pointivx2">
    <w:name w:val="Point ivx (2)"/>
    <w:basedOn w:val="Normal"/>
    <w:pPr>
      <w:numPr>
        <w:ilvl w:val="2"/>
        <w:numId w:val="13"/>
      </w:numPr>
      <w:spacing w:line="360" w:lineRule="auto"/>
      <w:jc w:val="left"/>
      <w:outlineLvl w:val="1"/>
    </w:pPr>
    <w:rPr>
      <w:rFonts w:eastAsia="Times New Roman"/>
      <w:szCs w:val="24"/>
    </w:rPr>
  </w:style>
  <w:style w:type="paragraph" w:customStyle="1" w:styleId="Pointivx3">
    <w:name w:val="Point ivx (3)"/>
    <w:basedOn w:val="Normal"/>
    <w:pPr>
      <w:numPr>
        <w:ilvl w:val="3"/>
        <w:numId w:val="13"/>
      </w:numPr>
      <w:spacing w:line="360" w:lineRule="auto"/>
      <w:jc w:val="left"/>
      <w:outlineLvl w:val="2"/>
    </w:pPr>
    <w:rPr>
      <w:rFonts w:eastAsia="Times New Roman"/>
      <w:szCs w:val="24"/>
    </w:rPr>
  </w:style>
  <w:style w:type="paragraph" w:customStyle="1" w:styleId="Pointivx4">
    <w:name w:val="Point ivx (4)"/>
    <w:basedOn w:val="Normal"/>
    <w:pPr>
      <w:numPr>
        <w:ilvl w:val="4"/>
        <w:numId w:val="13"/>
      </w:numPr>
      <w:spacing w:line="360" w:lineRule="auto"/>
      <w:jc w:val="left"/>
      <w:outlineLvl w:val="3"/>
    </w:pPr>
    <w:rPr>
      <w:rFonts w:eastAsia="Times New Roman"/>
      <w:szCs w:val="24"/>
    </w:rPr>
  </w:style>
  <w:style w:type="paragraph" w:customStyle="1" w:styleId="Bullet">
    <w:name w:val="Bullet"/>
    <w:basedOn w:val="Normal"/>
    <w:pPr>
      <w:numPr>
        <w:numId w:val="11"/>
      </w:numPr>
      <w:spacing w:line="360" w:lineRule="auto"/>
      <w:jc w:val="left"/>
    </w:pPr>
    <w:rPr>
      <w:rFonts w:eastAsia="Times New Roman"/>
      <w:szCs w:val="24"/>
    </w:rPr>
  </w:style>
  <w:style w:type="paragraph" w:customStyle="1" w:styleId="Dash">
    <w:name w:val="Dash"/>
    <w:basedOn w:val="Normal"/>
    <w:pPr>
      <w:numPr>
        <w:numId w:val="1"/>
      </w:numPr>
      <w:spacing w:line="360" w:lineRule="auto"/>
      <w:jc w:val="left"/>
    </w:pPr>
    <w:rPr>
      <w:rFonts w:eastAsia="Times New Roman"/>
      <w:szCs w:val="24"/>
    </w:rPr>
  </w:style>
  <w:style w:type="paragraph" w:customStyle="1" w:styleId="Dash1">
    <w:name w:val="Dash 1"/>
    <w:basedOn w:val="Normal"/>
    <w:pPr>
      <w:numPr>
        <w:numId w:val="2"/>
      </w:numPr>
      <w:spacing w:line="360" w:lineRule="auto"/>
      <w:jc w:val="left"/>
      <w:outlineLvl w:val="0"/>
    </w:pPr>
    <w:rPr>
      <w:rFonts w:eastAsia="Times New Roman"/>
      <w:szCs w:val="24"/>
    </w:rPr>
  </w:style>
  <w:style w:type="paragraph" w:customStyle="1" w:styleId="Dash2">
    <w:name w:val="Dash 2"/>
    <w:basedOn w:val="Normal"/>
    <w:pPr>
      <w:numPr>
        <w:numId w:val="3"/>
      </w:numPr>
      <w:spacing w:line="360" w:lineRule="auto"/>
      <w:jc w:val="left"/>
      <w:outlineLvl w:val="1"/>
    </w:pPr>
    <w:rPr>
      <w:rFonts w:eastAsia="Times New Roman"/>
      <w:szCs w:val="24"/>
    </w:rPr>
  </w:style>
  <w:style w:type="paragraph" w:customStyle="1" w:styleId="Dash3">
    <w:name w:val="Dash 3"/>
    <w:basedOn w:val="Normal"/>
    <w:pPr>
      <w:numPr>
        <w:numId w:val="4"/>
      </w:numPr>
      <w:spacing w:line="360" w:lineRule="auto"/>
      <w:jc w:val="left"/>
      <w:outlineLvl w:val="2"/>
    </w:pPr>
    <w:rPr>
      <w:rFonts w:eastAsia="Times New Roman"/>
      <w:szCs w:val="24"/>
    </w:rPr>
  </w:style>
  <w:style w:type="paragraph" w:customStyle="1" w:styleId="Dash4">
    <w:name w:val="Dash 4"/>
    <w:basedOn w:val="Normal"/>
    <w:pPr>
      <w:numPr>
        <w:numId w:val="5"/>
      </w:numPr>
      <w:spacing w:line="360" w:lineRule="auto"/>
      <w:jc w:val="left"/>
      <w:outlineLvl w:val="3"/>
    </w:pPr>
    <w:rPr>
      <w:rFonts w:eastAsia="Times New Roman"/>
      <w:szCs w:val="24"/>
    </w:rPr>
  </w:style>
  <w:style w:type="paragraph" w:customStyle="1" w:styleId="DashEqual">
    <w:name w:val="Dash Equal"/>
    <w:basedOn w:val="Dash"/>
    <w:pPr>
      <w:numPr>
        <w:numId w:val="6"/>
      </w:numPr>
    </w:pPr>
  </w:style>
  <w:style w:type="paragraph" w:customStyle="1" w:styleId="DashEqual1">
    <w:name w:val="Dash Equal 1"/>
    <w:basedOn w:val="Dash1"/>
    <w:pPr>
      <w:numPr>
        <w:numId w:val="7"/>
      </w:numPr>
    </w:pPr>
  </w:style>
  <w:style w:type="paragraph" w:customStyle="1" w:styleId="DashEqual2">
    <w:name w:val="Dash Equal 2"/>
    <w:basedOn w:val="Dash2"/>
    <w:pPr>
      <w:numPr>
        <w:numId w:val="8"/>
      </w:numPr>
    </w:pPr>
  </w:style>
  <w:style w:type="paragraph" w:customStyle="1" w:styleId="DashEqual3">
    <w:name w:val="Dash Equal 3"/>
    <w:basedOn w:val="Dash3"/>
    <w:pPr>
      <w:numPr>
        <w:numId w:val="9"/>
      </w:numPr>
    </w:pPr>
  </w:style>
  <w:style w:type="paragraph" w:customStyle="1" w:styleId="DashEqual4">
    <w:name w:val="Dash Equal 4"/>
    <w:basedOn w:val="Dash4"/>
    <w:pPr>
      <w:numPr>
        <w:numId w:val="10"/>
      </w:numPr>
    </w:pPr>
  </w:style>
  <w:style w:type="paragraph" w:customStyle="1" w:styleId="HeadingLeft">
    <w:name w:val="Heading Left"/>
    <w:basedOn w:val="Normal"/>
    <w:next w:val="Normal"/>
    <w:pPr>
      <w:spacing w:before="360" w:line="360" w:lineRule="auto"/>
      <w:jc w:val="left"/>
      <w:outlineLvl w:val="0"/>
    </w:pPr>
    <w:rPr>
      <w:rFonts w:eastAsia="Times New Roman"/>
      <w:b/>
      <w:caps/>
      <w:szCs w:val="24"/>
      <w:u w:val="single"/>
    </w:rPr>
  </w:style>
  <w:style w:type="paragraph" w:customStyle="1" w:styleId="HeadingIVX">
    <w:name w:val="Heading IVX"/>
    <w:basedOn w:val="HeadingLeft"/>
    <w:next w:val="Normal"/>
    <w:pPr>
      <w:numPr>
        <w:numId w:val="16"/>
      </w:numPr>
    </w:pPr>
  </w:style>
  <w:style w:type="paragraph" w:customStyle="1" w:styleId="Heading123">
    <w:name w:val="Heading 123"/>
    <w:basedOn w:val="HeadingLeft"/>
    <w:next w:val="Normal"/>
    <w:pPr>
      <w:numPr>
        <w:numId w:val="15"/>
      </w:numPr>
    </w:pPr>
  </w:style>
  <w:style w:type="paragraph" w:customStyle="1" w:styleId="HeadingABC">
    <w:name w:val="Heading ABC"/>
    <w:basedOn w:val="HeadingLeft"/>
    <w:next w:val="Normal"/>
    <w:pPr>
      <w:numPr>
        <w:numId w:val="14"/>
      </w:numPr>
    </w:pPr>
  </w:style>
  <w:style w:type="paragraph" w:customStyle="1" w:styleId="HeadingCentered">
    <w:name w:val="Heading Centered"/>
    <w:basedOn w:val="HeadingLeft"/>
    <w:next w:val="Normal"/>
    <w:pPr>
      <w:jc w:val="center"/>
    </w:pPr>
  </w:style>
  <w:style w:type="paragraph" w:customStyle="1" w:styleId="Amendment">
    <w:name w:val="Amendment"/>
    <w:basedOn w:val="Normal"/>
    <w:next w:val="Normal"/>
    <w:pPr>
      <w:spacing w:line="360" w:lineRule="auto"/>
      <w:jc w:val="left"/>
    </w:pPr>
    <w:rPr>
      <w:rFonts w:eastAsia="Times New Roman"/>
      <w:i/>
      <w:szCs w:val="24"/>
      <w:u w:val="single"/>
    </w:rPr>
  </w:style>
  <w:style w:type="paragraph" w:customStyle="1" w:styleId="AmendmentList">
    <w:name w:val="Amendment List"/>
    <w:basedOn w:val="Normal"/>
    <w:pPr>
      <w:spacing w:line="360" w:lineRule="auto"/>
      <w:ind w:left="2268" w:hanging="2268"/>
      <w:jc w:val="left"/>
    </w:pPr>
    <w:rPr>
      <w:rFonts w:eastAsia="Times New Roman"/>
      <w:szCs w:val="24"/>
    </w:rPr>
  </w:style>
  <w:style w:type="paragraph" w:customStyle="1" w:styleId="ReplyRE">
    <w:name w:val="Reply RE"/>
    <w:basedOn w:val="Normal"/>
    <w:next w:val="Normal"/>
    <w:pPr>
      <w:spacing w:after="480"/>
      <w:contextualSpacing/>
      <w:jc w:val="left"/>
    </w:pPr>
    <w:rPr>
      <w:rFonts w:eastAsia="Times New Roman"/>
      <w:szCs w:val="24"/>
    </w:rPr>
  </w:style>
  <w:style w:type="paragraph" w:customStyle="1" w:styleId="ReplyBold">
    <w:name w:val="Reply Bold"/>
    <w:basedOn w:val="ReplyRE"/>
    <w:next w:val="Normal"/>
    <w:rPr>
      <w:b/>
    </w:rPr>
  </w:style>
  <w:style w:type="paragraph" w:customStyle="1" w:styleId="Annex">
    <w:name w:val="Annex"/>
    <w:basedOn w:val="Normal"/>
    <w:next w:val="Normal"/>
    <w:pPr>
      <w:spacing w:line="360" w:lineRule="auto"/>
      <w:jc w:val="right"/>
    </w:pPr>
    <w:rPr>
      <w:rFonts w:eastAsia="Times New Roman"/>
      <w:b/>
      <w:szCs w:val="24"/>
      <w:u w:val="single"/>
    </w:rPr>
  </w:style>
  <w:style w:type="paragraph" w:customStyle="1" w:styleId="Sign">
    <w:name w:val="Sign"/>
    <w:basedOn w:val="Normal"/>
    <w:pPr>
      <w:tabs>
        <w:tab w:val="center" w:pos="7087"/>
      </w:tabs>
      <w:spacing w:line="360" w:lineRule="auto"/>
      <w:jc w:val="left"/>
    </w:pPr>
    <w:rPr>
      <w:rFonts w:eastAsia="Times New Roman"/>
      <w:szCs w:val="24"/>
    </w:rPr>
  </w:style>
  <w:style w:type="paragraph" w:customStyle="1" w:styleId="NotDeclassified">
    <w:name w:val="Not Declassified"/>
    <w:basedOn w:val="Normal"/>
    <w:qFormat/>
    <w:pPr>
      <w:spacing w:line="360" w:lineRule="auto"/>
      <w:jc w:val="left"/>
    </w:pPr>
    <w:rPr>
      <w:rFonts w:eastAsia="Times New Roman"/>
      <w:b/>
      <w:bCs/>
      <w:szCs w:val="24"/>
      <w:bdr w:val="single" w:sz="4" w:space="0" w:color="auto"/>
      <w:shd w:val="solid" w:color="CCCCCC" w:fill="CCCCCC"/>
      <w:lang w:val="de-LU"/>
    </w:rPr>
  </w:style>
  <w:style w:type="character" w:customStyle="1" w:styleId="TechnicalBlockChar">
    <w:name w:val="Technical Block Char"/>
    <w:link w:val="TechnicalBlock"/>
    <w:rPr>
      <w:rFonts w:ascii="Times New Roman" w:eastAsia="Times New Roman" w:hAnsi="Times New Roman" w:cs="Times New Roman"/>
      <w:sz w:val="24"/>
      <w:szCs w:val="24"/>
      <w:lang w:val="en-GB"/>
    </w:rPr>
  </w:style>
  <w:style w:type="numbering" w:customStyle="1" w:styleId="NoList1">
    <w:name w:val="No List1"/>
    <w:next w:val="NoList"/>
    <w:uiPriority w:val="99"/>
    <w:semiHidden/>
    <w:unhideWhenUsed/>
  </w:style>
  <w:style w:type="paragraph" w:styleId="ListBullet">
    <w:name w:val="List Bullet"/>
    <w:basedOn w:val="Normal"/>
    <w:unhideWhenUsed/>
    <w:pPr>
      <w:numPr>
        <w:numId w:val="22"/>
      </w:numPr>
      <w:tabs>
        <w:tab w:val="clear" w:pos="850"/>
        <w:tab w:val="num" w:pos="360"/>
      </w:tabs>
      <w:ind w:left="360" w:hanging="360"/>
      <w:contextualSpacing/>
    </w:pPr>
    <w:rPr>
      <w:rFonts w:eastAsia="Calibri"/>
      <w:lang w:eastAsia="en-GB"/>
    </w:rPr>
  </w:style>
  <w:style w:type="paragraph" w:styleId="ListBullet2">
    <w:name w:val="List Bullet 2"/>
    <w:basedOn w:val="Normal"/>
    <w:unhideWhenUsed/>
    <w:pPr>
      <w:numPr>
        <w:ilvl w:val="1"/>
        <w:numId w:val="22"/>
      </w:numPr>
      <w:tabs>
        <w:tab w:val="clear" w:pos="850"/>
        <w:tab w:val="num" w:pos="360"/>
      </w:tabs>
      <w:ind w:left="0" w:firstLine="0"/>
      <w:contextualSpacing/>
    </w:pPr>
    <w:rPr>
      <w:rFonts w:eastAsia="Calibri"/>
      <w:lang w:eastAsia="en-GB"/>
    </w:rPr>
  </w:style>
  <w:style w:type="paragraph" w:styleId="ListBullet3">
    <w:name w:val="List Bullet 3"/>
    <w:basedOn w:val="Normal"/>
    <w:unhideWhenUsed/>
    <w:pPr>
      <w:numPr>
        <w:ilvl w:val="2"/>
        <w:numId w:val="22"/>
      </w:numPr>
      <w:tabs>
        <w:tab w:val="clear" w:pos="850"/>
        <w:tab w:val="num" w:pos="926"/>
      </w:tabs>
      <w:ind w:left="926" w:hanging="360"/>
      <w:contextualSpacing/>
    </w:pPr>
    <w:rPr>
      <w:rFonts w:eastAsia="Calibri"/>
      <w:lang w:eastAsia="en-GB"/>
    </w:rPr>
  </w:style>
  <w:style w:type="paragraph" w:styleId="ListBullet4">
    <w:name w:val="List Bullet 4"/>
    <w:basedOn w:val="Normal"/>
    <w:unhideWhenUsed/>
    <w:pPr>
      <w:numPr>
        <w:ilvl w:val="3"/>
        <w:numId w:val="22"/>
      </w:numPr>
      <w:tabs>
        <w:tab w:val="clear" w:pos="850"/>
        <w:tab w:val="num" w:pos="360"/>
      </w:tabs>
      <w:ind w:left="0" w:firstLine="0"/>
      <w:contextualSpacing/>
    </w:pPr>
    <w:rPr>
      <w:rFonts w:eastAsia="Calibri"/>
      <w:lang w:eastAsia="en-GB"/>
    </w:rPr>
  </w:style>
  <w:style w:type="character" w:customStyle="1" w:styleId="italic1">
    <w:name w:val="italic1"/>
    <w:rPr>
      <w:i/>
      <w:shd w:val="clear" w:color="auto" w:fill="auto"/>
    </w:rPr>
  </w:style>
  <w:style w:type="character" w:customStyle="1" w:styleId="Point1Char">
    <w:name w:val="Point 1 Char"/>
    <w:rPr>
      <w:rFonts w:ascii="Times New Roman" w:hAnsi="Times New Roman" w:cs="Times New Roman"/>
      <w:sz w:val="24"/>
      <w:lang w:val="en-GB"/>
    </w:rPr>
  </w:style>
  <w:style w:type="paragraph" w:styleId="Caption">
    <w:name w:val="caption"/>
    <w:basedOn w:val="Normal"/>
    <w:next w:val="Normal"/>
    <w:qFormat/>
    <w:pPr>
      <w:spacing w:before="0" w:after="200"/>
    </w:pPr>
    <w:rPr>
      <w:rFonts w:eastAsia="Calibri"/>
      <w:b/>
      <w:bCs/>
      <w:color w:val="4F81BD"/>
      <w:sz w:val="18"/>
      <w:szCs w:val="18"/>
      <w:lang w:eastAsia="en-GB"/>
    </w:rPr>
  </w:style>
  <w:style w:type="paragraph" w:styleId="TableofFigures">
    <w:name w:val="table of figures"/>
    <w:basedOn w:val="Normal"/>
    <w:next w:val="Normal"/>
    <w:unhideWhenUsed/>
    <w:pPr>
      <w:spacing w:after="0"/>
    </w:pPr>
    <w:rPr>
      <w:rFonts w:eastAsia="Calibri"/>
      <w:lang w:eastAsia="en-GB"/>
    </w:rPr>
  </w:style>
  <w:style w:type="paragraph" w:styleId="ListNumber">
    <w:name w:val="List Number"/>
    <w:basedOn w:val="Normal"/>
    <w:unhideWhenUsed/>
    <w:pPr>
      <w:numPr>
        <w:numId w:val="17"/>
      </w:numPr>
      <w:contextualSpacing/>
    </w:pPr>
    <w:rPr>
      <w:rFonts w:eastAsia="Calibri"/>
      <w:lang w:eastAsia="en-GB"/>
    </w:rPr>
  </w:style>
  <w:style w:type="paragraph" w:styleId="ListNumber2">
    <w:name w:val="List Number 2"/>
    <w:basedOn w:val="Normal"/>
    <w:unhideWhenUsed/>
    <w:pPr>
      <w:numPr>
        <w:numId w:val="18"/>
      </w:numPr>
      <w:contextualSpacing/>
    </w:pPr>
    <w:rPr>
      <w:rFonts w:eastAsia="Calibri"/>
      <w:lang w:eastAsia="en-GB"/>
    </w:rPr>
  </w:style>
  <w:style w:type="paragraph" w:styleId="ListNumber3">
    <w:name w:val="List Number 3"/>
    <w:basedOn w:val="Normal"/>
    <w:unhideWhenUsed/>
    <w:pPr>
      <w:numPr>
        <w:numId w:val="19"/>
      </w:numPr>
      <w:contextualSpacing/>
    </w:pPr>
    <w:rPr>
      <w:rFonts w:eastAsia="Calibri"/>
      <w:lang w:eastAsia="en-GB"/>
    </w:rPr>
  </w:style>
  <w:style w:type="paragraph" w:styleId="ListNumber4">
    <w:name w:val="List Number 4"/>
    <w:basedOn w:val="Normal"/>
    <w:unhideWhenUsed/>
    <w:pPr>
      <w:numPr>
        <w:numId w:val="20"/>
      </w:numPr>
      <w:contextualSpacing/>
    </w:pPr>
    <w:rPr>
      <w:rFonts w:eastAsia="Calibri"/>
      <w:lang w:eastAsia="en-GB"/>
    </w:rPr>
  </w:style>
  <w:style w:type="character" w:styleId="Strong">
    <w:name w:val="Strong"/>
    <w:uiPriority w:val="22"/>
    <w:qFormat/>
    <w:rPr>
      <w:b/>
    </w:rPr>
  </w:style>
  <w:style w:type="paragraph" w:customStyle="1" w:styleId="Manualpar1">
    <w:name w:val="Manualpar 1"/>
    <w:basedOn w:val="Titrearticle"/>
    <w:rPr>
      <w:rFonts w:eastAsia="Calibri"/>
      <w:i w:val="0"/>
      <w:lang w:eastAsia="en-GB"/>
    </w:rPr>
  </w:style>
  <w:style w:type="paragraph" w:styleId="Revision">
    <w:name w:val="Revision"/>
    <w:hidden/>
    <w:rPr>
      <w:rFonts w:ascii="Times New Roman" w:eastAsia="Calibri" w:hAnsi="Times New Roman" w:cs="Times New Roman"/>
      <w:sz w:val="24"/>
      <w:lang w:val="en-GB"/>
    </w:r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lang w:eastAsia="en-GB"/>
    </w:rPr>
  </w:style>
  <w:style w:type="paragraph" w:customStyle="1" w:styleId="Notmsl">
    <w:name w:val="Notmsl"/>
    <w:basedOn w:val="DatedadoptionPagedecouverture"/>
    <w:rPr>
      <w:rFonts w:eastAsia="Calibri"/>
      <w:noProof/>
      <w:lang w:eastAsia="en-GB"/>
    </w:rPr>
  </w:style>
  <w:style w:type="character" w:customStyle="1" w:styleId="CommentTextChar1">
    <w:name w:val="Comment Text Char1"/>
    <w:locked/>
    <w:rPr>
      <w:rFonts w:ascii="Times New Roman" w:eastAsia="Times New Roman" w:hAnsi="Times New Roman"/>
      <w:lang w:eastAsia="zh-CN"/>
    </w:rPr>
  </w:style>
  <w:style w:type="character" w:customStyle="1" w:styleId="FootnoteCharacters">
    <w:name w:val="Footnote Characters"/>
    <w:rPr>
      <w:vertAlign w:val="superscript"/>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8z0">
    <w:name w:val="WW8Num8z0"/>
    <w:rPr>
      <w:rFonts w:ascii="Symbol" w:hAnsi="Symbol" w:cs="Symbol"/>
    </w:rPr>
  </w:style>
  <w:style w:type="character" w:customStyle="1" w:styleId="WW8Num11z0">
    <w:name w:val="WW8Num11z0"/>
    <w:rPr>
      <w:rFonts w:ascii="Symbol" w:hAnsi="Symbol" w:cs="Symbol"/>
    </w:rPr>
  </w:style>
  <w:style w:type="character" w:customStyle="1" w:styleId="WW8Num15z0">
    <w:name w:val="WW8Num15z0"/>
    <w:rPr>
      <w:rFonts w:ascii="Symbol" w:hAnsi="Symbol" w:cs="Symbol"/>
    </w:rPr>
  </w:style>
  <w:style w:type="character" w:customStyle="1" w:styleId="WW8Num17z0">
    <w:name w:val="WW8Num17z0"/>
    <w:rPr>
      <w:rFonts w:ascii="Symbol" w:hAnsi="Symbol" w:cs="Symbol"/>
    </w:rPr>
  </w:style>
  <w:style w:type="character" w:customStyle="1" w:styleId="WW8Num18z1">
    <w:name w:val="WW8Num18z1"/>
    <w:rPr>
      <w:b w:val="0"/>
    </w:rPr>
  </w:style>
  <w:style w:type="character" w:customStyle="1" w:styleId="WW8Num19z0">
    <w:name w:val="WW8Num19z0"/>
    <w:rPr>
      <w:rFonts w:ascii="Symbol" w:hAnsi="Symbol" w:cs="Symbol"/>
    </w:rPr>
  </w:style>
  <w:style w:type="character" w:customStyle="1" w:styleId="WW8Num20z0">
    <w:name w:val="WW8Num20z0"/>
    <w:rPr>
      <w:rFonts w:ascii="Symbol" w:hAnsi="Symbol" w:cs="Symbol"/>
    </w:rPr>
  </w:style>
  <w:style w:type="character" w:customStyle="1" w:styleId="WW8Num24z1">
    <w:name w:val="WW8Num24z1"/>
    <w:rPr>
      <w:b w:val="0"/>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uppressAutoHyphens/>
      <w:spacing w:before="240"/>
    </w:pPr>
    <w:rPr>
      <w:rFonts w:ascii="Liberation Sans" w:eastAsia="WenQuanYi Micro Hei" w:hAnsi="Liberation Sans" w:cs="Lohit Hindi"/>
      <w:sz w:val="28"/>
      <w:szCs w:val="28"/>
      <w:lang w:eastAsia="zh-CN"/>
    </w:rPr>
  </w:style>
  <w:style w:type="paragraph" w:styleId="BodyText">
    <w:name w:val="Body Text"/>
    <w:basedOn w:val="Normal"/>
    <w:link w:val="BodyTextChar"/>
    <w:pPr>
      <w:suppressAutoHyphens/>
      <w:spacing w:before="0"/>
    </w:pPr>
    <w:rPr>
      <w:rFonts w:eastAsia="Calibri"/>
      <w:lang w:eastAsia="zh-CN"/>
    </w:rPr>
  </w:style>
  <w:style w:type="character" w:customStyle="1" w:styleId="BodyTextChar">
    <w:name w:val="Body Text Char"/>
    <w:basedOn w:val="DefaultParagraphFont"/>
    <w:link w:val="BodyText"/>
    <w:rPr>
      <w:rFonts w:ascii="Times New Roman" w:eastAsia="Calibri" w:hAnsi="Times New Roman" w:cs="Times New Roman"/>
      <w:sz w:val="24"/>
      <w:lang w:val="en-GB" w:eastAsia="zh-CN"/>
    </w:rPr>
  </w:style>
  <w:style w:type="paragraph" w:styleId="List">
    <w:name w:val="List"/>
    <w:basedOn w:val="BodyText"/>
    <w:rPr>
      <w:rFonts w:cs="Lohit Hindi"/>
    </w:rPr>
  </w:style>
  <w:style w:type="paragraph" w:customStyle="1" w:styleId="Index">
    <w:name w:val="Index"/>
    <w:basedOn w:val="Normal"/>
    <w:pPr>
      <w:suppressLineNumbers/>
      <w:suppressAutoHyphens/>
    </w:pPr>
    <w:rPr>
      <w:rFonts w:eastAsia="Calibri" w:cs="Lohit Hindi"/>
      <w:lang w:eastAsia="zh-CN"/>
    </w:rPr>
  </w:style>
  <w:style w:type="character" w:customStyle="1" w:styleId="CommentSubjectChar1">
    <w:name w:val="Comment Subject Char1"/>
    <w:rPr>
      <w:rFonts w:ascii="Times New Roman" w:eastAsia="Times New Roman" w:hAnsi="Times New Roman" w:cs="Times New Roman"/>
      <w:b/>
      <w:bCs/>
      <w:sz w:val="20"/>
      <w:szCs w:val="20"/>
      <w:lang w:val="en-GB" w:eastAsia="zh-CN"/>
    </w:rPr>
  </w:style>
  <w:style w:type="character" w:customStyle="1" w:styleId="BalloonTextChar1">
    <w:name w:val="Balloon Text Char1"/>
    <w:rPr>
      <w:rFonts w:ascii="Tahoma" w:eastAsia="Times New Roman" w:hAnsi="Tahoma" w:cs="Tahoma"/>
      <w:sz w:val="16"/>
      <w:szCs w:val="16"/>
      <w:lang w:val="en-GB" w:eastAsia="zh-CN"/>
    </w:rPr>
  </w:style>
  <w:style w:type="paragraph" w:customStyle="1" w:styleId="WW-Default">
    <w:name w:val="WW-Default"/>
    <w:pPr>
      <w:suppressAutoHyphens/>
      <w:autoSpaceDE w:val="0"/>
    </w:pPr>
    <w:rPr>
      <w:rFonts w:ascii="EUAlbertina" w:eastAsia="Calibri" w:hAnsi="EUAlbertina" w:cs="EUAlbertina"/>
      <w:color w:val="000000"/>
      <w:sz w:val="24"/>
      <w:szCs w:val="24"/>
      <w:lang w:val="en-GB" w:eastAsia="zh-CN"/>
    </w:rPr>
  </w:style>
  <w:style w:type="paragraph" w:customStyle="1" w:styleId="CM1">
    <w:name w:val="CM1"/>
    <w:basedOn w:val="WW-Default"/>
    <w:next w:val="WW-Default"/>
    <w:rPr>
      <w:rFonts w:cs="Times New Roman"/>
      <w:color w:val="auto"/>
    </w:rPr>
  </w:style>
  <w:style w:type="paragraph" w:customStyle="1" w:styleId="CM3">
    <w:name w:val="CM3"/>
    <w:basedOn w:val="WW-Default"/>
    <w:next w:val="WW-Default"/>
    <w:rPr>
      <w:rFonts w:cs="Times New Roman"/>
      <w:color w:val="auto"/>
    </w:rPr>
  </w:style>
  <w:style w:type="paragraph" w:customStyle="1" w:styleId="CM4">
    <w:name w:val="CM4"/>
    <w:basedOn w:val="WW-Default"/>
    <w:next w:val="WW-Default"/>
    <w:rPr>
      <w:rFonts w:cs="Times New Roman"/>
      <w:color w:val="auto"/>
    </w:rPr>
  </w:style>
  <w:style w:type="paragraph" w:customStyle="1" w:styleId="NP1">
    <w:name w:val="NP1"/>
    <w:basedOn w:val="Normal"/>
    <w:qFormat/>
    <w:pPr>
      <w:suppressAutoHyphens/>
      <w:ind w:left="850" w:hanging="850"/>
    </w:pPr>
    <w:rPr>
      <w:rFonts w:eastAsia="Calibri"/>
      <w:b/>
      <w:smallCaps/>
      <w:u w:val="single"/>
      <w:lang w:eastAsia="zh-CN"/>
    </w:rPr>
  </w:style>
  <w:style w:type="paragraph" w:customStyle="1" w:styleId="TableContents">
    <w:name w:val="Table Contents"/>
    <w:basedOn w:val="Normal"/>
    <w:pPr>
      <w:suppressLineNumbers/>
      <w:suppressAutoHyphens/>
    </w:pPr>
    <w:rPr>
      <w:rFonts w:eastAsia="Calibri"/>
      <w:lang w:eastAsia="zh-CN"/>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Default">
    <w:name w:val="Default"/>
    <w:pPr>
      <w:autoSpaceDE w:val="0"/>
      <w:autoSpaceDN w:val="0"/>
      <w:adjustRightInd w:val="0"/>
    </w:pPr>
    <w:rPr>
      <w:rFonts w:ascii="EUAlbertina" w:eastAsia="Calibri" w:hAnsi="EUAlbertina" w:cs="EUAlbertina"/>
      <w:color w:val="000000"/>
      <w:sz w:val="24"/>
      <w:szCs w:val="24"/>
      <w:lang w:val="en-GB"/>
    </w:rPr>
  </w:style>
  <w:style w:type="paragraph" w:customStyle="1" w:styleId="font5">
    <w:name w:val="font5"/>
    <w:basedOn w:val="Normal"/>
    <w:pPr>
      <w:spacing w:before="100" w:beforeAutospacing="1" w:after="100" w:afterAutospacing="1"/>
      <w:jc w:val="left"/>
    </w:pPr>
    <w:rPr>
      <w:rFonts w:eastAsia="Times New Roman"/>
      <w:color w:val="000000"/>
      <w:sz w:val="18"/>
      <w:szCs w:val="18"/>
      <w:lang w:eastAsia="en-GB"/>
    </w:rPr>
  </w:style>
  <w:style w:type="paragraph" w:customStyle="1" w:styleId="xl64">
    <w:name w:val="xl64"/>
    <w:basedOn w:val="Normal"/>
    <w:pPr>
      <w:spacing w:before="100" w:beforeAutospacing="1" w:after="100" w:afterAutospacing="1"/>
      <w:jc w:val="left"/>
    </w:pPr>
    <w:rPr>
      <w:rFonts w:eastAsia="Times New Roman"/>
      <w:sz w:val="18"/>
      <w:szCs w:val="18"/>
      <w:lang w:eastAsia="en-GB"/>
    </w:rPr>
  </w:style>
  <w:style w:type="paragraph" w:customStyle="1" w:styleId="xl65">
    <w:name w:val="xl65"/>
    <w:basedOn w:val="Normal"/>
    <w:pPr>
      <w:spacing w:before="100" w:beforeAutospacing="1" w:after="100" w:afterAutospacing="1"/>
      <w:jc w:val="left"/>
    </w:pPr>
    <w:rPr>
      <w:rFonts w:eastAsia="Times New Roman"/>
      <w:sz w:val="18"/>
      <w:szCs w:val="18"/>
      <w:lang w:eastAsia="en-GB"/>
    </w:rPr>
  </w:style>
  <w:style w:type="paragraph" w:customStyle="1" w:styleId="xl66">
    <w:name w:val="xl66"/>
    <w:basedOn w:val="Normal"/>
    <w:pPr>
      <w:spacing w:before="100" w:beforeAutospacing="1" w:after="100" w:afterAutospacing="1"/>
      <w:jc w:val="left"/>
    </w:pPr>
    <w:rPr>
      <w:rFonts w:eastAsia="Times New Roman"/>
      <w:sz w:val="18"/>
      <w:szCs w:val="18"/>
      <w:lang w:eastAsia="en-GB"/>
    </w:rPr>
  </w:style>
  <w:style w:type="paragraph" w:customStyle="1" w:styleId="xl67">
    <w:name w:val="xl67"/>
    <w:basedOn w:val="Normal"/>
    <w:pPr>
      <w:pBdr>
        <w:top w:val="single" w:sz="8" w:space="0" w:color="auto"/>
      </w:pBdr>
      <w:spacing w:before="100" w:beforeAutospacing="1" w:after="100" w:afterAutospacing="1"/>
      <w:jc w:val="left"/>
    </w:pPr>
    <w:rPr>
      <w:rFonts w:eastAsia="Times New Roman"/>
      <w:sz w:val="18"/>
      <w:szCs w:val="18"/>
      <w:lang w:eastAsia="en-GB"/>
    </w:rPr>
  </w:style>
  <w:style w:type="paragraph" w:customStyle="1" w:styleId="xl68">
    <w:name w:val="xl68"/>
    <w:basedOn w:val="Normal"/>
    <w:pPr>
      <w:pBdr>
        <w:top w:val="single" w:sz="8" w:space="0" w:color="auto"/>
      </w:pBdr>
      <w:spacing w:before="100" w:beforeAutospacing="1" w:after="100" w:afterAutospacing="1"/>
      <w:jc w:val="left"/>
    </w:pPr>
    <w:rPr>
      <w:rFonts w:eastAsia="Times New Roman"/>
      <w:sz w:val="18"/>
      <w:szCs w:val="18"/>
      <w:lang w:eastAsia="en-GB"/>
    </w:rPr>
  </w:style>
  <w:style w:type="paragraph" w:customStyle="1" w:styleId="xl69">
    <w:name w:val="xl69"/>
    <w:basedOn w:val="Normal"/>
    <w:pPr>
      <w:pBdr>
        <w:top w:val="single" w:sz="8" w:space="0" w:color="auto"/>
      </w:pBdr>
      <w:spacing w:before="100" w:beforeAutospacing="1" w:after="100" w:afterAutospacing="1"/>
      <w:jc w:val="left"/>
    </w:pPr>
    <w:rPr>
      <w:rFonts w:eastAsia="Times New Roman"/>
      <w:sz w:val="18"/>
      <w:szCs w:val="18"/>
      <w:lang w:eastAsia="en-GB"/>
    </w:rPr>
  </w:style>
  <w:style w:type="paragraph" w:customStyle="1" w:styleId="xl70">
    <w:name w:val="xl70"/>
    <w:basedOn w:val="Normal"/>
    <w:pPr>
      <w:pBdr>
        <w:top w:val="single" w:sz="8" w:space="0" w:color="auto"/>
        <w:left w:val="single" w:sz="8" w:space="0" w:color="auto"/>
      </w:pBdr>
      <w:spacing w:before="100" w:beforeAutospacing="1" w:after="100" w:afterAutospacing="1"/>
      <w:jc w:val="left"/>
    </w:pPr>
    <w:rPr>
      <w:rFonts w:eastAsia="Times New Roman"/>
      <w:sz w:val="18"/>
      <w:szCs w:val="18"/>
      <w:lang w:eastAsia="en-GB"/>
    </w:rPr>
  </w:style>
  <w:style w:type="paragraph" w:customStyle="1" w:styleId="xl71">
    <w:name w:val="xl71"/>
    <w:basedOn w:val="Normal"/>
    <w:pPr>
      <w:pBdr>
        <w:bottom w:val="single" w:sz="8" w:space="0" w:color="auto"/>
      </w:pBdr>
      <w:spacing w:before="100" w:beforeAutospacing="1" w:after="100" w:afterAutospacing="1"/>
      <w:jc w:val="left"/>
    </w:pPr>
    <w:rPr>
      <w:rFonts w:eastAsia="Times New Roman"/>
      <w:sz w:val="18"/>
      <w:szCs w:val="18"/>
      <w:lang w:eastAsia="en-GB"/>
    </w:rPr>
  </w:style>
  <w:style w:type="paragraph" w:customStyle="1" w:styleId="xl72">
    <w:name w:val="xl72"/>
    <w:basedOn w:val="Normal"/>
    <w:pPr>
      <w:pBdr>
        <w:bottom w:val="single" w:sz="8" w:space="0" w:color="auto"/>
      </w:pBdr>
      <w:spacing w:before="100" w:beforeAutospacing="1" w:after="100" w:afterAutospacing="1"/>
      <w:jc w:val="left"/>
    </w:pPr>
    <w:rPr>
      <w:rFonts w:eastAsia="Times New Roman"/>
      <w:sz w:val="18"/>
      <w:szCs w:val="18"/>
      <w:lang w:eastAsia="en-GB"/>
    </w:rPr>
  </w:style>
  <w:style w:type="paragraph" w:customStyle="1" w:styleId="xl73">
    <w:name w:val="xl73"/>
    <w:basedOn w:val="Normal"/>
    <w:pPr>
      <w:pBdr>
        <w:bottom w:val="single" w:sz="8" w:space="0" w:color="auto"/>
      </w:pBdr>
      <w:spacing w:before="100" w:beforeAutospacing="1" w:after="100" w:afterAutospacing="1"/>
      <w:jc w:val="left"/>
    </w:pPr>
    <w:rPr>
      <w:rFonts w:eastAsia="Times New Roman"/>
      <w:sz w:val="18"/>
      <w:szCs w:val="18"/>
      <w:lang w:eastAsia="en-GB"/>
    </w:rPr>
  </w:style>
  <w:style w:type="paragraph" w:customStyle="1" w:styleId="xl74">
    <w:name w:val="xl74"/>
    <w:basedOn w:val="Normal"/>
    <w:pPr>
      <w:pBdr>
        <w:left w:val="single" w:sz="8" w:space="0" w:color="auto"/>
        <w:bottom w:val="single" w:sz="8" w:space="0" w:color="auto"/>
      </w:pBdr>
      <w:spacing w:before="100" w:beforeAutospacing="1" w:after="100" w:afterAutospacing="1"/>
      <w:jc w:val="left"/>
    </w:pPr>
    <w:rPr>
      <w:rFonts w:eastAsia="Times New Roman"/>
      <w:sz w:val="18"/>
      <w:szCs w:val="18"/>
      <w:lang w:eastAsia="en-GB"/>
    </w:rPr>
  </w:style>
  <w:style w:type="paragraph" w:customStyle="1" w:styleId="xl75">
    <w:name w:val="xl75"/>
    <w:basedOn w:val="Normal"/>
    <w:pPr>
      <w:pBdr>
        <w:top w:val="single" w:sz="8" w:space="0" w:color="000000"/>
      </w:pBdr>
      <w:spacing w:before="100" w:beforeAutospacing="1" w:after="100" w:afterAutospacing="1"/>
      <w:jc w:val="right"/>
      <w:textAlignment w:val="center"/>
    </w:pPr>
    <w:rPr>
      <w:rFonts w:eastAsia="Times New Roman"/>
      <w:sz w:val="18"/>
      <w:szCs w:val="18"/>
      <w:lang w:eastAsia="en-GB"/>
    </w:rPr>
  </w:style>
  <w:style w:type="paragraph" w:customStyle="1" w:styleId="xl76">
    <w:name w:val="xl76"/>
    <w:basedOn w:val="Normal"/>
    <w:pPr>
      <w:spacing w:before="100" w:beforeAutospacing="1" w:after="100" w:afterAutospacing="1"/>
      <w:jc w:val="left"/>
      <w:textAlignment w:val="center"/>
    </w:pPr>
    <w:rPr>
      <w:rFonts w:eastAsia="Times New Roman"/>
      <w:sz w:val="18"/>
      <w:szCs w:val="18"/>
      <w:lang w:eastAsia="en-GB"/>
    </w:rPr>
  </w:style>
  <w:style w:type="paragraph" w:customStyle="1" w:styleId="xl77">
    <w:name w:val="xl77"/>
    <w:basedOn w:val="Normal"/>
    <w:pPr>
      <w:spacing w:before="100" w:beforeAutospacing="1" w:after="100" w:afterAutospacing="1"/>
      <w:jc w:val="right"/>
      <w:textAlignment w:val="center"/>
    </w:pPr>
    <w:rPr>
      <w:rFonts w:eastAsia="Times New Roman"/>
      <w:sz w:val="18"/>
      <w:szCs w:val="18"/>
      <w:lang w:eastAsia="en-GB"/>
    </w:rPr>
  </w:style>
  <w:style w:type="paragraph" w:customStyle="1" w:styleId="xl78">
    <w:name w:val="xl78"/>
    <w:basedOn w:val="Normal"/>
    <w:pPr>
      <w:pBdr>
        <w:bottom w:val="single" w:sz="8" w:space="0" w:color="auto"/>
      </w:pBdr>
      <w:spacing w:before="100" w:beforeAutospacing="1" w:after="100" w:afterAutospacing="1"/>
      <w:jc w:val="left"/>
      <w:textAlignment w:val="top"/>
    </w:pPr>
    <w:rPr>
      <w:rFonts w:eastAsia="Times New Roman"/>
      <w:sz w:val="18"/>
      <w:szCs w:val="18"/>
      <w:lang w:eastAsia="en-GB"/>
    </w:rPr>
  </w:style>
  <w:style w:type="paragraph" w:customStyle="1" w:styleId="xl79">
    <w:name w:val="xl79"/>
    <w:basedOn w:val="Normal"/>
    <w:pPr>
      <w:pBdr>
        <w:bottom w:val="single" w:sz="8" w:space="0" w:color="auto"/>
      </w:pBdr>
      <w:spacing w:before="100" w:beforeAutospacing="1" w:after="100" w:afterAutospacing="1"/>
      <w:jc w:val="left"/>
      <w:textAlignment w:val="top"/>
    </w:pPr>
    <w:rPr>
      <w:rFonts w:eastAsia="Times New Roman"/>
      <w:sz w:val="18"/>
      <w:szCs w:val="18"/>
      <w:lang w:eastAsia="en-GB"/>
    </w:rPr>
  </w:style>
  <w:style w:type="paragraph" w:customStyle="1" w:styleId="xl80">
    <w:name w:val="xl80"/>
    <w:basedOn w:val="Normal"/>
    <w:pPr>
      <w:spacing w:before="100" w:beforeAutospacing="1" w:after="100" w:afterAutospacing="1"/>
      <w:jc w:val="left"/>
    </w:pPr>
    <w:rPr>
      <w:rFonts w:eastAsia="Times New Roman"/>
      <w:color w:val="FF0000"/>
      <w:sz w:val="18"/>
      <w:szCs w:val="18"/>
      <w:lang w:eastAsia="en-GB"/>
    </w:rPr>
  </w:style>
  <w:style w:type="paragraph" w:customStyle="1" w:styleId="xl81">
    <w:name w:val="xl81"/>
    <w:basedOn w:val="Normal"/>
    <w:pPr>
      <w:spacing w:before="100" w:beforeAutospacing="1" w:after="100" w:afterAutospacing="1"/>
      <w:jc w:val="left"/>
      <w:textAlignment w:val="top"/>
    </w:pPr>
    <w:rPr>
      <w:rFonts w:eastAsia="Times New Roman"/>
      <w:sz w:val="18"/>
      <w:szCs w:val="18"/>
      <w:lang w:eastAsia="en-GB"/>
    </w:rPr>
  </w:style>
  <w:style w:type="paragraph" w:customStyle="1" w:styleId="xl82">
    <w:name w:val="xl82"/>
    <w:basedOn w:val="Normal"/>
    <w:pPr>
      <w:spacing w:before="100" w:beforeAutospacing="1" w:after="100" w:afterAutospacing="1"/>
      <w:jc w:val="left"/>
      <w:textAlignment w:val="top"/>
    </w:pPr>
    <w:rPr>
      <w:rFonts w:eastAsia="Times New Roman"/>
      <w:sz w:val="18"/>
      <w:szCs w:val="18"/>
      <w:lang w:eastAsia="en-GB"/>
    </w:rPr>
  </w:style>
  <w:style w:type="paragraph" w:customStyle="1" w:styleId="xl83">
    <w:name w:val="xl83"/>
    <w:basedOn w:val="Normal"/>
    <w:pPr>
      <w:spacing w:before="100" w:beforeAutospacing="1" w:after="100" w:afterAutospacing="1"/>
      <w:jc w:val="left"/>
      <w:textAlignment w:val="top"/>
    </w:pPr>
    <w:rPr>
      <w:rFonts w:eastAsia="Times New Roman"/>
      <w:sz w:val="18"/>
      <w:szCs w:val="18"/>
      <w:lang w:eastAsia="en-GB"/>
    </w:rPr>
  </w:style>
  <w:style w:type="paragraph" w:customStyle="1" w:styleId="xl84">
    <w:name w:val="xl84"/>
    <w:basedOn w:val="Normal"/>
    <w:pPr>
      <w:pBdr>
        <w:bottom w:val="single" w:sz="8" w:space="0" w:color="auto"/>
      </w:pBdr>
      <w:spacing w:before="100" w:beforeAutospacing="1" w:after="100" w:afterAutospacing="1"/>
      <w:jc w:val="left"/>
      <w:textAlignment w:val="top"/>
    </w:pPr>
    <w:rPr>
      <w:rFonts w:eastAsia="Times New Roman"/>
      <w:sz w:val="18"/>
      <w:szCs w:val="18"/>
      <w:lang w:eastAsia="en-GB"/>
    </w:rPr>
  </w:style>
  <w:style w:type="paragraph" w:customStyle="1" w:styleId="xl85">
    <w:name w:val="xl85"/>
    <w:basedOn w:val="Normal"/>
    <w:pPr>
      <w:spacing w:before="100" w:beforeAutospacing="1" w:after="100" w:afterAutospacing="1"/>
      <w:jc w:val="left"/>
      <w:textAlignment w:val="top"/>
    </w:pPr>
    <w:rPr>
      <w:rFonts w:eastAsia="Times New Roman"/>
      <w:sz w:val="18"/>
      <w:szCs w:val="18"/>
      <w:lang w:eastAsia="en-GB"/>
    </w:rPr>
  </w:style>
  <w:style w:type="paragraph" w:customStyle="1" w:styleId="xl86">
    <w:name w:val="xl86"/>
    <w:basedOn w:val="Normal"/>
    <w:pPr>
      <w:spacing w:before="100" w:beforeAutospacing="1" w:after="100" w:afterAutospacing="1"/>
      <w:jc w:val="left"/>
      <w:textAlignment w:val="top"/>
    </w:pPr>
    <w:rPr>
      <w:rFonts w:eastAsia="Times New Roman"/>
      <w:sz w:val="18"/>
      <w:szCs w:val="18"/>
      <w:lang w:eastAsia="en-GB"/>
    </w:rPr>
  </w:style>
  <w:style w:type="paragraph" w:customStyle="1" w:styleId="xl87">
    <w:name w:val="xl87"/>
    <w:basedOn w:val="Normal"/>
    <w:pPr>
      <w:pBdr>
        <w:bottom w:val="single" w:sz="8" w:space="0" w:color="auto"/>
      </w:pBdr>
      <w:spacing w:before="100" w:beforeAutospacing="1" w:after="100" w:afterAutospacing="1"/>
      <w:jc w:val="left"/>
    </w:pPr>
    <w:rPr>
      <w:rFonts w:eastAsia="Times New Roman"/>
      <w:i/>
      <w:iCs/>
      <w:color w:val="000000"/>
      <w:sz w:val="18"/>
      <w:szCs w:val="18"/>
      <w:lang w:eastAsia="en-GB"/>
    </w:rPr>
  </w:style>
  <w:style w:type="paragraph" w:customStyle="1" w:styleId="xl88">
    <w:name w:val="xl88"/>
    <w:basedOn w:val="Normal"/>
    <w:pPr>
      <w:spacing w:before="100" w:beforeAutospacing="1" w:after="100" w:afterAutospacing="1"/>
      <w:jc w:val="right"/>
      <w:textAlignment w:val="top"/>
    </w:pPr>
    <w:rPr>
      <w:rFonts w:eastAsia="Times New Roman"/>
      <w:sz w:val="18"/>
      <w:szCs w:val="18"/>
      <w:lang w:eastAsia="en-GB"/>
    </w:rPr>
  </w:style>
  <w:style w:type="paragraph" w:customStyle="1" w:styleId="xl89">
    <w:name w:val="xl89"/>
    <w:basedOn w:val="Normal"/>
    <w:pPr>
      <w:pBdr>
        <w:bottom w:val="single" w:sz="8" w:space="0" w:color="auto"/>
      </w:pBdr>
      <w:spacing w:before="100" w:beforeAutospacing="1" w:after="100" w:afterAutospacing="1"/>
      <w:jc w:val="right"/>
      <w:textAlignment w:val="center"/>
    </w:pPr>
    <w:rPr>
      <w:rFonts w:eastAsia="Times New Roman"/>
      <w:sz w:val="18"/>
      <w:szCs w:val="18"/>
      <w:lang w:eastAsia="en-GB"/>
    </w:rPr>
  </w:style>
  <w:style w:type="paragraph" w:customStyle="1" w:styleId="xl90">
    <w:name w:val="xl90"/>
    <w:basedOn w:val="Normal"/>
    <w:pPr>
      <w:pBdr>
        <w:bottom w:val="single" w:sz="8" w:space="0" w:color="auto"/>
      </w:pBdr>
      <w:spacing w:before="100" w:beforeAutospacing="1" w:after="100" w:afterAutospacing="1"/>
      <w:jc w:val="right"/>
      <w:textAlignment w:val="top"/>
    </w:pPr>
    <w:rPr>
      <w:rFonts w:eastAsia="Times New Roman"/>
      <w:color w:val="FF0000"/>
      <w:sz w:val="18"/>
      <w:szCs w:val="18"/>
      <w:lang w:eastAsia="en-GB"/>
    </w:rPr>
  </w:style>
  <w:style w:type="paragraph" w:customStyle="1" w:styleId="xl91">
    <w:name w:val="xl91"/>
    <w:basedOn w:val="Normal"/>
    <w:pPr>
      <w:spacing w:before="100" w:beforeAutospacing="1" w:after="100" w:afterAutospacing="1"/>
      <w:jc w:val="left"/>
    </w:pPr>
    <w:rPr>
      <w:rFonts w:eastAsia="Times New Roman"/>
      <w:sz w:val="18"/>
      <w:szCs w:val="18"/>
      <w:lang w:eastAsia="en-GB"/>
    </w:rPr>
  </w:style>
  <w:style w:type="paragraph" w:customStyle="1" w:styleId="xl92">
    <w:name w:val="xl92"/>
    <w:basedOn w:val="Normal"/>
    <w:pPr>
      <w:spacing w:before="100" w:beforeAutospacing="1" w:after="100" w:afterAutospacing="1"/>
      <w:jc w:val="left"/>
    </w:pPr>
    <w:rPr>
      <w:rFonts w:eastAsia="Times New Roman"/>
      <w:i/>
      <w:iCs/>
      <w:sz w:val="18"/>
      <w:szCs w:val="18"/>
      <w:lang w:eastAsia="en-GB"/>
    </w:rPr>
  </w:style>
  <w:style w:type="paragraph" w:customStyle="1" w:styleId="xl93">
    <w:name w:val="xl93"/>
    <w:basedOn w:val="Normal"/>
    <w:pPr>
      <w:pBdr>
        <w:bottom w:val="single" w:sz="8" w:space="0" w:color="auto"/>
      </w:pBdr>
      <w:spacing w:before="100" w:beforeAutospacing="1" w:after="100" w:afterAutospacing="1"/>
      <w:jc w:val="left"/>
    </w:pPr>
    <w:rPr>
      <w:rFonts w:eastAsia="Times New Roman"/>
      <w:sz w:val="18"/>
      <w:szCs w:val="18"/>
      <w:lang w:eastAsia="en-GB"/>
    </w:rPr>
  </w:style>
  <w:style w:type="character" w:customStyle="1" w:styleId="HeaderCouncilChar">
    <w:name w:val="Header Council Char"/>
    <w:link w:val="HeaderCouncil"/>
    <w:rPr>
      <w:rFonts w:ascii="Times New Roman" w:eastAsia="Times New Roman" w:hAnsi="Times New Roman" w:cs="Times New Roman"/>
      <w:sz w:val="2"/>
      <w:szCs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unhideWhenUsed/>
    <w:rPr>
      <w:color w:val="800080"/>
      <w:u w:val="single"/>
    </w:rPr>
  </w:style>
  <w:style w:type="paragraph" w:customStyle="1" w:styleId="xl118">
    <w:name w:val="xl118"/>
    <w:basedOn w:val="Normal"/>
    <w:pPr>
      <w:pBdr>
        <w:top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19">
    <w:name w:val="xl119"/>
    <w:basedOn w:val="Normal"/>
    <w:pPr>
      <w:pBdr>
        <w:top w:val="single" w:sz="8" w:space="0" w:color="000000"/>
      </w:pBdr>
      <w:spacing w:before="100" w:beforeAutospacing="1" w:after="100" w:afterAutospacing="1"/>
      <w:jc w:val="right"/>
      <w:textAlignment w:val="top"/>
    </w:pPr>
    <w:rPr>
      <w:rFonts w:eastAsia="Times New Roman"/>
      <w:color w:val="000000"/>
      <w:sz w:val="18"/>
      <w:szCs w:val="18"/>
      <w:lang w:eastAsia="en-GB"/>
    </w:rPr>
  </w:style>
  <w:style w:type="paragraph" w:customStyle="1" w:styleId="xl120">
    <w:name w:val="xl120"/>
    <w:basedOn w:val="Normal"/>
    <w:pPr>
      <w:spacing w:before="100" w:beforeAutospacing="1" w:after="100" w:afterAutospacing="1"/>
      <w:jc w:val="left"/>
      <w:textAlignment w:val="top"/>
    </w:pPr>
    <w:rPr>
      <w:rFonts w:eastAsia="Times New Roman"/>
      <w:color w:val="000000"/>
      <w:sz w:val="18"/>
      <w:szCs w:val="18"/>
      <w:lang w:eastAsia="en-GB"/>
    </w:rPr>
  </w:style>
  <w:style w:type="paragraph" w:customStyle="1" w:styleId="xl121">
    <w:name w:val="xl121"/>
    <w:basedOn w:val="Normal"/>
    <w:pPr>
      <w:spacing w:before="100" w:beforeAutospacing="1" w:after="100" w:afterAutospacing="1"/>
      <w:jc w:val="right"/>
      <w:textAlignment w:val="top"/>
    </w:pPr>
    <w:rPr>
      <w:rFonts w:eastAsia="Times New Roman"/>
      <w:color w:val="000000"/>
      <w:sz w:val="18"/>
      <w:szCs w:val="18"/>
      <w:lang w:eastAsia="en-GB"/>
    </w:rPr>
  </w:style>
  <w:style w:type="paragraph" w:customStyle="1" w:styleId="xl122">
    <w:name w:val="xl122"/>
    <w:basedOn w:val="Normal"/>
    <w:pPr>
      <w:pBdr>
        <w:bottom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23">
    <w:name w:val="xl123"/>
    <w:basedOn w:val="Normal"/>
    <w:pPr>
      <w:pBdr>
        <w:bottom w:val="single" w:sz="8" w:space="0" w:color="000000"/>
      </w:pBdr>
      <w:spacing w:before="100" w:beforeAutospacing="1" w:after="100" w:afterAutospacing="1"/>
      <w:jc w:val="right"/>
      <w:textAlignment w:val="top"/>
    </w:pPr>
    <w:rPr>
      <w:rFonts w:eastAsia="Times New Roman"/>
      <w:i/>
      <w:iCs/>
      <w:color w:val="000000"/>
      <w:sz w:val="18"/>
      <w:szCs w:val="18"/>
      <w:lang w:eastAsia="en-GB"/>
    </w:rPr>
  </w:style>
  <w:style w:type="paragraph" w:customStyle="1" w:styleId="xl124">
    <w:name w:val="xl124"/>
    <w:basedOn w:val="Normal"/>
    <w:pPr>
      <w:pBdr>
        <w:bottom w:val="single" w:sz="8" w:space="0" w:color="000000"/>
      </w:pBdr>
      <w:spacing w:before="100" w:beforeAutospacing="1" w:after="100" w:afterAutospacing="1"/>
      <w:jc w:val="left"/>
      <w:textAlignment w:val="top"/>
    </w:pPr>
    <w:rPr>
      <w:rFonts w:eastAsia="Times New Roman"/>
      <w:i/>
      <w:iCs/>
      <w:color w:val="000000"/>
      <w:sz w:val="18"/>
      <w:szCs w:val="18"/>
      <w:lang w:eastAsia="en-GB"/>
    </w:rPr>
  </w:style>
  <w:style w:type="paragraph" w:customStyle="1" w:styleId="xl125">
    <w:name w:val="xl125"/>
    <w:basedOn w:val="Normal"/>
    <w:pPr>
      <w:pBdr>
        <w:top w:val="single" w:sz="8" w:space="0" w:color="000000"/>
      </w:pBdr>
      <w:spacing w:before="100" w:beforeAutospacing="1" w:after="100" w:afterAutospacing="1"/>
      <w:jc w:val="left"/>
      <w:textAlignment w:val="top"/>
    </w:pPr>
    <w:rPr>
      <w:rFonts w:eastAsia="Times New Roman"/>
      <w:sz w:val="18"/>
      <w:szCs w:val="18"/>
      <w:lang w:eastAsia="en-GB"/>
    </w:rPr>
  </w:style>
  <w:style w:type="paragraph" w:customStyle="1" w:styleId="xl126">
    <w:name w:val="xl126"/>
    <w:basedOn w:val="Normal"/>
    <w:pPr>
      <w:pBdr>
        <w:top w:val="single" w:sz="8" w:space="0" w:color="000000"/>
      </w:pBdr>
      <w:spacing w:before="100" w:beforeAutospacing="1" w:after="100" w:afterAutospacing="1"/>
      <w:jc w:val="right"/>
      <w:textAlignment w:val="top"/>
    </w:pPr>
    <w:rPr>
      <w:rFonts w:eastAsia="Times New Roman"/>
      <w:sz w:val="18"/>
      <w:szCs w:val="18"/>
      <w:lang w:eastAsia="en-GB"/>
    </w:rPr>
  </w:style>
  <w:style w:type="paragraph" w:customStyle="1" w:styleId="xl127">
    <w:name w:val="xl127"/>
    <w:basedOn w:val="Normal"/>
    <w:pPr>
      <w:pBdr>
        <w:bottom w:val="single" w:sz="8" w:space="0" w:color="000000"/>
      </w:pBdr>
      <w:spacing w:before="100" w:beforeAutospacing="1" w:after="100" w:afterAutospacing="1"/>
      <w:jc w:val="left"/>
      <w:textAlignment w:val="top"/>
    </w:pPr>
    <w:rPr>
      <w:rFonts w:eastAsia="Times New Roman"/>
      <w:sz w:val="18"/>
      <w:szCs w:val="18"/>
      <w:lang w:eastAsia="en-GB"/>
    </w:rPr>
  </w:style>
  <w:style w:type="paragraph" w:customStyle="1" w:styleId="xl128">
    <w:name w:val="xl128"/>
    <w:basedOn w:val="Normal"/>
    <w:pPr>
      <w:spacing w:before="100" w:beforeAutospacing="1" w:after="100" w:afterAutospacing="1"/>
      <w:jc w:val="left"/>
      <w:textAlignment w:val="top"/>
    </w:pPr>
    <w:rPr>
      <w:rFonts w:eastAsia="Times New Roman"/>
      <w:i/>
      <w:iCs/>
      <w:sz w:val="18"/>
      <w:szCs w:val="18"/>
      <w:lang w:eastAsia="en-GB"/>
    </w:rPr>
  </w:style>
  <w:style w:type="paragraph" w:customStyle="1" w:styleId="xl129">
    <w:name w:val="xl129"/>
    <w:basedOn w:val="Normal"/>
    <w:pPr>
      <w:pBdr>
        <w:bottom w:val="single" w:sz="8" w:space="0" w:color="000000"/>
      </w:pBdr>
      <w:spacing w:before="100" w:beforeAutospacing="1" w:after="100" w:afterAutospacing="1"/>
      <w:jc w:val="left"/>
      <w:textAlignment w:val="top"/>
    </w:pPr>
    <w:rPr>
      <w:rFonts w:eastAsia="Times New Roman"/>
      <w:i/>
      <w:iCs/>
      <w:sz w:val="18"/>
      <w:szCs w:val="18"/>
      <w:lang w:eastAsia="en-GB"/>
    </w:rPr>
  </w:style>
  <w:style w:type="paragraph" w:customStyle="1" w:styleId="xl130">
    <w:name w:val="xl130"/>
    <w:basedOn w:val="Normal"/>
    <w:pPr>
      <w:pBdr>
        <w:bottom w:val="single" w:sz="8" w:space="0" w:color="auto"/>
      </w:pBdr>
      <w:spacing w:before="100" w:beforeAutospacing="1" w:after="100" w:afterAutospacing="1"/>
      <w:jc w:val="right"/>
      <w:textAlignment w:val="top"/>
    </w:pPr>
    <w:rPr>
      <w:rFonts w:eastAsia="Times New Roman"/>
      <w:color w:val="000000"/>
      <w:sz w:val="18"/>
      <w:szCs w:val="18"/>
      <w:lang w:eastAsia="en-GB"/>
    </w:rPr>
  </w:style>
  <w:style w:type="paragraph" w:customStyle="1" w:styleId="xl131">
    <w:name w:val="xl131"/>
    <w:basedOn w:val="Normal"/>
    <w:pPr>
      <w:pBdr>
        <w:bottom w:val="single" w:sz="8" w:space="0" w:color="auto"/>
        <w:right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32">
    <w:name w:val="xl132"/>
    <w:basedOn w:val="Normal"/>
    <w:pPr>
      <w:spacing w:before="100" w:beforeAutospacing="1" w:after="100" w:afterAutospacing="1"/>
      <w:jc w:val="right"/>
      <w:textAlignment w:val="top"/>
    </w:pPr>
    <w:rPr>
      <w:rFonts w:eastAsia="Times New Roman"/>
      <w:sz w:val="18"/>
      <w:szCs w:val="18"/>
      <w:lang w:eastAsia="en-GB"/>
    </w:rPr>
  </w:style>
  <w:style w:type="paragraph" w:customStyle="1" w:styleId="xl133">
    <w:name w:val="xl133"/>
    <w:basedOn w:val="Normal"/>
    <w:pPr>
      <w:spacing w:before="100" w:beforeAutospacing="1" w:after="100" w:afterAutospacing="1"/>
      <w:jc w:val="left"/>
      <w:textAlignment w:val="top"/>
    </w:pPr>
    <w:rPr>
      <w:rFonts w:ascii="Calibri" w:eastAsia="Times New Roman" w:hAnsi="Calibri"/>
      <w:sz w:val="16"/>
      <w:szCs w:val="16"/>
      <w:lang w:eastAsia="en-GB"/>
    </w:rPr>
  </w:style>
  <w:style w:type="paragraph" w:customStyle="1" w:styleId="xl134">
    <w:name w:val="xl134"/>
    <w:basedOn w:val="Normal"/>
    <w:pPr>
      <w:spacing w:before="100" w:beforeAutospacing="1" w:after="100" w:afterAutospacing="1"/>
      <w:jc w:val="left"/>
      <w:textAlignment w:val="top"/>
    </w:pPr>
    <w:rPr>
      <w:rFonts w:eastAsia="Times New Roman"/>
      <w:sz w:val="18"/>
      <w:szCs w:val="18"/>
      <w:lang w:eastAsia="en-GB"/>
    </w:rPr>
  </w:style>
  <w:style w:type="paragraph" w:customStyle="1" w:styleId="xl135">
    <w:name w:val="xl135"/>
    <w:basedOn w:val="Normal"/>
    <w:pP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136">
    <w:name w:val="xl136"/>
    <w:basedOn w:val="Normal"/>
    <w:pPr>
      <w:spacing w:before="100" w:beforeAutospacing="1" w:after="100" w:afterAutospacing="1"/>
      <w:jc w:val="right"/>
      <w:textAlignment w:val="top"/>
    </w:pPr>
    <w:rPr>
      <w:rFonts w:ascii="Calibri" w:eastAsia="Times New Roman" w:hAnsi="Calibri"/>
      <w:sz w:val="18"/>
      <w:szCs w:val="18"/>
      <w:lang w:eastAsia="en-GB"/>
    </w:rPr>
  </w:style>
  <w:style w:type="paragraph" w:customStyle="1" w:styleId="xl137">
    <w:name w:val="xl137"/>
    <w:basedOn w:val="Normal"/>
    <w:pPr>
      <w:pBdr>
        <w:top w:val="single" w:sz="8" w:space="0" w:color="000000"/>
        <w:left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38">
    <w:name w:val="xl138"/>
    <w:basedOn w:val="Normal"/>
    <w:pP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139">
    <w:name w:val="xl139"/>
    <w:basedOn w:val="Normal"/>
    <w:pPr>
      <w:pBdr>
        <w:left w:val="single" w:sz="8" w:space="0" w:color="000000"/>
        <w:bottom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40">
    <w:name w:val="xl140"/>
    <w:basedOn w:val="Normal"/>
    <w:pPr>
      <w:spacing w:before="100" w:beforeAutospacing="1" w:after="100" w:afterAutospacing="1"/>
      <w:jc w:val="left"/>
      <w:textAlignment w:val="top"/>
    </w:pPr>
    <w:rPr>
      <w:rFonts w:eastAsia="Times New Roman"/>
      <w:color w:val="000000"/>
      <w:sz w:val="18"/>
      <w:szCs w:val="18"/>
      <w:lang w:eastAsia="en-GB"/>
    </w:rPr>
  </w:style>
  <w:style w:type="paragraph" w:customStyle="1" w:styleId="xl141">
    <w:name w:val="xl141"/>
    <w:basedOn w:val="Normal"/>
    <w:pPr>
      <w:spacing w:before="100" w:beforeAutospacing="1" w:after="100" w:afterAutospacing="1"/>
      <w:jc w:val="left"/>
      <w:textAlignment w:val="top"/>
    </w:pPr>
    <w:rPr>
      <w:rFonts w:eastAsia="Times New Roman"/>
      <w:sz w:val="18"/>
      <w:szCs w:val="18"/>
      <w:lang w:eastAsia="en-GB"/>
    </w:rPr>
  </w:style>
  <w:style w:type="paragraph" w:customStyle="1" w:styleId="xl142">
    <w:name w:val="xl142"/>
    <w:basedOn w:val="Normal"/>
    <w:pP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43">
    <w:name w:val="xl143"/>
    <w:basedOn w:val="Normal"/>
    <w:pP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44">
    <w:name w:val="xl144"/>
    <w:basedOn w:val="Normal"/>
    <w:pPr>
      <w:spacing w:before="100" w:beforeAutospacing="1" w:after="100" w:afterAutospacing="1"/>
      <w:jc w:val="left"/>
      <w:textAlignment w:val="top"/>
    </w:pPr>
    <w:rPr>
      <w:rFonts w:ascii="Calibri" w:eastAsia="Times New Roman" w:hAnsi="Calibri"/>
      <w:sz w:val="16"/>
      <w:szCs w:val="16"/>
      <w:lang w:eastAsia="en-GB"/>
    </w:rPr>
  </w:style>
  <w:style w:type="paragraph" w:customStyle="1" w:styleId="xl145">
    <w:name w:val="xl145"/>
    <w:basedOn w:val="Normal"/>
    <w:pPr>
      <w:spacing w:before="100" w:beforeAutospacing="1" w:after="100" w:afterAutospacing="1"/>
      <w:jc w:val="right"/>
      <w:textAlignment w:val="top"/>
    </w:pPr>
    <w:rPr>
      <w:rFonts w:ascii="Calibri" w:eastAsia="Times New Roman" w:hAnsi="Calibri"/>
      <w:color w:val="000000"/>
      <w:sz w:val="16"/>
      <w:szCs w:val="16"/>
      <w:lang w:eastAsia="en-GB"/>
    </w:rPr>
  </w:style>
  <w:style w:type="paragraph" w:customStyle="1" w:styleId="xl146">
    <w:name w:val="xl146"/>
    <w:basedOn w:val="Normal"/>
    <w:pP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147">
    <w:name w:val="xl147"/>
    <w:basedOn w:val="Normal"/>
    <w:pPr>
      <w:pBdr>
        <w:bottom w:val="single" w:sz="8" w:space="0" w:color="000000"/>
      </w:pBdr>
      <w:spacing w:before="100" w:beforeAutospacing="1" w:after="100" w:afterAutospacing="1"/>
      <w:jc w:val="right"/>
      <w:textAlignment w:val="top"/>
    </w:pPr>
    <w:rPr>
      <w:rFonts w:eastAsia="Times New Roman"/>
      <w:color w:val="000000"/>
      <w:sz w:val="18"/>
      <w:szCs w:val="18"/>
      <w:lang w:eastAsia="en-GB"/>
    </w:rPr>
  </w:style>
  <w:style w:type="paragraph" w:customStyle="1" w:styleId="xl148">
    <w:name w:val="xl148"/>
    <w:basedOn w:val="Normal"/>
    <w:pPr>
      <w:spacing w:before="100" w:beforeAutospacing="1" w:after="100" w:afterAutospacing="1"/>
      <w:jc w:val="right"/>
      <w:textAlignment w:val="top"/>
    </w:pPr>
    <w:rPr>
      <w:rFonts w:ascii="Calibri" w:eastAsia="Times New Roman" w:hAnsi="Calibri"/>
      <w:color w:val="000000"/>
      <w:sz w:val="18"/>
      <w:szCs w:val="18"/>
      <w:lang w:eastAsia="en-GB"/>
    </w:rPr>
  </w:style>
  <w:style w:type="paragraph" w:customStyle="1" w:styleId="xl149">
    <w:name w:val="xl149"/>
    <w:basedOn w:val="Normal"/>
    <w:pPr>
      <w:pBdr>
        <w:top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50">
    <w:name w:val="xl150"/>
    <w:basedOn w:val="Normal"/>
    <w:pPr>
      <w:pBdr>
        <w:top w:val="single" w:sz="4"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151">
    <w:name w:val="xl151"/>
    <w:basedOn w:val="Normal"/>
    <w:pPr>
      <w:pBdr>
        <w:top w:val="single" w:sz="4" w:space="0" w:color="auto"/>
      </w:pBd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152">
    <w:name w:val="xl152"/>
    <w:basedOn w:val="Normal"/>
    <w:pPr>
      <w:pBdr>
        <w:top w:val="single" w:sz="4" w:space="0" w:color="auto"/>
      </w:pBdr>
      <w:spacing w:before="100" w:beforeAutospacing="1" w:after="100" w:afterAutospacing="1"/>
      <w:jc w:val="right"/>
      <w:textAlignment w:val="top"/>
    </w:pPr>
    <w:rPr>
      <w:rFonts w:ascii="Calibri" w:eastAsia="Times New Roman" w:hAnsi="Calibri"/>
      <w:color w:val="000000"/>
      <w:sz w:val="18"/>
      <w:szCs w:val="18"/>
      <w:lang w:eastAsia="en-GB"/>
    </w:rPr>
  </w:style>
  <w:style w:type="paragraph" w:customStyle="1" w:styleId="xl153">
    <w:name w:val="xl153"/>
    <w:basedOn w:val="Normal"/>
    <w:pPr>
      <w:pBdr>
        <w:top w:val="single" w:sz="4" w:space="0" w:color="auto"/>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54">
    <w:name w:val="xl154"/>
    <w:basedOn w:val="Normal"/>
    <w:pPr>
      <w:pBdr>
        <w:top w:val="single" w:sz="4" w:space="0" w:color="auto"/>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55">
    <w:name w:val="xl155"/>
    <w:basedOn w:val="Normal"/>
    <w:pPr>
      <w:spacing w:before="100" w:beforeAutospacing="1" w:after="100" w:afterAutospacing="1"/>
      <w:jc w:val="left"/>
      <w:textAlignment w:val="top"/>
    </w:pPr>
    <w:rPr>
      <w:rFonts w:eastAsia="Times New Roman"/>
      <w:b/>
      <w:bCs/>
      <w:sz w:val="18"/>
      <w:szCs w:val="18"/>
      <w:lang w:eastAsia="en-GB"/>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4"/>
      <w:szCs w:val="14"/>
      <w:lang w:eastAsia="en-GB"/>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14"/>
      <w:szCs w:val="14"/>
      <w:lang w:eastAsia="en-GB"/>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color w:val="000000"/>
      <w:sz w:val="14"/>
      <w:szCs w:val="14"/>
      <w:lang w:eastAsia="en-GB"/>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color w:val="000000"/>
      <w:sz w:val="14"/>
      <w:szCs w:val="14"/>
      <w:lang w:eastAsia="en-GB"/>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14"/>
      <w:szCs w:val="14"/>
      <w:lang w:eastAsia="en-GB"/>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4"/>
      <w:szCs w:val="14"/>
      <w:lang w:eastAsia="en-GB"/>
    </w:rPr>
  </w:style>
  <w:style w:type="paragraph" w:customStyle="1" w:styleId="xl162">
    <w:name w:val="xl16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14"/>
      <w:szCs w:val="14"/>
      <w:lang w:eastAsia="en-GB"/>
    </w:rPr>
  </w:style>
  <w:style w:type="paragraph" w:customStyle="1" w:styleId="xl163">
    <w:name w:val="xl1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4"/>
      <w:szCs w:val="14"/>
      <w:lang w:eastAsia="en-GB"/>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14"/>
      <w:szCs w:val="14"/>
      <w:lang w:eastAsia="en-GB"/>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000000"/>
      <w:sz w:val="14"/>
      <w:szCs w:val="14"/>
      <w:lang w:eastAsia="en-GB"/>
    </w:rPr>
  </w:style>
  <w:style w:type="paragraph" w:customStyle="1" w:styleId="xl166">
    <w:name w:val="xl166"/>
    <w:basedOn w:val="Normal"/>
    <w:pPr>
      <w:pBdr>
        <w:top w:val="single" w:sz="8" w:space="0" w:color="000000"/>
        <w:bottom w:val="single" w:sz="8" w:space="0" w:color="000000"/>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67">
    <w:name w:val="xl167"/>
    <w:basedOn w:val="Normal"/>
    <w:pPr>
      <w:pBdr>
        <w:top w:val="single" w:sz="8" w:space="0" w:color="000000"/>
        <w:bottom w:val="single" w:sz="8" w:space="0" w:color="000000"/>
      </w:pBd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168">
    <w:name w:val="xl168"/>
    <w:basedOn w:val="Normal"/>
    <w:pPr>
      <w:pBdr>
        <w:top w:val="single" w:sz="8" w:space="0" w:color="000000"/>
        <w:bottom w:val="single" w:sz="8" w:space="0" w:color="000000"/>
      </w:pBdr>
      <w:spacing w:before="100" w:beforeAutospacing="1" w:after="100" w:afterAutospacing="1"/>
      <w:jc w:val="right"/>
      <w:textAlignment w:val="top"/>
    </w:pPr>
    <w:rPr>
      <w:rFonts w:ascii="Calibri" w:eastAsia="Times New Roman" w:hAnsi="Calibri"/>
      <w:color w:val="000000"/>
      <w:sz w:val="18"/>
      <w:szCs w:val="18"/>
      <w:lang w:eastAsia="en-GB"/>
    </w:rPr>
  </w:style>
  <w:style w:type="paragraph" w:customStyle="1" w:styleId="xl169">
    <w:name w:val="xl169"/>
    <w:basedOn w:val="Normal"/>
    <w:pPr>
      <w:pBdr>
        <w:top w:val="single" w:sz="8" w:space="0" w:color="000000"/>
        <w:bottom w:val="single" w:sz="8" w:space="0" w:color="000000"/>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70">
    <w:name w:val="xl170"/>
    <w:basedOn w:val="Normal"/>
    <w:pPr>
      <w:pBdr>
        <w:bottom w:val="single" w:sz="8"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171">
    <w:name w:val="xl171"/>
    <w:basedOn w:val="Normal"/>
    <w:pPr>
      <w:pBdr>
        <w:bottom w:val="single" w:sz="8" w:space="0" w:color="auto"/>
      </w:pBdr>
      <w:spacing w:before="100" w:beforeAutospacing="1" w:after="100" w:afterAutospacing="1"/>
      <w:jc w:val="left"/>
      <w:textAlignment w:val="top"/>
    </w:pPr>
    <w:rPr>
      <w:rFonts w:eastAsia="Times New Roman"/>
      <w:sz w:val="18"/>
      <w:szCs w:val="18"/>
      <w:lang w:eastAsia="en-GB"/>
    </w:rPr>
  </w:style>
  <w:style w:type="paragraph" w:customStyle="1" w:styleId="xl172">
    <w:name w:val="xl172"/>
    <w:basedOn w:val="Normal"/>
    <w:pP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173">
    <w:name w:val="xl173"/>
    <w:basedOn w:val="Normal"/>
    <w:pPr>
      <w:pBdr>
        <w:bottom w:val="single" w:sz="8" w:space="0" w:color="000000"/>
      </w:pBdr>
      <w:spacing w:before="100" w:beforeAutospacing="1" w:after="100" w:afterAutospacing="1"/>
      <w:jc w:val="left"/>
      <w:textAlignment w:val="top"/>
    </w:pPr>
    <w:rPr>
      <w:rFonts w:eastAsia="Times New Roman"/>
      <w:sz w:val="18"/>
      <w:szCs w:val="18"/>
      <w:lang w:eastAsia="en-GB"/>
    </w:rPr>
  </w:style>
  <w:style w:type="paragraph" w:customStyle="1" w:styleId="xl174">
    <w:name w:val="xl174"/>
    <w:basedOn w:val="Normal"/>
    <w:pPr>
      <w:pBdr>
        <w:bottom w:val="single" w:sz="8" w:space="0" w:color="000000"/>
      </w:pBdr>
      <w:spacing w:before="100" w:beforeAutospacing="1" w:after="100" w:afterAutospacing="1"/>
      <w:jc w:val="right"/>
      <w:textAlignment w:val="top"/>
    </w:pPr>
    <w:rPr>
      <w:rFonts w:eastAsia="Times New Roman"/>
      <w:color w:val="000000"/>
      <w:sz w:val="18"/>
      <w:szCs w:val="18"/>
      <w:lang w:eastAsia="en-GB"/>
    </w:rPr>
  </w:style>
  <w:style w:type="paragraph" w:customStyle="1" w:styleId="xl175">
    <w:name w:val="xl175"/>
    <w:basedOn w:val="Normal"/>
    <w:pPr>
      <w:pBdr>
        <w:bottom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76">
    <w:name w:val="xl176"/>
    <w:basedOn w:val="Normal"/>
    <w:pPr>
      <w:pBdr>
        <w:bottom w:val="single" w:sz="4"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177">
    <w:name w:val="xl177"/>
    <w:basedOn w:val="Normal"/>
    <w:pPr>
      <w:pBdr>
        <w:bottom w:val="single" w:sz="4" w:space="0" w:color="auto"/>
      </w:pBd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178">
    <w:name w:val="xl178"/>
    <w:basedOn w:val="Normal"/>
    <w:pPr>
      <w:pBdr>
        <w:bottom w:val="single" w:sz="4" w:space="0" w:color="auto"/>
      </w:pBdr>
      <w:spacing w:before="100" w:beforeAutospacing="1" w:after="100" w:afterAutospacing="1"/>
      <w:jc w:val="right"/>
      <w:textAlignment w:val="top"/>
    </w:pPr>
    <w:rPr>
      <w:rFonts w:ascii="Calibri" w:eastAsia="Times New Roman" w:hAnsi="Calibri"/>
      <w:color w:val="000000"/>
      <w:sz w:val="18"/>
      <w:szCs w:val="18"/>
      <w:lang w:eastAsia="en-GB"/>
    </w:rPr>
  </w:style>
  <w:style w:type="paragraph" w:customStyle="1" w:styleId="xl179">
    <w:name w:val="xl179"/>
    <w:basedOn w:val="Normal"/>
    <w:pPr>
      <w:pBdr>
        <w:bottom w:val="single" w:sz="4" w:space="0" w:color="auto"/>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80">
    <w:name w:val="xl180"/>
    <w:basedOn w:val="Normal"/>
    <w:pPr>
      <w:spacing w:before="100" w:beforeAutospacing="1" w:after="100" w:afterAutospacing="1"/>
      <w:jc w:val="right"/>
      <w:textAlignment w:val="top"/>
    </w:pPr>
    <w:rPr>
      <w:rFonts w:eastAsia="Times New Roman"/>
      <w:i/>
      <w:iCs/>
      <w:color w:val="000000"/>
      <w:sz w:val="18"/>
      <w:szCs w:val="18"/>
      <w:lang w:eastAsia="en-GB"/>
    </w:rPr>
  </w:style>
  <w:style w:type="paragraph" w:customStyle="1" w:styleId="xl181">
    <w:name w:val="xl181"/>
    <w:basedOn w:val="Normal"/>
    <w:pPr>
      <w:pBdr>
        <w:bottom w:val="single" w:sz="8"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182">
    <w:name w:val="xl182"/>
    <w:basedOn w:val="Normal"/>
    <w:pPr>
      <w:pBdr>
        <w:bottom w:val="single" w:sz="8" w:space="0" w:color="auto"/>
      </w:pBdr>
      <w:spacing w:before="100" w:beforeAutospacing="1" w:after="100" w:afterAutospacing="1"/>
      <w:jc w:val="right"/>
      <w:textAlignment w:val="top"/>
    </w:pPr>
    <w:rPr>
      <w:rFonts w:eastAsia="Times New Roman"/>
      <w:i/>
      <w:iCs/>
      <w:color w:val="000000"/>
      <w:sz w:val="18"/>
      <w:szCs w:val="18"/>
      <w:lang w:eastAsia="en-GB"/>
    </w:rPr>
  </w:style>
  <w:style w:type="paragraph" w:customStyle="1" w:styleId="xl183">
    <w:name w:val="xl183"/>
    <w:basedOn w:val="Normal"/>
    <w:pPr>
      <w:pBdr>
        <w:bottom w:val="single" w:sz="8" w:space="0" w:color="auto"/>
      </w:pBdr>
      <w:spacing w:before="100" w:beforeAutospacing="1" w:after="100" w:afterAutospacing="1"/>
      <w:jc w:val="left"/>
      <w:textAlignment w:val="top"/>
    </w:pPr>
    <w:rPr>
      <w:rFonts w:eastAsia="Times New Roman"/>
      <w:sz w:val="18"/>
      <w:szCs w:val="18"/>
      <w:lang w:eastAsia="en-GB"/>
    </w:rPr>
  </w:style>
  <w:style w:type="paragraph" w:customStyle="1" w:styleId="xl184">
    <w:name w:val="xl184"/>
    <w:basedOn w:val="Normal"/>
    <w:pPr>
      <w:pBdr>
        <w:left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185">
    <w:name w:val="xl185"/>
    <w:basedOn w:val="Normal"/>
    <w:pPr>
      <w:pBdr>
        <w:bottom w:val="single" w:sz="8" w:space="0" w:color="auto"/>
      </w:pBdr>
      <w:spacing w:before="100" w:beforeAutospacing="1" w:after="100" w:afterAutospacing="1"/>
      <w:jc w:val="left"/>
      <w:textAlignment w:val="top"/>
    </w:pPr>
    <w:rPr>
      <w:rFonts w:eastAsia="Times New Roman"/>
      <w:i/>
      <w:iCs/>
      <w:sz w:val="18"/>
      <w:szCs w:val="18"/>
      <w:lang w:eastAsia="en-GB"/>
    </w:rPr>
  </w:style>
  <w:style w:type="paragraph" w:customStyle="1" w:styleId="xl186">
    <w:name w:val="xl186"/>
    <w:basedOn w:val="Normal"/>
    <w:pPr>
      <w:pBdr>
        <w:top w:val="single" w:sz="8" w:space="0" w:color="000000"/>
      </w:pBd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187">
    <w:name w:val="xl187"/>
    <w:basedOn w:val="Normal"/>
    <w:pPr>
      <w:pBdr>
        <w:top w:val="single" w:sz="8" w:space="0" w:color="000000"/>
      </w:pBdr>
      <w:spacing w:before="100" w:beforeAutospacing="1" w:after="100" w:afterAutospacing="1"/>
      <w:jc w:val="right"/>
      <w:textAlignment w:val="top"/>
    </w:pPr>
    <w:rPr>
      <w:rFonts w:ascii="Calibri" w:eastAsia="Times New Roman" w:hAnsi="Calibri"/>
      <w:color w:val="000000"/>
      <w:sz w:val="18"/>
      <w:szCs w:val="18"/>
      <w:lang w:eastAsia="en-GB"/>
    </w:rPr>
  </w:style>
  <w:style w:type="paragraph" w:customStyle="1" w:styleId="xl188">
    <w:name w:val="xl188"/>
    <w:basedOn w:val="Normal"/>
    <w:pPr>
      <w:pBdr>
        <w:top w:val="single" w:sz="8" w:space="0" w:color="000000"/>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89">
    <w:name w:val="xl189"/>
    <w:basedOn w:val="Normal"/>
    <w:pPr>
      <w:pBdr>
        <w:left w:val="single" w:sz="8" w:space="0" w:color="000000"/>
      </w:pBd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190">
    <w:name w:val="xl190"/>
    <w:basedOn w:val="Normal"/>
    <w:pPr>
      <w:pBdr>
        <w:left w:val="single" w:sz="8" w:space="0" w:color="000000"/>
        <w:bottom w:val="single" w:sz="8" w:space="0" w:color="000000"/>
      </w:pBd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191">
    <w:name w:val="xl191"/>
    <w:basedOn w:val="Normal"/>
    <w:pPr>
      <w:spacing w:before="100" w:beforeAutospacing="1" w:after="100" w:afterAutospacing="1"/>
      <w:jc w:val="right"/>
      <w:textAlignment w:val="top"/>
    </w:pPr>
    <w:rPr>
      <w:rFonts w:eastAsia="Times New Roman"/>
      <w:color w:val="000000"/>
      <w:sz w:val="18"/>
      <w:szCs w:val="18"/>
      <w:lang w:eastAsia="en-GB"/>
    </w:rPr>
  </w:style>
  <w:style w:type="paragraph" w:customStyle="1" w:styleId="xl192">
    <w:name w:val="xl192"/>
    <w:basedOn w:val="Normal"/>
    <w:pPr>
      <w:pBdr>
        <w:bottom w:val="single" w:sz="4" w:space="0" w:color="auto"/>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93">
    <w:name w:val="xl193"/>
    <w:basedOn w:val="Normal"/>
    <w:pPr>
      <w:pBdr>
        <w:bottom w:val="single" w:sz="8" w:space="0" w:color="auto"/>
      </w:pBd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194">
    <w:name w:val="xl194"/>
    <w:basedOn w:val="Normal"/>
    <w:pPr>
      <w:pBdr>
        <w:bottom w:val="single" w:sz="8" w:space="0" w:color="auto"/>
      </w:pBdr>
      <w:spacing w:before="100" w:beforeAutospacing="1" w:after="100" w:afterAutospacing="1"/>
      <w:jc w:val="right"/>
      <w:textAlignment w:val="top"/>
    </w:pPr>
    <w:rPr>
      <w:rFonts w:ascii="Calibri" w:eastAsia="Times New Roman" w:hAnsi="Calibri"/>
      <w:color w:val="000000"/>
      <w:sz w:val="18"/>
      <w:szCs w:val="18"/>
      <w:lang w:eastAsia="en-GB"/>
    </w:rPr>
  </w:style>
  <w:style w:type="paragraph" w:customStyle="1" w:styleId="xl195">
    <w:name w:val="xl195"/>
    <w:basedOn w:val="Normal"/>
    <w:pPr>
      <w:pBdr>
        <w:bottom w:val="single" w:sz="8" w:space="0" w:color="auto"/>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96">
    <w:name w:val="xl196"/>
    <w:basedOn w:val="Normal"/>
    <w:pPr>
      <w:pBdr>
        <w:bottom w:val="single" w:sz="8" w:space="0" w:color="auto"/>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197">
    <w:name w:val="xl197"/>
    <w:basedOn w:val="Normal"/>
    <w:pPr>
      <w:spacing w:before="100" w:beforeAutospacing="1" w:after="100" w:afterAutospacing="1"/>
      <w:jc w:val="right"/>
      <w:textAlignment w:val="top"/>
    </w:pPr>
    <w:rPr>
      <w:rFonts w:eastAsia="Times New Roman"/>
      <w:sz w:val="18"/>
      <w:szCs w:val="18"/>
      <w:lang w:eastAsia="en-GB"/>
    </w:rPr>
  </w:style>
  <w:style w:type="paragraph" w:customStyle="1" w:styleId="xl198">
    <w:name w:val="xl198"/>
    <w:basedOn w:val="Normal"/>
    <w:pPr>
      <w:pBdr>
        <w:bottom w:val="single" w:sz="8" w:space="0" w:color="auto"/>
      </w:pBdr>
      <w:spacing w:before="100" w:beforeAutospacing="1" w:after="100" w:afterAutospacing="1"/>
      <w:jc w:val="right"/>
      <w:textAlignment w:val="top"/>
    </w:pPr>
    <w:rPr>
      <w:rFonts w:eastAsia="Times New Roman"/>
      <w:sz w:val="18"/>
      <w:szCs w:val="18"/>
      <w:lang w:eastAsia="en-GB"/>
    </w:rPr>
  </w:style>
  <w:style w:type="paragraph" w:customStyle="1" w:styleId="xl199">
    <w:name w:val="xl199"/>
    <w:basedOn w:val="Normal"/>
    <w:pPr>
      <w:spacing w:before="100" w:beforeAutospacing="1" w:after="100" w:afterAutospacing="1"/>
      <w:jc w:val="left"/>
      <w:textAlignment w:val="top"/>
    </w:pPr>
    <w:rPr>
      <w:rFonts w:eastAsia="Times New Roman"/>
      <w:color w:val="000000"/>
      <w:sz w:val="18"/>
      <w:szCs w:val="18"/>
      <w:lang w:eastAsia="en-GB"/>
    </w:rPr>
  </w:style>
  <w:style w:type="paragraph" w:customStyle="1" w:styleId="xl200">
    <w:name w:val="xl200"/>
    <w:basedOn w:val="Normal"/>
    <w:pPr>
      <w:pBdr>
        <w:left w:val="single" w:sz="8" w:space="0" w:color="000000"/>
        <w:bottom w:val="single" w:sz="8"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201">
    <w:name w:val="xl201"/>
    <w:basedOn w:val="Normal"/>
    <w:pPr>
      <w:pBdr>
        <w:bottom w:val="single" w:sz="8" w:space="0" w:color="auto"/>
      </w:pBdr>
      <w:spacing w:before="100" w:beforeAutospacing="1" w:after="100" w:afterAutospacing="1"/>
      <w:jc w:val="left"/>
      <w:textAlignment w:val="top"/>
    </w:pPr>
    <w:rPr>
      <w:rFonts w:eastAsia="Times New Roman"/>
      <w:i/>
      <w:iCs/>
      <w:color w:val="000000"/>
      <w:sz w:val="18"/>
      <w:szCs w:val="18"/>
      <w:lang w:eastAsia="en-GB"/>
    </w:rPr>
  </w:style>
  <w:style w:type="paragraph" w:customStyle="1" w:styleId="xl202">
    <w:name w:val="xl202"/>
    <w:basedOn w:val="Normal"/>
    <w:pPr>
      <w:pBdr>
        <w:bottom w:val="single" w:sz="8"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203">
    <w:name w:val="xl203"/>
    <w:basedOn w:val="Normal"/>
    <w:pPr>
      <w:pBdr>
        <w:bottom w:val="single" w:sz="8"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204">
    <w:name w:val="xl204"/>
    <w:basedOn w:val="Normal"/>
    <w:pPr>
      <w:pBdr>
        <w:bottom w:val="single" w:sz="8" w:space="0" w:color="auto"/>
        <w:right w:val="single" w:sz="8" w:space="0" w:color="000000"/>
      </w:pBdr>
      <w:spacing w:before="100" w:beforeAutospacing="1" w:after="100" w:afterAutospacing="1"/>
      <w:jc w:val="left"/>
      <w:textAlignment w:val="top"/>
    </w:pPr>
    <w:rPr>
      <w:rFonts w:eastAsia="Times New Roman"/>
      <w:i/>
      <w:iCs/>
      <w:color w:val="000000"/>
      <w:sz w:val="18"/>
      <w:szCs w:val="18"/>
      <w:lang w:eastAsia="en-GB"/>
    </w:rPr>
  </w:style>
  <w:style w:type="paragraph" w:customStyle="1" w:styleId="xl205">
    <w:name w:val="xl205"/>
    <w:basedOn w:val="Normal"/>
    <w:pPr>
      <w:pBdr>
        <w:top w:val="single" w:sz="4" w:space="0" w:color="auto"/>
        <w:bottom w:val="single" w:sz="8" w:space="0" w:color="000000"/>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206">
    <w:name w:val="xl206"/>
    <w:basedOn w:val="Normal"/>
    <w:pPr>
      <w:pBdr>
        <w:top w:val="single" w:sz="4" w:space="0" w:color="auto"/>
        <w:bottom w:val="single" w:sz="8" w:space="0" w:color="000000"/>
      </w:pBd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207">
    <w:name w:val="xl207"/>
    <w:basedOn w:val="Normal"/>
    <w:pPr>
      <w:pBdr>
        <w:top w:val="single" w:sz="4" w:space="0" w:color="auto"/>
        <w:bottom w:val="single" w:sz="8" w:space="0" w:color="000000"/>
      </w:pBdr>
      <w:spacing w:before="100" w:beforeAutospacing="1" w:after="100" w:afterAutospacing="1"/>
      <w:jc w:val="right"/>
      <w:textAlignment w:val="top"/>
    </w:pPr>
    <w:rPr>
      <w:rFonts w:ascii="Calibri" w:eastAsia="Times New Roman" w:hAnsi="Calibri"/>
      <w:color w:val="000000"/>
      <w:sz w:val="18"/>
      <w:szCs w:val="18"/>
      <w:lang w:eastAsia="en-GB"/>
    </w:rPr>
  </w:style>
  <w:style w:type="paragraph" w:customStyle="1" w:styleId="xl208">
    <w:name w:val="xl208"/>
    <w:basedOn w:val="Normal"/>
    <w:pPr>
      <w:pBdr>
        <w:top w:val="single" w:sz="4" w:space="0" w:color="auto"/>
        <w:bottom w:val="single" w:sz="8" w:space="0" w:color="000000"/>
      </w:pBdr>
      <w:spacing w:before="100" w:beforeAutospacing="1" w:after="100" w:afterAutospacing="1"/>
      <w:jc w:val="left"/>
      <w:textAlignment w:val="top"/>
    </w:pPr>
    <w:rPr>
      <w:rFonts w:ascii="Calibri" w:eastAsia="Times New Roman" w:hAnsi="Calibri"/>
      <w:color w:val="000000"/>
      <w:sz w:val="18"/>
      <w:szCs w:val="18"/>
      <w:lang w:eastAsia="en-GB"/>
    </w:rPr>
  </w:style>
  <w:style w:type="paragraph" w:customStyle="1" w:styleId="xl209">
    <w:name w:val="xl209"/>
    <w:basedOn w:val="Normal"/>
    <w:pPr>
      <w:pBdr>
        <w:bottom w:val="single" w:sz="8" w:space="0" w:color="auto"/>
      </w:pBdr>
      <w:spacing w:before="100" w:beforeAutospacing="1" w:after="100" w:afterAutospacing="1"/>
      <w:jc w:val="right"/>
      <w:textAlignment w:val="top"/>
    </w:pPr>
    <w:rPr>
      <w:rFonts w:eastAsia="Times New Roman"/>
      <w:sz w:val="18"/>
      <w:szCs w:val="18"/>
      <w:lang w:eastAsia="en-GB"/>
    </w:rPr>
  </w:style>
  <w:style w:type="paragraph" w:customStyle="1" w:styleId="xl210">
    <w:name w:val="xl210"/>
    <w:basedOn w:val="Normal"/>
    <w:pP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211">
    <w:name w:val="xl211"/>
    <w:basedOn w:val="Normal"/>
    <w:pPr>
      <w:pBdr>
        <w:top w:val="single" w:sz="8" w:space="0" w:color="000000"/>
      </w:pBdr>
      <w:spacing w:before="100" w:beforeAutospacing="1" w:after="100" w:afterAutospacing="1"/>
      <w:jc w:val="left"/>
      <w:textAlignment w:val="top"/>
    </w:pPr>
    <w:rPr>
      <w:rFonts w:eastAsia="Times New Roman"/>
      <w:color w:val="000000"/>
      <w:sz w:val="18"/>
      <w:szCs w:val="18"/>
      <w:lang w:eastAsia="en-GB"/>
    </w:rPr>
  </w:style>
  <w:style w:type="paragraph" w:customStyle="1" w:styleId="xl212">
    <w:name w:val="xl212"/>
    <w:basedOn w:val="Normal"/>
    <w:pPr>
      <w:spacing w:before="100" w:beforeAutospacing="1" w:after="100" w:afterAutospacing="1"/>
      <w:jc w:val="left"/>
      <w:textAlignment w:val="top"/>
    </w:pPr>
    <w:rPr>
      <w:rFonts w:eastAsia="Times New Roman"/>
      <w:color w:val="000000"/>
      <w:sz w:val="18"/>
      <w:szCs w:val="18"/>
      <w:lang w:eastAsia="en-GB"/>
    </w:rPr>
  </w:style>
  <w:style w:type="paragraph" w:customStyle="1" w:styleId="xl213">
    <w:name w:val="xl213"/>
    <w:basedOn w:val="Normal"/>
    <w:pPr>
      <w:pBdr>
        <w:bottom w:val="single" w:sz="8" w:space="0" w:color="000000"/>
      </w:pBdr>
      <w:spacing w:before="100" w:beforeAutospacing="1" w:after="100" w:afterAutospacing="1"/>
      <w:jc w:val="right"/>
      <w:textAlignment w:val="top"/>
    </w:pPr>
    <w:rPr>
      <w:rFonts w:eastAsia="Times New Roman"/>
      <w:i/>
      <w:iCs/>
      <w:sz w:val="18"/>
      <w:szCs w:val="18"/>
      <w:lang w:eastAsia="en-GB"/>
    </w:rPr>
  </w:style>
  <w:style w:type="paragraph" w:customStyle="1" w:styleId="xl214">
    <w:name w:val="xl214"/>
    <w:basedOn w:val="Normal"/>
    <w:pPr>
      <w:spacing w:before="100" w:beforeAutospacing="1" w:after="100" w:afterAutospacing="1"/>
      <w:jc w:val="left"/>
      <w:textAlignment w:val="top"/>
    </w:pPr>
    <w:rPr>
      <w:rFonts w:ascii="Calibri" w:eastAsia="Times New Roman" w:hAnsi="Calibri"/>
      <w:color w:val="FF0000"/>
      <w:sz w:val="18"/>
      <w:szCs w:val="18"/>
      <w:lang w:eastAsia="en-GB"/>
    </w:rPr>
  </w:style>
  <w:style w:type="paragraph" w:customStyle="1" w:styleId="xl215">
    <w:name w:val="xl215"/>
    <w:basedOn w:val="Normal"/>
    <w:pPr>
      <w:pBdr>
        <w:bottom w:val="single" w:sz="8" w:space="0" w:color="auto"/>
      </w:pBd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216">
    <w:name w:val="xl216"/>
    <w:basedOn w:val="Normal"/>
    <w:pPr>
      <w:pBdr>
        <w:bottom w:val="single" w:sz="8" w:space="0" w:color="auto"/>
      </w:pBdr>
      <w:spacing w:before="100" w:beforeAutospacing="1" w:after="100" w:afterAutospacing="1"/>
      <w:jc w:val="left"/>
      <w:textAlignment w:val="top"/>
    </w:pPr>
    <w:rPr>
      <w:rFonts w:ascii="Calibri" w:eastAsia="Times New Roman" w:hAnsi="Calibri"/>
      <w:sz w:val="16"/>
      <w:szCs w:val="16"/>
      <w:lang w:eastAsia="en-GB"/>
    </w:rPr>
  </w:style>
  <w:style w:type="paragraph" w:customStyle="1" w:styleId="xl217">
    <w:name w:val="xl217"/>
    <w:basedOn w:val="Normal"/>
    <w:pPr>
      <w:pBdr>
        <w:bottom w:val="single" w:sz="8" w:space="0" w:color="auto"/>
      </w:pBd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218">
    <w:name w:val="xl218"/>
    <w:basedOn w:val="Normal"/>
    <w:pPr>
      <w:spacing w:before="100" w:beforeAutospacing="1" w:after="100" w:afterAutospacing="1"/>
      <w:jc w:val="left"/>
      <w:textAlignment w:val="top"/>
    </w:pPr>
    <w:rPr>
      <w:rFonts w:ascii="Calibri" w:eastAsia="Times New Roman" w:hAnsi="Calibri"/>
      <w:color w:val="FF0000"/>
      <w:sz w:val="16"/>
      <w:szCs w:val="16"/>
      <w:lang w:eastAsia="en-GB"/>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12"/>
      <w:szCs w:val="12"/>
      <w:lang w:eastAsia="en-GB"/>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eastAsia="Times New Roman" w:hAnsi="Calibri"/>
      <w:b/>
      <w:bCs/>
      <w:color w:val="000000"/>
      <w:sz w:val="12"/>
      <w:szCs w:val="12"/>
      <w:lang w:eastAsia="en-GB"/>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eastAsia="Times New Roman" w:hAnsi="Calibri"/>
      <w:b/>
      <w:bCs/>
      <w:color w:val="000000"/>
      <w:sz w:val="12"/>
      <w:szCs w:val="12"/>
      <w:lang w:eastAsia="en-GB"/>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color w:val="000000"/>
      <w:sz w:val="12"/>
      <w:szCs w:val="12"/>
      <w:lang w:eastAsia="en-GB"/>
    </w:rPr>
  </w:style>
  <w:style w:type="paragraph" w:customStyle="1" w:styleId="xl224">
    <w:name w:val="xl224"/>
    <w:basedOn w:val="Normal"/>
    <w:pPr>
      <w:spacing w:before="100" w:beforeAutospacing="1" w:after="100" w:afterAutospacing="1"/>
      <w:jc w:val="left"/>
      <w:textAlignment w:val="top"/>
    </w:pPr>
    <w:rPr>
      <w:rFonts w:eastAsia="Times New Roman"/>
      <w:color w:val="000000"/>
      <w:sz w:val="12"/>
      <w:szCs w:val="12"/>
      <w:lang w:eastAsia="en-GB"/>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12"/>
      <w:szCs w:val="12"/>
      <w:lang w:eastAsia="en-GB"/>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2"/>
      <w:szCs w:val="12"/>
      <w:lang w:eastAsia="en-GB"/>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29">
    <w:name w:val="xl229"/>
    <w:basedOn w:val="Normal"/>
    <w:pPr>
      <w:spacing w:before="100" w:beforeAutospacing="1" w:after="100" w:afterAutospacing="1"/>
      <w:jc w:val="left"/>
      <w:textAlignment w:val="top"/>
    </w:pPr>
    <w:rPr>
      <w:rFonts w:eastAsia="Times New Roman"/>
      <w:color w:val="000000"/>
      <w:sz w:val="12"/>
      <w:szCs w:val="12"/>
      <w:lang w:eastAsia="en-GB"/>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color w:val="000000"/>
      <w:sz w:val="12"/>
      <w:szCs w:val="12"/>
      <w:lang w:eastAsia="en-GB"/>
    </w:rPr>
  </w:style>
  <w:style w:type="paragraph" w:customStyle="1" w:styleId="xl231">
    <w:name w:val="xl231"/>
    <w:basedOn w:val="Normal"/>
    <w:pPr>
      <w:pBdr>
        <w:bottom w:val="single" w:sz="8"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32">
    <w:name w:val="xl232"/>
    <w:basedOn w:val="Normal"/>
    <w:pPr>
      <w:pBdr>
        <w:bottom w:val="single" w:sz="8" w:space="0" w:color="auto"/>
      </w:pBdr>
      <w:spacing w:before="100" w:beforeAutospacing="1" w:after="100" w:afterAutospacing="1"/>
      <w:jc w:val="right"/>
      <w:textAlignment w:val="top"/>
    </w:pPr>
    <w:rPr>
      <w:rFonts w:eastAsia="Times New Roman"/>
      <w:sz w:val="12"/>
      <w:szCs w:val="12"/>
      <w:lang w:eastAsia="en-GB"/>
    </w:rPr>
  </w:style>
  <w:style w:type="paragraph" w:customStyle="1" w:styleId="xl233">
    <w:name w:val="xl233"/>
    <w:basedOn w:val="Normal"/>
    <w:pPr>
      <w:pBdr>
        <w:bottom w:val="single" w:sz="8" w:space="0" w:color="auto"/>
      </w:pBdr>
      <w:spacing w:before="100" w:beforeAutospacing="1" w:after="100" w:afterAutospacing="1"/>
      <w:jc w:val="right"/>
      <w:textAlignment w:val="top"/>
    </w:pPr>
    <w:rPr>
      <w:rFonts w:eastAsia="Times New Roman"/>
      <w:color w:val="000000"/>
      <w:sz w:val="12"/>
      <w:szCs w:val="12"/>
      <w:lang w:eastAsia="en-GB"/>
    </w:rPr>
  </w:style>
  <w:style w:type="paragraph" w:customStyle="1" w:styleId="xl234">
    <w:name w:val="xl234"/>
    <w:basedOn w:val="Normal"/>
    <w:pPr>
      <w:pBdr>
        <w:bottom w:val="single" w:sz="8" w:space="0" w:color="auto"/>
      </w:pBdr>
      <w:spacing w:before="100" w:beforeAutospacing="1" w:after="100" w:afterAutospacing="1"/>
      <w:jc w:val="right"/>
      <w:textAlignment w:val="top"/>
    </w:pPr>
    <w:rPr>
      <w:rFonts w:eastAsia="Times New Roman"/>
      <w:color w:val="000000"/>
      <w:sz w:val="12"/>
      <w:szCs w:val="12"/>
      <w:lang w:eastAsia="en-GB"/>
    </w:rPr>
  </w:style>
  <w:style w:type="paragraph" w:customStyle="1" w:styleId="xl235">
    <w:name w:val="xl235"/>
    <w:basedOn w:val="Normal"/>
    <w:pPr>
      <w:spacing w:before="100" w:beforeAutospacing="1" w:after="100" w:afterAutospacing="1"/>
      <w:jc w:val="left"/>
      <w:textAlignment w:val="top"/>
    </w:pPr>
    <w:rPr>
      <w:rFonts w:eastAsia="Times New Roman"/>
      <w:color w:val="000000"/>
      <w:sz w:val="12"/>
      <w:szCs w:val="12"/>
      <w:lang w:eastAsia="en-GB"/>
    </w:rPr>
  </w:style>
  <w:style w:type="paragraph" w:customStyle="1" w:styleId="xl236">
    <w:name w:val="xl236"/>
    <w:basedOn w:val="Normal"/>
    <w:pPr>
      <w:spacing w:before="100" w:beforeAutospacing="1" w:after="100" w:afterAutospacing="1"/>
      <w:jc w:val="left"/>
      <w:textAlignment w:val="top"/>
    </w:pPr>
    <w:rPr>
      <w:rFonts w:ascii="Calibri" w:eastAsia="Times New Roman" w:hAnsi="Calibri"/>
      <w:b/>
      <w:bCs/>
      <w:sz w:val="12"/>
      <w:szCs w:val="12"/>
      <w:lang w:eastAsia="en-GB"/>
    </w:rPr>
  </w:style>
  <w:style w:type="paragraph" w:customStyle="1" w:styleId="xl237">
    <w:name w:val="xl237"/>
    <w:basedOn w:val="Normal"/>
    <w:pPr>
      <w:pBdr>
        <w:right w:val="single" w:sz="4" w:space="0" w:color="auto"/>
      </w:pBdr>
      <w:spacing w:before="100" w:beforeAutospacing="1" w:after="100" w:afterAutospacing="1"/>
      <w:jc w:val="left"/>
      <w:textAlignment w:val="top"/>
    </w:pPr>
    <w:rPr>
      <w:rFonts w:ascii="Calibri" w:eastAsia="Times New Roman" w:hAnsi="Calibri"/>
      <w:b/>
      <w:bCs/>
      <w:color w:val="000000"/>
      <w:sz w:val="12"/>
      <w:szCs w:val="12"/>
      <w:lang w:eastAsia="en-GB"/>
    </w:rPr>
  </w:style>
  <w:style w:type="paragraph" w:customStyle="1" w:styleId="xl238">
    <w:name w:val="xl238"/>
    <w:basedOn w:val="Normal"/>
    <w:pPr>
      <w:pBdr>
        <w:left w:val="single" w:sz="4" w:space="0" w:color="auto"/>
      </w:pBdr>
      <w:spacing w:before="100" w:beforeAutospacing="1" w:after="100" w:afterAutospacing="1"/>
      <w:jc w:val="left"/>
      <w:textAlignment w:val="top"/>
    </w:pPr>
    <w:rPr>
      <w:rFonts w:ascii="Calibri" w:eastAsia="Times New Roman" w:hAnsi="Calibri"/>
      <w:b/>
      <w:bCs/>
      <w:color w:val="000000"/>
      <w:sz w:val="12"/>
      <w:szCs w:val="12"/>
      <w:lang w:eastAsia="en-GB"/>
    </w:rPr>
  </w:style>
  <w:style w:type="paragraph" w:customStyle="1" w:styleId="xl239">
    <w:name w:val="xl239"/>
    <w:basedOn w:val="Normal"/>
    <w:pPr>
      <w:spacing w:before="100" w:beforeAutospacing="1" w:after="100" w:afterAutospacing="1"/>
      <w:jc w:val="left"/>
      <w:textAlignment w:val="top"/>
    </w:pPr>
    <w:rPr>
      <w:rFonts w:eastAsia="Times New Roman"/>
      <w:b/>
      <w:bCs/>
      <w:color w:val="000000"/>
      <w:sz w:val="12"/>
      <w:szCs w:val="12"/>
      <w:lang w:eastAsia="en-GB"/>
    </w:rPr>
  </w:style>
  <w:style w:type="paragraph" w:customStyle="1" w:styleId="xl240">
    <w:name w:val="xl240"/>
    <w:basedOn w:val="Normal"/>
    <w:pPr>
      <w:spacing w:before="100" w:beforeAutospacing="1" w:after="100" w:afterAutospacing="1"/>
      <w:jc w:val="center"/>
      <w:textAlignment w:val="top"/>
    </w:pPr>
    <w:rPr>
      <w:rFonts w:eastAsia="Times New Roman"/>
      <w:color w:val="000000"/>
      <w:sz w:val="12"/>
      <w:szCs w:val="12"/>
      <w:lang w:eastAsia="en-GB"/>
    </w:rPr>
  </w:style>
  <w:style w:type="paragraph" w:customStyle="1" w:styleId="xl241">
    <w:name w:val="xl241"/>
    <w:basedOn w:val="Normal"/>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sz w:val="12"/>
      <w:szCs w:val="12"/>
      <w:lang w:eastAsia="en-GB"/>
    </w:rPr>
  </w:style>
  <w:style w:type="paragraph" w:customStyle="1" w:styleId="xl242">
    <w:name w:val="xl242"/>
    <w:basedOn w:val="Normal"/>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43">
    <w:name w:val="xl243"/>
    <w:basedOn w:val="Normal"/>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44">
    <w:name w:val="xl244"/>
    <w:basedOn w:val="Normal"/>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45">
    <w:name w:val="xl245"/>
    <w:basedOn w:val="Normal"/>
    <w:pPr>
      <w:spacing w:before="100" w:beforeAutospacing="1" w:after="100" w:afterAutospacing="1"/>
      <w:jc w:val="left"/>
      <w:textAlignment w:val="top"/>
    </w:pPr>
    <w:rPr>
      <w:rFonts w:eastAsia="Times New Roman"/>
      <w:b/>
      <w:bCs/>
      <w:color w:val="000000"/>
      <w:sz w:val="12"/>
      <w:szCs w:val="12"/>
      <w:lang w:eastAsia="en-GB"/>
    </w:rPr>
  </w:style>
  <w:style w:type="paragraph" w:customStyle="1" w:styleId="xl246">
    <w:name w:val="xl246"/>
    <w:basedOn w:val="Normal"/>
    <w:pPr>
      <w:pBdr>
        <w:top w:val="single" w:sz="4" w:space="0" w:color="auto"/>
        <w:left w:val="single" w:sz="4" w:space="0" w:color="auto"/>
      </w:pBdr>
      <w:spacing w:before="100" w:beforeAutospacing="1" w:after="100" w:afterAutospacing="1"/>
      <w:jc w:val="right"/>
      <w:textAlignment w:val="top"/>
    </w:pPr>
    <w:rPr>
      <w:rFonts w:eastAsia="Times New Roman"/>
      <w:sz w:val="12"/>
      <w:szCs w:val="12"/>
      <w:lang w:eastAsia="en-GB"/>
    </w:rPr>
  </w:style>
  <w:style w:type="paragraph" w:customStyle="1" w:styleId="xl247">
    <w:name w:val="xl247"/>
    <w:basedOn w:val="Normal"/>
    <w:pPr>
      <w:pBdr>
        <w:left w:val="single" w:sz="4" w:space="0" w:color="auto"/>
      </w:pBdr>
      <w:spacing w:before="100" w:beforeAutospacing="1" w:after="100" w:afterAutospacing="1"/>
      <w:jc w:val="right"/>
      <w:textAlignment w:val="top"/>
    </w:pPr>
    <w:rPr>
      <w:rFonts w:eastAsia="Times New Roman"/>
      <w:sz w:val="12"/>
      <w:szCs w:val="12"/>
      <w:lang w:eastAsia="en-GB"/>
    </w:rPr>
  </w:style>
  <w:style w:type="paragraph" w:customStyle="1" w:styleId="xl248">
    <w:name w:val="xl248"/>
    <w:basedOn w:val="Normal"/>
    <w:pPr>
      <w:pBdr>
        <w:left w:val="single" w:sz="4" w:space="0" w:color="auto"/>
        <w:bottom w:val="single" w:sz="4" w:space="0" w:color="auto"/>
      </w:pBdr>
      <w:spacing w:before="100" w:beforeAutospacing="1" w:after="100" w:afterAutospacing="1"/>
      <w:jc w:val="right"/>
      <w:textAlignment w:val="top"/>
    </w:pPr>
    <w:rPr>
      <w:rFonts w:eastAsia="Times New Roman"/>
      <w:sz w:val="12"/>
      <w:szCs w:val="12"/>
      <w:lang w:eastAsia="en-GB"/>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18"/>
      <w:szCs w:val="18"/>
      <w:lang w:eastAsia="en-GB"/>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000000"/>
      <w:sz w:val="18"/>
      <w:szCs w:val="18"/>
      <w:lang w:eastAsia="en-GB"/>
    </w:rPr>
  </w:style>
  <w:style w:type="paragraph" w:customStyle="1" w:styleId="xl251">
    <w:name w:val="xl251"/>
    <w:basedOn w:val="Normal"/>
    <w:pPr>
      <w:spacing w:before="100" w:beforeAutospacing="1" w:after="100" w:afterAutospacing="1"/>
      <w:jc w:val="right"/>
      <w:textAlignment w:val="top"/>
    </w:pPr>
    <w:rPr>
      <w:rFonts w:eastAsia="Times New Roman"/>
      <w:color w:val="000000"/>
      <w:sz w:val="18"/>
      <w:szCs w:val="18"/>
      <w:lang w:eastAsia="en-GB"/>
    </w:rPr>
  </w:style>
  <w:style w:type="paragraph" w:customStyle="1" w:styleId="xl252">
    <w:name w:val="xl252"/>
    <w:basedOn w:val="Normal"/>
    <w:pPr>
      <w:spacing w:before="100" w:beforeAutospacing="1" w:after="100" w:afterAutospacing="1"/>
      <w:jc w:val="right"/>
      <w:textAlignment w:val="top"/>
    </w:pPr>
    <w:rPr>
      <w:rFonts w:eastAsia="Times New Roman"/>
      <w:color w:val="000000"/>
      <w:sz w:val="18"/>
      <w:szCs w:val="18"/>
      <w:lang w:eastAsia="en-GB"/>
    </w:rPr>
  </w:style>
  <w:style w:type="paragraph" w:customStyle="1" w:styleId="xl253">
    <w:name w:val="xl253"/>
    <w:basedOn w:val="Normal"/>
    <w:pPr>
      <w:spacing w:before="100" w:beforeAutospacing="1" w:after="100" w:afterAutospacing="1"/>
      <w:jc w:val="left"/>
      <w:textAlignment w:val="top"/>
    </w:pPr>
    <w:rPr>
      <w:rFonts w:ascii="Calibri" w:eastAsia="Times New Roman" w:hAnsi="Calibri"/>
      <w:sz w:val="18"/>
      <w:szCs w:val="18"/>
      <w:lang w:eastAsia="en-GB"/>
    </w:rPr>
  </w:style>
  <w:style w:type="paragraph" w:customStyle="1" w:styleId="xl254">
    <w:name w:val="xl254"/>
    <w:basedOn w:val="Normal"/>
    <w:pPr>
      <w:spacing w:before="100" w:beforeAutospacing="1" w:after="100" w:afterAutospacing="1"/>
      <w:jc w:val="left"/>
      <w:textAlignment w:val="top"/>
    </w:pPr>
    <w:rPr>
      <w:rFonts w:eastAsia="Times New Roman"/>
      <w:color w:val="FF0000"/>
      <w:sz w:val="18"/>
      <w:szCs w:val="18"/>
      <w:lang w:eastAsia="en-GB"/>
    </w:rPr>
  </w:style>
  <w:style w:type="paragraph" w:customStyle="1" w:styleId="xl255">
    <w:name w:val="xl255"/>
    <w:basedOn w:val="Normal"/>
    <w:pPr>
      <w:spacing w:before="100" w:beforeAutospacing="1" w:after="100" w:afterAutospacing="1"/>
      <w:jc w:val="left"/>
      <w:textAlignment w:val="top"/>
    </w:pPr>
    <w:rPr>
      <w:rFonts w:ascii="Calibri" w:eastAsia="Times New Roman" w:hAnsi="Calibri"/>
      <w:color w:val="FF0000"/>
      <w:sz w:val="18"/>
      <w:szCs w:val="18"/>
      <w:lang w:eastAsia="en-GB"/>
    </w:rPr>
  </w:style>
  <w:style w:type="paragraph" w:customStyle="1" w:styleId="xl256">
    <w:name w:val="xl256"/>
    <w:basedOn w:val="Normal"/>
    <w:pPr>
      <w:spacing w:before="100" w:beforeAutospacing="1" w:after="100" w:afterAutospacing="1"/>
      <w:jc w:val="right"/>
      <w:textAlignment w:val="top"/>
    </w:pPr>
    <w:rPr>
      <w:rFonts w:eastAsia="Times New Roman"/>
      <w:sz w:val="18"/>
      <w:szCs w:val="18"/>
      <w:lang w:eastAsia="en-GB"/>
    </w:rPr>
  </w:style>
  <w:style w:type="paragraph" w:customStyle="1" w:styleId="xl257">
    <w:name w:val="xl257"/>
    <w:basedOn w:val="Normal"/>
    <w:pPr>
      <w:pBdr>
        <w:bottom w:val="single" w:sz="8" w:space="0" w:color="auto"/>
      </w:pBdr>
      <w:spacing w:before="100" w:beforeAutospacing="1" w:after="100" w:afterAutospacing="1"/>
      <w:jc w:val="right"/>
      <w:textAlignment w:val="top"/>
    </w:pPr>
    <w:rPr>
      <w:rFonts w:eastAsia="Times New Roman"/>
      <w:color w:val="000000"/>
      <w:sz w:val="18"/>
      <w:szCs w:val="18"/>
      <w:lang w:eastAsia="en-GB"/>
    </w:rPr>
  </w:style>
  <w:style w:type="paragraph" w:customStyle="1" w:styleId="xl258">
    <w:name w:val="xl2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en-GB"/>
    </w:rPr>
  </w:style>
  <w:style w:type="paragraph" w:customStyle="1" w:styleId="xl259">
    <w:name w:val="xl259"/>
    <w:basedOn w:val="Normal"/>
    <w:pPr>
      <w:pBdr>
        <w:top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000000"/>
      <w:sz w:val="18"/>
      <w:szCs w:val="18"/>
      <w:lang w:eastAsia="en-GB"/>
    </w:rPr>
  </w:style>
  <w:style w:type="paragraph" w:customStyle="1" w:styleId="xl260">
    <w:name w:val="xl260"/>
    <w:basedOn w:val="Normal"/>
    <w:pPr>
      <w:pBdr>
        <w:bottom w:val="single" w:sz="8" w:space="0" w:color="auto"/>
      </w:pBdr>
      <w:spacing w:before="100" w:beforeAutospacing="1" w:after="100" w:afterAutospacing="1"/>
      <w:jc w:val="right"/>
      <w:textAlignment w:val="top"/>
    </w:pPr>
    <w:rPr>
      <w:rFonts w:eastAsia="Times New Roman"/>
      <w:sz w:val="18"/>
      <w:szCs w:val="18"/>
      <w:lang w:eastAsia="en-GB"/>
    </w:rPr>
  </w:style>
  <w:style w:type="paragraph" w:customStyle="1" w:styleId="xl261">
    <w:name w:val="xl261"/>
    <w:basedOn w:val="Normal"/>
    <w:pPr>
      <w:spacing w:before="100" w:beforeAutospacing="1" w:after="100" w:afterAutospacing="1"/>
      <w:jc w:val="right"/>
      <w:textAlignment w:val="top"/>
    </w:pPr>
    <w:rPr>
      <w:rFonts w:eastAsia="Times New Roman"/>
      <w:sz w:val="18"/>
      <w:szCs w:val="18"/>
      <w:lang w:eastAsia="en-GB"/>
    </w:rPr>
  </w:style>
  <w:style w:type="paragraph" w:customStyle="1" w:styleId="xl262">
    <w:name w:val="xl262"/>
    <w:basedOn w:val="Normal"/>
    <w:pPr>
      <w:spacing w:before="100" w:beforeAutospacing="1" w:after="100" w:afterAutospacing="1"/>
      <w:jc w:val="left"/>
    </w:pPr>
    <w:rPr>
      <w:rFonts w:eastAsia="Times New Roman"/>
      <w:color w:val="000000"/>
      <w:sz w:val="18"/>
      <w:szCs w:val="18"/>
      <w:lang w:eastAsia="en-GB"/>
    </w:rPr>
  </w:style>
  <w:style w:type="paragraph" w:customStyle="1" w:styleId="xl263">
    <w:name w:val="xl263"/>
    <w:basedOn w:val="Normal"/>
    <w:pPr>
      <w:spacing w:before="100" w:beforeAutospacing="1" w:after="100" w:afterAutospacing="1"/>
      <w:jc w:val="left"/>
    </w:pPr>
    <w:rPr>
      <w:rFonts w:eastAsia="Times New Roman"/>
      <w:sz w:val="18"/>
      <w:szCs w:val="18"/>
      <w:lang w:eastAsia="en-GB"/>
    </w:rPr>
  </w:style>
  <w:style w:type="paragraph" w:customStyle="1" w:styleId="xl264">
    <w:name w:val="xl264"/>
    <w:basedOn w:val="Normal"/>
    <w:pPr>
      <w:spacing w:before="100" w:beforeAutospacing="1" w:after="100" w:afterAutospacing="1"/>
      <w:jc w:val="left"/>
    </w:pPr>
    <w:rPr>
      <w:rFonts w:eastAsia="Times New Roman"/>
      <w:color w:val="FF0000"/>
      <w:sz w:val="18"/>
      <w:szCs w:val="18"/>
      <w:lang w:eastAsia="en-GB"/>
    </w:rPr>
  </w:style>
  <w:style w:type="paragraph" w:customStyle="1" w:styleId="xl265">
    <w:name w:val="xl265"/>
    <w:basedOn w:val="Normal"/>
    <w:pPr>
      <w:spacing w:before="100" w:beforeAutospacing="1" w:after="100" w:afterAutospacing="1"/>
      <w:jc w:val="left"/>
      <w:textAlignment w:val="top"/>
    </w:pPr>
    <w:rPr>
      <w:rFonts w:eastAsia="Times New Roman"/>
      <w:i/>
      <w:iCs/>
      <w:color w:val="000000"/>
      <w:sz w:val="18"/>
      <w:szCs w:val="18"/>
      <w:lang w:eastAsia="en-GB"/>
    </w:rPr>
  </w:style>
  <w:style w:type="paragraph" w:customStyle="1" w:styleId="xl266">
    <w:name w:val="xl266"/>
    <w:basedOn w:val="Normal"/>
    <w:pPr>
      <w:pBdr>
        <w:top w:val="single" w:sz="4" w:space="0" w:color="auto"/>
      </w:pBdr>
      <w:spacing w:before="100" w:beforeAutospacing="1" w:after="100" w:afterAutospacing="1"/>
      <w:jc w:val="right"/>
      <w:textAlignment w:val="top"/>
    </w:pPr>
    <w:rPr>
      <w:rFonts w:eastAsia="Times New Roman"/>
      <w:color w:val="000000"/>
      <w:sz w:val="12"/>
      <w:szCs w:val="12"/>
      <w:lang w:eastAsia="en-GB"/>
    </w:rPr>
  </w:style>
  <w:style w:type="paragraph" w:customStyle="1" w:styleId="xl267">
    <w:name w:val="xl267"/>
    <w:basedOn w:val="Normal"/>
    <w:pPr>
      <w:pBdr>
        <w:top w:val="single" w:sz="4" w:space="0" w:color="auto"/>
        <w:right w:val="single" w:sz="4" w:space="0" w:color="auto"/>
      </w:pBdr>
      <w:spacing w:before="100" w:beforeAutospacing="1" w:after="100" w:afterAutospacing="1"/>
      <w:jc w:val="left"/>
      <w:textAlignment w:val="top"/>
    </w:pPr>
    <w:rPr>
      <w:rFonts w:ascii="Calibri" w:eastAsia="Times New Roman" w:hAnsi="Calibri"/>
      <w:color w:val="000000"/>
      <w:sz w:val="12"/>
      <w:szCs w:val="12"/>
      <w:lang w:eastAsia="en-GB"/>
    </w:rPr>
  </w:style>
  <w:style w:type="paragraph" w:customStyle="1" w:styleId="xl268">
    <w:name w:val="xl268"/>
    <w:basedOn w:val="Normal"/>
    <w:pPr>
      <w:spacing w:before="100" w:beforeAutospacing="1" w:after="100" w:afterAutospacing="1"/>
      <w:jc w:val="right"/>
      <w:textAlignment w:val="top"/>
    </w:pPr>
    <w:rPr>
      <w:rFonts w:eastAsia="Times New Roman"/>
      <w:color w:val="000000"/>
      <w:sz w:val="12"/>
      <w:szCs w:val="12"/>
      <w:lang w:eastAsia="en-GB"/>
    </w:rPr>
  </w:style>
  <w:style w:type="paragraph" w:customStyle="1" w:styleId="xl269">
    <w:name w:val="xl269"/>
    <w:basedOn w:val="Normal"/>
    <w:pPr>
      <w:pBdr>
        <w:right w:val="single" w:sz="4" w:space="0" w:color="auto"/>
      </w:pBdr>
      <w:spacing w:before="100" w:beforeAutospacing="1" w:after="100" w:afterAutospacing="1"/>
      <w:jc w:val="left"/>
      <w:textAlignment w:val="top"/>
    </w:pPr>
    <w:rPr>
      <w:rFonts w:ascii="Calibri" w:eastAsia="Times New Roman" w:hAnsi="Calibri"/>
      <w:color w:val="000000"/>
      <w:sz w:val="12"/>
      <w:szCs w:val="12"/>
      <w:lang w:eastAsia="en-GB"/>
    </w:rPr>
  </w:style>
  <w:style w:type="paragraph" w:customStyle="1" w:styleId="xl270">
    <w:name w:val="xl270"/>
    <w:basedOn w:val="Normal"/>
    <w:pPr>
      <w:pBdr>
        <w:bottom w:val="single" w:sz="4" w:space="0" w:color="auto"/>
      </w:pBdr>
      <w:spacing w:before="100" w:beforeAutospacing="1" w:after="100" w:afterAutospacing="1"/>
      <w:jc w:val="right"/>
      <w:textAlignment w:val="top"/>
    </w:pPr>
    <w:rPr>
      <w:rFonts w:eastAsia="Times New Roman"/>
      <w:color w:val="000000"/>
      <w:sz w:val="12"/>
      <w:szCs w:val="12"/>
      <w:lang w:eastAsia="en-GB"/>
    </w:rPr>
  </w:style>
  <w:style w:type="paragraph" w:customStyle="1" w:styleId="xl271">
    <w:name w:val="xl271"/>
    <w:basedOn w:val="Normal"/>
    <w:pPr>
      <w:pBdr>
        <w:bottom w:val="single" w:sz="4" w:space="0" w:color="auto"/>
        <w:right w:val="single" w:sz="4" w:space="0" w:color="auto"/>
      </w:pBdr>
      <w:spacing w:before="100" w:beforeAutospacing="1" w:after="100" w:afterAutospacing="1"/>
      <w:jc w:val="left"/>
      <w:textAlignment w:val="top"/>
    </w:pPr>
    <w:rPr>
      <w:rFonts w:ascii="Calibri" w:eastAsia="Times New Roman" w:hAnsi="Calibri"/>
      <w:color w:val="000000"/>
      <w:sz w:val="12"/>
      <w:szCs w:val="12"/>
      <w:lang w:eastAsia="en-GB"/>
    </w:rPr>
  </w:style>
  <w:style w:type="paragraph" w:customStyle="1" w:styleId="xl272">
    <w:name w:val="xl272"/>
    <w:basedOn w:val="Normal"/>
    <w:pPr>
      <w:pBdr>
        <w:bottom w:val="single" w:sz="8" w:space="0" w:color="auto"/>
      </w:pBdr>
      <w:spacing w:before="100" w:beforeAutospacing="1" w:after="100" w:afterAutospacing="1"/>
      <w:jc w:val="left"/>
    </w:pPr>
    <w:rPr>
      <w:rFonts w:eastAsia="Times New Roman"/>
      <w:sz w:val="18"/>
      <w:szCs w:val="18"/>
      <w:lang w:eastAsia="en-GB"/>
    </w:rPr>
  </w:style>
  <w:style w:type="paragraph" w:customStyle="1" w:styleId="xl273">
    <w:name w:val="xl273"/>
    <w:basedOn w:val="Normal"/>
    <w:pPr>
      <w:spacing w:before="100" w:beforeAutospacing="1" w:after="100" w:afterAutospacing="1"/>
      <w:jc w:val="right"/>
    </w:pPr>
    <w:rPr>
      <w:rFonts w:eastAsia="Times New Roman"/>
      <w:sz w:val="18"/>
      <w:szCs w:val="18"/>
      <w:lang w:eastAsia="en-GB"/>
    </w:rPr>
  </w:style>
  <w:style w:type="paragraph" w:customStyle="1" w:styleId="xl274">
    <w:name w:val="xl2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eastAsia="Times New Roman" w:hAnsi="Calibri"/>
      <w:sz w:val="12"/>
      <w:szCs w:val="12"/>
      <w:lang w:eastAsia="en-GB"/>
    </w:rPr>
  </w:style>
  <w:style w:type="paragraph" w:customStyle="1" w:styleId="xl275">
    <w:name w:val="xl2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eastAsia="Times New Roman" w:hAnsi="Calibri"/>
      <w:color w:val="000000"/>
      <w:sz w:val="12"/>
      <w:szCs w:val="12"/>
      <w:lang w:eastAsia="en-GB"/>
    </w:rPr>
  </w:style>
  <w:style w:type="paragraph" w:customStyle="1" w:styleId="xl276">
    <w:name w:val="xl2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olor w:val="000000"/>
      <w:sz w:val="12"/>
      <w:szCs w:val="12"/>
      <w:lang w:eastAsia="en-GB"/>
    </w:rPr>
  </w:style>
  <w:style w:type="paragraph" w:customStyle="1" w:styleId="xl277">
    <w:name w:val="xl2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12"/>
      <w:szCs w:val="12"/>
      <w:lang w:eastAsia="en-GB"/>
    </w:rPr>
  </w:style>
  <w:style w:type="paragraph" w:customStyle="1" w:styleId="xl278">
    <w:name w:val="xl278"/>
    <w:basedOn w:val="Normal"/>
    <w:pPr>
      <w:spacing w:before="100" w:beforeAutospacing="1" w:after="100" w:afterAutospacing="1"/>
      <w:jc w:val="right"/>
      <w:textAlignment w:val="top"/>
    </w:pPr>
    <w:rPr>
      <w:rFonts w:eastAsia="Times New Roman"/>
      <w:sz w:val="18"/>
      <w:szCs w:val="18"/>
      <w:lang w:eastAsia="en-GB"/>
    </w:rPr>
  </w:style>
  <w:style w:type="paragraph" w:customStyle="1" w:styleId="xl279">
    <w:name w:val="xl279"/>
    <w:basedOn w:val="Normal"/>
    <w:pPr>
      <w:pBdr>
        <w:bottom w:val="single" w:sz="4"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280">
    <w:name w:val="xl280"/>
    <w:basedOn w:val="Normal"/>
    <w:pPr>
      <w:pBdr>
        <w:bottom w:val="single" w:sz="4" w:space="0" w:color="auto"/>
      </w:pBdr>
      <w:spacing w:before="100" w:beforeAutospacing="1" w:after="100" w:afterAutospacing="1"/>
      <w:jc w:val="center"/>
      <w:textAlignment w:val="top"/>
    </w:pPr>
    <w:rPr>
      <w:rFonts w:eastAsia="Times New Roman"/>
      <w:b/>
      <w:bCs/>
      <w:sz w:val="18"/>
      <w:szCs w:val="18"/>
      <w:lang w:eastAsia="en-GB"/>
    </w:rPr>
  </w:style>
  <w:style w:type="paragraph" w:customStyle="1" w:styleId="xl281">
    <w:name w:val="xl281"/>
    <w:basedOn w:val="Normal"/>
    <w:pPr>
      <w:pBdr>
        <w:right w:val="single" w:sz="4" w:space="0" w:color="auto"/>
      </w:pBdr>
      <w:spacing w:before="100" w:beforeAutospacing="1" w:after="100" w:afterAutospacing="1"/>
      <w:jc w:val="left"/>
      <w:textAlignment w:val="top"/>
    </w:pPr>
    <w:rPr>
      <w:rFonts w:eastAsia="Times New Roman"/>
      <w:b/>
      <w:bCs/>
      <w:color w:val="000000"/>
      <w:sz w:val="12"/>
      <w:szCs w:val="12"/>
      <w:lang w:eastAsia="en-GB"/>
    </w:rPr>
  </w:style>
  <w:style w:type="paragraph" w:customStyle="1" w:styleId="xl282">
    <w:name w:val="xl282"/>
    <w:basedOn w:val="Normal"/>
    <w:pPr>
      <w:pBdr>
        <w:top w:val="single" w:sz="4" w:space="0" w:color="auto"/>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83">
    <w:name w:val="xl283"/>
    <w:basedOn w:val="Normal"/>
    <w:pPr>
      <w:pBdr>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84">
    <w:name w:val="xl284"/>
    <w:basedOn w:val="Normal"/>
    <w:pPr>
      <w:pBdr>
        <w:bottom w:val="single" w:sz="4" w:space="0" w:color="auto"/>
        <w:right w:val="single" w:sz="4" w:space="0" w:color="auto"/>
      </w:pBdr>
      <w:spacing w:before="100" w:beforeAutospacing="1" w:after="100" w:afterAutospacing="1"/>
      <w:jc w:val="left"/>
      <w:textAlignment w:val="top"/>
    </w:pPr>
    <w:rPr>
      <w:rFonts w:eastAsia="Times New Roman"/>
      <w:color w:val="000000"/>
      <w:sz w:val="12"/>
      <w:szCs w:val="12"/>
      <w:lang w:eastAsia="en-GB"/>
    </w:rPr>
  </w:style>
  <w:style w:type="paragraph" w:customStyle="1" w:styleId="xl285">
    <w:name w:val="xl285"/>
    <w:basedOn w:val="Normal"/>
    <w:pPr>
      <w:pBdr>
        <w:left w:val="single" w:sz="4" w:space="0" w:color="auto"/>
        <w:bottom w:val="single" w:sz="4" w:space="0" w:color="auto"/>
      </w:pBdr>
      <w:spacing w:before="100" w:beforeAutospacing="1" w:after="100" w:afterAutospacing="1"/>
      <w:jc w:val="right"/>
      <w:textAlignment w:val="top"/>
    </w:pPr>
    <w:rPr>
      <w:rFonts w:eastAsia="Times New Roman"/>
      <w:sz w:val="12"/>
      <w:szCs w:val="12"/>
      <w:lang w:eastAsia="en-GB"/>
    </w:rPr>
  </w:style>
  <w:style w:type="paragraph" w:customStyle="1" w:styleId="xl286">
    <w:name w:val="xl286"/>
    <w:basedOn w:val="Normal"/>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287">
    <w:name w:val="xl287"/>
    <w:basedOn w:val="Normal"/>
    <w:pPr>
      <w:pBdr>
        <w:right w:val="single" w:sz="4" w:space="0" w:color="auto"/>
      </w:pBdr>
      <w:spacing w:before="100" w:beforeAutospacing="1" w:after="100" w:afterAutospacing="1"/>
      <w:jc w:val="left"/>
      <w:textAlignment w:val="top"/>
    </w:pPr>
    <w:rPr>
      <w:rFonts w:eastAsia="Times New Roman"/>
      <w:b/>
      <w:bCs/>
      <w:color w:val="000000"/>
      <w:sz w:val="12"/>
      <w:szCs w:val="12"/>
      <w:lang w:eastAsia="en-GB"/>
    </w:rPr>
  </w:style>
  <w:style w:type="paragraph" w:customStyle="1" w:styleId="xl288">
    <w:name w:val="xl288"/>
    <w:basedOn w:val="Normal"/>
    <w:pPr>
      <w:pBdr>
        <w:right w:val="single" w:sz="4" w:space="0" w:color="auto"/>
      </w:pBdr>
      <w:spacing w:before="100" w:beforeAutospacing="1" w:after="100" w:afterAutospacing="1"/>
      <w:jc w:val="left"/>
      <w:textAlignment w:val="top"/>
    </w:pPr>
    <w:rPr>
      <w:rFonts w:ascii="Calibri" w:eastAsia="Times New Roman" w:hAnsi="Calibri"/>
      <w:color w:val="000000"/>
      <w:sz w:val="12"/>
      <w:szCs w:val="12"/>
      <w:lang w:eastAsia="en-GB"/>
    </w:rPr>
  </w:style>
  <w:style w:type="paragraph" w:customStyle="1" w:styleId="xl289">
    <w:name w:val="xl289"/>
    <w:basedOn w:val="Normal"/>
    <w:pPr>
      <w:pBdr>
        <w:bottom w:val="single" w:sz="4" w:space="0" w:color="auto"/>
        <w:right w:val="single" w:sz="4" w:space="0" w:color="auto"/>
      </w:pBdr>
      <w:spacing w:before="100" w:beforeAutospacing="1" w:after="100" w:afterAutospacing="1"/>
      <w:jc w:val="left"/>
      <w:textAlignment w:val="top"/>
    </w:pPr>
    <w:rPr>
      <w:rFonts w:ascii="Calibri" w:eastAsia="Times New Roman" w:hAnsi="Calibri"/>
      <w:color w:val="000000"/>
      <w:sz w:val="12"/>
      <w:szCs w:val="12"/>
      <w:lang w:eastAsia="en-GB"/>
    </w:rPr>
  </w:style>
  <w:style w:type="paragraph" w:customStyle="1" w:styleId="xl290">
    <w:name w:val="xl290"/>
    <w:basedOn w:val="Normal"/>
    <w:pPr>
      <w:spacing w:before="100" w:beforeAutospacing="1" w:after="100" w:afterAutospacing="1"/>
      <w:jc w:val="left"/>
    </w:pPr>
    <w:rPr>
      <w:rFonts w:ascii="Calibri" w:eastAsia="Times New Roman" w:hAnsi="Calibri"/>
      <w:color w:val="1F497D"/>
      <w:sz w:val="22"/>
      <w:lang w:eastAsia="en-GB"/>
    </w:rPr>
  </w:style>
  <w:style w:type="paragraph" w:customStyle="1" w:styleId="xl291">
    <w:name w:val="xl291"/>
    <w:basedOn w:val="Normal"/>
    <w:pPr>
      <w:pBdr>
        <w:bottom w:val="single" w:sz="4" w:space="0" w:color="auto"/>
      </w:pBdr>
      <w:spacing w:before="100" w:beforeAutospacing="1" w:after="100" w:afterAutospacing="1"/>
      <w:jc w:val="left"/>
      <w:textAlignment w:val="top"/>
    </w:pPr>
    <w:rPr>
      <w:rFonts w:eastAsia="Times New Roman"/>
      <w:b/>
      <w:bCs/>
      <w:sz w:val="18"/>
      <w:szCs w:val="18"/>
      <w:lang w:eastAsia="en-GB"/>
    </w:rPr>
  </w:style>
  <w:style w:type="paragraph" w:customStyle="1" w:styleId="xl292">
    <w:name w:val="xl292"/>
    <w:basedOn w:val="Normal"/>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000000"/>
      <w:sz w:val="12"/>
      <w:szCs w:val="12"/>
      <w:lang w:eastAsia="en-GB"/>
    </w:rPr>
  </w:style>
  <w:style w:type="paragraph" w:customStyle="1" w:styleId="xl293">
    <w:name w:val="xl293"/>
    <w:basedOn w:val="Normal"/>
    <w:pPr>
      <w:pBdr>
        <w:bottom w:val="single" w:sz="8" w:space="0" w:color="auto"/>
      </w:pBdr>
      <w:spacing w:before="100" w:beforeAutospacing="1" w:after="100" w:afterAutospacing="1"/>
      <w:jc w:val="left"/>
      <w:textAlignment w:val="top"/>
    </w:pPr>
    <w:rPr>
      <w:rFonts w:eastAsia="Times New Roman"/>
      <w:sz w:val="18"/>
      <w:szCs w:val="18"/>
      <w:lang w:eastAsia="en-GB"/>
    </w:rPr>
  </w:style>
  <w:style w:type="paragraph" w:customStyle="1" w:styleId="xl294">
    <w:name w:val="xl294"/>
    <w:basedOn w:val="Normal"/>
    <w:pPr>
      <w:pBdr>
        <w:bottom w:val="single" w:sz="8"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295">
    <w:name w:val="xl295"/>
    <w:basedOn w:val="Normal"/>
    <w:pPr>
      <w:pBdr>
        <w:bottom w:val="single" w:sz="8" w:space="0" w:color="auto"/>
      </w:pBdr>
      <w:spacing w:before="100" w:beforeAutospacing="1" w:after="100" w:afterAutospacing="1"/>
      <w:jc w:val="left"/>
      <w:textAlignment w:val="top"/>
    </w:pPr>
    <w:rPr>
      <w:rFonts w:ascii="Calibri" w:eastAsia="Times New Roman" w:hAnsi="Calibri"/>
      <w:color w:val="000000"/>
      <w:sz w:val="16"/>
      <w:szCs w:val="16"/>
      <w:lang w:eastAsia="en-GB"/>
    </w:rPr>
  </w:style>
  <w:style w:type="paragraph" w:customStyle="1" w:styleId="xl296">
    <w:name w:val="xl296"/>
    <w:basedOn w:val="Normal"/>
    <w:pPr>
      <w:pBdr>
        <w:bottom w:val="single" w:sz="8" w:space="0" w:color="auto"/>
      </w:pBdr>
      <w:spacing w:before="100" w:beforeAutospacing="1" w:after="100" w:afterAutospacing="1"/>
      <w:jc w:val="left"/>
      <w:textAlignment w:val="top"/>
    </w:pPr>
    <w:rPr>
      <w:rFonts w:eastAsia="Times New Roman"/>
      <w:color w:val="000000"/>
      <w:sz w:val="18"/>
      <w:szCs w:val="18"/>
      <w:lang w:eastAsia="en-GB"/>
    </w:rPr>
  </w:style>
  <w:style w:type="paragraph" w:customStyle="1" w:styleId="xl297">
    <w:name w:val="xl297"/>
    <w:basedOn w:val="Normal"/>
    <w:pPr>
      <w:spacing w:before="100" w:beforeAutospacing="1" w:after="100" w:afterAutospacing="1"/>
      <w:jc w:val="left"/>
      <w:textAlignment w:val="top"/>
    </w:pPr>
    <w:rPr>
      <w:rFonts w:eastAsia="Times New Roman"/>
      <w:i/>
      <w:iCs/>
      <w:sz w:val="18"/>
      <w:szCs w:val="18"/>
      <w:lang w:eastAsia="en-GB"/>
    </w:rPr>
  </w:style>
  <w:style w:type="paragraph" w:customStyle="1" w:styleId="xl298">
    <w:name w:val="xl298"/>
    <w:basedOn w:val="Normal"/>
    <w:pPr>
      <w:spacing w:before="100" w:beforeAutospacing="1" w:after="100" w:afterAutospacing="1"/>
      <w:jc w:val="right"/>
      <w:textAlignment w:val="top"/>
    </w:pPr>
    <w:rPr>
      <w:rFonts w:eastAsia="Times New Roman"/>
      <w:color w:val="000000"/>
      <w:sz w:val="18"/>
      <w:szCs w:val="18"/>
      <w:lang w:eastAsia="en-GB"/>
    </w:rPr>
  </w:style>
  <w:style w:type="paragraph" w:customStyle="1" w:styleId="xl299">
    <w:name w:val="xl299"/>
    <w:basedOn w:val="Normal"/>
    <w:pPr>
      <w:spacing w:before="100" w:beforeAutospacing="1" w:after="100" w:afterAutospacing="1"/>
      <w:jc w:val="left"/>
      <w:textAlignment w:val="top"/>
    </w:pPr>
    <w:rPr>
      <w:rFonts w:eastAsia="Times New Roman"/>
      <w:color w:val="000000"/>
      <w:sz w:val="16"/>
      <w:szCs w:val="16"/>
      <w:lang w:eastAsia="en-GB"/>
    </w:rPr>
  </w:style>
  <w:style w:type="paragraph" w:styleId="BalloonText">
    <w:name w:val="Balloon Text"/>
    <w:basedOn w:val="Normal"/>
    <w:link w:val="BalloonTextChar"/>
    <w:uiPriority w:val="99"/>
    <w:pPr>
      <w:spacing w:before="0" w:after="0"/>
      <w:jc w:val="lef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GB" w:eastAsia="en-GB"/>
    </w:rPr>
  </w:style>
  <w:style w:type="paragraph" w:customStyle="1" w:styleId="FooterCouncil">
    <w:name w:val="Footer Council"/>
    <w:basedOn w:val="Normal"/>
    <w:link w:val="FooterCouncilChar"/>
    <w:pPr>
      <w:spacing w:before="0" w:after="0"/>
      <w:jc w:val="left"/>
    </w:pPr>
    <w:rPr>
      <w:rFonts w:eastAsia="Times New Roman"/>
      <w:sz w:val="2"/>
      <w:szCs w:val="24"/>
    </w:rPr>
  </w:style>
  <w:style w:type="paragraph" w:customStyle="1" w:styleId="FooterText">
    <w:name w:val="Footer Text"/>
    <w:basedOn w:val="Normal"/>
    <w:pPr>
      <w:spacing w:before="0" w:after="0"/>
      <w:jc w:val="left"/>
    </w:pPr>
    <w:rPr>
      <w:rFonts w:eastAsia="Times New Roman"/>
      <w:szCs w:val="24"/>
    </w:rPr>
  </w:style>
  <w:style w:type="character" w:customStyle="1" w:styleId="FooterCouncilChar">
    <w:name w:val="Footer Council Char"/>
    <w:link w:val="FooterCouncil"/>
    <w:rPr>
      <w:rFonts w:ascii="Times New Roman" w:eastAsia="Times New Roman" w:hAnsi="Times New Roman" w:cs="Times New Roman"/>
      <w:sz w:val="2"/>
      <w:szCs w:val="24"/>
      <w:lang w:val="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paragraph" w:customStyle="1" w:styleId="HeaderCouncil">
    <w:name w:val="Header Council"/>
    <w:basedOn w:val="Normal"/>
    <w:link w:val="HeaderCouncilChar"/>
    <w:pPr>
      <w:spacing w:before="0" w:after="0"/>
      <w:jc w:val="left"/>
    </w:pPr>
    <w:rPr>
      <w:rFonts w:eastAsia="Times New Roman"/>
      <w:sz w:val="2"/>
      <w:szCs w:val="24"/>
    </w:rPr>
  </w:style>
  <w:style w:type="paragraph" w:customStyle="1" w:styleId="TechnicalBlock">
    <w:name w:val="Technical Block"/>
    <w:basedOn w:val="Normal"/>
    <w:next w:val="Normal"/>
    <w:link w:val="TechnicalBlockChar"/>
    <w:pPr>
      <w:spacing w:before="0" w:after="240"/>
      <w:jc w:val="center"/>
    </w:pPr>
    <w:rPr>
      <w:rFonts w:eastAsia="Times New Roman"/>
      <w:szCs w:val="24"/>
    </w:rPr>
  </w:style>
  <w:style w:type="paragraph" w:customStyle="1" w:styleId="Annexetitreacte">
    <w:name w:val="Annexe titre (acte)"/>
    <w:basedOn w:val="Normal"/>
    <w:next w:val="Normal"/>
    <w:pPr>
      <w:spacing w:line="360" w:lineRule="auto"/>
      <w:jc w:val="center"/>
    </w:pPr>
    <w:rPr>
      <w:rFonts w:eastAsia="Times New Roman"/>
      <w:b/>
      <w:szCs w:val="24"/>
      <w:u w:val="single"/>
    </w:rPr>
  </w:style>
  <w:style w:type="paragraph" w:customStyle="1" w:styleId="Annexetitreglobale">
    <w:name w:val="Annexe titre (globale)"/>
    <w:basedOn w:val="Normal"/>
    <w:next w:val="Normal"/>
    <w:pPr>
      <w:spacing w:line="360" w:lineRule="auto"/>
      <w:jc w:val="center"/>
    </w:pPr>
    <w:rPr>
      <w:rFonts w:eastAsia="Times New Roman"/>
      <w:b/>
      <w:szCs w:val="24"/>
      <w:u w:val="single"/>
    </w:rPr>
  </w:style>
  <w:style w:type="paragraph" w:customStyle="1" w:styleId="Lignefinal">
    <w:name w:val="Ligne final"/>
    <w:basedOn w:val="Normal"/>
    <w:next w:val="Normal"/>
    <w:link w:val="LignefinalChar"/>
    <w:pPr>
      <w:pBdr>
        <w:bottom w:val="single" w:sz="4" w:space="0" w:color="000000"/>
      </w:pBdr>
      <w:spacing w:before="360" w:line="360" w:lineRule="auto"/>
      <w:ind w:left="3400" w:right="3400"/>
      <w:jc w:val="center"/>
    </w:pPr>
    <w:rPr>
      <w:rFonts w:eastAsia="Times New Roman"/>
      <w:b/>
      <w:szCs w:val="24"/>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rFonts w:eastAsia="Times New Roman"/>
      <w:b/>
      <w:szCs w:val="24"/>
    </w:rPr>
  </w:style>
  <w:style w:type="paragraph" w:customStyle="1" w:styleId="Rfrenceinterinstitutionelle">
    <w:name w:val="Référence interinstitutionelle"/>
    <w:basedOn w:val="Normal"/>
    <w:next w:val="Statut"/>
    <w:pPr>
      <w:spacing w:before="0" w:after="0" w:line="360" w:lineRule="auto"/>
      <w:ind w:left="5103"/>
      <w:jc w:val="left"/>
    </w:pPr>
    <w:rPr>
      <w:rFonts w:eastAsia="Times New Roman"/>
      <w:szCs w:val="24"/>
    </w:rPr>
  </w:style>
  <w:style w:type="paragraph" w:customStyle="1" w:styleId="EntLogo">
    <w:name w:val="EntLogo"/>
    <w:basedOn w:val="Normal"/>
    <w:pPr>
      <w:tabs>
        <w:tab w:val="right" w:pos="9639"/>
      </w:tabs>
      <w:spacing w:before="0" w:after="0" w:line="360" w:lineRule="auto"/>
      <w:jc w:val="left"/>
    </w:pPr>
    <w:rPr>
      <w:rFonts w:eastAsia="Times New Roman"/>
      <w:b/>
      <w:szCs w:val="24"/>
    </w:rPr>
  </w:style>
  <w:style w:type="paragraph" w:customStyle="1" w:styleId="EntInstit">
    <w:name w:val="EntInstit"/>
    <w:basedOn w:val="Normal"/>
    <w:pPr>
      <w:spacing w:before="0" w:after="0"/>
      <w:jc w:val="right"/>
    </w:pPr>
    <w:rPr>
      <w:rFonts w:eastAsia="Times New Roman"/>
      <w:b/>
      <w:szCs w:val="24"/>
    </w:rPr>
  </w:style>
  <w:style w:type="paragraph" w:customStyle="1" w:styleId="EntRefer">
    <w:name w:val="EntRefer"/>
    <w:basedOn w:val="Normal"/>
    <w:pPr>
      <w:spacing w:before="0" w:after="0"/>
      <w:jc w:val="left"/>
    </w:pPr>
    <w:rPr>
      <w:rFonts w:eastAsia="Times New Roman"/>
      <w:b/>
      <w:szCs w:val="24"/>
    </w:rPr>
  </w:style>
  <w:style w:type="paragraph" w:customStyle="1" w:styleId="EntEmet">
    <w:name w:val="EntEmet"/>
    <w:basedOn w:val="Normal"/>
    <w:pPr>
      <w:spacing w:before="40" w:after="0"/>
      <w:jc w:val="left"/>
    </w:pPr>
    <w:rPr>
      <w:rFonts w:eastAsia="Times New Roman"/>
      <w:szCs w:val="24"/>
    </w:rPr>
  </w:style>
  <w:style w:type="paragraph" w:customStyle="1" w:styleId="EntText">
    <w:name w:val="EntText"/>
    <w:basedOn w:val="Normal"/>
    <w:pPr>
      <w:spacing w:line="360" w:lineRule="auto"/>
      <w:jc w:val="left"/>
    </w:pPr>
    <w:rPr>
      <w:rFonts w:eastAsia="Times New Roman"/>
      <w:szCs w:val="24"/>
    </w:rPr>
  </w:style>
  <w:style w:type="paragraph" w:customStyle="1" w:styleId="EntEU">
    <w:name w:val="EntEU"/>
    <w:basedOn w:val="Normal"/>
    <w:pPr>
      <w:spacing w:before="240" w:after="240"/>
      <w:jc w:val="center"/>
    </w:pPr>
    <w:rPr>
      <w:rFonts w:eastAsia="Times New Roman"/>
      <w:b/>
      <w:sz w:val="36"/>
      <w:szCs w:val="24"/>
    </w:rPr>
  </w:style>
  <w:style w:type="paragraph" w:customStyle="1" w:styleId="EntASSOC">
    <w:name w:val="EntASSOC"/>
    <w:basedOn w:val="Normal"/>
    <w:pPr>
      <w:spacing w:before="0" w:after="0"/>
      <w:jc w:val="center"/>
    </w:pPr>
    <w:rPr>
      <w:rFonts w:eastAsia="Times New Roman"/>
      <w:b/>
      <w:szCs w:val="24"/>
    </w:rPr>
  </w:style>
  <w:style w:type="paragraph" w:customStyle="1" w:styleId="EntACP">
    <w:name w:val="EntACP"/>
    <w:basedOn w:val="Normal"/>
    <w:pPr>
      <w:spacing w:before="0" w:after="180"/>
      <w:jc w:val="center"/>
    </w:pPr>
    <w:rPr>
      <w:rFonts w:eastAsia="Times New Roman"/>
      <w:b/>
      <w:spacing w:val="40"/>
      <w:sz w:val="28"/>
      <w:szCs w:val="24"/>
    </w:rPr>
  </w:style>
  <w:style w:type="paragraph" w:customStyle="1" w:styleId="EntInstitACP">
    <w:name w:val="EntInstitACP"/>
    <w:basedOn w:val="Normal"/>
    <w:pPr>
      <w:spacing w:before="0" w:after="0"/>
      <w:jc w:val="center"/>
    </w:pPr>
    <w:rPr>
      <w:rFonts w:eastAsia="Times New Roman"/>
      <w:b/>
      <w:szCs w:val="24"/>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rPr>
      <w:rFonts w:eastAsia="Times New Roman"/>
      <w:szCs w:val="24"/>
    </w:rPr>
  </w:style>
  <w:style w:type="paragraph" w:customStyle="1" w:styleId="FooterAccord">
    <w:name w:val="Footer Accord"/>
    <w:basedOn w:val="Normal"/>
    <w:pPr>
      <w:tabs>
        <w:tab w:val="center" w:pos="4819"/>
        <w:tab w:val="center" w:pos="7370"/>
        <w:tab w:val="right" w:pos="9638"/>
      </w:tabs>
      <w:spacing w:before="360" w:after="0"/>
      <w:jc w:val="center"/>
    </w:pPr>
    <w:rPr>
      <w:rFonts w:eastAsia="Times New Roman"/>
      <w:szCs w:val="24"/>
    </w:rPr>
  </w:style>
  <w:style w:type="paragraph" w:customStyle="1" w:styleId="FooterLandscapeAccord">
    <w:name w:val="FooterLandscape Accord"/>
    <w:basedOn w:val="Normal"/>
    <w:pPr>
      <w:tabs>
        <w:tab w:val="center" w:pos="7285"/>
        <w:tab w:val="center" w:pos="10930"/>
        <w:tab w:val="right" w:pos="14570"/>
      </w:tabs>
      <w:spacing w:before="360" w:after="0"/>
      <w:jc w:val="center"/>
    </w:pPr>
    <w:rPr>
      <w:rFonts w:eastAsia="Times New Roman"/>
      <w:szCs w:val="24"/>
    </w:rPr>
  </w:style>
  <w:style w:type="paragraph" w:customStyle="1" w:styleId="TitrearticleAccord">
    <w:name w:val="Titre article Accord"/>
    <w:basedOn w:val="Normal"/>
    <w:next w:val="Normal"/>
    <w:pPr>
      <w:keepNext/>
      <w:spacing w:before="600" w:line="360" w:lineRule="auto"/>
      <w:jc w:val="center"/>
    </w:pPr>
    <w:rPr>
      <w:rFonts w:eastAsia="Times New Roman"/>
      <w:i/>
      <w:szCs w:val="24"/>
    </w:rPr>
  </w:style>
  <w:style w:type="paragraph" w:customStyle="1" w:styleId="HeaderCouncilLarge">
    <w:name w:val="Header Council Large"/>
    <w:basedOn w:val="Normal"/>
    <w:link w:val="HeaderCouncilLargeChar"/>
    <w:pPr>
      <w:spacing w:before="0" w:after="440" w:line="360" w:lineRule="auto"/>
      <w:jc w:val="left"/>
    </w:pPr>
    <w:rPr>
      <w:rFonts w:eastAsia="Times New Roman"/>
      <w:sz w:val="2"/>
      <w:szCs w:val="24"/>
    </w:rPr>
  </w:style>
  <w:style w:type="character" w:customStyle="1" w:styleId="LignefinalChar">
    <w:name w:val="Ligne final Char"/>
    <w:link w:val="Lignefinal"/>
    <w:rPr>
      <w:rFonts w:ascii="Times New Roman" w:eastAsia="Times New Roman" w:hAnsi="Times New Roman" w:cs="Times New Roman"/>
      <w:b/>
      <w:sz w:val="24"/>
      <w:szCs w:val="24"/>
      <w:lang w:val="en-GB"/>
    </w:rPr>
  </w:style>
  <w:style w:type="character" w:customStyle="1" w:styleId="HeaderCouncilLargeChar">
    <w:name w:val="Header Council Large Char"/>
    <w:link w:val="HeaderCouncilLarge"/>
    <w:rPr>
      <w:rFonts w:ascii="Times New Roman" w:eastAsia="Times New Roman" w:hAnsi="Times New Roman" w:cs="Times New Roman"/>
      <w:sz w:val="2"/>
      <w:szCs w:val="24"/>
      <w:lang w:val="en-GB"/>
    </w:rPr>
  </w:style>
  <w:style w:type="paragraph" w:customStyle="1" w:styleId="NormalJustified">
    <w:name w:val="Normal Justified"/>
    <w:basedOn w:val="Normal"/>
    <w:pPr>
      <w:spacing w:before="200" w:line="360" w:lineRule="auto"/>
    </w:pPr>
    <w:rPr>
      <w:rFonts w:eastAsia="Times New Roman"/>
      <w:szCs w:val="24"/>
    </w:rPr>
  </w:style>
  <w:style w:type="paragraph" w:customStyle="1" w:styleId="FinalLine">
    <w:name w:val="Final Line"/>
    <w:basedOn w:val="Normal"/>
    <w:next w:val="Normal"/>
    <w:pPr>
      <w:pBdr>
        <w:bottom w:val="single" w:sz="4" w:space="0" w:color="000000"/>
      </w:pBdr>
      <w:spacing w:before="360" w:line="360" w:lineRule="auto"/>
      <w:ind w:left="3400" w:right="3400"/>
      <w:jc w:val="center"/>
    </w:pPr>
    <w:rPr>
      <w:rFonts w:eastAsia="Times New Roman"/>
      <w:b/>
      <w:szCs w:val="24"/>
    </w:rPr>
  </w:style>
  <w:style w:type="paragraph" w:customStyle="1" w:styleId="FinalLineLandscape">
    <w:name w:val="Final Line (Landscape)"/>
    <w:basedOn w:val="Normal"/>
    <w:next w:val="Normal"/>
    <w:pPr>
      <w:pBdr>
        <w:bottom w:val="single" w:sz="4" w:space="0" w:color="000000"/>
      </w:pBdr>
      <w:spacing w:before="360" w:line="360" w:lineRule="auto"/>
      <w:ind w:left="5868" w:right="5868"/>
      <w:jc w:val="center"/>
    </w:pPr>
    <w:rPr>
      <w:rFonts w:eastAsia="Times New Roman"/>
      <w:b/>
      <w:szCs w:val="24"/>
    </w:rPr>
  </w:style>
  <w:style w:type="paragraph" w:customStyle="1" w:styleId="Text5">
    <w:name w:val="Text 5"/>
    <w:basedOn w:val="Normal"/>
    <w:pPr>
      <w:spacing w:line="360" w:lineRule="auto"/>
      <w:ind w:left="2835"/>
      <w:jc w:val="left"/>
      <w:outlineLvl w:val="4"/>
    </w:pPr>
    <w:rPr>
      <w:rFonts w:eastAsia="Times New Roman"/>
      <w:szCs w:val="24"/>
    </w:rPr>
  </w:style>
  <w:style w:type="paragraph" w:customStyle="1" w:styleId="Text6">
    <w:name w:val="Text 6"/>
    <w:basedOn w:val="Normal"/>
    <w:pPr>
      <w:spacing w:line="360" w:lineRule="auto"/>
      <w:ind w:left="3402"/>
      <w:jc w:val="left"/>
      <w:outlineLvl w:val="5"/>
    </w:pPr>
    <w:rPr>
      <w:rFonts w:eastAsia="Times New Roman"/>
      <w:szCs w:val="24"/>
    </w:rPr>
  </w:style>
  <w:style w:type="paragraph" w:customStyle="1" w:styleId="PointManual">
    <w:name w:val="Point Manual"/>
    <w:basedOn w:val="Normal"/>
    <w:pPr>
      <w:spacing w:line="360" w:lineRule="auto"/>
      <w:ind w:left="567" w:hanging="567"/>
      <w:jc w:val="left"/>
    </w:pPr>
    <w:rPr>
      <w:rFonts w:eastAsia="Times New Roman"/>
      <w:szCs w:val="24"/>
    </w:rPr>
  </w:style>
  <w:style w:type="paragraph" w:customStyle="1" w:styleId="PointManual1">
    <w:name w:val="Point Manual (1)"/>
    <w:basedOn w:val="Normal"/>
    <w:pPr>
      <w:spacing w:line="360" w:lineRule="auto"/>
      <w:ind w:left="1134" w:hanging="567"/>
      <w:jc w:val="left"/>
      <w:outlineLvl w:val="0"/>
    </w:pPr>
    <w:rPr>
      <w:rFonts w:eastAsia="Times New Roman"/>
      <w:szCs w:val="24"/>
    </w:rPr>
  </w:style>
  <w:style w:type="paragraph" w:customStyle="1" w:styleId="PointManual2">
    <w:name w:val="Point Manual (2)"/>
    <w:basedOn w:val="Normal"/>
    <w:pPr>
      <w:spacing w:line="360" w:lineRule="auto"/>
      <w:ind w:left="1701" w:hanging="567"/>
      <w:jc w:val="left"/>
      <w:outlineLvl w:val="1"/>
    </w:pPr>
    <w:rPr>
      <w:rFonts w:eastAsia="Times New Roman"/>
      <w:szCs w:val="24"/>
    </w:rPr>
  </w:style>
  <w:style w:type="paragraph" w:customStyle="1" w:styleId="PointManual3">
    <w:name w:val="Point Manual (3)"/>
    <w:basedOn w:val="Normal"/>
    <w:pPr>
      <w:spacing w:line="360" w:lineRule="auto"/>
      <w:ind w:left="2268" w:hanging="567"/>
      <w:jc w:val="left"/>
      <w:outlineLvl w:val="2"/>
    </w:pPr>
    <w:rPr>
      <w:rFonts w:eastAsia="Times New Roman"/>
      <w:szCs w:val="24"/>
    </w:rPr>
  </w:style>
  <w:style w:type="paragraph" w:customStyle="1" w:styleId="PointManual4">
    <w:name w:val="Point Manual (4)"/>
    <w:basedOn w:val="Normal"/>
    <w:pPr>
      <w:spacing w:line="360" w:lineRule="auto"/>
      <w:ind w:left="2835" w:hanging="567"/>
      <w:jc w:val="left"/>
      <w:outlineLvl w:val="3"/>
    </w:pPr>
    <w:rPr>
      <w:rFonts w:eastAsia="Times New Roman"/>
      <w:szCs w:val="24"/>
    </w:rPr>
  </w:style>
  <w:style w:type="paragraph" w:customStyle="1" w:styleId="PointDoubleManual">
    <w:name w:val="Point Double Manual"/>
    <w:basedOn w:val="Normal"/>
    <w:pPr>
      <w:tabs>
        <w:tab w:val="left" w:pos="567"/>
      </w:tabs>
      <w:spacing w:line="360" w:lineRule="auto"/>
      <w:ind w:left="1134" w:hanging="1134"/>
      <w:jc w:val="left"/>
    </w:pPr>
    <w:rPr>
      <w:rFonts w:eastAsia="Times New Roman"/>
      <w:szCs w:val="24"/>
    </w:rPr>
  </w:style>
  <w:style w:type="paragraph" w:customStyle="1" w:styleId="PointDoubleManual1">
    <w:name w:val="Point Double Manual (1)"/>
    <w:basedOn w:val="Normal"/>
    <w:pPr>
      <w:tabs>
        <w:tab w:val="left" w:pos="1134"/>
      </w:tabs>
      <w:spacing w:line="360" w:lineRule="auto"/>
      <w:ind w:left="1701" w:hanging="1134"/>
      <w:jc w:val="left"/>
      <w:outlineLvl w:val="0"/>
    </w:pPr>
    <w:rPr>
      <w:rFonts w:eastAsia="Times New Roman"/>
      <w:szCs w:val="24"/>
    </w:rPr>
  </w:style>
  <w:style w:type="paragraph" w:customStyle="1" w:styleId="PointDoubleManual2">
    <w:name w:val="Point Double Manual (2)"/>
    <w:basedOn w:val="Normal"/>
    <w:pPr>
      <w:tabs>
        <w:tab w:val="left" w:pos="1701"/>
      </w:tabs>
      <w:spacing w:line="360" w:lineRule="auto"/>
      <w:ind w:left="2268" w:hanging="1134"/>
      <w:jc w:val="left"/>
      <w:outlineLvl w:val="1"/>
    </w:pPr>
    <w:rPr>
      <w:rFonts w:eastAsia="Times New Roman"/>
      <w:szCs w:val="24"/>
    </w:rPr>
  </w:style>
  <w:style w:type="paragraph" w:customStyle="1" w:styleId="PointDoubleManual3">
    <w:name w:val="Point Double Manual (3)"/>
    <w:basedOn w:val="Normal"/>
    <w:pPr>
      <w:tabs>
        <w:tab w:val="left" w:pos="2268"/>
      </w:tabs>
      <w:spacing w:line="360" w:lineRule="auto"/>
      <w:ind w:left="2835" w:hanging="1134"/>
      <w:jc w:val="left"/>
      <w:outlineLvl w:val="2"/>
    </w:pPr>
    <w:rPr>
      <w:rFonts w:eastAsia="Times New Roman"/>
      <w:szCs w:val="24"/>
    </w:rPr>
  </w:style>
  <w:style w:type="paragraph" w:customStyle="1" w:styleId="PointDoubleManual4">
    <w:name w:val="Point Double Manual (4)"/>
    <w:basedOn w:val="Normal"/>
    <w:pPr>
      <w:tabs>
        <w:tab w:val="left" w:pos="2835"/>
      </w:tabs>
      <w:spacing w:line="360" w:lineRule="auto"/>
      <w:ind w:left="3402" w:hanging="1134"/>
      <w:jc w:val="left"/>
      <w:outlineLvl w:val="3"/>
    </w:pPr>
    <w:rPr>
      <w:rFonts w:eastAsia="Times New Roman"/>
      <w:szCs w:val="24"/>
    </w:rPr>
  </w:style>
  <w:style w:type="paragraph" w:customStyle="1" w:styleId="Pointabc">
    <w:name w:val="Point abc"/>
    <w:basedOn w:val="Normal"/>
    <w:pPr>
      <w:numPr>
        <w:ilvl w:val="1"/>
        <w:numId w:val="12"/>
      </w:numPr>
      <w:spacing w:line="360" w:lineRule="auto"/>
      <w:jc w:val="left"/>
    </w:pPr>
    <w:rPr>
      <w:rFonts w:eastAsia="Times New Roman"/>
      <w:szCs w:val="24"/>
    </w:rPr>
  </w:style>
  <w:style w:type="paragraph" w:customStyle="1" w:styleId="Pointabc1">
    <w:name w:val="Point abc (1)"/>
    <w:basedOn w:val="Normal"/>
    <w:pPr>
      <w:numPr>
        <w:ilvl w:val="3"/>
        <w:numId w:val="12"/>
      </w:numPr>
      <w:spacing w:line="360" w:lineRule="auto"/>
      <w:jc w:val="left"/>
      <w:outlineLvl w:val="0"/>
    </w:pPr>
    <w:rPr>
      <w:rFonts w:eastAsia="Times New Roman"/>
      <w:szCs w:val="24"/>
    </w:rPr>
  </w:style>
  <w:style w:type="paragraph" w:customStyle="1" w:styleId="Pointabc2">
    <w:name w:val="Point abc (2)"/>
    <w:basedOn w:val="Normal"/>
    <w:pPr>
      <w:numPr>
        <w:ilvl w:val="5"/>
        <w:numId w:val="12"/>
      </w:numPr>
      <w:spacing w:line="360" w:lineRule="auto"/>
      <w:jc w:val="left"/>
      <w:outlineLvl w:val="1"/>
    </w:pPr>
    <w:rPr>
      <w:rFonts w:eastAsia="Times New Roman"/>
      <w:szCs w:val="24"/>
    </w:rPr>
  </w:style>
  <w:style w:type="paragraph" w:customStyle="1" w:styleId="Pointabc3">
    <w:name w:val="Point abc (3)"/>
    <w:basedOn w:val="Normal"/>
    <w:pPr>
      <w:numPr>
        <w:ilvl w:val="7"/>
        <w:numId w:val="12"/>
      </w:numPr>
      <w:spacing w:line="360" w:lineRule="auto"/>
      <w:jc w:val="left"/>
      <w:outlineLvl w:val="2"/>
    </w:pPr>
    <w:rPr>
      <w:rFonts w:eastAsia="Times New Roman"/>
      <w:szCs w:val="24"/>
    </w:rPr>
  </w:style>
  <w:style w:type="paragraph" w:customStyle="1" w:styleId="Pointabc4">
    <w:name w:val="Point abc (4)"/>
    <w:basedOn w:val="Normal"/>
    <w:pPr>
      <w:numPr>
        <w:ilvl w:val="8"/>
        <w:numId w:val="12"/>
      </w:numPr>
      <w:spacing w:line="360" w:lineRule="auto"/>
      <w:jc w:val="left"/>
      <w:outlineLvl w:val="3"/>
    </w:pPr>
    <w:rPr>
      <w:rFonts w:eastAsia="Times New Roman"/>
      <w:szCs w:val="24"/>
    </w:rPr>
  </w:style>
  <w:style w:type="paragraph" w:customStyle="1" w:styleId="Point123">
    <w:name w:val="Point 123"/>
    <w:basedOn w:val="Normal"/>
    <w:pPr>
      <w:numPr>
        <w:numId w:val="12"/>
      </w:numPr>
      <w:spacing w:line="360" w:lineRule="auto"/>
      <w:jc w:val="left"/>
    </w:pPr>
    <w:rPr>
      <w:rFonts w:eastAsia="Times New Roman"/>
      <w:szCs w:val="24"/>
    </w:rPr>
  </w:style>
  <w:style w:type="paragraph" w:customStyle="1" w:styleId="Point1231">
    <w:name w:val="Point 123 (1)"/>
    <w:basedOn w:val="Normal"/>
    <w:pPr>
      <w:numPr>
        <w:ilvl w:val="2"/>
        <w:numId w:val="12"/>
      </w:numPr>
      <w:spacing w:line="360" w:lineRule="auto"/>
      <w:jc w:val="left"/>
      <w:outlineLvl w:val="0"/>
    </w:pPr>
    <w:rPr>
      <w:rFonts w:eastAsia="Times New Roman"/>
      <w:szCs w:val="24"/>
    </w:rPr>
  </w:style>
  <w:style w:type="paragraph" w:customStyle="1" w:styleId="Point1232">
    <w:name w:val="Point 123 (2)"/>
    <w:basedOn w:val="Normal"/>
    <w:pPr>
      <w:numPr>
        <w:ilvl w:val="4"/>
        <w:numId w:val="12"/>
      </w:numPr>
      <w:spacing w:line="360" w:lineRule="auto"/>
      <w:jc w:val="left"/>
      <w:outlineLvl w:val="1"/>
    </w:pPr>
    <w:rPr>
      <w:rFonts w:eastAsia="Times New Roman"/>
      <w:szCs w:val="24"/>
    </w:rPr>
  </w:style>
  <w:style w:type="paragraph" w:customStyle="1" w:styleId="Point1233">
    <w:name w:val="Point 123 (3)"/>
    <w:basedOn w:val="Normal"/>
    <w:pPr>
      <w:numPr>
        <w:ilvl w:val="6"/>
        <w:numId w:val="12"/>
      </w:numPr>
      <w:spacing w:line="360" w:lineRule="auto"/>
      <w:jc w:val="left"/>
      <w:outlineLvl w:val="2"/>
    </w:pPr>
    <w:rPr>
      <w:rFonts w:eastAsia="Times New Roman"/>
      <w:szCs w:val="24"/>
    </w:rPr>
  </w:style>
  <w:style w:type="paragraph" w:customStyle="1" w:styleId="Pointivx">
    <w:name w:val="Point ivx"/>
    <w:basedOn w:val="Normal"/>
    <w:pPr>
      <w:numPr>
        <w:numId w:val="13"/>
      </w:numPr>
      <w:spacing w:line="360" w:lineRule="auto"/>
      <w:jc w:val="left"/>
    </w:pPr>
    <w:rPr>
      <w:rFonts w:eastAsia="Times New Roman"/>
      <w:szCs w:val="24"/>
    </w:rPr>
  </w:style>
  <w:style w:type="paragraph" w:customStyle="1" w:styleId="Pointivx1">
    <w:name w:val="Point ivx (1)"/>
    <w:basedOn w:val="Normal"/>
    <w:pPr>
      <w:numPr>
        <w:ilvl w:val="1"/>
        <w:numId w:val="13"/>
      </w:numPr>
      <w:spacing w:line="360" w:lineRule="auto"/>
      <w:jc w:val="left"/>
      <w:outlineLvl w:val="0"/>
    </w:pPr>
    <w:rPr>
      <w:rFonts w:eastAsia="Times New Roman"/>
      <w:szCs w:val="24"/>
    </w:rPr>
  </w:style>
  <w:style w:type="paragraph" w:customStyle="1" w:styleId="Pointivx2">
    <w:name w:val="Point ivx (2)"/>
    <w:basedOn w:val="Normal"/>
    <w:pPr>
      <w:numPr>
        <w:ilvl w:val="2"/>
        <w:numId w:val="13"/>
      </w:numPr>
      <w:spacing w:line="360" w:lineRule="auto"/>
      <w:jc w:val="left"/>
      <w:outlineLvl w:val="1"/>
    </w:pPr>
    <w:rPr>
      <w:rFonts w:eastAsia="Times New Roman"/>
      <w:szCs w:val="24"/>
    </w:rPr>
  </w:style>
  <w:style w:type="paragraph" w:customStyle="1" w:styleId="Pointivx3">
    <w:name w:val="Point ivx (3)"/>
    <w:basedOn w:val="Normal"/>
    <w:pPr>
      <w:numPr>
        <w:ilvl w:val="3"/>
        <w:numId w:val="13"/>
      </w:numPr>
      <w:spacing w:line="360" w:lineRule="auto"/>
      <w:jc w:val="left"/>
      <w:outlineLvl w:val="2"/>
    </w:pPr>
    <w:rPr>
      <w:rFonts w:eastAsia="Times New Roman"/>
      <w:szCs w:val="24"/>
    </w:rPr>
  </w:style>
  <w:style w:type="paragraph" w:customStyle="1" w:styleId="Pointivx4">
    <w:name w:val="Point ivx (4)"/>
    <w:basedOn w:val="Normal"/>
    <w:pPr>
      <w:numPr>
        <w:ilvl w:val="4"/>
        <w:numId w:val="13"/>
      </w:numPr>
      <w:spacing w:line="360" w:lineRule="auto"/>
      <w:jc w:val="left"/>
      <w:outlineLvl w:val="3"/>
    </w:pPr>
    <w:rPr>
      <w:rFonts w:eastAsia="Times New Roman"/>
      <w:szCs w:val="24"/>
    </w:rPr>
  </w:style>
  <w:style w:type="paragraph" w:customStyle="1" w:styleId="Bullet">
    <w:name w:val="Bullet"/>
    <w:basedOn w:val="Normal"/>
    <w:pPr>
      <w:numPr>
        <w:numId w:val="11"/>
      </w:numPr>
      <w:spacing w:line="360" w:lineRule="auto"/>
      <w:jc w:val="left"/>
    </w:pPr>
    <w:rPr>
      <w:rFonts w:eastAsia="Times New Roman"/>
      <w:szCs w:val="24"/>
    </w:rPr>
  </w:style>
  <w:style w:type="paragraph" w:customStyle="1" w:styleId="Dash">
    <w:name w:val="Dash"/>
    <w:basedOn w:val="Normal"/>
    <w:pPr>
      <w:numPr>
        <w:numId w:val="1"/>
      </w:numPr>
      <w:spacing w:line="360" w:lineRule="auto"/>
      <w:jc w:val="left"/>
    </w:pPr>
    <w:rPr>
      <w:rFonts w:eastAsia="Times New Roman"/>
      <w:szCs w:val="24"/>
    </w:rPr>
  </w:style>
  <w:style w:type="paragraph" w:customStyle="1" w:styleId="Dash1">
    <w:name w:val="Dash 1"/>
    <w:basedOn w:val="Normal"/>
    <w:pPr>
      <w:numPr>
        <w:numId w:val="2"/>
      </w:numPr>
      <w:spacing w:line="360" w:lineRule="auto"/>
      <w:jc w:val="left"/>
      <w:outlineLvl w:val="0"/>
    </w:pPr>
    <w:rPr>
      <w:rFonts w:eastAsia="Times New Roman"/>
      <w:szCs w:val="24"/>
    </w:rPr>
  </w:style>
  <w:style w:type="paragraph" w:customStyle="1" w:styleId="Dash2">
    <w:name w:val="Dash 2"/>
    <w:basedOn w:val="Normal"/>
    <w:pPr>
      <w:numPr>
        <w:numId w:val="3"/>
      </w:numPr>
      <w:spacing w:line="360" w:lineRule="auto"/>
      <w:jc w:val="left"/>
      <w:outlineLvl w:val="1"/>
    </w:pPr>
    <w:rPr>
      <w:rFonts w:eastAsia="Times New Roman"/>
      <w:szCs w:val="24"/>
    </w:rPr>
  </w:style>
  <w:style w:type="paragraph" w:customStyle="1" w:styleId="Dash3">
    <w:name w:val="Dash 3"/>
    <w:basedOn w:val="Normal"/>
    <w:pPr>
      <w:numPr>
        <w:numId w:val="4"/>
      </w:numPr>
      <w:spacing w:line="360" w:lineRule="auto"/>
      <w:jc w:val="left"/>
      <w:outlineLvl w:val="2"/>
    </w:pPr>
    <w:rPr>
      <w:rFonts w:eastAsia="Times New Roman"/>
      <w:szCs w:val="24"/>
    </w:rPr>
  </w:style>
  <w:style w:type="paragraph" w:customStyle="1" w:styleId="Dash4">
    <w:name w:val="Dash 4"/>
    <w:basedOn w:val="Normal"/>
    <w:pPr>
      <w:numPr>
        <w:numId w:val="5"/>
      </w:numPr>
      <w:spacing w:line="360" w:lineRule="auto"/>
      <w:jc w:val="left"/>
      <w:outlineLvl w:val="3"/>
    </w:pPr>
    <w:rPr>
      <w:rFonts w:eastAsia="Times New Roman"/>
      <w:szCs w:val="24"/>
    </w:rPr>
  </w:style>
  <w:style w:type="paragraph" w:customStyle="1" w:styleId="DashEqual">
    <w:name w:val="Dash Equal"/>
    <w:basedOn w:val="Dash"/>
    <w:pPr>
      <w:numPr>
        <w:numId w:val="6"/>
      </w:numPr>
    </w:pPr>
  </w:style>
  <w:style w:type="paragraph" w:customStyle="1" w:styleId="DashEqual1">
    <w:name w:val="Dash Equal 1"/>
    <w:basedOn w:val="Dash1"/>
    <w:pPr>
      <w:numPr>
        <w:numId w:val="7"/>
      </w:numPr>
    </w:pPr>
  </w:style>
  <w:style w:type="paragraph" w:customStyle="1" w:styleId="DashEqual2">
    <w:name w:val="Dash Equal 2"/>
    <w:basedOn w:val="Dash2"/>
    <w:pPr>
      <w:numPr>
        <w:numId w:val="8"/>
      </w:numPr>
    </w:pPr>
  </w:style>
  <w:style w:type="paragraph" w:customStyle="1" w:styleId="DashEqual3">
    <w:name w:val="Dash Equal 3"/>
    <w:basedOn w:val="Dash3"/>
    <w:pPr>
      <w:numPr>
        <w:numId w:val="9"/>
      </w:numPr>
    </w:pPr>
  </w:style>
  <w:style w:type="paragraph" w:customStyle="1" w:styleId="DashEqual4">
    <w:name w:val="Dash Equal 4"/>
    <w:basedOn w:val="Dash4"/>
    <w:pPr>
      <w:numPr>
        <w:numId w:val="10"/>
      </w:numPr>
    </w:pPr>
  </w:style>
  <w:style w:type="paragraph" w:customStyle="1" w:styleId="HeadingLeft">
    <w:name w:val="Heading Left"/>
    <w:basedOn w:val="Normal"/>
    <w:next w:val="Normal"/>
    <w:pPr>
      <w:spacing w:before="360" w:line="360" w:lineRule="auto"/>
      <w:jc w:val="left"/>
      <w:outlineLvl w:val="0"/>
    </w:pPr>
    <w:rPr>
      <w:rFonts w:eastAsia="Times New Roman"/>
      <w:b/>
      <w:caps/>
      <w:szCs w:val="24"/>
      <w:u w:val="single"/>
    </w:rPr>
  </w:style>
  <w:style w:type="paragraph" w:customStyle="1" w:styleId="HeadingIVX">
    <w:name w:val="Heading IVX"/>
    <w:basedOn w:val="HeadingLeft"/>
    <w:next w:val="Normal"/>
    <w:pPr>
      <w:numPr>
        <w:numId w:val="16"/>
      </w:numPr>
    </w:pPr>
  </w:style>
  <w:style w:type="paragraph" w:customStyle="1" w:styleId="Heading123">
    <w:name w:val="Heading 123"/>
    <w:basedOn w:val="HeadingLeft"/>
    <w:next w:val="Normal"/>
    <w:pPr>
      <w:numPr>
        <w:numId w:val="15"/>
      </w:numPr>
    </w:pPr>
  </w:style>
  <w:style w:type="paragraph" w:customStyle="1" w:styleId="HeadingABC">
    <w:name w:val="Heading ABC"/>
    <w:basedOn w:val="HeadingLeft"/>
    <w:next w:val="Normal"/>
    <w:pPr>
      <w:numPr>
        <w:numId w:val="14"/>
      </w:numPr>
    </w:pPr>
  </w:style>
  <w:style w:type="paragraph" w:customStyle="1" w:styleId="HeadingCentered">
    <w:name w:val="Heading Centered"/>
    <w:basedOn w:val="HeadingLeft"/>
    <w:next w:val="Normal"/>
    <w:pPr>
      <w:jc w:val="center"/>
    </w:pPr>
  </w:style>
  <w:style w:type="paragraph" w:customStyle="1" w:styleId="Amendment">
    <w:name w:val="Amendment"/>
    <w:basedOn w:val="Normal"/>
    <w:next w:val="Normal"/>
    <w:pPr>
      <w:spacing w:line="360" w:lineRule="auto"/>
      <w:jc w:val="left"/>
    </w:pPr>
    <w:rPr>
      <w:rFonts w:eastAsia="Times New Roman"/>
      <w:i/>
      <w:szCs w:val="24"/>
      <w:u w:val="single"/>
    </w:rPr>
  </w:style>
  <w:style w:type="paragraph" w:customStyle="1" w:styleId="AmendmentList">
    <w:name w:val="Amendment List"/>
    <w:basedOn w:val="Normal"/>
    <w:pPr>
      <w:spacing w:line="360" w:lineRule="auto"/>
      <w:ind w:left="2268" w:hanging="2268"/>
      <w:jc w:val="left"/>
    </w:pPr>
    <w:rPr>
      <w:rFonts w:eastAsia="Times New Roman"/>
      <w:szCs w:val="24"/>
    </w:rPr>
  </w:style>
  <w:style w:type="paragraph" w:customStyle="1" w:styleId="ReplyRE">
    <w:name w:val="Reply RE"/>
    <w:basedOn w:val="Normal"/>
    <w:next w:val="Normal"/>
    <w:pPr>
      <w:spacing w:after="480"/>
      <w:contextualSpacing/>
      <w:jc w:val="left"/>
    </w:pPr>
    <w:rPr>
      <w:rFonts w:eastAsia="Times New Roman"/>
      <w:szCs w:val="24"/>
    </w:rPr>
  </w:style>
  <w:style w:type="paragraph" w:customStyle="1" w:styleId="ReplyBold">
    <w:name w:val="Reply Bold"/>
    <w:basedOn w:val="ReplyRE"/>
    <w:next w:val="Normal"/>
    <w:rPr>
      <w:b/>
    </w:rPr>
  </w:style>
  <w:style w:type="paragraph" w:customStyle="1" w:styleId="Annex">
    <w:name w:val="Annex"/>
    <w:basedOn w:val="Normal"/>
    <w:next w:val="Normal"/>
    <w:pPr>
      <w:spacing w:line="360" w:lineRule="auto"/>
      <w:jc w:val="right"/>
    </w:pPr>
    <w:rPr>
      <w:rFonts w:eastAsia="Times New Roman"/>
      <w:b/>
      <w:szCs w:val="24"/>
      <w:u w:val="single"/>
    </w:rPr>
  </w:style>
  <w:style w:type="paragraph" w:customStyle="1" w:styleId="Sign">
    <w:name w:val="Sign"/>
    <w:basedOn w:val="Normal"/>
    <w:pPr>
      <w:tabs>
        <w:tab w:val="center" w:pos="7087"/>
      </w:tabs>
      <w:spacing w:line="360" w:lineRule="auto"/>
      <w:jc w:val="left"/>
    </w:pPr>
    <w:rPr>
      <w:rFonts w:eastAsia="Times New Roman"/>
      <w:szCs w:val="24"/>
    </w:rPr>
  </w:style>
  <w:style w:type="paragraph" w:customStyle="1" w:styleId="NotDeclassified">
    <w:name w:val="Not Declassified"/>
    <w:basedOn w:val="Normal"/>
    <w:qFormat/>
    <w:pPr>
      <w:spacing w:line="360" w:lineRule="auto"/>
      <w:jc w:val="left"/>
    </w:pPr>
    <w:rPr>
      <w:rFonts w:eastAsia="Times New Roman"/>
      <w:b/>
      <w:bCs/>
      <w:szCs w:val="24"/>
      <w:bdr w:val="single" w:sz="4" w:space="0" w:color="auto"/>
      <w:shd w:val="solid" w:color="CCCCCC" w:fill="CCCCCC"/>
      <w:lang w:val="de-LU"/>
    </w:rPr>
  </w:style>
  <w:style w:type="character" w:customStyle="1" w:styleId="TechnicalBlockChar">
    <w:name w:val="Technical Block Char"/>
    <w:link w:val="TechnicalBlock"/>
    <w:rPr>
      <w:rFonts w:ascii="Times New Roman" w:eastAsia="Times New Roman" w:hAnsi="Times New Roman" w:cs="Times New Roman"/>
      <w:sz w:val="24"/>
      <w:szCs w:val="24"/>
      <w:lang w:val="en-GB"/>
    </w:rPr>
  </w:style>
  <w:style w:type="numbering" w:customStyle="1" w:styleId="NoList1">
    <w:name w:val="No List1"/>
    <w:next w:val="NoList"/>
    <w:uiPriority w:val="99"/>
    <w:semiHidden/>
    <w:unhideWhenUsed/>
  </w:style>
  <w:style w:type="paragraph" w:styleId="ListBullet">
    <w:name w:val="List Bullet"/>
    <w:basedOn w:val="Normal"/>
    <w:unhideWhenUsed/>
    <w:pPr>
      <w:numPr>
        <w:numId w:val="22"/>
      </w:numPr>
      <w:tabs>
        <w:tab w:val="clear" w:pos="850"/>
        <w:tab w:val="num" w:pos="360"/>
      </w:tabs>
      <w:ind w:left="360" w:hanging="360"/>
      <w:contextualSpacing/>
    </w:pPr>
    <w:rPr>
      <w:rFonts w:eastAsia="Calibri"/>
      <w:lang w:eastAsia="en-GB"/>
    </w:rPr>
  </w:style>
  <w:style w:type="paragraph" w:styleId="ListBullet2">
    <w:name w:val="List Bullet 2"/>
    <w:basedOn w:val="Normal"/>
    <w:unhideWhenUsed/>
    <w:pPr>
      <w:numPr>
        <w:ilvl w:val="1"/>
        <w:numId w:val="22"/>
      </w:numPr>
      <w:tabs>
        <w:tab w:val="clear" w:pos="850"/>
        <w:tab w:val="num" w:pos="360"/>
      </w:tabs>
      <w:ind w:left="0" w:firstLine="0"/>
      <w:contextualSpacing/>
    </w:pPr>
    <w:rPr>
      <w:rFonts w:eastAsia="Calibri"/>
      <w:lang w:eastAsia="en-GB"/>
    </w:rPr>
  </w:style>
  <w:style w:type="paragraph" w:styleId="ListBullet3">
    <w:name w:val="List Bullet 3"/>
    <w:basedOn w:val="Normal"/>
    <w:unhideWhenUsed/>
    <w:pPr>
      <w:numPr>
        <w:ilvl w:val="2"/>
        <w:numId w:val="22"/>
      </w:numPr>
      <w:tabs>
        <w:tab w:val="clear" w:pos="850"/>
        <w:tab w:val="num" w:pos="926"/>
      </w:tabs>
      <w:ind w:left="926" w:hanging="360"/>
      <w:contextualSpacing/>
    </w:pPr>
    <w:rPr>
      <w:rFonts w:eastAsia="Calibri"/>
      <w:lang w:eastAsia="en-GB"/>
    </w:rPr>
  </w:style>
  <w:style w:type="paragraph" w:styleId="ListBullet4">
    <w:name w:val="List Bullet 4"/>
    <w:basedOn w:val="Normal"/>
    <w:unhideWhenUsed/>
    <w:pPr>
      <w:numPr>
        <w:ilvl w:val="3"/>
        <w:numId w:val="22"/>
      </w:numPr>
      <w:tabs>
        <w:tab w:val="clear" w:pos="850"/>
        <w:tab w:val="num" w:pos="360"/>
      </w:tabs>
      <w:ind w:left="0" w:firstLine="0"/>
      <w:contextualSpacing/>
    </w:pPr>
    <w:rPr>
      <w:rFonts w:eastAsia="Calibri"/>
      <w:lang w:eastAsia="en-GB"/>
    </w:rPr>
  </w:style>
  <w:style w:type="character" w:customStyle="1" w:styleId="italic1">
    <w:name w:val="italic1"/>
    <w:rPr>
      <w:i/>
      <w:shd w:val="clear" w:color="auto" w:fill="auto"/>
    </w:rPr>
  </w:style>
  <w:style w:type="character" w:customStyle="1" w:styleId="Point1Char">
    <w:name w:val="Point 1 Char"/>
    <w:rPr>
      <w:rFonts w:ascii="Times New Roman" w:hAnsi="Times New Roman" w:cs="Times New Roman"/>
      <w:sz w:val="24"/>
      <w:lang w:val="en-GB"/>
    </w:rPr>
  </w:style>
  <w:style w:type="paragraph" w:styleId="Caption">
    <w:name w:val="caption"/>
    <w:basedOn w:val="Normal"/>
    <w:next w:val="Normal"/>
    <w:qFormat/>
    <w:pPr>
      <w:spacing w:before="0" w:after="200"/>
    </w:pPr>
    <w:rPr>
      <w:rFonts w:eastAsia="Calibri"/>
      <w:b/>
      <w:bCs/>
      <w:color w:val="4F81BD"/>
      <w:sz w:val="18"/>
      <w:szCs w:val="18"/>
      <w:lang w:eastAsia="en-GB"/>
    </w:rPr>
  </w:style>
  <w:style w:type="paragraph" w:styleId="TableofFigures">
    <w:name w:val="table of figures"/>
    <w:basedOn w:val="Normal"/>
    <w:next w:val="Normal"/>
    <w:unhideWhenUsed/>
    <w:pPr>
      <w:spacing w:after="0"/>
    </w:pPr>
    <w:rPr>
      <w:rFonts w:eastAsia="Calibri"/>
      <w:lang w:eastAsia="en-GB"/>
    </w:rPr>
  </w:style>
  <w:style w:type="paragraph" w:styleId="ListNumber">
    <w:name w:val="List Number"/>
    <w:basedOn w:val="Normal"/>
    <w:unhideWhenUsed/>
    <w:pPr>
      <w:numPr>
        <w:numId w:val="17"/>
      </w:numPr>
      <w:contextualSpacing/>
    </w:pPr>
    <w:rPr>
      <w:rFonts w:eastAsia="Calibri"/>
      <w:lang w:eastAsia="en-GB"/>
    </w:rPr>
  </w:style>
  <w:style w:type="paragraph" w:styleId="ListNumber2">
    <w:name w:val="List Number 2"/>
    <w:basedOn w:val="Normal"/>
    <w:unhideWhenUsed/>
    <w:pPr>
      <w:numPr>
        <w:numId w:val="18"/>
      </w:numPr>
      <w:contextualSpacing/>
    </w:pPr>
    <w:rPr>
      <w:rFonts w:eastAsia="Calibri"/>
      <w:lang w:eastAsia="en-GB"/>
    </w:rPr>
  </w:style>
  <w:style w:type="paragraph" w:styleId="ListNumber3">
    <w:name w:val="List Number 3"/>
    <w:basedOn w:val="Normal"/>
    <w:unhideWhenUsed/>
    <w:pPr>
      <w:numPr>
        <w:numId w:val="19"/>
      </w:numPr>
      <w:contextualSpacing/>
    </w:pPr>
    <w:rPr>
      <w:rFonts w:eastAsia="Calibri"/>
      <w:lang w:eastAsia="en-GB"/>
    </w:rPr>
  </w:style>
  <w:style w:type="paragraph" w:styleId="ListNumber4">
    <w:name w:val="List Number 4"/>
    <w:basedOn w:val="Normal"/>
    <w:unhideWhenUsed/>
    <w:pPr>
      <w:numPr>
        <w:numId w:val="20"/>
      </w:numPr>
      <w:contextualSpacing/>
    </w:pPr>
    <w:rPr>
      <w:rFonts w:eastAsia="Calibri"/>
      <w:lang w:eastAsia="en-GB"/>
    </w:rPr>
  </w:style>
  <w:style w:type="character" w:styleId="Strong">
    <w:name w:val="Strong"/>
    <w:uiPriority w:val="22"/>
    <w:qFormat/>
    <w:rPr>
      <w:b/>
    </w:rPr>
  </w:style>
  <w:style w:type="paragraph" w:customStyle="1" w:styleId="Manualpar1">
    <w:name w:val="Manualpar 1"/>
    <w:basedOn w:val="Titrearticle"/>
    <w:rPr>
      <w:rFonts w:eastAsia="Calibri"/>
      <w:i w:val="0"/>
      <w:lang w:eastAsia="en-GB"/>
    </w:rPr>
  </w:style>
  <w:style w:type="paragraph" w:styleId="Revision">
    <w:name w:val="Revision"/>
    <w:hidden/>
    <w:rPr>
      <w:rFonts w:ascii="Times New Roman" w:eastAsia="Calibri" w:hAnsi="Times New Roman" w:cs="Times New Roman"/>
      <w:sz w:val="24"/>
      <w:lang w:val="en-GB"/>
    </w:r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lang w:eastAsia="en-GB"/>
    </w:rPr>
  </w:style>
  <w:style w:type="paragraph" w:customStyle="1" w:styleId="Notmsl">
    <w:name w:val="Notmsl"/>
    <w:basedOn w:val="DatedadoptionPagedecouverture"/>
    <w:rPr>
      <w:rFonts w:eastAsia="Calibri"/>
      <w:noProof/>
      <w:lang w:eastAsia="en-GB"/>
    </w:rPr>
  </w:style>
  <w:style w:type="character" w:customStyle="1" w:styleId="CommentTextChar1">
    <w:name w:val="Comment Text Char1"/>
    <w:locked/>
    <w:rPr>
      <w:rFonts w:ascii="Times New Roman" w:eastAsia="Times New Roman" w:hAnsi="Times New Roman"/>
      <w:lang w:eastAsia="zh-CN"/>
    </w:rPr>
  </w:style>
  <w:style w:type="character" w:customStyle="1" w:styleId="FootnoteCharacters">
    <w:name w:val="Footnote Characters"/>
    <w:rPr>
      <w:vertAlign w:val="superscript"/>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8z0">
    <w:name w:val="WW8Num8z0"/>
    <w:rPr>
      <w:rFonts w:ascii="Symbol" w:hAnsi="Symbol" w:cs="Symbol"/>
    </w:rPr>
  </w:style>
  <w:style w:type="character" w:customStyle="1" w:styleId="WW8Num11z0">
    <w:name w:val="WW8Num11z0"/>
    <w:rPr>
      <w:rFonts w:ascii="Symbol" w:hAnsi="Symbol" w:cs="Symbol"/>
    </w:rPr>
  </w:style>
  <w:style w:type="character" w:customStyle="1" w:styleId="WW8Num15z0">
    <w:name w:val="WW8Num15z0"/>
    <w:rPr>
      <w:rFonts w:ascii="Symbol" w:hAnsi="Symbol" w:cs="Symbol"/>
    </w:rPr>
  </w:style>
  <w:style w:type="character" w:customStyle="1" w:styleId="WW8Num17z0">
    <w:name w:val="WW8Num17z0"/>
    <w:rPr>
      <w:rFonts w:ascii="Symbol" w:hAnsi="Symbol" w:cs="Symbol"/>
    </w:rPr>
  </w:style>
  <w:style w:type="character" w:customStyle="1" w:styleId="WW8Num18z1">
    <w:name w:val="WW8Num18z1"/>
    <w:rPr>
      <w:b w:val="0"/>
    </w:rPr>
  </w:style>
  <w:style w:type="character" w:customStyle="1" w:styleId="WW8Num19z0">
    <w:name w:val="WW8Num19z0"/>
    <w:rPr>
      <w:rFonts w:ascii="Symbol" w:hAnsi="Symbol" w:cs="Symbol"/>
    </w:rPr>
  </w:style>
  <w:style w:type="character" w:customStyle="1" w:styleId="WW8Num20z0">
    <w:name w:val="WW8Num20z0"/>
    <w:rPr>
      <w:rFonts w:ascii="Symbol" w:hAnsi="Symbol" w:cs="Symbol"/>
    </w:rPr>
  </w:style>
  <w:style w:type="character" w:customStyle="1" w:styleId="WW8Num24z1">
    <w:name w:val="WW8Num24z1"/>
    <w:rPr>
      <w:b w:val="0"/>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uppressAutoHyphens/>
      <w:spacing w:before="240"/>
    </w:pPr>
    <w:rPr>
      <w:rFonts w:ascii="Liberation Sans" w:eastAsia="WenQuanYi Micro Hei" w:hAnsi="Liberation Sans" w:cs="Lohit Hindi"/>
      <w:sz w:val="28"/>
      <w:szCs w:val="28"/>
      <w:lang w:eastAsia="zh-CN"/>
    </w:rPr>
  </w:style>
  <w:style w:type="paragraph" w:styleId="BodyText">
    <w:name w:val="Body Text"/>
    <w:basedOn w:val="Normal"/>
    <w:link w:val="BodyTextChar"/>
    <w:pPr>
      <w:suppressAutoHyphens/>
      <w:spacing w:before="0"/>
    </w:pPr>
    <w:rPr>
      <w:rFonts w:eastAsia="Calibri"/>
      <w:lang w:eastAsia="zh-CN"/>
    </w:rPr>
  </w:style>
  <w:style w:type="character" w:customStyle="1" w:styleId="BodyTextChar">
    <w:name w:val="Body Text Char"/>
    <w:basedOn w:val="DefaultParagraphFont"/>
    <w:link w:val="BodyText"/>
    <w:rPr>
      <w:rFonts w:ascii="Times New Roman" w:eastAsia="Calibri" w:hAnsi="Times New Roman" w:cs="Times New Roman"/>
      <w:sz w:val="24"/>
      <w:lang w:val="en-GB" w:eastAsia="zh-CN"/>
    </w:rPr>
  </w:style>
  <w:style w:type="paragraph" w:styleId="List">
    <w:name w:val="List"/>
    <w:basedOn w:val="BodyText"/>
    <w:rPr>
      <w:rFonts w:cs="Lohit Hindi"/>
    </w:rPr>
  </w:style>
  <w:style w:type="paragraph" w:customStyle="1" w:styleId="Index">
    <w:name w:val="Index"/>
    <w:basedOn w:val="Normal"/>
    <w:pPr>
      <w:suppressLineNumbers/>
      <w:suppressAutoHyphens/>
    </w:pPr>
    <w:rPr>
      <w:rFonts w:eastAsia="Calibri" w:cs="Lohit Hindi"/>
      <w:lang w:eastAsia="zh-CN"/>
    </w:rPr>
  </w:style>
  <w:style w:type="character" w:customStyle="1" w:styleId="CommentSubjectChar1">
    <w:name w:val="Comment Subject Char1"/>
    <w:rPr>
      <w:rFonts w:ascii="Times New Roman" w:eastAsia="Times New Roman" w:hAnsi="Times New Roman" w:cs="Times New Roman"/>
      <w:b/>
      <w:bCs/>
      <w:sz w:val="20"/>
      <w:szCs w:val="20"/>
      <w:lang w:val="en-GB" w:eastAsia="zh-CN"/>
    </w:rPr>
  </w:style>
  <w:style w:type="character" w:customStyle="1" w:styleId="BalloonTextChar1">
    <w:name w:val="Balloon Text Char1"/>
    <w:rPr>
      <w:rFonts w:ascii="Tahoma" w:eastAsia="Times New Roman" w:hAnsi="Tahoma" w:cs="Tahoma"/>
      <w:sz w:val="16"/>
      <w:szCs w:val="16"/>
      <w:lang w:val="en-GB" w:eastAsia="zh-CN"/>
    </w:rPr>
  </w:style>
  <w:style w:type="paragraph" w:customStyle="1" w:styleId="WW-Default">
    <w:name w:val="WW-Default"/>
    <w:pPr>
      <w:suppressAutoHyphens/>
      <w:autoSpaceDE w:val="0"/>
    </w:pPr>
    <w:rPr>
      <w:rFonts w:ascii="EUAlbertina" w:eastAsia="Calibri" w:hAnsi="EUAlbertina" w:cs="EUAlbertina"/>
      <w:color w:val="000000"/>
      <w:sz w:val="24"/>
      <w:szCs w:val="24"/>
      <w:lang w:val="en-GB" w:eastAsia="zh-CN"/>
    </w:rPr>
  </w:style>
  <w:style w:type="paragraph" w:customStyle="1" w:styleId="CM1">
    <w:name w:val="CM1"/>
    <w:basedOn w:val="WW-Default"/>
    <w:next w:val="WW-Default"/>
    <w:rPr>
      <w:rFonts w:cs="Times New Roman"/>
      <w:color w:val="auto"/>
    </w:rPr>
  </w:style>
  <w:style w:type="paragraph" w:customStyle="1" w:styleId="CM3">
    <w:name w:val="CM3"/>
    <w:basedOn w:val="WW-Default"/>
    <w:next w:val="WW-Default"/>
    <w:rPr>
      <w:rFonts w:cs="Times New Roman"/>
      <w:color w:val="auto"/>
    </w:rPr>
  </w:style>
  <w:style w:type="paragraph" w:customStyle="1" w:styleId="CM4">
    <w:name w:val="CM4"/>
    <w:basedOn w:val="WW-Default"/>
    <w:next w:val="WW-Default"/>
    <w:rPr>
      <w:rFonts w:cs="Times New Roman"/>
      <w:color w:val="auto"/>
    </w:rPr>
  </w:style>
  <w:style w:type="paragraph" w:customStyle="1" w:styleId="NP1">
    <w:name w:val="NP1"/>
    <w:basedOn w:val="Normal"/>
    <w:qFormat/>
    <w:pPr>
      <w:suppressAutoHyphens/>
      <w:ind w:left="850" w:hanging="850"/>
    </w:pPr>
    <w:rPr>
      <w:rFonts w:eastAsia="Calibri"/>
      <w:b/>
      <w:smallCaps/>
      <w:u w:val="single"/>
      <w:lang w:eastAsia="zh-CN"/>
    </w:rPr>
  </w:style>
  <w:style w:type="paragraph" w:customStyle="1" w:styleId="TableContents">
    <w:name w:val="Table Contents"/>
    <w:basedOn w:val="Normal"/>
    <w:pPr>
      <w:suppressLineNumbers/>
      <w:suppressAutoHyphens/>
    </w:pPr>
    <w:rPr>
      <w:rFonts w:eastAsia="Calibri"/>
      <w:lang w:eastAsia="zh-CN"/>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Default">
    <w:name w:val="Default"/>
    <w:pPr>
      <w:autoSpaceDE w:val="0"/>
      <w:autoSpaceDN w:val="0"/>
      <w:adjustRightInd w:val="0"/>
    </w:pPr>
    <w:rPr>
      <w:rFonts w:ascii="EUAlbertina" w:eastAsia="Calibri" w:hAnsi="EUAlbertina" w:cs="EUAlbertina"/>
      <w:color w:val="000000"/>
      <w:sz w:val="24"/>
      <w:szCs w:val="24"/>
      <w:lang w:val="en-GB"/>
    </w:rPr>
  </w:style>
  <w:style w:type="paragraph" w:customStyle="1" w:styleId="font5">
    <w:name w:val="font5"/>
    <w:basedOn w:val="Normal"/>
    <w:pPr>
      <w:spacing w:before="100" w:beforeAutospacing="1" w:after="100" w:afterAutospacing="1"/>
      <w:jc w:val="left"/>
    </w:pPr>
    <w:rPr>
      <w:rFonts w:eastAsia="Times New Roman"/>
      <w:color w:val="000000"/>
      <w:sz w:val="18"/>
      <w:szCs w:val="18"/>
      <w:lang w:eastAsia="en-GB"/>
    </w:rPr>
  </w:style>
  <w:style w:type="paragraph" w:customStyle="1" w:styleId="xl64">
    <w:name w:val="xl64"/>
    <w:basedOn w:val="Normal"/>
    <w:pPr>
      <w:spacing w:before="100" w:beforeAutospacing="1" w:after="100" w:afterAutospacing="1"/>
      <w:jc w:val="left"/>
    </w:pPr>
    <w:rPr>
      <w:rFonts w:eastAsia="Times New Roman"/>
      <w:sz w:val="18"/>
      <w:szCs w:val="18"/>
      <w:lang w:eastAsia="en-GB"/>
    </w:rPr>
  </w:style>
  <w:style w:type="paragraph" w:customStyle="1" w:styleId="xl65">
    <w:name w:val="xl65"/>
    <w:basedOn w:val="Normal"/>
    <w:pPr>
      <w:spacing w:before="100" w:beforeAutospacing="1" w:after="100" w:afterAutospacing="1"/>
      <w:jc w:val="left"/>
    </w:pPr>
    <w:rPr>
      <w:rFonts w:eastAsia="Times New Roman"/>
      <w:sz w:val="18"/>
      <w:szCs w:val="18"/>
      <w:lang w:eastAsia="en-GB"/>
    </w:rPr>
  </w:style>
  <w:style w:type="paragraph" w:customStyle="1" w:styleId="xl66">
    <w:name w:val="xl66"/>
    <w:basedOn w:val="Normal"/>
    <w:pPr>
      <w:spacing w:before="100" w:beforeAutospacing="1" w:after="100" w:afterAutospacing="1"/>
      <w:jc w:val="left"/>
    </w:pPr>
    <w:rPr>
      <w:rFonts w:eastAsia="Times New Roman"/>
      <w:sz w:val="18"/>
      <w:szCs w:val="18"/>
      <w:lang w:eastAsia="en-GB"/>
    </w:rPr>
  </w:style>
  <w:style w:type="paragraph" w:customStyle="1" w:styleId="xl67">
    <w:name w:val="xl67"/>
    <w:basedOn w:val="Normal"/>
    <w:pPr>
      <w:pBdr>
        <w:top w:val="single" w:sz="8" w:space="0" w:color="auto"/>
      </w:pBdr>
      <w:spacing w:before="100" w:beforeAutospacing="1" w:after="100" w:afterAutospacing="1"/>
      <w:jc w:val="left"/>
    </w:pPr>
    <w:rPr>
      <w:rFonts w:eastAsia="Times New Roman"/>
      <w:sz w:val="18"/>
      <w:szCs w:val="18"/>
      <w:lang w:eastAsia="en-GB"/>
    </w:rPr>
  </w:style>
  <w:style w:type="paragraph" w:customStyle="1" w:styleId="xl68">
    <w:name w:val="xl68"/>
    <w:basedOn w:val="Normal"/>
    <w:pPr>
      <w:pBdr>
        <w:top w:val="single" w:sz="8" w:space="0" w:color="auto"/>
      </w:pBdr>
      <w:spacing w:before="100" w:beforeAutospacing="1" w:after="100" w:afterAutospacing="1"/>
      <w:jc w:val="left"/>
    </w:pPr>
    <w:rPr>
      <w:rFonts w:eastAsia="Times New Roman"/>
      <w:sz w:val="18"/>
      <w:szCs w:val="18"/>
      <w:lang w:eastAsia="en-GB"/>
    </w:rPr>
  </w:style>
  <w:style w:type="paragraph" w:customStyle="1" w:styleId="xl69">
    <w:name w:val="xl69"/>
    <w:basedOn w:val="Normal"/>
    <w:pPr>
      <w:pBdr>
        <w:top w:val="single" w:sz="8" w:space="0" w:color="auto"/>
      </w:pBdr>
      <w:spacing w:before="100" w:beforeAutospacing="1" w:after="100" w:afterAutospacing="1"/>
      <w:jc w:val="left"/>
    </w:pPr>
    <w:rPr>
      <w:rFonts w:eastAsia="Times New Roman"/>
      <w:sz w:val="18"/>
      <w:szCs w:val="18"/>
      <w:lang w:eastAsia="en-GB"/>
    </w:rPr>
  </w:style>
  <w:style w:type="paragraph" w:customStyle="1" w:styleId="xl70">
    <w:name w:val="xl70"/>
    <w:basedOn w:val="Normal"/>
    <w:pPr>
      <w:pBdr>
        <w:top w:val="single" w:sz="8" w:space="0" w:color="auto"/>
        <w:left w:val="single" w:sz="8" w:space="0" w:color="auto"/>
      </w:pBdr>
      <w:spacing w:before="100" w:beforeAutospacing="1" w:after="100" w:afterAutospacing="1"/>
      <w:jc w:val="left"/>
    </w:pPr>
    <w:rPr>
      <w:rFonts w:eastAsia="Times New Roman"/>
      <w:sz w:val="18"/>
      <w:szCs w:val="18"/>
      <w:lang w:eastAsia="en-GB"/>
    </w:rPr>
  </w:style>
  <w:style w:type="paragraph" w:customStyle="1" w:styleId="xl71">
    <w:name w:val="xl71"/>
    <w:basedOn w:val="Normal"/>
    <w:pPr>
      <w:pBdr>
        <w:bottom w:val="single" w:sz="8" w:space="0" w:color="auto"/>
      </w:pBdr>
      <w:spacing w:before="100" w:beforeAutospacing="1" w:after="100" w:afterAutospacing="1"/>
      <w:jc w:val="left"/>
    </w:pPr>
    <w:rPr>
      <w:rFonts w:eastAsia="Times New Roman"/>
      <w:sz w:val="18"/>
      <w:szCs w:val="18"/>
      <w:lang w:eastAsia="en-GB"/>
    </w:rPr>
  </w:style>
  <w:style w:type="paragraph" w:customStyle="1" w:styleId="xl72">
    <w:name w:val="xl72"/>
    <w:basedOn w:val="Normal"/>
    <w:pPr>
      <w:pBdr>
        <w:bottom w:val="single" w:sz="8" w:space="0" w:color="auto"/>
      </w:pBdr>
      <w:spacing w:before="100" w:beforeAutospacing="1" w:after="100" w:afterAutospacing="1"/>
      <w:jc w:val="left"/>
    </w:pPr>
    <w:rPr>
      <w:rFonts w:eastAsia="Times New Roman"/>
      <w:sz w:val="18"/>
      <w:szCs w:val="18"/>
      <w:lang w:eastAsia="en-GB"/>
    </w:rPr>
  </w:style>
  <w:style w:type="paragraph" w:customStyle="1" w:styleId="xl73">
    <w:name w:val="xl73"/>
    <w:basedOn w:val="Normal"/>
    <w:pPr>
      <w:pBdr>
        <w:bottom w:val="single" w:sz="8" w:space="0" w:color="auto"/>
      </w:pBdr>
      <w:spacing w:before="100" w:beforeAutospacing="1" w:after="100" w:afterAutospacing="1"/>
      <w:jc w:val="left"/>
    </w:pPr>
    <w:rPr>
      <w:rFonts w:eastAsia="Times New Roman"/>
      <w:sz w:val="18"/>
      <w:szCs w:val="18"/>
      <w:lang w:eastAsia="en-GB"/>
    </w:rPr>
  </w:style>
  <w:style w:type="paragraph" w:customStyle="1" w:styleId="xl74">
    <w:name w:val="xl74"/>
    <w:basedOn w:val="Normal"/>
    <w:pPr>
      <w:pBdr>
        <w:left w:val="single" w:sz="8" w:space="0" w:color="auto"/>
        <w:bottom w:val="single" w:sz="8" w:space="0" w:color="auto"/>
      </w:pBdr>
      <w:spacing w:before="100" w:beforeAutospacing="1" w:after="100" w:afterAutospacing="1"/>
      <w:jc w:val="left"/>
    </w:pPr>
    <w:rPr>
      <w:rFonts w:eastAsia="Times New Roman"/>
      <w:sz w:val="18"/>
      <w:szCs w:val="18"/>
      <w:lang w:eastAsia="en-GB"/>
    </w:rPr>
  </w:style>
  <w:style w:type="paragraph" w:customStyle="1" w:styleId="xl75">
    <w:name w:val="xl75"/>
    <w:basedOn w:val="Normal"/>
    <w:pPr>
      <w:pBdr>
        <w:top w:val="single" w:sz="8" w:space="0" w:color="000000"/>
      </w:pBdr>
      <w:spacing w:before="100" w:beforeAutospacing="1" w:after="100" w:afterAutospacing="1"/>
      <w:jc w:val="right"/>
      <w:textAlignment w:val="center"/>
    </w:pPr>
    <w:rPr>
      <w:rFonts w:eastAsia="Times New Roman"/>
      <w:sz w:val="18"/>
      <w:szCs w:val="18"/>
      <w:lang w:eastAsia="en-GB"/>
    </w:rPr>
  </w:style>
  <w:style w:type="paragraph" w:customStyle="1" w:styleId="xl76">
    <w:name w:val="xl76"/>
    <w:basedOn w:val="Normal"/>
    <w:pPr>
      <w:spacing w:before="100" w:beforeAutospacing="1" w:after="100" w:afterAutospacing="1"/>
      <w:jc w:val="left"/>
      <w:textAlignment w:val="center"/>
    </w:pPr>
    <w:rPr>
      <w:rFonts w:eastAsia="Times New Roman"/>
      <w:sz w:val="18"/>
      <w:szCs w:val="18"/>
      <w:lang w:eastAsia="en-GB"/>
    </w:rPr>
  </w:style>
  <w:style w:type="paragraph" w:customStyle="1" w:styleId="xl77">
    <w:name w:val="xl77"/>
    <w:basedOn w:val="Normal"/>
    <w:pPr>
      <w:spacing w:before="100" w:beforeAutospacing="1" w:after="100" w:afterAutospacing="1"/>
      <w:jc w:val="right"/>
      <w:textAlignment w:val="center"/>
    </w:pPr>
    <w:rPr>
      <w:rFonts w:eastAsia="Times New Roman"/>
      <w:sz w:val="18"/>
      <w:szCs w:val="18"/>
      <w:lang w:eastAsia="en-GB"/>
    </w:rPr>
  </w:style>
  <w:style w:type="paragraph" w:customStyle="1" w:styleId="xl78">
    <w:name w:val="xl78"/>
    <w:basedOn w:val="Normal"/>
    <w:pPr>
      <w:pBdr>
        <w:bottom w:val="single" w:sz="8" w:space="0" w:color="auto"/>
      </w:pBdr>
      <w:spacing w:before="100" w:beforeAutospacing="1" w:after="100" w:afterAutospacing="1"/>
      <w:jc w:val="left"/>
      <w:textAlignment w:val="top"/>
    </w:pPr>
    <w:rPr>
      <w:rFonts w:eastAsia="Times New Roman"/>
      <w:sz w:val="18"/>
      <w:szCs w:val="18"/>
      <w:lang w:eastAsia="en-GB"/>
    </w:rPr>
  </w:style>
  <w:style w:type="paragraph" w:customStyle="1" w:styleId="xl79">
    <w:name w:val="xl79"/>
    <w:basedOn w:val="Normal"/>
    <w:pPr>
      <w:pBdr>
        <w:bottom w:val="single" w:sz="8" w:space="0" w:color="auto"/>
      </w:pBdr>
      <w:spacing w:before="100" w:beforeAutospacing="1" w:after="100" w:afterAutospacing="1"/>
      <w:jc w:val="left"/>
      <w:textAlignment w:val="top"/>
    </w:pPr>
    <w:rPr>
      <w:rFonts w:eastAsia="Times New Roman"/>
      <w:sz w:val="18"/>
      <w:szCs w:val="18"/>
      <w:lang w:eastAsia="en-GB"/>
    </w:rPr>
  </w:style>
  <w:style w:type="paragraph" w:customStyle="1" w:styleId="xl80">
    <w:name w:val="xl80"/>
    <w:basedOn w:val="Normal"/>
    <w:pPr>
      <w:spacing w:before="100" w:beforeAutospacing="1" w:after="100" w:afterAutospacing="1"/>
      <w:jc w:val="left"/>
    </w:pPr>
    <w:rPr>
      <w:rFonts w:eastAsia="Times New Roman"/>
      <w:color w:val="FF0000"/>
      <w:sz w:val="18"/>
      <w:szCs w:val="18"/>
      <w:lang w:eastAsia="en-GB"/>
    </w:rPr>
  </w:style>
  <w:style w:type="paragraph" w:customStyle="1" w:styleId="xl81">
    <w:name w:val="xl81"/>
    <w:basedOn w:val="Normal"/>
    <w:pPr>
      <w:spacing w:before="100" w:beforeAutospacing="1" w:after="100" w:afterAutospacing="1"/>
      <w:jc w:val="left"/>
      <w:textAlignment w:val="top"/>
    </w:pPr>
    <w:rPr>
      <w:rFonts w:eastAsia="Times New Roman"/>
      <w:sz w:val="18"/>
      <w:szCs w:val="18"/>
      <w:lang w:eastAsia="en-GB"/>
    </w:rPr>
  </w:style>
  <w:style w:type="paragraph" w:customStyle="1" w:styleId="xl82">
    <w:name w:val="xl82"/>
    <w:basedOn w:val="Normal"/>
    <w:pPr>
      <w:spacing w:before="100" w:beforeAutospacing="1" w:after="100" w:afterAutospacing="1"/>
      <w:jc w:val="left"/>
      <w:textAlignment w:val="top"/>
    </w:pPr>
    <w:rPr>
      <w:rFonts w:eastAsia="Times New Roman"/>
      <w:sz w:val="18"/>
      <w:szCs w:val="18"/>
      <w:lang w:eastAsia="en-GB"/>
    </w:rPr>
  </w:style>
  <w:style w:type="paragraph" w:customStyle="1" w:styleId="xl83">
    <w:name w:val="xl83"/>
    <w:basedOn w:val="Normal"/>
    <w:pPr>
      <w:spacing w:before="100" w:beforeAutospacing="1" w:after="100" w:afterAutospacing="1"/>
      <w:jc w:val="left"/>
      <w:textAlignment w:val="top"/>
    </w:pPr>
    <w:rPr>
      <w:rFonts w:eastAsia="Times New Roman"/>
      <w:sz w:val="18"/>
      <w:szCs w:val="18"/>
      <w:lang w:eastAsia="en-GB"/>
    </w:rPr>
  </w:style>
  <w:style w:type="paragraph" w:customStyle="1" w:styleId="xl84">
    <w:name w:val="xl84"/>
    <w:basedOn w:val="Normal"/>
    <w:pPr>
      <w:pBdr>
        <w:bottom w:val="single" w:sz="8" w:space="0" w:color="auto"/>
      </w:pBdr>
      <w:spacing w:before="100" w:beforeAutospacing="1" w:after="100" w:afterAutospacing="1"/>
      <w:jc w:val="left"/>
      <w:textAlignment w:val="top"/>
    </w:pPr>
    <w:rPr>
      <w:rFonts w:eastAsia="Times New Roman"/>
      <w:sz w:val="18"/>
      <w:szCs w:val="18"/>
      <w:lang w:eastAsia="en-GB"/>
    </w:rPr>
  </w:style>
  <w:style w:type="paragraph" w:customStyle="1" w:styleId="xl85">
    <w:name w:val="xl85"/>
    <w:basedOn w:val="Normal"/>
    <w:pPr>
      <w:spacing w:before="100" w:beforeAutospacing="1" w:after="100" w:afterAutospacing="1"/>
      <w:jc w:val="left"/>
      <w:textAlignment w:val="top"/>
    </w:pPr>
    <w:rPr>
      <w:rFonts w:eastAsia="Times New Roman"/>
      <w:sz w:val="18"/>
      <w:szCs w:val="18"/>
      <w:lang w:eastAsia="en-GB"/>
    </w:rPr>
  </w:style>
  <w:style w:type="paragraph" w:customStyle="1" w:styleId="xl86">
    <w:name w:val="xl86"/>
    <w:basedOn w:val="Normal"/>
    <w:pPr>
      <w:spacing w:before="100" w:beforeAutospacing="1" w:after="100" w:afterAutospacing="1"/>
      <w:jc w:val="left"/>
      <w:textAlignment w:val="top"/>
    </w:pPr>
    <w:rPr>
      <w:rFonts w:eastAsia="Times New Roman"/>
      <w:sz w:val="18"/>
      <w:szCs w:val="18"/>
      <w:lang w:eastAsia="en-GB"/>
    </w:rPr>
  </w:style>
  <w:style w:type="paragraph" w:customStyle="1" w:styleId="xl87">
    <w:name w:val="xl87"/>
    <w:basedOn w:val="Normal"/>
    <w:pPr>
      <w:pBdr>
        <w:bottom w:val="single" w:sz="8" w:space="0" w:color="auto"/>
      </w:pBdr>
      <w:spacing w:before="100" w:beforeAutospacing="1" w:after="100" w:afterAutospacing="1"/>
      <w:jc w:val="left"/>
    </w:pPr>
    <w:rPr>
      <w:rFonts w:eastAsia="Times New Roman"/>
      <w:i/>
      <w:iCs/>
      <w:color w:val="000000"/>
      <w:sz w:val="18"/>
      <w:szCs w:val="18"/>
      <w:lang w:eastAsia="en-GB"/>
    </w:rPr>
  </w:style>
  <w:style w:type="paragraph" w:customStyle="1" w:styleId="xl88">
    <w:name w:val="xl88"/>
    <w:basedOn w:val="Normal"/>
    <w:pPr>
      <w:spacing w:before="100" w:beforeAutospacing="1" w:after="100" w:afterAutospacing="1"/>
      <w:jc w:val="right"/>
      <w:textAlignment w:val="top"/>
    </w:pPr>
    <w:rPr>
      <w:rFonts w:eastAsia="Times New Roman"/>
      <w:sz w:val="18"/>
      <w:szCs w:val="18"/>
      <w:lang w:eastAsia="en-GB"/>
    </w:rPr>
  </w:style>
  <w:style w:type="paragraph" w:customStyle="1" w:styleId="xl89">
    <w:name w:val="xl89"/>
    <w:basedOn w:val="Normal"/>
    <w:pPr>
      <w:pBdr>
        <w:bottom w:val="single" w:sz="8" w:space="0" w:color="auto"/>
      </w:pBdr>
      <w:spacing w:before="100" w:beforeAutospacing="1" w:after="100" w:afterAutospacing="1"/>
      <w:jc w:val="right"/>
      <w:textAlignment w:val="center"/>
    </w:pPr>
    <w:rPr>
      <w:rFonts w:eastAsia="Times New Roman"/>
      <w:sz w:val="18"/>
      <w:szCs w:val="18"/>
      <w:lang w:eastAsia="en-GB"/>
    </w:rPr>
  </w:style>
  <w:style w:type="paragraph" w:customStyle="1" w:styleId="xl90">
    <w:name w:val="xl90"/>
    <w:basedOn w:val="Normal"/>
    <w:pPr>
      <w:pBdr>
        <w:bottom w:val="single" w:sz="8" w:space="0" w:color="auto"/>
      </w:pBdr>
      <w:spacing w:before="100" w:beforeAutospacing="1" w:after="100" w:afterAutospacing="1"/>
      <w:jc w:val="right"/>
      <w:textAlignment w:val="top"/>
    </w:pPr>
    <w:rPr>
      <w:rFonts w:eastAsia="Times New Roman"/>
      <w:color w:val="FF0000"/>
      <w:sz w:val="18"/>
      <w:szCs w:val="18"/>
      <w:lang w:eastAsia="en-GB"/>
    </w:rPr>
  </w:style>
  <w:style w:type="paragraph" w:customStyle="1" w:styleId="xl91">
    <w:name w:val="xl91"/>
    <w:basedOn w:val="Normal"/>
    <w:pPr>
      <w:spacing w:before="100" w:beforeAutospacing="1" w:after="100" w:afterAutospacing="1"/>
      <w:jc w:val="left"/>
    </w:pPr>
    <w:rPr>
      <w:rFonts w:eastAsia="Times New Roman"/>
      <w:sz w:val="18"/>
      <w:szCs w:val="18"/>
      <w:lang w:eastAsia="en-GB"/>
    </w:rPr>
  </w:style>
  <w:style w:type="paragraph" w:customStyle="1" w:styleId="xl92">
    <w:name w:val="xl92"/>
    <w:basedOn w:val="Normal"/>
    <w:pPr>
      <w:spacing w:before="100" w:beforeAutospacing="1" w:after="100" w:afterAutospacing="1"/>
      <w:jc w:val="left"/>
    </w:pPr>
    <w:rPr>
      <w:rFonts w:eastAsia="Times New Roman"/>
      <w:i/>
      <w:iCs/>
      <w:sz w:val="18"/>
      <w:szCs w:val="18"/>
      <w:lang w:eastAsia="en-GB"/>
    </w:rPr>
  </w:style>
  <w:style w:type="paragraph" w:customStyle="1" w:styleId="xl93">
    <w:name w:val="xl93"/>
    <w:basedOn w:val="Normal"/>
    <w:pPr>
      <w:pBdr>
        <w:bottom w:val="single" w:sz="8" w:space="0" w:color="auto"/>
      </w:pBdr>
      <w:spacing w:before="100" w:beforeAutospacing="1" w:after="100" w:afterAutospacing="1"/>
      <w:jc w:val="left"/>
    </w:pPr>
    <w:rPr>
      <w:rFonts w:eastAsia="Times New Roman"/>
      <w:sz w:val="18"/>
      <w:szCs w:val="18"/>
      <w:lang w:eastAsia="en-GB"/>
    </w:rPr>
  </w:style>
  <w:style w:type="character" w:customStyle="1" w:styleId="HeaderCouncilChar">
    <w:name w:val="Header Council Char"/>
    <w:link w:val="HeaderCouncil"/>
    <w:rPr>
      <w:rFonts w:ascii="Times New Roman" w:eastAsia="Times New Roman" w:hAnsi="Times New Roman" w:cs="Times New Roman"/>
      <w:sz w:val="2"/>
      <w:szCs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3</TotalTime>
  <Pages>123</Pages>
  <Words>22790</Words>
  <Characters>113498</Characters>
  <Application>Microsoft Office Word</Application>
  <DocSecurity>0</DocSecurity>
  <Lines>28374</Lines>
  <Paragraphs>9734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KISIELIAUSKAS Mindaugas (HR)</dc:creator>
  <cp:lastModifiedBy>DIGIT/A3</cp:lastModifiedBy>
  <cp:revision>7</cp:revision>
  <dcterms:created xsi:type="dcterms:W3CDTF">2015-10-23T15:09:00Z</dcterms:created>
  <dcterms:modified xsi:type="dcterms:W3CDTF">2015-11-10T08:15:00Z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