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002A34" w:rsidRDefault="00E2265B" w:rsidP="00002A3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06c33a5-8ce0-4b27-aba9-b65a9fc55afd_0" style="width:568.5pt;height:338.25pt">
            <v:imagedata r:id="rId9" o:title=""/>
          </v:shape>
        </w:pict>
      </w:r>
      <w:bookmarkEnd w:id="0"/>
    </w:p>
    <w:p w:rsidR="0055546D" w:rsidRPr="001823D0" w:rsidRDefault="0055546D" w:rsidP="005E7C00"/>
    <w:p w:rsidR="003A6044" w:rsidRPr="001823D0" w:rsidRDefault="003A6044" w:rsidP="005E7C00"/>
    <w:p w:rsidR="007A1327" w:rsidRPr="001823D0" w:rsidRDefault="00816929" w:rsidP="005E7C00">
      <w:pPr>
        <w:pStyle w:val="PointManual"/>
        <w:spacing w:before="0"/>
      </w:pPr>
      <w:r w:rsidRPr="001823D0">
        <w:t>1.</w:t>
      </w:r>
      <w:r w:rsidRPr="001823D0">
        <w:tab/>
        <w:t>Приемане на предварителния дневен ред</w:t>
      </w:r>
    </w:p>
    <w:p w:rsidR="0055546D" w:rsidRPr="001823D0" w:rsidRDefault="0055546D" w:rsidP="005E7C00"/>
    <w:p w:rsidR="0065219F" w:rsidRPr="001823D0" w:rsidRDefault="0065219F" w:rsidP="005E7C00"/>
    <w:p w:rsidR="0065219F" w:rsidRPr="001823D0" w:rsidRDefault="0065219F" w:rsidP="005E7C00">
      <w:pPr>
        <w:rPr>
          <w:b/>
          <w:bCs/>
          <w:u w:val="single"/>
        </w:rPr>
      </w:pPr>
      <w:r w:rsidRPr="001823D0">
        <w:rPr>
          <w:b/>
          <w:u w:val="single"/>
        </w:rPr>
        <w:t>Обсъждания на законодателни актове</w:t>
      </w:r>
    </w:p>
    <w:p w:rsidR="0065219F" w:rsidRPr="001823D0" w:rsidRDefault="0065219F" w:rsidP="005E7C00">
      <w:pPr>
        <w:rPr>
          <w:b/>
        </w:rPr>
      </w:pPr>
      <w:r w:rsidRPr="001823D0">
        <w:rPr>
          <w:b/>
        </w:rPr>
        <w:t>(открито заседание съгласно член 16, параграф 8 от Договора за Европейския съюз)</w:t>
      </w:r>
    </w:p>
    <w:p w:rsidR="0065219F" w:rsidRPr="001823D0" w:rsidRDefault="0065219F" w:rsidP="005E7C00"/>
    <w:p w:rsidR="004E0FC0" w:rsidRPr="001823D0" w:rsidRDefault="004E0FC0" w:rsidP="005E7C00"/>
    <w:p w:rsidR="0065219F" w:rsidRPr="001823D0" w:rsidRDefault="0065219F" w:rsidP="00A6749C">
      <w:pPr>
        <w:pStyle w:val="PointManual"/>
        <w:spacing w:before="0"/>
      </w:pPr>
      <w:r w:rsidRPr="001823D0">
        <w:t>2.</w:t>
      </w:r>
      <w:r w:rsidRPr="001823D0">
        <w:tab/>
        <w:t>Одобряване на списъка на точки А</w:t>
      </w:r>
    </w:p>
    <w:p w:rsidR="003A6044" w:rsidRPr="001823D0" w:rsidRDefault="0011112C" w:rsidP="0011112C">
      <w:pPr>
        <w:pStyle w:val="Text3"/>
      </w:pPr>
      <w:r w:rsidRPr="001823D0">
        <w:t>13813/15 PTS A 84</w:t>
      </w:r>
    </w:p>
    <w:p w:rsidR="00F00B47" w:rsidRPr="001823D0" w:rsidRDefault="00F00B47" w:rsidP="003E3F82"/>
    <w:p w:rsidR="004E0FC0" w:rsidRPr="001823D0" w:rsidRDefault="004E0FC0" w:rsidP="003E3F82"/>
    <w:p w:rsidR="004E0FC0" w:rsidRPr="001823D0" w:rsidRDefault="004E0FC0" w:rsidP="003E3F82"/>
    <w:p w:rsidR="00816929" w:rsidRPr="001823D0" w:rsidRDefault="00816929" w:rsidP="005E7C00">
      <w:pPr>
        <w:rPr>
          <w:b/>
          <w:bCs/>
          <w:u w:val="single"/>
        </w:rPr>
      </w:pPr>
      <w:r w:rsidRPr="001823D0">
        <w:rPr>
          <w:b/>
          <w:u w:val="single"/>
        </w:rPr>
        <w:t>Незаконодателни дейности</w:t>
      </w:r>
    </w:p>
    <w:p w:rsidR="00816929" w:rsidRPr="001823D0" w:rsidRDefault="00816929" w:rsidP="005E7C00"/>
    <w:p w:rsidR="004E0FC0" w:rsidRPr="001823D0" w:rsidRDefault="004E0FC0" w:rsidP="005E7C00"/>
    <w:p w:rsidR="00816929" w:rsidRPr="001823D0" w:rsidRDefault="00634DB8" w:rsidP="005E7C00">
      <w:r w:rsidRPr="001823D0">
        <w:t>3.</w:t>
      </w:r>
      <w:r w:rsidRPr="001823D0">
        <w:tab/>
        <w:t>Одобряване на списъка на точки А</w:t>
      </w:r>
    </w:p>
    <w:p w:rsidR="005C7164" w:rsidRPr="001823D0" w:rsidRDefault="0011112C" w:rsidP="0011112C">
      <w:pPr>
        <w:pStyle w:val="Text3"/>
      </w:pPr>
      <w:r w:rsidRPr="001823D0">
        <w:t>13814/15 PTS A 85</w:t>
      </w:r>
    </w:p>
    <w:p w:rsidR="0011112C" w:rsidRPr="001823D0" w:rsidRDefault="004E0FC0" w:rsidP="005E7C00">
      <w:r w:rsidRPr="001823D0">
        <w:br w:type="page"/>
      </w:r>
    </w:p>
    <w:p w:rsidR="003C45F2" w:rsidRPr="001823D0" w:rsidRDefault="003C45F2" w:rsidP="003C45F2">
      <w:r w:rsidRPr="001823D0">
        <w:t>4.</w:t>
      </w:r>
      <w:r w:rsidRPr="001823D0">
        <w:tab/>
        <w:t>Въпроси на международната селскостопанска търговия</w:t>
      </w:r>
    </w:p>
    <w:p w:rsidR="003C45F2" w:rsidRPr="001823D0" w:rsidRDefault="003C45F2" w:rsidP="004E1EE6">
      <w:pPr>
        <w:pStyle w:val="Dash1"/>
        <w:numPr>
          <w:ilvl w:val="0"/>
          <w:numId w:val="6"/>
        </w:numPr>
        <w:rPr>
          <w:strike/>
        </w:rPr>
      </w:pPr>
      <w:r w:rsidRPr="001823D0">
        <w:t>Актуално състояние</w:t>
      </w:r>
    </w:p>
    <w:p w:rsidR="003C45F2" w:rsidRPr="001823D0" w:rsidRDefault="003C45F2" w:rsidP="00B77309">
      <w:pPr>
        <w:pStyle w:val="Text3"/>
        <w:rPr>
          <w:strike/>
        </w:rPr>
      </w:pPr>
      <w:r w:rsidRPr="001823D0">
        <w:t>13936/15 AGRI 590 AGRIORG 89 WTO 242</w:t>
      </w:r>
    </w:p>
    <w:p w:rsidR="003C45F2" w:rsidRPr="001823D0" w:rsidRDefault="003C45F2" w:rsidP="005E7C00"/>
    <w:p w:rsidR="00BC3692" w:rsidRPr="001823D0" w:rsidRDefault="00BC3692" w:rsidP="005E7C00"/>
    <w:p w:rsidR="00BC3692" w:rsidRPr="001823D0" w:rsidRDefault="00BC3692" w:rsidP="005E7C00"/>
    <w:p w:rsidR="002520DB" w:rsidRPr="001823D0" w:rsidRDefault="003C45F2" w:rsidP="002520DB">
      <w:pPr>
        <w:rPr>
          <w:rFonts w:eastAsia="Arial Unicode MS"/>
        </w:rPr>
      </w:pPr>
      <w:r w:rsidRPr="001823D0">
        <w:t>5.</w:t>
      </w:r>
      <w:r w:rsidRPr="001823D0">
        <w:tab/>
        <w:t>Пазарно развитие и мерки за пазарна подкрепа</w:t>
      </w:r>
    </w:p>
    <w:p w:rsidR="002520DB" w:rsidRPr="001823D0" w:rsidRDefault="002520DB" w:rsidP="002520DB">
      <w:pPr>
        <w:pStyle w:val="Dash1"/>
        <w:rPr>
          <w:strike/>
        </w:rPr>
      </w:pPr>
      <w:r w:rsidRPr="001823D0">
        <w:t>Актуално състояние</w:t>
      </w:r>
    </w:p>
    <w:p w:rsidR="002520DB" w:rsidRPr="001823D0" w:rsidRDefault="002520DB" w:rsidP="002520DB">
      <w:pPr>
        <w:pStyle w:val="Text3"/>
        <w:rPr>
          <w:bCs/>
          <w:szCs w:val="20"/>
        </w:rPr>
      </w:pPr>
      <w:r w:rsidRPr="001823D0">
        <w:t>13541/15 AGRI 556 AGRIFIN 99 AGRIORG 81</w:t>
      </w:r>
    </w:p>
    <w:p w:rsidR="004E0FC0" w:rsidRPr="001823D0" w:rsidRDefault="004E0FC0" w:rsidP="003E3F82"/>
    <w:p w:rsidR="00BC3692" w:rsidRPr="001823D0" w:rsidRDefault="00BC3692" w:rsidP="003E3F82"/>
    <w:p w:rsidR="00BC3692" w:rsidRPr="001823D0" w:rsidRDefault="00BC3692" w:rsidP="003E3F82"/>
    <w:p w:rsidR="002520DB" w:rsidRPr="001823D0" w:rsidRDefault="00634DB8" w:rsidP="002520DB">
      <w:pPr>
        <w:rPr>
          <w:bCs/>
          <w:szCs w:val="20"/>
        </w:rPr>
      </w:pPr>
      <w:r w:rsidRPr="001823D0">
        <w:t>6.</w:t>
      </w:r>
      <w:r w:rsidRPr="001823D0">
        <w:tab/>
        <w:t>Опростяване на Общата селскостопанска политика</w:t>
      </w:r>
    </w:p>
    <w:p w:rsidR="002520DB" w:rsidRPr="001823D0" w:rsidRDefault="002520DB" w:rsidP="002520DB">
      <w:pPr>
        <w:pStyle w:val="Dash1"/>
        <w:numPr>
          <w:ilvl w:val="0"/>
          <w:numId w:val="1"/>
        </w:numPr>
      </w:pPr>
      <w:r w:rsidRPr="001823D0">
        <w:t>Актуално състояние</w:t>
      </w:r>
    </w:p>
    <w:p w:rsidR="002520DB" w:rsidRPr="001823D0" w:rsidRDefault="002520DB" w:rsidP="002520DB">
      <w:pPr>
        <w:pStyle w:val="Dash1"/>
      </w:pPr>
      <w:r w:rsidRPr="001823D0">
        <w:t>Обмен на мнения</w:t>
      </w:r>
    </w:p>
    <w:p w:rsidR="002520DB" w:rsidRPr="001823D0" w:rsidRDefault="002520DB" w:rsidP="002520DB">
      <w:pPr>
        <w:pStyle w:val="Text3"/>
        <w:rPr>
          <w:rFonts w:eastAsia="Arial Unicode MS"/>
        </w:rPr>
      </w:pPr>
      <w:r w:rsidRPr="001823D0">
        <w:t>13878/15 AGRI 586 AGRIORG 85 AGRILEG 219 AGRIFIN 104 AGRISTR 77</w:t>
      </w:r>
    </w:p>
    <w:p w:rsidR="004E0FC0" w:rsidRPr="001823D0" w:rsidRDefault="004E0FC0" w:rsidP="005E7C00"/>
    <w:p w:rsidR="00BC3692" w:rsidRPr="001823D0" w:rsidRDefault="00BC3692" w:rsidP="005E7C00"/>
    <w:p w:rsidR="00BC3692" w:rsidRPr="001823D0" w:rsidRDefault="00BC3692" w:rsidP="005E7C00"/>
    <w:p w:rsidR="00BC3692" w:rsidRPr="001823D0" w:rsidRDefault="00BC3692" w:rsidP="005E7C00"/>
    <w:p w:rsidR="00816929" w:rsidRPr="001823D0" w:rsidRDefault="00816929" w:rsidP="005E7C00">
      <w:pPr>
        <w:rPr>
          <w:b/>
          <w:szCs w:val="20"/>
          <w:u w:val="single"/>
        </w:rPr>
      </w:pPr>
      <w:r w:rsidRPr="001823D0">
        <w:rPr>
          <w:b/>
          <w:u w:val="single"/>
        </w:rPr>
        <w:t>Други въпроси</w:t>
      </w:r>
    </w:p>
    <w:p w:rsidR="005E7C00" w:rsidRPr="001823D0" w:rsidRDefault="005E7C00" w:rsidP="005E7C00"/>
    <w:p w:rsidR="003C45F2" w:rsidRPr="001823D0" w:rsidRDefault="00634DB8" w:rsidP="00BC1351">
      <w:pPr>
        <w:pStyle w:val="PointDoubleManual"/>
      </w:pPr>
      <w:r w:rsidRPr="001823D0">
        <w:t>7.</w:t>
      </w:r>
      <w:r w:rsidRPr="001823D0">
        <w:tab/>
        <w:t>а)</w:t>
      </w:r>
      <w:r w:rsidRPr="001823D0">
        <w:tab/>
        <w:t>Последващи действия във връзка със санитарното ембарго, наложено от Руската федерация, върху свински продукти</w:t>
      </w:r>
    </w:p>
    <w:p w:rsidR="003C45F2" w:rsidRPr="001823D0" w:rsidRDefault="003C45F2" w:rsidP="004E1EE6">
      <w:pPr>
        <w:pStyle w:val="Dash2"/>
        <w:numPr>
          <w:ilvl w:val="0"/>
          <w:numId w:val="7"/>
        </w:numPr>
      </w:pPr>
      <w:r w:rsidRPr="001823D0">
        <w:t>Информация от Комисията по искане на делегацията на Франция</w:t>
      </w:r>
    </w:p>
    <w:p w:rsidR="003C45F2" w:rsidRPr="001823D0" w:rsidRDefault="003C45F2" w:rsidP="00BC3692">
      <w:pPr>
        <w:pStyle w:val="Text3"/>
      </w:pPr>
      <w:r w:rsidRPr="001823D0">
        <w:t>13807/15 AGRI 582 VETER 99</w:t>
      </w:r>
    </w:p>
    <w:p w:rsidR="003C45F2" w:rsidRPr="001823D0" w:rsidRDefault="003C45F2" w:rsidP="003C45F2"/>
    <w:p w:rsidR="003C45F2" w:rsidRPr="001823D0" w:rsidRDefault="003C45F2" w:rsidP="003C45F2">
      <w:pPr>
        <w:pStyle w:val="PointManual1"/>
        <w:rPr>
          <w:iCs/>
        </w:rPr>
      </w:pPr>
      <w:r w:rsidRPr="001823D0">
        <w:t>б)</w:t>
      </w:r>
      <w:r w:rsidRPr="001823D0">
        <w:tab/>
        <w:t>Резултати от заседанието на генералните директори, отговарящи за лова и управлението на дивеча в 28-те държави — членки на ЕС (Прага, 1 септември 2015 г.)</w:t>
      </w:r>
    </w:p>
    <w:p w:rsidR="003C45F2" w:rsidRPr="001823D0" w:rsidRDefault="003C45F2" w:rsidP="003C45F2">
      <w:pPr>
        <w:pStyle w:val="Dash2"/>
        <w:numPr>
          <w:ilvl w:val="0"/>
          <w:numId w:val="2"/>
        </w:numPr>
        <w:rPr>
          <w:rFonts w:eastAsiaTheme="minorHAnsi"/>
          <w:iCs/>
        </w:rPr>
      </w:pPr>
      <w:r w:rsidRPr="001823D0">
        <w:t>Информация от делегацията на Чешката република</w:t>
      </w:r>
    </w:p>
    <w:p w:rsidR="003C45F2" w:rsidRPr="001823D0" w:rsidRDefault="003C45F2" w:rsidP="00BC3692">
      <w:pPr>
        <w:pStyle w:val="Text3"/>
      </w:pPr>
      <w:r w:rsidRPr="001823D0">
        <w:t>13805/15 AGRI 581 VETER 98</w:t>
      </w:r>
    </w:p>
    <w:p w:rsidR="00C821A4" w:rsidRPr="001823D0" w:rsidRDefault="00C821A4" w:rsidP="00BC1351">
      <w:pPr>
        <w:pStyle w:val="Text3"/>
        <w:spacing w:line="360" w:lineRule="auto"/>
      </w:pPr>
    </w:p>
    <w:p w:rsidR="00C821A4" w:rsidRPr="001823D0" w:rsidRDefault="00C821A4" w:rsidP="00C821A4">
      <w:pPr>
        <w:pStyle w:val="PointManual1"/>
      </w:pPr>
      <w:r w:rsidRPr="001823D0">
        <w:t>в)</w:t>
      </w:r>
      <w:r w:rsidRPr="001823D0">
        <w:tab/>
        <w:t>Бъдещето на сектора на захарта в ЕС</w:t>
      </w:r>
    </w:p>
    <w:p w:rsidR="00C821A4" w:rsidRPr="001823D0" w:rsidRDefault="00C821A4" w:rsidP="00C821A4">
      <w:pPr>
        <w:pStyle w:val="Dash2"/>
        <w:numPr>
          <w:ilvl w:val="0"/>
          <w:numId w:val="2"/>
        </w:numPr>
      </w:pPr>
      <w:r w:rsidRPr="001823D0">
        <w:t>По искане на делегацията на Италия</w:t>
      </w:r>
    </w:p>
    <w:p w:rsidR="00C821A4" w:rsidRPr="001823D0" w:rsidRDefault="00C821A4" w:rsidP="00C821A4">
      <w:pPr>
        <w:pStyle w:val="Text3"/>
      </w:pPr>
      <w:r w:rsidRPr="001823D0">
        <w:t>13928/15 AGRI 587 AGRIORG 86</w:t>
      </w:r>
    </w:p>
    <w:p w:rsidR="00C821A4" w:rsidRPr="001823D0" w:rsidRDefault="00C821A4" w:rsidP="00BC3692">
      <w:pPr>
        <w:pStyle w:val="Text3"/>
      </w:pPr>
    </w:p>
    <w:p w:rsidR="00C821A4" w:rsidRPr="001823D0" w:rsidRDefault="00C821A4" w:rsidP="00BC3692">
      <w:pPr>
        <w:pStyle w:val="Text3"/>
      </w:pPr>
    </w:p>
    <w:p w:rsidR="00B71A6B" w:rsidRPr="001823D0" w:rsidRDefault="00BC3692" w:rsidP="00BC1351">
      <w:pPr>
        <w:pStyle w:val="PointManual1"/>
      </w:pPr>
      <w:r w:rsidRPr="001823D0">
        <w:br w:type="page"/>
      </w:r>
      <w:r w:rsidRPr="001823D0">
        <w:lastRenderedPageBreak/>
        <w:t>г)</w:t>
      </w:r>
      <w:r w:rsidRPr="001823D0">
        <w:tab/>
        <w:t>Законодателно предложение в процес на обсъждане</w:t>
      </w:r>
    </w:p>
    <w:p w:rsidR="00B71A6B" w:rsidRPr="001823D0" w:rsidRDefault="00B71A6B" w:rsidP="00220CFB">
      <w:pPr>
        <w:pStyle w:val="Text2"/>
      </w:pPr>
      <w:r w:rsidRPr="001823D0">
        <w:t>(открито заседание съгласно член 16, параграф 8 от Договора за Европейския съюз)</w:t>
      </w:r>
    </w:p>
    <w:p w:rsidR="00634DB8" w:rsidRPr="001823D0" w:rsidRDefault="00634DB8" w:rsidP="003E3F82"/>
    <w:p w:rsidR="00634DB8" w:rsidRPr="001823D0" w:rsidRDefault="00634DB8" w:rsidP="00BC1351">
      <w:pPr>
        <w:pStyle w:val="Bullet2"/>
        <w:numPr>
          <w:ilvl w:val="0"/>
          <w:numId w:val="3"/>
        </w:numPr>
      </w:pPr>
      <w:r w:rsidRPr="001823D0">
        <w:t xml:space="preserve">Предложение за регламент на Европейския парламент и на Съвета за изменение на Регламент (ЕС) № 1308/2013 и на Регламент (ЕС) № 1306/2013 по отношение на схемата за помощ за предлагане на плодове и зеленчуци, банани и мляко в учебните заведения </w:t>
      </w:r>
      <w:r w:rsidRPr="001823D0">
        <w:rPr>
          <w:b/>
        </w:rPr>
        <w:t>(първо четене)</w:t>
      </w:r>
    </w:p>
    <w:p w:rsidR="00B71A6B" w:rsidRPr="001823D0" w:rsidRDefault="00B71A6B" w:rsidP="00FF2C60">
      <w:pPr>
        <w:pStyle w:val="Text3"/>
      </w:pPr>
      <w:r w:rsidRPr="001823D0">
        <w:t>Междуинституционално досие: 2014/0014 (COD)</w:t>
      </w:r>
    </w:p>
    <w:p w:rsidR="00634DB8" w:rsidRPr="001823D0" w:rsidRDefault="00634DB8" w:rsidP="00BC1351">
      <w:pPr>
        <w:pStyle w:val="Dash3"/>
        <w:numPr>
          <w:ilvl w:val="0"/>
          <w:numId w:val="4"/>
        </w:numPr>
      </w:pPr>
      <w:r w:rsidRPr="001823D0">
        <w:t>Информация от председателството</w:t>
      </w:r>
    </w:p>
    <w:p w:rsidR="00BC3692" w:rsidRPr="001823D0" w:rsidRDefault="000D47DA" w:rsidP="000D47DA">
      <w:pPr>
        <w:pStyle w:val="Text3"/>
      </w:pPr>
      <w:r w:rsidRPr="001823D0">
        <w:t>13962/15 AGRI 591 AGRIFIN 105 AGRIORG 90 CODEC 1501</w:t>
      </w:r>
    </w:p>
    <w:p w:rsidR="000D47DA" w:rsidRPr="001823D0" w:rsidRDefault="000D47DA" w:rsidP="003E3F82"/>
    <w:p w:rsidR="00634DB8" w:rsidRPr="001823D0" w:rsidRDefault="00C821A4" w:rsidP="00600F21">
      <w:pPr>
        <w:pStyle w:val="PointManual1"/>
        <w:rPr>
          <w:rFonts w:eastAsia="Arial Unicode MS"/>
        </w:rPr>
      </w:pPr>
      <w:r w:rsidRPr="001823D0">
        <w:t>д)</w:t>
      </w:r>
      <w:r w:rsidRPr="001823D0">
        <w:tab/>
        <w:t>Предложение за регламент на Съвета за изменение на Регламент (ЕС) № 1370/2013 за установяване на мерки за определянето на някои помощи и възстановявания, свързани с общата организация на пазарите на селскостопански продукти</w:t>
      </w:r>
    </w:p>
    <w:p w:rsidR="00634DB8" w:rsidRPr="001823D0" w:rsidRDefault="00634DB8" w:rsidP="00BC1351">
      <w:pPr>
        <w:pStyle w:val="Dash2"/>
        <w:numPr>
          <w:ilvl w:val="0"/>
          <w:numId w:val="5"/>
        </w:numPr>
      </w:pPr>
      <w:r w:rsidRPr="001823D0">
        <w:t>Информация от председателството</w:t>
      </w:r>
    </w:p>
    <w:p w:rsidR="00DC2B92" w:rsidRPr="001823D0" w:rsidRDefault="00DC2B92" w:rsidP="00BC1351">
      <w:pPr>
        <w:pStyle w:val="Text3"/>
      </w:pPr>
      <w:r w:rsidRPr="001823D0">
        <w:t xml:space="preserve">(открит дебат съгласно член 8, параграф 2 от Процедурния правилник на Съвета) </w:t>
      </w:r>
      <w:r w:rsidRPr="001823D0">
        <w:rPr>
          <w:vertAlign w:val="superscript"/>
        </w:rPr>
        <w:t>(1)</w:t>
      </w:r>
    </w:p>
    <w:p w:rsidR="009B689E" w:rsidRPr="001823D0" w:rsidRDefault="009B689E" w:rsidP="00BC3692">
      <w:pPr>
        <w:pStyle w:val="Text3"/>
      </w:pPr>
      <w:r w:rsidRPr="001823D0">
        <w:t>13962/15 AGRI 591 AGRIFIN 105 AGRIORG 90 CODEC 1501</w:t>
      </w:r>
    </w:p>
    <w:p w:rsidR="00D43471" w:rsidRPr="001823D0" w:rsidRDefault="00D43471" w:rsidP="003E3F82"/>
    <w:p w:rsidR="003E3F82" w:rsidRPr="001823D0" w:rsidRDefault="003E3F82" w:rsidP="003E3F82"/>
    <w:p w:rsidR="003E3F82" w:rsidRPr="001823D0" w:rsidRDefault="003E3F82" w:rsidP="003E3F82"/>
    <w:p w:rsidR="003E3F82" w:rsidRPr="001823D0" w:rsidRDefault="003E3F82" w:rsidP="003E3F82"/>
    <w:p w:rsidR="003E3F82" w:rsidRPr="001823D0" w:rsidRDefault="003E3F82" w:rsidP="003E3F82"/>
    <w:p w:rsidR="003E3F82" w:rsidRPr="001823D0" w:rsidRDefault="003E3F82" w:rsidP="003E3F82">
      <w:r w:rsidRPr="001823D0">
        <w:t>______________________________</w:t>
      </w:r>
    </w:p>
    <w:p w:rsidR="003E3F82" w:rsidRPr="001823D0" w:rsidRDefault="003E3F82" w:rsidP="003E3F82">
      <w:r w:rsidRPr="001823D0">
        <w:rPr>
          <w:b/>
          <w:vertAlign w:val="superscript"/>
        </w:rPr>
        <w:t>(1)</w:t>
      </w:r>
      <w:r w:rsidRPr="001823D0">
        <w:tab/>
        <w:t>В началото на заседанието да се вземе решение с квалифицирано мнозинство.</w:t>
      </w:r>
    </w:p>
    <w:p w:rsidR="005C7164" w:rsidRPr="00296F41" w:rsidRDefault="005C7164" w:rsidP="00BC3692">
      <w:pPr>
        <w:pStyle w:val="FinalLine"/>
        <w:spacing w:before="1560"/>
      </w:pPr>
    </w:p>
    <w:sectPr w:rsidR="005C7164" w:rsidRPr="00296F41" w:rsidSect="00E22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F3" w:rsidRPr="00E2265B" w:rsidRDefault="009D5EF3" w:rsidP="00E22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265B" w:rsidRPr="00D94637" w:rsidTr="00E2265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265B" w:rsidRPr="00D94637" w:rsidRDefault="00E2265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2265B" w:rsidRPr="00B310DC" w:rsidTr="00E2265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265B" w:rsidRPr="00AD7BF2" w:rsidRDefault="00E2265B" w:rsidP="004F54B2">
          <w:pPr>
            <w:pStyle w:val="FooterText"/>
          </w:pPr>
          <w:r>
            <w:t>13811/15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265B" w:rsidRPr="00AD7BF2" w:rsidRDefault="00E2265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265B" w:rsidRPr="002511D8" w:rsidRDefault="00E2265B" w:rsidP="00D94637">
          <w:pPr>
            <w:pStyle w:val="FooterText"/>
            <w:jc w:val="center"/>
          </w:pPr>
          <w:r>
            <w:t>vo/eal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265B" w:rsidRPr="00B310DC" w:rsidRDefault="00E2265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2265B" w:rsidRPr="00D94637" w:rsidTr="00E2265B">
      <w:trPr>
        <w:jc w:val="center"/>
      </w:trPr>
      <w:tc>
        <w:tcPr>
          <w:tcW w:w="1774" w:type="pct"/>
          <w:shd w:val="clear" w:color="auto" w:fill="auto"/>
        </w:tcPr>
        <w:p w:rsidR="00E2265B" w:rsidRPr="00AD7BF2" w:rsidRDefault="00E2265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265B" w:rsidRPr="00AD7BF2" w:rsidRDefault="00E2265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2265B" w:rsidRPr="00D94637" w:rsidRDefault="00E2265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265B" w:rsidRPr="00D94637" w:rsidRDefault="00E2265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A1327" w:rsidRPr="00E2265B" w:rsidRDefault="007A1327" w:rsidP="00E2265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265B" w:rsidRPr="00D94637" w:rsidTr="00E2265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265B" w:rsidRPr="00D94637" w:rsidRDefault="00E2265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2265B" w:rsidRPr="00B310DC" w:rsidTr="00E2265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265B" w:rsidRPr="00AD7BF2" w:rsidRDefault="00E2265B" w:rsidP="004F54B2">
          <w:pPr>
            <w:pStyle w:val="FooterText"/>
          </w:pPr>
          <w:r>
            <w:t>13811/15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265B" w:rsidRPr="00AD7BF2" w:rsidRDefault="00E2265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265B" w:rsidRPr="002511D8" w:rsidRDefault="00E2265B" w:rsidP="00D94637">
          <w:pPr>
            <w:pStyle w:val="FooterText"/>
            <w:jc w:val="center"/>
          </w:pPr>
          <w:r>
            <w:t>vo/eal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265B" w:rsidRPr="00B310DC" w:rsidRDefault="00E2265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2265B" w:rsidRPr="00D94637" w:rsidTr="00E2265B">
      <w:trPr>
        <w:jc w:val="center"/>
      </w:trPr>
      <w:tc>
        <w:tcPr>
          <w:tcW w:w="1774" w:type="pct"/>
          <w:shd w:val="clear" w:color="auto" w:fill="auto"/>
        </w:tcPr>
        <w:p w:rsidR="00E2265B" w:rsidRPr="00AD7BF2" w:rsidRDefault="00E2265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265B" w:rsidRPr="00AD7BF2" w:rsidRDefault="00E2265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2265B" w:rsidRPr="00D94637" w:rsidRDefault="00E2265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265B" w:rsidRPr="00D94637" w:rsidRDefault="00E2265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A1327" w:rsidRPr="00E2265B" w:rsidRDefault="007A1327" w:rsidP="00E2265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F3" w:rsidRPr="00E2265B" w:rsidRDefault="009D5EF3" w:rsidP="00E22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F3" w:rsidRPr="00E2265B" w:rsidRDefault="009D5EF3" w:rsidP="00E2265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F3" w:rsidRPr="00E2265B" w:rsidRDefault="009D5EF3" w:rsidP="00E2265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3"/>
  </w:num>
  <w:num w:numId="13">
    <w:abstractNumId w:val="18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"/>
  </w:num>
  <w:num w:numId="19">
    <w:abstractNumId w:val="15"/>
  </w:num>
  <w:num w:numId="20">
    <w:abstractNumId w:val="8"/>
  </w:num>
  <w:num w:numId="21">
    <w:abstractNumId w:val="4"/>
  </w:num>
  <w:num w:numId="22">
    <w:abstractNumId w:val="16"/>
  </w:num>
  <w:num w:numId="23">
    <w:abstractNumId w:val="6"/>
  </w:num>
  <w:num w:numId="24">
    <w:abstractNumId w:val="0"/>
  </w:num>
  <w:num w:numId="25">
    <w:abstractNumId w:val="2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06c33a5-8ce0-4b27-aba9-b65a9fc55af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81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2&lt;/text&gt;_x000d__x000a_      &lt;text&gt;AGRI 583&lt;/text&gt;_x000d__x000a_      &lt;text&gt;PECHE 419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2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5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57;&amp;#1077;&amp;#1083;&amp;#1089;&amp;#1082;&amp;#1086; &amp;#1089;&amp;#1090;&amp;#1086;&amp;#1087;&amp;#1072;&amp;#1085;&amp;#1089;&amp;#1090;&amp;#1074;&amp;#1086;&amp;lt;/Run&amp;gt; &amp;#1080; &amp;#1088;&amp;#1080;&amp;#1073;&amp;#1072;&amp;#1088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o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1-16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debc33b0-077c-4263-8d21-285de86acbd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1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2&lt;/text&gt;_x000d__x000a_      &lt;text&gt;AGRI 583&lt;/text&gt;_x000d__x000a_      &lt;text&gt;PECHE 419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5ème session du CONSEIL DE L'UNION EUROPÉENNE (Agriculture et pêche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5ème &amp;lt;/Run&amp;gt;session du CONSEIL DE L'UNION EUROPÉENNE&amp;lt;LineBreak /&amp;gt;(&amp;lt;Run&amp;gt;&amp;lt;Run.TextDecorations&amp;gt;&amp;lt;TextDecoration Location=&quot;Underline&quot; /&amp;gt;&amp;lt;/Run.TextDecorations&amp;gt;Agriculture&amp;lt;/Run&amp;gt; et pêche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02A34"/>
    <w:rsid w:val="00010C1D"/>
    <w:rsid w:val="000325F3"/>
    <w:rsid w:val="00053F76"/>
    <w:rsid w:val="00060910"/>
    <w:rsid w:val="000640DD"/>
    <w:rsid w:val="000879CB"/>
    <w:rsid w:val="0009656C"/>
    <w:rsid w:val="000A006D"/>
    <w:rsid w:val="000A3058"/>
    <w:rsid w:val="000B1CD2"/>
    <w:rsid w:val="000D47DA"/>
    <w:rsid w:val="000D5EAA"/>
    <w:rsid w:val="000F720E"/>
    <w:rsid w:val="00101BD7"/>
    <w:rsid w:val="0011112C"/>
    <w:rsid w:val="00165755"/>
    <w:rsid w:val="001823D0"/>
    <w:rsid w:val="00182F2F"/>
    <w:rsid w:val="001C1958"/>
    <w:rsid w:val="001D06F2"/>
    <w:rsid w:val="001D2CEC"/>
    <w:rsid w:val="001E3A99"/>
    <w:rsid w:val="00213F1F"/>
    <w:rsid w:val="00220CFB"/>
    <w:rsid w:val="002520DB"/>
    <w:rsid w:val="00284C21"/>
    <w:rsid w:val="00296F41"/>
    <w:rsid w:val="00297E09"/>
    <w:rsid w:val="002A2AE8"/>
    <w:rsid w:val="002D321D"/>
    <w:rsid w:val="002F67DC"/>
    <w:rsid w:val="00301262"/>
    <w:rsid w:val="00301A8B"/>
    <w:rsid w:val="003443BE"/>
    <w:rsid w:val="003466D5"/>
    <w:rsid w:val="0035356F"/>
    <w:rsid w:val="003747B0"/>
    <w:rsid w:val="003A6044"/>
    <w:rsid w:val="003B2EF5"/>
    <w:rsid w:val="003B40DF"/>
    <w:rsid w:val="003C45F2"/>
    <w:rsid w:val="003C6E8B"/>
    <w:rsid w:val="003D4617"/>
    <w:rsid w:val="003D4637"/>
    <w:rsid w:val="003D7E0D"/>
    <w:rsid w:val="003E3F82"/>
    <w:rsid w:val="00415A68"/>
    <w:rsid w:val="004230F5"/>
    <w:rsid w:val="00427A73"/>
    <w:rsid w:val="0043235D"/>
    <w:rsid w:val="00433BFC"/>
    <w:rsid w:val="00462120"/>
    <w:rsid w:val="00467015"/>
    <w:rsid w:val="004C2B61"/>
    <w:rsid w:val="004C75EE"/>
    <w:rsid w:val="004C7E5C"/>
    <w:rsid w:val="004E0DF3"/>
    <w:rsid w:val="004E0FC0"/>
    <w:rsid w:val="004E1EE6"/>
    <w:rsid w:val="004E3656"/>
    <w:rsid w:val="005011AC"/>
    <w:rsid w:val="00511047"/>
    <w:rsid w:val="005157F5"/>
    <w:rsid w:val="00537073"/>
    <w:rsid w:val="0055546D"/>
    <w:rsid w:val="005569A0"/>
    <w:rsid w:val="00561DA2"/>
    <w:rsid w:val="0056394A"/>
    <w:rsid w:val="00586267"/>
    <w:rsid w:val="00586D35"/>
    <w:rsid w:val="00590030"/>
    <w:rsid w:val="005A6C93"/>
    <w:rsid w:val="005B1182"/>
    <w:rsid w:val="005B2E44"/>
    <w:rsid w:val="005C7164"/>
    <w:rsid w:val="005C7D27"/>
    <w:rsid w:val="005E7C00"/>
    <w:rsid w:val="005F763D"/>
    <w:rsid w:val="00600F21"/>
    <w:rsid w:val="006055B5"/>
    <w:rsid w:val="006203A3"/>
    <w:rsid w:val="0063379B"/>
    <w:rsid w:val="00634D61"/>
    <w:rsid w:val="00634DB8"/>
    <w:rsid w:val="006376F7"/>
    <w:rsid w:val="0065219F"/>
    <w:rsid w:val="00652666"/>
    <w:rsid w:val="00656551"/>
    <w:rsid w:val="006641BF"/>
    <w:rsid w:val="00671A38"/>
    <w:rsid w:val="00683613"/>
    <w:rsid w:val="006925C6"/>
    <w:rsid w:val="006A38C5"/>
    <w:rsid w:val="006B3193"/>
    <w:rsid w:val="006C1AD4"/>
    <w:rsid w:val="006D03BA"/>
    <w:rsid w:val="006D3798"/>
    <w:rsid w:val="006D47CC"/>
    <w:rsid w:val="006E33D8"/>
    <w:rsid w:val="006E33E2"/>
    <w:rsid w:val="006F4741"/>
    <w:rsid w:val="007046D4"/>
    <w:rsid w:val="007226E3"/>
    <w:rsid w:val="00730B64"/>
    <w:rsid w:val="00745F10"/>
    <w:rsid w:val="0075756A"/>
    <w:rsid w:val="0077232D"/>
    <w:rsid w:val="007A1327"/>
    <w:rsid w:val="0081144C"/>
    <w:rsid w:val="0081344D"/>
    <w:rsid w:val="00815DA3"/>
    <w:rsid w:val="00816929"/>
    <w:rsid w:val="00825503"/>
    <w:rsid w:val="00861D85"/>
    <w:rsid w:val="008826F8"/>
    <w:rsid w:val="00884021"/>
    <w:rsid w:val="008A30F7"/>
    <w:rsid w:val="008E01D4"/>
    <w:rsid w:val="008E5B9B"/>
    <w:rsid w:val="00915ABF"/>
    <w:rsid w:val="00916D95"/>
    <w:rsid w:val="00936324"/>
    <w:rsid w:val="00962290"/>
    <w:rsid w:val="009731CA"/>
    <w:rsid w:val="00974F83"/>
    <w:rsid w:val="00977C73"/>
    <w:rsid w:val="009862D6"/>
    <w:rsid w:val="009B2F43"/>
    <w:rsid w:val="009B37C4"/>
    <w:rsid w:val="009B689E"/>
    <w:rsid w:val="009C0225"/>
    <w:rsid w:val="009D5EF3"/>
    <w:rsid w:val="00A24807"/>
    <w:rsid w:val="00A24AD4"/>
    <w:rsid w:val="00A40FED"/>
    <w:rsid w:val="00A469D7"/>
    <w:rsid w:val="00A53618"/>
    <w:rsid w:val="00A5597A"/>
    <w:rsid w:val="00A64202"/>
    <w:rsid w:val="00A6749C"/>
    <w:rsid w:val="00A73DC4"/>
    <w:rsid w:val="00A82EC4"/>
    <w:rsid w:val="00A94BE8"/>
    <w:rsid w:val="00AA1CE8"/>
    <w:rsid w:val="00AB6AC3"/>
    <w:rsid w:val="00AC6A3B"/>
    <w:rsid w:val="00B05B15"/>
    <w:rsid w:val="00B71A6B"/>
    <w:rsid w:val="00B73100"/>
    <w:rsid w:val="00B77309"/>
    <w:rsid w:val="00B828EF"/>
    <w:rsid w:val="00B845B4"/>
    <w:rsid w:val="00B869F6"/>
    <w:rsid w:val="00B953D7"/>
    <w:rsid w:val="00BB45EB"/>
    <w:rsid w:val="00BB5101"/>
    <w:rsid w:val="00BC1351"/>
    <w:rsid w:val="00BC3692"/>
    <w:rsid w:val="00BE1373"/>
    <w:rsid w:val="00C11587"/>
    <w:rsid w:val="00C13A7C"/>
    <w:rsid w:val="00C41D3C"/>
    <w:rsid w:val="00C46FB8"/>
    <w:rsid w:val="00C5245E"/>
    <w:rsid w:val="00C821A4"/>
    <w:rsid w:val="00C85DF7"/>
    <w:rsid w:val="00C86AE8"/>
    <w:rsid w:val="00CB0555"/>
    <w:rsid w:val="00CC7850"/>
    <w:rsid w:val="00D3460A"/>
    <w:rsid w:val="00D43471"/>
    <w:rsid w:val="00D451E4"/>
    <w:rsid w:val="00D4782F"/>
    <w:rsid w:val="00D90DE3"/>
    <w:rsid w:val="00DA608B"/>
    <w:rsid w:val="00DB57FC"/>
    <w:rsid w:val="00DB5EE5"/>
    <w:rsid w:val="00DC2B92"/>
    <w:rsid w:val="00DD2F01"/>
    <w:rsid w:val="00E14B6C"/>
    <w:rsid w:val="00E2265B"/>
    <w:rsid w:val="00E33F51"/>
    <w:rsid w:val="00E4114C"/>
    <w:rsid w:val="00E41827"/>
    <w:rsid w:val="00E47C29"/>
    <w:rsid w:val="00E8306D"/>
    <w:rsid w:val="00E9143B"/>
    <w:rsid w:val="00EB480B"/>
    <w:rsid w:val="00EC1AA0"/>
    <w:rsid w:val="00EC1BA0"/>
    <w:rsid w:val="00EF1ADC"/>
    <w:rsid w:val="00F00B47"/>
    <w:rsid w:val="00F456A6"/>
    <w:rsid w:val="00F52F39"/>
    <w:rsid w:val="00FA37B1"/>
    <w:rsid w:val="00FB3FE2"/>
    <w:rsid w:val="00FC4670"/>
    <w:rsid w:val="00FD1F63"/>
    <w:rsid w:val="00FE53FD"/>
    <w:rsid w:val="00FF2C60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uiPriority w:val="99"/>
    <w:rsid w:val="006203A3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02A3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uiPriority w:val="99"/>
    <w:rsid w:val="006203A3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02A3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0B17-642A-465A-942F-9398D65C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ALEXANDROVA-LIPMAN Elisaveta</cp:lastModifiedBy>
  <cp:revision>4</cp:revision>
  <cp:lastPrinted>2015-11-12T15:37:00Z</cp:lastPrinted>
  <dcterms:created xsi:type="dcterms:W3CDTF">2015-11-13T10:10:00Z</dcterms:created>
  <dcterms:modified xsi:type="dcterms:W3CDTF">2015-11-13T10:12:00Z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