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91" w:rsidRPr="00B94F73" w:rsidRDefault="00D26B2E" w:rsidP="00B94F73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e1dabb3-6528-4e2a-8cb4-15167a521c19_0" style="width:568.5pt;height:7in">
            <v:imagedata r:id="rId9" o:title=""/>
          </v:shape>
        </w:pict>
      </w:r>
      <w:bookmarkEnd w:id="0"/>
    </w:p>
    <w:p w:rsidR="00C94F91" w:rsidRPr="006F2581" w:rsidRDefault="00C94F91" w:rsidP="00C94F91"/>
    <w:p w:rsidR="008545FA" w:rsidRPr="006F2581" w:rsidRDefault="008545FA" w:rsidP="00237107">
      <w:pPr>
        <w:rPr>
          <w:b/>
          <w:bCs/>
          <w:u w:val="single"/>
        </w:rPr>
      </w:pPr>
      <w:r w:rsidRPr="006F2581">
        <w:rPr>
          <w:b/>
          <w:u w:val="single"/>
        </w:rPr>
        <w:t>MEETING ON MONDAY 30 NOVEMBER 2015 (9.30)</w:t>
      </w:r>
    </w:p>
    <w:p w:rsidR="00593414" w:rsidRPr="006F2581" w:rsidRDefault="00593414" w:rsidP="00C94F91"/>
    <w:p w:rsidR="003F1CC8" w:rsidRPr="006F2581" w:rsidRDefault="003F1CC8" w:rsidP="00C94F91"/>
    <w:p w:rsidR="00593414" w:rsidRPr="006F2581" w:rsidRDefault="00593414" w:rsidP="00593414">
      <w:pPr>
        <w:pStyle w:val="PointManual"/>
        <w:spacing w:before="0"/>
      </w:pPr>
      <w:r w:rsidRPr="006F2581">
        <w:t>1.</w:t>
      </w:r>
      <w:r w:rsidRPr="006F2581">
        <w:tab/>
        <w:t>Adoption of the provisional agenda</w:t>
      </w:r>
    </w:p>
    <w:p w:rsidR="00593414" w:rsidRPr="006F2581" w:rsidRDefault="00593414" w:rsidP="00593414">
      <w:pPr>
        <w:rPr>
          <w:b/>
          <w:bCs/>
        </w:rPr>
      </w:pPr>
    </w:p>
    <w:p w:rsidR="00593414" w:rsidRPr="006F2581" w:rsidRDefault="00593414" w:rsidP="00593414">
      <w:pPr>
        <w:rPr>
          <w:b/>
          <w:bCs/>
        </w:rPr>
      </w:pPr>
      <w:r w:rsidRPr="006F2581">
        <w:rPr>
          <w:b/>
          <w:u w:val="single"/>
        </w:rPr>
        <w:t>Legislative deliberations</w:t>
      </w:r>
    </w:p>
    <w:p w:rsidR="00593414" w:rsidRPr="006F2581" w:rsidRDefault="00593414" w:rsidP="00593414">
      <w:pPr>
        <w:rPr>
          <w:b/>
          <w:bCs/>
        </w:rPr>
      </w:pPr>
      <w:r w:rsidRPr="006F2581">
        <w:rPr>
          <w:b/>
        </w:rPr>
        <w:t>(Public deliberation in accordance with Article 16(8) of the Treaty on European Union)</w:t>
      </w:r>
    </w:p>
    <w:p w:rsidR="00593414" w:rsidRPr="006F2581" w:rsidRDefault="00593414" w:rsidP="00593414">
      <w:pPr>
        <w:pStyle w:val="PointManual"/>
        <w:spacing w:before="0"/>
      </w:pPr>
    </w:p>
    <w:p w:rsidR="00593414" w:rsidRPr="006F2581" w:rsidRDefault="00593414" w:rsidP="00593414">
      <w:pPr>
        <w:pStyle w:val="PointManual"/>
        <w:spacing w:before="0"/>
      </w:pPr>
      <w:r w:rsidRPr="006F2581">
        <w:t>2.</w:t>
      </w:r>
      <w:r w:rsidRPr="006F2581">
        <w:tab/>
        <w:t>(poss.) Approval of the list of 'A' items</w:t>
      </w:r>
    </w:p>
    <w:p w:rsidR="00593414" w:rsidRPr="006F2581" w:rsidRDefault="003F1CC8" w:rsidP="00593414">
      <w:r w:rsidRPr="006F2581">
        <w:br w:type="page"/>
      </w:r>
    </w:p>
    <w:p w:rsidR="00593414" w:rsidRPr="006F2581" w:rsidRDefault="00593414" w:rsidP="00593414">
      <w:pPr>
        <w:rPr>
          <w:b/>
          <w:bCs/>
          <w:szCs w:val="32"/>
          <w:u w:val="single"/>
        </w:rPr>
      </w:pPr>
      <w:r w:rsidRPr="006F2581">
        <w:rPr>
          <w:b/>
          <w:u w:val="single"/>
        </w:rPr>
        <w:t>Non-legislative activities</w:t>
      </w:r>
    </w:p>
    <w:p w:rsidR="00593414" w:rsidRPr="006F2581" w:rsidRDefault="00593414" w:rsidP="00593414">
      <w:pPr>
        <w:rPr>
          <w:b/>
          <w:bCs/>
        </w:rPr>
      </w:pPr>
    </w:p>
    <w:p w:rsidR="00593414" w:rsidRPr="006F2581" w:rsidRDefault="00593414" w:rsidP="00593414">
      <w:pPr>
        <w:pStyle w:val="PointManual"/>
        <w:spacing w:before="0"/>
      </w:pPr>
      <w:r w:rsidRPr="006F2581">
        <w:t>3.</w:t>
      </w:r>
      <w:r w:rsidRPr="006F2581">
        <w:tab/>
        <w:t>(poss.) Approval of the list of 'A' items</w:t>
      </w:r>
    </w:p>
    <w:p w:rsidR="00593414" w:rsidRPr="006F2581" w:rsidRDefault="00593414" w:rsidP="00593414"/>
    <w:p w:rsidR="003F1CC8" w:rsidRPr="006F2581" w:rsidRDefault="003F1CC8" w:rsidP="00593414"/>
    <w:p w:rsidR="00593414" w:rsidRPr="006F2581" w:rsidRDefault="00593414" w:rsidP="00593414">
      <w:pPr>
        <w:rPr>
          <w:u w:val="single"/>
        </w:rPr>
      </w:pPr>
      <w:r w:rsidRPr="006F2581">
        <w:rPr>
          <w:u w:val="single"/>
        </w:rPr>
        <w:t>INTERNAL MARKET AND INDUSTRY</w:t>
      </w:r>
    </w:p>
    <w:p w:rsidR="00593414" w:rsidRPr="006F2581" w:rsidRDefault="00593414" w:rsidP="000C46ED"/>
    <w:p w:rsidR="00593414" w:rsidRPr="006F2581" w:rsidRDefault="00593414" w:rsidP="000C46ED"/>
    <w:p w:rsidR="008545FA" w:rsidRPr="006F2581" w:rsidRDefault="00593414" w:rsidP="008545FA">
      <w:pPr>
        <w:pStyle w:val="PointManual"/>
        <w:spacing w:before="0"/>
      </w:pPr>
      <w:r w:rsidRPr="006F2581">
        <w:t>4.</w:t>
      </w:r>
      <w:r w:rsidRPr="006F2581">
        <w:tab/>
        <w:t>Competitiveness check-up: Economic developments and mainstreaming of competitiveness across all policy areas</w:t>
      </w:r>
    </w:p>
    <w:p w:rsidR="008545FA" w:rsidRPr="006F2581" w:rsidRDefault="00B6720C" w:rsidP="00B6720C">
      <w:pPr>
        <w:pStyle w:val="Dash1"/>
        <w:numPr>
          <w:ilvl w:val="0"/>
          <w:numId w:val="1"/>
        </w:numPr>
      </w:pPr>
      <w:r w:rsidRPr="006F2581">
        <w:t>Presentation by the Commission</w:t>
      </w:r>
    </w:p>
    <w:p w:rsidR="00593414" w:rsidRPr="006F2581" w:rsidRDefault="00593414" w:rsidP="008545FA">
      <w:pPr>
        <w:pStyle w:val="Dash1"/>
      </w:pPr>
      <w:r w:rsidRPr="006F2581">
        <w:t>Presentation of the Presidency's report on mainstreaming competitiveness</w:t>
      </w:r>
    </w:p>
    <w:p w:rsidR="00593414" w:rsidRPr="006F2581" w:rsidRDefault="00593414" w:rsidP="00593414">
      <w:pPr>
        <w:pStyle w:val="Dash1"/>
      </w:pPr>
      <w:r w:rsidRPr="006F2581">
        <w:t>Exchange of views</w:t>
      </w:r>
    </w:p>
    <w:p w:rsidR="00E30C7A" w:rsidRPr="006F2581" w:rsidRDefault="00E30C7A" w:rsidP="00E30C7A"/>
    <w:p w:rsidR="00FC6917" w:rsidRPr="006F2581" w:rsidRDefault="00FC6917" w:rsidP="00E30C7A"/>
    <w:p w:rsidR="00593414" w:rsidRPr="006F2581" w:rsidRDefault="00593414" w:rsidP="00593414">
      <w:pPr>
        <w:pStyle w:val="PointManual"/>
        <w:spacing w:before="0"/>
      </w:pPr>
      <w:r w:rsidRPr="006F2581">
        <w:t>5.</w:t>
      </w:r>
      <w:r w:rsidRPr="006F2581">
        <w:tab/>
        <w:t>The Single Market Strategy for Goods and Services</w:t>
      </w:r>
    </w:p>
    <w:p w:rsidR="00593414" w:rsidRPr="006F2581" w:rsidRDefault="00B6720C" w:rsidP="008545FA">
      <w:pPr>
        <w:pStyle w:val="Dash1"/>
      </w:pPr>
      <w:r w:rsidRPr="006F2581">
        <w:t>Presentation by the Commission</w:t>
      </w:r>
    </w:p>
    <w:p w:rsidR="00593414" w:rsidRPr="006F2581" w:rsidRDefault="00593414" w:rsidP="008545FA">
      <w:pPr>
        <w:pStyle w:val="Dash1"/>
      </w:pPr>
      <w:r w:rsidRPr="006F2581">
        <w:t>Policy debate</w:t>
      </w:r>
    </w:p>
    <w:p w:rsidR="00E30C7A" w:rsidRPr="006F2581" w:rsidRDefault="000A5EA3" w:rsidP="000A5EA3">
      <w:pPr>
        <w:pStyle w:val="Text3"/>
        <w:rPr>
          <w:lang w:val="it-IT"/>
        </w:rPr>
      </w:pPr>
      <w:r w:rsidRPr="006F2581">
        <w:rPr>
          <w:lang w:val="it-IT"/>
        </w:rPr>
        <w:t>13370/15 COMPET 472 MI 664 CONSOM 180 PI 81 IND 158 ECOFIN 816</w:t>
      </w:r>
    </w:p>
    <w:p w:rsidR="00FC6917" w:rsidRPr="006F2581" w:rsidRDefault="00FC6917" w:rsidP="00E30C7A">
      <w:pPr>
        <w:rPr>
          <w:lang w:val="it-IT"/>
        </w:rPr>
      </w:pPr>
    </w:p>
    <w:p w:rsidR="00593414" w:rsidRPr="006F2581" w:rsidRDefault="00593414" w:rsidP="00593414">
      <w:pPr>
        <w:pStyle w:val="PointManual"/>
        <w:spacing w:before="0"/>
      </w:pPr>
      <w:r w:rsidRPr="006F2581">
        <w:t>6.</w:t>
      </w:r>
      <w:r w:rsidRPr="006F2581">
        <w:tab/>
        <w:t>Better regulation</w:t>
      </w:r>
    </w:p>
    <w:p w:rsidR="00593414" w:rsidRPr="006F2581" w:rsidRDefault="00593414" w:rsidP="008545FA">
      <w:pPr>
        <w:pStyle w:val="Dash1"/>
      </w:pPr>
      <w:r w:rsidRPr="006F2581">
        <w:t>Exchange of views</w:t>
      </w:r>
    </w:p>
    <w:p w:rsidR="00E30C7A" w:rsidRPr="006F2581" w:rsidRDefault="00E30C7A" w:rsidP="00E30C7A"/>
    <w:p w:rsidR="00FC6917" w:rsidRPr="006F2581" w:rsidRDefault="00FC6917" w:rsidP="00E30C7A"/>
    <w:p w:rsidR="00593414" w:rsidRPr="006F2581" w:rsidRDefault="00593414" w:rsidP="00593414">
      <w:pPr>
        <w:pStyle w:val="PointManual"/>
        <w:spacing w:before="0"/>
      </w:pPr>
      <w:r w:rsidRPr="006F2581">
        <w:t>7.</w:t>
      </w:r>
      <w:r w:rsidRPr="006F2581">
        <w:tab/>
        <w:t>Recommendation by the Commission for a Council recommendation on the establishment of National Competitiveness Boards within the euro area</w:t>
      </w:r>
    </w:p>
    <w:p w:rsidR="00593414" w:rsidRPr="006F2581" w:rsidRDefault="00593414" w:rsidP="008545FA">
      <w:pPr>
        <w:pStyle w:val="Dash1"/>
      </w:pPr>
      <w:r w:rsidRPr="006F2581">
        <w:t xml:space="preserve">Presentation by the Commission </w:t>
      </w:r>
    </w:p>
    <w:p w:rsidR="00593414" w:rsidRPr="006F2581" w:rsidRDefault="00593414" w:rsidP="008545FA">
      <w:pPr>
        <w:pStyle w:val="Dash1"/>
      </w:pPr>
      <w:r w:rsidRPr="006F2581">
        <w:t>Exchange of views</w:t>
      </w:r>
    </w:p>
    <w:p w:rsidR="000A5EA3" w:rsidRPr="006F2581" w:rsidRDefault="000A5EA3" w:rsidP="000A5EA3">
      <w:pPr>
        <w:pStyle w:val="Text3"/>
      </w:pPr>
      <w:r w:rsidRPr="006F2581">
        <w:t>13348/15 ECOFIN 798 UEM 383 COMPET 514</w:t>
      </w:r>
    </w:p>
    <w:p w:rsidR="000A5EA3" w:rsidRPr="006F2581" w:rsidRDefault="000A5EA3" w:rsidP="000A5EA3">
      <w:pPr>
        <w:pStyle w:val="Text4"/>
      </w:pPr>
      <w:r w:rsidRPr="006F2581">
        <w:t>+ COR 1</w:t>
      </w:r>
    </w:p>
    <w:p w:rsidR="00593414" w:rsidRPr="006F2581" w:rsidRDefault="00593414" w:rsidP="000C46ED">
      <w:pPr>
        <w:rPr>
          <w:u w:val="single"/>
        </w:rPr>
      </w:pPr>
    </w:p>
    <w:p w:rsidR="00593414" w:rsidRPr="006F2581" w:rsidRDefault="00593414" w:rsidP="000C46ED">
      <w:pPr>
        <w:rPr>
          <w:u w:val="single"/>
        </w:rPr>
      </w:pPr>
    </w:p>
    <w:p w:rsidR="00593414" w:rsidRPr="006F2581" w:rsidRDefault="00593414" w:rsidP="000C46ED">
      <w:pPr>
        <w:rPr>
          <w:b/>
          <w:bCs/>
          <w:u w:val="single"/>
        </w:rPr>
      </w:pPr>
      <w:r w:rsidRPr="006F2581">
        <w:rPr>
          <w:b/>
          <w:u w:val="single"/>
        </w:rPr>
        <w:t>Any other business</w:t>
      </w:r>
    </w:p>
    <w:p w:rsidR="00593414" w:rsidRPr="006F2581" w:rsidRDefault="00593414" w:rsidP="000C46ED">
      <w:pPr>
        <w:rPr>
          <w:u w:val="single"/>
        </w:rPr>
      </w:pPr>
    </w:p>
    <w:p w:rsidR="00593414" w:rsidRPr="006F2581" w:rsidRDefault="00D26B2E" w:rsidP="00593414">
      <w:pPr>
        <w:pStyle w:val="PointManual"/>
        <w:spacing w:before="0"/>
      </w:pPr>
      <w:r>
        <w:t>8.</w:t>
      </w:r>
      <w:r>
        <w:tab/>
        <w:t>(</w:t>
      </w:r>
      <w:r w:rsidR="00593414" w:rsidRPr="006F2581">
        <w:t>a)</w:t>
      </w:r>
      <w:r w:rsidR="00593414" w:rsidRPr="006F2581">
        <w:tab/>
        <w:t>Real driving emissions and manipulation of emission control systems in cars</w:t>
      </w:r>
    </w:p>
    <w:p w:rsidR="00593414" w:rsidRPr="006F2581" w:rsidRDefault="00593414" w:rsidP="00B6720C">
      <w:pPr>
        <w:pStyle w:val="Dash2"/>
        <w:numPr>
          <w:ilvl w:val="0"/>
          <w:numId w:val="2"/>
        </w:numPr>
      </w:pPr>
      <w:r w:rsidRPr="006F2581">
        <w:t>Presentation by the Commission on the state of play</w:t>
      </w:r>
    </w:p>
    <w:p w:rsidR="00593414" w:rsidRPr="006F2581" w:rsidRDefault="00593414" w:rsidP="000C46ED">
      <w:pPr>
        <w:outlineLvl w:val="0"/>
      </w:pPr>
    </w:p>
    <w:p w:rsidR="00593414" w:rsidRPr="006F2581" w:rsidRDefault="00D26B2E" w:rsidP="00D26B2E">
      <w:pPr>
        <w:pStyle w:val="Pointabc1"/>
        <w:numPr>
          <w:ilvl w:val="0"/>
          <w:numId w:val="0"/>
        </w:numPr>
        <w:ind w:left="567"/>
      </w:pPr>
      <w:r>
        <w:t>(b)</w:t>
      </w:r>
      <w:r>
        <w:tab/>
      </w:r>
      <w:r w:rsidR="00593414" w:rsidRPr="006F2581">
        <w:t xml:space="preserve">Signature of the Benelux Committee of Ministers recommendation on territorial </w:t>
      </w:r>
      <w:r>
        <w:tab/>
      </w:r>
      <w:r w:rsidR="00593414" w:rsidRPr="006F2581">
        <w:t>restrictions in supply in the Benelux countries</w:t>
      </w:r>
    </w:p>
    <w:p w:rsidR="00593414" w:rsidRPr="006F2581" w:rsidRDefault="00593414" w:rsidP="00E30C7A">
      <w:pPr>
        <w:pStyle w:val="Dash2"/>
      </w:pPr>
      <w:r w:rsidRPr="006F2581">
        <w:t>Information from the Presidency</w:t>
      </w:r>
    </w:p>
    <w:p w:rsidR="00D26B2E" w:rsidRDefault="00D26B2E" w:rsidP="00D26B2E">
      <w:pPr>
        <w:pStyle w:val="Pointabc1"/>
        <w:numPr>
          <w:ilvl w:val="0"/>
          <w:numId w:val="0"/>
        </w:numPr>
        <w:ind w:left="1134"/>
      </w:pPr>
    </w:p>
    <w:p w:rsidR="00593414" w:rsidRPr="006F2581" w:rsidRDefault="00D26B2E" w:rsidP="00D26B2E">
      <w:pPr>
        <w:pStyle w:val="Pointabc1"/>
        <w:numPr>
          <w:ilvl w:val="0"/>
          <w:numId w:val="0"/>
        </w:numPr>
        <w:ind w:left="567"/>
      </w:pPr>
      <w:r>
        <w:t>(c)</w:t>
      </w:r>
      <w:r>
        <w:tab/>
      </w:r>
      <w:r w:rsidR="00593414" w:rsidRPr="006F2581">
        <w:t>Outcome of the informal meeting of SOLVIT Centres (Lisbon, 18 September 2015)</w:t>
      </w:r>
    </w:p>
    <w:p w:rsidR="00593414" w:rsidRPr="006F2581" w:rsidRDefault="00593414" w:rsidP="00E30C7A">
      <w:pPr>
        <w:pStyle w:val="Dash2"/>
      </w:pPr>
      <w:r w:rsidRPr="006F2581">
        <w:t>Information from the Portuguese delegation</w:t>
      </w:r>
    </w:p>
    <w:p w:rsidR="00593414" w:rsidRPr="006F2581" w:rsidRDefault="00593414" w:rsidP="000C46ED">
      <w:bookmarkStart w:id="1" w:name="_GoBack"/>
      <w:bookmarkEnd w:id="1"/>
    </w:p>
    <w:p w:rsidR="00593414" w:rsidRPr="006F2581" w:rsidRDefault="00D26B2E" w:rsidP="00D26B2E">
      <w:pPr>
        <w:pStyle w:val="Pointabc1"/>
        <w:numPr>
          <w:ilvl w:val="0"/>
          <w:numId w:val="0"/>
        </w:numPr>
        <w:ind w:left="567"/>
      </w:pPr>
      <w:r>
        <w:t>(d)</w:t>
      </w:r>
      <w:r>
        <w:tab/>
      </w:r>
      <w:r w:rsidR="00593414" w:rsidRPr="006F2581">
        <w:t>Work programme of the incoming Presidency</w:t>
      </w:r>
    </w:p>
    <w:p w:rsidR="00593414" w:rsidRPr="006F2581" w:rsidRDefault="00593414" w:rsidP="00E30C7A">
      <w:pPr>
        <w:pStyle w:val="Dash2"/>
      </w:pPr>
      <w:r w:rsidRPr="006F2581">
        <w:t>Information from the Netherlands delegation</w:t>
      </w:r>
    </w:p>
    <w:p w:rsidR="00593414" w:rsidRPr="006F2581" w:rsidRDefault="00593414" w:rsidP="00593414">
      <w:pPr>
        <w:rPr>
          <w:u w:val="single"/>
        </w:rPr>
      </w:pPr>
    </w:p>
    <w:p w:rsidR="00FC6917" w:rsidRPr="006F2581" w:rsidRDefault="008545FA" w:rsidP="00E30C7A">
      <w:pPr>
        <w:rPr>
          <w:u w:val="single"/>
        </w:rPr>
      </w:pPr>
      <w:r w:rsidRPr="006F2581">
        <w:br w:type="page"/>
      </w:r>
    </w:p>
    <w:p w:rsidR="00593414" w:rsidRPr="006F2581" w:rsidRDefault="00593414" w:rsidP="00E30C7A">
      <w:pPr>
        <w:rPr>
          <w:b/>
          <w:bCs/>
          <w:u w:val="single"/>
        </w:rPr>
      </w:pPr>
      <w:r w:rsidRPr="006F2581">
        <w:rPr>
          <w:b/>
          <w:u w:val="single"/>
        </w:rPr>
        <w:t>MEETING ON TUESDAY 1 DECEMBER 2015 (10.00)</w:t>
      </w:r>
    </w:p>
    <w:p w:rsidR="00593414" w:rsidRPr="006F2581" w:rsidRDefault="00593414" w:rsidP="00593414">
      <w:pPr>
        <w:rPr>
          <w:u w:val="single"/>
        </w:rPr>
      </w:pPr>
    </w:p>
    <w:p w:rsidR="003F1CC8" w:rsidRPr="006F2581" w:rsidRDefault="003F1CC8" w:rsidP="00593414">
      <w:pPr>
        <w:rPr>
          <w:u w:val="single"/>
        </w:rPr>
      </w:pPr>
    </w:p>
    <w:p w:rsidR="003D3A8C" w:rsidRPr="006F2581" w:rsidRDefault="003D3A8C" w:rsidP="003D3A8C">
      <w:pPr>
        <w:rPr>
          <w:u w:val="single"/>
        </w:rPr>
      </w:pPr>
      <w:r w:rsidRPr="006F2581">
        <w:rPr>
          <w:u w:val="single"/>
        </w:rPr>
        <w:t>RESEARCH</w:t>
      </w:r>
    </w:p>
    <w:p w:rsidR="003D3A8C" w:rsidRPr="006F2581" w:rsidRDefault="003D3A8C" w:rsidP="003D3A8C">
      <w:pPr>
        <w:rPr>
          <w:szCs w:val="32"/>
          <w:u w:val="single"/>
        </w:rPr>
      </w:pPr>
    </w:p>
    <w:p w:rsidR="003D3A8C" w:rsidRPr="006F2581" w:rsidRDefault="003D3A8C" w:rsidP="00593414">
      <w:pPr>
        <w:rPr>
          <w:u w:val="single"/>
        </w:rPr>
      </w:pPr>
    </w:p>
    <w:p w:rsidR="00593414" w:rsidRPr="006F2581" w:rsidRDefault="00593414" w:rsidP="00593414">
      <w:pPr>
        <w:rPr>
          <w:b/>
          <w:bCs/>
          <w:u w:val="single"/>
        </w:rPr>
      </w:pPr>
      <w:r w:rsidRPr="006F2581">
        <w:rPr>
          <w:b/>
          <w:u w:val="single"/>
        </w:rPr>
        <w:t xml:space="preserve">Non-legislative activities </w:t>
      </w:r>
    </w:p>
    <w:p w:rsidR="00593414" w:rsidRPr="006F2581" w:rsidRDefault="00593414" w:rsidP="00593414">
      <w:pPr>
        <w:rPr>
          <w:u w:val="single"/>
        </w:rPr>
      </w:pPr>
    </w:p>
    <w:p w:rsidR="003F1CC8" w:rsidRPr="006F2581" w:rsidRDefault="003F1CC8" w:rsidP="00593414">
      <w:pPr>
        <w:rPr>
          <w:szCs w:val="32"/>
          <w:u w:val="single"/>
        </w:rPr>
      </w:pPr>
    </w:p>
    <w:p w:rsidR="00593414" w:rsidRPr="006F2581" w:rsidRDefault="00593414" w:rsidP="00593414">
      <w:pPr>
        <w:pStyle w:val="PointManual"/>
        <w:spacing w:before="0"/>
      </w:pPr>
      <w:r w:rsidRPr="006F2581">
        <w:t>9.</w:t>
      </w:r>
      <w:r w:rsidRPr="006F2581">
        <w:tab/>
        <w:t>Draft Council conclusions on research integrity</w:t>
      </w:r>
    </w:p>
    <w:p w:rsidR="00593414" w:rsidRPr="006F2581" w:rsidRDefault="00B6720C" w:rsidP="008545FA">
      <w:pPr>
        <w:pStyle w:val="Dash1"/>
      </w:pPr>
      <w:r w:rsidRPr="006F2581">
        <w:t>Adoption</w:t>
      </w:r>
    </w:p>
    <w:p w:rsidR="00593414" w:rsidRPr="006F2581" w:rsidRDefault="00FC6917" w:rsidP="00FC6917">
      <w:pPr>
        <w:pStyle w:val="Text2"/>
      </w:pPr>
      <w:r w:rsidRPr="006F2581">
        <w:t>(Public debate in accordance with Article 8(2) of the Council's Rules of Procedure [proposed by the Presidency])</w:t>
      </w:r>
    </w:p>
    <w:p w:rsidR="00FC6917" w:rsidRPr="006F2581" w:rsidRDefault="00FC6917" w:rsidP="00FC6917"/>
    <w:p w:rsidR="00FC6917" w:rsidRPr="006F2581" w:rsidRDefault="00FC6917" w:rsidP="00FC6917"/>
    <w:p w:rsidR="00593414" w:rsidRPr="006F2581" w:rsidRDefault="00593414" w:rsidP="00593414">
      <w:pPr>
        <w:pStyle w:val="PointManual"/>
        <w:spacing w:before="0"/>
      </w:pPr>
      <w:r w:rsidRPr="006F2581">
        <w:t>10.</w:t>
      </w:r>
      <w:r w:rsidRPr="006F2581">
        <w:tab/>
        <w:t>Draft Council conclusions on furthering gender equality in the European Research Area</w:t>
      </w:r>
    </w:p>
    <w:p w:rsidR="00593414" w:rsidRPr="006F2581" w:rsidRDefault="00593414" w:rsidP="008545FA">
      <w:pPr>
        <w:pStyle w:val="Dash1"/>
      </w:pPr>
      <w:r w:rsidRPr="006F2581">
        <w:t>Adoption</w:t>
      </w:r>
    </w:p>
    <w:p w:rsidR="00593414" w:rsidRPr="006F2581" w:rsidRDefault="00FC6917" w:rsidP="00FC6917">
      <w:pPr>
        <w:pStyle w:val="Text2"/>
      </w:pPr>
      <w:r w:rsidRPr="006F2581">
        <w:t>(Public debate in accordance with Article 8(2) of the Council's Rules of Procedure [proposed by the Presidency])</w:t>
      </w:r>
    </w:p>
    <w:p w:rsidR="00FC6917" w:rsidRPr="006F2581" w:rsidRDefault="00FC6917" w:rsidP="000C46ED">
      <w:pPr>
        <w:outlineLvl w:val="0"/>
      </w:pPr>
    </w:p>
    <w:p w:rsidR="00FC6917" w:rsidRPr="006F2581" w:rsidRDefault="00FC6917" w:rsidP="000C46ED">
      <w:pPr>
        <w:outlineLvl w:val="0"/>
      </w:pPr>
    </w:p>
    <w:p w:rsidR="00593414" w:rsidRPr="006F2581" w:rsidRDefault="00593414" w:rsidP="00593414">
      <w:pPr>
        <w:pStyle w:val="PointManual"/>
        <w:spacing w:before="0"/>
      </w:pPr>
      <w:r w:rsidRPr="006F2581">
        <w:t>11.</w:t>
      </w:r>
      <w:r w:rsidRPr="006F2581">
        <w:tab/>
        <w:t>Draft Council conclusions on the review of the European Research Area advisory structure</w:t>
      </w:r>
    </w:p>
    <w:p w:rsidR="00593414" w:rsidRPr="006F2581" w:rsidRDefault="00593414" w:rsidP="008545FA">
      <w:pPr>
        <w:pStyle w:val="Dash1"/>
      </w:pPr>
      <w:r w:rsidRPr="006F2581">
        <w:t>Adoption</w:t>
      </w:r>
    </w:p>
    <w:p w:rsidR="00593414" w:rsidRPr="006F2581" w:rsidRDefault="00FC6917" w:rsidP="00FC6917">
      <w:pPr>
        <w:pStyle w:val="Text2"/>
      </w:pPr>
      <w:r w:rsidRPr="006F2581">
        <w:t>(Public debate in accordance with Article 8(2) of the Council's Rules of Procedure [proposed by the Presidency])</w:t>
      </w:r>
    </w:p>
    <w:p w:rsidR="00FC6917" w:rsidRPr="006F2581" w:rsidRDefault="00FC6917" w:rsidP="000C46ED">
      <w:pPr>
        <w:outlineLvl w:val="0"/>
      </w:pPr>
    </w:p>
    <w:p w:rsidR="00FC6917" w:rsidRPr="006F2581" w:rsidRDefault="00FC6917" w:rsidP="000C46ED">
      <w:pPr>
        <w:outlineLvl w:val="0"/>
      </w:pPr>
    </w:p>
    <w:p w:rsidR="00593414" w:rsidRPr="006F2581" w:rsidRDefault="00593414" w:rsidP="00593414">
      <w:pPr>
        <w:pStyle w:val="PointManual"/>
        <w:spacing w:before="0"/>
      </w:pPr>
      <w:r w:rsidRPr="006F2581">
        <w:t>12.</w:t>
      </w:r>
      <w:r w:rsidRPr="006F2581">
        <w:tab/>
        <w:t>The European Fund for Strategic Investments (EFSI) to stimulate European research and innovation</w:t>
      </w:r>
    </w:p>
    <w:p w:rsidR="00593414" w:rsidRPr="006F2581" w:rsidRDefault="00593414" w:rsidP="008545FA">
      <w:pPr>
        <w:pStyle w:val="Dash1"/>
      </w:pPr>
      <w:r w:rsidRPr="006F2581">
        <w:t>Exchange of views</w:t>
      </w:r>
    </w:p>
    <w:p w:rsidR="00E30C7A" w:rsidRPr="006F2581" w:rsidRDefault="00E30C7A" w:rsidP="00593414">
      <w:pPr>
        <w:rPr>
          <w:szCs w:val="32"/>
        </w:rPr>
      </w:pPr>
    </w:p>
    <w:p w:rsidR="00FC6917" w:rsidRPr="006F2581" w:rsidRDefault="00FC6917" w:rsidP="00593414">
      <w:pPr>
        <w:rPr>
          <w:szCs w:val="32"/>
        </w:rPr>
      </w:pPr>
      <w:r w:rsidRPr="006F2581">
        <w:br w:type="page"/>
      </w:r>
    </w:p>
    <w:p w:rsidR="00593414" w:rsidRPr="006F2581" w:rsidRDefault="00593414" w:rsidP="000C46ED">
      <w:pPr>
        <w:rPr>
          <w:b/>
          <w:bCs/>
          <w:u w:val="single"/>
        </w:rPr>
      </w:pPr>
      <w:r w:rsidRPr="006F2581">
        <w:rPr>
          <w:b/>
          <w:u w:val="single"/>
        </w:rPr>
        <w:t>Any other business</w:t>
      </w:r>
    </w:p>
    <w:p w:rsidR="00593414" w:rsidRPr="006F2581" w:rsidRDefault="00593414" w:rsidP="000C46ED">
      <w:pPr>
        <w:outlineLvl w:val="0"/>
      </w:pPr>
    </w:p>
    <w:p w:rsidR="003F1CC8" w:rsidRPr="006F2581" w:rsidRDefault="003F1CC8" w:rsidP="000C46ED">
      <w:pPr>
        <w:outlineLvl w:val="0"/>
      </w:pPr>
    </w:p>
    <w:p w:rsidR="00593414" w:rsidRPr="006F2581" w:rsidRDefault="00593414" w:rsidP="00593414">
      <w:pPr>
        <w:pStyle w:val="PointManual"/>
        <w:spacing w:before="0"/>
      </w:pPr>
      <w:r w:rsidRPr="006F2581">
        <w:t>13.</w:t>
      </w:r>
      <w:r w:rsidRPr="006F2581">
        <w:tab/>
        <w:t>(a)</w:t>
      </w:r>
      <w:r w:rsidRPr="006F2581">
        <w:tab/>
        <w:t>Retirement Savings Vehicle for European Research Institutions</w:t>
      </w:r>
    </w:p>
    <w:p w:rsidR="00593414" w:rsidRPr="006F2581" w:rsidRDefault="00B6720C" w:rsidP="000C46ED">
      <w:pPr>
        <w:pStyle w:val="Text2"/>
      </w:pPr>
      <w:r w:rsidRPr="006F2581">
        <w:t>(RESAVER)</w:t>
      </w:r>
    </w:p>
    <w:p w:rsidR="00593414" w:rsidRPr="006F2581" w:rsidRDefault="00593414" w:rsidP="008545FA">
      <w:pPr>
        <w:pStyle w:val="Dash2"/>
      </w:pPr>
      <w:r w:rsidRPr="006F2581">
        <w:t>Information from the Commission</w:t>
      </w:r>
    </w:p>
    <w:p w:rsidR="00593414" w:rsidRPr="006F2581" w:rsidRDefault="00593414" w:rsidP="00593414"/>
    <w:p w:rsidR="00593414" w:rsidRPr="006F2581" w:rsidRDefault="00593414" w:rsidP="000C46ED">
      <w:pPr>
        <w:pStyle w:val="Text1"/>
      </w:pPr>
      <w:r w:rsidRPr="006F2581">
        <w:t>(b)</w:t>
      </w:r>
      <w:r w:rsidRPr="006F2581">
        <w:tab/>
        <w:t>'Science4Refugees' Initiative</w:t>
      </w:r>
    </w:p>
    <w:p w:rsidR="00593414" w:rsidRPr="006F2581" w:rsidRDefault="00593414" w:rsidP="008545FA">
      <w:pPr>
        <w:pStyle w:val="Dash2"/>
      </w:pPr>
      <w:r w:rsidRPr="006F2581">
        <w:t>Information from the Commission</w:t>
      </w:r>
    </w:p>
    <w:p w:rsidR="00593414" w:rsidRPr="006F2581" w:rsidRDefault="00593414" w:rsidP="00593414"/>
    <w:p w:rsidR="00593414" w:rsidRPr="006F2581" w:rsidRDefault="00593414" w:rsidP="00B6720C">
      <w:pPr>
        <w:pStyle w:val="Text1"/>
        <w:ind w:left="1134" w:hanging="567"/>
      </w:pPr>
      <w:r w:rsidRPr="006F2581">
        <w:t>(c)</w:t>
      </w:r>
      <w:r w:rsidRPr="006F2581">
        <w:tab/>
        <w:t xml:space="preserve">Sustainable Agriculture, Forestry and Fisheries in the </w:t>
      </w:r>
      <w:proofErr w:type="spellStart"/>
      <w:r w:rsidRPr="006F2581">
        <w:t>Bioeconomy</w:t>
      </w:r>
      <w:proofErr w:type="spellEnd"/>
      <w:r w:rsidRPr="006F2581">
        <w:t xml:space="preserve"> - A challenge for Europe - 4th SCAR Foresight Exercise</w:t>
      </w:r>
    </w:p>
    <w:p w:rsidR="00593414" w:rsidRPr="006F2581" w:rsidRDefault="00593414" w:rsidP="008545FA">
      <w:pPr>
        <w:pStyle w:val="Dash2"/>
      </w:pPr>
      <w:r w:rsidRPr="006F2581">
        <w:t>Information from the Commission</w:t>
      </w:r>
    </w:p>
    <w:p w:rsidR="00593414" w:rsidRPr="006F2581" w:rsidRDefault="00593414" w:rsidP="00593414">
      <w:pPr>
        <w:tabs>
          <w:tab w:val="left" w:pos="567"/>
        </w:tabs>
      </w:pPr>
    </w:p>
    <w:p w:rsidR="00593414" w:rsidRPr="006F2581" w:rsidRDefault="00593414" w:rsidP="000C46ED">
      <w:pPr>
        <w:pStyle w:val="Text1"/>
      </w:pPr>
      <w:r w:rsidRPr="006F2581">
        <w:t>(d)</w:t>
      </w:r>
      <w:r w:rsidRPr="006F2581">
        <w:tab/>
        <w:t>Report on the state of the Energy Union</w:t>
      </w:r>
    </w:p>
    <w:p w:rsidR="00593414" w:rsidRPr="006F2581" w:rsidRDefault="00593414" w:rsidP="008545FA">
      <w:pPr>
        <w:pStyle w:val="Dash2"/>
      </w:pPr>
      <w:r w:rsidRPr="006F2581">
        <w:t>Information from the Commission</w:t>
      </w:r>
    </w:p>
    <w:p w:rsidR="00593414" w:rsidRPr="006F2581" w:rsidRDefault="00593414" w:rsidP="00593414">
      <w:pPr>
        <w:tabs>
          <w:tab w:val="left" w:pos="567"/>
        </w:tabs>
      </w:pPr>
    </w:p>
    <w:p w:rsidR="00593414" w:rsidRPr="006F2581" w:rsidRDefault="00593414" w:rsidP="000C46ED">
      <w:pPr>
        <w:pStyle w:val="Text1"/>
      </w:pPr>
      <w:r w:rsidRPr="006F2581">
        <w:t>(e)</w:t>
      </w:r>
      <w:r w:rsidRPr="006F2581">
        <w:tab/>
        <w:t>Work programme of the incoming Presidency</w:t>
      </w:r>
    </w:p>
    <w:p w:rsidR="00593414" w:rsidRPr="006F2581" w:rsidRDefault="00593414" w:rsidP="008545FA">
      <w:pPr>
        <w:pStyle w:val="Dash2"/>
      </w:pPr>
      <w:r w:rsidRPr="006F2581">
        <w:t>Information from the Netherlands delegation</w:t>
      </w:r>
    </w:p>
    <w:p w:rsidR="00593414" w:rsidRPr="006F2581" w:rsidRDefault="00593414" w:rsidP="00FC6917"/>
    <w:p w:rsidR="00FC6917" w:rsidRPr="006F2581" w:rsidRDefault="00FC6917" w:rsidP="00FC6917"/>
    <w:p w:rsidR="00FC6917" w:rsidRPr="006F2581" w:rsidRDefault="00FC6917" w:rsidP="00FC6917"/>
    <w:p w:rsidR="00FC6917" w:rsidRPr="006F2581" w:rsidRDefault="00FC6917" w:rsidP="00FC6917"/>
    <w:p w:rsidR="003F1CC8" w:rsidRPr="006F2581" w:rsidRDefault="003F1CC8" w:rsidP="00FC6917"/>
    <w:p w:rsidR="00FC6917" w:rsidRPr="006F2581" w:rsidRDefault="00FC6917" w:rsidP="00FC6917"/>
    <w:p w:rsidR="00FC6917" w:rsidRPr="006F2581" w:rsidRDefault="00FC6917" w:rsidP="00FC6917"/>
    <w:p w:rsidR="00C94F91" w:rsidRPr="006F2581" w:rsidRDefault="00C94F91" w:rsidP="00C94F91">
      <w:pPr>
        <w:pStyle w:val="FinalLine"/>
      </w:pPr>
    </w:p>
    <w:p w:rsidR="00C94F91" w:rsidRPr="006F2581" w:rsidRDefault="00A40C28" w:rsidP="00A40C28">
      <w:pPr>
        <w:pStyle w:val="NB"/>
      </w:pPr>
      <w:r w:rsidRPr="006F2581">
        <w:t>NB:</w:t>
      </w:r>
      <w:r w:rsidRPr="006F2581">
        <w:tab/>
        <w:t>Please send to the Protocol Service a list of your delegates to this meeting as soon as possible at the e-mail address protocole.participants@consilium.europa.eu</w:t>
      </w:r>
    </w:p>
    <w:p w:rsidR="00FC4670" w:rsidRPr="00A40C28" w:rsidRDefault="00A40C28" w:rsidP="00A40C28">
      <w:pPr>
        <w:pStyle w:val="NB"/>
      </w:pPr>
      <w:r w:rsidRPr="006F2581">
        <w:t>NB:</w:t>
      </w:r>
      <w:r w:rsidRPr="006F2581">
        <w:tab/>
        <w:t>Delegates requiring day badges to attend meetings should consult document 14387/1/12 REV 1 on how to obtain them.</w:t>
      </w:r>
    </w:p>
    <w:sectPr w:rsidR="00FC4670" w:rsidRPr="00A40C28" w:rsidSect="006F2581">
      <w:footerReference w:type="default" r:id="rId10"/>
      <w:footerReference w:type="first" r:id="rId11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F91" w:rsidRDefault="00C94F91" w:rsidP="00C94F91">
      <w:r>
        <w:separator/>
      </w:r>
    </w:p>
  </w:endnote>
  <w:endnote w:type="continuationSeparator" w:id="0">
    <w:p w:rsidR="00C94F91" w:rsidRDefault="00C94F91" w:rsidP="00C9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F2581" w:rsidRPr="00D94637" w:rsidTr="006F258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F2581" w:rsidRPr="00D94637" w:rsidRDefault="006F258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6F2581" w:rsidRPr="00B310DC" w:rsidTr="006F258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F2581" w:rsidRPr="00AD7BF2" w:rsidRDefault="006F2581" w:rsidP="004F54B2">
          <w:pPr>
            <w:pStyle w:val="FooterText"/>
          </w:pPr>
          <w:r>
            <w:t>CM 4602/15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F2581" w:rsidRPr="00AD7BF2" w:rsidRDefault="006F258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F2581" w:rsidRPr="002511D8" w:rsidRDefault="006F258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F2581" w:rsidRPr="00B310DC" w:rsidRDefault="006F258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26B2E">
            <w:rPr>
              <w:noProof/>
            </w:rPr>
            <w:t>2</w:t>
          </w:r>
          <w:r>
            <w:fldChar w:fldCharType="end"/>
          </w:r>
        </w:p>
      </w:tc>
    </w:tr>
    <w:tr w:rsidR="006F2581" w:rsidRPr="00D94637" w:rsidTr="006F2581">
      <w:trPr>
        <w:jc w:val="center"/>
      </w:trPr>
      <w:tc>
        <w:tcPr>
          <w:tcW w:w="1774" w:type="pct"/>
          <w:shd w:val="clear" w:color="auto" w:fill="auto"/>
        </w:tcPr>
        <w:p w:rsidR="006F2581" w:rsidRPr="00AD7BF2" w:rsidRDefault="006F258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F2581" w:rsidRPr="00AD7BF2" w:rsidRDefault="006F2581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6F2581" w:rsidRPr="00D94637" w:rsidRDefault="006F258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F2581" w:rsidRPr="00D94637" w:rsidRDefault="006F258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C94F91" w:rsidRPr="006F2581" w:rsidRDefault="00C94F91" w:rsidP="006F2581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F2581" w:rsidRPr="00D94637" w:rsidTr="006F258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F2581" w:rsidRPr="00D94637" w:rsidRDefault="006F258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6F2581" w:rsidRPr="00B310DC" w:rsidTr="006F258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F2581" w:rsidRPr="00AD7BF2" w:rsidRDefault="006F2581" w:rsidP="004F54B2">
          <w:pPr>
            <w:pStyle w:val="FooterText"/>
          </w:pPr>
          <w:r>
            <w:t>CM 4602/15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F2581" w:rsidRPr="00AD7BF2" w:rsidRDefault="006F258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F2581" w:rsidRPr="002511D8" w:rsidRDefault="006F258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F2581" w:rsidRPr="00B310DC" w:rsidRDefault="006F258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26B2E">
            <w:rPr>
              <w:noProof/>
            </w:rPr>
            <w:t>1</w:t>
          </w:r>
          <w:r>
            <w:fldChar w:fldCharType="end"/>
          </w:r>
        </w:p>
      </w:tc>
    </w:tr>
    <w:tr w:rsidR="006F2581" w:rsidRPr="00D94637" w:rsidTr="006F2581">
      <w:trPr>
        <w:jc w:val="center"/>
      </w:trPr>
      <w:tc>
        <w:tcPr>
          <w:tcW w:w="1774" w:type="pct"/>
          <w:shd w:val="clear" w:color="auto" w:fill="auto"/>
        </w:tcPr>
        <w:p w:rsidR="006F2581" w:rsidRPr="00AD7BF2" w:rsidRDefault="006F258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F2581" w:rsidRPr="00AD7BF2" w:rsidRDefault="006F2581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6F2581" w:rsidRPr="00D94637" w:rsidRDefault="006F258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F2581" w:rsidRPr="00D94637" w:rsidRDefault="006F258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C94F91" w:rsidRPr="006F2581" w:rsidRDefault="00C94F91" w:rsidP="006F2581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F91" w:rsidRDefault="00C94F91" w:rsidP="00C94F91">
      <w:r>
        <w:separator/>
      </w:r>
    </w:p>
  </w:footnote>
  <w:footnote w:type="continuationSeparator" w:id="0">
    <w:p w:rsidR="00C94F91" w:rsidRDefault="00C94F91" w:rsidP="00C94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7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7"/>
  </w:num>
  <w:num w:numId="6">
    <w:abstractNumId w:val="5"/>
  </w:num>
  <w:num w:numId="7">
    <w:abstractNumId w:val="13"/>
  </w:num>
  <w:num w:numId="8">
    <w:abstractNumId w:val="3"/>
  </w:num>
  <w:num w:numId="9">
    <w:abstractNumId w:val="18"/>
  </w:num>
  <w:num w:numId="10">
    <w:abstractNumId w:val="10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15"/>
  </w:num>
  <w:num w:numId="16">
    <w:abstractNumId w:val="8"/>
  </w:num>
  <w:num w:numId="17">
    <w:abstractNumId w:val="4"/>
  </w:num>
  <w:num w:numId="18">
    <w:abstractNumId w:val="16"/>
  </w:num>
  <w:num w:numId="19">
    <w:abstractNumId w:val="6"/>
  </w:num>
  <w:num w:numId="20">
    <w:abstractNumId w:val="0"/>
  </w:num>
  <w:num w:numId="21">
    <w:abstractNumId w:val="2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be1dabb3-6528-4e2a-8cb4-15167a521c19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 translate=&quot;false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11-13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602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COMPET&lt;/text&gt;_x000d__x000a_      &lt;text&gt;MI&lt;/text&gt;_x000d__x000a_      &lt;text&gt;IND&lt;/text&gt;_x000d__x000a_      &lt;text&gt;RECH&lt;/text&gt;_x000d__x000a_      &lt;text&gt;ESPACE&lt;/text&gt;_x000d__x000a_    &lt;/textlist&gt;_x000d__x000a_  &lt;/metadata&gt;_x000d__x000a_  &lt;metadata key=&quot;md_Contact&quot; translate=&quot;false&quot;&gt;_x000d__x000a_    &lt;text&gt;coreper.1@consilium.europa.eu&lt;/text&gt;_x000d__x000a_  &lt;/metadata&gt;_x000d__x000a_  &lt;metadata key=&quot;md_ContactPhoneFax&quot; translate=&quot;false&quot;&gt;_x000d__x000a_    &lt;text&gt;0032.2.281.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1st meeting of the Council of the European Union (COMPETITIVENESS (Internal Market, Industry, Research and Space)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31st meeting of the Council of the European Union (COMPETITIVENESS (&amp;lt;Run FontWeight=&quot;Bold&quot;&amp;gt;&amp;lt;Run.TextDecorations&amp;gt;&amp;lt;TextDecoration Location=&quot;Underline&quot; /&amp;gt;&amp;lt;/Run.TextDecorations&amp;gt;Internal Market, Industry, Research&amp;lt;/Run&amp;gt; and Space)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tru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1-30T09:3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  &lt;meeting date=&quot;2015-12-01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C94F91"/>
    <w:rsid w:val="00010C1D"/>
    <w:rsid w:val="000378EB"/>
    <w:rsid w:val="0009656C"/>
    <w:rsid w:val="000A5EA3"/>
    <w:rsid w:val="000C46ED"/>
    <w:rsid w:val="00165755"/>
    <w:rsid w:val="00171AD2"/>
    <w:rsid w:val="00182F2F"/>
    <w:rsid w:val="001C1958"/>
    <w:rsid w:val="001F07C9"/>
    <w:rsid w:val="001F3E83"/>
    <w:rsid w:val="00213F1F"/>
    <w:rsid w:val="00237107"/>
    <w:rsid w:val="002444CB"/>
    <w:rsid w:val="00244FA0"/>
    <w:rsid w:val="00254997"/>
    <w:rsid w:val="00293681"/>
    <w:rsid w:val="002A2AE8"/>
    <w:rsid w:val="002F20C9"/>
    <w:rsid w:val="0039434C"/>
    <w:rsid w:val="003C6E8B"/>
    <w:rsid w:val="003D3A8C"/>
    <w:rsid w:val="003F1CC8"/>
    <w:rsid w:val="004364A8"/>
    <w:rsid w:val="004C62FC"/>
    <w:rsid w:val="00510622"/>
    <w:rsid w:val="005157F5"/>
    <w:rsid w:val="00562079"/>
    <w:rsid w:val="005819D8"/>
    <w:rsid w:val="0058368F"/>
    <w:rsid w:val="00593414"/>
    <w:rsid w:val="00607DBC"/>
    <w:rsid w:val="0063379B"/>
    <w:rsid w:val="006A38C5"/>
    <w:rsid w:val="006C1AD4"/>
    <w:rsid w:val="006E0DE0"/>
    <w:rsid w:val="006E30F1"/>
    <w:rsid w:val="006E33E2"/>
    <w:rsid w:val="006F2581"/>
    <w:rsid w:val="006F4741"/>
    <w:rsid w:val="00701676"/>
    <w:rsid w:val="0075756A"/>
    <w:rsid w:val="00764DEC"/>
    <w:rsid w:val="007D7961"/>
    <w:rsid w:val="00825503"/>
    <w:rsid w:val="008545FA"/>
    <w:rsid w:val="008826F8"/>
    <w:rsid w:val="00903764"/>
    <w:rsid w:val="00910AE2"/>
    <w:rsid w:val="009210F7"/>
    <w:rsid w:val="00A40C28"/>
    <w:rsid w:val="00A469D7"/>
    <w:rsid w:val="00AB3D37"/>
    <w:rsid w:val="00B6720C"/>
    <w:rsid w:val="00B94F73"/>
    <w:rsid w:val="00BE1373"/>
    <w:rsid w:val="00C40F5F"/>
    <w:rsid w:val="00C94F91"/>
    <w:rsid w:val="00D26B2E"/>
    <w:rsid w:val="00D451E4"/>
    <w:rsid w:val="00DE3241"/>
    <w:rsid w:val="00E30C7A"/>
    <w:rsid w:val="00E42BB4"/>
    <w:rsid w:val="00E96EB4"/>
    <w:rsid w:val="00EE6BB7"/>
    <w:rsid w:val="00F11EF0"/>
    <w:rsid w:val="00FC4670"/>
    <w:rsid w:val="00FC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D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D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D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D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C94F9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C94F91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C94F91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C94F91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6ED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6ED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C46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6ED"/>
    <w:rPr>
      <w:rFonts w:ascii="Tahoma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64D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D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D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DE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B94F73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D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D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D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D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C94F9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C94F91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C94F91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C94F91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6ED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6ED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C46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6ED"/>
    <w:rPr>
      <w:rFonts w:ascii="Tahoma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64D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D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D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DE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B94F73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NEMA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3C89D-8DDF-4EC0-842A-D447D502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7</TotalTime>
  <Pages>4</Pages>
  <Words>458</Words>
  <Characters>2746</Characters>
  <Application>Microsoft Office Word</Application>
  <DocSecurity>0</DocSecurity>
  <Lines>130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O'CONNELL Maura</cp:lastModifiedBy>
  <cp:revision>3</cp:revision>
  <cp:lastPrinted>2015-11-13T16:10:00Z</cp:lastPrinted>
  <dcterms:created xsi:type="dcterms:W3CDTF">2015-11-16T14:24:00Z</dcterms:created>
  <dcterms:modified xsi:type="dcterms:W3CDTF">2015-11-16T14:38:00Z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</Properties>
</file>