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9C1FAA" w:rsidRDefault="00587577" w:rsidP="009C1FA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9242f22-ee96-4812-956e-dfe3690089d9_0" style="width:569pt;height:490pt">
            <v:imagedata r:id="rId9" o:title=""/>
          </v:shape>
        </w:pict>
      </w:r>
      <w:bookmarkEnd w:id="0"/>
    </w:p>
    <w:p w:rsidR="00FD0BAF" w:rsidRPr="00ED2966" w:rsidRDefault="00FD0BAF" w:rsidP="00A83B90">
      <w:pPr>
        <w:pStyle w:val="HeadingLeft"/>
        <w:rPr>
          <w:lang w:val="fr-BE"/>
        </w:rPr>
      </w:pPr>
      <w:bookmarkStart w:id="1" w:name="_GoBack"/>
      <w:bookmarkEnd w:id="1"/>
      <w:r w:rsidRPr="00ED2966">
        <w:rPr>
          <w:lang w:val="fr-BE"/>
        </w:rPr>
        <w:t>sESSION commune affaires intÉrieures et justice</w:t>
      </w:r>
    </w:p>
    <w:p w:rsidR="000E6295" w:rsidRPr="00D57555" w:rsidRDefault="000E6295" w:rsidP="000D638D">
      <w:pPr>
        <w:pStyle w:val="PointManual"/>
        <w:spacing w:before="480"/>
        <w:rPr>
          <w:lang w:val="fr-BE"/>
        </w:rPr>
      </w:pPr>
      <w:r w:rsidRPr="00D57555">
        <w:rPr>
          <w:lang w:val="fr-BE"/>
        </w:rPr>
        <w:t>-</w:t>
      </w:r>
      <w:r w:rsidRPr="00D57555">
        <w:rPr>
          <w:lang w:val="fr-BE"/>
        </w:rPr>
        <w:tab/>
        <w:t>Adoption de l'ordre du jour provisoire</w:t>
      </w:r>
    </w:p>
    <w:p w:rsidR="000E6295" w:rsidRPr="00D57555" w:rsidRDefault="000E6295" w:rsidP="000D638D">
      <w:pPr>
        <w:spacing w:before="480"/>
        <w:jc w:val="center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>Activités non législatives</w:t>
      </w:r>
    </w:p>
    <w:p w:rsidR="007C34E9" w:rsidRPr="00D57555" w:rsidRDefault="007C34E9" w:rsidP="00587577">
      <w:pPr>
        <w:pStyle w:val="PointManual"/>
        <w:spacing w:before="480"/>
        <w:rPr>
          <w:lang w:val="fr-BE"/>
        </w:rPr>
      </w:pPr>
      <w:bookmarkStart w:id="2" w:name="_Toc309385852"/>
      <w:bookmarkStart w:id="3" w:name="_Toc309385762"/>
      <w:r w:rsidRPr="00D57555">
        <w:rPr>
          <w:lang w:val="fr-BE"/>
        </w:rPr>
        <w:t>-</w:t>
      </w:r>
      <w:r w:rsidRPr="00D57555">
        <w:rPr>
          <w:lang w:val="fr-BE"/>
        </w:rPr>
        <w:tab/>
        <w:t>Approbation de la liste des points "A"</w:t>
      </w:r>
    </w:p>
    <w:p w:rsidR="00E40065" w:rsidRPr="009C1FAA" w:rsidRDefault="007C34E9" w:rsidP="00E40065">
      <w:pPr>
        <w:pStyle w:val="PointManual"/>
        <w:spacing w:before="480"/>
        <w:rPr>
          <w:lang w:val="fr-BE"/>
        </w:rPr>
      </w:pPr>
      <w:r>
        <w:rPr>
          <w:lang w:val="fr-BE"/>
        </w:rPr>
        <w:br w:type="page"/>
      </w:r>
      <w:r w:rsidR="00E40065">
        <w:rPr>
          <w:lang w:val="fr-BE"/>
        </w:rPr>
        <w:lastRenderedPageBreak/>
        <w:t>-</w:t>
      </w:r>
      <w:r w:rsidR="00E40065">
        <w:rPr>
          <w:lang w:val="fr-BE"/>
        </w:rPr>
        <w:tab/>
        <w:t>Attaques terroristes de Paris: échange d'informations</w:t>
      </w:r>
      <w:r>
        <w:rPr>
          <w:lang w:val="fr-BE"/>
        </w:rPr>
        <w:t> </w:t>
      </w:r>
      <w:r w:rsidRPr="00ED2966">
        <w:rPr>
          <w:rStyle w:val="FootnoteReference"/>
          <w:bCs/>
        </w:rPr>
        <w:footnoteReference w:id="1"/>
      </w:r>
    </w:p>
    <w:p w:rsidR="00E40065" w:rsidRDefault="00E40065" w:rsidP="007C34E9">
      <w:pPr>
        <w:pStyle w:val="PointManual"/>
        <w:spacing w:before="48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Actions</w:t>
      </w:r>
      <w:r w:rsidR="007C34E9">
        <w:rPr>
          <w:lang w:val="fr-BE"/>
        </w:rPr>
        <w:t xml:space="preserve"> de l'Union </w:t>
      </w:r>
      <w:r w:rsidR="007C34E9" w:rsidRPr="007C34E9">
        <w:rPr>
          <w:b/>
          <w:bCs/>
          <w:vertAlign w:val="superscript"/>
          <w:lang w:val="fr-BE"/>
        </w:rPr>
        <w:t>1</w:t>
      </w:r>
    </w:p>
    <w:p w:rsidR="007C34E9" w:rsidRDefault="007C34E9" w:rsidP="007C34E9">
      <w:pPr>
        <w:pStyle w:val="DashEqual1"/>
        <w:rPr>
          <w:lang w:val="fr-BE"/>
        </w:rPr>
      </w:pPr>
      <w:r>
        <w:rPr>
          <w:lang w:val="fr-BE"/>
        </w:rPr>
        <w:t>Adoption de conclusions du Conseil</w:t>
      </w:r>
    </w:p>
    <w:p w:rsidR="000E6295" w:rsidRPr="00D57555" w:rsidRDefault="000E6295" w:rsidP="00BE1879">
      <w:pPr>
        <w:pStyle w:val="PointManual"/>
        <w:spacing w:before="480"/>
        <w:rPr>
          <w:lang w:val="fr-BE"/>
        </w:rPr>
      </w:pPr>
      <w:r w:rsidRPr="00D57555">
        <w:rPr>
          <w:lang w:val="fr-BE"/>
        </w:rPr>
        <w:t>-</w:t>
      </w:r>
      <w:r w:rsidRPr="00D57555">
        <w:rPr>
          <w:lang w:val="fr-BE"/>
        </w:rPr>
        <w:tab/>
        <w:t>Divers</w:t>
      </w:r>
    </w:p>
    <w:bookmarkEnd w:id="2"/>
    <w:bookmarkEnd w:id="3"/>
    <w:p w:rsidR="00511784" w:rsidRPr="00D57555" w:rsidRDefault="00511784" w:rsidP="007C34E9">
      <w:pPr>
        <w:pStyle w:val="FinalLine"/>
        <w:spacing w:before="960"/>
        <w:rPr>
          <w:lang w:val="fr-BE"/>
        </w:rPr>
      </w:pPr>
    </w:p>
    <w:p w:rsidR="00511784" w:rsidRPr="00D57555" w:rsidRDefault="00511784" w:rsidP="00511784">
      <w:pPr>
        <w:pStyle w:val="NB"/>
        <w:rPr>
          <w:b/>
          <w:bCs/>
          <w:lang w:val="fr-BE"/>
        </w:rPr>
      </w:pPr>
      <w:r w:rsidRPr="00D57555">
        <w:rPr>
          <w:b/>
          <w:bCs/>
          <w:lang w:val="fr-BE"/>
        </w:rPr>
        <w:t>NB:</w:t>
      </w:r>
      <w:r w:rsidRPr="00D57555">
        <w:rPr>
          <w:b/>
          <w:bCs/>
          <w:lang w:val="fr-BE"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D57555" w:rsidRDefault="00511784" w:rsidP="00511784">
      <w:pPr>
        <w:pStyle w:val="NB"/>
        <w:rPr>
          <w:b/>
          <w:bCs/>
          <w:lang w:val="fr-BE"/>
        </w:rPr>
      </w:pPr>
      <w:r w:rsidRPr="00D57555">
        <w:rPr>
          <w:b/>
          <w:bCs/>
          <w:lang w:val="fr-BE"/>
        </w:rPr>
        <w:t>NB:</w:t>
      </w:r>
      <w:r w:rsidRPr="00D57555">
        <w:rPr>
          <w:b/>
          <w:bCs/>
          <w:lang w:val="fr-BE"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D57555" w:rsidSect="00587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77" w:rsidRPr="00587577" w:rsidRDefault="00587577" w:rsidP="00587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7577" w:rsidRPr="00D94637" w:rsidTr="0058757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7577" w:rsidRPr="00D94637" w:rsidRDefault="0058757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587577" w:rsidRPr="00B310DC" w:rsidTr="0058757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7577" w:rsidRPr="00AD7BF2" w:rsidRDefault="00587577" w:rsidP="004F54B2">
          <w:pPr>
            <w:pStyle w:val="FooterText"/>
          </w:pPr>
          <w:r>
            <w:t>CM 4661/15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7577" w:rsidRPr="00AD7BF2" w:rsidRDefault="0058757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7577" w:rsidRPr="002511D8" w:rsidRDefault="0058757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7577" w:rsidRPr="00B310DC" w:rsidRDefault="0058757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87577" w:rsidRPr="00D94637" w:rsidTr="00587577">
      <w:trPr>
        <w:jc w:val="center"/>
      </w:trPr>
      <w:tc>
        <w:tcPr>
          <w:tcW w:w="1774" w:type="pct"/>
          <w:shd w:val="clear" w:color="auto" w:fill="auto"/>
        </w:tcPr>
        <w:p w:rsidR="00587577" w:rsidRPr="00AD7BF2" w:rsidRDefault="0058757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7577" w:rsidRPr="00AD7BF2" w:rsidRDefault="0058757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87577" w:rsidRPr="00D94637" w:rsidRDefault="0058757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7577" w:rsidRPr="00D94637" w:rsidRDefault="0058757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511784" w:rsidRPr="00587577" w:rsidRDefault="00511784" w:rsidP="0058757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7577" w:rsidRPr="00D94637" w:rsidTr="0058757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7577" w:rsidRPr="00D94637" w:rsidRDefault="0058757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87577" w:rsidRPr="00B310DC" w:rsidTr="0058757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7577" w:rsidRPr="00AD7BF2" w:rsidRDefault="00587577" w:rsidP="004F54B2">
          <w:pPr>
            <w:pStyle w:val="FooterText"/>
          </w:pPr>
          <w:r>
            <w:t>CM 4661/15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7577" w:rsidRPr="00AD7BF2" w:rsidRDefault="0058757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7577" w:rsidRPr="002511D8" w:rsidRDefault="0058757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7577" w:rsidRPr="00B310DC" w:rsidRDefault="0058757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87577" w:rsidRPr="00D94637" w:rsidTr="00587577">
      <w:trPr>
        <w:jc w:val="center"/>
      </w:trPr>
      <w:tc>
        <w:tcPr>
          <w:tcW w:w="1774" w:type="pct"/>
          <w:shd w:val="clear" w:color="auto" w:fill="auto"/>
        </w:tcPr>
        <w:p w:rsidR="00587577" w:rsidRPr="00AD7BF2" w:rsidRDefault="0058757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7577" w:rsidRPr="00AD7BF2" w:rsidRDefault="0058757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87577" w:rsidRPr="00D94637" w:rsidRDefault="0058757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7577" w:rsidRPr="00D94637" w:rsidRDefault="0058757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11784" w:rsidRPr="00587577" w:rsidRDefault="00511784" w:rsidP="0058757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7C34E9" w:rsidRPr="00896737" w:rsidRDefault="007C34E9" w:rsidP="007C34E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57555">
        <w:rPr>
          <w:lang w:val="fr-BE"/>
        </w:rPr>
        <w:tab/>
        <w:t>À</w:t>
      </w:r>
      <w:r>
        <w:rPr>
          <w:lang w:val="fr-BE"/>
        </w:rPr>
        <w:t xml:space="preserve"> titre exceptionnel, en présence des États associés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77" w:rsidRPr="00587577" w:rsidRDefault="00587577" w:rsidP="00587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77" w:rsidRPr="00587577" w:rsidRDefault="00587577" w:rsidP="0058757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77" w:rsidRPr="00587577" w:rsidRDefault="00587577" w:rsidP="0058757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c9242f22-ee96-4812-956e-dfe3690089d9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466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JAI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2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32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65755"/>
    <w:rsid w:val="00182F2F"/>
    <w:rsid w:val="001C1958"/>
    <w:rsid w:val="00213F1F"/>
    <w:rsid w:val="002662AA"/>
    <w:rsid w:val="002A2AE8"/>
    <w:rsid w:val="002D3B3B"/>
    <w:rsid w:val="003716EA"/>
    <w:rsid w:val="003B5D62"/>
    <w:rsid w:val="003C3199"/>
    <w:rsid w:val="003C6E8B"/>
    <w:rsid w:val="003E6307"/>
    <w:rsid w:val="004618FD"/>
    <w:rsid w:val="00511784"/>
    <w:rsid w:val="005157F5"/>
    <w:rsid w:val="00587577"/>
    <w:rsid w:val="005A2274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75756A"/>
    <w:rsid w:val="00766B94"/>
    <w:rsid w:val="00782B47"/>
    <w:rsid w:val="007C34E9"/>
    <w:rsid w:val="00825503"/>
    <w:rsid w:val="0083569C"/>
    <w:rsid w:val="00835C79"/>
    <w:rsid w:val="00852D96"/>
    <w:rsid w:val="008826F8"/>
    <w:rsid w:val="00896737"/>
    <w:rsid w:val="008C3C6F"/>
    <w:rsid w:val="00947559"/>
    <w:rsid w:val="009C1FAA"/>
    <w:rsid w:val="00A469D7"/>
    <w:rsid w:val="00A83B90"/>
    <w:rsid w:val="00BB7CE6"/>
    <w:rsid w:val="00BE1373"/>
    <w:rsid w:val="00BE1879"/>
    <w:rsid w:val="00BE283C"/>
    <w:rsid w:val="00C21C7C"/>
    <w:rsid w:val="00CC14A1"/>
    <w:rsid w:val="00CC5F20"/>
    <w:rsid w:val="00CE2D4F"/>
    <w:rsid w:val="00D451E4"/>
    <w:rsid w:val="00D57555"/>
    <w:rsid w:val="00D81BD8"/>
    <w:rsid w:val="00DE0865"/>
    <w:rsid w:val="00DF35ED"/>
    <w:rsid w:val="00E12B39"/>
    <w:rsid w:val="00E40065"/>
    <w:rsid w:val="00E71020"/>
    <w:rsid w:val="00E7491C"/>
    <w:rsid w:val="00ED2966"/>
    <w:rsid w:val="00F44B04"/>
    <w:rsid w:val="00F91250"/>
    <w:rsid w:val="00F965DD"/>
    <w:rsid w:val="00FC4670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C1FA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C1FA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13EF-828C-4856-9B5E-617390C1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4</cp:revision>
  <cp:lastPrinted>2015-11-17T13:30:00Z</cp:lastPrinted>
  <dcterms:created xsi:type="dcterms:W3CDTF">2015-11-17T10:28:00Z</dcterms:created>
  <dcterms:modified xsi:type="dcterms:W3CDTF">2015-11-17T13:30:00Z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