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02" w:rsidRPr="007538AD" w:rsidRDefault="00DC516F" w:rsidP="007538AD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8b8fe71-c03c-4500-95cc-c20fc5d72c1d_0" style="width:568.5pt;height:338.25pt">
            <v:imagedata r:id="rId8" o:title=""/>
          </v:shape>
        </w:pict>
      </w:r>
      <w:bookmarkEnd w:id="0"/>
    </w:p>
    <w:p w:rsidR="00326B26" w:rsidRPr="00C45765" w:rsidRDefault="00326B26" w:rsidP="00E24402"/>
    <w:p w:rsidR="00816248" w:rsidRPr="00C45765" w:rsidRDefault="00816248" w:rsidP="00E24402"/>
    <w:p w:rsidR="00667D07" w:rsidRPr="00C45765" w:rsidRDefault="00667D07" w:rsidP="00667D07">
      <w:pPr>
        <w:pStyle w:val="PointManual"/>
        <w:spacing w:before="0"/>
      </w:pPr>
      <w:r w:rsidRPr="00C45765">
        <w:t>1.</w:t>
      </w:r>
      <w:r w:rsidRPr="00C45765">
        <w:tab/>
        <w:t>Adoption of the provisional agenda</w:t>
      </w:r>
    </w:p>
    <w:p w:rsidR="00667D07" w:rsidRPr="00C45765" w:rsidRDefault="00667D07" w:rsidP="00667D07">
      <w:pPr>
        <w:jc w:val="both"/>
        <w:rPr>
          <w:bCs/>
        </w:rPr>
      </w:pPr>
    </w:p>
    <w:p w:rsidR="00EE54A2" w:rsidRPr="00C45765" w:rsidRDefault="00EE54A2" w:rsidP="00667D07">
      <w:pPr>
        <w:jc w:val="both"/>
        <w:rPr>
          <w:bCs/>
        </w:rPr>
      </w:pPr>
    </w:p>
    <w:p w:rsidR="00667D07" w:rsidRPr="00C45765" w:rsidRDefault="00667D07" w:rsidP="00667D07">
      <w:pPr>
        <w:pStyle w:val="PointManual"/>
        <w:rPr>
          <w:b/>
          <w:bCs/>
          <w:u w:val="single"/>
        </w:rPr>
      </w:pPr>
      <w:r w:rsidRPr="00C45765">
        <w:rPr>
          <w:b/>
          <w:u w:val="single"/>
        </w:rPr>
        <w:t>Non-legislative activities</w:t>
      </w:r>
    </w:p>
    <w:p w:rsidR="00667D07" w:rsidRPr="00C45765" w:rsidRDefault="00667D07" w:rsidP="00667D07">
      <w:pPr>
        <w:rPr>
          <w:b/>
          <w:color w:val="000000"/>
          <w:u w:val="single"/>
        </w:rPr>
      </w:pPr>
    </w:p>
    <w:p w:rsidR="00667D07" w:rsidRPr="00C45765" w:rsidRDefault="00667D07" w:rsidP="00667D07">
      <w:pPr>
        <w:pStyle w:val="PointManual"/>
        <w:spacing w:before="0"/>
        <w:rPr>
          <w:bCs/>
          <w:color w:val="000000"/>
        </w:rPr>
      </w:pPr>
      <w:r w:rsidRPr="00C45765">
        <w:t>2.</w:t>
      </w:r>
      <w:r w:rsidRPr="00C45765">
        <w:tab/>
        <w:t>Approval of the list of 'A' items</w:t>
      </w:r>
    </w:p>
    <w:p w:rsidR="00326B26" w:rsidRPr="00C45765" w:rsidRDefault="00FC1708" w:rsidP="00326B26">
      <w:pPr>
        <w:pStyle w:val="Text3"/>
        <w:rPr>
          <w:rFonts w:asciiTheme="majorBidi" w:hAnsiTheme="majorBidi" w:cstheme="majorBidi"/>
        </w:rPr>
      </w:pPr>
      <w:r w:rsidRPr="00C45765">
        <w:rPr>
          <w:rFonts w:asciiTheme="majorBidi" w:hAnsiTheme="majorBidi" w:cstheme="majorBidi"/>
        </w:rPr>
        <w:t>13243/15 PTS A 79</w:t>
      </w:r>
    </w:p>
    <w:p w:rsidR="00667D07" w:rsidRPr="00C45765" w:rsidRDefault="00667D07" w:rsidP="00667D07">
      <w:pPr>
        <w:jc w:val="both"/>
        <w:rPr>
          <w:bCs/>
        </w:rPr>
      </w:pPr>
    </w:p>
    <w:p w:rsidR="00326B26" w:rsidRPr="00C45765" w:rsidRDefault="00326B26" w:rsidP="00667D07">
      <w:pPr>
        <w:jc w:val="both"/>
        <w:rPr>
          <w:bCs/>
        </w:rPr>
      </w:pPr>
    </w:p>
    <w:p w:rsidR="00667D07" w:rsidRPr="00C45765" w:rsidRDefault="00667D07" w:rsidP="00667D07">
      <w:pPr>
        <w:pStyle w:val="PointManual"/>
        <w:rPr>
          <w:b/>
          <w:bCs/>
          <w:u w:val="single"/>
        </w:rPr>
      </w:pPr>
      <w:r w:rsidRPr="00C45765">
        <w:rPr>
          <w:b/>
          <w:u w:val="single"/>
        </w:rPr>
        <w:t xml:space="preserve">Legislative deliberations </w:t>
      </w:r>
    </w:p>
    <w:p w:rsidR="00667D07" w:rsidRPr="00C45765" w:rsidRDefault="00667D07" w:rsidP="00667D07">
      <w:pPr>
        <w:rPr>
          <w:b/>
          <w:color w:val="000000"/>
        </w:rPr>
      </w:pPr>
      <w:r w:rsidRPr="00C45765">
        <w:rPr>
          <w:b/>
        </w:rPr>
        <w:t>(Public deliberation in accordance with Article 16(8) of the Treaty on European Union)</w:t>
      </w:r>
    </w:p>
    <w:p w:rsidR="00667D07" w:rsidRPr="00C45765" w:rsidRDefault="00667D07" w:rsidP="00667D07">
      <w:pPr>
        <w:rPr>
          <w:bCs/>
          <w:color w:val="000000"/>
        </w:rPr>
      </w:pPr>
    </w:p>
    <w:p w:rsidR="00326B26" w:rsidRPr="00C45765" w:rsidRDefault="00326B26" w:rsidP="00667D07">
      <w:pPr>
        <w:rPr>
          <w:bCs/>
          <w:color w:val="000000"/>
        </w:rPr>
      </w:pPr>
    </w:p>
    <w:p w:rsidR="00667D07" w:rsidRPr="00C45765" w:rsidRDefault="00667D07" w:rsidP="00DD7303">
      <w:pPr>
        <w:pStyle w:val="PointManual"/>
        <w:spacing w:before="0"/>
        <w:rPr>
          <w:bCs/>
          <w:color w:val="000000"/>
        </w:rPr>
      </w:pPr>
      <w:r w:rsidRPr="00C45765">
        <w:t>3.</w:t>
      </w:r>
      <w:r w:rsidRPr="00C45765">
        <w:tab/>
        <w:t>Approval of the list of 'A' items</w:t>
      </w:r>
    </w:p>
    <w:p w:rsidR="00326B26" w:rsidRPr="00C45765" w:rsidRDefault="00FC1708" w:rsidP="00326B26">
      <w:pPr>
        <w:pStyle w:val="Text3"/>
      </w:pPr>
      <w:r w:rsidRPr="00C45765">
        <w:rPr>
          <w:rFonts w:asciiTheme="majorBidi" w:hAnsiTheme="majorBidi" w:cstheme="majorBidi"/>
        </w:rPr>
        <w:t>13242/15 PTS A 78</w:t>
      </w:r>
    </w:p>
    <w:p w:rsidR="00667D07" w:rsidRPr="00C45765" w:rsidRDefault="00667D07" w:rsidP="00667D07">
      <w:pPr>
        <w:rPr>
          <w:b/>
          <w:color w:val="000000"/>
          <w:u w:val="single"/>
        </w:rPr>
      </w:pPr>
    </w:p>
    <w:p w:rsidR="00667D07" w:rsidRPr="00C45765" w:rsidRDefault="00326B26" w:rsidP="00667D07">
      <w:pPr>
        <w:rPr>
          <w:bCs/>
          <w:color w:val="000000"/>
          <w:u w:val="single"/>
        </w:rPr>
      </w:pPr>
      <w:r w:rsidRPr="00C45765">
        <w:br w:type="page"/>
      </w:r>
    </w:p>
    <w:p w:rsidR="00EE54A2" w:rsidRPr="00C45765" w:rsidRDefault="00EE54A2" w:rsidP="00667D07">
      <w:pPr>
        <w:rPr>
          <w:bCs/>
          <w:color w:val="000000"/>
          <w:u w:val="single"/>
        </w:rPr>
      </w:pPr>
    </w:p>
    <w:p w:rsidR="00667D07" w:rsidRPr="00C45765" w:rsidRDefault="00667D07" w:rsidP="00667D07">
      <w:pPr>
        <w:pStyle w:val="PointManual"/>
        <w:rPr>
          <w:rFonts w:eastAsia="Arial Unicode MS"/>
        </w:rPr>
      </w:pPr>
      <w:r w:rsidRPr="00C45765">
        <w:t>4.</w:t>
      </w:r>
      <w:r w:rsidRPr="00C45765">
        <w:tab/>
        <w:t>Proposal for a Directive of the European Parliament and of</w:t>
      </w:r>
      <w:r w:rsidR="007538AD">
        <w:t xml:space="preserve"> the Council amending Directive </w:t>
      </w:r>
      <w:r w:rsidRPr="00C45765">
        <w:t xml:space="preserve">2003/87/EC to enhance cost-effective emission reductions and low-carbon investments </w:t>
      </w:r>
      <w:r w:rsidRPr="00C45765">
        <w:rPr>
          <w:b/>
        </w:rPr>
        <w:t>(first reading)</w:t>
      </w:r>
    </w:p>
    <w:p w:rsidR="00667D07" w:rsidRPr="00C45765" w:rsidRDefault="00667D07" w:rsidP="00667D07">
      <w:pPr>
        <w:pStyle w:val="Text1"/>
      </w:pPr>
      <w:r w:rsidRPr="00C45765">
        <w:t>Interinstitutional File: 2015/0148 (COD)</w:t>
      </w:r>
    </w:p>
    <w:p w:rsidR="00667D07" w:rsidRPr="00C45765" w:rsidRDefault="00667D07" w:rsidP="00667D07">
      <w:pPr>
        <w:pStyle w:val="Dash1"/>
      </w:pPr>
      <w:r w:rsidRPr="00C45765">
        <w:t>Policy debate</w:t>
      </w:r>
    </w:p>
    <w:p w:rsidR="00EE54A2" w:rsidRPr="00C45765" w:rsidRDefault="00EB6F3C" w:rsidP="00D32D63">
      <w:pPr>
        <w:pStyle w:val="Text3"/>
      </w:pPr>
      <w:r w:rsidRPr="00C45765">
        <w:t>11065/15 CLIMA 88 ENV 499 ENER 289 TRANS 241 IND 116 COMPET 370</w:t>
      </w:r>
    </w:p>
    <w:p w:rsidR="00667D07" w:rsidRPr="00C45765" w:rsidRDefault="00EB6F3C" w:rsidP="00EE54A2">
      <w:pPr>
        <w:pStyle w:val="Text5"/>
      </w:pPr>
      <w:r w:rsidRPr="00C45765">
        <w:t>MI 498 ECOFIN 621 CODEC 1059</w:t>
      </w:r>
    </w:p>
    <w:p w:rsidR="00EB6F3C" w:rsidRPr="00C45765" w:rsidRDefault="00EB6F3C" w:rsidP="00EE54A2">
      <w:pPr>
        <w:pStyle w:val="Text4"/>
      </w:pPr>
      <w:r w:rsidRPr="00C45765">
        <w:t>+ ADD 1</w:t>
      </w:r>
    </w:p>
    <w:p w:rsidR="00EB6F3C" w:rsidRPr="00C45765" w:rsidRDefault="00EB6F3C" w:rsidP="00EE54A2">
      <w:pPr>
        <w:pStyle w:val="Text4"/>
      </w:pPr>
      <w:r w:rsidRPr="00C45765">
        <w:t>+ ADD 3</w:t>
      </w:r>
    </w:p>
    <w:p w:rsidR="00EB6F3C" w:rsidRPr="00C45765" w:rsidRDefault="00EB6F3C" w:rsidP="00EE54A2">
      <w:pPr>
        <w:pStyle w:val="Text3"/>
      </w:pPr>
      <w:r w:rsidRPr="00C45765">
        <w:t>12768/15 CLIMA 107 ENV 612 ENER 347 TRANS 316 IND 147 COMPET 443</w:t>
      </w:r>
    </w:p>
    <w:p w:rsidR="00EB6F3C" w:rsidRPr="00C45765" w:rsidRDefault="00EB6F3C" w:rsidP="00EE54A2">
      <w:pPr>
        <w:pStyle w:val="Text5"/>
        <w:rPr>
          <w:b/>
          <w:bCs/>
        </w:rPr>
      </w:pPr>
      <w:r w:rsidRPr="00C45765">
        <w:t>MI 615 ECOFIN 751 IA 12 CODEC 1307</w:t>
      </w:r>
    </w:p>
    <w:p w:rsidR="00667D07" w:rsidRPr="00C45765" w:rsidRDefault="00667D07" w:rsidP="00667D07">
      <w:pPr>
        <w:rPr>
          <w:b/>
          <w:bCs/>
        </w:rPr>
      </w:pPr>
    </w:p>
    <w:p w:rsidR="00EE54A2" w:rsidRPr="00C45765" w:rsidRDefault="00EE54A2" w:rsidP="00667D07">
      <w:pPr>
        <w:rPr>
          <w:b/>
          <w:bCs/>
        </w:rPr>
      </w:pPr>
    </w:p>
    <w:p w:rsidR="00326B26" w:rsidRPr="00C45765" w:rsidRDefault="00326B26" w:rsidP="00667D07">
      <w:pPr>
        <w:rPr>
          <w:b/>
          <w:bCs/>
        </w:rPr>
      </w:pPr>
    </w:p>
    <w:p w:rsidR="00667D07" w:rsidRPr="00C45765" w:rsidRDefault="00667D07" w:rsidP="00667D07">
      <w:pPr>
        <w:rPr>
          <w:b/>
          <w:bCs/>
          <w:szCs w:val="32"/>
          <w:u w:val="single"/>
        </w:rPr>
      </w:pPr>
      <w:r w:rsidRPr="00C45765">
        <w:rPr>
          <w:b/>
          <w:u w:val="single"/>
        </w:rPr>
        <w:t>Non-legislative activities</w:t>
      </w:r>
    </w:p>
    <w:p w:rsidR="00667D07" w:rsidRPr="00C45765" w:rsidRDefault="00667D07" w:rsidP="00667D07"/>
    <w:p w:rsidR="00052B7F" w:rsidRPr="00C45765" w:rsidRDefault="00052B7F" w:rsidP="00667D07"/>
    <w:p w:rsidR="00667D07" w:rsidRPr="00C45765" w:rsidRDefault="00667D07" w:rsidP="00370D28">
      <w:pPr>
        <w:pStyle w:val="PointManual"/>
      </w:pPr>
      <w:r w:rsidRPr="00C45765">
        <w:t>5.</w:t>
      </w:r>
      <w:r w:rsidRPr="00C45765">
        <w:tab/>
        <w:t>Greening of the European Semester: environmentally harmful subsidies and implementation of environmental legislation</w:t>
      </w:r>
    </w:p>
    <w:p w:rsidR="00667D07" w:rsidRPr="00C45765" w:rsidRDefault="00667D07" w:rsidP="00667D07">
      <w:pPr>
        <w:pStyle w:val="Dash1"/>
      </w:pPr>
      <w:r w:rsidRPr="00C45765">
        <w:t xml:space="preserve">Exchange of views </w:t>
      </w:r>
    </w:p>
    <w:p w:rsidR="00EE54A2" w:rsidRPr="00C45765" w:rsidRDefault="00EB6F3C" w:rsidP="00EE54A2">
      <w:pPr>
        <w:pStyle w:val="Text3"/>
      </w:pPr>
      <w:r w:rsidRPr="00C45765">
        <w:t>12790/1/15 ENV 613 ECOFIN 754 SOC 570 COMPET 446 POLGEN 147</w:t>
      </w:r>
    </w:p>
    <w:p w:rsidR="00EB6F3C" w:rsidRPr="00C45765" w:rsidRDefault="00EB6F3C" w:rsidP="00EE54A2">
      <w:pPr>
        <w:pStyle w:val="Text5"/>
        <w:rPr>
          <w:lang w:val="da-DK"/>
        </w:rPr>
      </w:pPr>
      <w:r w:rsidRPr="00C45765">
        <w:rPr>
          <w:lang w:val="da-DK"/>
        </w:rPr>
        <w:t>ENER 348 FISC 123 IND 148 CONSOM 162 STATIS 74 REV 1</w:t>
      </w:r>
    </w:p>
    <w:p w:rsidR="00667D07" w:rsidRPr="00C45765" w:rsidRDefault="00667D07" w:rsidP="00667D07">
      <w:pPr>
        <w:rPr>
          <w:b/>
          <w:bCs/>
          <w:u w:val="single"/>
          <w:lang w:val="da-DK"/>
        </w:rPr>
      </w:pPr>
    </w:p>
    <w:p w:rsidR="00326B26" w:rsidRPr="00C45765" w:rsidRDefault="00326B26" w:rsidP="00667D07">
      <w:pPr>
        <w:rPr>
          <w:b/>
          <w:bCs/>
          <w:u w:val="single"/>
          <w:lang w:val="da-DK"/>
        </w:rPr>
      </w:pPr>
    </w:p>
    <w:p w:rsidR="00667D07" w:rsidRPr="00C45765" w:rsidRDefault="00667D07" w:rsidP="00EC47D2">
      <w:pPr>
        <w:pStyle w:val="PointManual"/>
      </w:pPr>
      <w:r w:rsidRPr="00C45765">
        <w:t>6.</w:t>
      </w:r>
      <w:r w:rsidRPr="00C45765">
        <w:tab/>
      </w:r>
      <w:r w:rsidRPr="00C45765">
        <w:rPr>
          <w:rFonts w:asciiTheme="majorBidi" w:hAnsiTheme="majorBidi" w:cstheme="majorBidi"/>
        </w:rPr>
        <w:t>"Transforming our world: the 2030 Agenda for Sustainable Development" and its environmental perspectives</w:t>
      </w:r>
    </w:p>
    <w:p w:rsidR="00667D07" w:rsidRPr="00C45765" w:rsidRDefault="00667D07" w:rsidP="00667D07">
      <w:pPr>
        <w:pStyle w:val="Dash1"/>
      </w:pPr>
      <w:r w:rsidRPr="00C45765">
        <w:t>Exchange of views</w:t>
      </w:r>
    </w:p>
    <w:p w:rsidR="00667D07" w:rsidRPr="00C45765" w:rsidRDefault="00EB6F3C" w:rsidP="00EE54A2">
      <w:pPr>
        <w:pStyle w:val="Text3"/>
        <w:rPr>
          <w:lang w:val="fr-BE"/>
        </w:rPr>
      </w:pPr>
      <w:r w:rsidRPr="00C45765">
        <w:rPr>
          <w:lang w:val="fr-BE"/>
        </w:rPr>
        <w:t>12809/15 ENV 615 DEVGEN 179 ONU 118 RELEX 781 FIN 669</w:t>
      </w:r>
    </w:p>
    <w:p w:rsidR="00667D07" w:rsidRPr="00C45765" w:rsidRDefault="00667D07" w:rsidP="00667D07">
      <w:pPr>
        <w:rPr>
          <w:b/>
          <w:bCs/>
          <w:u w:val="single"/>
          <w:lang w:val="fr-BE"/>
        </w:rPr>
      </w:pPr>
    </w:p>
    <w:p w:rsidR="00667D07" w:rsidRPr="00C45765" w:rsidRDefault="00EE54A2" w:rsidP="00667D07">
      <w:pPr>
        <w:rPr>
          <w:b/>
          <w:bCs/>
          <w:u w:val="single"/>
          <w:lang w:val="fr-BE"/>
        </w:rPr>
      </w:pPr>
      <w:r w:rsidRPr="00C45765">
        <w:rPr>
          <w:lang w:val="fr-BE"/>
        </w:rPr>
        <w:br w:type="page"/>
      </w:r>
    </w:p>
    <w:p w:rsidR="00667D07" w:rsidRPr="00C45765" w:rsidRDefault="00667D07" w:rsidP="00667D07">
      <w:pPr>
        <w:rPr>
          <w:bCs/>
          <w:color w:val="000000"/>
        </w:rPr>
      </w:pPr>
      <w:r w:rsidRPr="00C45765">
        <w:rPr>
          <w:b/>
          <w:u w:val="single"/>
        </w:rPr>
        <w:t>Any other business</w:t>
      </w:r>
    </w:p>
    <w:p w:rsidR="00667D07" w:rsidRPr="00C45765" w:rsidRDefault="00667D07" w:rsidP="00667D07"/>
    <w:p w:rsidR="00667D07" w:rsidRPr="00C45765" w:rsidRDefault="00667D07" w:rsidP="00410C3B">
      <w:pPr>
        <w:pStyle w:val="PointDoubleManual"/>
        <w:rPr>
          <w:rFonts w:asciiTheme="majorBidi" w:eastAsia="Calibri" w:hAnsiTheme="majorBidi" w:cstheme="majorBidi"/>
        </w:rPr>
      </w:pPr>
      <w:r w:rsidRPr="00C45765">
        <w:t>7.</w:t>
      </w:r>
      <w:r w:rsidRPr="00C45765">
        <w:tab/>
        <w:t>(a)</w:t>
      </w:r>
      <w:r w:rsidRPr="00C45765">
        <w:tab/>
      </w:r>
      <w:r w:rsidRPr="00C45765">
        <w:rPr>
          <w:rFonts w:asciiTheme="majorBidi" w:hAnsiTheme="majorBidi" w:cstheme="majorBidi"/>
        </w:rPr>
        <w:t>Real driving emissions and manipulation of emission control systems in cars: a serious impediment to the improvement of air quality in the European Union</w:t>
      </w:r>
    </w:p>
    <w:p w:rsidR="000579BC" w:rsidRPr="00C45765" w:rsidRDefault="00410C3B" w:rsidP="000579BC">
      <w:pPr>
        <w:pStyle w:val="Dash2"/>
        <w:numPr>
          <w:ilvl w:val="0"/>
          <w:numId w:val="31"/>
        </w:numPr>
        <w:outlineLvl w:val="9"/>
        <w:rPr>
          <w:rFonts w:asciiTheme="majorBidi" w:hAnsiTheme="majorBidi" w:cstheme="majorBidi"/>
        </w:rPr>
      </w:pPr>
      <w:r w:rsidRPr="00C45765">
        <w:rPr>
          <w:rFonts w:asciiTheme="majorBidi" w:hAnsiTheme="majorBidi" w:cstheme="majorBidi"/>
        </w:rPr>
        <w:t>Information from the Commission requested by the Austrian and Danish delegations, supported by the Netherlands, French, Greek, Slovenian and Luxembourg delegations</w:t>
      </w:r>
    </w:p>
    <w:p w:rsidR="000579BC" w:rsidRPr="00C45765" w:rsidRDefault="000579BC" w:rsidP="00EE54A2">
      <w:pPr>
        <w:pStyle w:val="Text3"/>
      </w:pPr>
      <w:r w:rsidRPr="00C45765">
        <w:t>13045/15 ENV 630 ENT 214 MI 638 TRANS 327</w:t>
      </w:r>
    </w:p>
    <w:p w:rsidR="000579BC" w:rsidRPr="00C45765" w:rsidRDefault="000579BC" w:rsidP="00EE54A2"/>
    <w:p w:rsidR="000579BC" w:rsidRPr="00C45765" w:rsidRDefault="000579BC" w:rsidP="000579BC">
      <w:pPr>
        <w:pStyle w:val="Dash2"/>
        <w:numPr>
          <w:ilvl w:val="0"/>
          <w:numId w:val="31"/>
        </w:numPr>
        <w:outlineLvl w:val="9"/>
      </w:pPr>
      <w:r w:rsidRPr="00C45765">
        <w:t>Information from the Belgian delegation</w:t>
      </w:r>
    </w:p>
    <w:p w:rsidR="000579BC" w:rsidRPr="00C45765" w:rsidRDefault="000579BC" w:rsidP="00EE54A2">
      <w:pPr>
        <w:pStyle w:val="Text3"/>
      </w:pPr>
      <w:r w:rsidRPr="00C45765">
        <w:t>13056/15 ENV 631 ENT 215 MI 639 TRANS 329</w:t>
      </w:r>
    </w:p>
    <w:p w:rsidR="00667D07" w:rsidRPr="00C45765" w:rsidRDefault="00667D07" w:rsidP="00326B26"/>
    <w:p w:rsidR="00052B7F" w:rsidRPr="00C45765" w:rsidRDefault="00052B7F" w:rsidP="00326B26"/>
    <w:p w:rsidR="00326B26" w:rsidRPr="00C45765" w:rsidRDefault="00667D07" w:rsidP="00667D07">
      <w:pPr>
        <w:pStyle w:val="PointManual1"/>
      </w:pPr>
      <w:r w:rsidRPr="00C45765">
        <w:t>(b)</w:t>
      </w:r>
      <w:r w:rsidRPr="00C45765">
        <w:tab/>
        <w:t>Climate change: update on recent key informal events</w:t>
      </w:r>
    </w:p>
    <w:p w:rsidR="00326B26" w:rsidRPr="00C45765" w:rsidRDefault="00326B26" w:rsidP="00C66189">
      <w:pPr>
        <w:pStyle w:val="Dash2"/>
      </w:pPr>
      <w:r w:rsidRPr="00C45765">
        <w:t>Information from the Presidency and the Commission</w:t>
      </w:r>
    </w:p>
    <w:p w:rsidR="00816248" w:rsidRPr="00C45765" w:rsidRDefault="000A41B9" w:rsidP="00816248">
      <w:pPr>
        <w:pStyle w:val="Text3"/>
        <w:rPr>
          <w:lang w:val="es-ES"/>
        </w:rPr>
      </w:pPr>
      <w:r w:rsidRPr="00C45765">
        <w:rPr>
          <w:lang w:val="es-ES"/>
        </w:rPr>
        <w:t>13075/15 CLIMA 111 ENV 635 ONU 126 DEVGEN 191 ECOFIN 769</w:t>
      </w:r>
    </w:p>
    <w:p w:rsidR="00EE54A2" w:rsidRPr="00C45765" w:rsidRDefault="00EE54A2" w:rsidP="00EE54A2">
      <w:pPr>
        <w:rPr>
          <w:lang w:val="es-ES"/>
        </w:rPr>
      </w:pPr>
    </w:p>
    <w:p w:rsidR="00052B7F" w:rsidRPr="00C45765" w:rsidRDefault="00052B7F" w:rsidP="00EE54A2">
      <w:pPr>
        <w:rPr>
          <w:lang w:val="es-ES"/>
        </w:rPr>
      </w:pPr>
    </w:p>
    <w:p w:rsidR="00667D07" w:rsidRPr="00C45765" w:rsidRDefault="00326B26" w:rsidP="00667D07">
      <w:pPr>
        <w:pStyle w:val="PointManual1"/>
      </w:pPr>
      <w:r w:rsidRPr="00C45765">
        <w:t>(c)</w:t>
      </w:r>
      <w:r w:rsidRPr="00C45765">
        <w:tab/>
        <w:t>'Make it Work' initiative</w:t>
      </w:r>
    </w:p>
    <w:p w:rsidR="00EE54A2" w:rsidRPr="00C45765" w:rsidRDefault="00667D07" w:rsidP="00EE54A2">
      <w:pPr>
        <w:pStyle w:val="Dash2"/>
      </w:pPr>
      <w:r w:rsidRPr="00C45765">
        <w:t>Information from the Netherlands, United Kingdom and German delegations</w:t>
      </w:r>
    </w:p>
    <w:p w:rsidR="00667D07" w:rsidRPr="00C45765" w:rsidRDefault="00F6083A" w:rsidP="00EE54A2">
      <w:pPr>
        <w:pStyle w:val="Text3"/>
      </w:pPr>
      <w:r w:rsidRPr="00C45765">
        <w:t>13079/15 ENV 636 COMPET 458 MI 642 CONSOM 169</w:t>
      </w:r>
    </w:p>
    <w:p w:rsidR="00EE54A2" w:rsidRPr="00C45765" w:rsidRDefault="00EE54A2" w:rsidP="00EE54A2"/>
    <w:p w:rsidR="00EE54A2" w:rsidRPr="00C45765" w:rsidRDefault="00EE54A2" w:rsidP="00EE54A2"/>
    <w:p w:rsidR="00667D07" w:rsidRPr="002D204E" w:rsidRDefault="00667D07" w:rsidP="00667D07">
      <w:pPr>
        <w:pStyle w:val="FinalLine"/>
      </w:pPr>
    </w:p>
    <w:sectPr w:rsidR="00667D07" w:rsidRPr="002D204E" w:rsidSect="007538AD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02" w:rsidRDefault="00E24402" w:rsidP="00E24402">
      <w:r>
        <w:separator/>
      </w:r>
    </w:p>
  </w:endnote>
  <w:endnote w:type="continuationSeparator" w:id="0">
    <w:p w:rsidR="00E24402" w:rsidRDefault="00E24402" w:rsidP="00E2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538AD" w:rsidRPr="00D94637" w:rsidTr="007538A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538AD" w:rsidRPr="00D94637" w:rsidRDefault="007538A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538AD" w:rsidRPr="00B310DC" w:rsidTr="007538A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538AD" w:rsidRPr="00AD7BF2" w:rsidRDefault="007538AD" w:rsidP="004F54B2">
          <w:pPr>
            <w:pStyle w:val="FooterText"/>
          </w:pPr>
          <w:r>
            <w:t>13058/15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538AD" w:rsidRPr="00AD7BF2" w:rsidRDefault="007538A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538AD" w:rsidRPr="002511D8" w:rsidRDefault="007538AD" w:rsidP="00D94637">
          <w:pPr>
            <w:pStyle w:val="FooterText"/>
            <w:jc w:val="center"/>
          </w:pPr>
          <w:r>
            <w:t>een/MH/ck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538AD" w:rsidRPr="00B310DC" w:rsidRDefault="007538A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C516F">
            <w:rPr>
              <w:noProof/>
            </w:rPr>
            <w:t>2</w:t>
          </w:r>
          <w:r>
            <w:fldChar w:fldCharType="end"/>
          </w:r>
        </w:p>
      </w:tc>
    </w:tr>
    <w:tr w:rsidR="007538AD" w:rsidRPr="00D94637" w:rsidTr="007538AD">
      <w:trPr>
        <w:jc w:val="center"/>
      </w:trPr>
      <w:tc>
        <w:tcPr>
          <w:tcW w:w="1774" w:type="pct"/>
          <w:shd w:val="clear" w:color="auto" w:fill="auto"/>
        </w:tcPr>
        <w:p w:rsidR="007538AD" w:rsidRPr="00AD7BF2" w:rsidRDefault="007538A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538AD" w:rsidRPr="00AD7BF2" w:rsidRDefault="007538A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538AD" w:rsidRPr="00D94637" w:rsidRDefault="007538A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538AD" w:rsidRPr="00D94637" w:rsidRDefault="007538A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E24402" w:rsidRPr="007538AD" w:rsidRDefault="00E24402" w:rsidP="007538AD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538AD" w:rsidRPr="00D94637" w:rsidTr="007538A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538AD" w:rsidRPr="00D94637" w:rsidRDefault="007538A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538AD" w:rsidRPr="00B310DC" w:rsidTr="007538A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538AD" w:rsidRPr="00AD7BF2" w:rsidRDefault="007538AD" w:rsidP="004F54B2">
          <w:pPr>
            <w:pStyle w:val="FooterText"/>
          </w:pPr>
          <w:r>
            <w:t>13058/15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538AD" w:rsidRPr="00AD7BF2" w:rsidRDefault="007538A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538AD" w:rsidRPr="002511D8" w:rsidRDefault="007538AD" w:rsidP="00D94637">
          <w:pPr>
            <w:pStyle w:val="FooterText"/>
            <w:jc w:val="center"/>
          </w:pPr>
          <w:r>
            <w:t>een/MH/ck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538AD" w:rsidRPr="00B310DC" w:rsidRDefault="007538A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C516F">
            <w:rPr>
              <w:noProof/>
            </w:rPr>
            <w:t>1</w:t>
          </w:r>
          <w:r>
            <w:fldChar w:fldCharType="end"/>
          </w:r>
        </w:p>
      </w:tc>
    </w:tr>
    <w:tr w:rsidR="007538AD" w:rsidRPr="00D94637" w:rsidTr="007538AD">
      <w:trPr>
        <w:jc w:val="center"/>
      </w:trPr>
      <w:tc>
        <w:tcPr>
          <w:tcW w:w="1774" w:type="pct"/>
          <w:shd w:val="clear" w:color="auto" w:fill="auto"/>
        </w:tcPr>
        <w:p w:rsidR="007538AD" w:rsidRPr="00AD7BF2" w:rsidRDefault="007538A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538AD" w:rsidRPr="00AD7BF2" w:rsidRDefault="007538A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538AD" w:rsidRPr="00D94637" w:rsidRDefault="007538A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538AD" w:rsidRPr="00D94637" w:rsidRDefault="007538A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E24402" w:rsidRPr="007538AD" w:rsidRDefault="00E24402" w:rsidP="007538A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02" w:rsidRDefault="00E24402" w:rsidP="00E24402">
      <w:r>
        <w:separator/>
      </w:r>
    </w:p>
  </w:footnote>
  <w:footnote w:type="continuationSeparator" w:id="0">
    <w:p w:rsidR="00E24402" w:rsidRDefault="00E24402" w:rsidP="00E24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580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6E16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C7EB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4A43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EA21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88D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DE3B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F69F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983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EE7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28b8fe71-c03c-4500-95cc-c20fc5d72c1d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0-2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305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56&lt;/text&gt;_x000d__x000a_      &lt;text&gt;ENV 632&lt;/text&gt;_x000d__x000a_      &lt;text&gt;CLIMA 10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9th meeting of the COUNCIL OF THE EUROPEAN UNION (Environment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19th meeting of the COUNCIL OF THE EUROPEAN UNION&amp;lt;LineBreak /&amp;gt;(Environment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een/MH/ck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0-26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E24402"/>
    <w:rsid w:val="00010C1D"/>
    <w:rsid w:val="00016CC4"/>
    <w:rsid w:val="00017523"/>
    <w:rsid w:val="00052B7F"/>
    <w:rsid w:val="000579BC"/>
    <w:rsid w:val="00072972"/>
    <w:rsid w:val="0009656C"/>
    <w:rsid w:val="000A13CD"/>
    <w:rsid w:val="000A41B9"/>
    <w:rsid w:val="000E0779"/>
    <w:rsid w:val="00165755"/>
    <w:rsid w:val="00182F2F"/>
    <w:rsid w:val="00184FE3"/>
    <w:rsid w:val="001C1958"/>
    <w:rsid w:val="00204BDA"/>
    <w:rsid w:val="00212FE6"/>
    <w:rsid w:val="00213F1F"/>
    <w:rsid w:val="002A2AE8"/>
    <w:rsid w:val="002C5D19"/>
    <w:rsid w:val="002D204E"/>
    <w:rsid w:val="002D4BD0"/>
    <w:rsid w:val="00317A53"/>
    <w:rsid w:val="00326B26"/>
    <w:rsid w:val="00370D28"/>
    <w:rsid w:val="003C6E8B"/>
    <w:rsid w:val="00410C3B"/>
    <w:rsid w:val="004244C0"/>
    <w:rsid w:val="0043595D"/>
    <w:rsid w:val="004E51B7"/>
    <w:rsid w:val="005157F5"/>
    <w:rsid w:val="0063379B"/>
    <w:rsid w:val="00667D07"/>
    <w:rsid w:val="006A38C5"/>
    <w:rsid w:val="006C1AD4"/>
    <w:rsid w:val="006D4F93"/>
    <w:rsid w:val="006E33E2"/>
    <w:rsid w:val="006F4741"/>
    <w:rsid w:val="00711FED"/>
    <w:rsid w:val="007538AD"/>
    <w:rsid w:val="0075756A"/>
    <w:rsid w:val="00816248"/>
    <w:rsid w:val="00825503"/>
    <w:rsid w:val="008826F8"/>
    <w:rsid w:val="00966210"/>
    <w:rsid w:val="009B42F5"/>
    <w:rsid w:val="00A469D7"/>
    <w:rsid w:val="00B1780C"/>
    <w:rsid w:val="00B56714"/>
    <w:rsid w:val="00B80D44"/>
    <w:rsid w:val="00BB23AF"/>
    <w:rsid w:val="00BE1373"/>
    <w:rsid w:val="00C0168D"/>
    <w:rsid w:val="00C07604"/>
    <w:rsid w:val="00C45765"/>
    <w:rsid w:val="00C66189"/>
    <w:rsid w:val="00CB1D48"/>
    <w:rsid w:val="00D027F4"/>
    <w:rsid w:val="00D32D63"/>
    <w:rsid w:val="00D451E4"/>
    <w:rsid w:val="00D461FA"/>
    <w:rsid w:val="00D80122"/>
    <w:rsid w:val="00DC516F"/>
    <w:rsid w:val="00DD7303"/>
    <w:rsid w:val="00DE141A"/>
    <w:rsid w:val="00E24402"/>
    <w:rsid w:val="00E92740"/>
    <w:rsid w:val="00EB6F3C"/>
    <w:rsid w:val="00EC47D2"/>
    <w:rsid w:val="00EE54A2"/>
    <w:rsid w:val="00F6083A"/>
    <w:rsid w:val="00F9152F"/>
    <w:rsid w:val="00FC170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538A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uiPriority w:val="99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24402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E24402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E24402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E24402"/>
  </w:style>
  <w:style w:type="paragraph" w:styleId="BalloonText">
    <w:name w:val="Balloon Text"/>
    <w:basedOn w:val="Normal"/>
    <w:link w:val="BalloonTextChar"/>
    <w:uiPriority w:val="99"/>
    <w:semiHidden/>
    <w:unhideWhenUsed/>
    <w:rsid w:val="00966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10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D6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D63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32D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538A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uiPriority w:val="99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24402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E24402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E24402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E24402"/>
  </w:style>
  <w:style w:type="paragraph" w:styleId="BalloonText">
    <w:name w:val="Balloon Text"/>
    <w:basedOn w:val="Normal"/>
    <w:link w:val="BalloonTextChar"/>
    <w:uiPriority w:val="99"/>
    <w:semiHidden/>
    <w:unhideWhenUsed/>
    <w:rsid w:val="00966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10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D6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D63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32D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248</Words>
  <Characters>1772</Characters>
  <Application>Microsoft Office Word</Application>
  <DocSecurity>0</DocSecurity>
  <Lines>110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KUEHN Christine</cp:lastModifiedBy>
  <cp:revision>2</cp:revision>
  <cp:lastPrinted>2015-10-23T08:48:00Z</cp:lastPrinted>
  <dcterms:created xsi:type="dcterms:W3CDTF">2015-10-23T10:42:00Z</dcterms:created>
  <dcterms:modified xsi:type="dcterms:W3CDTF">2015-10-23T10:42:00Z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