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E94860" w:rsidRDefault="009C3A3C" w:rsidP="00E94860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7e5f0c8-b4fd-4370-a360-ebfc2289bd35_0" style="width:568.55pt;height:472.75pt">
            <v:imagedata r:id="rId9" o:title=""/>
          </v:shape>
        </w:pict>
      </w:r>
      <w:bookmarkEnd w:id="0"/>
      <w:bookmarkEnd w:id="1"/>
    </w:p>
    <w:p w:rsidR="0055546D" w:rsidRPr="00E94860" w:rsidRDefault="0055546D" w:rsidP="005E7C00"/>
    <w:p w:rsidR="003A6044" w:rsidRPr="00E94860" w:rsidRDefault="003A6044" w:rsidP="005E7C00"/>
    <w:p w:rsidR="007A1327" w:rsidRPr="00E94860" w:rsidRDefault="00816929" w:rsidP="005E7C00">
      <w:pPr>
        <w:pStyle w:val="PointManual"/>
        <w:spacing w:before="0"/>
      </w:pPr>
      <w:r w:rsidRPr="00E94860">
        <w:t>1.</w:t>
      </w:r>
      <w:r w:rsidRPr="00E94860">
        <w:tab/>
        <w:t>Приемане на предварителния дневен ред</w:t>
      </w:r>
    </w:p>
    <w:p w:rsidR="0055546D" w:rsidRPr="00E94860" w:rsidRDefault="0055546D" w:rsidP="005E7C00"/>
    <w:p w:rsidR="0065219F" w:rsidRPr="00E94860" w:rsidRDefault="0065219F" w:rsidP="005E7C00"/>
    <w:p w:rsidR="0065219F" w:rsidRPr="00E94860" w:rsidRDefault="0065219F" w:rsidP="005E7C00">
      <w:pPr>
        <w:rPr>
          <w:b/>
          <w:bCs/>
          <w:u w:val="single"/>
        </w:rPr>
      </w:pPr>
      <w:r w:rsidRPr="00E94860">
        <w:rPr>
          <w:b/>
          <w:u w:val="single"/>
        </w:rPr>
        <w:t>Обсъждания на законодателни актове</w:t>
      </w:r>
    </w:p>
    <w:p w:rsidR="0065219F" w:rsidRPr="00E94860" w:rsidRDefault="0065219F" w:rsidP="005E7C00">
      <w:pPr>
        <w:rPr>
          <w:b/>
        </w:rPr>
      </w:pPr>
      <w:r w:rsidRPr="00E94860">
        <w:rPr>
          <w:b/>
        </w:rPr>
        <w:t>(открито заседание съгласно член 16, параграф 8 от Договора за Европейския съюз)</w:t>
      </w:r>
    </w:p>
    <w:p w:rsidR="0065219F" w:rsidRPr="00E94860" w:rsidRDefault="0065219F" w:rsidP="005E7C00"/>
    <w:p w:rsidR="0065219F" w:rsidRPr="00E94860" w:rsidRDefault="0065219F" w:rsidP="00A6749C">
      <w:pPr>
        <w:pStyle w:val="PointManual"/>
        <w:spacing w:before="0"/>
      </w:pPr>
      <w:r w:rsidRPr="00E94860">
        <w:t>2.</w:t>
      </w:r>
      <w:r w:rsidRPr="00E94860">
        <w:tab/>
        <w:t>(евентуално) Одобряване на списъка на точки А</w:t>
      </w:r>
    </w:p>
    <w:p w:rsidR="003A6044" w:rsidRPr="00E94860" w:rsidRDefault="003A6044" w:rsidP="005E7C00"/>
    <w:p w:rsidR="00F00B47" w:rsidRPr="00E94860" w:rsidRDefault="0065219F" w:rsidP="00634DB8">
      <w:pPr>
        <w:pStyle w:val="PointManual"/>
        <w:spacing w:before="0"/>
      </w:pPr>
      <w:r w:rsidRPr="00E94860">
        <w:br w:type="page"/>
      </w:r>
    </w:p>
    <w:p w:rsidR="00816929" w:rsidRPr="00E94860" w:rsidRDefault="00816929" w:rsidP="005E7C00">
      <w:pPr>
        <w:rPr>
          <w:b/>
          <w:bCs/>
          <w:u w:val="single"/>
        </w:rPr>
      </w:pPr>
      <w:r w:rsidRPr="00E94860">
        <w:rPr>
          <w:b/>
          <w:u w:val="single"/>
        </w:rPr>
        <w:t>Незаконодателни дейности</w:t>
      </w:r>
    </w:p>
    <w:p w:rsidR="00816929" w:rsidRPr="00E94860" w:rsidRDefault="00816929" w:rsidP="005E7C00"/>
    <w:p w:rsidR="00816929" w:rsidRPr="00E94860" w:rsidRDefault="00634DB8" w:rsidP="005E7C00">
      <w:r w:rsidRPr="00E94860">
        <w:t>3.</w:t>
      </w:r>
      <w:r w:rsidRPr="00E94860">
        <w:tab/>
        <w:t>(евентуално) Одобряване на списъка на точки А</w:t>
      </w:r>
    </w:p>
    <w:p w:rsidR="005C7164" w:rsidRPr="00E94860" w:rsidRDefault="005C7164" w:rsidP="005E7C00"/>
    <w:p w:rsidR="003443BE" w:rsidRPr="00E94860" w:rsidRDefault="00634DB8" w:rsidP="003443BE">
      <w:r w:rsidRPr="00E94860">
        <w:t>4.</w:t>
      </w:r>
      <w:r w:rsidRPr="00E94860">
        <w:tab/>
        <w:t>Опростяване на Общата селскостопанска политика</w:t>
      </w:r>
    </w:p>
    <w:p w:rsidR="003443BE" w:rsidRPr="00E94860" w:rsidRDefault="003443BE" w:rsidP="003443BE">
      <w:pPr>
        <w:pStyle w:val="Dash1"/>
      </w:pPr>
      <w:r w:rsidRPr="00E94860">
        <w:t>Актуално състояние</w:t>
      </w:r>
      <w:r w:rsidRPr="00E94860">
        <w:rPr>
          <w:strike/>
        </w:rPr>
        <w:t xml:space="preserve"> </w:t>
      </w:r>
    </w:p>
    <w:p w:rsidR="003443BE" w:rsidRPr="00E94860" w:rsidRDefault="003443BE" w:rsidP="003443BE">
      <w:pPr>
        <w:pStyle w:val="Dash1"/>
      </w:pPr>
      <w:r w:rsidRPr="00E94860">
        <w:t>Обмен на мнения</w:t>
      </w:r>
    </w:p>
    <w:p w:rsidR="005C7164" w:rsidRPr="00E94860" w:rsidRDefault="005C7164" w:rsidP="003D7E0D">
      <w:pPr>
        <w:rPr>
          <w:rFonts w:eastAsia="Arial Unicode MS"/>
        </w:rPr>
      </w:pPr>
    </w:p>
    <w:p w:rsidR="003443BE" w:rsidRPr="00E94860" w:rsidRDefault="00634DB8" w:rsidP="003443BE">
      <w:r w:rsidRPr="00E94860">
        <w:t>5.</w:t>
      </w:r>
      <w:r w:rsidRPr="00E94860">
        <w:tab/>
        <w:t>Въпроси на международната селскостопанска търговия</w:t>
      </w:r>
    </w:p>
    <w:p w:rsidR="003443BE" w:rsidRPr="00E94860" w:rsidRDefault="003443BE" w:rsidP="003443BE">
      <w:pPr>
        <w:pStyle w:val="Dash1"/>
        <w:rPr>
          <w:strike/>
        </w:rPr>
      </w:pPr>
      <w:r w:rsidRPr="00E94860">
        <w:t>Актуално състояние</w:t>
      </w:r>
    </w:p>
    <w:p w:rsidR="005C7164" w:rsidRPr="00E94860" w:rsidRDefault="005C7164" w:rsidP="00656551">
      <w:pPr>
        <w:pStyle w:val="PointManual"/>
        <w:spacing w:before="0"/>
        <w:rPr>
          <w:b/>
          <w:szCs w:val="20"/>
          <w:u w:val="single"/>
        </w:rPr>
      </w:pPr>
    </w:p>
    <w:p w:rsidR="00656551" w:rsidRPr="00E94860" w:rsidRDefault="00634DB8" w:rsidP="003443BE">
      <w:pPr>
        <w:ind w:left="567" w:hanging="567"/>
      </w:pPr>
      <w:r w:rsidRPr="00E94860">
        <w:t>6.</w:t>
      </w:r>
      <w:r w:rsidRPr="00E94860">
        <w:tab/>
        <w:t>Пазарно развитие и мерки за пазарна подкрепа</w:t>
      </w:r>
    </w:p>
    <w:p w:rsidR="003443BE" w:rsidRPr="00E94860" w:rsidRDefault="003443BE" w:rsidP="003443BE">
      <w:pPr>
        <w:pStyle w:val="Dash1"/>
        <w:rPr>
          <w:strike/>
        </w:rPr>
      </w:pPr>
      <w:r w:rsidRPr="00E94860">
        <w:t>Актуално състояние</w:t>
      </w:r>
    </w:p>
    <w:p w:rsidR="00656551" w:rsidRPr="00E94860" w:rsidRDefault="00656551" w:rsidP="005E7C00">
      <w:pPr>
        <w:rPr>
          <w:bCs/>
          <w:szCs w:val="20"/>
        </w:rPr>
      </w:pPr>
    </w:p>
    <w:p w:rsidR="00816929" w:rsidRPr="00E94860" w:rsidRDefault="00816929" w:rsidP="005E7C00">
      <w:pPr>
        <w:rPr>
          <w:b/>
          <w:szCs w:val="20"/>
          <w:u w:val="single"/>
        </w:rPr>
      </w:pPr>
      <w:r w:rsidRPr="00E94860">
        <w:rPr>
          <w:b/>
          <w:u w:val="single"/>
        </w:rPr>
        <w:t>Други въпроси</w:t>
      </w:r>
    </w:p>
    <w:p w:rsidR="005E7C00" w:rsidRPr="00E94860" w:rsidRDefault="005E7C00" w:rsidP="005E7C00">
      <w:pPr>
        <w:rPr>
          <w:rFonts w:eastAsiaTheme="minorHAnsi"/>
        </w:rPr>
      </w:pPr>
    </w:p>
    <w:p w:rsidR="00B71A6B" w:rsidRPr="00E94860" w:rsidRDefault="00634DB8" w:rsidP="00E8306D">
      <w:pPr>
        <w:pStyle w:val="PointManual"/>
        <w:rPr>
          <w:rFonts w:asciiTheme="majorBidi" w:hAnsiTheme="majorBidi" w:cstheme="majorBidi"/>
        </w:rPr>
      </w:pPr>
      <w:r w:rsidRPr="00E94860">
        <w:t>7.</w:t>
      </w:r>
      <w:r w:rsidRPr="00E94860">
        <w:tab/>
        <w:t>а)</w:t>
      </w:r>
      <w:r w:rsidRPr="00E94860">
        <w:tab/>
      </w:r>
      <w:r w:rsidRPr="00E94860">
        <w:rPr>
          <w:rFonts w:asciiTheme="majorBidi" w:hAnsiTheme="majorBidi" w:cstheme="majorBidi"/>
        </w:rPr>
        <w:t xml:space="preserve">Законодателно предложение в процес на обсъждане </w:t>
      </w:r>
    </w:p>
    <w:p w:rsidR="00B71A6B" w:rsidRPr="00E94860" w:rsidRDefault="00B71A6B" w:rsidP="00B71A6B">
      <w:pPr>
        <w:pStyle w:val="PointManual2"/>
        <w:ind w:left="1134" w:firstLine="0"/>
      </w:pPr>
      <w:r w:rsidRPr="00E94860">
        <w:t>(открито заседание съгласно член 16, параграф 8 от Договора за Европейския съюз)</w:t>
      </w:r>
    </w:p>
    <w:p w:rsidR="00634DB8" w:rsidRPr="00E94860" w:rsidRDefault="00634DB8" w:rsidP="00634DB8">
      <w:pPr>
        <w:pStyle w:val="PointManual"/>
        <w:tabs>
          <w:tab w:val="left" w:pos="567"/>
          <w:tab w:val="left" w:pos="1134"/>
        </w:tabs>
        <w:spacing w:before="0"/>
        <w:ind w:left="1134" w:hanging="1134"/>
      </w:pPr>
    </w:p>
    <w:p w:rsidR="00634DB8" w:rsidRPr="00E94860" w:rsidRDefault="00634DB8" w:rsidP="00E8306D">
      <w:pPr>
        <w:pStyle w:val="Bullet1"/>
        <w:tabs>
          <w:tab w:val="clear" w:pos="1134"/>
          <w:tab w:val="num" w:pos="1701"/>
        </w:tabs>
        <w:ind w:left="1701"/>
      </w:pPr>
      <w:r w:rsidRPr="00E94860">
        <w:t>Предложение за регламент на Европейския парламент и на Съвета за изменение на Регламент (ЕС) № 1308/2013 и на Регламент (ЕС) № 1306/2013 по отношение на схемата за помощ за предлагане на плодове и зеленчуци, банани и мляко в учебните заведения (първо четене)</w:t>
      </w:r>
    </w:p>
    <w:p w:rsidR="00B71A6B" w:rsidRPr="00E94860" w:rsidRDefault="00B71A6B" w:rsidP="00E8306D">
      <w:pPr>
        <w:pStyle w:val="Text2"/>
        <w:ind w:left="1701"/>
      </w:pPr>
      <w:r w:rsidRPr="00E94860">
        <w:t>Междуинституционално досие: 2014/0014 (COD)</w:t>
      </w:r>
    </w:p>
    <w:p w:rsidR="00634DB8" w:rsidRPr="00E94860" w:rsidRDefault="00634DB8">
      <w:pPr>
        <w:pStyle w:val="Dash1"/>
        <w:tabs>
          <w:tab w:val="clear" w:pos="1134"/>
          <w:tab w:val="num" w:pos="1701"/>
        </w:tabs>
        <w:ind w:left="1701" w:firstLine="0"/>
      </w:pPr>
      <w:r w:rsidRPr="00E94860">
        <w:t>Информация от председателството</w:t>
      </w:r>
    </w:p>
    <w:p w:rsidR="00634DB8" w:rsidRPr="00E94860" w:rsidRDefault="00634DB8" w:rsidP="00634DB8">
      <w:pPr>
        <w:pStyle w:val="PointManual"/>
        <w:tabs>
          <w:tab w:val="left" w:pos="567"/>
          <w:tab w:val="left" w:pos="1134"/>
        </w:tabs>
        <w:spacing w:before="0"/>
        <w:ind w:left="1134" w:hanging="1134"/>
      </w:pPr>
    </w:p>
    <w:p w:rsidR="00634DB8" w:rsidRPr="00E94860" w:rsidRDefault="00634DB8" w:rsidP="00E8306D">
      <w:pPr>
        <w:pStyle w:val="PointManual1"/>
        <w:rPr>
          <w:rFonts w:eastAsia="Arial Unicode MS"/>
        </w:rPr>
      </w:pPr>
      <w:r w:rsidRPr="00E94860">
        <w:t>б)</w:t>
      </w:r>
      <w:r w:rsidRPr="00E94860">
        <w:tab/>
        <w:t>Предложение за регламент на Съвета за изменение на Регламент (ЕС) № 1370/2013 за установяване на мерки за определянето на някои помощи и възстановявания, свързани с общата организация на пазарите на селскостопански продукти</w:t>
      </w:r>
    </w:p>
    <w:p w:rsidR="00634DB8" w:rsidRPr="00E94860" w:rsidRDefault="00634DB8">
      <w:pPr>
        <w:pStyle w:val="Dash1"/>
        <w:ind w:firstLine="0"/>
      </w:pPr>
      <w:r w:rsidRPr="00E94860">
        <w:t>Информация от председателството</w:t>
      </w:r>
    </w:p>
    <w:p w:rsidR="00634DB8" w:rsidRPr="00E94860" w:rsidRDefault="00634DB8" w:rsidP="005E7C00">
      <w:pPr>
        <w:rPr>
          <w:rFonts w:eastAsiaTheme="minorHAnsi"/>
        </w:rPr>
      </w:pPr>
    </w:p>
    <w:p w:rsidR="00A94BE8" w:rsidRPr="00E94860" w:rsidRDefault="00634DB8" w:rsidP="00D4782F">
      <w:pPr>
        <w:tabs>
          <w:tab w:val="left" w:pos="567"/>
          <w:tab w:val="left" w:pos="1134"/>
        </w:tabs>
        <w:ind w:left="1134" w:hanging="567"/>
        <w:rPr>
          <w:iCs/>
        </w:rPr>
      </w:pPr>
      <w:r w:rsidRPr="00E94860">
        <w:t>в)</w:t>
      </w:r>
      <w:r w:rsidRPr="00E94860">
        <w:tab/>
        <w:t>Резултати от заседанието на генералните директори, отговарящи за лова и управлението на дивеча в 28-те държави — членки на ЕС</w:t>
      </w:r>
    </w:p>
    <w:p w:rsidR="00D4782F" w:rsidRPr="00E94860" w:rsidRDefault="00D4782F" w:rsidP="00A94BE8">
      <w:pPr>
        <w:tabs>
          <w:tab w:val="left" w:pos="567"/>
          <w:tab w:val="left" w:pos="1134"/>
        </w:tabs>
        <w:ind w:left="1134"/>
        <w:rPr>
          <w:iCs/>
        </w:rPr>
      </w:pPr>
      <w:r w:rsidRPr="00E94860">
        <w:t>(Прага, 1 септември 2015 г.)</w:t>
      </w:r>
    </w:p>
    <w:p w:rsidR="00DA608B" w:rsidRPr="00E94860" w:rsidRDefault="00D4782F" w:rsidP="006055B5">
      <w:pPr>
        <w:pStyle w:val="Dash2"/>
        <w:rPr>
          <w:rFonts w:eastAsiaTheme="minorHAnsi"/>
          <w:iCs/>
        </w:rPr>
      </w:pPr>
      <w:r w:rsidRPr="00E94860">
        <w:t>Информация от делегацията на Чешката република</w:t>
      </w:r>
    </w:p>
    <w:p w:rsidR="005C7164" w:rsidRPr="00E94860" w:rsidRDefault="005C7164" w:rsidP="008E5B9B">
      <w:pPr>
        <w:rPr>
          <w:iCs/>
        </w:rPr>
      </w:pPr>
    </w:p>
    <w:p w:rsidR="005C7164" w:rsidRPr="00E94860" w:rsidRDefault="005C7164" w:rsidP="005C7164">
      <w:pPr>
        <w:pStyle w:val="FinalLine"/>
      </w:pPr>
    </w:p>
    <w:p w:rsidR="007A1327" w:rsidRPr="00E94860" w:rsidRDefault="007A1327" w:rsidP="005C7164"/>
    <w:p w:rsidR="007A1327" w:rsidRPr="00E94860" w:rsidRDefault="00F55C50" w:rsidP="00F55C50">
      <w:pPr>
        <w:pStyle w:val="NB"/>
      </w:pPr>
      <w:r w:rsidRPr="00E94860">
        <w:t>NB:</w:t>
      </w:r>
      <w:r w:rsidRPr="00E94860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E94860">
        <w:t>protocole</w:t>
      </w:r>
      <w:proofErr w:type="spellEnd"/>
      <w:r w:rsidRPr="00E94860">
        <w:t>.</w:t>
      </w:r>
      <w:proofErr w:type="spellStart"/>
      <w:r w:rsidRPr="00E94860">
        <w:t>participants@consilium</w:t>
      </w:r>
      <w:proofErr w:type="spellEnd"/>
      <w:r w:rsidRPr="00E94860">
        <w:t>.</w:t>
      </w:r>
      <w:proofErr w:type="spellStart"/>
      <w:r w:rsidRPr="00E94860">
        <w:t>europa</w:t>
      </w:r>
      <w:proofErr w:type="spellEnd"/>
      <w:r w:rsidRPr="00E94860">
        <w:t>.</w:t>
      </w:r>
      <w:proofErr w:type="spellStart"/>
      <w:r w:rsidRPr="00E94860">
        <w:t>eu</w:t>
      </w:r>
      <w:proofErr w:type="spellEnd"/>
      <w:r w:rsidRPr="00E94860">
        <w:t>.</w:t>
      </w:r>
    </w:p>
    <w:p w:rsidR="00FC4670" w:rsidRPr="00F55C50" w:rsidRDefault="00F55C50" w:rsidP="00F55C50">
      <w:pPr>
        <w:pStyle w:val="NB"/>
      </w:pPr>
      <w:r w:rsidRPr="00E94860">
        <w:t>NB:</w:t>
      </w:r>
      <w:r w:rsidRPr="00E94860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F55C50" w:rsidSect="00E948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93" w:rsidRDefault="005A6C93" w:rsidP="007A1327">
      <w:r>
        <w:separator/>
      </w:r>
    </w:p>
  </w:endnote>
  <w:endnote w:type="continuationSeparator" w:id="0">
    <w:p w:rsidR="005A6C93" w:rsidRDefault="005A6C93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E94860" w:rsidRDefault="009B2F43" w:rsidP="00E94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94860" w:rsidRPr="00D94637" w:rsidTr="00E9486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94860" w:rsidRPr="00D94637" w:rsidRDefault="00E9486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94860" w:rsidRPr="00B310DC" w:rsidTr="00E9486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94860" w:rsidRPr="00AD7BF2" w:rsidRDefault="00E94860" w:rsidP="004F54B2">
          <w:pPr>
            <w:pStyle w:val="FooterText"/>
          </w:pPr>
          <w:r>
            <w:t>CM 4411/15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94860" w:rsidRPr="00AD7BF2" w:rsidRDefault="00E9486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94860" w:rsidRPr="002511D8" w:rsidRDefault="00E9486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94860" w:rsidRPr="00B310DC" w:rsidRDefault="00E9486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3543E">
            <w:rPr>
              <w:noProof/>
            </w:rPr>
            <w:t>2</w:t>
          </w:r>
          <w:r>
            <w:fldChar w:fldCharType="end"/>
          </w:r>
        </w:p>
      </w:tc>
    </w:tr>
    <w:tr w:rsidR="00E94860" w:rsidRPr="00D94637" w:rsidTr="00E94860">
      <w:trPr>
        <w:jc w:val="center"/>
      </w:trPr>
      <w:tc>
        <w:tcPr>
          <w:tcW w:w="1774" w:type="pct"/>
          <w:shd w:val="clear" w:color="auto" w:fill="auto"/>
        </w:tcPr>
        <w:p w:rsidR="00E94860" w:rsidRPr="00AD7BF2" w:rsidRDefault="00E9486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94860" w:rsidRPr="00AD7BF2" w:rsidRDefault="00E9486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94860" w:rsidRPr="00D94637" w:rsidRDefault="00E9486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94860" w:rsidRPr="00D94637" w:rsidRDefault="00E9486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A1327" w:rsidRPr="00E94860" w:rsidRDefault="007A1327" w:rsidP="00E9486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94860" w:rsidRPr="00D94637" w:rsidTr="00E9486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94860" w:rsidRPr="00D94637" w:rsidRDefault="00E9486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94860" w:rsidRPr="00B310DC" w:rsidTr="00E9486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94860" w:rsidRPr="00AD7BF2" w:rsidRDefault="00E94860" w:rsidP="004F54B2">
          <w:pPr>
            <w:pStyle w:val="FooterText"/>
          </w:pPr>
          <w:r>
            <w:t>CM 4411/15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94860" w:rsidRPr="00AD7BF2" w:rsidRDefault="00E9486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94860" w:rsidRPr="002511D8" w:rsidRDefault="00E9486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94860" w:rsidRPr="00B310DC" w:rsidRDefault="00E9486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3543E">
            <w:rPr>
              <w:noProof/>
            </w:rPr>
            <w:t>1</w:t>
          </w:r>
          <w:r>
            <w:fldChar w:fldCharType="end"/>
          </w:r>
        </w:p>
      </w:tc>
    </w:tr>
    <w:tr w:rsidR="00E94860" w:rsidRPr="00D94637" w:rsidTr="00E94860">
      <w:trPr>
        <w:jc w:val="center"/>
      </w:trPr>
      <w:tc>
        <w:tcPr>
          <w:tcW w:w="1774" w:type="pct"/>
          <w:shd w:val="clear" w:color="auto" w:fill="auto"/>
        </w:tcPr>
        <w:p w:rsidR="00E94860" w:rsidRPr="00AD7BF2" w:rsidRDefault="00E9486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94860" w:rsidRPr="00AD7BF2" w:rsidRDefault="00E9486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94860" w:rsidRPr="00D94637" w:rsidRDefault="00E9486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94860" w:rsidRPr="00D94637" w:rsidRDefault="00E9486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A1327" w:rsidRPr="00E94860" w:rsidRDefault="007A1327" w:rsidP="00E9486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93" w:rsidRDefault="005A6C93" w:rsidP="007A1327">
      <w:r>
        <w:separator/>
      </w:r>
    </w:p>
  </w:footnote>
  <w:footnote w:type="continuationSeparator" w:id="0">
    <w:p w:rsidR="005A6C93" w:rsidRDefault="005A6C93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E94860" w:rsidRDefault="009B2F43" w:rsidP="00E94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E94860" w:rsidRDefault="009B2F43" w:rsidP="00E9486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3" w:rsidRPr="00E94860" w:rsidRDefault="009B2F43" w:rsidP="00E9486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5E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67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9A2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E2D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140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2A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D64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D66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E8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DA0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CB1A88"/>
    <w:multiLevelType w:val="singleLevel"/>
    <w:tmpl w:val="95740902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6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3EA208D"/>
    <w:multiLevelType w:val="singleLevel"/>
    <w:tmpl w:val="0A7218F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5"/>
  </w:num>
  <w:num w:numId="4">
    <w:abstractNumId w:val="24"/>
  </w:num>
  <w:num w:numId="5">
    <w:abstractNumId w:val="13"/>
  </w:num>
  <w:num w:numId="6">
    <w:abstractNumId w:val="31"/>
  </w:num>
  <w:num w:numId="7">
    <w:abstractNumId w:val="21"/>
  </w:num>
  <w:num w:numId="8">
    <w:abstractNumId w:val="23"/>
  </w:num>
  <w:num w:numId="9">
    <w:abstractNumId w:val="25"/>
  </w:num>
  <w:num w:numId="10">
    <w:abstractNumId w:val="20"/>
  </w:num>
  <w:num w:numId="11">
    <w:abstractNumId w:val="11"/>
  </w:num>
  <w:num w:numId="12">
    <w:abstractNumId w:val="27"/>
  </w:num>
  <w:num w:numId="13">
    <w:abstractNumId w:val="18"/>
  </w:num>
  <w:num w:numId="14">
    <w:abstractNumId w:val="14"/>
  </w:num>
  <w:num w:numId="15">
    <w:abstractNumId w:val="29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6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f7e5f0c8-b4fd-4370-a360-ebfc2289bd3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1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5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&amp;gt;&amp;lt;Run.TextDecorations&amp;gt;&amp;lt;TextDecoration Location=&quot;Underline&quot; /&amp;gt;&amp;lt;/Run.TextDecorations&amp;gt;&amp;#1057;&amp;#1077;&amp;#1083;&amp;#1089;&amp;#1082;&amp;#1086; &amp;#1089;&amp;#1090;&amp;#1086;&amp;#1087;&amp;#1072;&amp;#1085;&amp;#1089;&amp;#1090;&amp;#1074;&amp;#1086;&amp;lt;/Run&amp;gt; &amp;#1080; &amp;#1088;&amp;#1080;&amp;#1073;&amp;#1072;&amp;#1088;&amp;#1089;&amp;#1090;&amp;#1074;&amp;#1086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325F3"/>
    <w:rsid w:val="00053F76"/>
    <w:rsid w:val="00060910"/>
    <w:rsid w:val="0009656C"/>
    <w:rsid w:val="000A006D"/>
    <w:rsid w:val="000A3058"/>
    <w:rsid w:val="000B1CD2"/>
    <w:rsid w:val="000D5EAA"/>
    <w:rsid w:val="000F720E"/>
    <w:rsid w:val="00165755"/>
    <w:rsid w:val="00182F2F"/>
    <w:rsid w:val="001C1958"/>
    <w:rsid w:val="001D06F2"/>
    <w:rsid w:val="001E3A99"/>
    <w:rsid w:val="00213F1F"/>
    <w:rsid w:val="0023543E"/>
    <w:rsid w:val="00284C21"/>
    <w:rsid w:val="00297E09"/>
    <w:rsid w:val="002A2AE8"/>
    <w:rsid w:val="002D321D"/>
    <w:rsid w:val="002F67DC"/>
    <w:rsid w:val="00301262"/>
    <w:rsid w:val="00301A8B"/>
    <w:rsid w:val="003443BE"/>
    <w:rsid w:val="003747B0"/>
    <w:rsid w:val="003A6044"/>
    <w:rsid w:val="003B40DF"/>
    <w:rsid w:val="003C6E8B"/>
    <w:rsid w:val="003D4617"/>
    <w:rsid w:val="003D4637"/>
    <w:rsid w:val="003D7E0D"/>
    <w:rsid w:val="00415A68"/>
    <w:rsid w:val="00427A73"/>
    <w:rsid w:val="0043235D"/>
    <w:rsid w:val="00433BFC"/>
    <w:rsid w:val="00462120"/>
    <w:rsid w:val="00467015"/>
    <w:rsid w:val="004C2B61"/>
    <w:rsid w:val="004C75EE"/>
    <w:rsid w:val="004E0DF3"/>
    <w:rsid w:val="004E3656"/>
    <w:rsid w:val="00511047"/>
    <w:rsid w:val="005157F5"/>
    <w:rsid w:val="00537073"/>
    <w:rsid w:val="0055546D"/>
    <w:rsid w:val="005569A0"/>
    <w:rsid w:val="00586267"/>
    <w:rsid w:val="00586D35"/>
    <w:rsid w:val="00590030"/>
    <w:rsid w:val="005A6C93"/>
    <w:rsid w:val="005B2E44"/>
    <w:rsid w:val="005C7164"/>
    <w:rsid w:val="005E7C00"/>
    <w:rsid w:val="006055B5"/>
    <w:rsid w:val="0063379B"/>
    <w:rsid w:val="00634D61"/>
    <w:rsid w:val="00634DB8"/>
    <w:rsid w:val="0065219F"/>
    <w:rsid w:val="00656551"/>
    <w:rsid w:val="006641BF"/>
    <w:rsid w:val="00671A38"/>
    <w:rsid w:val="00683613"/>
    <w:rsid w:val="006925C6"/>
    <w:rsid w:val="006A38C5"/>
    <w:rsid w:val="006B3193"/>
    <w:rsid w:val="006C1AD4"/>
    <w:rsid w:val="006D03BA"/>
    <w:rsid w:val="006D3798"/>
    <w:rsid w:val="006E33E2"/>
    <w:rsid w:val="006F4741"/>
    <w:rsid w:val="007046D4"/>
    <w:rsid w:val="00745F10"/>
    <w:rsid w:val="0075756A"/>
    <w:rsid w:val="0077232D"/>
    <w:rsid w:val="007A1327"/>
    <w:rsid w:val="0081144C"/>
    <w:rsid w:val="0081344D"/>
    <w:rsid w:val="00816929"/>
    <w:rsid w:val="00825503"/>
    <w:rsid w:val="00861D85"/>
    <w:rsid w:val="008826F8"/>
    <w:rsid w:val="00884021"/>
    <w:rsid w:val="008A30F7"/>
    <w:rsid w:val="008E01D4"/>
    <w:rsid w:val="008E5B9B"/>
    <w:rsid w:val="00915ABF"/>
    <w:rsid w:val="00936324"/>
    <w:rsid w:val="00962290"/>
    <w:rsid w:val="009731CA"/>
    <w:rsid w:val="009B2F43"/>
    <w:rsid w:val="009B37C4"/>
    <w:rsid w:val="009C0225"/>
    <w:rsid w:val="009C3A3C"/>
    <w:rsid w:val="00A24807"/>
    <w:rsid w:val="00A469D7"/>
    <w:rsid w:val="00A53618"/>
    <w:rsid w:val="00A5597A"/>
    <w:rsid w:val="00A6749C"/>
    <w:rsid w:val="00A73DC4"/>
    <w:rsid w:val="00A82EC4"/>
    <w:rsid w:val="00A94BE8"/>
    <w:rsid w:val="00AA1CE8"/>
    <w:rsid w:val="00AC6A3B"/>
    <w:rsid w:val="00B71A6B"/>
    <w:rsid w:val="00B828EF"/>
    <w:rsid w:val="00B845B4"/>
    <w:rsid w:val="00BB45EB"/>
    <w:rsid w:val="00BE1373"/>
    <w:rsid w:val="00C11587"/>
    <w:rsid w:val="00C13A7C"/>
    <w:rsid w:val="00C5245E"/>
    <w:rsid w:val="00C86AE8"/>
    <w:rsid w:val="00CC7850"/>
    <w:rsid w:val="00D3460A"/>
    <w:rsid w:val="00D451E4"/>
    <w:rsid w:val="00D4782F"/>
    <w:rsid w:val="00DA608B"/>
    <w:rsid w:val="00DB57FC"/>
    <w:rsid w:val="00DB5EE5"/>
    <w:rsid w:val="00E14B6C"/>
    <w:rsid w:val="00E266C2"/>
    <w:rsid w:val="00E33F51"/>
    <w:rsid w:val="00E4114C"/>
    <w:rsid w:val="00E47C29"/>
    <w:rsid w:val="00E8306D"/>
    <w:rsid w:val="00E9143B"/>
    <w:rsid w:val="00E94860"/>
    <w:rsid w:val="00EC1AA0"/>
    <w:rsid w:val="00EF1ADC"/>
    <w:rsid w:val="00F00B47"/>
    <w:rsid w:val="00F06F9D"/>
    <w:rsid w:val="00F456A6"/>
    <w:rsid w:val="00F52F39"/>
    <w:rsid w:val="00F55C50"/>
    <w:rsid w:val="00FA37B1"/>
    <w:rsid w:val="00FB3FE2"/>
    <w:rsid w:val="00FC4670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9486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9486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D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36FF-4857-4BB0-9591-55181D6A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257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DOURJANOVA Gergana</cp:lastModifiedBy>
  <cp:revision>2</cp:revision>
  <cp:lastPrinted>2015-10-30T12:22:00Z</cp:lastPrinted>
  <dcterms:created xsi:type="dcterms:W3CDTF">2015-11-03T09:48:00Z</dcterms:created>
  <dcterms:modified xsi:type="dcterms:W3CDTF">2015-11-03T09:48:00Z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