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B7" w:rsidRPr="00E13491" w:rsidRDefault="00E13491" w:rsidP="00E1349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a79eaf4-1f86-45e4-b8b4-1e37d1ea5bf8_0" style="width:568.8pt;height:286.2pt">
            <v:imagedata r:id="rId8" o:title=""/>
          </v:shape>
        </w:pict>
      </w:r>
      <w:bookmarkEnd w:id="0"/>
    </w:p>
    <w:p w:rsidR="00940238" w:rsidRPr="00B42F7E" w:rsidRDefault="00940238" w:rsidP="00940238">
      <w:pPr>
        <w:pStyle w:val="HeadingCentered"/>
        <w:spacing w:before="1560" w:after="600"/>
      </w:pPr>
      <w:r w:rsidRPr="00B42F7E">
        <w:br w:type="page"/>
      </w:r>
      <w:r w:rsidRPr="00B42F7E">
        <w:lastRenderedPageBreak/>
        <w:t>POINTS EN DÉLIBÉRATION PUBLIQUE</w:t>
      </w:r>
      <w:r w:rsidRPr="00B42F7E">
        <w:rPr>
          <w:rStyle w:val="FootnoteReference"/>
        </w:rPr>
        <w:footnoteReference w:id="1"/>
      </w:r>
    </w:p>
    <w:p w:rsidR="00940238" w:rsidRPr="00B42F7E" w:rsidRDefault="00940238" w:rsidP="00940238">
      <w:pPr>
        <w:pStyle w:val="NormalRight"/>
        <w:spacing w:before="600"/>
        <w:rPr>
          <w:b/>
        </w:rPr>
      </w:pPr>
      <w:r w:rsidRPr="00B42F7E">
        <w:rPr>
          <w:b/>
        </w:rPr>
        <w:t>Page</w:t>
      </w:r>
    </w:p>
    <w:p w:rsidR="00940238" w:rsidRPr="00B42F7E" w:rsidRDefault="00940238" w:rsidP="00940238">
      <w:pPr>
        <w:spacing w:before="480"/>
        <w:rPr>
          <w:bCs/>
        </w:rPr>
      </w:pPr>
      <w:r w:rsidRPr="00B42F7E">
        <w:rPr>
          <w:u w:val="single"/>
        </w:rPr>
        <w:t>POINTS "A"</w:t>
      </w:r>
      <w:r w:rsidRPr="00B42F7E">
        <w:t xml:space="preserve"> (doc. 11849/15 PTS A 61)</w:t>
      </w:r>
    </w:p>
    <w:p w:rsidR="00940238" w:rsidRPr="00B42F7E" w:rsidRDefault="00940238" w:rsidP="00940238">
      <w:pPr>
        <w:pStyle w:val="HeadingLeft"/>
        <w:spacing w:before="360"/>
        <w:rPr>
          <w:u w:val="none"/>
        </w:rPr>
      </w:pPr>
      <w:r w:rsidRPr="00B42F7E">
        <w:rPr>
          <w:u w:val="none"/>
        </w:rPr>
        <w:t>DÉLIBÉRATIONS LÉGISLATIVES</w:t>
      </w:r>
    </w:p>
    <w:p w:rsidR="00940238" w:rsidRPr="00B42F7E" w:rsidRDefault="00940238" w:rsidP="00940238">
      <w:pPr>
        <w:pStyle w:val="PointManual"/>
        <w:tabs>
          <w:tab w:val="left" w:leader="dot" w:pos="9639"/>
        </w:tabs>
      </w:pPr>
      <w:r w:rsidRPr="00B42F7E">
        <w:t>-</w:t>
      </w:r>
      <w:r w:rsidRPr="00B42F7E">
        <w:tab/>
        <w:t>Proposition de règlement du Parlement européen et du Conseil relatif à la santé animale (première lecture) (AL)</w:t>
      </w:r>
      <w:r w:rsidRPr="00B42F7E">
        <w:tab/>
        <w:t>3</w:t>
      </w:r>
    </w:p>
    <w:p w:rsidR="00940238" w:rsidRPr="00B42F7E" w:rsidRDefault="00940238" w:rsidP="00940238">
      <w:pPr>
        <w:spacing w:before="720"/>
        <w:rPr>
          <w:bCs/>
        </w:rPr>
      </w:pPr>
      <w:r w:rsidRPr="00B42F7E">
        <w:rPr>
          <w:u w:val="single"/>
        </w:rPr>
        <w:t>POINTS "B"</w:t>
      </w:r>
      <w:r w:rsidRPr="00B42F7E">
        <w:t xml:space="preserve"> (doc. 11848/1/15 REV 1 OJ CONS 44)</w:t>
      </w:r>
    </w:p>
    <w:p w:rsidR="00940238" w:rsidRPr="00B42F7E" w:rsidRDefault="00940238" w:rsidP="00892959">
      <w:pPr>
        <w:spacing w:before="480" w:after="120"/>
        <w:rPr>
          <w:bCs/>
          <w:u w:val="single"/>
        </w:rPr>
      </w:pPr>
      <w:r w:rsidRPr="00B42F7E">
        <w:rPr>
          <w:b/>
        </w:rPr>
        <w:t>ACTIVITÉS NON LÉGISLATIVES - DÉBATS PUBLICS</w:t>
      </w:r>
    </w:p>
    <w:p w:rsidR="00940238" w:rsidRPr="00B42F7E" w:rsidRDefault="00940238" w:rsidP="00940238">
      <w:pPr>
        <w:pStyle w:val="PointManual"/>
        <w:tabs>
          <w:tab w:val="right" w:leader="dot" w:pos="9639"/>
        </w:tabs>
      </w:pPr>
      <w:r w:rsidRPr="00B42F7E">
        <w:t>3.</w:t>
      </w:r>
      <w:r w:rsidRPr="00B42F7E">
        <w:tab/>
        <w:t>Présentation du programme de travail de la présidence luxembourgeoise</w:t>
      </w:r>
      <w:r w:rsidRPr="00B42F7E">
        <w:tab/>
        <w:t>3</w:t>
      </w:r>
    </w:p>
    <w:p w:rsidR="00940238" w:rsidRPr="00B42F7E" w:rsidRDefault="00940238" w:rsidP="00940238">
      <w:pPr>
        <w:pStyle w:val="NormalCentered"/>
        <w:spacing w:before="600"/>
      </w:pPr>
      <w:r w:rsidRPr="00B42F7E">
        <w:t>*</w:t>
      </w:r>
    </w:p>
    <w:p w:rsidR="00940238" w:rsidRPr="00B42F7E" w:rsidRDefault="00940238" w:rsidP="00940238">
      <w:pPr>
        <w:pStyle w:val="NormalCentered"/>
        <w:spacing w:before="120"/>
      </w:pPr>
      <w:r w:rsidRPr="00B42F7E">
        <w:t>*</w:t>
      </w:r>
      <w:r w:rsidRPr="00B42F7E">
        <w:tab/>
        <w:t>*</w:t>
      </w:r>
    </w:p>
    <w:p w:rsidR="00736AA8" w:rsidRPr="00B42F7E" w:rsidRDefault="00940238" w:rsidP="00736AA8">
      <w:pPr>
        <w:spacing w:before="800"/>
        <w:rPr>
          <w:b/>
          <w:u w:val="single"/>
        </w:rPr>
      </w:pPr>
      <w:r w:rsidRPr="00B42F7E">
        <w:br w:type="page"/>
      </w:r>
      <w:r w:rsidRPr="00B42F7E">
        <w:rPr>
          <w:b/>
          <w:u w:val="single"/>
        </w:rPr>
        <w:lastRenderedPageBreak/>
        <w:t>DÉLIBÉRATIONS LÉGISLATIVES</w:t>
      </w:r>
    </w:p>
    <w:p w:rsidR="00736AA8" w:rsidRPr="00B42F7E" w:rsidRDefault="00736AA8" w:rsidP="00736AA8">
      <w:pPr>
        <w:rPr>
          <w:b/>
          <w:i/>
          <w:iCs/>
        </w:rPr>
      </w:pPr>
      <w:r w:rsidRPr="00B42F7E">
        <w:rPr>
          <w:b/>
          <w:i/>
        </w:rPr>
        <w:t>(Délibération publique conformément à l'article 16, para</w:t>
      </w:r>
      <w:r w:rsidR="000A2850">
        <w:rPr>
          <w:b/>
          <w:i/>
        </w:rPr>
        <w:t>graphe 8, du traité sur l'Union</w:t>
      </w:r>
      <w:r w:rsidR="00CE6EBA">
        <w:rPr>
          <w:b/>
          <w:i/>
        </w:rPr>
        <w:t xml:space="preserve"> </w:t>
      </w:r>
      <w:r w:rsidRPr="00B42F7E">
        <w:rPr>
          <w:b/>
          <w:i/>
        </w:rPr>
        <w:t>européenne)</w:t>
      </w:r>
    </w:p>
    <w:p w:rsidR="00736AA8" w:rsidRPr="00B42F7E" w:rsidRDefault="00736AA8" w:rsidP="00736AA8">
      <w:pPr>
        <w:pStyle w:val="PointManual"/>
        <w:rPr>
          <w:b/>
          <w:bCs/>
        </w:rPr>
      </w:pPr>
      <w:r w:rsidRPr="00B42F7E">
        <w:rPr>
          <w:b/>
        </w:rPr>
        <w:t>-</w:t>
      </w:r>
      <w:r w:rsidRPr="00B42F7E">
        <w:tab/>
      </w:r>
      <w:r w:rsidRPr="00B42F7E">
        <w:rPr>
          <w:b/>
        </w:rPr>
        <w:t>Proposition de règlement du Parlement européen et du Conseil relatif à la santé animale [première lecture] (AL)</w:t>
      </w:r>
    </w:p>
    <w:p w:rsidR="00736AA8" w:rsidRPr="00B42F7E" w:rsidRDefault="00736AA8" w:rsidP="00892959">
      <w:pPr>
        <w:pStyle w:val="DashEqual1"/>
        <w:numPr>
          <w:ilvl w:val="0"/>
          <w:numId w:val="20"/>
        </w:numPr>
        <w:rPr>
          <w:rFonts w:asciiTheme="majorBidi" w:hAnsiTheme="majorBidi" w:cstheme="majorBidi"/>
          <w:bCs/>
        </w:rPr>
      </w:pPr>
      <w:r w:rsidRPr="00B42F7E">
        <w:t>Accord politique</w:t>
      </w:r>
    </w:p>
    <w:p w:rsidR="00736AA8" w:rsidRPr="00B42F7E" w:rsidRDefault="00736AA8" w:rsidP="00736AA8">
      <w:pPr>
        <w:pStyle w:val="Text3"/>
        <w:rPr>
          <w:lang w:val="it-IT"/>
        </w:rPr>
      </w:pPr>
      <w:r w:rsidRPr="00B42F7E">
        <w:rPr>
          <w:rFonts w:asciiTheme="majorBidi" w:hAnsiTheme="majorBidi" w:cstheme="majorBidi"/>
          <w:lang w:val="it-IT"/>
        </w:rPr>
        <w:t xml:space="preserve">11557/15 </w:t>
      </w:r>
      <w:r w:rsidRPr="00B42F7E">
        <w:rPr>
          <w:lang w:val="it-IT"/>
        </w:rPr>
        <w:t>AGRI 443 VETER 64 AGRILEG 160 ANIMAUX 38 SAN 257</w:t>
      </w:r>
    </w:p>
    <w:p w:rsidR="00736AA8" w:rsidRPr="00B42F7E" w:rsidRDefault="00736AA8" w:rsidP="00E13491">
      <w:pPr>
        <w:pStyle w:val="Text5"/>
        <w:ind w:left="2694"/>
      </w:pPr>
      <w:r w:rsidRPr="00B42F7E">
        <w:t>CODEC 1129</w:t>
      </w:r>
    </w:p>
    <w:p w:rsidR="00736AA8" w:rsidRPr="00B42F7E" w:rsidRDefault="00736AA8" w:rsidP="00E13491">
      <w:pPr>
        <w:pStyle w:val="Text4"/>
        <w:ind w:left="2694"/>
      </w:pPr>
      <w:bookmarkStart w:id="1" w:name="_GoBack"/>
      <w:bookmarkEnd w:id="1"/>
      <w:r w:rsidRPr="00B42F7E">
        <w:t>+ ADD1</w:t>
      </w:r>
    </w:p>
    <w:p w:rsidR="00736AA8" w:rsidRPr="00B42F7E" w:rsidRDefault="00736AA8" w:rsidP="00736AA8">
      <w:pPr>
        <w:pStyle w:val="Text3"/>
      </w:pPr>
      <w:r w:rsidRPr="00B42F7E">
        <w:t xml:space="preserve">approuvé par le </w:t>
      </w:r>
      <w:proofErr w:type="spellStart"/>
      <w:r w:rsidRPr="00B42F7E">
        <w:t>Coreper</w:t>
      </w:r>
      <w:proofErr w:type="spellEnd"/>
      <w:r w:rsidRPr="00B42F7E">
        <w:t>, 1</w:t>
      </w:r>
      <w:r w:rsidRPr="00B42F7E">
        <w:rPr>
          <w:vertAlign w:val="superscript"/>
        </w:rPr>
        <w:t>re</w:t>
      </w:r>
      <w:r w:rsidRPr="00B42F7E">
        <w:t xml:space="preserve"> partie, du 11.09.2015</w:t>
      </w:r>
    </w:p>
    <w:p w:rsidR="00736AA8" w:rsidRPr="00B42F7E" w:rsidRDefault="00736AA8" w:rsidP="00736AA8">
      <w:pPr>
        <w:pStyle w:val="Text1"/>
        <w:spacing w:before="200" w:line="360" w:lineRule="auto"/>
      </w:pPr>
      <w:r w:rsidRPr="00B42F7E">
        <w:rPr>
          <w:u w:val="single"/>
        </w:rPr>
        <w:t>Le Conseil</w:t>
      </w:r>
      <w:r w:rsidRPr="00B42F7E">
        <w:t xml:space="preserve"> a confirmé l'accord politique intervenu sur le projet </w:t>
      </w:r>
      <w:r w:rsidR="000A2850">
        <w:t>de règlement et a pris acte des </w:t>
      </w:r>
      <w:r w:rsidRPr="00B42F7E">
        <w:t>déclarations à inscrire au procès-verbal de la session du Conseil qui adoptera la position du Conseil en première lecture.</w:t>
      </w:r>
    </w:p>
    <w:p w:rsidR="00940238" w:rsidRPr="00B42F7E" w:rsidRDefault="00940238" w:rsidP="00736AA8">
      <w:pPr>
        <w:spacing w:before="720"/>
        <w:rPr>
          <w:b/>
          <w:u w:val="single"/>
        </w:rPr>
      </w:pPr>
      <w:r w:rsidRPr="00B42F7E">
        <w:rPr>
          <w:b/>
          <w:u w:val="single"/>
        </w:rPr>
        <w:t>ACTIVITÉS NON LÉGISLATIVES</w:t>
      </w:r>
    </w:p>
    <w:p w:rsidR="00940238" w:rsidRPr="00B42F7E" w:rsidRDefault="00940238" w:rsidP="00940238">
      <w:pPr>
        <w:rPr>
          <w:b/>
          <w:i/>
          <w:iCs/>
        </w:rPr>
      </w:pPr>
      <w:r w:rsidRPr="00B42F7E">
        <w:rPr>
          <w:b/>
          <w:i/>
        </w:rPr>
        <w:t>(Débat public conformément à l'article 8, paragraphe 4, du règlement intérieur du Conseil)</w:t>
      </w:r>
    </w:p>
    <w:p w:rsidR="00940238" w:rsidRPr="00B42F7E" w:rsidRDefault="00940238" w:rsidP="00940238">
      <w:pPr>
        <w:pStyle w:val="PointManual"/>
        <w:rPr>
          <w:b/>
        </w:rPr>
      </w:pPr>
      <w:r w:rsidRPr="00B42F7E">
        <w:rPr>
          <w:b/>
        </w:rPr>
        <w:t>3.</w:t>
      </w:r>
      <w:r w:rsidRPr="00B42F7E">
        <w:tab/>
      </w:r>
      <w:r w:rsidRPr="00B42F7E">
        <w:rPr>
          <w:b/>
        </w:rPr>
        <w:t>Présentation du programme de travail de la présidence luxembourgeoise</w:t>
      </w:r>
    </w:p>
    <w:p w:rsidR="00940238" w:rsidRPr="00B42F7E" w:rsidRDefault="00940238" w:rsidP="00940238">
      <w:pPr>
        <w:pStyle w:val="PointManual1"/>
      </w:pPr>
      <w:r w:rsidRPr="00B42F7E">
        <w:t>=</w:t>
      </w:r>
      <w:r w:rsidRPr="00B42F7E">
        <w:tab/>
        <w:t>Échange de vues</w:t>
      </w:r>
    </w:p>
    <w:p w:rsidR="00940238" w:rsidRPr="00B42F7E" w:rsidRDefault="00940238" w:rsidP="00940238">
      <w:pPr>
        <w:pStyle w:val="Text1"/>
        <w:spacing w:before="200" w:line="360" w:lineRule="auto"/>
      </w:pPr>
      <w:r w:rsidRPr="00B42F7E">
        <w:rPr>
          <w:sz w:val="23"/>
          <w:u w:val="single"/>
        </w:rPr>
        <w:t>La présidence luxembourgeoise</w:t>
      </w:r>
      <w:r w:rsidRPr="00B42F7E">
        <w:t xml:space="preserve"> a présenté son programme </w:t>
      </w:r>
      <w:r w:rsidR="000A2850">
        <w:t>de travail pour la durée de son </w:t>
      </w:r>
      <w:r w:rsidRPr="00B42F7E">
        <w:t>mandat (de juillet à décembre 2015) et elle a rendu compte au Conseil de l'état d'avancement de plusieurs dossiers.</w:t>
      </w:r>
    </w:p>
    <w:p w:rsidR="00FC4670" w:rsidRPr="003750BD" w:rsidRDefault="00FC4670" w:rsidP="005178B7">
      <w:pPr>
        <w:pStyle w:val="FinalLine"/>
      </w:pPr>
    </w:p>
    <w:sectPr w:rsidR="00FC4670" w:rsidRPr="003750BD" w:rsidSect="00D4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B7" w:rsidRDefault="005178B7" w:rsidP="005178B7">
      <w:r>
        <w:separator/>
      </w:r>
    </w:p>
  </w:endnote>
  <w:endnote w:type="continuationSeparator" w:id="0">
    <w:p w:rsidR="005178B7" w:rsidRDefault="005178B7" w:rsidP="0051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E7" w:rsidRPr="00D47EE7" w:rsidRDefault="00D47EE7" w:rsidP="00D47E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47EE7" w:rsidRPr="00D94637" w:rsidTr="00D47EE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47EE7" w:rsidRPr="00D94637" w:rsidRDefault="00D47EE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47EE7" w:rsidRPr="00B310DC" w:rsidTr="00D47EE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47EE7" w:rsidRPr="00AD7BF2" w:rsidRDefault="00D47EE7" w:rsidP="004F54B2">
          <w:pPr>
            <w:pStyle w:val="FooterText"/>
          </w:pPr>
          <w:r>
            <w:t>11973/15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47EE7" w:rsidRPr="00AD7BF2" w:rsidRDefault="00D47EE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47EE7" w:rsidRPr="002511D8" w:rsidRDefault="00D47EE7" w:rsidP="00D94637">
          <w:pPr>
            <w:pStyle w:val="FooterText"/>
            <w:jc w:val="center"/>
          </w:pPr>
          <w:r>
            <w:t>bin/AA/</w:t>
          </w:r>
          <w:proofErr w:type="spellStart"/>
          <w:r>
            <w:t>is</w:t>
          </w:r>
          <w:proofErr w:type="spellEnd"/>
          <w:r>
            <w:t>/ab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47EE7" w:rsidRPr="00B310DC" w:rsidRDefault="00D47EE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13491">
            <w:rPr>
              <w:noProof/>
            </w:rPr>
            <w:t>3</w:t>
          </w:r>
          <w:r>
            <w:fldChar w:fldCharType="end"/>
          </w:r>
        </w:p>
      </w:tc>
    </w:tr>
    <w:tr w:rsidR="00D47EE7" w:rsidRPr="00D94637" w:rsidTr="00D47EE7">
      <w:trPr>
        <w:jc w:val="center"/>
      </w:trPr>
      <w:tc>
        <w:tcPr>
          <w:tcW w:w="1774" w:type="pct"/>
          <w:shd w:val="clear" w:color="auto" w:fill="auto"/>
        </w:tcPr>
        <w:p w:rsidR="00D47EE7" w:rsidRPr="00AD7BF2" w:rsidRDefault="00D47EE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47EE7" w:rsidRPr="00AD7BF2" w:rsidRDefault="00D47EE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47EE7" w:rsidRPr="00D94637" w:rsidRDefault="00D47EE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47EE7" w:rsidRPr="00D94637" w:rsidRDefault="00D47EE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5178B7" w:rsidRPr="00D47EE7" w:rsidRDefault="005178B7" w:rsidP="00D47EE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47EE7" w:rsidRPr="00D94637" w:rsidTr="00D47EE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47EE7" w:rsidRPr="00D94637" w:rsidRDefault="00D47EE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47EE7" w:rsidRPr="00B310DC" w:rsidTr="00D47EE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47EE7" w:rsidRPr="00AD7BF2" w:rsidRDefault="00D47EE7" w:rsidP="004F54B2">
          <w:pPr>
            <w:pStyle w:val="FooterText"/>
          </w:pPr>
          <w:r>
            <w:t>11973/15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47EE7" w:rsidRPr="00AD7BF2" w:rsidRDefault="00D47EE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47EE7" w:rsidRPr="002511D8" w:rsidRDefault="00D47EE7" w:rsidP="00D94637">
          <w:pPr>
            <w:pStyle w:val="FooterText"/>
            <w:jc w:val="center"/>
          </w:pPr>
          <w:r>
            <w:t>bin/AA/</w:t>
          </w:r>
          <w:proofErr w:type="spellStart"/>
          <w:r>
            <w:t>is</w:t>
          </w:r>
          <w:proofErr w:type="spellEnd"/>
          <w:r>
            <w:t>/ab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47EE7" w:rsidRPr="00B310DC" w:rsidRDefault="00D47EE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13491">
            <w:rPr>
              <w:noProof/>
            </w:rPr>
            <w:t>1</w:t>
          </w:r>
          <w:r>
            <w:fldChar w:fldCharType="end"/>
          </w:r>
        </w:p>
      </w:tc>
    </w:tr>
    <w:tr w:rsidR="00D47EE7" w:rsidRPr="00D94637" w:rsidTr="00D47EE7">
      <w:trPr>
        <w:jc w:val="center"/>
      </w:trPr>
      <w:tc>
        <w:tcPr>
          <w:tcW w:w="1774" w:type="pct"/>
          <w:shd w:val="clear" w:color="auto" w:fill="auto"/>
        </w:tcPr>
        <w:p w:rsidR="00D47EE7" w:rsidRPr="00AD7BF2" w:rsidRDefault="00D47EE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47EE7" w:rsidRPr="00AD7BF2" w:rsidRDefault="00D47EE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47EE7" w:rsidRPr="00D94637" w:rsidRDefault="00D47EE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47EE7" w:rsidRPr="00D94637" w:rsidRDefault="00D47EE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178B7" w:rsidRPr="00D47EE7" w:rsidRDefault="005178B7" w:rsidP="00D47EE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B7" w:rsidRDefault="005178B7" w:rsidP="005178B7">
      <w:r>
        <w:separator/>
      </w:r>
    </w:p>
  </w:footnote>
  <w:footnote w:type="continuationSeparator" w:id="0">
    <w:p w:rsidR="005178B7" w:rsidRDefault="005178B7" w:rsidP="005178B7">
      <w:r>
        <w:continuationSeparator/>
      </w:r>
    </w:p>
  </w:footnote>
  <w:footnote w:id="1">
    <w:p w:rsidR="00940238" w:rsidRPr="003750BD" w:rsidRDefault="00940238" w:rsidP="00940238">
      <w:pPr>
        <w:pStyle w:val="FootnoteText"/>
      </w:pPr>
      <w:r>
        <w:rPr>
          <w:rStyle w:val="FootnoteReference"/>
        </w:rPr>
        <w:footnoteRef/>
      </w:r>
      <w:r>
        <w:tab/>
        <w:t xml:space="preserve">Délibérations sur les actes législatifs de l'Union (article </w:t>
      </w:r>
      <w:r w:rsidR="000A2850">
        <w:t>16, paragraphe 8, du traité sur </w:t>
      </w:r>
      <w:r>
        <w:t>l'Union européenne), autres délibérations ouvertes au publ</w:t>
      </w:r>
      <w:r w:rsidR="000A2850">
        <w:t>ic et débats publics (article 8 </w:t>
      </w:r>
      <w:r>
        <w:t>du règlement intérieur du Conseil).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E7" w:rsidRPr="00D47EE7" w:rsidRDefault="00D47EE7" w:rsidP="00D47E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E7" w:rsidRPr="00D47EE7" w:rsidRDefault="00D47EE7" w:rsidP="00D47EE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E7" w:rsidRPr="00D47EE7" w:rsidRDefault="00D47EE7" w:rsidP="00D47EE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0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a79eaf4-1f86-45e4-b8b4-1e37d1ea5bf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10-0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97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e session du Conseil de l'Union européenne (AFFAIRES GÉNÉRALES), tenue à Bruxelles le 14 septembre 2015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&amp;lt;/Run&amp;gt;&amp;lt;Run FontFamily=&quot;Times New Roman&quot; FontWeight=&quot;Bold&quot; xml:lang=&quot;en-gb&quot;&amp;gt;407&amp;lt;/Run&amp;gt;&amp;lt;Run BaselineAlignment=&quot;Superscript&quot; FontFamily=&quot;Times New Roman&quot; FontWeight=&quot;Bold&quot; xml:lang=&quot;fr-be&quot;&amp;gt;e&amp;lt;/Run&amp;gt;&amp;lt;Run FontFamily=&quot;Times New Roman&quot; xml:lang=&quot;fr-be&quot; xml:space=&quot;preserve&quot;&amp;gt; &amp;lt;/Run&amp;gt;&amp;lt;Run FontFamily=&quot;Times New Roman&quot;&amp;gt;session du Conseil de l&amp;lt;/Run&amp;gt;&amp;lt;Run FontFamily=&quot;Times New Roman&quot; xml:lang=&quot;fr-be&quot;&amp;gt;'&amp;lt;/Run&amp;gt;&amp;lt;Run FontFamily=&quot;Times New Roman&quot;&amp;gt;Union européenne&amp;lt;/Run&amp;gt;&amp;lt;Run FontFamily=&quot;Times New Roman&quot; FontWeight=&quot;Bold&quot; xml:space=&quot;preserve&quot; /&amp;gt;&amp;lt;LineBreak /&amp;gt;&amp;lt;Run FontFamily=&quot;Times New Roman&quot; FontWeight=&quot;Bold&quot;&amp;gt;(&amp;lt;/Run&amp;gt;&amp;lt;Run FontFamily=&quot;Times New Roman&quot; FontWeight=&quot;Bold&quot; xml:lang=&quot;en-gb&quot;&amp;gt;AFFAIRES&amp;lt;/Run&amp;gt;&amp;lt;Run FontFamily=&quot;Times New Roman&quot; FontWeight=&quot;Bold&quot; xml:space=&quot;preserve&quot;&amp;gt; GÉNÉRALES),&amp;lt;/Run&amp;gt;&amp;lt;Run FontFamily=&quot;Times New Roman&quot; xml:space=&quot;preserve&quot;&amp;gt; tenue à &amp;lt;/Run&amp;gt;&amp;lt;Run FontFamily=&quot;Times New Roman&quot; xml:lang=&quot;en-gb&quot; xml:space=&quot;preserve&quot;&amp;gt;Bruxelles le 14 &amp;lt;/Run&amp;gt;&amp;lt;Run FontFamily=&quot;Times New Roman&quot; xml:lang=&quot;fr-be&quot;&amp;gt;s&amp;lt;/Run&amp;gt;&amp;lt;Run FontFamily=&quot;Times New Roman&quot; xml:lang=&quot;en-gb&quot; xml:space=&quot;preserve&quot;&amp;gt;eptembre &amp;lt;/Run&amp;gt;&amp;lt;Run FontFamily=&quot;Times New Roman&quot;&amp;gt;2015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bin/AA/is/a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5178B7"/>
    <w:rsid w:val="00010C1D"/>
    <w:rsid w:val="00026081"/>
    <w:rsid w:val="0004152A"/>
    <w:rsid w:val="0009656C"/>
    <w:rsid w:val="000A2850"/>
    <w:rsid w:val="001472E0"/>
    <w:rsid w:val="00165755"/>
    <w:rsid w:val="00182F2F"/>
    <w:rsid w:val="001C1958"/>
    <w:rsid w:val="00213F1F"/>
    <w:rsid w:val="0029028E"/>
    <w:rsid w:val="002A2AE8"/>
    <w:rsid w:val="003750BD"/>
    <w:rsid w:val="003C6E8B"/>
    <w:rsid w:val="005157F5"/>
    <w:rsid w:val="005178B7"/>
    <w:rsid w:val="00612EEB"/>
    <w:rsid w:val="0063379B"/>
    <w:rsid w:val="006A38C5"/>
    <w:rsid w:val="006C1AD4"/>
    <w:rsid w:val="006E33E2"/>
    <w:rsid w:val="006F1905"/>
    <w:rsid w:val="006F4741"/>
    <w:rsid w:val="00736AA8"/>
    <w:rsid w:val="0075756A"/>
    <w:rsid w:val="00825503"/>
    <w:rsid w:val="008826F8"/>
    <w:rsid w:val="00892959"/>
    <w:rsid w:val="00940238"/>
    <w:rsid w:val="00A469D7"/>
    <w:rsid w:val="00AE14B4"/>
    <w:rsid w:val="00B3011F"/>
    <w:rsid w:val="00B42F7E"/>
    <w:rsid w:val="00BE1373"/>
    <w:rsid w:val="00C54056"/>
    <w:rsid w:val="00CE6EBA"/>
    <w:rsid w:val="00D16FDD"/>
    <w:rsid w:val="00D451E4"/>
    <w:rsid w:val="00D47EE7"/>
    <w:rsid w:val="00D85F71"/>
    <w:rsid w:val="00E1349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E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E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78B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78B7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5178B7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5178B7"/>
  </w:style>
  <w:style w:type="character" w:customStyle="1" w:styleId="FootnoteTextChar">
    <w:name w:val="Footnote Text Char"/>
    <w:basedOn w:val="DefaultParagraphFont"/>
    <w:rsid w:val="00940238"/>
    <w:rPr>
      <w:sz w:val="24"/>
      <w:lang w:val="fr-FR" w:eastAsia="fr-FR"/>
    </w:rPr>
  </w:style>
  <w:style w:type="character" w:customStyle="1" w:styleId="PointManualChar">
    <w:name w:val="Point Manual Char"/>
    <w:rsid w:val="00940238"/>
    <w:rPr>
      <w:sz w:val="24"/>
      <w:szCs w:val="24"/>
      <w:lang w:val="fr-FR" w:eastAsia="fr-FR"/>
    </w:rPr>
  </w:style>
  <w:style w:type="character" w:customStyle="1" w:styleId="Text3Char">
    <w:name w:val="Text 3 Char"/>
    <w:locked/>
    <w:rsid w:val="00940238"/>
    <w:rPr>
      <w:sz w:val="24"/>
      <w:szCs w:val="24"/>
      <w:lang w:val="fr-FR" w:eastAsia="fr-FR"/>
    </w:rPr>
  </w:style>
  <w:style w:type="character" w:customStyle="1" w:styleId="Text1Char">
    <w:name w:val="Text 1 Char"/>
    <w:rsid w:val="00940238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12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E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E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1349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E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E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78B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78B7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5178B7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5178B7"/>
  </w:style>
  <w:style w:type="character" w:customStyle="1" w:styleId="FootnoteTextChar">
    <w:name w:val="Footnote Text Char"/>
    <w:basedOn w:val="DefaultParagraphFont"/>
    <w:rsid w:val="00940238"/>
    <w:rPr>
      <w:sz w:val="24"/>
      <w:lang w:val="fr-FR" w:eastAsia="fr-FR"/>
    </w:rPr>
  </w:style>
  <w:style w:type="character" w:customStyle="1" w:styleId="PointManualChar">
    <w:name w:val="Point Manual Char"/>
    <w:rsid w:val="00940238"/>
    <w:rPr>
      <w:sz w:val="24"/>
      <w:szCs w:val="24"/>
      <w:lang w:val="fr-FR" w:eastAsia="fr-FR"/>
    </w:rPr>
  </w:style>
  <w:style w:type="character" w:customStyle="1" w:styleId="Text3Char">
    <w:name w:val="Text 3 Char"/>
    <w:locked/>
    <w:rsid w:val="00940238"/>
    <w:rPr>
      <w:sz w:val="24"/>
      <w:szCs w:val="24"/>
      <w:lang w:val="fr-FR" w:eastAsia="fr-FR"/>
    </w:rPr>
  </w:style>
  <w:style w:type="character" w:customStyle="1" w:styleId="Text1Char">
    <w:name w:val="Text 1 Char"/>
    <w:rsid w:val="00940238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12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E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E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1349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17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BURZIC Azra</cp:lastModifiedBy>
  <cp:revision>8</cp:revision>
  <cp:lastPrinted>2015-10-20T12:18:00Z</cp:lastPrinted>
  <dcterms:created xsi:type="dcterms:W3CDTF">2015-10-20T12:04:00Z</dcterms:created>
  <dcterms:modified xsi:type="dcterms:W3CDTF">2015-10-20T12:34:00Z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