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71" w:rsidRPr="00D035ED" w:rsidRDefault="00D035ED" w:rsidP="00D035ED">
      <w:pPr>
        <w:pStyle w:val="TechnicalBlock"/>
        <w:ind w:left="-1134" w:right="-1134"/>
      </w:pPr>
      <w:bookmarkStart w:id="0" w:name="DW_BM_COVERPAGE"/>
      <w:r w:rsidRPr="00D035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d28b700-6679-446d-8046-78fcf1574318_0" style="width:568.25pt;height:368.85pt">
            <v:imagedata r:id="rId9" o:title=""/>
          </v:shape>
        </w:pict>
      </w:r>
      <w:bookmarkEnd w:id="0"/>
    </w:p>
    <w:p w:rsidR="00F14071" w:rsidRPr="00D035ED" w:rsidRDefault="00F14071" w:rsidP="00F14071"/>
    <w:p w:rsidR="005B709B" w:rsidRPr="00D035ED" w:rsidRDefault="005B709B" w:rsidP="00F14071"/>
    <w:p w:rsidR="005B709B" w:rsidRPr="00D035ED" w:rsidRDefault="005B709B" w:rsidP="005B709B">
      <w:pPr>
        <w:jc w:val="both"/>
        <w:rPr>
          <w:b/>
          <w:bCs/>
          <w:u w:val="single"/>
        </w:rPr>
      </w:pPr>
      <w:r w:rsidRPr="00D035ED">
        <w:rPr>
          <w:b/>
          <w:u w:val="single"/>
        </w:rPr>
        <w:t>MEETING ON MONDAY 23 NOVEMBER 2015 (10.00)</w:t>
      </w:r>
    </w:p>
    <w:p w:rsidR="005B709B" w:rsidRPr="00D035ED" w:rsidRDefault="005B709B" w:rsidP="005B709B">
      <w:pPr>
        <w:tabs>
          <w:tab w:val="left" w:pos="567"/>
          <w:tab w:val="left" w:pos="1134"/>
          <w:tab w:val="left" w:pos="1701"/>
        </w:tabs>
        <w:jc w:val="both"/>
        <w:rPr>
          <w:rFonts w:eastAsia="Calibri"/>
          <w:b/>
          <w:bCs/>
          <w:u w:val="single"/>
        </w:rPr>
      </w:pPr>
    </w:p>
    <w:p w:rsidR="005B709B" w:rsidRPr="00D035ED" w:rsidRDefault="005B709B" w:rsidP="005B709B">
      <w:pPr>
        <w:tabs>
          <w:tab w:val="left" w:pos="567"/>
          <w:tab w:val="left" w:pos="1134"/>
          <w:tab w:val="left" w:pos="1701"/>
        </w:tabs>
        <w:jc w:val="both"/>
        <w:rPr>
          <w:rFonts w:eastAsia="Calibri"/>
          <w:b/>
          <w:bCs/>
          <w:u w:val="single"/>
        </w:rPr>
      </w:pPr>
    </w:p>
    <w:p w:rsidR="005B709B" w:rsidRPr="00D035ED" w:rsidRDefault="005B709B" w:rsidP="005B709B">
      <w:pPr>
        <w:pStyle w:val="PointManual"/>
        <w:spacing w:before="0"/>
        <w:rPr>
          <w:rFonts w:eastAsia="Calibri"/>
        </w:rPr>
      </w:pPr>
      <w:r w:rsidRPr="00D035ED">
        <w:t>1.</w:t>
      </w:r>
      <w:r w:rsidRPr="00D035ED">
        <w:tab/>
        <w:t>Adoption of the provisional agenda</w:t>
      </w:r>
      <w:bookmarkStart w:id="1" w:name="_GoBack"/>
      <w:bookmarkEnd w:id="1"/>
    </w:p>
    <w:p w:rsidR="005B709B" w:rsidRPr="00D035ED" w:rsidRDefault="005B709B" w:rsidP="005B709B">
      <w:pPr>
        <w:tabs>
          <w:tab w:val="left" w:pos="567"/>
          <w:tab w:val="left" w:pos="1134"/>
          <w:tab w:val="left" w:pos="1701"/>
        </w:tabs>
        <w:jc w:val="both"/>
        <w:rPr>
          <w:rFonts w:eastAsia="Calibri"/>
          <w:b/>
          <w:bCs/>
          <w:u w:val="single"/>
        </w:rPr>
      </w:pPr>
    </w:p>
    <w:p w:rsidR="005B709B" w:rsidRPr="00D035ED" w:rsidRDefault="005B709B" w:rsidP="005B709B">
      <w:pPr>
        <w:tabs>
          <w:tab w:val="left" w:pos="567"/>
          <w:tab w:val="left" w:pos="1134"/>
          <w:tab w:val="left" w:pos="1701"/>
        </w:tabs>
        <w:jc w:val="both"/>
        <w:rPr>
          <w:rFonts w:eastAsia="Calibri"/>
          <w:b/>
          <w:bCs/>
          <w:u w:val="single"/>
        </w:rPr>
      </w:pPr>
    </w:p>
    <w:p w:rsidR="005B709B" w:rsidRPr="00D035ED" w:rsidRDefault="005B709B" w:rsidP="005B709B">
      <w:pPr>
        <w:tabs>
          <w:tab w:val="left" w:pos="567"/>
          <w:tab w:val="left" w:pos="1134"/>
          <w:tab w:val="left" w:pos="1701"/>
        </w:tabs>
        <w:jc w:val="both"/>
        <w:rPr>
          <w:rFonts w:eastAsia="Calibri"/>
          <w:b/>
          <w:bCs/>
          <w:i/>
          <w:iCs/>
        </w:rPr>
      </w:pPr>
      <w:r w:rsidRPr="00D035ED">
        <w:rPr>
          <w:b/>
          <w:u w:val="single"/>
        </w:rPr>
        <w:t>Legislative deliberations</w:t>
      </w:r>
    </w:p>
    <w:p w:rsidR="005B709B" w:rsidRPr="00D035ED" w:rsidRDefault="005B709B" w:rsidP="005B709B">
      <w:pPr>
        <w:tabs>
          <w:tab w:val="left" w:pos="567"/>
          <w:tab w:val="left" w:pos="1134"/>
          <w:tab w:val="left" w:pos="1701"/>
        </w:tabs>
        <w:rPr>
          <w:rFonts w:eastAsia="Calibri"/>
          <w:b/>
          <w:bCs/>
        </w:rPr>
      </w:pPr>
      <w:r w:rsidRPr="00D035ED">
        <w:rPr>
          <w:b/>
        </w:rPr>
        <w:t>(Public deliberation in accordance with Article 16(8) of the Treaty on European Union)</w:t>
      </w:r>
    </w:p>
    <w:p w:rsidR="005B709B" w:rsidRPr="00D035ED" w:rsidRDefault="005B709B" w:rsidP="005B709B">
      <w:pPr>
        <w:rPr>
          <w:rFonts w:eastAsia="Calibri"/>
          <w:b/>
          <w:bCs/>
        </w:rPr>
      </w:pPr>
    </w:p>
    <w:p w:rsidR="005B709B" w:rsidRPr="00D035ED" w:rsidRDefault="005B709B" w:rsidP="005B709B">
      <w:pPr>
        <w:rPr>
          <w:rFonts w:eastAsia="Calibri"/>
          <w:b/>
          <w:bCs/>
        </w:rPr>
      </w:pPr>
    </w:p>
    <w:p w:rsidR="005B709B" w:rsidRPr="00D035ED" w:rsidRDefault="005B709B" w:rsidP="000E2464">
      <w:pPr>
        <w:pStyle w:val="PointManual"/>
        <w:spacing w:before="0"/>
        <w:rPr>
          <w:rFonts w:eastAsia="Calibri"/>
          <w:u w:val="single"/>
        </w:rPr>
      </w:pPr>
      <w:r w:rsidRPr="00D035ED">
        <w:t>2.</w:t>
      </w:r>
      <w:r w:rsidRPr="00D035ED">
        <w:tab/>
        <w:t>Approval of the list of 'A' items</w:t>
      </w:r>
    </w:p>
    <w:p w:rsidR="005B709B" w:rsidRPr="00D035ED" w:rsidRDefault="008714CC" w:rsidP="008714CC">
      <w:pPr>
        <w:pStyle w:val="Text3"/>
      </w:pPr>
      <w:r w:rsidRPr="00D035ED">
        <w:t>14107/15 PTS A 88</w:t>
      </w:r>
    </w:p>
    <w:p w:rsidR="005B709B" w:rsidRPr="00D035ED" w:rsidRDefault="005B709B" w:rsidP="005B709B"/>
    <w:p w:rsidR="005B709B" w:rsidRPr="00D035ED" w:rsidRDefault="005B709B" w:rsidP="005B709B">
      <w:pPr>
        <w:pStyle w:val="PointManual"/>
        <w:rPr>
          <w:rFonts w:eastAsia="Calibri"/>
          <w:b/>
          <w:bCs/>
          <w:u w:val="single"/>
        </w:rPr>
      </w:pPr>
      <w:r w:rsidRPr="00D035ED">
        <w:rPr>
          <w:b/>
          <w:u w:val="single"/>
        </w:rPr>
        <w:t>Non-legislative activities</w:t>
      </w:r>
    </w:p>
    <w:p w:rsidR="005B709B" w:rsidRPr="00D035ED" w:rsidRDefault="005B709B" w:rsidP="005B709B">
      <w:pPr>
        <w:tabs>
          <w:tab w:val="left" w:pos="567"/>
          <w:tab w:val="left" w:pos="600"/>
          <w:tab w:val="left" w:pos="1134"/>
          <w:tab w:val="left" w:pos="1701"/>
        </w:tabs>
        <w:jc w:val="both"/>
        <w:rPr>
          <w:rFonts w:eastAsia="Calibri"/>
          <w:u w:val="single"/>
        </w:rPr>
      </w:pPr>
    </w:p>
    <w:p w:rsidR="005B709B" w:rsidRPr="00D035ED" w:rsidRDefault="005B709B" w:rsidP="005B709B">
      <w:pPr>
        <w:tabs>
          <w:tab w:val="left" w:pos="567"/>
          <w:tab w:val="left" w:pos="600"/>
          <w:tab w:val="left" w:pos="1134"/>
          <w:tab w:val="left" w:pos="1701"/>
        </w:tabs>
        <w:jc w:val="both"/>
        <w:rPr>
          <w:rFonts w:eastAsia="Calibri"/>
          <w:u w:val="single"/>
        </w:rPr>
      </w:pPr>
    </w:p>
    <w:p w:rsidR="005B709B" w:rsidRPr="00D035ED" w:rsidRDefault="005B709B" w:rsidP="000E2464">
      <w:pPr>
        <w:pStyle w:val="PointManual"/>
        <w:spacing w:before="0"/>
        <w:rPr>
          <w:rFonts w:eastAsia="Calibri"/>
        </w:rPr>
      </w:pPr>
      <w:r w:rsidRPr="00D035ED">
        <w:t>3.</w:t>
      </w:r>
      <w:r w:rsidRPr="00D035ED">
        <w:tab/>
        <w:t>Approval of the list of 'A' items</w:t>
      </w:r>
    </w:p>
    <w:p w:rsidR="008714CC" w:rsidRPr="00D035ED" w:rsidRDefault="008714CC" w:rsidP="008714CC">
      <w:pPr>
        <w:pStyle w:val="Text3"/>
      </w:pPr>
      <w:r w:rsidRPr="00D035ED">
        <w:t>14108/15 PTS A 89</w:t>
      </w:r>
    </w:p>
    <w:p w:rsidR="005B709B" w:rsidRPr="00D035ED" w:rsidRDefault="005B709B" w:rsidP="005B709B">
      <w:pPr>
        <w:jc w:val="both"/>
      </w:pPr>
    </w:p>
    <w:p w:rsidR="005B709B" w:rsidRPr="00D035ED" w:rsidRDefault="005B709B" w:rsidP="005B709B">
      <w:pPr>
        <w:jc w:val="both"/>
      </w:pPr>
      <w:r w:rsidRPr="00D035ED">
        <w:br w:type="page"/>
      </w:r>
    </w:p>
    <w:p w:rsidR="005B709B" w:rsidRPr="00D035ED" w:rsidRDefault="005B709B" w:rsidP="005B709B">
      <w:pPr>
        <w:rPr>
          <w:u w:val="single"/>
        </w:rPr>
      </w:pPr>
      <w:r w:rsidRPr="00D035ED">
        <w:rPr>
          <w:u w:val="single"/>
        </w:rPr>
        <w:t>YOUTH</w:t>
      </w:r>
    </w:p>
    <w:p w:rsidR="005B709B" w:rsidRPr="00D035ED" w:rsidRDefault="005B709B" w:rsidP="005B709B">
      <w:pPr>
        <w:jc w:val="both"/>
      </w:pPr>
    </w:p>
    <w:p w:rsidR="005B709B" w:rsidRPr="00D035ED" w:rsidRDefault="005B709B" w:rsidP="005B709B">
      <w:pPr>
        <w:pStyle w:val="PointManual"/>
      </w:pPr>
      <w:r w:rsidRPr="00D035ED">
        <w:t xml:space="preserve">4. </w:t>
      </w:r>
      <w:r w:rsidRPr="00D035ED">
        <w:tab/>
        <w:t>Draft 2015 Joint Report of the Council and the Commission on the implementation of the renewed framework for European Cooperation in the youth field (2010</w:t>
      </w:r>
      <w:r w:rsidR="001B52B9" w:rsidRPr="00D035ED">
        <w:sym w:font="Symbol" w:char="F02D"/>
      </w:r>
      <w:r w:rsidRPr="00D035ED">
        <w:t>2018)</w:t>
      </w:r>
    </w:p>
    <w:p w:rsidR="005B709B" w:rsidRPr="00D035ED" w:rsidRDefault="005B709B" w:rsidP="00820880">
      <w:pPr>
        <w:pStyle w:val="Dash1"/>
        <w:numPr>
          <w:ilvl w:val="0"/>
          <w:numId w:val="1"/>
        </w:numPr>
      </w:pPr>
      <w:r w:rsidRPr="00D035ED">
        <w:t>Adoption</w:t>
      </w:r>
    </w:p>
    <w:p w:rsidR="005B709B" w:rsidRPr="00D035ED" w:rsidRDefault="005B709B" w:rsidP="005B709B">
      <w:pPr>
        <w:pStyle w:val="Text3"/>
      </w:pPr>
      <w:r w:rsidRPr="00D035ED">
        <w:t>13635/15 JEUN 97 EDUC 286 SOC 634 EMPL 417 CULT 74 SAN 357</w:t>
      </w:r>
    </w:p>
    <w:p w:rsidR="005B709B" w:rsidRPr="00D035ED" w:rsidRDefault="005B709B" w:rsidP="005B709B"/>
    <w:p w:rsidR="005B709B" w:rsidRPr="00D035ED" w:rsidRDefault="005B709B" w:rsidP="005B709B">
      <w:pPr>
        <w:pStyle w:val="PointManual"/>
      </w:pPr>
      <w:r w:rsidRPr="00D035ED">
        <w:t xml:space="preserve">5. </w:t>
      </w:r>
      <w:r w:rsidRPr="00D035ED">
        <w:tab/>
        <w:t>Draft Resolution of the Council and of the Representatives of the Governments of the Member States, meeting within the Council, on a European Union Work Plan for Youth for 2016</w:t>
      </w:r>
      <w:r w:rsidRPr="00D035ED">
        <w:noBreakHyphen/>
        <w:t>2018</w:t>
      </w:r>
    </w:p>
    <w:p w:rsidR="005B709B" w:rsidRPr="00D035ED" w:rsidRDefault="005B709B" w:rsidP="005B709B">
      <w:pPr>
        <w:pStyle w:val="Dash1"/>
        <w:rPr>
          <w:i/>
          <w:iCs/>
        </w:rPr>
      </w:pPr>
      <w:r w:rsidRPr="00D035ED">
        <w:t>Adoption</w:t>
      </w:r>
    </w:p>
    <w:p w:rsidR="005B709B" w:rsidRPr="00D035ED" w:rsidRDefault="005B709B" w:rsidP="005B709B">
      <w:pPr>
        <w:pStyle w:val="Text3"/>
      </w:pPr>
      <w:r w:rsidRPr="00D035ED">
        <w:t>13631/15 JEUN 96 EDUC 285 SOC 633 EMPL 416 CULT 73 SAN 356</w:t>
      </w:r>
    </w:p>
    <w:p w:rsidR="005B709B" w:rsidRPr="00D035ED" w:rsidRDefault="005B709B" w:rsidP="005B709B"/>
    <w:p w:rsidR="005B709B" w:rsidRPr="00D035ED" w:rsidRDefault="005B709B" w:rsidP="005B709B">
      <w:pPr>
        <w:pStyle w:val="PointManual"/>
      </w:pPr>
      <w:r w:rsidRPr="00D035ED">
        <w:t xml:space="preserve">6. </w:t>
      </w:r>
      <w:r w:rsidRPr="00D035ED">
        <w:tab/>
        <w:t>Political participation of young people</w:t>
      </w:r>
    </w:p>
    <w:p w:rsidR="005B709B" w:rsidRPr="00D035ED" w:rsidRDefault="005B709B" w:rsidP="005B709B"/>
    <w:p w:rsidR="005B709B" w:rsidRPr="00D035ED" w:rsidRDefault="005B709B" w:rsidP="00820880">
      <w:pPr>
        <w:pStyle w:val="Pointabc1"/>
        <w:numPr>
          <w:ilvl w:val="3"/>
          <w:numId w:val="2"/>
        </w:numPr>
      </w:pPr>
      <w:r w:rsidRPr="00D035ED">
        <w:t>Draft Council Resolution on encouraging political participation of young people in democratic life in Europe</w:t>
      </w:r>
    </w:p>
    <w:p w:rsidR="005B709B" w:rsidRPr="00D035ED" w:rsidRDefault="005B709B" w:rsidP="00820880">
      <w:pPr>
        <w:pStyle w:val="Dash2"/>
        <w:numPr>
          <w:ilvl w:val="0"/>
          <w:numId w:val="3"/>
        </w:numPr>
        <w:rPr>
          <w:i/>
          <w:iCs/>
        </w:rPr>
      </w:pPr>
      <w:r w:rsidRPr="00D035ED">
        <w:t>Adoption</w:t>
      </w:r>
    </w:p>
    <w:p w:rsidR="000E0A3F" w:rsidRPr="00D035ED" w:rsidRDefault="000E0A3F" w:rsidP="000E0A3F">
      <w:pPr>
        <w:pStyle w:val="Text3"/>
      </w:pPr>
      <w:r w:rsidRPr="00D035ED">
        <w:t xml:space="preserve">13850/15 JEUN 102 EDUC 291 SOC 646 EMPL 424 </w:t>
      </w:r>
    </w:p>
    <w:p w:rsidR="005B709B" w:rsidRPr="00D035ED" w:rsidRDefault="005B709B" w:rsidP="005B709B">
      <w:pPr>
        <w:rPr>
          <w:i/>
          <w:iCs/>
        </w:rPr>
      </w:pPr>
    </w:p>
    <w:p w:rsidR="005B709B" w:rsidRPr="00D035ED" w:rsidRDefault="005B709B" w:rsidP="005B709B">
      <w:pPr>
        <w:pStyle w:val="Pointabc1"/>
      </w:pPr>
      <w:r w:rsidRPr="00D035ED">
        <w:t>Final Joint Recommendations on 'Empowerment of young people for political participation in the democratic life in Europe' (EU Youth Conference (Luxembourg, 21</w:t>
      </w:r>
      <w:r w:rsidR="001B52B9" w:rsidRPr="00D035ED">
        <w:sym w:font="Symbol" w:char="F02D"/>
      </w:r>
      <w:r w:rsidRPr="00D035ED">
        <w:t>24 September 2015))</w:t>
      </w:r>
    </w:p>
    <w:p w:rsidR="005B709B" w:rsidRPr="00D035ED" w:rsidRDefault="005B709B" w:rsidP="005B709B">
      <w:pPr>
        <w:pStyle w:val="Dash2"/>
        <w:rPr>
          <w:i/>
          <w:iCs/>
        </w:rPr>
      </w:pPr>
      <w:r w:rsidRPr="00D035ED">
        <w:t>Presentation by the Presidency</w:t>
      </w:r>
    </w:p>
    <w:p w:rsidR="005B709B" w:rsidRPr="00D035ED" w:rsidRDefault="005B709B" w:rsidP="005B709B">
      <w:pPr>
        <w:pStyle w:val="Text3"/>
      </w:pPr>
      <w:r w:rsidRPr="00D035ED">
        <w:t>12651/15 JEUN 78</w:t>
      </w:r>
    </w:p>
    <w:p w:rsidR="005B709B" w:rsidRPr="00D035ED" w:rsidRDefault="005B709B" w:rsidP="005B709B"/>
    <w:p w:rsidR="005B709B" w:rsidRPr="00D035ED" w:rsidRDefault="005B709B" w:rsidP="005B709B">
      <w:pPr>
        <w:pStyle w:val="PointManual"/>
      </w:pPr>
      <w:r w:rsidRPr="00D035ED">
        <w:t xml:space="preserve">7. </w:t>
      </w:r>
      <w:r w:rsidRPr="00D035ED">
        <w:tab/>
      </w:r>
      <w:r w:rsidRPr="00D035ED">
        <w:rPr>
          <w:color w:val="000000"/>
        </w:rPr>
        <w:t xml:space="preserve">The role of youth policy and youth work with regards to migration </w:t>
      </w:r>
      <w:r w:rsidR="001B52B9" w:rsidRPr="00D035ED">
        <w:rPr>
          <w:color w:val="000000"/>
        </w:rPr>
        <w:sym w:font="Symbol" w:char="F02D"/>
      </w:r>
      <w:r w:rsidRPr="00D035ED">
        <w:rPr>
          <w:color w:val="000000"/>
        </w:rPr>
        <w:t>supporting intercultural awareness and the integration of migrants</w:t>
      </w:r>
    </w:p>
    <w:p w:rsidR="005B709B" w:rsidRPr="00D035ED" w:rsidRDefault="005B709B" w:rsidP="005B709B">
      <w:pPr>
        <w:pStyle w:val="Dash1"/>
        <w:rPr>
          <w:color w:val="000000"/>
        </w:rPr>
      </w:pPr>
      <w:r w:rsidRPr="00D035ED">
        <w:rPr>
          <w:color w:val="000000"/>
        </w:rPr>
        <w:t xml:space="preserve">Policy debate </w:t>
      </w:r>
    </w:p>
    <w:p w:rsidR="005B709B" w:rsidRPr="00D035ED" w:rsidRDefault="005B709B" w:rsidP="005B709B">
      <w:pPr>
        <w:pStyle w:val="Text2"/>
      </w:pPr>
      <w:r w:rsidRPr="00D035ED">
        <w:t>(Public debate in accordance with Article 8(2) of the Council's Rules of Procedure [proposed by the Presidency])</w:t>
      </w:r>
    </w:p>
    <w:p w:rsidR="005B709B" w:rsidRPr="00D035ED" w:rsidRDefault="005B709B" w:rsidP="005B709B">
      <w:pPr>
        <w:pStyle w:val="Text3"/>
      </w:pPr>
      <w:r w:rsidRPr="00D035ED">
        <w:t>13640/15 JEUN 98 EDUC 287 CULT 75 SPORT 53 SOC 635 MIGR 59</w:t>
      </w:r>
    </w:p>
    <w:p w:rsidR="0006046C" w:rsidRPr="00D035ED" w:rsidRDefault="0006046C" w:rsidP="0081219B">
      <w:pPr>
        <w:pStyle w:val="Text4"/>
      </w:pPr>
      <w:r w:rsidRPr="00D035ED">
        <w:t>+ ADD 1</w:t>
      </w:r>
    </w:p>
    <w:p w:rsidR="005B709B" w:rsidRPr="00D035ED" w:rsidRDefault="005B709B" w:rsidP="005B709B">
      <w:pPr>
        <w:rPr>
          <w:i/>
          <w:iCs/>
        </w:rPr>
      </w:pPr>
    </w:p>
    <w:p w:rsidR="005B709B" w:rsidRPr="00D035ED" w:rsidRDefault="005B709B" w:rsidP="005B709B">
      <w:pPr>
        <w:rPr>
          <w:u w:val="single"/>
        </w:rPr>
      </w:pPr>
    </w:p>
    <w:p w:rsidR="005B709B" w:rsidRPr="00D035ED" w:rsidRDefault="005B709B" w:rsidP="005B709B">
      <w:pPr>
        <w:rPr>
          <w:u w:val="single"/>
        </w:rPr>
      </w:pPr>
      <w:r w:rsidRPr="00D035ED">
        <w:br w:type="page"/>
      </w:r>
    </w:p>
    <w:p w:rsidR="005B709B" w:rsidRPr="00D035ED" w:rsidRDefault="005B709B" w:rsidP="005B709B">
      <w:pPr>
        <w:rPr>
          <w:u w:val="single"/>
        </w:rPr>
      </w:pPr>
      <w:r w:rsidRPr="00D035ED">
        <w:rPr>
          <w:u w:val="single"/>
        </w:rPr>
        <w:t>EDUCATION</w:t>
      </w:r>
    </w:p>
    <w:p w:rsidR="005B709B" w:rsidRPr="00D035ED" w:rsidRDefault="005B709B" w:rsidP="005B709B">
      <w:pPr>
        <w:jc w:val="both"/>
      </w:pPr>
    </w:p>
    <w:p w:rsidR="005B709B" w:rsidRPr="00D035ED" w:rsidRDefault="005B709B" w:rsidP="00FF22B9">
      <w:pPr>
        <w:pStyle w:val="PointManual"/>
      </w:pPr>
      <w:r w:rsidRPr="00D035ED">
        <w:t>8.</w:t>
      </w:r>
      <w:r w:rsidRPr="00D035ED">
        <w:tab/>
        <w:t xml:space="preserve">Draft 2015 Joint Report of the Council and the Commission on the implementation of the Strategic Framework for European cooperation in education and training (ET2020) </w:t>
      </w:r>
      <w:r w:rsidR="00FF22B9" w:rsidRPr="00D035ED">
        <w:sym w:font="Symbol" w:char="F02D"/>
      </w:r>
      <w:r w:rsidRPr="00D035ED">
        <w:t xml:space="preserve"> New priorities for European cooperation in education and training</w:t>
      </w:r>
    </w:p>
    <w:p w:rsidR="005B709B" w:rsidRPr="00D035ED" w:rsidRDefault="005B709B" w:rsidP="005B709B">
      <w:pPr>
        <w:pStyle w:val="Dash1"/>
        <w:rPr>
          <w:i/>
          <w:iCs/>
        </w:rPr>
      </w:pPr>
      <w:r w:rsidRPr="00D035ED">
        <w:t>Adoption</w:t>
      </w:r>
    </w:p>
    <w:p w:rsidR="0052751D" w:rsidRPr="00D035ED" w:rsidRDefault="0052751D" w:rsidP="0081219B">
      <w:pPr>
        <w:pStyle w:val="Text3"/>
        <w:rPr>
          <w:i/>
          <w:iCs/>
        </w:rPr>
      </w:pPr>
      <w:r w:rsidRPr="00D035ED">
        <w:t>13858/15 EDUC 292 JEUN 103 SOC 647 EMPL 425 RECH 267 MI 702</w:t>
      </w:r>
    </w:p>
    <w:p w:rsidR="005B709B" w:rsidRPr="00D035ED" w:rsidRDefault="005B709B" w:rsidP="005B709B"/>
    <w:p w:rsidR="005B709B" w:rsidRPr="00D035ED" w:rsidRDefault="005B709B" w:rsidP="005B709B">
      <w:pPr>
        <w:pStyle w:val="PointManual"/>
        <w:rPr>
          <w:b/>
          <w:bCs/>
        </w:rPr>
      </w:pPr>
      <w:r w:rsidRPr="00D035ED">
        <w:t>9.</w:t>
      </w:r>
      <w:r w:rsidRPr="00D035ED">
        <w:tab/>
        <w:t xml:space="preserve">Draft Council conclusions </w:t>
      </w:r>
      <w:r w:rsidR="001B52B9" w:rsidRPr="00D035ED">
        <w:sym w:font="Symbol" w:char="F02D"/>
      </w:r>
      <w:r w:rsidRPr="00D035ED">
        <w:t xml:space="preserve"> on reducing early school leaving and promoting success in school</w:t>
      </w:r>
      <w:r w:rsidRPr="00D035ED">
        <w:rPr>
          <w:b/>
        </w:rPr>
        <w:t xml:space="preserve"> </w:t>
      </w:r>
    </w:p>
    <w:p w:rsidR="005B709B" w:rsidRPr="00D035ED" w:rsidRDefault="005B709B" w:rsidP="005B709B">
      <w:pPr>
        <w:pStyle w:val="Dash1"/>
        <w:rPr>
          <w:i/>
          <w:iCs/>
        </w:rPr>
      </w:pPr>
      <w:r w:rsidRPr="00D035ED">
        <w:t>Adoption</w:t>
      </w:r>
    </w:p>
    <w:p w:rsidR="0052751D" w:rsidRPr="00D035ED" w:rsidRDefault="0052751D" w:rsidP="0081219B">
      <w:pPr>
        <w:pStyle w:val="Text3"/>
        <w:rPr>
          <w:i/>
          <w:iCs/>
        </w:rPr>
      </w:pPr>
      <w:r w:rsidRPr="00D035ED">
        <w:t>13860/15 EDUC 293 SOC 648 EMPL 462 JEUN 104</w:t>
      </w:r>
    </w:p>
    <w:p w:rsidR="005B709B" w:rsidRPr="00D035ED" w:rsidRDefault="000E0A3F" w:rsidP="0081219B">
      <w:pPr>
        <w:pStyle w:val="Text4"/>
      </w:pPr>
      <w:r w:rsidRPr="00D035ED">
        <w:t>+ COR 1 (lt)</w:t>
      </w:r>
    </w:p>
    <w:p w:rsidR="008869D1" w:rsidRPr="00D035ED" w:rsidRDefault="008869D1" w:rsidP="008869D1"/>
    <w:p w:rsidR="005B709B" w:rsidRPr="00D035ED" w:rsidRDefault="005B709B" w:rsidP="0051644A">
      <w:pPr>
        <w:pStyle w:val="PointManual"/>
      </w:pPr>
      <w:r w:rsidRPr="00D035ED">
        <w:t>10.</w:t>
      </w:r>
      <w:r w:rsidRPr="00D035ED">
        <w:tab/>
        <w:t>Education and migration: Strategies for integrating recently arrived migrants and people with a migrant background</w:t>
      </w:r>
    </w:p>
    <w:p w:rsidR="005B709B" w:rsidRPr="00D035ED" w:rsidRDefault="005B709B" w:rsidP="005B709B">
      <w:pPr>
        <w:pStyle w:val="Dash1"/>
      </w:pPr>
      <w:r w:rsidRPr="00D035ED">
        <w:t xml:space="preserve">Policy debate </w:t>
      </w:r>
    </w:p>
    <w:p w:rsidR="005B709B" w:rsidRPr="00D035ED" w:rsidRDefault="005B709B" w:rsidP="005B709B">
      <w:pPr>
        <w:pStyle w:val="Text2"/>
      </w:pPr>
      <w:r w:rsidRPr="00D035ED">
        <w:t>(Public debate in accordance with Article 8(2) of the Council's Rules of Procedure [proposed by the Presidency])</w:t>
      </w:r>
    </w:p>
    <w:p w:rsidR="005B709B" w:rsidRPr="00D035ED" w:rsidRDefault="005B709B" w:rsidP="005B709B">
      <w:pPr>
        <w:pStyle w:val="Text3"/>
      </w:pPr>
      <w:r w:rsidRPr="00D035ED">
        <w:t xml:space="preserve">13449/15 EDUC 282 JEUN 93 CULT 66 SPORT 51 SOC 617 MIGR 58 </w:t>
      </w:r>
    </w:p>
    <w:p w:rsidR="005B709B" w:rsidRPr="00D035ED" w:rsidRDefault="005B709B" w:rsidP="005B709B">
      <w:pPr>
        <w:pStyle w:val="Text5"/>
      </w:pPr>
      <w:r w:rsidRPr="00D035ED">
        <w:t>RELEX 854</w:t>
      </w:r>
    </w:p>
    <w:p w:rsidR="005B709B" w:rsidRPr="00D035ED" w:rsidRDefault="005B709B" w:rsidP="005B709B">
      <w:pPr>
        <w:jc w:val="both"/>
      </w:pPr>
    </w:p>
    <w:p w:rsidR="008869D1" w:rsidRPr="00D035ED" w:rsidRDefault="008869D1" w:rsidP="005B709B">
      <w:pPr>
        <w:jc w:val="both"/>
      </w:pPr>
    </w:p>
    <w:p w:rsidR="005B709B" w:rsidRPr="00D035ED" w:rsidRDefault="005B709B" w:rsidP="005B709B">
      <w:pPr>
        <w:outlineLvl w:val="0"/>
        <w:rPr>
          <w:b/>
          <w:bCs/>
          <w:iCs/>
          <w:u w:val="single"/>
        </w:rPr>
      </w:pPr>
      <w:r w:rsidRPr="00D035ED">
        <w:rPr>
          <w:b/>
          <w:u w:val="single"/>
        </w:rPr>
        <w:t>Any other business</w:t>
      </w:r>
    </w:p>
    <w:p w:rsidR="005B709B" w:rsidRPr="00D035ED" w:rsidRDefault="005B709B" w:rsidP="005B709B">
      <w:pPr>
        <w:outlineLvl w:val="0"/>
        <w:rPr>
          <w:b/>
          <w:bCs/>
          <w:iCs/>
        </w:rPr>
      </w:pPr>
    </w:p>
    <w:p w:rsidR="005B709B" w:rsidRPr="00D035ED" w:rsidRDefault="005B709B" w:rsidP="005B709B">
      <w:pPr>
        <w:pStyle w:val="PointManual"/>
      </w:pPr>
      <w:r w:rsidRPr="00D035ED">
        <w:t>11.</w:t>
      </w:r>
      <w:r w:rsidRPr="00D035ED">
        <w:tab/>
      </w:r>
      <w:r w:rsidRPr="00D035ED">
        <w:rPr>
          <w:u w:val="single"/>
        </w:rPr>
        <w:t>Education</w:t>
      </w:r>
    </w:p>
    <w:p w:rsidR="005B709B" w:rsidRPr="00D035ED" w:rsidRDefault="005B709B" w:rsidP="005B709B">
      <w:pPr>
        <w:outlineLvl w:val="0"/>
        <w:rPr>
          <w:color w:val="000000"/>
        </w:rPr>
      </w:pPr>
    </w:p>
    <w:p w:rsidR="005B709B" w:rsidRPr="00D035ED" w:rsidRDefault="005B709B" w:rsidP="00820880">
      <w:pPr>
        <w:pStyle w:val="Pointabc1"/>
        <w:numPr>
          <w:ilvl w:val="3"/>
          <w:numId w:val="6"/>
        </w:numPr>
        <w:rPr>
          <w:color w:val="1F497D"/>
        </w:rPr>
      </w:pPr>
      <w:r w:rsidRPr="00D035ED">
        <w:t>European follow-up of the 'Paris Declaration on promoting citizenship and the common values of freedom, tolerance and non</w:t>
      </w:r>
      <w:r w:rsidRPr="00D035ED">
        <w:noBreakHyphen/>
        <w:t>discrimination through education' (17 March 2015): update and perspectives</w:t>
      </w:r>
    </w:p>
    <w:p w:rsidR="005B709B" w:rsidRPr="00D035ED" w:rsidRDefault="005B709B" w:rsidP="005B709B">
      <w:pPr>
        <w:pStyle w:val="Dash2"/>
      </w:pPr>
      <w:r w:rsidRPr="00D035ED">
        <w:t>Information from the French delegation</w:t>
      </w:r>
    </w:p>
    <w:p w:rsidR="0052751D" w:rsidRPr="00D035ED" w:rsidRDefault="0052751D" w:rsidP="0081219B">
      <w:pPr>
        <w:pStyle w:val="Text3"/>
        <w:rPr>
          <w:i/>
          <w:iCs/>
        </w:rPr>
      </w:pPr>
      <w:r w:rsidRPr="00D035ED">
        <w:t>13673/15 EDUC 289 JEUN 100 SOC 636 CULT 79 COTER 139</w:t>
      </w:r>
    </w:p>
    <w:p w:rsidR="005B709B" w:rsidRPr="00D035ED" w:rsidRDefault="005B709B" w:rsidP="005B709B">
      <w:pPr>
        <w:pStyle w:val="PointManual"/>
        <w:rPr>
          <w:b/>
          <w:u w:val="single"/>
        </w:rPr>
      </w:pPr>
    </w:p>
    <w:p w:rsidR="005B709B" w:rsidRPr="00D035ED" w:rsidRDefault="005B709B" w:rsidP="005B709B"/>
    <w:p w:rsidR="005B709B" w:rsidRPr="00D035ED" w:rsidRDefault="005B709B" w:rsidP="005B709B">
      <w:pPr>
        <w:jc w:val="center"/>
      </w:pPr>
      <w:r w:rsidRPr="00D035ED">
        <w:t>o</w:t>
      </w:r>
    </w:p>
    <w:p w:rsidR="005B709B" w:rsidRPr="00D035ED" w:rsidRDefault="005B709B" w:rsidP="005B709B">
      <w:pPr>
        <w:jc w:val="center"/>
      </w:pPr>
      <w:r w:rsidRPr="00D035ED">
        <w:t>o</w:t>
      </w:r>
      <w:r w:rsidRPr="00D035ED">
        <w:tab/>
        <w:t>o</w:t>
      </w:r>
    </w:p>
    <w:p w:rsidR="005B709B" w:rsidRPr="00D035ED" w:rsidRDefault="005B709B" w:rsidP="005B709B"/>
    <w:p w:rsidR="005B709B" w:rsidRPr="00D035ED" w:rsidRDefault="005B709B" w:rsidP="005B709B"/>
    <w:p w:rsidR="005B709B" w:rsidRPr="00D035ED" w:rsidRDefault="005B709B" w:rsidP="00820880">
      <w:pPr>
        <w:pStyle w:val="Pointabc1"/>
        <w:numPr>
          <w:ilvl w:val="3"/>
          <w:numId w:val="6"/>
        </w:numPr>
      </w:pPr>
      <w:r w:rsidRPr="00D035ED">
        <w:t>Work programme of the incoming Presidency</w:t>
      </w:r>
    </w:p>
    <w:p w:rsidR="005B709B" w:rsidRPr="00D035ED" w:rsidRDefault="005B709B" w:rsidP="005B709B">
      <w:pPr>
        <w:pStyle w:val="Dash2"/>
        <w:rPr>
          <w:b/>
          <w:u w:val="single"/>
        </w:rPr>
      </w:pPr>
      <w:r w:rsidRPr="00D035ED">
        <w:t>Information from the Netherlands delegation</w:t>
      </w:r>
      <w:r w:rsidRPr="00D035ED">
        <w:rPr>
          <w:b/>
          <w:u w:val="single"/>
        </w:rPr>
        <w:t xml:space="preserve"> </w:t>
      </w:r>
    </w:p>
    <w:p w:rsidR="005B709B" w:rsidRPr="00D035ED" w:rsidRDefault="005B709B" w:rsidP="005B709B"/>
    <w:p w:rsidR="005B709B" w:rsidRPr="00D035ED" w:rsidRDefault="005B709B" w:rsidP="000E2464">
      <w:pPr>
        <w:rPr>
          <w:b/>
          <w:bCs/>
          <w:u w:val="single"/>
        </w:rPr>
      </w:pPr>
      <w:r w:rsidRPr="00D035ED">
        <w:br w:type="page"/>
      </w:r>
      <w:r w:rsidRPr="00D035ED">
        <w:rPr>
          <w:b/>
          <w:u w:val="single"/>
        </w:rPr>
        <w:lastRenderedPageBreak/>
        <w:t>MEETING ON TUESDAY 24 NOVEMBER 2015 (10:00)</w:t>
      </w:r>
    </w:p>
    <w:p w:rsidR="005B709B" w:rsidRPr="00D035ED" w:rsidRDefault="005B709B" w:rsidP="005B709B">
      <w:pPr>
        <w:rPr>
          <w:b/>
        </w:rPr>
      </w:pPr>
    </w:p>
    <w:p w:rsidR="000E2464" w:rsidRPr="00D035ED" w:rsidRDefault="000E2464" w:rsidP="005B709B">
      <w:pPr>
        <w:rPr>
          <w:b/>
        </w:rPr>
      </w:pPr>
    </w:p>
    <w:p w:rsidR="005B709B" w:rsidRPr="00D035ED" w:rsidRDefault="005B709B" w:rsidP="000E2464">
      <w:pPr>
        <w:rPr>
          <w:rFonts w:eastAsia="Calibri"/>
          <w:b/>
          <w:bCs/>
          <w:u w:val="single"/>
        </w:rPr>
      </w:pPr>
      <w:r w:rsidRPr="00D035ED">
        <w:rPr>
          <w:b/>
          <w:u w:val="single"/>
        </w:rPr>
        <w:t>Non-legislative activities</w:t>
      </w:r>
    </w:p>
    <w:p w:rsidR="005B709B" w:rsidRPr="00D035ED" w:rsidRDefault="005B709B" w:rsidP="000E2464"/>
    <w:p w:rsidR="005B709B" w:rsidRPr="00D035ED" w:rsidRDefault="005B709B" w:rsidP="005B709B">
      <w:pPr>
        <w:rPr>
          <w:u w:val="single"/>
        </w:rPr>
      </w:pPr>
      <w:r w:rsidRPr="00D035ED">
        <w:rPr>
          <w:u w:val="single"/>
        </w:rPr>
        <w:t xml:space="preserve">CULTURE/AUDIOVISUAL </w:t>
      </w:r>
    </w:p>
    <w:p w:rsidR="005B709B" w:rsidRPr="00D035ED" w:rsidRDefault="005B709B" w:rsidP="005B709B"/>
    <w:p w:rsidR="005B709B" w:rsidRPr="00D035ED" w:rsidRDefault="005B709B" w:rsidP="0081219B">
      <w:pPr>
        <w:pStyle w:val="PointManual"/>
        <w:spacing w:before="0"/>
      </w:pPr>
      <w:r w:rsidRPr="00D035ED">
        <w:t>12.</w:t>
      </w:r>
      <w:r w:rsidRPr="00D035ED">
        <w:tab/>
        <w:t>Draft Council Conclusions on culture in the EU's external relations with a focus on culture in development cooperation</w:t>
      </w:r>
    </w:p>
    <w:p w:rsidR="005B709B" w:rsidRPr="00D035ED" w:rsidRDefault="005B709B" w:rsidP="005B709B">
      <w:pPr>
        <w:pStyle w:val="Dash1"/>
      </w:pPr>
      <w:r w:rsidRPr="00D035ED">
        <w:t>Adoption</w:t>
      </w:r>
    </w:p>
    <w:p w:rsidR="0052751D" w:rsidRPr="00D035ED" w:rsidRDefault="00781EDD" w:rsidP="0081219B">
      <w:pPr>
        <w:pStyle w:val="Text3"/>
        <w:rPr>
          <w:i/>
          <w:iCs/>
        </w:rPr>
      </w:pPr>
      <w:r w:rsidRPr="00D035ED">
        <w:t>13645/15 CULT 76 RELEX 871 DEGEN 215 REV 1</w:t>
      </w:r>
    </w:p>
    <w:p w:rsidR="005B709B" w:rsidRPr="00D035ED" w:rsidRDefault="007F734B" w:rsidP="0081219B">
      <w:pPr>
        <w:pStyle w:val="Text5"/>
      </w:pPr>
      <w:r w:rsidRPr="00D035ED">
        <w:t>+ COR 1 (sk)</w:t>
      </w:r>
    </w:p>
    <w:p w:rsidR="000E2464" w:rsidRPr="00D035ED" w:rsidRDefault="000E2464" w:rsidP="0081219B"/>
    <w:p w:rsidR="005B709B" w:rsidRPr="00D035ED" w:rsidRDefault="005B709B" w:rsidP="0081219B">
      <w:pPr>
        <w:pStyle w:val="PointManual"/>
        <w:spacing w:before="0"/>
      </w:pPr>
      <w:r w:rsidRPr="00D035ED">
        <w:t>13.</w:t>
      </w:r>
      <w:r w:rsidRPr="00D035ED">
        <w:tab/>
        <w:t>Draft Conclusions of the Council and the Representatives of the Governments of the Member States, meeting within the Council, amending the Work Plan for Culture (2015</w:t>
      </w:r>
      <w:r w:rsidR="001B52B9" w:rsidRPr="00D035ED">
        <w:sym w:font="Symbol" w:char="F02D"/>
      </w:r>
      <w:r w:rsidRPr="00D035ED">
        <w:t>2018) as regards the priority on intercultural dialogue</w:t>
      </w:r>
    </w:p>
    <w:p w:rsidR="005B709B" w:rsidRPr="00D035ED" w:rsidRDefault="005B709B" w:rsidP="005B709B">
      <w:pPr>
        <w:pStyle w:val="Dash1"/>
      </w:pPr>
      <w:r w:rsidRPr="00D035ED">
        <w:t>Adoption</w:t>
      </w:r>
    </w:p>
    <w:p w:rsidR="0052751D" w:rsidRPr="00D035ED" w:rsidRDefault="0052751D" w:rsidP="00855277">
      <w:pPr>
        <w:pStyle w:val="Text3"/>
        <w:rPr>
          <w:i/>
          <w:iCs/>
        </w:rPr>
      </w:pPr>
      <w:r w:rsidRPr="00D035ED">
        <w:t>13646/15 CULT 77 RELEX 872 MIGR 61 REV 1</w:t>
      </w:r>
    </w:p>
    <w:p w:rsidR="005B709B" w:rsidRPr="00D035ED" w:rsidRDefault="005B709B" w:rsidP="005B709B"/>
    <w:p w:rsidR="005B709B" w:rsidRPr="00D035ED" w:rsidRDefault="005B709B" w:rsidP="0081219B">
      <w:pPr>
        <w:pStyle w:val="PointManual"/>
        <w:spacing w:before="0"/>
      </w:pPr>
      <w:r w:rsidRPr="00D035ED">
        <w:t>14.</w:t>
      </w:r>
      <w:r w:rsidRPr="00D035ED">
        <w:tab/>
        <w:t>Acting together against the destruction and illicit trafficking of cultural heritage in conflict areas</w:t>
      </w:r>
    </w:p>
    <w:p w:rsidR="005B709B" w:rsidRPr="00D035ED" w:rsidRDefault="005B709B" w:rsidP="005B709B">
      <w:pPr>
        <w:pStyle w:val="Dash1"/>
        <w:rPr>
          <w:color w:val="000000"/>
        </w:rPr>
      </w:pPr>
      <w:r w:rsidRPr="00D035ED">
        <w:rPr>
          <w:color w:val="000000"/>
        </w:rPr>
        <w:t xml:space="preserve">Policy debate </w:t>
      </w:r>
    </w:p>
    <w:p w:rsidR="005B709B" w:rsidRPr="00D035ED" w:rsidRDefault="005B709B" w:rsidP="005B709B">
      <w:pPr>
        <w:pStyle w:val="Text2"/>
      </w:pPr>
      <w:r w:rsidRPr="00D035ED">
        <w:t>(Public debate in accordance with Article 8(2) of the Council's Rules of Procedure [proposed by the Presidency])</w:t>
      </w:r>
    </w:p>
    <w:p w:rsidR="0052751D" w:rsidRPr="00D035ED" w:rsidRDefault="0052751D" w:rsidP="00855277">
      <w:pPr>
        <w:pStyle w:val="Text3"/>
        <w:rPr>
          <w:i/>
          <w:iCs/>
        </w:rPr>
      </w:pPr>
      <w:r w:rsidRPr="00D035ED">
        <w:t>13647/15 CULT 78 RELEX 873 UD 213 REV 2</w:t>
      </w:r>
    </w:p>
    <w:p w:rsidR="005B709B" w:rsidRPr="00D035ED" w:rsidRDefault="005B709B" w:rsidP="005B709B"/>
    <w:p w:rsidR="005B709B" w:rsidRPr="00D035ED" w:rsidRDefault="005B709B" w:rsidP="005B709B">
      <w:pPr>
        <w:rPr>
          <w:color w:val="000000"/>
          <w:u w:val="single"/>
        </w:rPr>
      </w:pPr>
      <w:r w:rsidRPr="00D035ED">
        <w:rPr>
          <w:color w:val="000000"/>
          <w:u w:val="single"/>
        </w:rPr>
        <w:t>SPORT</w:t>
      </w:r>
    </w:p>
    <w:p w:rsidR="005B709B" w:rsidRPr="00D035ED" w:rsidRDefault="005B709B" w:rsidP="0081219B"/>
    <w:p w:rsidR="005B709B" w:rsidRPr="00D035ED" w:rsidRDefault="005B709B" w:rsidP="0081219B">
      <w:pPr>
        <w:pStyle w:val="PointManual"/>
        <w:spacing w:before="0"/>
      </w:pPr>
      <w:r w:rsidRPr="00D035ED">
        <w:t>15.</w:t>
      </w:r>
      <w:r w:rsidRPr="00D035ED">
        <w:tab/>
        <w:t>Draft conclusions of the Council and the Representatives of the Governments of the Member States, meeting within the Council, reviewing the 2011 Resolution on the representation of the EU Member States in the Foundation Board of WADA and the coordination of the EU and its Member States' positions prior to WADA meetings</w:t>
      </w:r>
    </w:p>
    <w:p w:rsidR="005B709B" w:rsidRPr="00D035ED" w:rsidRDefault="005B709B" w:rsidP="0081219B">
      <w:pPr>
        <w:pStyle w:val="Dash1"/>
      </w:pPr>
      <w:r w:rsidRPr="00D035ED">
        <w:t>Adoption</w:t>
      </w:r>
    </w:p>
    <w:p w:rsidR="005B709B" w:rsidRPr="00D035ED" w:rsidRDefault="005B709B" w:rsidP="0081219B">
      <w:pPr>
        <w:pStyle w:val="Text3"/>
      </w:pPr>
      <w:r w:rsidRPr="00D035ED">
        <w:t>13103/15 SPORT 40 DOPAGE 7 SAN 337 JAI 764</w:t>
      </w:r>
    </w:p>
    <w:p w:rsidR="005B709B" w:rsidRPr="00D035ED" w:rsidRDefault="005B709B" w:rsidP="0081219B"/>
    <w:p w:rsidR="005B709B" w:rsidRPr="00D035ED" w:rsidRDefault="005B709B" w:rsidP="0081219B">
      <w:pPr>
        <w:pStyle w:val="PointManual"/>
        <w:spacing w:before="0"/>
      </w:pPr>
      <w:r w:rsidRPr="00D035ED">
        <w:t>16.</w:t>
      </w:r>
      <w:r w:rsidRPr="00D035ED">
        <w:tab/>
        <w:t xml:space="preserve">Draft Council conclusions on the promotion of motor skills, physical and sport activities for children </w:t>
      </w:r>
    </w:p>
    <w:p w:rsidR="005B709B" w:rsidRPr="00D035ED" w:rsidRDefault="005B709B" w:rsidP="0081219B">
      <w:pPr>
        <w:pStyle w:val="Dash1"/>
      </w:pPr>
      <w:r w:rsidRPr="00D035ED">
        <w:t>Adoption</w:t>
      </w:r>
    </w:p>
    <w:p w:rsidR="005B709B" w:rsidRPr="00D035ED" w:rsidRDefault="005B709B" w:rsidP="0081219B">
      <w:pPr>
        <w:pStyle w:val="Text3"/>
        <w:rPr>
          <w:color w:val="000000"/>
        </w:rPr>
      </w:pPr>
      <w:r w:rsidRPr="00D035ED">
        <w:rPr>
          <w:color w:val="000000"/>
        </w:rPr>
        <w:t>13431/15 SPORT 48 EDUC 279 JEUN 91 SAN 353</w:t>
      </w:r>
    </w:p>
    <w:p w:rsidR="001F5D91" w:rsidRPr="00D035ED" w:rsidRDefault="001F5D91" w:rsidP="0051644A">
      <w:pPr>
        <w:pStyle w:val="PointManual"/>
        <w:rPr>
          <w:color w:val="000000"/>
        </w:rPr>
      </w:pPr>
    </w:p>
    <w:p w:rsidR="005B709B" w:rsidRPr="00D035ED" w:rsidRDefault="005B709B" w:rsidP="000E2464">
      <w:r w:rsidRPr="00D035ED">
        <w:t>17.</w:t>
      </w:r>
      <w:r w:rsidRPr="00D035ED">
        <w:tab/>
        <w:t>The educational potential of sports: helping disadvantaged youth find their place in society</w:t>
      </w:r>
    </w:p>
    <w:p w:rsidR="005B709B" w:rsidRPr="00D035ED" w:rsidRDefault="005B709B" w:rsidP="005B709B">
      <w:pPr>
        <w:pStyle w:val="Dash1"/>
        <w:rPr>
          <w:color w:val="000000"/>
        </w:rPr>
      </w:pPr>
      <w:r w:rsidRPr="00D035ED">
        <w:rPr>
          <w:color w:val="000000"/>
        </w:rPr>
        <w:t xml:space="preserve">Policy debate </w:t>
      </w:r>
    </w:p>
    <w:p w:rsidR="005B709B" w:rsidRPr="00D035ED" w:rsidRDefault="005B709B" w:rsidP="005B709B">
      <w:pPr>
        <w:pStyle w:val="Text2"/>
      </w:pPr>
      <w:r w:rsidRPr="00D035ED">
        <w:t>(Public debate in accordance with Article 8(2) of the Council's Rules of Procedure [proposed by the Presidency])</w:t>
      </w:r>
    </w:p>
    <w:p w:rsidR="005B709B" w:rsidRPr="00D035ED" w:rsidRDefault="005B709B" w:rsidP="005B709B">
      <w:pPr>
        <w:pStyle w:val="Text3"/>
        <w:rPr>
          <w:bCs/>
        </w:rPr>
      </w:pPr>
      <w:r w:rsidRPr="00D035ED">
        <w:t xml:space="preserve">13440/15 SPORT 49 EDUC 280 JEUN 92 CULT 65 SOC 615 EMPL 405 </w:t>
      </w:r>
    </w:p>
    <w:p w:rsidR="005B709B" w:rsidRPr="00D035ED" w:rsidRDefault="005B709B" w:rsidP="0081219B">
      <w:pPr>
        <w:pStyle w:val="Text5"/>
      </w:pPr>
      <w:r w:rsidRPr="00D035ED">
        <w:t>MIGR 57</w:t>
      </w:r>
    </w:p>
    <w:p w:rsidR="0006046C" w:rsidRPr="00D035ED" w:rsidRDefault="0006046C" w:rsidP="00855277">
      <w:pPr>
        <w:pStyle w:val="Text4"/>
      </w:pPr>
      <w:r w:rsidRPr="00D035ED">
        <w:t>+ ADD 1</w:t>
      </w:r>
    </w:p>
    <w:p w:rsidR="008869D1" w:rsidRPr="00D035ED" w:rsidRDefault="000E2464" w:rsidP="005B709B">
      <w:pPr>
        <w:tabs>
          <w:tab w:val="left" w:pos="567"/>
          <w:tab w:val="left" w:pos="1134"/>
          <w:tab w:val="left" w:pos="1701"/>
        </w:tabs>
        <w:rPr>
          <w:b/>
          <w:bCs/>
          <w:u w:val="single"/>
        </w:rPr>
      </w:pPr>
      <w:r w:rsidRPr="00D035ED">
        <w:br w:type="page"/>
      </w:r>
    </w:p>
    <w:p w:rsidR="005B709B" w:rsidRPr="00D035ED" w:rsidRDefault="005B709B" w:rsidP="005B709B">
      <w:pPr>
        <w:tabs>
          <w:tab w:val="left" w:pos="567"/>
          <w:tab w:val="left" w:pos="1134"/>
          <w:tab w:val="left" w:pos="1701"/>
        </w:tabs>
        <w:rPr>
          <w:b/>
          <w:bCs/>
          <w:u w:val="single"/>
        </w:rPr>
      </w:pPr>
      <w:r w:rsidRPr="00D035ED">
        <w:rPr>
          <w:b/>
          <w:u w:val="single"/>
        </w:rPr>
        <w:t>Any other business</w:t>
      </w:r>
    </w:p>
    <w:p w:rsidR="005B709B" w:rsidRPr="00D035ED" w:rsidRDefault="005B709B" w:rsidP="005B709B"/>
    <w:p w:rsidR="005B709B" w:rsidRPr="00D035ED" w:rsidRDefault="005B709B" w:rsidP="005B709B">
      <w:pPr>
        <w:pStyle w:val="PointManual"/>
        <w:rPr>
          <w:color w:val="000000"/>
          <w:u w:val="single"/>
        </w:rPr>
      </w:pPr>
      <w:r w:rsidRPr="00D035ED">
        <w:rPr>
          <w:color w:val="000000"/>
        </w:rPr>
        <w:t>18.</w:t>
      </w:r>
      <w:r w:rsidRPr="00D035ED">
        <w:tab/>
      </w:r>
      <w:r w:rsidRPr="00D035ED">
        <w:rPr>
          <w:color w:val="000000"/>
          <w:u w:val="single"/>
        </w:rPr>
        <w:t>Audiovisual</w:t>
      </w:r>
    </w:p>
    <w:p w:rsidR="005B709B" w:rsidRPr="00D035ED" w:rsidRDefault="005B709B" w:rsidP="005B709B">
      <w:pPr>
        <w:outlineLvl w:val="0"/>
        <w:rPr>
          <w:color w:val="000000"/>
          <w:u w:val="single"/>
        </w:rPr>
      </w:pPr>
    </w:p>
    <w:p w:rsidR="005B709B" w:rsidRPr="00D035ED" w:rsidRDefault="005B709B" w:rsidP="0081219B">
      <w:pPr>
        <w:pStyle w:val="Pointabc1"/>
        <w:numPr>
          <w:ilvl w:val="3"/>
          <w:numId w:val="4"/>
        </w:numPr>
      </w:pPr>
      <w:r w:rsidRPr="00D035ED">
        <w:t xml:space="preserve">Audiovisual Media Services Directive (AVMSD) REFIT </w:t>
      </w:r>
      <w:r w:rsidR="0081219B" w:rsidRPr="00D035ED">
        <w:sym w:font="Symbol" w:char="F02D"/>
      </w:r>
      <w:r w:rsidRPr="00D035ED">
        <w:t xml:space="preserve"> State of play </w:t>
      </w:r>
    </w:p>
    <w:p w:rsidR="005B709B" w:rsidRPr="00D035ED" w:rsidRDefault="005B709B" w:rsidP="005B709B">
      <w:pPr>
        <w:pStyle w:val="Dash2"/>
      </w:pPr>
      <w:r w:rsidRPr="00D035ED">
        <w:t>Information from the Commission</w:t>
      </w:r>
    </w:p>
    <w:p w:rsidR="0052751D" w:rsidRPr="00D035ED" w:rsidRDefault="0052751D" w:rsidP="0081219B">
      <w:pPr>
        <w:pStyle w:val="Text3"/>
        <w:rPr>
          <w:i/>
          <w:iCs/>
        </w:rPr>
      </w:pPr>
      <w:r w:rsidRPr="00D035ED">
        <w:t xml:space="preserve">14103/15 AUDIO 31 MI 723 DIGIT 92 </w:t>
      </w:r>
    </w:p>
    <w:p w:rsidR="005B709B" w:rsidRPr="00D035ED" w:rsidRDefault="005B709B" w:rsidP="005B709B">
      <w:pPr>
        <w:outlineLvl w:val="0"/>
        <w:rPr>
          <w:color w:val="000000"/>
          <w:u w:val="single"/>
        </w:rPr>
      </w:pPr>
    </w:p>
    <w:p w:rsidR="005B709B" w:rsidRPr="00D035ED" w:rsidRDefault="005B709B" w:rsidP="005B709B">
      <w:pPr>
        <w:pStyle w:val="PointManual"/>
        <w:rPr>
          <w:color w:val="000000"/>
        </w:rPr>
      </w:pPr>
      <w:r w:rsidRPr="00D035ED">
        <w:rPr>
          <w:color w:val="000000"/>
        </w:rPr>
        <w:t>18.</w:t>
      </w:r>
      <w:r w:rsidRPr="00D035ED">
        <w:tab/>
      </w:r>
      <w:r w:rsidRPr="00D035ED">
        <w:rPr>
          <w:color w:val="000000"/>
          <w:u w:val="single"/>
        </w:rPr>
        <w:t>Sport</w:t>
      </w:r>
    </w:p>
    <w:p w:rsidR="005B709B" w:rsidRPr="00D035ED" w:rsidRDefault="005B709B" w:rsidP="005B709B">
      <w:pPr>
        <w:outlineLvl w:val="0"/>
        <w:rPr>
          <w:color w:val="000000"/>
        </w:rPr>
      </w:pPr>
    </w:p>
    <w:p w:rsidR="0051644A" w:rsidRPr="00D035ED" w:rsidRDefault="005B709B" w:rsidP="002F33FD">
      <w:pPr>
        <w:pStyle w:val="PointManual1"/>
      </w:pPr>
      <w:r w:rsidRPr="00D035ED">
        <w:t>b)</w:t>
      </w:r>
      <w:r w:rsidRPr="00D035ED">
        <w:tab/>
        <w:t>Proposal for a Council Decision on the signing, on behalf of the European Union, of the Council of Europe Convention on the manipulation of sports competitions with regard to matters not related to the definition of criminal offences</w:t>
      </w:r>
    </w:p>
    <w:p w:rsidR="0051644A" w:rsidRPr="00D035ED" w:rsidRDefault="003A50AC" w:rsidP="000E2464">
      <w:pPr>
        <w:pStyle w:val="Text2"/>
      </w:pPr>
      <w:r w:rsidRPr="00D035ED">
        <w:t>and</w:t>
      </w:r>
    </w:p>
    <w:p w:rsidR="005B709B" w:rsidRPr="00D035ED" w:rsidRDefault="005B709B" w:rsidP="000E2464">
      <w:pPr>
        <w:pStyle w:val="Text2"/>
      </w:pPr>
      <w:r w:rsidRPr="00D035ED">
        <w:t xml:space="preserve">Proposal for a Council Decision on the signing, on behalf of the European Union, of the Council of Europe Convention on the manipulation of sports competitions with regard to matters related to the definition of criminal offences </w:t>
      </w:r>
    </w:p>
    <w:p w:rsidR="005B709B" w:rsidRPr="00D035ED" w:rsidRDefault="005B709B" w:rsidP="005B709B">
      <w:pPr>
        <w:pStyle w:val="Dash2"/>
      </w:pPr>
      <w:r w:rsidRPr="00D035ED">
        <w:t>Information from the Presidency on the state of play</w:t>
      </w:r>
    </w:p>
    <w:p w:rsidR="005B709B" w:rsidRPr="00D035ED" w:rsidRDefault="005B709B" w:rsidP="000E2464"/>
    <w:p w:rsidR="005B709B" w:rsidRPr="00D035ED" w:rsidRDefault="005B709B" w:rsidP="00820880">
      <w:pPr>
        <w:pStyle w:val="Pointabc1"/>
        <w:numPr>
          <w:ilvl w:val="3"/>
          <w:numId w:val="5"/>
        </w:numPr>
      </w:pPr>
      <w:r w:rsidRPr="00D035ED">
        <w:t xml:space="preserve">World Anti-Doping Agency (WADA) meetings </w:t>
      </w:r>
    </w:p>
    <w:p w:rsidR="005B709B" w:rsidRPr="00D035ED" w:rsidRDefault="005B709B" w:rsidP="005B709B">
      <w:pPr>
        <w:pStyle w:val="Text2"/>
      </w:pPr>
      <w:r w:rsidRPr="00D035ED">
        <w:t>(Colorado Springs, 17</w:t>
      </w:r>
      <w:r w:rsidR="001B52B9" w:rsidRPr="00D035ED">
        <w:sym w:font="Symbol" w:char="F02D"/>
      </w:r>
      <w:r w:rsidRPr="00D035ED">
        <w:t>18 November 2015)</w:t>
      </w:r>
    </w:p>
    <w:p w:rsidR="005B709B" w:rsidRPr="00D035ED" w:rsidRDefault="005B709B" w:rsidP="005B709B">
      <w:pPr>
        <w:pStyle w:val="Dash2"/>
      </w:pPr>
      <w:r w:rsidRPr="00D035ED">
        <w:t>Information from the representatives of the Member States (BE, LU, MT) in WADA</w:t>
      </w:r>
    </w:p>
    <w:p w:rsidR="005B709B" w:rsidRPr="00D035ED" w:rsidRDefault="005B709B" w:rsidP="000E2464"/>
    <w:p w:rsidR="005B709B" w:rsidRPr="00D035ED" w:rsidRDefault="005B709B" w:rsidP="005B709B">
      <w:pPr>
        <w:pStyle w:val="Pointabc1"/>
      </w:pPr>
      <w:r w:rsidRPr="00D035ED">
        <w:t>Informal meeting of ministers for sport (Luxembourg, 6</w:t>
      </w:r>
      <w:r w:rsidR="001B52B9" w:rsidRPr="00D035ED">
        <w:sym w:font="Symbol" w:char="F02D"/>
      </w:r>
      <w:r w:rsidRPr="00D035ED">
        <w:t>7 July 2015)</w:t>
      </w:r>
    </w:p>
    <w:p w:rsidR="005B709B" w:rsidRPr="00D035ED" w:rsidRDefault="005B709B" w:rsidP="005B709B">
      <w:pPr>
        <w:pStyle w:val="Dash2"/>
      </w:pPr>
      <w:r w:rsidRPr="00D035ED">
        <w:t>Information from the Presidency</w:t>
      </w:r>
    </w:p>
    <w:p w:rsidR="00EA39A8" w:rsidRPr="00D035ED" w:rsidRDefault="00EA39A8" w:rsidP="000E2464"/>
    <w:p w:rsidR="005B709B" w:rsidRPr="00D035ED" w:rsidRDefault="00EA39A8" w:rsidP="001B52B9">
      <w:pPr>
        <w:pStyle w:val="Pointabc1"/>
      </w:pPr>
      <w:r w:rsidRPr="00D035ED">
        <w:t xml:space="preserve">The European Week of Sport </w:t>
      </w:r>
      <w:r w:rsidR="001B52B9" w:rsidRPr="00D035ED">
        <w:sym w:font="Symbol" w:char="F02D"/>
      </w:r>
      <w:r w:rsidRPr="00D035ED">
        <w:t xml:space="preserve"> Guidelines for 2016</w:t>
      </w:r>
    </w:p>
    <w:p w:rsidR="00EA39A8" w:rsidRPr="00D035ED" w:rsidRDefault="00EA39A8" w:rsidP="00EA39A8">
      <w:pPr>
        <w:pStyle w:val="Dash2"/>
      </w:pPr>
      <w:r w:rsidRPr="00D035ED">
        <w:t>Information from the Commission</w:t>
      </w:r>
    </w:p>
    <w:p w:rsidR="00F868AF" w:rsidRPr="00D035ED" w:rsidRDefault="00F868AF" w:rsidP="0081219B">
      <w:pPr>
        <w:pStyle w:val="Text3"/>
      </w:pPr>
      <w:r w:rsidRPr="00D035ED">
        <w:t>14249/15 SPORT 62 EDUC 299 SAN 384</w:t>
      </w:r>
    </w:p>
    <w:p w:rsidR="00EA39A8" w:rsidRPr="00D035ED" w:rsidRDefault="00EA39A8" w:rsidP="000E2464"/>
    <w:p w:rsidR="000E2464" w:rsidRPr="00D035ED" w:rsidRDefault="000E2464" w:rsidP="000E2464"/>
    <w:p w:rsidR="005B709B" w:rsidRPr="00D035ED" w:rsidRDefault="005B709B" w:rsidP="005B709B">
      <w:pPr>
        <w:jc w:val="center"/>
      </w:pPr>
      <w:r w:rsidRPr="00D035ED">
        <w:t>o</w:t>
      </w:r>
    </w:p>
    <w:p w:rsidR="005B709B" w:rsidRPr="00D035ED" w:rsidRDefault="005B709B" w:rsidP="005B709B">
      <w:pPr>
        <w:jc w:val="center"/>
      </w:pPr>
      <w:r w:rsidRPr="00D035ED">
        <w:t>o</w:t>
      </w:r>
      <w:r w:rsidRPr="00D035ED">
        <w:tab/>
        <w:t>o</w:t>
      </w:r>
    </w:p>
    <w:p w:rsidR="005B709B" w:rsidRPr="00D035ED" w:rsidRDefault="005B709B" w:rsidP="005B709B">
      <w:pPr>
        <w:jc w:val="center"/>
      </w:pPr>
    </w:p>
    <w:p w:rsidR="0051644A" w:rsidRPr="00D035ED" w:rsidRDefault="0051644A" w:rsidP="005B709B">
      <w:pPr>
        <w:jc w:val="center"/>
      </w:pPr>
    </w:p>
    <w:p w:rsidR="005B709B" w:rsidRPr="00D035ED" w:rsidRDefault="005B709B" w:rsidP="002F33FD">
      <w:pPr>
        <w:pStyle w:val="Pointabc1"/>
      </w:pPr>
      <w:r w:rsidRPr="00D035ED">
        <w:t>Work programme of the incoming Presidency</w:t>
      </w:r>
    </w:p>
    <w:p w:rsidR="005B709B" w:rsidRPr="00D035ED" w:rsidRDefault="005B709B" w:rsidP="002F33FD">
      <w:pPr>
        <w:pStyle w:val="Dash2"/>
      </w:pPr>
      <w:r w:rsidRPr="00D035ED">
        <w:t>Information from the Netherlands delegation</w:t>
      </w:r>
    </w:p>
    <w:p w:rsidR="001F5D91" w:rsidRPr="00D035ED" w:rsidRDefault="001F5D91" w:rsidP="001F5D91"/>
    <w:p w:rsidR="005B709B" w:rsidRPr="00D035ED" w:rsidRDefault="005B709B" w:rsidP="005B709B">
      <w:pPr>
        <w:pStyle w:val="FinalLine"/>
      </w:pPr>
    </w:p>
    <w:sectPr w:rsidR="005B709B" w:rsidRPr="00D035ED" w:rsidSect="00B568B8">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7C" w:rsidRDefault="00022C7C" w:rsidP="00F14071">
      <w:r>
        <w:separator/>
      </w:r>
    </w:p>
  </w:endnote>
  <w:endnote w:type="continuationSeparator" w:id="0">
    <w:p w:rsidR="00022C7C" w:rsidRDefault="00022C7C" w:rsidP="00F1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568B8" w:rsidRPr="00D94637" w:rsidTr="00B568B8">
      <w:trPr>
        <w:jc w:val="center"/>
      </w:trPr>
      <w:tc>
        <w:tcPr>
          <w:tcW w:w="5000" w:type="pct"/>
          <w:gridSpan w:val="7"/>
          <w:shd w:val="clear" w:color="auto" w:fill="auto"/>
          <w:tcMar>
            <w:top w:w="57" w:type="dxa"/>
          </w:tcMar>
        </w:tcPr>
        <w:p w:rsidR="00B568B8" w:rsidRPr="00D94637" w:rsidRDefault="00B568B8" w:rsidP="00D94637">
          <w:pPr>
            <w:pStyle w:val="FooterText"/>
            <w:pBdr>
              <w:top w:val="single" w:sz="4" w:space="1" w:color="auto"/>
            </w:pBdr>
            <w:spacing w:before="200"/>
            <w:rPr>
              <w:sz w:val="2"/>
              <w:szCs w:val="2"/>
            </w:rPr>
          </w:pPr>
          <w:bookmarkStart w:id="2" w:name="FOOTER_STANDARD"/>
        </w:p>
      </w:tc>
    </w:tr>
    <w:tr w:rsidR="00B568B8" w:rsidRPr="00B310DC" w:rsidTr="00B568B8">
      <w:trPr>
        <w:jc w:val="center"/>
      </w:trPr>
      <w:tc>
        <w:tcPr>
          <w:tcW w:w="2500" w:type="pct"/>
          <w:gridSpan w:val="2"/>
          <w:shd w:val="clear" w:color="auto" w:fill="auto"/>
          <w:tcMar>
            <w:top w:w="0" w:type="dxa"/>
          </w:tcMar>
        </w:tcPr>
        <w:p w:rsidR="00B568B8" w:rsidRPr="00AD7BF2" w:rsidRDefault="00B568B8" w:rsidP="004F54B2">
          <w:pPr>
            <w:pStyle w:val="FooterText"/>
          </w:pPr>
          <w:r>
            <w:t>14009/15</w:t>
          </w:r>
          <w:r w:rsidRPr="002511D8">
            <w:t xml:space="preserve"> </w:t>
          </w:r>
        </w:p>
      </w:tc>
      <w:tc>
        <w:tcPr>
          <w:tcW w:w="625" w:type="pct"/>
          <w:shd w:val="clear" w:color="auto" w:fill="auto"/>
          <w:tcMar>
            <w:top w:w="0" w:type="dxa"/>
          </w:tcMar>
        </w:tcPr>
        <w:p w:rsidR="00B568B8" w:rsidRPr="00AD7BF2" w:rsidRDefault="00B568B8" w:rsidP="00D94637">
          <w:pPr>
            <w:pStyle w:val="FooterText"/>
            <w:jc w:val="center"/>
          </w:pPr>
        </w:p>
      </w:tc>
      <w:tc>
        <w:tcPr>
          <w:tcW w:w="1287" w:type="pct"/>
          <w:gridSpan w:val="3"/>
          <w:shd w:val="clear" w:color="auto" w:fill="auto"/>
          <w:tcMar>
            <w:top w:w="0" w:type="dxa"/>
          </w:tcMar>
        </w:tcPr>
        <w:p w:rsidR="00B568B8" w:rsidRPr="002511D8" w:rsidRDefault="00B568B8" w:rsidP="00D94637">
          <w:pPr>
            <w:pStyle w:val="FooterText"/>
            <w:jc w:val="center"/>
          </w:pPr>
          <w:r>
            <w:t>ard/ASY/mls</w:t>
          </w:r>
        </w:p>
      </w:tc>
      <w:tc>
        <w:tcPr>
          <w:tcW w:w="588" w:type="pct"/>
          <w:shd w:val="clear" w:color="auto" w:fill="auto"/>
          <w:tcMar>
            <w:top w:w="0" w:type="dxa"/>
          </w:tcMar>
        </w:tcPr>
        <w:p w:rsidR="00B568B8" w:rsidRPr="00B310DC" w:rsidRDefault="00B568B8" w:rsidP="00D94637">
          <w:pPr>
            <w:pStyle w:val="FooterText"/>
            <w:jc w:val="right"/>
          </w:pPr>
          <w:r>
            <w:fldChar w:fldCharType="begin"/>
          </w:r>
          <w:r>
            <w:instrText xml:space="preserve"> PAGE  \* MERGEFORMAT </w:instrText>
          </w:r>
          <w:r>
            <w:fldChar w:fldCharType="separate"/>
          </w:r>
          <w:r w:rsidR="0027414E">
            <w:rPr>
              <w:noProof/>
            </w:rPr>
            <w:t>3</w:t>
          </w:r>
          <w:r>
            <w:fldChar w:fldCharType="end"/>
          </w:r>
        </w:p>
      </w:tc>
    </w:tr>
    <w:tr w:rsidR="00B568B8" w:rsidRPr="00D94637" w:rsidTr="00B568B8">
      <w:trPr>
        <w:jc w:val="center"/>
      </w:trPr>
      <w:tc>
        <w:tcPr>
          <w:tcW w:w="1774" w:type="pct"/>
          <w:shd w:val="clear" w:color="auto" w:fill="auto"/>
        </w:tcPr>
        <w:p w:rsidR="00B568B8" w:rsidRPr="00AD7BF2" w:rsidRDefault="00B568B8" w:rsidP="00D94637">
          <w:pPr>
            <w:pStyle w:val="FooterText"/>
            <w:spacing w:before="40"/>
          </w:pPr>
        </w:p>
      </w:tc>
      <w:tc>
        <w:tcPr>
          <w:tcW w:w="1455" w:type="pct"/>
          <w:gridSpan w:val="3"/>
          <w:shd w:val="clear" w:color="auto" w:fill="auto"/>
        </w:tcPr>
        <w:p w:rsidR="00B568B8" w:rsidRPr="00AD7BF2" w:rsidRDefault="00B568B8" w:rsidP="00D204D6">
          <w:pPr>
            <w:pStyle w:val="FooterText"/>
            <w:spacing w:before="40"/>
            <w:jc w:val="center"/>
          </w:pPr>
          <w:r>
            <w:t>DPG</w:t>
          </w:r>
        </w:p>
      </w:tc>
      <w:tc>
        <w:tcPr>
          <w:tcW w:w="1147" w:type="pct"/>
          <w:shd w:val="clear" w:color="auto" w:fill="auto"/>
        </w:tcPr>
        <w:p w:rsidR="00B568B8" w:rsidRPr="00D94637" w:rsidRDefault="00B568B8" w:rsidP="00D94637">
          <w:pPr>
            <w:pStyle w:val="FooterText"/>
            <w:jc w:val="right"/>
            <w:rPr>
              <w:b/>
              <w:position w:val="-4"/>
              <w:sz w:val="36"/>
            </w:rPr>
          </w:pPr>
        </w:p>
      </w:tc>
      <w:tc>
        <w:tcPr>
          <w:tcW w:w="625" w:type="pct"/>
          <w:gridSpan w:val="2"/>
          <w:shd w:val="clear" w:color="auto" w:fill="auto"/>
        </w:tcPr>
        <w:p w:rsidR="00B568B8" w:rsidRPr="00D94637" w:rsidRDefault="00B568B8" w:rsidP="00D94637">
          <w:pPr>
            <w:pStyle w:val="FooterText"/>
            <w:jc w:val="right"/>
            <w:rPr>
              <w:sz w:val="16"/>
            </w:rPr>
          </w:pPr>
          <w:r>
            <w:rPr>
              <w:b/>
              <w:position w:val="-4"/>
              <w:sz w:val="36"/>
            </w:rPr>
            <w:t>EN</w:t>
          </w:r>
        </w:p>
      </w:tc>
    </w:tr>
    <w:bookmarkEnd w:id="2"/>
  </w:tbl>
  <w:p w:rsidR="00F14071" w:rsidRPr="00B568B8" w:rsidRDefault="00F14071" w:rsidP="00B568B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568B8" w:rsidRPr="00D94637" w:rsidTr="00B568B8">
      <w:trPr>
        <w:jc w:val="center"/>
      </w:trPr>
      <w:tc>
        <w:tcPr>
          <w:tcW w:w="5000" w:type="pct"/>
          <w:gridSpan w:val="7"/>
          <w:shd w:val="clear" w:color="auto" w:fill="auto"/>
          <w:tcMar>
            <w:top w:w="57" w:type="dxa"/>
          </w:tcMar>
        </w:tcPr>
        <w:p w:rsidR="00B568B8" w:rsidRPr="00D94637" w:rsidRDefault="00B568B8" w:rsidP="00D94637">
          <w:pPr>
            <w:pStyle w:val="FooterText"/>
            <w:pBdr>
              <w:top w:val="single" w:sz="4" w:space="1" w:color="auto"/>
            </w:pBdr>
            <w:spacing w:before="200"/>
            <w:rPr>
              <w:sz w:val="2"/>
              <w:szCs w:val="2"/>
            </w:rPr>
          </w:pPr>
        </w:p>
      </w:tc>
    </w:tr>
    <w:tr w:rsidR="00B568B8" w:rsidRPr="00B310DC" w:rsidTr="00B568B8">
      <w:trPr>
        <w:jc w:val="center"/>
      </w:trPr>
      <w:tc>
        <w:tcPr>
          <w:tcW w:w="2500" w:type="pct"/>
          <w:gridSpan w:val="2"/>
          <w:shd w:val="clear" w:color="auto" w:fill="auto"/>
          <w:tcMar>
            <w:top w:w="0" w:type="dxa"/>
          </w:tcMar>
        </w:tcPr>
        <w:p w:rsidR="00B568B8" w:rsidRPr="00AD7BF2" w:rsidRDefault="00B568B8" w:rsidP="004F54B2">
          <w:pPr>
            <w:pStyle w:val="FooterText"/>
          </w:pPr>
          <w:r>
            <w:t>14009/15</w:t>
          </w:r>
          <w:r w:rsidRPr="002511D8">
            <w:t xml:space="preserve"> </w:t>
          </w:r>
        </w:p>
      </w:tc>
      <w:tc>
        <w:tcPr>
          <w:tcW w:w="625" w:type="pct"/>
          <w:shd w:val="clear" w:color="auto" w:fill="auto"/>
          <w:tcMar>
            <w:top w:w="0" w:type="dxa"/>
          </w:tcMar>
        </w:tcPr>
        <w:p w:rsidR="00B568B8" w:rsidRPr="00AD7BF2" w:rsidRDefault="00B568B8" w:rsidP="00D94637">
          <w:pPr>
            <w:pStyle w:val="FooterText"/>
            <w:jc w:val="center"/>
          </w:pPr>
        </w:p>
      </w:tc>
      <w:tc>
        <w:tcPr>
          <w:tcW w:w="1287" w:type="pct"/>
          <w:gridSpan w:val="3"/>
          <w:shd w:val="clear" w:color="auto" w:fill="auto"/>
          <w:tcMar>
            <w:top w:w="0" w:type="dxa"/>
          </w:tcMar>
        </w:tcPr>
        <w:p w:rsidR="00B568B8" w:rsidRPr="002511D8" w:rsidRDefault="00B568B8" w:rsidP="00D94637">
          <w:pPr>
            <w:pStyle w:val="FooterText"/>
            <w:jc w:val="center"/>
          </w:pPr>
          <w:r>
            <w:t>ard/ASY/mls</w:t>
          </w:r>
        </w:p>
      </w:tc>
      <w:tc>
        <w:tcPr>
          <w:tcW w:w="588" w:type="pct"/>
          <w:shd w:val="clear" w:color="auto" w:fill="auto"/>
          <w:tcMar>
            <w:top w:w="0" w:type="dxa"/>
          </w:tcMar>
        </w:tcPr>
        <w:p w:rsidR="00B568B8" w:rsidRPr="00B310DC" w:rsidRDefault="00B568B8" w:rsidP="00D94637">
          <w:pPr>
            <w:pStyle w:val="FooterText"/>
            <w:jc w:val="right"/>
          </w:pPr>
          <w:r>
            <w:fldChar w:fldCharType="begin"/>
          </w:r>
          <w:r>
            <w:instrText xml:space="preserve"> PAGE  \* MERGEFORMAT </w:instrText>
          </w:r>
          <w:r>
            <w:fldChar w:fldCharType="separate"/>
          </w:r>
          <w:r w:rsidR="0027414E">
            <w:rPr>
              <w:noProof/>
            </w:rPr>
            <w:t>1</w:t>
          </w:r>
          <w:r>
            <w:fldChar w:fldCharType="end"/>
          </w:r>
        </w:p>
      </w:tc>
    </w:tr>
    <w:tr w:rsidR="00B568B8" w:rsidRPr="00D94637" w:rsidTr="00B568B8">
      <w:trPr>
        <w:jc w:val="center"/>
      </w:trPr>
      <w:tc>
        <w:tcPr>
          <w:tcW w:w="1774" w:type="pct"/>
          <w:shd w:val="clear" w:color="auto" w:fill="auto"/>
        </w:tcPr>
        <w:p w:rsidR="00B568B8" w:rsidRPr="00AD7BF2" w:rsidRDefault="00B568B8" w:rsidP="00D94637">
          <w:pPr>
            <w:pStyle w:val="FooterText"/>
            <w:spacing w:before="40"/>
          </w:pPr>
        </w:p>
      </w:tc>
      <w:tc>
        <w:tcPr>
          <w:tcW w:w="1455" w:type="pct"/>
          <w:gridSpan w:val="3"/>
          <w:shd w:val="clear" w:color="auto" w:fill="auto"/>
        </w:tcPr>
        <w:p w:rsidR="00B568B8" w:rsidRPr="00AD7BF2" w:rsidRDefault="00B568B8" w:rsidP="00D204D6">
          <w:pPr>
            <w:pStyle w:val="FooterText"/>
            <w:spacing w:before="40"/>
            <w:jc w:val="center"/>
          </w:pPr>
          <w:r>
            <w:t>DPG</w:t>
          </w:r>
        </w:p>
      </w:tc>
      <w:tc>
        <w:tcPr>
          <w:tcW w:w="1147" w:type="pct"/>
          <w:shd w:val="clear" w:color="auto" w:fill="auto"/>
        </w:tcPr>
        <w:p w:rsidR="00B568B8" w:rsidRPr="00D94637" w:rsidRDefault="00B568B8" w:rsidP="00D94637">
          <w:pPr>
            <w:pStyle w:val="FooterText"/>
            <w:jc w:val="right"/>
            <w:rPr>
              <w:b/>
              <w:position w:val="-4"/>
              <w:sz w:val="36"/>
            </w:rPr>
          </w:pPr>
        </w:p>
      </w:tc>
      <w:tc>
        <w:tcPr>
          <w:tcW w:w="625" w:type="pct"/>
          <w:gridSpan w:val="2"/>
          <w:shd w:val="clear" w:color="auto" w:fill="auto"/>
        </w:tcPr>
        <w:p w:rsidR="00B568B8" w:rsidRPr="00D94637" w:rsidRDefault="00B568B8" w:rsidP="00D94637">
          <w:pPr>
            <w:pStyle w:val="FooterText"/>
            <w:jc w:val="right"/>
            <w:rPr>
              <w:sz w:val="16"/>
            </w:rPr>
          </w:pPr>
          <w:r>
            <w:rPr>
              <w:b/>
              <w:position w:val="-4"/>
              <w:sz w:val="36"/>
            </w:rPr>
            <w:t>EN</w:t>
          </w:r>
        </w:p>
      </w:tc>
    </w:tr>
  </w:tbl>
  <w:p w:rsidR="00F14071" w:rsidRPr="00B568B8" w:rsidRDefault="00F14071" w:rsidP="00B568B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7C" w:rsidRDefault="00022C7C" w:rsidP="00F14071">
      <w:r>
        <w:separator/>
      </w:r>
    </w:p>
  </w:footnote>
  <w:footnote w:type="continuationSeparator" w:id="0">
    <w:p w:rsidR="00022C7C" w:rsidRDefault="00022C7C" w:rsidP="00F1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5"/>
  </w:num>
  <w:num w:numId="10">
    <w:abstractNumId w:val="13"/>
  </w:num>
  <w:num w:numId="11">
    <w:abstractNumId w:val="3"/>
  </w:num>
  <w:num w:numId="12">
    <w:abstractNumId w:val="18"/>
  </w:num>
  <w:num w:numId="13">
    <w:abstractNumId w:val="10"/>
  </w:num>
  <w:num w:numId="14">
    <w:abstractNumId w:val="12"/>
  </w:num>
  <w:num w:numId="15">
    <w:abstractNumId w:val="14"/>
  </w:num>
  <w:num w:numId="16">
    <w:abstractNumId w:val="9"/>
  </w:num>
  <w:num w:numId="17">
    <w:abstractNumId w:val="1"/>
  </w:num>
  <w:num w:numId="18">
    <w:abstractNumId w:val="15"/>
  </w:num>
  <w:num w:numId="19">
    <w:abstractNumId w:val="8"/>
  </w:num>
  <w:num w:numId="20">
    <w:abstractNumId w:val="4"/>
  </w:num>
  <w:num w:numId="21">
    <w:abstractNumId w:val="16"/>
  </w:num>
  <w:num w:numId="22">
    <w:abstractNumId w:val="6"/>
  </w:num>
  <w:num w:numId="23">
    <w:abstractNumId w:val="0"/>
  </w:num>
  <w:num w:numId="24">
    <w:abstractNumId w:val="2"/>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7d28b700-6679-446d-8046-78fcf1574318&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1-19&lt;/text&gt;_x000d__x000a_  &lt;/metadata&gt;_x000d__x000a_  &lt;metadata key=&quot;md_Prefix&quot; translate=&quot;false&quot;&gt;_x000d__x000a_    &lt;text&gt;&lt;/text&gt;_x000d__x000a_  &lt;/metadata&gt;_x000d__x000a_  &lt;metadata key=&quot;md_DocumentNumber&quot; translate=&quot;false&quot;&gt;_x000d__x000a_    &lt;text&gt;1400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65&lt;/text&gt;_x000d__x000a_      &lt;text&gt;EDUC 295&lt;/text&gt;_x000d__x000a_      &lt;text&gt;JEUN 106&lt;/text&gt;_x000d__x000a_      &lt;text&gt;CULT 80&lt;/text&gt;_x000d__x000a_      &lt;text&gt;AUDIO 30&lt;/text&gt;_x000d__x000a_      &lt;text&gt;SPORT 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28th meeting of the COUNCIL OF THE EUROPEAN UNION  (Education, Youth, Culture and Sport)&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3428th meeting of the COUNCIL OF THE EUROPEAN UNION &amp;lt;LineBreak /&amp;gt;&amp;lt;Run FontWeight=&quot;Bold&quot;&amp;gt;(Education, Youth, Culture and Sport)&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ard/ASY/ml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1-23T10:00:00&quot;&gt;_x000d__x000a_        &lt;meetingvenue&gt;_x000d__x000a_          &lt;basicdatatype&gt;_x000d__x000a_            &lt;meetingvenue key=&quot;mw_04&quot; text=&quot;Brussels&quot; /&gt;_x000d__x000a_          &lt;/basicdatatype&gt;_x000d__x000a_        &lt;/meetingvenue&gt;_x000d__x000a_      &lt;/meeting&gt;_x000d__x000a_      &lt;meeting date=&quot;2015-11-24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F14071"/>
    <w:rsid w:val="00010C1D"/>
    <w:rsid w:val="00022C7C"/>
    <w:rsid w:val="0006046C"/>
    <w:rsid w:val="000743AF"/>
    <w:rsid w:val="0009656C"/>
    <w:rsid w:val="000E0A3F"/>
    <w:rsid w:val="000E2464"/>
    <w:rsid w:val="000E2815"/>
    <w:rsid w:val="00133B92"/>
    <w:rsid w:val="001450E0"/>
    <w:rsid w:val="00165755"/>
    <w:rsid w:val="00167E73"/>
    <w:rsid w:val="00182F2F"/>
    <w:rsid w:val="001A47B8"/>
    <w:rsid w:val="001B52B9"/>
    <w:rsid w:val="001C1958"/>
    <w:rsid w:val="001F5D91"/>
    <w:rsid w:val="00213F1F"/>
    <w:rsid w:val="0027414E"/>
    <w:rsid w:val="0029560C"/>
    <w:rsid w:val="002A2AE8"/>
    <w:rsid w:val="002F33FD"/>
    <w:rsid w:val="003911FA"/>
    <w:rsid w:val="003A3A4F"/>
    <w:rsid w:val="003A50AC"/>
    <w:rsid w:val="003C6E8B"/>
    <w:rsid w:val="00480C32"/>
    <w:rsid w:val="004E30D6"/>
    <w:rsid w:val="005157F5"/>
    <w:rsid w:val="0051644A"/>
    <w:rsid w:val="00516FB9"/>
    <w:rsid w:val="00521B4C"/>
    <w:rsid w:val="0052751D"/>
    <w:rsid w:val="0054033D"/>
    <w:rsid w:val="0055068D"/>
    <w:rsid w:val="00572C91"/>
    <w:rsid w:val="005B709B"/>
    <w:rsid w:val="005C1555"/>
    <w:rsid w:val="005C3E3B"/>
    <w:rsid w:val="0063379B"/>
    <w:rsid w:val="00681D15"/>
    <w:rsid w:val="0069230F"/>
    <w:rsid w:val="006A38C5"/>
    <w:rsid w:val="006C1AD4"/>
    <w:rsid w:val="006E33E2"/>
    <w:rsid w:val="006F4741"/>
    <w:rsid w:val="007255CF"/>
    <w:rsid w:val="0073238D"/>
    <w:rsid w:val="0075756A"/>
    <w:rsid w:val="00781EDD"/>
    <w:rsid w:val="007F734B"/>
    <w:rsid w:val="00800759"/>
    <w:rsid w:val="0081219B"/>
    <w:rsid w:val="00820880"/>
    <w:rsid w:val="00825503"/>
    <w:rsid w:val="00826A8B"/>
    <w:rsid w:val="00855277"/>
    <w:rsid w:val="008714CC"/>
    <w:rsid w:val="008826F8"/>
    <w:rsid w:val="008869D1"/>
    <w:rsid w:val="00915284"/>
    <w:rsid w:val="00962F4B"/>
    <w:rsid w:val="009F06C2"/>
    <w:rsid w:val="00A07A90"/>
    <w:rsid w:val="00A469D7"/>
    <w:rsid w:val="00A615CF"/>
    <w:rsid w:val="00A84FCB"/>
    <w:rsid w:val="00B007A9"/>
    <w:rsid w:val="00B4384B"/>
    <w:rsid w:val="00B45891"/>
    <w:rsid w:val="00B568B8"/>
    <w:rsid w:val="00B93799"/>
    <w:rsid w:val="00BD254F"/>
    <w:rsid w:val="00BE1373"/>
    <w:rsid w:val="00C44F39"/>
    <w:rsid w:val="00C504EA"/>
    <w:rsid w:val="00D035ED"/>
    <w:rsid w:val="00D451E4"/>
    <w:rsid w:val="00D505A7"/>
    <w:rsid w:val="00D840EC"/>
    <w:rsid w:val="00DC01A6"/>
    <w:rsid w:val="00E07987"/>
    <w:rsid w:val="00E72C14"/>
    <w:rsid w:val="00EA39A8"/>
    <w:rsid w:val="00F14071"/>
    <w:rsid w:val="00F5709A"/>
    <w:rsid w:val="00F72A51"/>
    <w:rsid w:val="00F868AF"/>
    <w:rsid w:val="00F90194"/>
    <w:rsid w:val="00FC4670"/>
    <w:rsid w:val="00FF22B9"/>
    <w:rsid w:val="00FF5F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00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7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14071"/>
    <w:pPr>
      <w:spacing w:after="440"/>
      <w:ind w:left="-1134" w:right="-1134"/>
    </w:pPr>
    <w:rPr>
      <w:sz w:val="2"/>
    </w:rPr>
  </w:style>
  <w:style w:type="character" w:customStyle="1" w:styleId="TechnicalBlockChar">
    <w:name w:val="Technical Block Char"/>
    <w:basedOn w:val="DefaultParagraphFont"/>
    <w:rsid w:val="00F14071"/>
    <w:rPr>
      <w:sz w:val="24"/>
      <w:szCs w:val="24"/>
      <w:lang w:val="en-GB" w:eastAsia="en-GB"/>
    </w:rPr>
  </w:style>
  <w:style w:type="character" w:customStyle="1" w:styleId="HeaderCouncilLargeChar">
    <w:name w:val="Header Council Large Char"/>
    <w:basedOn w:val="TechnicalBlockChar"/>
    <w:link w:val="HeaderCouncilLarge"/>
    <w:rsid w:val="00F14071"/>
    <w:rPr>
      <w:sz w:val="2"/>
      <w:szCs w:val="24"/>
      <w:lang w:val="en-GB" w:eastAsia="en-GB"/>
    </w:rPr>
  </w:style>
  <w:style w:type="paragraph" w:customStyle="1" w:styleId="FooterText">
    <w:name w:val="Footer Text"/>
    <w:basedOn w:val="Normal"/>
    <w:rsid w:val="00F14071"/>
  </w:style>
  <w:style w:type="paragraph" w:styleId="BalloonText">
    <w:name w:val="Balloon Text"/>
    <w:basedOn w:val="Normal"/>
    <w:link w:val="BalloonTextChar"/>
    <w:uiPriority w:val="99"/>
    <w:semiHidden/>
    <w:unhideWhenUsed/>
    <w:rsid w:val="005B709B"/>
    <w:rPr>
      <w:rFonts w:ascii="Tahoma" w:hAnsi="Tahoma" w:cs="Tahoma"/>
      <w:sz w:val="16"/>
      <w:szCs w:val="16"/>
    </w:rPr>
  </w:style>
  <w:style w:type="character" w:customStyle="1" w:styleId="BalloonTextChar">
    <w:name w:val="Balloon Text Char"/>
    <w:basedOn w:val="DefaultParagraphFont"/>
    <w:link w:val="BalloonText"/>
    <w:uiPriority w:val="99"/>
    <w:semiHidden/>
    <w:rsid w:val="005B709B"/>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20880"/>
    <w:rPr>
      <w:lang w:val="en-GB" w:eastAsia="en-GB"/>
    </w:rPr>
  </w:style>
  <w:style w:type="paragraph" w:styleId="CommentSubject">
    <w:name w:val="annotation subject"/>
    <w:basedOn w:val="CommentText"/>
    <w:next w:val="CommentText"/>
    <w:link w:val="CommentSubjectChar"/>
    <w:uiPriority w:val="99"/>
    <w:semiHidden/>
    <w:unhideWhenUsed/>
    <w:rsid w:val="00820880"/>
    <w:rPr>
      <w:b/>
      <w:bCs/>
    </w:rPr>
  </w:style>
  <w:style w:type="character" w:customStyle="1" w:styleId="CommentSubjectChar">
    <w:name w:val="Comment Subject Char"/>
    <w:basedOn w:val="CommentTextChar"/>
    <w:link w:val="CommentSubject"/>
    <w:uiPriority w:val="99"/>
    <w:semiHidden/>
    <w:rsid w:val="00820880"/>
    <w:rPr>
      <w:b/>
      <w:bCs/>
      <w:lang w:val="en-GB" w:eastAsia="en-GB"/>
    </w:rPr>
  </w:style>
  <w:style w:type="character" w:styleId="Hyperlink">
    <w:name w:val="Hyperlink"/>
    <w:basedOn w:val="DefaultParagraphFont"/>
    <w:uiPriority w:val="99"/>
    <w:unhideWhenUsed/>
    <w:rsid w:val="00820880"/>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035E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2"/>
      </w:numPr>
      <w:spacing w:before="200"/>
    </w:pPr>
  </w:style>
  <w:style w:type="paragraph" w:customStyle="1" w:styleId="Pointabc1">
    <w:name w:val="Point abc (1)"/>
    <w:basedOn w:val="Normal"/>
    <w:rsid w:val="006E33E2"/>
    <w:pPr>
      <w:numPr>
        <w:ilvl w:val="3"/>
        <w:numId w:val="22"/>
      </w:numPr>
      <w:outlineLvl w:val="0"/>
    </w:pPr>
  </w:style>
  <w:style w:type="paragraph" w:customStyle="1" w:styleId="Pointabc2">
    <w:name w:val="Point abc (2)"/>
    <w:basedOn w:val="Normal"/>
    <w:rsid w:val="006E33E2"/>
    <w:pPr>
      <w:numPr>
        <w:ilvl w:val="5"/>
        <w:numId w:val="22"/>
      </w:numPr>
      <w:outlineLvl w:val="1"/>
    </w:pPr>
  </w:style>
  <w:style w:type="paragraph" w:customStyle="1" w:styleId="Pointabc3">
    <w:name w:val="Point abc (3)"/>
    <w:basedOn w:val="Normal"/>
    <w:rsid w:val="006E33E2"/>
    <w:pPr>
      <w:numPr>
        <w:ilvl w:val="7"/>
        <w:numId w:val="22"/>
      </w:numPr>
      <w:outlineLvl w:val="2"/>
    </w:pPr>
  </w:style>
  <w:style w:type="paragraph" w:customStyle="1" w:styleId="Pointabc4">
    <w:name w:val="Point abc (4)"/>
    <w:basedOn w:val="Normal"/>
    <w:rsid w:val="006E33E2"/>
    <w:pPr>
      <w:numPr>
        <w:ilvl w:val="8"/>
        <w:numId w:val="22"/>
      </w:numPr>
      <w:outlineLvl w:val="3"/>
    </w:pPr>
  </w:style>
  <w:style w:type="paragraph" w:customStyle="1" w:styleId="Point123">
    <w:name w:val="Point 123"/>
    <w:basedOn w:val="Normal"/>
    <w:rsid w:val="006E33E2"/>
    <w:pPr>
      <w:numPr>
        <w:numId w:val="22"/>
      </w:numPr>
      <w:spacing w:before="200"/>
    </w:pPr>
  </w:style>
  <w:style w:type="paragraph" w:customStyle="1" w:styleId="Point1231">
    <w:name w:val="Point 123 (1)"/>
    <w:basedOn w:val="Normal"/>
    <w:rsid w:val="006E33E2"/>
    <w:pPr>
      <w:numPr>
        <w:ilvl w:val="2"/>
        <w:numId w:val="22"/>
      </w:numPr>
      <w:outlineLvl w:val="0"/>
    </w:pPr>
  </w:style>
  <w:style w:type="paragraph" w:customStyle="1" w:styleId="Point1232">
    <w:name w:val="Point 123 (2)"/>
    <w:basedOn w:val="Normal"/>
    <w:rsid w:val="006E33E2"/>
    <w:pPr>
      <w:numPr>
        <w:ilvl w:val="4"/>
        <w:numId w:val="22"/>
      </w:numPr>
      <w:outlineLvl w:val="1"/>
    </w:pPr>
  </w:style>
  <w:style w:type="paragraph" w:customStyle="1" w:styleId="Point1233">
    <w:name w:val="Point 123 (3)"/>
    <w:basedOn w:val="Normal"/>
    <w:rsid w:val="006E33E2"/>
    <w:pPr>
      <w:numPr>
        <w:ilvl w:val="6"/>
        <w:numId w:val="22"/>
      </w:numPr>
      <w:outlineLvl w:val="2"/>
    </w:pPr>
  </w:style>
  <w:style w:type="paragraph" w:customStyle="1" w:styleId="Pointivx">
    <w:name w:val="Point ivx"/>
    <w:basedOn w:val="Normal"/>
    <w:rsid w:val="006E33E2"/>
    <w:pPr>
      <w:numPr>
        <w:numId w:val="23"/>
      </w:numPr>
      <w:spacing w:before="200"/>
    </w:pPr>
  </w:style>
  <w:style w:type="paragraph" w:customStyle="1" w:styleId="Pointivx1">
    <w:name w:val="Point ivx (1)"/>
    <w:basedOn w:val="Normal"/>
    <w:rsid w:val="006E33E2"/>
    <w:pPr>
      <w:numPr>
        <w:ilvl w:val="1"/>
        <w:numId w:val="23"/>
      </w:numPr>
      <w:outlineLvl w:val="0"/>
    </w:pPr>
  </w:style>
  <w:style w:type="paragraph" w:customStyle="1" w:styleId="Pointivx2">
    <w:name w:val="Point ivx (2)"/>
    <w:basedOn w:val="Normal"/>
    <w:rsid w:val="006E33E2"/>
    <w:pPr>
      <w:numPr>
        <w:ilvl w:val="2"/>
        <w:numId w:val="23"/>
      </w:numPr>
      <w:outlineLvl w:val="1"/>
    </w:pPr>
  </w:style>
  <w:style w:type="paragraph" w:customStyle="1" w:styleId="Pointivx3">
    <w:name w:val="Point ivx (3)"/>
    <w:basedOn w:val="Normal"/>
    <w:rsid w:val="006E33E2"/>
    <w:pPr>
      <w:numPr>
        <w:ilvl w:val="3"/>
        <w:numId w:val="23"/>
      </w:numPr>
      <w:outlineLvl w:val="2"/>
    </w:pPr>
  </w:style>
  <w:style w:type="paragraph" w:customStyle="1" w:styleId="Pointivx4">
    <w:name w:val="Point ivx (4)"/>
    <w:basedOn w:val="Normal"/>
    <w:rsid w:val="006E33E2"/>
    <w:pPr>
      <w:numPr>
        <w:ilvl w:val="4"/>
        <w:numId w:val="23"/>
      </w:numPr>
      <w:outlineLvl w:val="3"/>
    </w:pPr>
  </w:style>
  <w:style w:type="paragraph" w:customStyle="1" w:styleId="Bullet">
    <w:name w:val="Bullet"/>
    <w:basedOn w:val="Normal"/>
    <w:rsid w:val="006E33E2"/>
    <w:pPr>
      <w:numPr>
        <w:numId w:val="17"/>
      </w:numPr>
      <w:spacing w:before="200"/>
    </w:pPr>
  </w:style>
  <w:style w:type="paragraph" w:customStyle="1" w:styleId="Bullet1">
    <w:name w:val="Bullet 1"/>
    <w:basedOn w:val="Normal"/>
    <w:rsid w:val="006E33E2"/>
    <w:pPr>
      <w:numPr>
        <w:numId w:val="18"/>
      </w:numPr>
      <w:outlineLvl w:val="0"/>
    </w:pPr>
  </w:style>
  <w:style w:type="paragraph" w:customStyle="1" w:styleId="Bullet2">
    <w:name w:val="Bullet 2"/>
    <w:basedOn w:val="Normal"/>
    <w:rsid w:val="006E33E2"/>
    <w:pPr>
      <w:numPr>
        <w:numId w:val="19"/>
      </w:numPr>
      <w:outlineLvl w:val="1"/>
    </w:pPr>
  </w:style>
  <w:style w:type="paragraph" w:customStyle="1" w:styleId="Bullet3">
    <w:name w:val="Bullet 3"/>
    <w:basedOn w:val="Normal"/>
    <w:rsid w:val="006E33E2"/>
    <w:pPr>
      <w:numPr>
        <w:numId w:val="20"/>
      </w:numPr>
      <w:outlineLvl w:val="2"/>
    </w:pPr>
  </w:style>
  <w:style w:type="paragraph" w:customStyle="1" w:styleId="Bullet4">
    <w:name w:val="Bullet 4"/>
    <w:basedOn w:val="Normal"/>
    <w:rsid w:val="006E33E2"/>
    <w:pPr>
      <w:numPr>
        <w:numId w:val="21"/>
      </w:numPr>
      <w:outlineLvl w:val="3"/>
    </w:pPr>
  </w:style>
  <w:style w:type="paragraph" w:customStyle="1" w:styleId="Dash">
    <w:name w:val="Dash"/>
    <w:basedOn w:val="Normal"/>
    <w:rsid w:val="006E33E2"/>
    <w:pPr>
      <w:numPr>
        <w:numId w:val="7"/>
      </w:numPr>
      <w:spacing w:before="200"/>
    </w:pPr>
  </w:style>
  <w:style w:type="paragraph" w:customStyle="1" w:styleId="Dash1">
    <w:name w:val="Dash 1"/>
    <w:basedOn w:val="Normal"/>
    <w:rsid w:val="006E33E2"/>
    <w:pPr>
      <w:numPr>
        <w:numId w:val="8"/>
      </w:numPr>
      <w:outlineLvl w:val="0"/>
    </w:pPr>
  </w:style>
  <w:style w:type="paragraph" w:customStyle="1" w:styleId="Dash2">
    <w:name w:val="Dash 2"/>
    <w:basedOn w:val="Normal"/>
    <w:rsid w:val="006E33E2"/>
    <w:pPr>
      <w:numPr>
        <w:numId w:val="9"/>
      </w:numPr>
      <w:outlineLvl w:val="1"/>
    </w:pPr>
  </w:style>
  <w:style w:type="paragraph" w:customStyle="1" w:styleId="Dash3">
    <w:name w:val="Dash 3"/>
    <w:basedOn w:val="Normal"/>
    <w:rsid w:val="006E33E2"/>
    <w:pPr>
      <w:numPr>
        <w:numId w:val="10"/>
      </w:numPr>
      <w:outlineLvl w:val="2"/>
    </w:pPr>
  </w:style>
  <w:style w:type="paragraph" w:customStyle="1" w:styleId="Dash4">
    <w:name w:val="Dash 4"/>
    <w:basedOn w:val="Normal"/>
    <w:rsid w:val="006E33E2"/>
    <w:pPr>
      <w:numPr>
        <w:numId w:val="11"/>
      </w:numPr>
      <w:outlineLvl w:val="3"/>
    </w:pPr>
  </w:style>
  <w:style w:type="paragraph" w:customStyle="1" w:styleId="DashEqual">
    <w:name w:val="Dash Equal"/>
    <w:basedOn w:val="Dash"/>
    <w:rsid w:val="006E33E2"/>
    <w:pPr>
      <w:numPr>
        <w:numId w:val="12"/>
      </w:numPr>
    </w:pPr>
  </w:style>
  <w:style w:type="paragraph" w:customStyle="1" w:styleId="DashEqual1">
    <w:name w:val="Dash Equal 1"/>
    <w:basedOn w:val="Dash1"/>
    <w:rsid w:val="006E33E2"/>
    <w:pPr>
      <w:numPr>
        <w:numId w:val="13"/>
      </w:numPr>
    </w:pPr>
  </w:style>
  <w:style w:type="paragraph" w:customStyle="1" w:styleId="DashEqual2">
    <w:name w:val="Dash Equal 2"/>
    <w:basedOn w:val="Dash2"/>
    <w:rsid w:val="006E33E2"/>
    <w:pPr>
      <w:numPr>
        <w:numId w:val="14"/>
      </w:numPr>
    </w:pPr>
  </w:style>
  <w:style w:type="paragraph" w:customStyle="1" w:styleId="DashEqual3">
    <w:name w:val="Dash Equal 3"/>
    <w:basedOn w:val="Dash3"/>
    <w:rsid w:val="006E33E2"/>
    <w:pPr>
      <w:numPr>
        <w:numId w:val="15"/>
      </w:numPr>
    </w:pPr>
  </w:style>
  <w:style w:type="paragraph" w:customStyle="1" w:styleId="DashEqual4">
    <w:name w:val="Dash Equal 4"/>
    <w:basedOn w:val="Dash4"/>
    <w:rsid w:val="006E33E2"/>
    <w:pPr>
      <w:numPr>
        <w:numId w:val="16"/>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4"/>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5"/>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80075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800759"/>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800759"/>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800759"/>
    <w:rPr>
      <w:rFonts w:asciiTheme="majorHAnsi" w:eastAsiaTheme="majorEastAsia" w:hAnsiTheme="majorHAnsi" w:cstheme="majorBidi"/>
      <w:b/>
      <w:bCs/>
      <w:i/>
      <w:i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00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0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0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07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14071"/>
    <w:pPr>
      <w:spacing w:after="440"/>
      <w:ind w:left="-1134" w:right="-1134"/>
    </w:pPr>
    <w:rPr>
      <w:sz w:val="2"/>
    </w:rPr>
  </w:style>
  <w:style w:type="character" w:customStyle="1" w:styleId="TechnicalBlockChar">
    <w:name w:val="Technical Block Char"/>
    <w:basedOn w:val="DefaultParagraphFont"/>
    <w:rsid w:val="00F14071"/>
    <w:rPr>
      <w:sz w:val="24"/>
      <w:szCs w:val="24"/>
      <w:lang w:val="en-GB" w:eastAsia="en-GB"/>
    </w:rPr>
  </w:style>
  <w:style w:type="character" w:customStyle="1" w:styleId="HeaderCouncilLargeChar">
    <w:name w:val="Header Council Large Char"/>
    <w:basedOn w:val="TechnicalBlockChar"/>
    <w:link w:val="HeaderCouncilLarge"/>
    <w:rsid w:val="00F14071"/>
    <w:rPr>
      <w:sz w:val="2"/>
      <w:szCs w:val="24"/>
      <w:lang w:val="en-GB" w:eastAsia="en-GB"/>
    </w:rPr>
  </w:style>
  <w:style w:type="paragraph" w:customStyle="1" w:styleId="FooterText">
    <w:name w:val="Footer Text"/>
    <w:basedOn w:val="Normal"/>
    <w:rsid w:val="00F14071"/>
  </w:style>
  <w:style w:type="paragraph" w:styleId="BalloonText">
    <w:name w:val="Balloon Text"/>
    <w:basedOn w:val="Normal"/>
    <w:link w:val="BalloonTextChar"/>
    <w:uiPriority w:val="99"/>
    <w:semiHidden/>
    <w:unhideWhenUsed/>
    <w:rsid w:val="005B709B"/>
    <w:rPr>
      <w:rFonts w:ascii="Tahoma" w:hAnsi="Tahoma" w:cs="Tahoma"/>
      <w:sz w:val="16"/>
      <w:szCs w:val="16"/>
    </w:rPr>
  </w:style>
  <w:style w:type="character" w:customStyle="1" w:styleId="BalloonTextChar">
    <w:name w:val="Balloon Text Char"/>
    <w:basedOn w:val="DefaultParagraphFont"/>
    <w:link w:val="BalloonText"/>
    <w:uiPriority w:val="99"/>
    <w:semiHidden/>
    <w:rsid w:val="005B709B"/>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20880"/>
    <w:rPr>
      <w:lang w:val="en-GB" w:eastAsia="en-GB"/>
    </w:rPr>
  </w:style>
  <w:style w:type="paragraph" w:styleId="CommentSubject">
    <w:name w:val="annotation subject"/>
    <w:basedOn w:val="CommentText"/>
    <w:next w:val="CommentText"/>
    <w:link w:val="CommentSubjectChar"/>
    <w:uiPriority w:val="99"/>
    <w:semiHidden/>
    <w:unhideWhenUsed/>
    <w:rsid w:val="00820880"/>
    <w:rPr>
      <w:b/>
      <w:bCs/>
    </w:rPr>
  </w:style>
  <w:style w:type="character" w:customStyle="1" w:styleId="CommentSubjectChar">
    <w:name w:val="Comment Subject Char"/>
    <w:basedOn w:val="CommentTextChar"/>
    <w:link w:val="CommentSubject"/>
    <w:uiPriority w:val="99"/>
    <w:semiHidden/>
    <w:rsid w:val="00820880"/>
    <w:rPr>
      <w:b/>
      <w:bCs/>
      <w:lang w:val="en-GB" w:eastAsia="en-GB"/>
    </w:rPr>
  </w:style>
  <w:style w:type="character" w:styleId="Hyperlink">
    <w:name w:val="Hyperlink"/>
    <w:basedOn w:val="DefaultParagraphFont"/>
    <w:uiPriority w:val="99"/>
    <w:unhideWhenUsed/>
    <w:rsid w:val="00820880"/>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D035E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2"/>
      </w:numPr>
      <w:spacing w:before="200"/>
    </w:pPr>
  </w:style>
  <w:style w:type="paragraph" w:customStyle="1" w:styleId="Pointabc1">
    <w:name w:val="Point abc (1)"/>
    <w:basedOn w:val="Normal"/>
    <w:rsid w:val="006E33E2"/>
    <w:pPr>
      <w:numPr>
        <w:ilvl w:val="3"/>
        <w:numId w:val="22"/>
      </w:numPr>
      <w:outlineLvl w:val="0"/>
    </w:pPr>
  </w:style>
  <w:style w:type="paragraph" w:customStyle="1" w:styleId="Pointabc2">
    <w:name w:val="Point abc (2)"/>
    <w:basedOn w:val="Normal"/>
    <w:rsid w:val="006E33E2"/>
    <w:pPr>
      <w:numPr>
        <w:ilvl w:val="5"/>
        <w:numId w:val="22"/>
      </w:numPr>
      <w:outlineLvl w:val="1"/>
    </w:pPr>
  </w:style>
  <w:style w:type="paragraph" w:customStyle="1" w:styleId="Pointabc3">
    <w:name w:val="Point abc (3)"/>
    <w:basedOn w:val="Normal"/>
    <w:rsid w:val="006E33E2"/>
    <w:pPr>
      <w:numPr>
        <w:ilvl w:val="7"/>
        <w:numId w:val="22"/>
      </w:numPr>
      <w:outlineLvl w:val="2"/>
    </w:pPr>
  </w:style>
  <w:style w:type="paragraph" w:customStyle="1" w:styleId="Pointabc4">
    <w:name w:val="Point abc (4)"/>
    <w:basedOn w:val="Normal"/>
    <w:rsid w:val="006E33E2"/>
    <w:pPr>
      <w:numPr>
        <w:ilvl w:val="8"/>
        <w:numId w:val="22"/>
      </w:numPr>
      <w:outlineLvl w:val="3"/>
    </w:pPr>
  </w:style>
  <w:style w:type="paragraph" w:customStyle="1" w:styleId="Point123">
    <w:name w:val="Point 123"/>
    <w:basedOn w:val="Normal"/>
    <w:rsid w:val="006E33E2"/>
    <w:pPr>
      <w:numPr>
        <w:numId w:val="22"/>
      </w:numPr>
      <w:spacing w:before="200"/>
    </w:pPr>
  </w:style>
  <w:style w:type="paragraph" w:customStyle="1" w:styleId="Point1231">
    <w:name w:val="Point 123 (1)"/>
    <w:basedOn w:val="Normal"/>
    <w:rsid w:val="006E33E2"/>
    <w:pPr>
      <w:numPr>
        <w:ilvl w:val="2"/>
        <w:numId w:val="22"/>
      </w:numPr>
      <w:outlineLvl w:val="0"/>
    </w:pPr>
  </w:style>
  <w:style w:type="paragraph" w:customStyle="1" w:styleId="Point1232">
    <w:name w:val="Point 123 (2)"/>
    <w:basedOn w:val="Normal"/>
    <w:rsid w:val="006E33E2"/>
    <w:pPr>
      <w:numPr>
        <w:ilvl w:val="4"/>
        <w:numId w:val="22"/>
      </w:numPr>
      <w:outlineLvl w:val="1"/>
    </w:pPr>
  </w:style>
  <w:style w:type="paragraph" w:customStyle="1" w:styleId="Point1233">
    <w:name w:val="Point 123 (3)"/>
    <w:basedOn w:val="Normal"/>
    <w:rsid w:val="006E33E2"/>
    <w:pPr>
      <w:numPr>
        <w:ilvl w:val="6"/>
        <w:numId w:val="22"/>
      </w:numPr>
      <w:outlineLvl w:val="2"/>
    </w:pPr>
  </w:style>
  <w:style w:type="paragraph" w:customStyle="1" w:styleId="Pointivx">
    <w:name w:val="Point ivx"/>
    <w:basedOn w:val="Normal"/>
    <w:rsid w:val="006E33E2"/>
    <w:pPr>
      <w:numPr>
        <w:numId w:val="23"/>
      </w:numPr>
      <w:spacing w:before="200"/>
    </w:pPr>
  </w:style>
  <w:style w:type="paragraph" w:customStyle="1" w:styleId="Pointivx1">
    <w:name w:val="Point ivx (1)"/>
    <w:basedOn w:val="Normal"/>
    <w:rsid w:val="006E33E2"/>
    <w:pPr>
      <w:numPr>
        <w:ilvl w:val="1"/>
        <w:numId w:val="23"/>
      </w:numPr>
      <w:outlineLvl w:val="0"/>
    </w:pPr>
  </w:style>
  <w:style w:type="paragraph" w:customStyle="1" w:styleId="Pointivx2">
    <w:name w:val="Point ivx (2)"/>
    <w:basedOn w:val="Normal"/>
    <w:rsid w:val="006E33E2"/>
    <w:pPr>
      <w:numPr>
        <w:ilvl w:val="2"/>
        <w:numId w:val="23"/>
      </w:numPr>
      <w:outlineLvl w:val="1"/>
    </w:pPr>
  </w:style>
  <w:style w:type="paragraph" w:customStyle="1" w:styleId="Pointivx3">
    <w:name w:val="Point ivx (3)"/>
    <w:basedOn w:val="Normal"/>
    <w:rsid w:val="006E33E2"/>
    <w:pPr>
      <w:numPr>
        <w:ilvl w:val="3"/>
        <w:numId w:val="23"/>
      </w:numPr>
      <w:outlineLvl w:val="2"/>
    </w:pPr>
  </w:style>
  <w:style w:type="paragraph" w:customStyle="1" w:styleId="Pointivx4">
    <w:name w:val="Point ivx (4)"/>
    <w:basedOn w:val="Normal"/>
    <w:rsid w:val="006E33E2"/>
    <w:pPr>
      <w:numPr>
        <w:ilvl w:val="4"/>
        <w:numId w:val="23"/>
      </w:numPr>
      <w:outlineLvl w:val="3"/>
    </w:pPr>
  </w:style>
  <w:style w:type="paragraph" w:customStyle="1" w:styleId="Bullet">
    <w:name w:val="Bullet"/>
    <w:basedOn w:val="Normal"/>
    <w:rsid w:val="006E33E2"/>
    <w:pPr>
      <w:numPr>
        <w:numId w:val="17"/>
      </w:numPr>
      <w:spacing w:before="200"/>
    </w:pPr>
  </w:style>
  <w:style w:type="paragraph" w:customStyle="1" w:styleId="Bullet1">
    <w:name w:val="Bullet 1"/>
    <w:basedOn w:val="Normal"/>
    <w:rsid w:val="006E33E2"/>
    <w:pPr>
      <w:numPr>
        <w:numId w:val="18"/>
      </w:numPr>
      <w:outlineLvl w:val="0"/>
    </w:pPr>
  </w:style>
  <w:style w:type="paragraph" w:customStyle="1" w:styleId="Bullet2">
    <w:name w:val="Bullet 2"/>
    <w:basedOn w:val="Normal"/>
    <w:rsid w:val="006E33E2"/>
    <w:pPr>
      <w:numPr>
        <w:numId w:val="19"/>
      </w:numPr>
      <w:outlineLvl w:val="1"/>
    </w:pPr>
  </w:style>
  <w:style w:type="paragraph" w:customStyle="1" w:styleId="Bullet3">
    <w:name w:val="Bullet 3"/>
    <w:basedOn w:val="Normal"/>
    <w:rsid w:val="006E33E2"/>
    <w:pPr>
      <w:numPr>
        <w:numId w:val="20"/>
      </w:numPr>
      <w:outlineLvl w:val="2"/>
    </w:pPr>
  </w:style>
  <w:style w:type="paragraph" w:customStyle="1" w:styleId="Bullet4">
    <w:name w:val="Bullet 4"/>
    <w:basedOn w:val="Normal"/>
    <w:rsid w:val="006E33E2"/>
    <w:pPr>
      <w:numPr>
        <w:numId w:val="21"/>
      </w:numPr>
      <w:outlineLvl w:val="3"/>
    </w:pPr>
  </w:style>
  <w:style w:type="paragraph" w:customStyle="1" w:styleId="Dash">
    <w:name w:val="Dash"/>
    <w:basedOn w:val="Normal"/>
    <w:rsid w:val="006E33E2"/>
    <w:pPr>
      <w:numPr>
        <w:numId w:val="7"/>
      </w:numPr>
      <w:spacing w:before="200"/>
    </w:pPr>
  </w:style>
  <w:style w:type="paragraph" w:customStyle="1" w:styleId="Dash1">
    <w:name w:val="Dash 1"/>
    <w:basedOn w:val="Normal"/>
    <w:rsid w:val="006E33E2"/>
    <w:pPr>
      <w:numPr>
        <w:numId w:val="8"/>
      </w:numPr>
      <w:outlineLvl w:val="0"/>
    </w:pPr>
  </w:style>
  <w:style w:type="paragraph" w:customStyle="1" w:styleId="Dash2">
    <w:name w:val="Dash 2"/>
    <w:basedOn w:val="Normal"/>
    <w:rsid w:val="006E33E2"/>
    <w:pPr>
      <w:numPr>
        <w:numId w:val="9"/>
      </w:numPr>
      <w:outlineLvl w:val="1"/>
    </w:pPr>
  </w:style>
  <w:style w:type="paragraph" w:customStyle="1" w:styleId="Dash3">
    <w:name w:val="Dash 3"/>
    <w:basedOn w:val="Normal"/>
    <w:rsid w:val="006E33E2"/>
    <w:pPr>
      <w:numPr>
        <w:numId w:val="10"/>
      </w:numPr>
      <w:outlineLvl w:val="2"/>
    </w:pPr>
  </w:style>
  <w:style w:type="paragraph" w:customStyle="1" w:styleId="Dash4">
    <w:name w:val="Dash 4"/>
    <w:basedOn w:val="Normal"/>
    <w:rsid w:val="006E33E2"/>
    <w:pPr>
      <w:numPr>
        <w:numId w:val="11"/>
      </w:numPr>
      <w:outlineLvl w:val="3"/>
    </w:pPr>
  </w:style>
  <w:style w:type="paragraph" w:customStyle="1" w:styleId="DashEqual">
    <w:name w:val="Dash Equal"/>
    <w:basedOn w:val="Dash"/>
    <w:rsid w:val="006E33E2"/>
    <w:pPr>
      <w:numPr>
        <w:numId w:val="12"/>
      </w:numPr>
    </w:pPr>
  </w:style>
  <w:style w:type="paragraph" w:customStyle="1" w:styleId="DashEqual1">
    <w:name w:val="Dash Equal 1"/>
    <w:basedOn w:val="Dash1"/>
    <w:rsid w:val="006E33E2"/>
    <w:pPr>
      <w:numPr>
        <w:numId w:val="13"/>
      </w:numPr>
    </w:pPr>
  </w:style>
  <w:style w:type="paragraph" w:customStyle="1" w:styleId="DashEqual2">
    <w:name w:val="Dash Equal 2"/>
    <w:basedOn w:val="Dash2"/>
    <w:rsid w:val="006E33E2"/>
    <w:pPr>
      <w:numPr>
        <w:numId w:val="14"/>
      </w:numPr>
    </w:pPr>
  </w:style>
  <w:style w:type="paragraph" w:customStyle="1" w:styleId="DashEqual3">
    <w:name w:val="Dash Equal 3"/>
    <w:basedOn w:val="Dash3"/>
    <w:rsid w:val="006E33E2"/>
    <w:pPr>
      <w:numPr>
        <w:numId w:val="15"/>
      </w:numPr>
    </w:pPr>
  </w:style>
  <w:style w:type="paragraph" w:customStyle="1" w:styleId="DashEqual4">
    <w:name w:val="Dash Equal 4"/>
    <w:basedOn w:val="Dash4"/>
    <w:rsid w:val="006E33E2"/>
    <w:pPr>
      <w:numPr>
        <w:numId w:val="16"/>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4"/>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5"/>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800759"/>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800759"/>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800759"/>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800759"/>
    <w:rPr>
      <w:rFonts w:asciiTheme="majorHAnsi" w:eastAsiaTheme="majorEastAsia" w:hAnsiTheme="majorHAnsi" w:cstheme="majorBidi"/>
      <w:b/>
      <w:bCs/>
      <w:i/>
      <w:iCs/>
      <w:color w:val="4F81BD" w:themeColor="accen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C233-7125-4C6E-9B94-861162DC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17</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SOARES Miguel</dc:creator>
  <cp:lastModifiedBy>LUZ SOARES Miguel</cp:lastModifiedBy>
  <cp:revision>14</cp:revision>
  <cp:lastPrinted>2015-11-20T09:25:00Z</cp:lastPrinted>
  <dcterms:created xsi:type="dcterms:W3CDTF">2015-11-20T09:14:00Z</dcterms:created>
  <dcterms:modified xsi:type="dcterms:W3CDTF">2015-11-20T09:37:00Z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