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274" type="#_x0000_t75" alt="E065F3820A5D4F04AB95EB52EC7FFF47" style="width:450.45pt;height:411.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Title"/>
        <w:rPr>
          <w:rFonts w:ascii="Times New Roman" w:hAnsi="Times New Roman"/>
          <w:noProof/>
        </w:rPr>
      </w:pPr>
      <w:bookmarkStart w:id="0" w:name="_GoBack"/>
      <w:bookmarkEnd w:id="0"/>
      <w:r>
        <w:rPr>
          <w:rFonts w:ascii="Times New Roman" w:hAnsi="Times New Roman"/>
          <w:noProof/>
        </w:rPr>
        <w:t>List of Annexes</w:t>
      </w:r>
    </w:p>
    <w:tbl>
      <w:tblPr>
        <w:tblW w:w="5468" w:type="pct"/>
        <w:tblCellSpacing w:w="0" w:type="dxa"/>
        <w:tblCellMar>
          <w:top w:w="45" w:type="dxa"/>
          <w:left w:w="45" w:type="dxa"/>
          <w:bottom w:w="45" w:type="dxa"/>
          <w:right w:w="45" w:type="dxa"/>
        </w:tblCellMar>
        <w:tblLook w:val="04A0" w:firstRow="1" w:lastRow="0" w:firstColumn="1" w:lastColumn="0" w:noHBand="0" w:noVBand="1"/>
      </w:tblPr>
      <w:tblGrid>
        <w:gridCol w:w="1745"/>
        <w:gridCol w:w="281"/>
        <w:gridCol w:w="7992"/>
      </w:tblGrid>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I</w:t>
            </w:r>
          </w:p>
        </w:tc>
        <w:tc>
          <w:tcPr>
            <w:tcW w:w="0" w:type="auto"/>
            <w:gridSpan w:val="2"/>
            <w:hideMark/>
          </w:tcPr>
          <w:p>
            <w:pPr>
              <w:spacing w:after="0"/>
              <w:ind w:left="98"/>
              <w:rPr>
                <w:rFonts w:eastAsia="Arial Unicode MS"/>
                <w:noProof/>
                <w:szCs w:val="24"/>
              </w:rPr>
            </w:pPr>
            <w:r>
              <w:rPr>
                <w:rFonts w:eastAsia="Arial Unicode MS"/>
                <w:noProof/>
                <w:sz w:val="22"/>
                <w:szCs w:val="24"/>
              </w:rPr>
              <w:t>Information document - Complete list of information for the purpose of EU type-approval of vehicles, systems, components or separate technical units</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II</w:t>
            </w:r>
          </w:p>
        </w:tc>
        <w:tc>
          <w:tcPr>
            <w:tcW w:w="0" w:type="auto"/>
            <w:gridSpan w:val="2"/>
            <w:hideMark/>
          </w:tcPr>
          <w:p>
            <w:pPr>
              <w:spacing w:after="0"/>
              <w:ind w:left="98"/>
              <w:rPr>
                <w:rFonts w:eastAsia="Arial Unicode MS"/>
                <w:noProof/>
                <w:szCs w:val="24"/>
              </w:rPr>
            </w:pPr>
            <w:r>
              <w:rPr>
                <w:rFonts w:eastAsia="Arial Unicode MS"/>
                <w:noProof/>
                <w:sz w:val="22"/>
                <w:szCs w:val="24"/>
              </w:rPr>
              <w:t>General definitions, criteria for vehicle categorisation, types of vehicle and types of bodywork</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1:</w:t>
            </w:r>
          </w:p>
        </w:tc>
        <w:tc>
          <w:tcPr>
            <w:tcW w:w="0" w:type="auto"/>
            <w:gridSpan w:val="2"/>
            <w:hideMark/>
          </w:tcPr>
          <w:p>
            <w:pPr>
              <w:spacing w:after="0"/>
              <w:ind w:left="98"/>
              <w:rPr>
                <w:rFonts w:eastAsia="Arial Unicode MS"/>
                <w:noProof/>
                <w:szCs w:val="24"/>
              </w:rPr>
            </w:pPr>
            <w:r>
              <w:rPr>
                <w:rFonts w:eastAsia="Arial Unicode MS"/>
                <w:noProof/>
                <w:sz w:val="22"/>
                <w:szCs w:val="24"/>
              </w:rPr>
              <w:t>Procedure for checking whether a vehicle can be categorised as off-road vehicle</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2:</w:t>
            </w:r>
          </w:p>
        </w:tc>
        <w:tc>
          <w:tcPr>
            <w:tcW w:w="0" w:type="auto"/>
            <w:gridSpan w:val="2"/>
            <w:hideMark/>
          </w:tcPr>
          <w:p>
            <w:pPr>
              <w:spacing w:after="0"/>
              <w:ind w:left="98"/>
              <w:rPr>
                <w:rFonts w:eastAsia="Arial Unicode MS"/>
                <w:noProof/>
                <w:szCs w:val="24"/>
              </w:rPr>
            </w:pPr>
            <w:r>
              <w:rPr>
                <w:rFonts w:eastAsia="Arial Unicode MS"/>
                <w:noProof/>
                <w:sz w:val="22"/>
                <w:szCs w:val="24"/>
              </w:rPr>
              <w:t>Digits used to supplement the codes to be used for various kinds of bodywork</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III</w:t>
            </w:r>
          </w:p>
        </w:tc>
        <w:tc>
          <w:tcPr>
            <w:tcW w:w="0" w:type="auto"/>
            <w:gridSpan w:val="2"/>
            <w:hideMark/>
          </w:tcPr>
          <w:p>
            <w:pPr>
              <w:spacing w:after="0"/>
              <w:ind w:left="98"/>
              <w:rPr>
                <w:rFonts w:eastAsia="Arial Unicode MS"/>
                <w:noProof/>
                <w:szCs w:val="24"/>
              </w:rPr>
            </w:pPr>
            <w:r>
              <w:rPr>
                <w:rFonts w:eastAsia="Arial Unicode MS"/>
                <w:noProof/>
                <w:sz w:val="22"/>
                <w:szCs w:val="24"/>
              </w:rPr>
              <w:t>Information document for the purpose of EU type-approval of vehicles</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IV</w:t>
            </w:r>
          </w:p>
        </w:tc>
        <w:tc>
          <w:tcPr>
            <w:tcW w:w="0" w:type="auto"/>
            <w:gridSpan w:val="2"/>
            <w:hideMark/>
          </w:tcPr>
          <w:p>
            <w:pPr>
              <w:spacing w:after="0"/>
              <w:ind w:left="98"/>
              <w:rPr>
                <w:rFonts w:eastAsia="Arial Unicode MS"/>
                <w:noProof/>
                <w:szCs w:val="24"/>
              </w:rPr>
            </w:pPr>
            <w:r>
              <w:rPr>
                <w:rFonts w:eastAsia="Arial Unicode MS"/>
                <w:noProof/>
                <w:sz w:val="22"/>
                <w:szCs w:val="24"/>
              </w:rPr>
              <w:t>Requirements for the purpose of EU approval of vehicles, systems, components or separate technical units</w:t>
            </w:r>
          </w:p>
        </w:tc>
      </w:tr>
      <w:tr>
        <w:trPr>
          <w:tblCellSpacing w:w="0" w:type="dxa"/>
        </w:trPr>
        <w:tc>
          <w:tcPr>
            <w:tcW w:w="871" w:type="pct"/>
          </w:tcPr>
          <w:p>
            <w:pPr>
              <w:spacing w:after="0"/>
              <w:ind w:left="142"/>
              <w:jc w:val="left"/>
              <w:rPr>
                <w:rFonts w:eastAsia="Arial Unicode MS"/>
                <w:noProof/>
                <w:szCs w:val="24"/>
              </w:rPr>
            </w:pPr>
            <w:r>
              <w:rPr>
                <w:rFonts w:eastAsia="Arial Unicode MS"/>
                <w:noProof/>
                <w:sz w:val="22"/>
                <w:szCs w:val="24"/>
              </w:rPr>
              <w:t>Part I</w:t>
            </w:r>
          </w:p>
        </w:tc>
        <w:tc>
          <w:tcPr>
            <w:tcW w:w="0" w:type="auto"/>
            <w:gridSpan w:val="2"/>
          </w:tcPr>
          <w:p>
            <w:pPr>
              <w:spacing w:after="0"/>
              <w:ind w:left="98"/>
              <w:rPr>
                <w:rFonts w:eastAsia="Arial Unicode MS"/>
                <w:noProof/>
                <w:szCs w:val="24"/>
              </w:rPr>
            </w:pPr>
            <w:r>
              <w:rPr>
                <w:rFonts w:eastAsia="Arial Unicode MS"/>
                <w:noProof/>
                <w:sz w:val="22"/>
                <w:szCs w:val="24"/>
              </w:rPr>
              <w:t>Regulatory acts for EU type-approval of vehicles produced in unlimited series</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1:</w:t>
            </w:r>
          </w:p>
        </w:tc>
        <w:tc>
          <w:tcPr>
            <w:tcW w:w="0" w:type="auto"/>
            <w:gridSpan w:val="2"/>
            <w:hideMark/>
          </w:tcPr>
          <w:p>
            <w:pPr>
              <w:spacing w:after="0"/>
              <w:ind w:left="98"/>
              <w:rPr>
                <w:rFonts w:eastAsia="Arial Unicode MS"/>
                <w:noProof/>
                <w:szCs w:val="24"/>
              </w:rPr>
            </w:pPr>
            <w:r>
              <w:rPr>
                <w:rFonts w:eastAsia="Arial Unicode MS"/>
                <w:noProof/>
                <w:sz w:val="22"/>
                <w:szCs w:val="24"/>
              </w:rPr>
              <w:t>Regulatory acts for EU type-approval of vehicles produced in small series pursuant to Article 39</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2:</w:t>
            </w:r>
          </w:p>
        </w:tc>
        <w:tc>
          <w:tcPr>
            <w:tcW w:w="0" w:type="auto"/>
            <w:gridSpan w:val="2"/>
            <w:hideMark/>
          </w:tcPr>
          <w:p>
            <w:pPr>
              <w:spacing w:after="0"/>
              <w:ind w:left="98"/>
              <w:rPr>
                <w:rFonts w:eastAsia="Arial Unicode MS"/>
                <w:noProof/>
                <w:szCs w:val="24"/>
              </w:rPr>
            </w:pPr>
            <w:r>
              <w:rPr>
                <w:rFonts w:eastAsia="Arial Unicode MS"/>
                <w:noProof/>
                <w:sz w:val="22"/>
                <w:szCs w:val="24"/>
              </w:rPr>
              <w:t xml:space="preserve">Requirements for EU individual vehicle approval pursuant to Article 42 </w:t>
            </w:r>
          </w:p>
        </w:tc>
      </w:tr>
      <w:tr>
        <w:trPr>
          <w:tblCellSpacing w:w="0" w:type="dxa"/>
        </w:trPr>
        <w:tc>
          <w:tcPr>
            <w:tcW w:w="871" w:type="pct"/>
          </w:tcPr>
          <w:p>
            <w:pPr>
              <w:spacing w:after="0"/>
              <w:ind w:left="142"/>
              <w:jc w:val="left"/>
              <w:rPr>
                <w:rFonts w:eastAsia="Arial Unicode MS"/>
                <w:noProof/>
                <w:szCs w:val="24"/>
              </w:rPr>
            </w:pPr>
            <w:r>
              <w:rPr>
                <w:rFonts w:eastAsia="Arial Unicode MS"/>
                <w:noProof/>
                <w:sz w:val="22"/>
                <w:szCs w:val="24"/>
              </w:rPr>
              <w:t>Part II</w:t>
            </w:r>
          </w:p>
        </w:tc>
        <w:tc>
          <w:tcPr>
            <w:tcW w:w="0" w:type="auto"/>
            <w:gridSpan w:val="2"/>
          </w:tcPr>
          <w:p>
            <w:pPr>
              <w:spacing w:after="0"/>
              <w:ind w:left="98"/>
              <w:rPr>
                <w:rFonts w:eastAsia="Arial Unicode MS"/>
                <w:noProof/>
                <w:szCs w:val="24"/>
              </w:rPr>
            </w:pPr>
            <w:r>
              <w:rPr>
                <w:rFonts w:eastAsia="Arial Unicode MS"/>
                <w:noProof/>
                <w:sz w:val="22"/>
                <w:szCs w:val="24"/>
              </w:rPr>
              <w:t>List of UNECE regulations recognised as an alternative to the Directives or Regulations referred to in Part I</w:t>
            </w:r>
          </w:p>
        </w:tc>
      </w:tr>
      <w:tr>
        <w:trPr>
          <w:tblCellSpacing w:w="0" w:type="dxa"/>
        </w:trPr>
        <w:tc>
          <w:tcPr>
            <w:tcW w:w="871" w:type="pct"/>
          </w:tcPr>
          <w:p>
            <w:pPr>
              <w:spacing w:after="0"/>
              <w:ind w:left="142"/>
              <w:jc w:val="left"/>
              <w:rPr>
                <w:rFonts w:eastAsia="Arial Unicode MS"/>
                <w:noProof/>
                <w:szCs w:val="24"/>
              </w:rPr>
            </w:pPr>
            <w:r>
              <w:rPr>
                <w:rFonts w:eastAsia="Arial Unicode MS"/>
                <w:noProof/>
                <w:sz w:val="22"/>
                <w:szCs w:val="24"/>
              </w:rPr>
              <w:t>Part III</w:t>
            </w:r>
          </w:p>
        </w:tc>
        <w:tc>
          <w:tcPr>
            <w:tcW w:w="0" w:type="auto"/>
            <w:gridSpan w:val="2"/>
          </w:tcPr>
          <w:p>
            <w:pPr>
              <w:spacing w:after="0"/>
              <w:ind w:left="98"/>
              <w:rPr>
                <w:rFonts w:eastAsia="Arial Unicode MS"/>
                <w:noProof/>
                <w:szCs w:val="24"/>
              </w:rPr>
            </w:pPr>
            <w:r>
              <w:rPr>
                <w:rFonts w:eastAsia="Arial Unicode MS"/>
                <w:noProof/>
                <w:sz w:val="22"/>
                <w:szCs w:val="24"/>
              </w:rPr>
              <w:t>List of regulatory acts setting out the requirements for the purpose of EU type-approval of special purpose vehicles</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1:</w:t>
            </w:r>
          </w:p>
        </w:tc>
        <w:tc>
          <w:tcPr>
            <w:tcW w:w="0" w:type="auto"/>
            <w:gridSpan w:val="2"/>
            <w:hideMark/>
          </w:tcPr>
          <w:p>
            <w:pPr>
              <w:spacing w:after="0"/>
              <w:ind w:left="98"/>
              <w:rPr>
                <w:rFonts w:eastAsia="Arial Unicode MS"/>
                <w:noProof/>
                <w:szCs w:val="24"/>
              </w:rPr>
            </w:pPr>
            <w:r>
              <w:rPr>
                <w:rFonts w:eastAsia="Arial Unicode MS"/>
                <w:noProof/>
                <w:sz w:val="22"/>
                <w:szCs w:val="24"/>
              </w:rPr>
              <w:t>Motor-caravans, ambulances and hearses</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2:</w:t>
            </w:r>
          </w:p>
        </w:tc>
        <w:tc>
          <w:tcPr>
            <w:tcW w:w="0" w:type="auto"/>
            <w:gridSpan w:val="2"/>
            <w:hideMark/>
          </w:tcPr>
          <w:p>
            <w:pPr>
              <w:spacing w:after="0"/>
              <w:ind w:left="98"/>
              <w:rPr>
                <w:rFonts w:eastAsia="Arial Unicode MS"/>
                <w:noProof/>
                <w:szCs w:val="24"/>
              </w:rPr>
            </w:pPr>
            <w:r>
              <w:rPr>
                <w:rFonts w:eastAsia="Arial Unicode MS"/>
                <w:noProof/>
                <w:sz w:val="22"/>
                <w:szCs w:val="24"/>
              </w:rPr>
              <w:t>Armoured vehicles</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3:</w:t>
            </w:r>
          </w:p>
        </w:tc>
        <w:tc>
          <w:tcPr>
            <w:tcW w:w="0" w:type="auto"/>
            <w:gridSpan w:val="2"/>
            <w:hideMark/>
          </w:tcPr>
          <w:p>
            <w:pPr>
              <w:spacing w:after="0"/>
              <w:ind w:left="98"/>
              <w:rPr>
                <w:rFonts w:eastAsia="Arial Unicode MS"/>
                <w:noProof/>
                <w:szCs w:val="24"/>
              </w:rPr>
            </w:pPr>
            <w:r>
              <w:rPr>
                <w:rFonts w:eastAsia="Arial Unicode MS"/>
                <w:noProof/>
                <w:sz w:val="22"/>
                <w:szCs w:val="24"/>
              </w:rPr>
              <w:t>Wheelchair accessible vehicles</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4:</w:t>
            </w:r>
          </w:p>
        </w:tc>
        <w:tc>
          <w:tcPr>
            <w:tcW w:w="0" w:type="auto"/>
            <w:gridSpan w:val="2"/>
            <w:hideMark/>
          </w:tcPr>
          <w:p>
            <w:pPr>
              <w:spacing w:after="0"/>
              <w:ind w:left="98"/>
              <w:rPr>
                <w:rFonts w:eastAsia="Arial Unicode MS"/>
                <w:noProof/>
                <w:szCs w:val="24"/>
              </w:rPr>
            </w:pPr>
            <w:r>
              <w:rPr>
                <w:rFonts w:eastAsia="Arial Unicode MS"/>
                <w:noProof/>
                <w:sz w:val="22"/>
                <w:szCs w:val="24"/>
              </w:rPr>
              <w:t>Other special purpose vehicles (including special group, multi-equipment carrier and trailer caravans)</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5:</w:t>
            </w:r>
          </w:p>
        </w:tc>
        <w:tc>
          <w:tcPr>
            <w:tcW w:w="0" w:type="auto"/>
            <w:gridSpan w:val="2"/>
            <w:hideMark/>
          </w:tcPr>
          <w:p>
            <w:pPr>
              <w:spacing w:after="0"/>
              <w:ind w:left="98"/>
              <w:rPr>
                <w:rFonts w:eastAsia="Arial Unicode MS"/>
                <w:noProof/>
                <w:szCs w:val="24"/>
              </w:rPr>
            </w:pPr>
            <w:r>
              <w:rPr>
                <w:rFonts w:eastAsia="Arial Unicode MS"/>
                <w:noProof/>
                <w:sz w:val="22"/>
                <w:szCs w:val="24"/>
              </w:rPr>
              <w:t>Mobile cranes</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6:</w:t>
            </w:r>
          </w:p>
        </w:tc>
        <w:tc>
          <w:tcPr>
            <w:tcW w:w="0" w:type="auto"/>
            <w:gridSpan w:val="2"/>
            <w:hideMark/>
          </w:tcPr>
          <w:p>
            <w:pPr>
              <w:spacing w:after="0"/>
              <w:ind w:left="98"/>
              <w:rPr>
                <w:rFonts w:eastAsia="Arial Unicode MS"/>
                <w:noProof/>
                <w:szCs w:val="24"/>
              </w:rPr>
            </w:pPr>
            <w:r>
              <w:rPr>
                <w:rFonts w:eastAsia="Arial Unicode MS"/>
                <w:noProof/>
                <w:sz w:val="22"/>
                <w:szCs w:val="24"/>
              </w:rPr>
              <w:t>Exceptional load transport trailers</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V</w:t>
            </w:r>
          </w:p>
        </w:tc>
        <w:tc>
          <w:tcPr>
            <w:tcW w:w="0" w:type="auto"/>
            <w:gridSpan w:val="2"/>
            <w:hideMark/>
          </w:tcPr>
          <w:p>
            <w:pPr>
              <w:spacing w:after="0"/>
              <w:ind w:left="98"/>
              <w:rPr>
                <w:rFonts w:eastAsia="Arial Unicode MS"/>
                <w:noProof/>
                <w:szCs w:val="24"/>
              </w:rPr>
            </w:pPr>
            <w:r>
              <w:rPr>
                <w:rFonts w:eastAsia="Arial Unicode MS"/>
                <w:noProof/>
                <w:sz w:val="22"/>
                <w:szCs w:val="24"/>
              </w:rPr>
              <w:t>Procedures to be followed with respect to EU type-approval</w:t>
            </w:r>
          </w:p>
        </w:tc>
      </w:tr>
      <w:tr>
        <w:trPr>
          <w:tblCellSpacing w:w="0" w:type="dxa"/>
        </w:trPr>
        <w:tc>
          <w:tcPr>
            <w:tcW w:w="1011" w:type="pct"/>
            <w:gridSpan w:val="2"/>
            <w:hideMark/>
          </w:tcPr>
          <w:p>
            <w:pPr>
              <w:spacing w:after="0"/>
              <w:ind w:left="284"/>
              <w:rPr>
                <w:rFonts w:eastAsia="Arial Unicode MS"/>
                <w:noProof/>
                <w:szCs w:val="24"/>
              </w:rPr>
            </w:pPr>
            <w:r>
              <w:rPr>
                <w:rFonts w:eastAsia="Arial Unicode MS"/>
                <w:noProof/>
                <w:sz w:val="22"/>
                <w:szCs w:val="24"/>
              </w:rPr>
              <w:t>Appendix 1:</w:t>
            </w:r>
          </w:p>
        </w:tc>
        <w:tc>
          <w:tcPr>
            <w:tcW w:w="0" w:type="auto"/>
            <w:hideMark/>
          </w:tcPr>
          <w:p>
            <w:pPr>
              <w:spacing w:after="0"/>
              <w:ind w:left="98"/>
              <w:rPr>
                <w:rFonts w:eastAsia="Arial Unicode MS"/>
                <w:noProof/>
                <w:szCs w:val="24"/>
              </w:rPr>
            </w:pPr>
            <w:r>
              <w:rPr>
                <w:rFonts w:eastAsia="Arial Unicode MS"/>
                <w:noProof/>
                <w:sz w:val="22"/>
                <w:szCs w:val="24"/>
              </w:rPr>
              <w:t>Standards with which the entities referred to in Article 72 have to comply</w:t>
            </w:r>
          </w:p>
        </w:tc>
      </w:tr>
      <w:tr>
        <w:trPr>
          <w:tblCellSpacing w:w="0" w:type="dxa"/>
        </w:trPr>
        <w:tc>
          <w:tcPr>
            <w:tcW w:w="1011" w:type="pct"/>
            <w:gridSpan w:val="2"/>
            <w:hideMark/>
          </w:tcPr>
          <w:p>
            <w:pPr>
              <w:spacing w:after="0"/>
              <w:ind w:left="284"/>
              <w:rPr>
                <w:rFonts w:eastAsia="Arial Unicode MS"/>
                <w:noProof/>
                <w:szCs w:val="24"/>
              </w:rPr>
            </w:pPr>
            <w:r>
              <w:rPr>
                <w:rFonts w:eastAsia="Arial Unicode MS"/>
                <w:noProof/>
                <w:sz w:val="22"/>
                <w:szCs w:val="24"/>
              </w:rPr>
              <w:t>Appendix 2:</w:t>
            </w:r>
          </w:p>
        </w:tc>
        <w:tc>
          <w:tcPr>
            <w:tcW w:w="0" w:type="auto"/>
            <w:hideMark/>
          </w:tcPr>
          <w:p>
            <w:pPr>
              <w:spacing w:after="0"/>
              <w:ind w:left="98"/>
              <w:rPr>
                <w:rFonts w:eastAsia="Arial Unicode MS"/>
                <w:noProof/>
                <w:szCs w:val="24"/>
              </w:rPr>
            </w:pPr>
            <w:r>
              <w:rPr>
                <w:rFonts w:eastAsia="Arial Unicode MS"/>
                <w:noProof/>
                <w:sz w:val="22"/>
                <w:szCs w:val="24"/>
              </w:rPr>
              <w:t>Procedure for the assessment of the technical services</w:t>
            </w:r>
          </w:p>
        </w:tc>
      </w:tr>
      <w:tr>
        <w:trPr>
          <w:tblCellSpacing w:w="0" w:type="dxa"/>
        </w:trPr>
        <w:tc>
          <w:tcPr>
            <w:tcW w:w="1011" w:type="pct"/>
            <w:gridSpan w:val="2"/>
            <w:hideMark/>
          </w:tcPr>
          <w:p>
            <w:pPr>
              <w:spacing w:after="0"/>
              <w:ind w:left="284"/>
              <w:rPr>
                <w:rFonts w:eastAsia="Arial Unicode MS"/>
                <w:noProof/>
                <w:szCs w:val="24"/>
              </w:rPr>
            </w:pPr>
            <w:r>
              <w:rPr>
                <w:rFonts w:eastAsia="Arial Unicode MS"/>
                <w:noProof/>
                <w:sz w:val="22"/>
                <w:szCs w:val="24"/>
              </w:rPr>
              <w:t>Appendix 3:</w:t>
            </w:r>
          </w:p>
        </w:tc>
        <w:tc>
          <w:tcPr>
            <w:tcW w:w="0" w:type="auto"/>
            <w:hideMark/>
          </w:tcPr>
          <w:p>
            <w:pPr>
              <w:spacing w:after="0"/>
              <w:ind w:left="98"/>
              <w:rPr>
                <w:rFonts w:eastAsia="Arial Unicode MS"/>
                <w:noProof/>
                <w:szCs w:val="24"/>
              </w:rPr>
            </w:pPr>
            <w:r>
              <w:rPr>
                <w:rFonts w:eastAsia="Arial Unicode MS"/>
                <w:noProof/>
                <w:sz w:val="22"/>
                <w:szCs w:val="24"/>
              </w:rPr>
              <w:t>General requirements concerning the format of the test reports</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VI</w:t>
            </w:r>
          </w:p>
        </w:tc>
        <w:tc>
          <w:tcPr>
            <w:tcW w:w="0" w:type="auto"/>
            <w:gridSpan w:val="2"/>
            <w:hideMark/>
          </w:tcPr>
          <w:p>
            <w:pPr>
              <w:spacing w:after="0"/>
              <w:ind w:left="98"/>
              <w:rPr>
                <w:rFonts w:eastAsia="Arial Unicode MS"/>
                <w:noProof/>
                <w:szCs w:val="24"/>
              </w:rPr>
            </w:pPr>
            <w:r>
              <w:rPr>
                <w:rFonts w:eastAsia="Arial Unicode MS"/>
                <w:noProof/>
                <w:sz w:val="22"/>
                <w:szCs w:val="24"/>
              </w:rPr>
              <w:t>Models of the EU type-approval certificate</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w:t>
            </w:r>
          </w:p>
        </w:tc>
        <w:tc>
          <w:tcPr>
            <w:tcW w:w="0" w:type="auto"/>
            <w:gridSpan w:val="2"/>
            <w:hideMark/>
          </w:tcPr>
          <w:p>
            <w:pPr>
              <w:spacing w:after="0"/>
              <w:ind w:left="98"/>
              <w:rPr>
                <w:rFonts w:eastAsia="Arial Unicode MS"/>
                <w:noProof/>
                <w:szCs w:val="24"/>
              </w:rPr>
            </w:pPr>
            <w:r>
              <w:rPr>
                <w:rFonts w:eastAsia="Arial Unicode MS"/>
                <w:noProof/>
                <w:sz w:val="22"/>
                <w:szCs w:val="24"/>
              </w:rPr>
              <w:t>List of regulatory acts with which the type of vehicle complies</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VII</w:t>
            </w:r>
          </w:p>
        </w:tc>
        <w:tc>
          <w:tcPr>
            <w:tcW w:w="0" w:type="auto"/>
            <w:gridSpan w:val="2"/>
            <w:hideMark/>
          </w:tcPr>
          <w:p>
            <w:pPr>
              <w:spacing w:after="0"/>
              <w:ind w:left="98"/>
              <w:rPr>
                <w:rFonts w:eastAsia="Arial Unicode MS"/>
                <w:noProof/>
                <w:szCs w:val="24"/>
              </w:rPr>
            </w:pPr>
            <w:r>
              <w:rPr>
                <w:rFonts w:eastAsia="Arial Unicode MS"/>
                <w:noProof/>
                <w:sz w:val="22"/>
                <w:szCs w:val="24"/>
              </w:rPr>
              <w:t>EU type-approval certificate numbering system</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w:t>
            </w:r>
          </w:p>
        </w:tc>
        <w:tc>
          <w:tcPr>
            <w:tcW w:w="0" w:type="auto"/>
            <w:gridSpan w:val="2"/>
            <w:hideMark/>
          </w:tcPr>
          <w:p>
            <w:pPr>
              <w:spacing w:after="0"/>
              <w:ind w:left="98"/>
              <w:rPr>
                <w:rFonts w:eastAsia="Arial Unicode MS"/>
                <w:noProof/>
                <w:szCs w:val="24"/>
              </w:rPr>
            </w:pPr>
            <w:r>
              <w:rPr>
                <w:rFonts w:eastAsia="Arial Unicode MS"/>
                <w:noProof/>
                <w:sz w:val="22"/>
                <w:szCs w:val="24"/>
              </w:rPr>
              <w:t>EU type-approval mark of a component or a separate technical unit</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VIII</w:t>
            </w:r>
          </w:p>
        </w:tc>
        <w:tc>
          <w:tcPr>
            <w:tcW w:w="0" w:type="auto"/>
            <w:gridSpan w:val="2"/>
            <w:hideMark/>
          </w:tcPr>
          <w:p>
            <w:pPr>
              <w:spacing w:after="0"/>
              <w:ind w:left="98"/>
              <w:rPr>
                <w:rFonts w:eastAsia="Arial Unicode MS"/>
                <w:noProof/>
                <w:szCs w:val="24"/>
              </w:rPr>
            </w:pPr>
            <w:r>
              <w:rPr>
                <w:rFonts w:eastAsia="Arial Unicode MS"/>
                <w:noProof/>
                <w:sz w:val="22"/>
                <w:szCs w:val="24"/>
              </w:rPr>
              <w:t>Test results</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IX</w:t>
            </w:r>
          </w:p>
        </w:tc>
        <w:tc>
          <w:tcPr>
            <w:tcW w:w="0" w:type="auto"/>
            <w:gridSpan w:val="2"/>
            <w:hideMark/>
          </w:tcPr>
          <w:p>
            <w:pPr>
              <w:spacing w:after="0"/>
              <w:ind w:left="98"/>
              <w:rPr>
                <w:rFonts w:eastAsia="Arial Unicode MS"/>
                <w:noProof/>
                <w:szCs w:val="24"/>
              </w:rPr>
            </w:pPr>
            <w:r>
              <w:rPr>
                <w:rFonts w:eastAsia="Arial Unicode MS"/>
                <w:noProof/>
                <w:sz w:val="22"/>
                <w:szCs w:val="24"/>
              </w:rPr>
              <w:t>Certificate of conformity</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X</w:t>
            </w:r>
          </w:p>
        </w:tc>
        <w:tc>
          <w:tcPr>
            <w:tcW w:w="0" w:type="auto"/>
            <w:gridSpan w:val="2"/>
            <w:hideMark/>
          </w:tcPr>
          <w:p>
            <w:pPr>
              <w:spacing w:after="0"/>
              <w:ind w:left="98"/>
              <w:rPr>
                <w:rFonts w:eastAsia="Arial Unicode MS"/>
                <w:noProof/>
                <w:szCs w:val="24"/>
              </w:rPr>
            </w:pPr>
            <w:r>
              <w:rPr>
                <w:rFonts w:eastAsia="Arial Unicode MS"/>
                <w:noProof/>
                <w:sz w:val="22"/>
                <w:szCs w:val="24"/>
              </w:rPr>
              <w:t>Conformity of production procedures</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XI</w:t>
            </w:r>
          </w:p>
        </w:tc>
        <w:tc>
          <w:tcPr>
            <w:tcW w:w="0" w:type="auto"/>
            <w:gridSpan w:val="2"/>
            <w:hideMark/>
          </w:tcPr>
          <w:p>
            <w:pPr>
              <w:spacing w:after="0"/>
              <w:ind w:left="98"/>
              <w:rPr>
                <w:rFonts w:eastAsia="Arial Unicode MS"/>
                <w:noProof/>
                <w:szCs w:val="24"/>
              </w:rPr>
            </w:pPr>
            <w:r>
              <w:rPr>
                <w:rFonts w:eastAsia="Arial Unicode MS"/>
                <w:noProof/>
                <w:sz w:val="22"/>
                <w:szCs w:val="24"/>
              </w:rPr>
              <w:t>Template and numbering system for the certificate authorising the placing on the market of parts or equipment that may pose a serious risk to the correct functioning of essential systems</w:t>
            </w:r>
          </w:p>
        </w:tc>
      </w:tr>
      <w:tr>
        <w:trPr>
          <w:tblCellSpacing w:w="0" w:type="dxa"/>
        </w:trPr>
        <w:tc>
          <w:tcPr>
            <w:tcW w:w="871" w:type="pct"/>
          </w:tcPr>
          <w:p>
            <w:pPr>
              <w:spacing w:after="0"/>
              <w:ind w:left="284"/>
              <w:jc w:val="left"/>
              <w:rPr>
                <w:rFonts w:eastAsia="Arial Unicode MS"/>
                <w:noProof/>
                <w:szCs w:val="24"/>
              </w:rPr>
            </w:pPr>
            <w:r>
              <w:rPr>
                <w:rFonts w:eastAsia="Arial Unicode MS"/>
                <w:noProof/>
                <w:sz w:val="22"/>
                <w:szCs w:val="24"/>
              </w:rPr>
              <w:t>Appendix:</w:t>
            </w:r>
          </w:p>
        </w:tc>
        <w:tc>
          <w:tcPr>
            <w:tcW w:w="0" w:type="auto"/>
            <w:gridSpan w:val="2"/>
          </w:tcPr>
          <w:p>
            <w:pPr>
              <w:spacing w:after="0"/>
              <w:ind w:left="98"/>
              <w:rPr>
                <w:rFonts w:eastAsia="Arial Unicode MS"/>
                <w:noProof/>
                <w:szCs w:val="24"/>
              </w:rPr>
            </w:pPr>
            <w:r>
              <w:rPr>
                <w:rFonts w:eastAsia="Arial Unicode MS"/>
                <w:noProof/>
                <w:sz w:val="22"/>
                <w:szCs w:val="24"/>
              </w:rPr>
              <w:t>Model of the EU authorisation certificate</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XII</w:t>
            </w:r>
          </w:p>
        </w:tc>
        <w:tc>
          <w:tcPr>
            <w:tcW w:w="0" w:type="auto"/>
            <w:gridSpan w:val="2"/>
            <w:hideMark/>
          </w:tcPr>
          <w:p>
            <w:pPr>
              <w:spacing w:after="0"/>
              <w:ind w:left="98"/>
              <w:rPr>
                <w:rFonts w:eastAsia="Arial Unicode MS"/>
                <w:noProof/>
                <w:szCs w:val="24"/>
              </w:rPr>
            </w:pPr>
            <w:r>
              <w:rPr>
                <w:rFonts w:eastAsia="Arial Unicode MS"/>
                <w:noProof/>
                <w:sz w:val="22"/>
                <w:szCs w:val="24"/>
              </w:rPr>
              <w:t>Small series limits</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XIII</w:t>
            </w:r>
          </w:p>
        </w:tc>
        <w:tc>
          <w:tcPr>
            <w:tcW w:w="0" w:type="auto"/>
            <w:gridSpan w:val="2"/>
            <w:hideMark/>
          </w:tcPr>
          <w:p>
            <w:pPr>
              <w:spacing w:after="0"/>
              <w:ind w:left="98"/>
              <w:rPr>
                <w:rFonts w:eastAsia="Arial Unicode MS"/>
                <w:noProof/>
                <w:szCs w:val="24"/>
              </w:rPr>
            </w:pPr>
            <w:r>
              <w:rPr>
                <w:rFonts w:eastAsia="Arial Unicode MS"/>
                <w:noProof/>
                <w:sz w:val="22"/>
                <w:szCs w:val="24"/>
              </w:rPr>
              <w:t>List of parts or equipment that can pose a significant risk to the correct functioning of systems that are essential for the safety of the vehicle or its environmental performance, their performance requirements of such parts and equipment, the appropriate test procedures and marking and packaging provisions</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XIV</w:t>
            </w:r>
          </w:p>
        </w:tc>
        <w:tc>
          <w:tcPr>
            <w:tcW w:w="0" w:type="auto"/>
            <w:gridSpan w:val="2"/>
            <w:hideMark/>
          </w:tcPr>
          <w:p>
            <w:pPr>
              <w:spacing w:after="0"/>
              <w:ind w:left="98"/>
              <w:rPr>
                <w:rFonts w:eastAsia="Arial Unicode MS"/>
                <w:noProof/>
                <w:szCs w:val="24"/>
              </w:rPr>
            </w:pPr>
            <w:r>
              <w:rPr>
                <w:rFonts w:eastAsia="Arial Unicode MS"/>
                <w:noProof/>
                <w:sz w:val="22"/>
                <w:szCs w:val="24"/>
              </w:rPr>
              <w:t>List of EU type-approvals granted, refused or withdrawn in accordance with regulatory acts</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XV</w:t>
            </w:r>
          </w:p>
        </w:tc>
        <w:tc>
          <w:tcPr>
            <w:tcW w:w="0" w:type="auto"/>
            <w:gridSpan w:val="2"/>
            <w:hideMark/>
          </w:tcPr>
          <w:p>
            <w:pPr>
              <w:spacing w:after="0"/>
              <w:ind w:left="98"/>
              <w:rPr>
                <w:rFonts w:eastAsia="Arial Unicode MS"/>
                <w:noProof/>
                <w:szCs w:val="24"/>
              </w:rPr>
            </w:pPr>
            <w:r>
              <w:rPr>
                <w:rFonts w:eastAsia="Arial Unicode MS"/>
                <w:noProof/>
                <w:sz w:val="22"/>
                <w:szCs w:val="24"/>
              </w:rPr>
              <w:t>Regulatory acts for which a manufacturer may be designated as a technical service</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w:t>
            </w:r>
          </w:p>
        </w:tc>
        <w:tc>
          <w:tcPr>
            <w:tcW w:w="0" w:type="auto"/>
            <w:gridSpan w:val="2"/>
            <w:hideMark/>
          </w:tcPr>
          <w:p>
            <w:pPr>
              <w:spacing w:after="0"/>
              <w:ind w:left="98"/>
              <w:rPr>
                <w:rFonts w:eastAsia="Arial Unicode MS"/>
                <w:noProof/>
                <w:szCs w:val="24"/>
              </w:rPr>
            </w:pPr>
            <w:r>
              <w:rPr>
                <w:rFonts w:eastAsia="Arial Unicode MS"/>
                <w:noProof/>
                <w:sz w:val="22"/>
                <w:szCs w:val="24"/>
              </w:rPr>
              <w:t>Designation of a manufacturer as technical service and subcontracting</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XVI</w:t>
            </w:r>
          </w:p>
        </w:tc>
        <w:tc>
          <w:tcPr>
            <w:tcW w:w="0" w:type="auto"/>
            <w:gridSpan w:val="2"/>
            <w:hideMark/>
          </w:tcPr>
          <w:p>
            <w:pPr>
              <w:spacing w:after="0"/>
              <w:ind w:left="98"/>
              <w:rPr>
                <w:rFonts w:eastAsia="Arial Unicode MS"/>
                <w:noProof/>
                <w:szCs w:val="24"/>
              </w:rPr>
            </w:pPr>
            <w:r>
              <w:rPr>
                <w:rFonts w:eastAsia="Arial Unicode MS"/>
                <w:noProof/>
                <w:sz w:val="22"/>
                <w:szCs w:val="24"/>
              </w:rPr>
              <w:t>Conditions for the use of virtual testing methods by a manufacturer or a technical service</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1:</w:t>
            </w:r>
          </w:p>
        </w:tc>
        <w:tc>
          <w:tcPr>
            <w:tcW w:w="0" w:type="auto"/>
            <w:gridSpan w:val="2"/>
            <w:hideMark/>
          </w:tcPr>
          <w:p>
            <w:pPr>
              <w:spacing w:after="0"/>
              <w:ind w:left="98"/>
              <w:rPr>
                <w:rFonts w:eastAsia="Arial Unicode MS"/>
                <w:noProof/>
                <w:szCs w:val="24"/>
              </w:rPr>
            </w:pPr>
            <w:r>
              <w:rPr>
                <w:rFonts w:eastAsia="Arial Unicode MS"/>
                <w:noProof/>
                <w:sz w:val="22"/>
                <w:szCs w:val="24"/>
              </w:rPr>
              <w:t>General conditions for the use of virtual testing methods</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2:</w:t>
            </w:r>
          </w:p>
        </w:tc>
        <w:tc>
          <w:tcPr>
            <w:tcW w:w="0" w:type="auto"/>
            <w:gridSpan w:val="2"/>
            <w:hideMark/>
          </w:tcPr>
          <w:p>
            <w:pPr>
              <w:spacing w:after="0"/>
              <w:ind w:left="98"/>
              <w:rPr>
                <w:rFonts w:eastAsia="Arial Unicode MS"/>
                <w:noProof/>
                <w:szCs w:val="24"/>
              </w:rPr>
            </w:pPr>
            <w:r>
              <w:rPr>
                <w:rFonts w:eastAsia="Arial Unicode MS"/>
                <w:noProof/>
                <w:sz w:val="22"/>
                <w:szCs w:val="24"/>
              </w:rPr>
              <w:t>Specific conditions for the use of virtual testing methods</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3:</w:t>
            </w:r>
          </w:p>
        </w:tc>
        <w:tc>
          <w:tcPr>
            <w:tcW w:w="0" w:type="auto"/>
            <w:gridSpan w:val="2"/>
            <w:hideMark/>
          </w:tcPr>
          <w:p>
            <w:pPr>
              <w:spacing w:after="0"/>
              <w:ind w:left="98"/>
              <w:rPr>
                <w:rFonts w:eastAsia="Arial Unicode MS"/>
                <w:noProof/>
                <w:szCs w:val="24"/>
              </w:rPr>
            </w:pPr>
            <w:r>
              <w:rPr>
                <w:rFonts w:eastAsia="Arial Unicode MS"/>
                <w:noProof/>
                <w:sz w:val="22"/>
                <w:szCs w:val="24"/>
              </w:rPr>
              <w:t>Validation process</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XVII</w:t>
            </w:r>
          </w:p>
        </w:tc>
        <w:tc>
          <w:tcPr>
            <w:tcW w:w="0" w:type="auto"/>
            <w:gridSpan w:val="2"/>
            <w:hideMark/>
          </w:tcPr>
          <w:p>
            <w:pPr>
              <w:spacing w:after="0"/>
              <w:ind w:left="98"/>
              <w:rPr>
                <w:rFonts w:eastAsia="Arial Unicode MS"/>
                <w:noProof/>
                <w:szCs w:val="24"/>
              </w:rPr>
            </w:pPr>
            <w:r>
              <w:rPr>
                <w:rFonts w:eastAsia="Arial Unicode MS"/>
                <w:noProof/>
                <w:sz w:val="22"/>
                <w:szCs w:val="24"/>
              </w:rPr>
              <w:t>Procedures to be followed during EU multi-stage type-approval</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w:t>
            </w:r>
          </w:p>
        </w:tc>
        <w:tc>
          <w:tcPr>
            <w:tcW w:w="0" w:type="auto"/>
            <w:gridSpan w:val="2"/>
            <w:hideMark/>
          </w:tcPr>
          <w:p>
            <w:pPr>
              <w:spacing w:after="0"/>
              <w:ind w:left="98"/>
              <w:rPr>
                <w:rFonts w:eastAsia="Arial Unicode MS"/>
                <w:noProof/>
                <w:szCs w:val="24"/>
              </w:rPr>
            </w:pPr>
            <w:r>
              <w:rPr>
                <w:rFonts w:eastAsia="Arial Unicode MS"/>
                <w:noProof/>
                <w:sz w:val="22"/>
                <w:szCs w:val="24"/>
              </w:rPr>
              <w:t>Model of the manufacturer’s additional plate</w:t>
            </w:r>
          </w:p>
        </w:tc>
      </w:tr>
      <w:tr>
        <w:trPr>
          <w:tblCellSpacing w:w="0" w:type="dxa"/>
        </w:trPr>
        <w:tc>
          <w:tcPr>
            <w:tcW w:w="871" w:type="pct"/>
            <w:hideMark/>
          </w:tcPr>
          <w:p>
            <w:pPr>
              <w:spacing w:after="0"/>
              <w:jc w:val="left"/>
              <w:rPr>
                <w:rFonts w:eastAsia="Arial Unicode MS"/>
                <w:noProof/>
                <w:szCs w:val="24"/>
              </w:rPr>
            </w:pPr>
            <w:r>
              <w:rPr>
                <w:rFonts w:eastAsia="Arial Unicode MS"/>
                <w:noProof/>
                <w:sz w:val="22"/>
                <w:szCs w:val="24"/>
              </w:rPr>
              <w:t>Annex XVIII</w:t>
            </w:r>
          </w:p>
        </w:tc>
        <w:tc>
          <w:tcPr>
            <w:tcW w:w="0" w:type="auto"/>
            <w:gridSpan w:val="2"/>
            <w:hideMark/>
          </w:tcPr>
          <w:p>
            <w:pPr>
              <w:spacing w:after="0"/>
              <w:ind w:left="98"/>
              <w:rPr>
                <w:rFonts w:eastAsia="Arial Unicode MS"/>
                <w:noProof/>
                <w:szCs w:val="24"/>
              </w:rPr>
            </w:pPr>
            <w:r>
              <w:rPr>
                <w:rFonts w:eastAsia="Arial Unicode MS"/>
                <w:noProof/>
                <w:sz w:val="22"/>
                <w:szCs w:val="24"/>
              </w:rPr>
              <w:t>Access to vehicle OBD and vehicle repair and maintenance information</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1:</w:t>
            </w:r>
          </w:p>
        </w:tc>
        <w:tc>
          <w:tcPr>
            <w:tcW w:w="0" w:type="auto"/>
            <w:gridSpan w:val="2"/>
          </w:tcPr>
          <w:p>
            <w:pPr>
              <w:spacing w:after="0"/>
              <w:ind w:left="98"/>
              <w:rPr>
                <w:rFonts w:eastAsia="Arial Unicode MS"/>
                <w:noProof/>
                <w:sz w:val="22"/>
              </w:rPr>
            </w:pPr>
            <w:r>
              <w:rPr>
                <w:rFonts w:eastAsia="Arial Unicode MS"/>
                <w:noProof/>
                <w:sz w:val="22"/>
              </w:rPr>
              <w:t>Manufacturer’s certificate on access to vehicle OBD and vehicle repair and maintenance information</w:t>
            </w:r>
          </w:p>
        </w:tc>
      </w:tr>
      <w:tr>
        <w:trPr>
          <w:tblCellSpacing w:w="0" w:type="dxa"/>
        </w:trPr>
        <w:tc>
          <w:tcPr>
            <w:tcW w:w="871" w:type="pct"/>
            <w:hideMark/>
          </w:tcPr>
          <w:p>
            <w:pPr>
              <w:spacing w:after="0"/>
              <w:ind w:left="284"/>
              <w:jc w:val="left"/>
              <w:rPr>
                <w:rFonts w:eastAsia="Arial Unicode MS"/>
                <w:noProof/>
                <w:szCs w:val="24"/>
              </w:rPr>
            </w:pPr>
            <w:r>
              <w:rPr>
                <w:rFonts w:eastAsia="Arial Unicode MS"/>
                <w:noProof/>
                <w:sz w:val="22"/>
                <w:szCs w:val="24"/>
              </w:rPr>
              <w:t>Appendix 2:</w:t>
            </w:r>
          </w:p>
        </w:tc>
        <w:tc>
          <w:tcPr>
            <w:tcW w:w="0" w:type="auto"/>
            <w:gridSpan w:val="2"/>
          </w:tcPr>
          <w:p>
            <w:pPr>
              <w:spacing w:after="0"/>
              <w:ind w:left="98"/>
              <w:rPr>
                <w:rFonts w:eastAsia="Arial Unicode MS"/>
                <w:noProof/>
                <w:sz w:val="22"/>
              </w:rPr>
            </w:pPr>
            <w:r>
              <w:rPr>
                <w:rFonts w:eastAsia="Arial Unicode MS"/>
                <w:noProof/>
                <w:sz w:val="22"/>
              </w:rPr>
              <w:t>Vehicle OBD information</w:t>
            </w:r>
          </w:p>
        </w:tc>
      </w:tr>
      <w:tr>
        <w:trPr>
          <w:tblCellSpacing w:w="0" w:type="dxa"/>
        </w:trPr>
        <w:tc>
          <w:tcPr>
            <w:tcW w:w="871" w:type="pct"/>
          </w:tcPr>
          <w:p>
            <w:pPr>
              <w:spacing w:after="0"/>
              <w:jc w:val="left"/>
              <w:rPr>
                <w:rFonts w:eastAsia="Arial Unicode MS"/>
                <w:noProof/>
                <w:szCs w:val="24"/>
              </w:rPr>
            </w:pPr>
            <w:r>
              <w:rPr>
                <w:rFonts w:eastAsia="Arial Unicode MS"/>
                <w:noProof/>
                <w:sz w:val="22"/>
                <w:szCs w:val="24"/>
              </w:rPr>
              <w:t>Annex XIX</w:t>
            </w:r>
          </w:p>
        </w:tc>
        <w:tc>
          <w:tcPr>
            <w:tcW w:w="0" w:type="auto"/>
            <w:gridSpan w:val="2"/>
          </w:tcPr>
          <w:p>
            <w:pPr>
              <w:spacing w:after="0"/>
              <w:ind w:left="98"/>
              <w:rPr>
                <w:rFonts w:eastAsia="Arial Unicode MS"/>
                <w:noProof/>
                <w:szCs w:val="24"/>
              </w:rPr>
            </w:pPr>
            <w:r>
              <w:rPr>
                <w:rFonts w:eastAsia="Arial Unicode MS"/>
                <w:noProof/>
                <w:sz w:val="22"/>
                <w:szCs w:val="24"/>
              </w:rPr>
              <w:t>Correlation table</w:t>
            </w:r>
          </w:p>
        </w:tc>
      </w:tr>
    </w:tbl>
    <w:p>
      <w:pPr>
        <w:pStyle w:val="Annexetitre"/>
        <w:rPr>
          <w:noProof/>
        </w:rPr>
      </w:pPr>
      <w:r>
        <w:rPr>
          <w:noProof/>
        </w:rPr>
        <w:br w:type="page"/>
        <w:t>ANNEX I</w:t>
      </w:r>
    </w:p>
    <w:p>
      <w:pPr>
        <w:jc w:val="center"/>
        <w:rPr>
          <w:b/>
          <w:noProof/>
        </w:rPr>
      </w:pPr>
      <w:r>
        <w:rPr>
          <w:b/>
          <w:noProof/>
        </w:rPr>
        <w:t xml:space="preserve">INFORMATION DOCUMENT - COMPLETE LIST OF INFORMATION FOR THE PURPOSE OF EU TYPE-APPROVAL OF VEHICLES, SYSTEMS, </w:t>
      </w:r>
      <w:r>
        <w:rPr>
          <w:b/>
          <w:caps/>
          <w:noProof/>
        </w:rPr>
        <w:t>components or separate technical units</w:t>
      </w:r>
      <w:r>
        <w:rPr>
          <w:b/>
          <w:noProof/>
        </w:rPr>
        <w:t xml:space="preserve"> (</w:t>
      </w:r>
      <w:r>
        <w:rPr>
          <w:b/>
          <w:noProof/>
          <w:vertAlign w:val="superscript"/>
        </w:rPr>
        <w:t>a</w:t>
      </w:r>
      <w:r>
        <w:rPr>
          <w:b/>
          <w:noProof/>
        </w:rPr>
        <w:t xml:space="preserve">) </w:t>
      </w:r>
    </w:p>
    <w:p>
      <w:pPr>
        <w:spacing w:before="240" w:after="240"/>
        <w:jc w:val="center"/>
        <w:rPr>
          <w:b/>
          <w:noProof/>
        </w:rPr>
      </w:pPr>
      <w:r>
        <w:rPr>
          <w:b/>
          <w:noProof/>
        </w:rPr>
        <w:t>PART I</w:t>
      </w:r>
    </w:p>
    <w:p>
      <w:pPr>
        <w:rPr>
          <w:noProof/>
        </w:rPr>
      </w:pPr>
      <w:r>
        <w:rPr>
          <w:noProof/>
        </w:rPr>
        <w:t>The information documents for the purpose of EU type-approval of vehicles, systems, components or separate technical units as required for by this Regulation and the regulatory acts referred to in Annex IV shall consist only of extracts from, and adhere to the item numbering system of, this complete list.</w:t>
      </w:r>
    </w:p>
    <w:p>
      <w:pPr>
        <w:rPr>
          <w:noProof/>
        </w:rPr>
      </w:pPr>
      <w:r>
        <w:rPr>
          <w:noProof/>
        </w:rPr>
        <w:t>The following information shall be supplied in triplicate and include a list of contents. Any drawings shall be supplied in appropriate scale and in sufficient detail on size A4 or on a folder of A4 format. Photographs, if any, shall show sufficient detail.</w:t>
      </w:r>
    </w:p>
    <w:p>
      <w:pPr>
        <w:rPr>
          <w:noProof/>
        </w:rPr>
      </w:pPr>
      <w:r>
        <w:rPr>
          <w:noProof/>
        </w:rPr>
        <w:t>If the systems, components or separate technical units referred to in this annex have electronic controls, information concerning their performance shall be supplied.</w:t>
      </w:r>
    </w:p>
    <w:p>
      <w:pPr>
        <w:spacing w:before="240" w:after="240"/>
        <w:ind w:left="1418" w:hanging="1418"/>
        <w:jc w:val="left"/>
        <w:rPr>
          <w:rFonts w:eastAsia="Arial Unicode MS"/>
          <w:b/>
          <w:bCs/>
          <w:noProof/>
          <w:szCs w:val="24"/>
        </w:rPr>
      </w:pPr>
      <w:r>
        <w:rPr>
          <w:rFonts w:eastAsia="Arial Unicode MS"/>
          <w:bCs/>
          <w:noProof/>
          <w:szCs w:val="24"/>
        </w:rPr>
        <w:t>1.</w:t>
      </w:r>
      <w:r>
        <w:rPr>
          <w:rFonts w:eastAsia="Arial Unicode MS"/>
          <w:bCs/>
          <w:noProof/>
          <w:szCs w:val="24"/>
        </w:rPr>
        <w:tab/>
      </w:r>
      <w:r>
        <w:rPr>
          <w:rFonts w:eastAsia="Arial Unicode MS"/>
          <w:b/>
          <w:bCs/>
          <w:noProof/>
          <w:szCs w:val="24"/>
        </w:rPr>
        <w:t xml:space="preserve">GENERAL </w:t>
      </w:r>
    </w:p>
    <w:p>
      <w:pPr>
        <w:spacing w:after="0"/>
        <w:ind w:left="1418" w:hanging="1418"/>
        <w:rPr>
          <w:rFonts w:eastAsia="Arial Unicode MS"/>
          <w:noProof/>
          <w:szCs w:val="24"/>
        </w:rPr>
      </w:pPr>
      <w:r>
        <w:rPr>
          <w:rFonts w:eastAsia="Arial Unicode MS"/>
          <w:noProof/>
          <w:szCs w:val="24"/>
        </w:rPr>
        <w:t>1.1.</w:t>
      </w:r>
      <w:r>
        <w:rPr>
          <w:rFonts w:eastAsia="Arial Unicode MS"/>
          <w:noProof/>
          <w:szCs w:val="24"/>
        </w:rPr>
        <w:tab/>
        <w:t>Make (trade name of manufacturer): …</w:t>
      </w:r>
    </w:p>
    <w:p>
      <w:pPr>
        <w:spacing w:after="0"/>
        <w:ind w:left="1418" w:hanging="1418"/>
        <w:rPr>
          <w:rFonts w:eastAsia="Arial Unicode MS"/>
          <w:noProof/>
          <w:szCs w:val="24"/>
        </w:rPr>
      </w:pPr>
      <w:r>
        <w:rPr>
          <w:rFonts w:eastAsia="Arial Unicode MS"/>
          <w:noProof/>
          <w:szCs w:val="24"/>
        </w:rPr>
        <w:t>1.2.</w:t>
      </w:r>
      <w:r>
        <w:rPr>
          <w:rFonts w:eastAsia="Arial Unicode MS"/>
          <w:noProof/>
          <w:szCs w:val="24"/>
        </w:rPr>
        <w:tab/>
        <w:t>Type: …</w:t>
      </w:r>
    </w:p>
    <w:p>
      <w:pPr>
        <w:spacing w:after="0"/>
        <w:ind w:left="1418" w:hanging="1418"/>
        <w:rPr>
          <w:rFonts w:eastAsia="Arial Unicode MS"/>
          <w:noProof/>
          <w:szCs w:val="24"/>
        </w:rPr>
      </w:pPr>
      <w:r>
        <w:rPr>
          <w:rFonts w:eastAsia="Arial Unicode MS"/>
          <w:noProof/>
          <w:szCs w:val="24"/>
        </w:rPr>
        <w:t>1.2.0.1.</w:t>
      </w:r>
      <w:r>
        <w:rPr>
          <w:rFonts w:eastAsia="Arial Unicode MS"/>
          <w:noProof/>
          <w:szCs w:val="24"/>
        </w:rPr>
        <w:tab/>
        <w:t>Chassis: …</w:t>
      </w:r>
    </w:p>
    <w:p>
      <w:pPr>
        <w:spacing w:after="0"/>
        <w:ind w:left="1418" w:hanging="1418"/>
        <w:rPr>
          <w:rFonts w:eastAsia="Arial Unicode MS"/>
          <w:noProof/>
          <w:szCs w:val="24"/>
        </w:rPr>
      </w:pPr>
      <w:r>
        <w:rPr>
          <w:rFonts w:eastAsia="Arial Unicode MS"/>
          <w:noProof/>
          <w:szCs w:val="24"/>
        </w:rPr>
        <w:t>1.2.0.2.</w:t>
      </w:r>
      <w:r>
        <w:rPr>
          <w:rFonts w:eastAsia="Arial Unicode MS"/>
          <w:noProof/>
          <w:szCs w:val="24"/>
        </w:rPr>
        <w:tab/>
        <w:t>Bodywork/complete vehicle: …</w:t>
      </w:r>
    </w:p>
    <w:p>
      <w:pPr>
        <w:spacing w:after="0"/>
        <w:ind w:left="1418" w:hanging="1418"/>
        <w:rPr>
          <w:rFonts w:eastAsia="Arial Unicode MS"/>
          <w:noProof/>
          <w:szCs w:val="24"/>
        </w:rPr>
      </w:pPr>
      <w:r>
        <w:rPr>
          <w:rFonts w:eastAsia="Arial Unicode MS"/>
          <w:noProof/>
          <w:szCs w:val="24"/>
        </w:rPr>
        <w:t>1.2.1.</w:t>
      </w:r>
      <w:r>
        <w:rPr>
          <w:rFonts w:eastAsia="Arial Unicode MS"/>
          <w:noProof/>
          <w:szCs w:val="24"/>
        </w:rPr>
        <w:tab/>
        <w:t>Commercial name(s) (if available): …</w:t>
      </w:r>
    </w:p>
    <w:p>
      <w:pPr>
        <w:spacing w:after="0"/>
        <w:ind w:left="1418" w:hanging="1418"/>
        <w:rPr>
          <w:rFonts w:eastAsia="Arial Unicode MS"/>
          <w:noProof/>
          <w:szCs w:val="24"/>
        </w:rPr>
      </w:pPr>
      <w:r>
        <w:rPr>
          <w:rFonts w:eastAsia="Arial Unicode MS"/>
          <w:noProof/>
          <w:szCs w:val="24"/>
        </w:rPr>
        <w:t>1.2.2.</w:t>
      </w:r>
      <w:r>
        <w:rPr>
          <w:rFonts w:eastAsia="Arial Unicode MS"/>
          <w:noProof/>
          <w:szCs w:val="24"/>
        </w:rPr>
        <w:tab/>
        <w:t>For multi-stage type-approved vehicles, type-approval information of the base/previous stage vehicle (list the information for each stage. This can be done with a matrix)</w:t>
      </w:r>
    </w:p>
    <w:p>
      <w:pPr>
        <w:spacing w:after="0"/>
        <w:ind w:left="1418"/>
        <w:rPr>
          <w:rFonts w:eastAsia="Arial Unicode MS"/>
          <w:noProof/>
          <w:szCs w:val="24"/>
        </w:rPr>
      </w:pPr>
      <w:r>
        <w:rPr>
          <w:rFonts w:eastAsia="Arial Unicode MS"/>
          <w:noProof/>
          <w:szCs w:val="24"/>
        </w:rPr>
        <w:t>Type: …………………………………………………………………………</w:t>
      </w:r>
    </w:p>
    <w:p>
      <w:pPr>
        <w:spacing w:after="0"/>
        <w:ind w:left="1418"/>
        <w:rPr>
          <w:rFonts w:eastAsia="Arial Unicode MS"/>
          <w:noProof/>
          <w:szCs w:val="24"/>
        </w:rPr>
      </w:pPr>
      <w:r>
        <w:rPr>
          <w:rFonts w:eastAsia="Arial Unicode MS"/>
          <w:noProof/>
          <w:szCs w:val="24"/>
        </w:rPr>
        <w:t>Variant(s): …………………………………………………………………..</w:t>
      </w:r>
    </w:p>
    <w:p>
      <w:pPr>
        <w:spacing w:after="0"/>
        <w:ind w:left="1418"/>
        <w:rPr>
          <w:rFonts w:eastAsia="Arial Unicode MS"/>
          <w:noProof/>
          <w:szCs w:val="24"/>
        </w:rPr>
      </w:pPr>
      <w:r>
        <w:rPr>
          <w:rFonts w:eastAsia="Arial Unicode MS"/>
          <w:noProof/>
          <w:szCs w:val="24"/>
        </w:rPr>
        <w:t>Version(s): …………………………………………………………………...</w:t>
      </w:r>
    </w:p>
    <w:p>
      <w:pPr>
        <w:spacing w:after="0"/>
        <w:ind w:left="1418"/>
        <w:rPr>
          <w:rFonts w:eastAsia="Arial Unicode MS"/>
          <w:noProof/>
          <w:szCs w:val="24"/>
        </w:rPr>
      </w:pPr>
      <w:r>
        <w:rPr>
          <w:rFonts w:eastAsia="Arial Unicode MS"/>
          <w:noProof/>
          <w:szCs w:val="24"/>
        </w:rPr>
        <w:t>Type-approval number, including extension number ……………………….</w:t>
      </w:r>
    </w:p>
    <w:p>
      <w:pPr>
        <w:spacing w:after="0"/>
        <w:ind w:left="1418" w:hanging="1418"/>
        <w:rPr>
          <w:rFonts w:eastAsia="Arial Unicode MS"/>
          <w:noProof/>
          <w:szCs w:val="24"/>
        </w:rPr>
      </w:pPr>
      <w:r>
        <w:rPr>
          <w:rFonts w:eastAsia="Arial Unicode MS"/>
          <w:noProof/>
          <w:szCs w:val="24"/>
        </w:rPr>
        <w:t>1.3.</w:t>
      </w:r>
      <w:r>
        <w:rPr>
          <w:rFonts w:eastAsia="Arial Unicode MS"/>
          <w:noProof/>
          <w:szCs w:val="24"/>
        </w:rPr>
        <w:tab/>
        <w:t>Means of identification of type, if marked on the vehicle / component / separate technical unit (</w:t>
      </w:r>
      <w:r>
        <w:rPr>
          <w:rFonts w:eastAsia="Arial Unicode MS"/>
          <w:noProof/>
          <w:szCs w:val="24"/>
          <w:vertAlign w:val="superscript"/>
        </w:rPr>
        <w:t>1</w:t>
      </w:r>
      <w:r>
        <w:rPr>
          <w:rFonts w:eastAsia="Arial Unicode MS"/>
          <w:noProof/>
          <w:szCs w:val="24"/>
        </w:rPr>
        <w:t>) (</w:t>
      </w:r>
      <w:r>
        <w:rPr>
          <w:rFonts w:eastAsia="Arial Unicode MS"/>
          <w:noProof/>
          <w:szCs w:val="24"/>
          <w:vertAlign w:val="superscript"/>
        </w:rPr>
        <w:t>b</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1.3.0.1.</w:t>
      </w:r>
      <w:r>
        <w:rPr>
          <w:rFonts w:eastAsia="Arial Unicode MS"/>
          <w:noProof/>
          <w:szCs w:val="24"/>
        </w:rPr>
        <w:tab/>
        <w:t>Chassis: …</w:t>
      </w:r>
    </w:p>
    <w:p>
      <w:pPr>
        <w:spacing w:after="0"/>
        <w:ind w:left="1418" w:hanging="1418"/>
        <w:rPr>
          <w:rFonts w:eastAsia="Arial Unicode MS"/>
          <w:noProof/>
          <w:szCs w:val="24"/>
        </w:rPr>
      </w:pPr>
      <w:r>
        <w:rPr>
          <w:rFonts w:eastAsia="Arial Unicode MS"/>
          <w:noProof/>
          <w:szCs w:val="24"/>
        </w:rPr>
        <w:t>1.3.0.2.</w:t>
      </w:r>
      <w:r>
        <w:rPr>
          <w:rFonts w:eastAsia="Arial Unicode MS"/>
          <w:noProof/>
          <w:szCs w:val="24"/>
        </w:rPr>
        <w:tab/>
        <w:t>Bodywork/complete vehicle: …</w:t>
      </w:r>
    </w:p>
    <w:p>
      <w:pPr>
        <w:spacing w:after="0"/>
        <w:ind w:left="1418" w:hanging="1418"/>
        <w:rPr>
          <w:rFonts w:eastAsia="Arial Unicode MS"/>
          <w:noProof/>
          <w:szCs w:val="24"/>
        </w:rPr>
      </w:pPr>
      <w:r>
        <w:rPr>
          <w:rFonts w:eastAsia="Arial Unicode MS"/>
          <w:noProof/>
          <w:szCs w:val="24"/>
        </w:rPr>
        <w:t>1.3.1.</w:t>
      </w:r>
      <w:r>
        <w:rPr>
          <w:rFonts w:eastAsia="Arial Unicode MS"/>
          <w:noProof/>
          <w:szCs w:val="24"/>
        </w:rPr>
        <w:tab/>
        <w:t>Location of that marking: …</w:t>
      </w:r>
    </w:p>
    <w:p>
      <w:pPr>
        <w:spacing w:after="0"/>
        <w:ind w:left="1418" w:hanging="1418"/>
        <w:rPr>
          <w:rFonts w:eastAsia="Arial Unicode MS"/>
          <w:noProof/>
          <w:szCs w:val="24"/>
        </w:rPr>
      </w:pPr>
      <w:r>
        <w:rPr>
          <w:rFonts w:eastAsia="Arial Unicode MS"/>
          <w:noProof/>
          <w:szCs w:val="24"/>
        </w:rPr>
        <w:t>1.3.1.1.</w:t>
      </w:r>
      <w:r>
        <w:rPr>
          <w:rFonts w:eastAsia="Arial Unicode MS"/>
          <w:noProof/>
          <w:szCs w:val="24"/>
        </w:rPr>
        <w:tab/>
        <w:t>Chassis: …</w:t>
      </w:r>
    </w:p>
    <w:p>
      <w:pPr>
        <w:spacing w:after="0"/>
        <w:ind w:left="1418" w:hanging="1418"/>
        <w:rPr>
          <w:rFonts w:eastAsia="Arial Unicode MS"/>
          <w:noProof/>
          <w:szCs w:val="24"/>
        </w:rPr>
      </w:pPr>
      <w:r>
        <w:rPr>
          <w:rFonts w:eastAsia="Arial Unicode MS"/>
          <w:noProof/>
          <w:szCs w:val="24"/>
        </w:rPr>
        <w:t>1.3.1.2.</w:t>
      </w:r>
      <w:r>
        <w:rPr>
          <w:rFonts w:eastAsia="Arial Unicode MS"/>
          <w:noProof/>
          <w:szCs w:val="24"/>
        </w:rPr>
        <w:tab/>
        <w:t>Bodywork/complete vehicle: …</w:t>
      </w:r>
    </w:p>
    <w:p>
      <w:pPr>
        <w:spacing w:after="0"/>
        <w:ind w:left="1418" w:hanging="1418"/>
        <w:rPr>
          <w:rFonts w:eastAsia="Arial Unicode MS"/>
          <w:noProof/>
          <w:szCs w:val="24"/>
        </w:rPr>
      </w:pPr>
      <w:r>
        <w:rPr>
          <w:rFonts w:eastAsia="Arial Unicode MS"/>
          <w:noProof/>
          <w:szCs w:val="24"/>
        </w:rPr>
        <w:t>1.4.</w:t>
      </w:r>
      <w:r>
        <w:rPr>
          <w:rFonts w:eastAsia="Arial Unicode MS"/>
          <w:noProof/>
          <w:szCs w:val="24"/>
        </w:rPr>
        <w:tab/>
        <w:t>Category of vehicle (</w:t>
      </w:r>
      <w:r>
        <w:rPr>
          <w:rFonts w:eastAsia="Arial Unicode MS"/>
          <w:noProof/>
          <w:szCs w:val="24"/>
          <w:vertAlign w:val="superscript"/>
        </w:rPr>
        <w:t>c</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1.4.1.</w:t>
      </w:r>
      <w:r>
        <w:rPr>
          <w:rFonts w:eastAsia="Arial Unicode MS"/>
          <w:noProof/>
          <w:szCs w:val="24"/>
        </w:rPr>
        <w:tab/>
        <w:t>Classification(s) according to the dangerous goods which the vehicle is intended to transport: …</w:t>
      </w:r>
    </w:p>
    <w:p>
      <w:pPr>
        <w:spacing w:after="0"/>
        <w:ind w:left="1418" w:hanging="1418"/>
        <w:rPr>
          <w:rFonts w:eastAsia="Arial Unicode MS"/>
          <w:noProof/>
          <w:szCs w:val="24"/>
        </w:rPr>
      </w:pPr>
      <w:r>
        <w:rPr>
          <w:rFonts w:eastAsia="Arial Unicode MS"/>
          <w:noProof/>
          <w:szCs w:val="24"/>
        </w:rPr>
        <w:t>1.5.</w:t>
      </w:r>
      <w:r>
        <w:rPr>
          <w:rFonts w:eastAsia="Arial Unicode MS"/>
          <w:noProof/>
          <w:szCs w:val="24"/>
        </w:rPr>
        <w:tab/>
        <w:t>Company name and address of manufacturer: …</w:t>
      </w:r>
    </w:p>
    <w:p>
      <w:pPr>
        <w:spacing w:after="0"/>
        <w:ind w:left="1418" w:hanging="1418"/>
        <w:rPr>
          <w:rFonts w:eastAsia="Arial Unicode MS"/>
          <w:noProof/>
          <w:szCs w:val="24"/>
        </w:rPr>
      </w:pPr>
      <w:r>
        <w:rPr>
          <w:rFonts w:eastAsia="Arial Unicode MS"/>
          <w:noProof/>
          <w:szCs w:val="24"/>
        </w:rPr>
        <w:t>1.5.1.</w:t>
      </w:r>
      <w:r>
        <w:rPr>
          <w:rFonts w:eastAsia="Arial Unicode MS"/>
          <w:noProof/>
          <w:szCs w:val="24"/>
        </w:rPr>
        <w:tab/>
        <w:t>For multi-stage type-approved vehicles, company name and address of the manufacturer of the base/previous stage(s) vehicle………</w:t>
      </w:r>
    </w:p>
    <w:p>
      <w:pPr>
        <w:spacing w:after="0"/>
        <w:ind w:left="1418" w:hanging="1418"/>
        <w:rPr>
          <w:rFonts w:eastAsia="Arial Unicode MS"/>
          <w:noProof/>
          <w:szCs w:val="24"/>
        </w:rPr>
      </w:pPr>
      <w:r>
        <w:rPr>
          <w:rFonts w:eastAsia="Arial Unicode MS"/>
          <w:noProof/>
          <w:szCs w:val="24"/>
        </w:rPr>
        <w:t>1.6.</w:t>
      </w:r>
      <w:r>
        <w:rPr>
          <w:rFonts w:eastAsia="Arial Unicode MS"/>
          <w:noProof/>
          <w:szCs w:val="24"/>
        </w:rPr>
        <w:tab/>
        <w:t>Location and method of attachment of statutory plates and location of vehicle identification number: …</w:t>
      </w:r>
    </w:p>
    <w:p>
      <w:pPr>
        <w:spacing w:after="0"/>
        <w:ind w:left="1418" w:hanging="1418"/>
        <w:rPr>
          <w:rFonts w:eastAsia="Arial Unicode MS"/>
          <w:noProof/>
          <w:szCs w:val="24"/>
        </w:rPr>
      </w:pPr>
      <w:r>
        <w:rPr>
          <w:rFonts w:eastAsia="Arial Unicode MS"/>
          <w:noProof/>
          <w:szCs w:val="24"/>
        </w:rPr>
        <w:t>1.6.1.</w:t>
      </w:r>
      <w:r>
        <w:rPr>
          <w:rFonts w:eastAsia="Arial Unicode MS"/>
          <w:noProof/>
          <w:szCs w:val="24"/>
        </w:rPr>
        <w:tab/>
        <w:t>On the chassis: …</w:t>
      </w:r>
    </w:p>
    <w:p>
      <w:pPr>
        <w:spacing w:after="0"/>
        <w:ind w:left="1418" w:hanging="1418"/>
        <w:rPr>
          <w:rFonts w:eastAsia="Arial Unicode MS"/>
          <w:noProof/>
          <w:szCs w:val="24"/>
        </w:rPr>
      </w:pPr>
      <w:r>
        <w:rPr>
          <w:rFonts w:eastAsia="Arial Unicode MS"/>
          <w:noProof/>
          <w:szCs w:val="24"/>
        </w:rPr>
        <w:t>1.6.2.</w:t>
      </w:r>
      <w:r>
        <w:rPr>
          <w:rFonts w:eastAsia="Arial Unicode MS"/>
          <w:noProof/>
          <w:szCs w:val="24"/>
        </w:rPr>
        <w:tab/>
        <w:t>On the bodywork: …</w:t>
      </w:r>
    </w:p>
    <w:p>
      <w:pPr>
        <w:spacing w:after="0"/>
        <w:ind w:left="1418" w:hanging="1418"/>
        <w:rPr>
          <w:rFonts w:eastAsia="Arial Unicode MS"/>
          <w:noProof/>
          <w:szCs w:val="24"/>
        </w:rPr>
      </w:pPr>
      <w:r>
        <w:rPr>
          <w:rFonts w:eastAsia="Arial Unicode MS"/>
          <w:noProof/>
          <w:szCs w:val="24"/>
        </w:rPr>
        <w:t>1.7.</w:t>
      </w:r>
      <w:r>
        <w:rPr>
          <w:rFonts w:eastAsia="Arial Unicode MS"/>
          <w:noProof/>
          <w:szCs w:val="24"/>
        </w:rPr>
        <w:tab/>
        <w:t>(Not attributed)</w:t>
      </w:r>
    </w:p>
    <w:p>
      <w:pPr>
        <w:spacing w:after="0"/>
        <w:ind w:left="1418" w:hanging="1418"/>
        <w:rPr>
          <w:rFonts w:eastAsia="Arial Unicode MS"/>
          <w:noProof/>
          <w:szCs w:val="24"/>
        </w:rPr>
      </w:pPr>
      <w:r>
        <w:rPr>
          <w:rFonts w:eastAsia="Arial Unicode MS"/>
          <w:noProof/>
          <w:szCs w:val="24"/>
        </w:rPr>
        <w:t>1.8.</w:t>
      </w:r>
      <w:r>
        <w:rPr>
          <w:rFonts w:eastAsia="Arial Unicode MS"/>
          <w:noProof/>
          <w:szCs w:val="24"/>
        </w:rPr>
        <w:tab/>
        <w:t>Name(s) and address(es) of assembly plant(s): …</w:t>
      </w:r>
    </w:p>
    <w:p>
      <w:pPr>
        <w:spacing w:after="0"/>
        <w:ind w:left="1418" w:hanging="1418"/>
        <w:rPr>
          <w:rFonts w:eastAsia="Arial Unicode MS"/>
          <w:noProof/>
          <w:szCs w:val="24"/>
        </w:rPr>
      </w:pPr>
      <w:r>
        <w:rPr>
          <w:rFonts w:eastAsia="Arial Unicode MS"/>
          <w:noProof/>
          <w:szCs w:val="24"/>
        </w:rPr>
        <w:t>1.9.</w:t>
      </w:r>
      <w:r>
        <w:rPr>
          <w:rFonts w:eastAsia="Arial Unicode MS"/>
          <w:noProof/>
          <w:szCs w:val="24"/>
        </w:rPr>
        <w:tab/>
        <w:t>Name and address of the manufacturer's representative (if any): …</w:t>
      </w:r>
    </w:p>
    <w:p>
      <w:pPr>
        <w:spacing w:before="240" w:after="240"/>
        <w:ind w:left="1418" w:hanging="1418"/>
        <w:jc w:val="left"/>
        <w:rPr>
          <w:rFonts w:eastAsia="Arial Unicode MS"/>
          <w:b/>
          <w:bCs/>
          <w:noProof/>
          <w:szCs w:val="24"/>
        </w:rPr>
      </w:pPr>
      <w:r>
        <w:rPr>
          <w:rFonts w:eastAsia="Arial Unicode MS"/>
          <w:bCs/>
          <w:noProof/>
          <w:szCs w:val="24"/>
        </w:rPr>
        <w:t>2.</w:t>
      </w:r>
      <w:r>
        <w:rPr>
          <w:rFonts w:eastAsia="Arial Unicode MS"/>
          <w:bCs/>
          <w:noProof/>
          <w:szCs w:val="24"/>
        </w:rPr>
        <w:tab/>
      </w:r>
      <w:r>
        <w:rPr>
          <w:rFonts w:eastAsia="Arial Unicode MS"/>
          <w:b/>
          <w:bCs/>
          <w:noProof/>
          <w:szCs w:val="24"/>
        </w:rPr>
        <w:t xml:space="preserve">GENERAL CONSTRUCTION CHARACTERISTICS </w:t>
      </w:r>
    </w:p>
    <w:p>
      <w:pPr>
        <w:spacing w:after="0"/>
        <w:ind w:left="1418" w:hanging="1418"/>
        <w:rPr>
          <w:rFonts w:eastAsia="Arial Unicode MS"/>
          <w:noProof/>
          <w:szCs w:val="24"/>
        </w:rPr>
      </w:pPr>
      <w:r>
        <w:rPr>
          <w:rFonts w:eastAsia="Arial Unicode MS"/>
          <w:noProof/>
          <w:szCs w:val="24"/>
        </w:rPr>
        <w:t>2.1.</w:t>
      </w:r>
      <w:r>
        <w:rPr>
          <w:rFonts w:eastAsia="Arial Unicode MS"/>
          <w:noProof/>
          <w:szCs w:val="24"/>
        </w:rPr>
        <w:tab/>
        <w:t>Photographs and/or drawings of a representative vehicle / component / separate technical unit (</w:t>
      </w:r>
      <w:r>
        <w:rPr>
          <w:rFonts w:eastAsia="Arial Unicode MS"/>
          <w:noProof/>
          <w:szCs w:val="24"/>
          <w:vertAlign w:val="superscript"/>
        </w:rPr>
        <w:t>1</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2.2.</w:t>
      </w:r>
      <w:r>
        <w:rPr>
          <w:rFonts w:eastAsia="Arial Unicode MS"/>
          <w:noProof/>
          <w:szCs w:val="24"/>
        </w:rPr>
        <w:tab/>
        <w:t>Dimensional drawing of the whole vehicle: …</w:t>
      </w:r>
    </w:p>
    <w:p>
      <w:pPr>
        <w:spacing w:after="0"/>
        <w:ind w:left="1418" w:hanging="1418"/>
        <w:rPr>
          <w:rFonts w:eastAsia="Arial Unicode MS"/>
          <w:noProof/>
          <w:szCs w:val="24"/>
        </w:rPr>
      </w:pPr>
      <w:r>
        <w:rPr>
          <w:rFonts w:eastAsia="Arial Unicode MS"/>
          <w:noProof/>
          <w:szCs w:val="24"/>
        </w:rPr>
        <w:t>2.3.</w:t>
      </w:r>
      <w:r>
        <w:rPr>
          <w:rFonts w:eastAsia="Arial Unicode MS"/>
          <w:noProof/>
          <w:szCs w:val="24"/>
        </w:rPr>
        <w:tab/>
        <w:t>Number of axles and wheels: …</w:t>
      </w:r>
    </w:p>
    <w:p>
      <w:pPr>
        <w:spacing w:after="0"/>
        <w:ind w:left="1418" w:hanging="1418"/>
        <w:rPr>
          <w:rFonts w:eastAsia="Arial Unicode MS"/>
          <w:noProof/>
          <w:szCs w:val="24"/>
        </w:rPr>
      </w:pPr>
      <w:r>
        <w:rPr>
          <w:rFonts w:eastAsia="Arial Unicode MS"/>
          <w:noProof/>
          <w:szCs w:val="24"/>
        </w:rPr>
        <w:t>2.3.1.</w:t>
      </w:r>
      <w:r>
        <w:rPr>
          <w:rFonts w:eastAsia="Arial Unicode MS"/>
          <w:noProof/>
          <w:szCs w:val="24"/>
        </w:rPr>
        <w:tab/>
        <w:t>Number and position of axles with twin wheels: …</w:t>
      </w:r>
    </w:p>
    <w:p>
      <w:pPr>
        <w:spacing w:after="0"/>
        <w:ind w:left="1418" w:hanging="1418"/>
        <w:rPr>
          <w:rFonts w:eastAsia="Arial Unicode MS"/>
          <w:noProof/>
          <w:szCs w:val="24"/>
        </w:rPr>
      </w:pPr>
      <w:r>
        <w:rPr>
          <w:rFonts w:eastAsia="Arial Unicode MS"/>
          <w:noProof/>
          <w:szCs w:val="24"/>
        </w:rPr>
        <w:t>2.3.2.</w:t>
      </w:r>
      <w:r>
        <w:rPr>
          <w:rFonts w:eastAsia="Arial Unicode MS"/>
          <w:noProof/>
          <w:szCs w:val="24"/>
        </w:rPr>
        <w:tab/>
        <w:t>Number and position of steered axles: …</w:t>
      </w:r>
    </w:p>
    <w:p>
      <w:pPr>
        <w:spacing w:after="0"/>
        <w:ind w:left="1418" w:hanging="1418"/>
        <w:rPr>
          <w:rFonts w:eastAsia="Arial Unicode MS"/>
          <w:noProof/>
          <w:szCs w:val="24"/>
        </w:rPr>
      </w:pPr>
      <w:r>
        <w:rPr>
          <w:rFonts w:eastAsia="Arial Unicode MS"/>
          <w:noProof/>
          <w:szCs w:val="24"/>
        </w:rPr>
        <w:t>2.3.3.</w:t>
      </w:r>
      <w:r>
        <w:rPr>
          <w:rFonts w:eastAsia="Arial Unicode MS"/>
          <w:noProof/>
          <w:szCs w:val="24"/>
        </w:rPr>
        <w:tab/>
        <w:t>Powered axles (number, position, interconnection): …</w:t>
      </w:r>
    </w:p>
    <w:p>
      <w:pPr>
        <w:spacing w:after="0"/>
        <w:ind w:left="1418" w:hanging="1418"/>
        <w:rPr>
          <w:rFonts w:eastAsia="Arial Unicode MS"/>
          <w:noProof/>
          <w:szCs w:val="24"/>
        </w:rPr>
      </w:pPr>
      <w:r>
        <w:rPr>
          <w:rFonts w:eastAsia="Arial Unicode MS"/>
          <w:noProof/>
          <w:szCs w:val="24"/>
        </w:rPr>
        <w:t>2.4.</w:t>
      </w:r>
      <w:r>
        <w:rPr>
          <w:rFonts w:eastAsia="Arial Unicode MS"/>
          <w:noProof/>
          <w:szCs w:val="24"/>
        </w:rPr>
        <w:tab/>
        <w:t>Chassis (if any) (overall drawing): …</w:t>
      </w:r>
    </w:p>
    <w:p>
      <w:pPr>
        <w:spacing w:after="0"/>
        <w:ind w:left="1418" w:hanging="1418"/>
        <w:rPr>
          <w:rFonts w:eastAsia="Arial Unicode MS"/>
          <w:noProof/>
          <w:szCs w:val="24"/>
        </w:rPr>
      </w:pPr>
      <w:r>
        <w:rPr>
          <w:rFonts w:eastAsia="Arial Unicode MS"/>
          <w:noProof/>
          <w:szCs w:val="24"/>
        </w:rPr>
        <w:t>2.5.</w:t>
      </w:r>
      <w:r>
        <w:rPr>
          <w:rFonts w:eastAsia="Arial Unicode MS"/>
          <w:noProof/>
          <w:szCs w:val="24"/>
        </w:rPr>
        <w:tab/>
        <w:t>Material used for the side-members (</w:t>
      </w:r>
      <w:r>
        <w:rPr>
          <w:rFonts w:eastAsia="Arial Unicode MS"/>
          <w:noProof/>
          <w:szCs w:val="24"/>
          <w:vertAlign w:val="superscript"/>
        </w:rPr>
        <w:t>d</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2.6.</w:t>
      </w:r>
      <w:r>
        <w:rPr>
          <w:rFonts w:eastAsia="Arial Unicode MS"/>
          <w:noProof/>
          <w:szCs w:val="24"/>
        </w:rPr>
        <w:tab/>
        <w:t>Position and arrangement of the engine: …</w:t>
      </w:r>
    </w:p>
    <w:p>
      <w:pPr>
        <w:spacing w:after="0"/>
        <w:ind w:left="1418" w:hanging="1418"/>
        <w:rPr>
          <w:rFonts w:eastAsia="Arial Unicode MS"/>
          <w:noProof/>
          <w:szCs w:val="24"/>
        </w:rPr>
      </w:pPr>
      <w:r>
        <w:rPr>
          <w:rFonts w:eastAsia="Arial Unicode MS"/>
          <w:noProof/>
          <w:szCs w:val="24"/>
        </w:rPr>
        <w:t>2.7.</w:t>
      </w:r>
      <w:r>
        <w:rPr>
          <w:rFonts w:eastAsia="Arial Unicode MS"/>
          <w:noProof/>
          <w:szCs w:val="24"/>
        </w:rPr>
        <w:tab/>
        <w:t>Driving cab (forward control or bonneted) (</w:t>
      </w:r>
      <w:r>
        <w:rPr>
          <w:rFonts w:eastAsia="Arial Unicode MS"/>
          <w:noProof/>
          <w:szCs w:val="24"/>
          <w:vertAlign w:val="superscript"/>
        </w:rPr>
        <w:t>e</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2.8.</w:t>
      </w:r>
      <w:r>
        <w:rPr>
          <w:rFonts w:eastAsia="Arial Unicode MS"/>
          <w:noProof/>
          <w:szCs w:val="24"/>
        </w:rPr>
        <w:tab/>
        <w:t>Hand of drive: left/right (</w:t>
      </w:r>
      <w:r>
        <w:rPr>
          <w:rFonts w:eastAsia="Arial Unicode MS"/>
          <w:noProof/>
          <w:szCs w:val="24"/>
          <w:vertAlign w:val="superscript"/>
        </w:rPr>
        <w:t>1</w:t>
      </w:r>
      <w:r>
        <w:rPr>
          <w:rFonts w:eastAsia="Arial Unicode MS"/>
          <w:noProof/>
          <w:szCs w:val="24"/>
        </w:rPr>
        <w:t>).</w:t>
      </w:r>
    </w:p>
    <w:p>
      <w:pPr>
        <w:spacing w:after="0"/>
        <w:ind w:left="1418" w:hanging="1418"/>
        <w:rPr>
          <w:rFonts w:eastAsia="Arial Unicode MS"/>
          <w:noProof/>
          <w:szCs w:val="24"/>
        </w:rPr>
      </w:pPr>
      <w:r>
        <w:rPr>
          <w:rFonts w:eastAsia="Arial Unicode MS"/>
          <w:noProof/>
          <w:szCs w:val="24"/>
        </w:rPr>
        <w:t>2.8.1.</w:t>
      </w:r>
      <w:r>
        <w:rPr>
          <w:rFonts w:eastAsia="Arial Unicode MS"/>
          <w:noProof/>
          <w:szCs w:val="24"/>
        </w:rPr>
        <w:tab/>
        <w:t>Vehicle is equipped to be driven in right/left (</w:t>
      </w:r>
      <w:r>
        <w:rPr>
          <w:rFonts w:eastAsia="Arial Unicode MS"/>
          <w:noProof/>
          <w:szCs w:val="24"/>
          <w:vertAlign w:val="superscript"/>
        </w:rPr>
        <w:t>1</w:t>
      </w:r>
      <w:r>
        <w:rPr>
          <w:rFonts w:eastAsia="Arial Unicode MS"/>
          <w:noProof/>
          <w:szCs w:val="24"/>
        </w:rPr>
        <w:t>) hand traffic.</w:t>
      </w:r>
    </w:p>
    <w:p>
      <w:pPr>
        <w:spacing w:after="0"/>
        <w:ind w:left="1418" w:hanging="1418"/>
        <w:rPr>
          <w:rFonts w:eastAsia="Arial Unicode MS"/>
          <w:noProof/>
          <w:szCs w:val="24"/>
        </w:rPr>
      </w:pPr>
      <w:r>
        <w:rPr>
          <w:rFonts w:eastAsia="Arial Unicode MS"/>
          <w:noProof/>
          <w:szCs w:val="24"/>
        </w:rPr>
        <w:t>2.9.</w:t>
      </w:r>
      <w:r>
        <w:rPr>
          <w:rFonts w:eastAsia="Arial Unicode MS"/>
          <w:noProof/>
          <w:szCs w:val="24"/>
        </w:rPr>
        <w:tab/>
        <w:t>Specify if the towing vehicle is intended to tow semi-trailers or other trailers and, if the trailer is a semi-, drawbar-, centre-axle- or rigid drawbar trailer: …</w:t>
      </w:r>
    </w:p>
    <w:p>
      <w:pPr>
        <w:spacing w:after="0"/>
        <w:ind w:left="1418" w:hanging="1418"/>
        <w:rPr>
          <w:rFonts w:eastAsia="Arial Unicode MS"/>
          <w:noProof/>
          <w:szCs w:val="24"/>
        </w:rPr>
      </w:pPr>
      <w:r>
        <w:rPr>
          <w:rFonts w:eastAsia="Arial Unicode MS"/>
          <w:noProof/>
          <w:szCs w:val="24"/>
        </w:rPr>
        <w:t>2.10.</w:t>
      </w:r>
      <w:r>
        <w:rPr>
          <w:rFonts w:eastAsia="Arial Unicode MS"/>
          <w:noProof/>
          <w:szCs w:val="24"/>
        </w:rPr>
        <w:tab/>
        <w:t>Specify if the vehicle is specially designed for the controlled-temperature carriage of goods: …</w:t>
      </w:r>
    </w:p>
    <w:p>
      <w:pPr>
        <w:spacing w:before="240" w:after="240"/>
        <w:ind w:left="1418" w:hanging="1418"/>
        <w:jc w:val="left"/>
        <w:rPr>
          <w:rFonts w:eastAsia="Arial Unicode MS"/>
          <w:b/>
          <w:bCs/>
          <w:noProof/>
          <w:szCs w:val="24"/>
        </w:rPr>
      </w:pPr>
      <w:r>
        <w:rPr>
          <w:rFonts w:eastAsia="Arial Unicode MS"/>
          <w:bCs/>
          <w:noProof/>
          <w:szCs w:val="24"/>
        </w:rPr>
        <w:t>3.</w:t>
      </w:r>
      <w:r>
        <w:rPr>
          <w:rFonts w:eastAsia="Arial Unicode MS"/>
          <w:bCs/>
          <w:noProof/>
          <w:szCs w:val="24"/>
        </w:rPr>
        <w:tab/>
      </w:r>
      <w:r>
        <w:rPr>
          <w:rFonts w:eastAsia="Arial Unicode MS"/>
          <w:b/>
          <w:bCs/>
          <w:noProof/>
          <w:szCs w:val="24"/>
        </w:rPr>
        <w:t xml:space="preserve">MASSES AND DIMENSIONS </w:t>
      </w:r>
      <w:r>
        <w:rPr>
          <w:rFonts w:eastAsia="Arial Unicode MS"/>
          <w:bCs/>
          <w:noProof/>
          <w:szCs w:val="24"/>
        </w:rPr>
        <w:t>(</w:t>
      </w:r>
      <w:r>
        <w:rPr>
          <w:rFonts w:eastAsia="Arial Unicode MS"/>
          <w:bCs/>
          <w:noProof/>
          <w:szCs w:val="24"/>
          <w:vertAlign w:val="superscript"/>
        </w:rPr>
        <w:t>f</w:t>
      </w:r>
      <w:r>
        <w:rPr>
          <w:rFonts w:eastAsia="Arial Unicode MS"/>
          <w:bCs/>
          <w:noProof/>
          <w:szCs w:val="24"/>
        </w:rPr>
        <w:t>)</w:t>
      </w:r>
      <w:r>
        <w:rPr>
          <w:rFonts w:eastAsia="Arial Unicode MS"/>
          <w:b/>
          <w:bCs/>
          <w:noProof/>
          <w:szCs w:val="24"/>
        </w:rPr>
        <w:t xml:space="preserve"> </w:t>
      </w:r>
      <w:r>
        <w:rPr>
          <w:rFonts w:eastAsia="Arial Unicode MS"/>
          <w:bCs/>
          <w:noProof/>
          <w:szCs w:val="24"/>
        </w:rPr>
        <w:t>(</w:t>
      </w:r>
      <w:hyperlink r:id="rId16" w:anchor="E0021" w:history="1">
        <w:r>
          <w:rPr>
            <w:rFonts w:eastAsia="Arial Unicode MS"/>
            <w:bCs/>
            <w:noProof/>
            <w:szCs w:val="24"/>
            <w:vertAlign w:val="superscript"/>
          </w:rPr>
          <w:t>g</w:t>
        </w:r>
      </w:hyperlink>
      <w:r>
        <w:rPr>
          <w:rFonts w:eastAsia="Arial Unicode MS"/>
          <w:bCs/>
          <w:noProof/>
          <w:szCs w:val="24"/>
        </w:rPr>
        <w:t>)</w:t>
      </w:r>
      <w:r>
        <w:rPr>
          <w:rFonts w:eastAsia="Arial Unicode MS"/>
          <w:b/>
          <w:bCs/>
          <w:noProof/>
          <w:szCs w:val="24"/>
        </w:rPr>
        <w:t xml:space="preserve"> </w:t>
      </w:r>
      <w:r>
        <w:rPr>
          <w:rFonts w:eastAsia="Arial Unicode MS"/>
          <w:bCs/>
          <w:noProof/>
          <w:szCs w:val="24"/>
        </w:rPr>
        <w:t>(</w:t>
      </w:r>
      <w:hyperlink r:id="rId17" w:anchor="E0022" w:history="1">
        <w:r>
          <w:rPr>
            <w:rFonts w:eastAsia="Arial Unicode MS"/>
            <w:bCs/>
            <w:noProof/>
            <w:szCs w:val="24"/>
            <w:vertAlign w:val="superscript"/>
          </w:rPr>
          <w:t>6</w:t>
        </w:r>
      </w:hyperlink>
      <w:r>
        <w:rPr>
          <w:rFonts w:eastAsia="Arial Unicode MS"/>
          <w:bCs/>
          <w:noProof/>
          <w:szCs w:val="24"/>
        </w:rPr>
        <w:t>)</w:t>
      </w:r>
      <w:r>
        <w:rPr>
          <w:rFonts w:eastAsia="Arial Unicode MS"/>
          <w:b/>
          <w:bCs/>
          <w:noProof/>
          <w:szCs w:val="24"/>
        </w:rPr>
        <w:t xml:space="preserve"> </w:t>
      </w:r>
    </w:p>
    <w:p>
      <w:pPr>
        <w:spacing w:after="0"/>
        <w:ind w:left="1418" w:hanging="1418"/>
        <w:rPr>
          <w:rFonts w:eastAsia="Arial Unicode MS"/>
          <w:noProof/>
          <w:szCs w:val="24"/>
        </w:rPr>
      </w:pPr>
      <w:r>
        <w:rPr>
          <w:rFonts w:eastAsia="Arial Unicode MS"/>
          <w:noProof/>
          <w:szCs w:val="24"/>
        </w:rPr>
        <w:tab/>
        <w:t>(in kg and mm) (Refer to drawing where applicable)</w:t>
      </w:r>
    </w:p>
    <w:p>
      <w:pPr>
        <w:ind w:left="1418" w:hanging="1418"/>
        <w:jc w:val="left"/>
        <w:rPr>
          <w:rFonts w:eastAsia="Arial Unicode MS"/>
          <w:b/>
          <w:bCs/>
          <w:noProof/>
          <w:szCs w:val="24"/>
        </w:rPr>
      </w:pPr>
      <w:r>
        <w:rPr>
          <w:rFonts w:eastAsia="Arial Unicode MS"/>
          <w:bCs/>
          <w:noProof/>
          <w:szCs w:val="24"/>
        </w:rPr>
        <w:t>3.1.</w:t>
      </w:r>
      <w:r>
        <w:rPr>
          <w:rFonts w:eastAsia="Arial Unicode MS"/>
          <w:bCs/>
          <w:noProof/>
          <w:szCs w:val="24"/>
        </w:rPr>
        <w:tab/>
      </w:r>
      <w:r>
        <w:rPr>
          <w:rFonts w:eastAsia="Arial Unicode MS"/>
          <w:b/>
          <w:bCs/>
          <w:noProof/>
          <w:szCs w:val="24"/>
        </w:rPr>
        <w:t xml:space="preserve">Wheelbase(s) (fully loaded) </w:t>
      </w:r>
      <w:r>
        <w:rPr>
          <w:rFonts w:eastAsia="Arial Unicode MS"/>
          <w:noProof/>
          <w:szCs w:val="24"/>
        </w:rPr>
        <w:t>(</w:t>
      </w:r>
      <w:r>
        <w:rPr>
          <w:rFonts w:eastAsia="Arial Unicode MS"/>
          <w:noProof/>
          <w:szCs w:val="24"/>
          <w:vertAlign w:val="superscript"/>
        </w:rPr>
        <w:t>g1</w:t>
      </w:r>
      <w:r>
        <w:rPr>
          <w:rFonts w:eastAsia="Arial Unicode MS"/>
          <w:noProof/>
          <w:szCs w:val="24"/>
        </w:rPr>
        <w:t>)</w:t>
      </w:r>
      <w:r>
        <w:rPr>
          <w:rFonts w:eastAsia="Arial Unicode MS"/>
          <w:b/>
          <w:bCs/>
          <w:noProof/>
          <w:szCs w:val="24"/>
        </w:rPr>
        <w:t xml:space="preserve">: </w:t>
      </w:r>
    </w:p>
    <w:p>
      <w:pPr>
        <w:spacing w:after="0"/>
        <w:ind w:left="1418" w:hanging="1418"/>
        <w:rPr>
          <w:rFonts w:eastAsia="Arial Unicode MS"/>
          <w:noProof/>
          <w:szCs w:val="24"/>
        </w:rPr>
      </w:pPr>
      <w:r>
        <w:rPr>
          <w:rFonts w:eastAsia="Arial Unicode MS"/>
          <w:noProof/>
          <w:szCs w:val="24"/>
        </w:rPr>
        <w:t>3.1.1.</w:t>
      </w:r>
      <w:r>
        <w:rPr>
          <w:rFonts w:eastAsia="Arial Unicode MS"/>
          <w:noProof/>
          <w:szCs w:val="24"/>
        </w:rPr>
        <w:tab/>
        <w:t>Two-axle vehicles: …</w:t>
      </w:r>
    </w:p>
    <w:p>
      <w:pPr>
        <w:spacing w:after="0"/>
        <w:ind w:left="1418" w:hanging="1418"/>
        <w:rPr>
          <w:rFonts w:eastAsia="Arial Unicode MS"/>
          <w:noProof/>
          <w:szCs w:val="24"/>
        </w:rPr>
      </w:pPr>
      <w:r>
        <w:rPr>
          <w:rFonts w:eastAsia="Arial Unicode MS"/>
          <w:noProof/>
          <w:szCs w:val="24"/>
        </w:rPr>
        <w:t>3.1.2.</w:t>
      </w:r>
      <w:r>
        <w:rPr>
          <w:rFonts w:eastAsia="Arial Unicode MS"/>
          <w:noProof/>
          <w:szCs w:val="24"/>
        </w:rPr>
        <w:tab/>
        <w:t>Vehicles with three or more axles</w:t>
      </w:r>
    </w:p>
    <w:p>
      <w:pPr>
        <w:spacing w:after="0"/>
        <w:ind w:left="1418" w:hanging="1418"/>
        <w:rPr>
          <w:rFonts w:eastAsia="Arial Unicode MS"/>
          <w:noProof/>
          <w:szCs w:val="24"/>
        </w:rPr>
      </w:pPr>
      <w:r>
        <w:rPr>
          <w:rFonts w:eastAsia="Arial Unicode MS"/>
          <w:noProof/>
          <w:szCs w:val="24"/>
        </w:rPr>
        <w:t>3.1.2.1.</w:t>
      </w:r>
      <w:r>
        <w:rPr>
          <w:rFonts w:eastAsia="Arial Unicode MS"/>
          <w:noProof/>
          <w:szCs w:val="24"/>
        </w:rPr>
        <w:tab/>
        <w:t>Axle spacing between consecutive axles going from the foremost to the rearmost axle: …</w:t>
      </w:r>
    </w:p>
    <w:p>
      <w:pPr>
        <w:spacing w:after="0"/>
        <w:ind w:left="1418" w:hanging="1418"/>
        <w:rPr>
          <w:rFonts w:eastAsia="Arial Unicode MS"/>
          <w:noProof/>
          <w:szCs w:val="24"/>
        </w:rPr>
      </w:pPr>
      <w:r>
        <w:rPr>
          <w:rFonts w:eastAsia="Arial Unicode MS"/>
          <w:noProof/>
          <w:szCs w:val="24"/>
        </w:rPr>
        <w:t>3.1.2.2.</w:t>
      </w:r>
      <w:r>
        <w:rPr>
          <w:rFonts w:eastAsia="Arial Unicode MS"/>
          <w:noProof/>
          <w:szCs w:val="24"/>
        </w:rPr>
        <w:tab/>
        <w:t>Total axle spacing: …</w:t>
      </w:r>
    </w:p>
    <w:p>
      <w:pPr>
        <w:ind w:left="1418" w:hanging="1418"/>
        <w:jc w:val="left"/>
        <w:rPr>
          <w:rFonts w:eastAsia="Arial Unicode MS"/>
          <w:b/>
          <w:bCs/>
          <w:noProof/>
          <w:szCs w:val="24"/>
        </w:rPr>
      </w:pPr>
      <w:r>
        <w:rPr>
          <w:rFonts w:eastAsia="Arial Unicode MS"/>
          <w:bCs/>
          <w:noProof/>
          <w:szCs w:val="24"/>
        </w:rPr>
        <w:t>3.2.</w:t>
      </w:r>
      <w:r>
        <w:rPr>
          <w:rFonts w:eastAsia="Arial Unicode MS"/>
          <w:b/>
          <w:bCs/>
          <w:noProof/>
          <w:szCs w:val="24"/>
        </w:rPr>
        <w:tab/>
        <w:t xml:space="preserve">Fifth wheel </w:t>
      </w:r>
    </w:p>
    <w:p>
      <w:pPr>
        <w:spacing w:after="0"/>
        <w:ind w:left="1418" w:hanging="1418"/>
        <w:rPr>
          <w:rFonts w:eastAsia="Arial Unicode MS"/>
          <w:noProof/>
          <w:szCs w:val="24"/>
        </w:rPr>
      </w:pPr>
      <w:r>
        <w:rPr>
          <w:rFonts w:eastAsia="Arial Unicode MS"/>
          <w:noProof/>
          <w:szCs w:val="24"/>
        </w:rPr>
        <w:t>3.2.1.</w:t>
      </w:r>
      <w:r>
        <w:rPr>
          <w:rFonts w:eastAsia="Arial Unicode MS"/>
          <w:noProof/>
          <w:szCs w:val="24"/>
        </w:rPr>
        <w:tab/>
        <w:t>In the case of semi-trailers</w:t>
      </w:r>
    </w:p>
    <w:p>
      <w:pPr>
        <w:spacing w:after="0"/>
        <w:ind w:left="1418" w:hanging="1418"/>
        <w:rPr>
          <w:rFonts w:eastAsia="Arial Unicode MS"/>
          <w:noProof/>
          <w:szCs w:val="24"/>
        </w:rPr>
      </w:pPr>
      <w:r>
        <w:rPr>
          <w:rFonts w:eastAsia="Arial Unicode MS"/>
          <w:noProof/>
          <w:szCs w:val="24"/>
        </w:rPr>
        <w:t>3.2.1.1.</w:t>
      </w:r>
      <w:r>
        <w:rPr>
          <w:rFonts w:eastAsia="Arial Unicode MS"/>
          <w:noProof/>
          <w:szCs w:val="24"/>
        </w:rPr>
        <w:tab/>
        <w:t>Distance between the axis of the fifth wheel kingpin and the rearmost end of the semi-trailer: …</w:t>
      </w:r>
    </w:p>
    <w:p>
      <w:pPr>
        <w:spacing w:after="0"/>
        <w:ind w:left="1418" w:hanging="1418"/>
        <w:rPr>
          <w:rFonts w:eastAsia="Arial Unicode MS"/>
          <w:noProof/>
          <w:szCs w:val="24"/>
        </w:rPr>
      </w:pPr>
      <w:r>
        <w:rPr>
          <w:rFonts w:eastAsia="Arial Unicode MS"/>
          <w:noProof/>
          <w:szCs w:val="24"/>
        </w:rPr>
        <w:t>3.2.1.2.</w:t>
      </w:r>
      <w:r>
        <w:rPr>
          <w:rFonts w:eastAsia="Arial Unicode MS"/>
          <w:noProof/>
          <w:szCs w:val="24"/>
        </w:rPr>
        <w:tab/>
        <w:t>Maximum distance between the axis of the fifth wheel kingpin and any point on the front of the semi-trailer: …</w:t>
      </w:r>
    </w:p>
    <w:p>
      <w:pPr>
        <w:spacing w:after="0"/>
        <w:ind w:left="1418" w:hanging="1418"/>
        <w:rPr>
          <w:rFonts w:eastAsia="Arial Unicode MS"/>
          <w:noProof/>
          <w:szCs w:val="24"/>
        </w:rPr>
      </w:pPr>
      <w:r>
        <w:rPr>
          <w:rFonts w:eastAsia="Arial Unicode MS"/>
          <w:noProof/>
          <w:szCs w:val="24"/>
        </w:rPr>
        <w:t>3.2.1.3.</w:t>
      </w:r>
      <w:r>
        <w:rPr>
          <w:rFonts w:eastAsia="Arial Unicode MS"/>
          <w:noProof/>
          <w:szCs w:val="24"/>
        </w:rPr>
        <w:tab/>
        <w:t>Semi-trailer reference wheelbase (as required in point  3.2 of Part D of Annex I to Commission Regulation (EU) No 1230/2012</w:t>
      </w:r>
      <w:r>
        <w:rPr>
          <w:rStyle w:val="FootnoteReference"/>
          <w:rFonts w:eastAsia="Arial Unicode MS"/>
          <w:noProof/>
          <w:szCs w:val="24"/>
        </w:rPr>
        <w:footnoteReference w:id="1"/>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3.2.2.</w:t>
      </w:r>
      <w:r>
        <w:rPr>
          <w:rFonts w:eastAsia="Arial Unicode MS"/>
          <w:noProof/>
          <w:szCs w:val="24"/>
        </w:rPr>
        <w:tab/>
        <w:t>In the case of semi-trailer towing vehicles</w:t>
      </w:r>
    </w:p>
    <w:p>
      <w:pPr>
        <w:spacing w:after="0"/>
        <w:ind w:left="1418" w:hanging="1418"/>
        <w:rPr>
          <w:rFonts w:eastAsia="Arial Unicode MS"/>
          <w:noProof/>
          <w:szCs w:val="24"/>
        </w:rPr>
      </w:pPr>
      <w:r>
        <w:rPr>
          <w:rFonts w:eastAsia="Arial Unicode MS"/>
          <w:noProof/>
          <w:szCs w:val="24"/>
        </w:rPr>
        <w:t>3.2.2.1.</w:t>
      </w:r>
      <w:r>
        <w:rPr>
          <w:rFonts w:eastAsia="Arial Unicode MS"/>
          <w:noProof/>
          <w:szCs w:val="24"/>
        </w:rPr>
        <w:tab/>
        <w:t>Fifth wheel lead (maximum and minimum; indicate the permissible values in the case of an incomplete vehicle) (</w:t>
      </w:r>
      <w:r>
        <w:rPr>
          <w:rFonts w:eastAsia="Arial Unicode MS"/>
          <w:noProof/>
          <w:szCs w:val="24"/>
          <w:vertAlign w:val="superscript"/>
        </w:rPr>
        <w:t>g2</w:t>
      </w:r>
      <w:r>
        <w:rPr>
          <w:rFonts w:eastAsia="Arial Unicode MS"/>
          <w:noProof/>
          <w:szCs w:val="24"/>
        </w:rPr>
        <w:t>): …</w:t>
      </w:r>
    </w:p>
    <w:p>
      <w:pPr>
        <w:spacing w:after="240"/>
        <w:ind w:left="1418" w:hanging="1418"/>
        <w:rPr>
          <w:rFonts w:eastAsia="Arial Unicode MS"/>
          <w:noProof/>
          <w:szCs w:val="24"/>
        </w:rPr>
      </w:pPr>
      <w:r>
        <w:rPr>
          <w:rFonts w:eastAsia="Arial Unicode MS"/>
          <w:noProof/>
          <w:szCs w:val="24"/>
        </w:rPr>
        <w:t>3.2.2.2.</w:t>
      </w:r>
      <w:r>
        <w:rPr>
          <w:rFonts w:eastAsia="Arial Unicode MS"/>
          <w:noProof/>
          <w:szCs w:val="24"/>
        </w:rPr>
        <w:tab/>
        <w:t>Maximum height of the fifth wheel (standardised) (</w:t>
      </w:r>
      <w:r>
        <w:rPr>
          <w:rFonts w:eastAsia="Arial Unicode MS"/>
          <w:noProof/>
          <w:szCs w:val="24"/>
          <w:vertAlign w:val="superscript"/>
        </w:rPr>
        <w:t>g3</w:t>
      </w:r>
      <w:r>
        <w:rPr>
          <w:rFonts w:eastAsia="Arial Unicode MS"/>
          <w:noProof/>
          <w:szCs w:val="24"/>
        </w:rPr>
        <w:t>): …</w:t>
      </w:r>
    </w:p>
    <w:p>
      <w:pPr>
        <w:ind w:left="1418" w:hanging="1418"/>
        <w:jc w:val="left"/>
        <w:rPr>
          <w:rFonts w:eastAsia="Arial Unicode MS"/>
          <w:b/>
          <w:bCs/>
          <w:noProof/>
          <w:szCs w:val="24"/>
        </w:rPr>
      </w:pPr>
      <w:r>
        <w:rPr>
          <w:rFonts w:eastAsia="Arial Unicode MS"/>
          <w:bCs/>
          <w:noProof/>
          <w:szCs w:val="24"/>
        </w:rPr>
        <w:t>3.3.</w:t>
      </w:r>
      <w:r>
        <w:rPr>
          <w:rFonts w:eastAsia="Arial Unicode MS"/>
          <w:bCs/>
          <w:noProof/>
          <w:szCs w:val="24"/>
        </w:rPr>
        <w:tab/>
      </w:r>
      <w:r>
        <w:rPr>
          <w:rFonts w:eastAsia="Arial Unicode MS"/>
          <w:b/>
          <w:bCs/>
          <w:noProof/>
          <w:szCs w:val="24"/>
        </w:rPr>
        <w:t xml:space="preserve">Axle track(s) and width(s) </w:t>
      </w:r>
    </w:p>
    <w:p>
      <w:pPr>
        <w:spacing w:after="0"/>
        <w:ind w:left="1418" w:hanging="1418"/>
        <w:rPr>
          <w:rFonts w:eastAsia="Arial Unicode MS"/>
          <w:noProof/>
          <w:szCs w:val="24"/>
        </w:rPr>
      </w:pPr>
      <w:r>
        <w:rPr>
          <w:rFonts w:eastAsia="Arial Unicode MS"/>
          <w:noProof/>
          <w:szCs w:val="24"/>
        </w:rPr>
        <w:t>3.3.1.</w:t>
      </w:r>
      <w:r>
        <w:rPr>
          <w:rFonts w:eastAsia="Arial Unicode MS"/>
          <w:noProof/>
          <w:szCs w:val="24"/>
        </w:rPr>
        <w:tab/>
        <w:t>Track of each steered axle (</w:t>
      </w:r>
      <w:r>
        <w:rPr>
          <w:rFonts w:eastAsia="Arial Unicode MS"/>
          <w:noProof/>
          <w:szCs w:val="24"/>
          <w:vertAlign w:val="superscript"/>
        </w:rPr>
        <w:t>g4</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3.3.2.</w:t>
      </w:r>
      <w:r>
        <w:rPr>
          <w:rFonts w:eastAsia="Arial Unicode MS"/>
          <w:noProof/>
          <w:szCs w:val="24"/>
        </w:rPr>
        <w:tab/>
        <w:t>Track of all other axles (</w:t>
      </w:r>
      <w:r>
        <w:rPr>
          <w:rFonts w:eastAsia="Arial Unicode MS"/>
          <w:noProof/>
          <w:szCs w:val="24"/>
          <w:vertAlign w:val="superscript"/>
        </w:rPr>
        <w:t>g4</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3.3.3.</w:t>
      </w:r>
      <w:r>
        <w:rPr>
          <w:rFonts w:eastAsia="Arial Unicode MS"/>
          <w:noProof/>
          <w:szCs w:val="24"/>
        </w:rPr>
        <w:tab/>
        <w:t>Width of the widest rear axle: …</w:t>
      </w:r>
    </w:p>
    <w:p>
      <w:pPr>
        <w:spacing w:after="0"/>
        <w:ind w:left="1418" w:hanging="1418"/>
        <w:rPr>
          <w:rFonts w:eastAsia="Arial Unicode MS"/>
          <w:noProof/>
          <w:szCs w:val="24"/>
        </w:rPr>
      </w:pPr>
      <w:r>
        <w:rPr>
          <w:rFonts w:eastAsia="Arial Unicode MS"/>
          <w:noProof/>
          <w:szCs w:val="24"/>
        </w:rPr>
        <w:t>3.3.4.</w:t>
      </w:r>
      <w:r>
        <w:rPr>
          <w:rFonts w:eastAsia="Arial Unicode MS"/>
          <w:noProof/>
          <w:szCs w:val="24"/>
        </w:rPr>
        <w:tab/>
        <w:t>Width of the foremost axle (measured at the outermost part of the tyres excluding the bulging of the tyres close to the ground): …</w:t>
      </w:r>
    </w:p>
    <w:p>
      <w:pPr>
        <w:ind w:left="1418" w:hanging="1418"/>
        <w:jc w:val="left"/>
        <w:rPr>
          <w:rFonts w:eastAsia="Arial Unicode MS"/>
          <w:b/>
          <w:bCs/>
          <w:noProof/>
          <w:szCs w:val="24"/>
        </w:rPr>
      </w:pPr>
      <w:r>
        <w:rPr>
          <w:rFonts w:eastAsia="Arial Unicode MS"/>
          <w:bCs/>
          <w:noProof/>
          <w:szCs w:val="24"/>
        </w:rPr>
        <w:t>3.4.</w:t>
      </w:r>
      <w:r>
        <w:rPr>
          <w:rFonts w:eastAsia="Arial Unicode MS"/>
          <w:bCs/>
          <w:noProof/>
          <w:szCs w:val="24"/>
        </w:rPr>
        <w:tab/>
      </w:r>
      <w:r>
        <w:rPr>
          <w:rFonts w:eastAsia="Arial Unicode MS"/>
          <w:b/>
          <w:bCs/>
          <w:noProof/>
          <w:szCs w:val="24"/>
        </w:rPr>
        <w:t xml:space="preserve">Range of vehicle dimensions (overall) </w:t>
      </w:r>
    </w:p>
    <w:p>
      <w:pPr>
        <w:spacing w:after="0"/>
        <w:ind w:left="1418" w:hanging="1418"/>
        <w:rPr>
          <w:rFonts w:eastAsia="Arial Unicode MS"/>
          <w:noProof/>
          <w:szCs w:val="24"/>
        </w:rPr>
      </w:pPr>
      <w:r>
        <w:rPr>
          <w:rFonts w:eastAsia="Arial Unicode MS"/>
          <w:noProof/>
          <w:szCs w:val="24"/>
        </w:rPr>
        <w:t>3.4.1.</w:t>
      </w:r>
      <w:r>
        <w:rPr>
          <w:rFonts w:eastAsia="Arial Unicode MS"/>
          <w:noProof/>
          <w:szCs w:val="24"/>
        </w:rPr>
        <w:tab/>
        <w:t>For chassis without bodywork</w:t>
      </w:r>
    </w:p>
    <w:p>
      <w:pPr>
        <w:spacing w:after="0"/>
        <w:ind w:left="1418" w:hanging="1418"/>
        <w:rPr>
          <w:rFonts w:eastAsia="Arial Unicode MS"/>
          <w:noProof/>
          <w:szCs w:val="24"/>
        </w:rPr>
      </w:pPr>
      <w:r>
        <w:rPr>
          <w:rFonts w:eastAsia="Arial Unicode MS"/>
          <w:noProof/>
          <w:szCs w:val="24"/>
        </w:rPr>
        <w:t>3.4.1.1.</w:t>
      </w:r>
      <w:r>
        <w:rPr>
          <w:rFonts w:eastAsia="Arial Unicode MS"/>
          <w:noProof/>
          <w:szCs w:val="24"/>
        </w:rPr>
        <w:tab/>
        <w:t>Length (</w:t>
      </w:r>
      <w:r>
        <w:rPr>
          <w:rFonts w:eastAsia="Arial Unicode MS"/>
          <w:noProof/>
          <w:szCs w:val="24"/>
          <w:vertAlign w:val="superscript"/>
        </w:rPr>
        <w:t>g5</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3.4.1.1.1.</w:t>
      </w:r>
      <w:r>
        <w:rPr>
          <w:rFonts w:eastAsia="Arial Unicode MS"/>
          <w:noProof/>
          <w:szCs w:val="24"/>
        </w:rPr>
        <w:tab/>
        <w:t>Maximum permissible length: …</w:t>
      </w:r>
    </w:p>
    <w:p>
      <w:pPr>
        <w:spacing w:after="0"/>
        <w:ind w:left="1418" w:hanging="1418"/>
        <w:rPr>
          <w:rFonts w:eastAsia="Arial Unicode MS"/>
          <w:noProof/>
          <w:szCs w:val="24"/>
        </w:rPr>
      </w:pPr>
      <w:r>
        <w:rPr>
          <w:rFonts w:eastAsia="Arial Unicode MS"/>
          <w:noProof/>
          <w:szCs w:val="24"/>
        </w:rPr>
        <w:t>3.4.1.1.2.</w:t>
      </w:r>
      <w:r>
        <w:rPr>
          <w:rFonts w:eastAsia="Arial Unicode MS"/>
          <w:noProof/>
          <w:szCs w:val="24"/>
        </w:rPr>
        <w:tab/>
        <w:t>Minimum permissible length: …</w:t>
      </w:r>
    </w:p>
    <w:p>
      <w:pPr>
        <w:spacing w:after="0"/>
        <w:ind w:left="1418" w:hanging="1418"/>
        <w:rPr>
          <w:rFonts w:eastAsia="Arial Unicode MS"/>
          <w:noProof/>
          <w:szCs w:val="24"/>
        </w:rPr>
      </w:pPr>
      <w:r>
        <w:rPr>
          <w:rFonts w:eastAsia="Arial Unicode MS"/>
          <w:noProof/>
          <w:szCs w:val="24"/>
        </w:rPr>
        <w:t>3.4.1.1.3.</w:t>
      </w:r>
      <w:r>
        <w:rPr>
          <w:rFonts w:eastAsia="Arial Unicode MS"/>
          <w:noProof/>
          <w:szCs w:val="24"/>
        </w:rPr>
        <w:tab/>
        <w:t>In the case of trailers, maximum permissible drawbar length (</w:t>
      </w:r>
      <w:r>
        <w:rPr>
          <w:rFonts w:eastAsia="Arial Unicode MS"/>
          <w:noProof/>
          <w:szCs w:val="24"/>
          <w:vertAlign w:val="superscript"/>
        </w:rPr>
        <w:t>g6</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3.4.1.2.</w:t>
      </w:r>
      <w:r>
        <w:rPr>
          <w:rFonts w:eastAsia="Arial Unicode MS"/>
          <w:noProof/>
          <w:szCs w:val="24"/>
        </w:rPr>
        <w:tab/>
        <w:t>Width (</w:t>
      </w:r>
      <w:r>
        <w:rPr>
          <w:rFonts w:eastAsia="Arial Unicode MS"/>
          <w:noProof/>
          <w:szCs w:val="24"/>
          <w:vertAlign w:val="superscript"/>
        </w:rPr>
        <w:t>g7</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3.4.1.2.1.</w:t>
      </w:r>
      <w:r>
        <w:rPr>
          <w:rFonts w:eastAsia="Arial Unicode MS"/>
          <w:noProof/>
          <w:szCs w:val="24"/>
        </w:rPr>
        <w:tab/>
        <w:t>Maximum permissible width: …</w:t>
      </w:r>
    </w:p>
    <w:p>
      <w:pPr>
        <w:spacing w:after="0"/>
        <w:ind w:left="1418" w:hanging="1418"/>
        <w:rPr>
          <w:rFonts w:eastAsia="Arial Unicode MS"/>
          <w:noProof/>
          <w:szCs w:val="24"/>
        </w:rPr>
      </w:pPr>
      <w:r>
        <w:rPr>
          <w:rFonts w:eastAsia="Arial Unicode MS"/>
          <w:noProof/>
          <w:szCs w:val="24"/>
        </w:rPr>
        <w:t>3.4.1.2.2.</w:t>
      </w:r>
      <w:r>
        <w:rPr>
          <w:rFonts w:eastAsia="Arial Unicode MS"/>
          <w:noProof/>
          <w:szCs w:val="24"/>
        </w:rPr>
        <w:tab/>
        <w:t>Minimum permissible width: …</w:t>
      </w:r>
    </w:p>
    <w:p>
      <w:pPr>
        <w:spacing w:after="0"/>
        <w:ind w:left="1418" w:hanging="1418"/>
        <w:rPr>
          <w:rFonts w:eastAsia="Arial Unicode MS"/>
          <w:noProof/>
          <w:szCs w:val="24"/>
        </w:rPr>
      </w:pPr>
      <w:r>
        <w:rPr>
          <w:rFonts w:eastAsia="Arial Unicode MS"/>
          <w:noProof/>
          <w:szCs w:val="24"/>
        </w:rPr>
        <w:t>3.4.1.3.</w:t>
      </w:r>
      <w:r>
        <w:rPr>
          <w:rFonts w:eastAsia="Arial Unicode MS"/>
          <w:noProof/>
          <w:szCs w:val="24"/>
        </w:rPr>
        <w:tab/>
        <w:t>Height (in running order) (</w:t>
      </w:r>
      <w:r>
        <w:rPr>
          <w:rFonts w:eastAsia="Arial Unicode MS"/>
          <w:noProof/>
          <w:szCs w:val="24"/>
          <w:vertAlign w:val="superscript"/>
        </w:rPr>
        <w:t>g8</w:t>
      </w:r>
      <w:r>
        <w:rPr>
          <w:rFonts w:eastAsia="Arial Unicode MS"/>
          <w:noProof/>
          <w:szCs w:val="24"/>
        </w:rPr>
        <w:t>) (for suspensions adjustable for height, indicate normal running position): …</w:t>
      </w:r>
    </w:p>
    <w:p>
      <w:pPr>
        <w:spacing w:after="0"/>
        <w:ind w:left="1418" w:hanging="1418"/>
        <w:rPr>
          <w:rFonts w:eastAsia="Arial Unicode MS"/>
          <w:noProof/>
          <w:szCs w:val="24"/>
        </w:rPr>
      </w:pPr>
      <w:r>
        <w:rPr>
          <w:rFonts w:eastAsia="Arial Unicode MS"/>
          <w:noProof/>
          <w:szCs w:val="24"/>
        </w:rPr>
        <w:t>3.4.1.4.</w:t>
      </w:r>
      <w:r>
        <w:rPr>
          <w:rFonts w:eastAsia="Arial Unicode MS"/>
          <w:noProof/>
          <w:szCs w:val="24"/>
        </w:rPr>
        <w:tab/>
        <w:t>Front overhang (</w:t>
      </w:r>
      <w:r>
        <w:rPr>
          <w:rFonts w:eastAsia="Arial Unicode MS"/>
          <w:noProof/>
          <w:szCs w:val="24"/>
          <w:vertAlign w:val="superscript"/>
        </w:rPr>
        <w:t>g9</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3.4.1.4.1.</w:t>
      </w:r>
      <w:r>
        <w:rPr>
          <w:rFonts w:eastAsia="Arial Unicode MS"/>
          <w:noProof/>
          <w:szCs w:val="24"/>
        </w:rPr>
        <w:tab/>
        <w:t>Approach angle (</w:t>
      </w:r>
      <w:r>
        <w:rPr>
          <w:rFonts w:eastAsia="Arial Unicode MS"/>
          <w:noProof/>
          <w:szCs w:val="24"/>
          <w:vertAlign w:val="superscript"/>
        </w:rPr>
        <w:t>g10</w:t>
      </w:r>
      <w:r>
        <w:rPr>
          <w:rFonts w:eastAsia="Arial Unicode MS"/>
          <w:noProof/>
          <w:szCs w:val="24"/>
        </w:rPr>
        <w:t>): …… degrees.</w:t>
      </w:r>
    </w:p>
    <w:p>
      <w:pPr>
        <w:spacing w:after="0"/>
        <w:ind w:left="1418" w:hanging="1418"/>
        <w:rPr>
          <w:rFonts w:eastAsia="Arial Unicode MS"/>
          <w:noProof/>
          <w:szCs w:val="24"/>
        </w:rPr>
      </w:pPr>
      <w:r>
        <w:rPr>
          <w:rFonts w:eastAsia="Arial Unicode MS"/>
          <w:noProof/>
          <w:szCs w:val="24"/>
        </w:rPr>
        <w:t>3.4.1.5.</w:t>
      </w:r>
      <w:r>
        <w:rPr>
          <w:rFonts w:eastAsia="Arial Unicode MS"/>
          <w:noProof/>
          <w:szCs w:val="24"/>
        </w:rPr>
        <w:tab/>
        <w:t>Rear overhang (</w:t>
      </w:r>
      <w:r>
        <w:rPr>
          <w:rFonts w:eastAsia="Arial Unicode MS"/>
          <w:noProof/>
          <w:szCs w:val="24"/>
          <w:vertAlign w:val="superscript"/>
        </w:rPr>
        <w:t>g11</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3.4.1.5.1.</w:t>
      </w:r>
      <w:r>
        <w:rPr>
          <w:rFonts w:eastAsia="Arial Unicode MS"/>
          <w:noProof/>
          <w:szCs w:val="24"/>
        </w:rPr>
        <w:tab/>
        <w:t>Departure angle (</w:t>
      </w:r>
      <w:r>
        <w:rPr>
          <w:rFonts w:eastAsia="Arial Unicode MS"/>
          <w:noProof/>
          <w:szCs w:val="24"/>
          <w:vertAlign w:val="superscript"/>
        </w:rPr>
        <w:t>g12</w:t>
      </w:r>
      <w:r>
        <w:rPr>
          <w:rFonts w:eastAsia="Arial Unicode MS"/>
          <w:noProof/>
          <w:szCs w:val="24"/>
        </w:rPr>
        <w:t>): …… degrees.</w:t>
      </w:r>
    </w:p>
    <w:p>
      <w:pPr>
        <w:spacing w:after="0"/>
        <w:ind w:left="1418" w:hanging="1418"/>
        <w:rPr>
          <w:rFonts w:eastAsia="Arial Unicode MS"/>
          <w:noProof/>
          <w:szCs w:val="24"/>
        </w:rPr>
      </w:pPr>
      <w:r>
        <w:rPr>
          <w:rFonts w:eastAsia="Arial Unicode MS"/>
          <w:noProof/>
          <w:szCs w:val="24"/>
        </w:rPr>
        <w:t>3.4.1.5.2.</w:t>
      </w:r>
      <w:r>
        <w:rPr>
          <w:rFonts w:eastAsia="Arial Unicode MS"/>
          <w:noProof/>
          <w:szCs w:val="24"/>
        </w:rPr>
        <w:tab/>
        <w:t>Minimum and maximum permissible overhang of the coupling point (</w:t>
      </w:r>
      <w:r>
        <w:rPr>
          <w:rFonts w:eastAsia="Arial Unicode MS"/>
          <w:noProof/>
          <w:szCs w:val="24"/>
          <w:vertAlign w:val="superscript"/>
        </w:rPr>
        <w:t>g13</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3.4.1.6.</w:t>
      </w:r>
      <w:r>
        <w:rPr>
          <w:rFonts w:eastAsia="Arial Unicode MS"/>
          <w:noProof/>
          <w:szCs w:val="24"/>
        </w:rPr>
        <w:tab/>
        <w:t xml:space="preserve">Ground clearance (as measured in accordance with point 3 of Appendix 1 to Annex II) </w:t>
      </w:r>
    </w:p>
    <w:p>
      <w:pPr>
        <w:spacing w:after="0"/>
        <w:ind w:left="1418" w:hanging="1418"/>
        <w:rPr>
          <w:rFonts w:eastAsia="Arial Unicode MS"/>
          <w:noProof/>
          <w:szCs w:val="24"/>
        </w:rPr>
      </w:pPr>
      <w:r>
        <w:rPr>
          <w:rFonts w:eastAsia="Arial Unicode MS"/>
          <w:noProof/>
          <w:szCs w:val="24"/>
        </w:rPr>
        <w:t>3.4.1.6.1.</w:t>
      </w:r>
      <w:r>
        <w:rPr>
          <w:rFonts w:eastAsia="Arial Unicode MS"/>
          <w:noProof/>
          <w:szCs w:val="24"/>
        </w:rPr>
        <w:tab/>
        <w:t>Between the axles: …</w:t>
      </w:r>
    </w:p>
    <w:p>
      <w:pPr>
        <w:spacing w:after="0"/>
        <w:ind w:left="1418" w:hanging="1418"/>
        <w:rPr>
          <w:rFonts w:eastAsia="Arial Unicode MS"/>
          <w:noProof/>
          <w:szCs w:val="24"/>
        </w:rPr>
      </w:pPr>
      <w:r>
        <w:rPr>
          <w:rFonts w:eastAsia="Arial Unicode MS"/>
          <w:noProof/>
          <w:szCs w:val="24"/>
        </w:rPr>
        <w:t>3.4.1.6.2.</w:t>
      </w:r>
      <w:r>
        <w:rPr>
          <w:rFonts w:eastAsia="Arial Unicode MS"/>
          <w:noProof/>
          <w:szCs w:val="24"/>
        </w:rPr>
        <w:tab/>
        <w:t>Under the front axle(s): …</w:t>
      </w:r>
    </w:p>
    <w:p>
      <w:pPr>
        <w:spacing w:after="0"/>
        <w:ind w:left="1418" w:hanging="1418"/>
        <w:rPr>
          <w:rFonts w:eastAsia="Arial Unicode MS"/>
          <w:noProof/>
          <w:szCs w:val="24"/>
        </w:rPr>
      </w:pPr>
      <w:r>
        <w:rPr>
          <w:rFonts w:eastAsia="Arial Unicode MS"/>
          <w:noProof/>
          <w:szCs w:val="24"/>
        </w:rPr>
        <w:t>3.4.1.6.3.</w:t>
      </w:r>
      <w:r>
        <w:rPr>
          <w:rFonts w:eastAsia="Arial Unicode MS"/>
          <w:noProof/>
          <w:szCs w:val="24"/>
        </w:rPr>
        <w:tab/>
        <w:t>Under the rear axle(s): …</w:t>
      </w:r>
    </w:p>
    <w:p>
      <w:pPr>
        <w:spacing w:after="0"/>
        <w:ind w:left="1418" w:hanging="1418"/>
        <w:rPr>
          <w:rFonts w:eastAsia="Arial Unicode MS"/>
          <w:noProof/>
          <w:szCs w:val="24"/>
        </w:rPr>
      </w:pPr>
      <w:r>
        <w:rPr>
          <w:rFonts w:eastAsia="Arial Unicode MS"/>
          <w:noProof/>
          <w:szCs w:val="24"/>
        </w:rPr>
        <w:t>3.4.1.7.</w:t>
      </w:r>
      <w:r>
        <w:rPr>
          <w:rFonts w:eastAsia="Arial Unicode MS"/>
          <w:noProof/>
          <w:szCs w:val="24"/>
        </w:rPr>
        <w:tab/>
        <w:t>Ramp angle (</w:t>
      </w:r>
      <w:r>
        <w:rPr>
          <w:rFonts w:eastAsia="Arial Unicode MS"/>
          <w:noProof/>
          <w:szCs w:val="24"/>
          <w:vertAlign w:val="superscript"/>
        </w:rPr>
        <w:t>g14</w:t>
      </w:r>
      <w:r>
        <w:rPr>
          <w:rFonts w:eastAsia="Arial Unicode MS"/>
          <w:noProof/>
          <w:szCs w:val="24"/>
        </w:rPr>
        <w:t>): …… degrees.</w:t>
      </w:r>
    </w:p>
    <w:p>
      <w:pPr>
        <w:spacing w:after="0"/>
        <w:ind w:left="1418" w:hanging="1418"/>
        <w:rPr>
          <w:rFonts w:eastAsia="Arial Unicode MS"/>
          <w:noProof/>
          <w:szCs w:val="24"/>
        </w:rPr>
      </w:pPr>
      <w:r>
        <w:rPr>
          <w:rFonts w:eastAsia="Arial Unicode MS"/>
          <w:noProof/>
          <w:szCs w:val="24"/>
        </w:rPr>
        <w:t>3.4.1.8.</w:t>
      </w:r>
      <w:r>
        <w:rPr>
          <w:rFonts w:eastAsia="Arial Unicode MS"/>
          <w:noProof/>
          <w:szCs w:val="24"/>
        </w:rPr>
        <w:tab/>
        <w:t>Extreme permissible positions of the centre of gravity of the body and/or interior fittings and/or equipment and/or payload: …</w:t>
      </w:r>
    </w:p>
    <w:p>
      <w:pPr>
        <w:spacing w:after="0"/>
        <w:ind w:left="1418" w:hanging="1418"/>
        <w:rPr>
          <w:rFonts w:eastAsia="Arial Unicode MS"/>
          <w:noProof/>
          <w:szCs w:val="24"/>
        </w:rPr>
      </w:pPr>
      <w:r>
        <w:rPr>
          <w:rFonts w:eastAsia="Arial Unicode MS"/>
          <w:noProof/>
          <w:szCs w:val="24"/>
        </w:rPr>
        <w:t>3.4.2.</w:t>
      </w:r>
      <w:r>
        <w:rPr>
          <w:rFonts w:eastAsia="Arial Unicode MS"/>
          <w:noProof/>
          <w:szCs w:val="24"/>
        </w:rPr>
        <w:tab/>
        <w:t>For chassis with bodywork</w:t>
      </w:r>
    </w:p>
    <w:p>
      <w:pPr>
        <w:spacing w:after="0"/>
        <w:ind w:left="1418" w:hanging="1418"/>
        <w:rPr>
          <w:rFonts w:eastAsia="Arial Unicode MS"/>
          <w:noProof/>
          <w:szCs w:val="24"/>
        </w:rPr>
      </w:pPr>
      <w:r>
        <w:rPr>
          <w:rFonts w:eastAsia="Arial Unicode MS"/>
          <w:noProof/>
          <w:szCs w:val="24"/>
        </w:rPr>
        <w:t>3.4.2.1.</w:t>
      </w:r>
      <w:r>
        <w:rPr>
          <w:rFonts w:eastAsia="Arial Unicode MS"/>
          <w:noProof/>
          <w:szCs w:val="24"/>
        </w:rPr>
        <w:tab/>
        <w:t>Length (</w:t>
      </w:r>
      <w:r>
        <w:rPr>
          <w:rFonts w:eastAsia="Arial Unicode MS"/>
          <w:noProof/>
          <w:szCs w:val="24"/>
          <w:vertAlign w:val="superscript"/>
        </w:rPr>
        <w:t>g5</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3.4.2.1.1.</w:t>
      </w:r>
      <w:r>
        <w:rPr>
          <w:rFonts w:eastAsia="Arial Unicode MS"/>
          <w:noProof/>
          <w:szCs w:val="24"/>
        </w:rPr>
        <w:tab/>
        <w:t>Length of the loading area: …</w:t>
      </w:r>
    </w:p>
    <w:p>
      <w:pPr>
        <w:spacing w:after="0"/>
        <w:ind w:left="1418" w:hanging="1418"/>
        <w:rPr>
          <w:rFonts w:eastAsia="Arial Unicode MS"/>
          <w:noProof/>
          <w:szCs w:val="24"/>
        </w:rPr>
      </w:pPr>
      <w:r>
        <w:rPr>
          <w:rFonts w:eastAsia="Arial Unicode MS"/>
          <w:noProof/>
          <w:szCs w:val="24"/>
        </w:rPr>
        <w:t>3.4.2.1.2.</w:t>
      </w:r>
      <w:r>
        <w:rPr>
          <w:rFonts w:eastAsia="Arial Unicode MS"/>
          <w:noProof/>
          <w:szCs w:val="24"/>
        </w:rPr>
        <w:tab/>
        <w:t>In the case of trailers, maximum permissible drawbar length (</w:t>
      </w:r>
      <w:r>
        <w:rPr>
          <w:rFonts w:eastAsia="Arial Unicode MS"/>
          <w:noProof/>
          <w:szCs w:val="24"/>
          <w:vertAlign w:val="superscript"/>
        </w:rPr>
        <w:t>g6</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3.4.2.2.</w:t>
      </w:r>
      <w:r>
        <w:rPr>
          <w:rFonts w:eastAsia="Arial Unicode MS"/>
          <w:noProof/>
          <w:szCs w:val="24"/>
        </w:rPr>
        <w:tab/>
        <w:t>Width (</w:t>
      </w:r>
      <w:r>
        <w:rPr>
          <w:rFonts w:eastAsia="Arial Unicode MS"/>
          <w:noProof/>
          <w:szCs w:val="24"/>
          <w:vertAlign w:val="superscript"/>
        </w:rPr>
        <w:t>g7</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3.4.2.2.1.</w:t>
      </w:r>
      <w:r>
        <w:rPr>
          <w:rFonts w:eastAsia="Arial Unicode MS"/>
          <w:noProof/>
          <w:szCs w:val="24"/>
        </w:rPr>
        <w:tab/>
        <w:t>Thickness of the walls (in the case of vehicles designed for controlled-temperature carriage of goods): …</w:t>
      </w:r>
    </w:p>
    <w:p>
      <w:pPr>
        <w:spacing w:after="0"/>
        <w:ind w:left="1418" w:hanging="1418"/>
        <w:rPr>
          <w:rFonts w:eastAsia="Arial Unicode MS"/>
          <w:noProof/>
          <w:szCs w:val="24"/>
        </w:rPr>
      </w:pPr>
      <w:r>
        <w:rPr>
          <w:rFonts w:eastAsia="Arial Unicode MS"/>
          <w:noProof/>
          <w:szCs w:val="24"/>
        </w:rPr>
        <w:t>3.4.2.3.</w:t>
      </w:r>
      <w:r>
        <w:rPr>
          <w:rFonts w:eastAsia="Arial Unicode MS"/>
          <w:noProof/>
          <w:szCs w:val="24"/>
        </w:rPr>
        <w:tab/>
        <w:t>Height (in running order) (</w:t>
      </w:r>
      <w:r>
        <w:rPr>
          <w:rFonts w:eastAsia="Arial Unicode MS"/>
          <w:noProof/>
          <w:szCs w:val="24"/>
          <w:vertAlign w:val="superscript"/>
        </w:rPr>
        <w:t>g8</w:t>
      </w:r>
      <w:r>
        <w:rPr>
          <w:rFonts w:eastAsia="Arial Unicode MS"/>
          <w:noProof/>
          <w:szCs w:val="24"/>
        </w:rPr>
        <w:t>) (for suspensions adjustable for height, indicate normal running position): …</w:t>
      </w:r>
    </w:p>
    <w:p>
      <w:pPr>
        <w:spacing w:after="0"/>
        <w:ind w:left="1418" w:hanging="1418"/>
        <w:rPr>
          <w:rFonts w:eastAsia="Arial Unicode MS"/>
          <w:noProof/>
          <w:szCs w:val="24"/>
        </w:rPr>
      </w:pPr>
      <w:r>
        <w:rPr>
          <w:rFonts w:eastAsia="Arial Unicode MS"/>
          <w:noProof/>
          <w:szCs w:val="24"/>
        </w:rPr>
        <w:t>3.4.2.4.</w:t>
      </w:r>
      <w:r>
        <w:rPr>
          <w:rFonts w:eastAsia="Arial Unicode MS"/>
          <w:noProof/>
          <w:szCs w:val="24"/>
        </w:rPr>
        <w:tab/>
        <w:t>Front overhang (</w:t>
      </w:r>
      <w:r>
        <w:rPr>
          <w:rFonts w:eastAsia="Arial Unicode MS"/>
          <w:noProof/>
          <w:szCs w:val="24"/>
          <w:vertAlign w:val="superscript"/>
        </w:rPr>
        <w:t>g9</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3.4.2.4.1.</w:t>
      </w:r>
      <w:r>
        <w:rPr>
          <w:rFonts w:eastAsia="Arial Unicode MS"/>
          <w:noProof/>
          <w:szCs w:val="24"/>
        </w:rPr>
        <w:tab/>
        <w:t>Approach angle (</w:t>
      </w:r>
      <w:r>
        <w:rPr>
          <w:rFonts w:eastAsia="Arial Unicode MS"/>
          <w:noProof/>
          <w:szCs w:val="24"/>
          <w:vertAlign w:val="superscript"/>
        </w:rPr>
        <w:t>g10</w:t>
      </w:r>
      <w:r>
        <w:rPr>
          <w:rFonts w:eastAsia="Arial Unicode MS"/>
          <w:noProof/>
          <w:szCs w:val="24"/>
        </w:rPr>
        <w:t>): …… degrees.</w:t>
      </w:r>
    </w:p>
    <w:p>
      <w:pPr>
        <w:spacing w:after="0"/>
        <w:ind w:left="1418" w:hanging="1418"/>
        <w:rPr>
          <w:rFonts w:eastAsia="Arial Unicode MS"/>
          <w:noProof/>
          <w:szCs w:val="24"/>
        </w:rPr>
      </w:pPr>
      <w:r>
        <w:rPr>
          <w:rFonts w:eastAsia="Arial Unicode MS"/>
          <w:noProof/>
          <w:szCs w:val="24"/>
        </w:rPr>
        <w:t>3.4.2.5.</w:t>
      </w:r>
      <w:r>
        <w:rPr>
          <w:rFonts w:eastAsia="Arial Unicode MS"/>
          <w:noProof/>
          <w:szCs w:val="24"/>
        </w:rPr>
        <w:tab/>
        <w:t>Rear overhang (</w:t>
      </w:r>
      <w:r>
        <w:rPr>
          <w:rFonts w:eastAsia="Arial Unicode MS"/>
          <w:noProof/>
          <w:szCs w:val="24"/>
          <w:vertAlign w:val="superscript"/>
        </w:rPr>
        <w:t>g11</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3.4.2.5.1.</w:t>
      </w:r>
      <w:r>
        <w:rPr>
          <w:rFonts w:eastAsia="Arial Unicode MS"/>
          <w:noProof/>
          <w:szCs w:val="24"/>
        </w:rPr>
        <w:tab/>
        <w:t>Departure angle (</w:t>
      </w:r>
      <w:r>
        <w:rPr>
          <w:rFonts w:eastAsia="Arial Unicode MS"/>
          <w:noProof/>
          <w:szCs w:val="24"/>
          <w:vertAlign w:val="superscript"/>
        </w:rPr>
        <w:t>g12</w:t>
      </w:r>
      <w:r>
        <w:rPr>
          <w:rFonts w:eastAsia="Arial Unicode MS"/>
          <w:noProof/>
          <w:szCs w:val="24"/>
        </w:rPr>
        <w:t>): …… degrees.</w:t>
      </w:r>
    </w:p>
    <w:p>
      <w:pPr>
        <w:spacing w:after="0"/>
        <w:ind w:left="1418" w:hanging="1418"/>
        <w:rPr>
          <w:rFonts w:eastAsia="Arial Unicode MS"/>
          <w:noProof/>
          <w:szCs w:val="24"/>
        </w:rPr>
      </w:pPr>
      <w:r>
        <w:rPr>
          <w:rFonts w:eastAsia="Arial Unicode MS"/>
          <w:noProof/>
          <w:szCs w:val="24"/>
        </w:rPr>
        <w:t>3.4.2.5.2.</w:t>
      </w:r>
      <w:r>
        <w:rPr>
          <w:rFonts w:eastAsia="Arial Unicode MS"/>
          <w:noProof/>
          <w:szCs w:val="24"/>
        </w:rPr>
        <w:tab/>
        <w:t>Minimum and maximum permissible overhang of the coupling point (</w:t>
      </w:r>
      <w:r>
        <w:rPr>
          <w:rFonts w:eastAsia="Arial Unicode MS"/>
          <w:noProof/>
          <w:szCs w:val="24"/>
          <w:vertAlign w:val="superscript"/>
        </w:rPr>
        <w:t>g13</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3.4.2.6.</w:t>
      </w:r>
      <w:r>
        <w:rPr>
          <w:rFonts w:eastAsia="Arial Unicode MS"/>
          <w:noProof/>
          <w:szCs w:val="24"/>
        </w:rPr>
        <w:tab/>
        <w:t xml:space="preserve">Ground clearance (as measured in accordance with point 3 of Appendix 1 to Annex II) </w:t>
      </w:r>
    </w:p>
    <w:p>
      <w:pPr>
        <w:spacing w:after="0"/>
        <w:ind w:left="1418" w:hanging="1418"/>
        <w:rPr>
          <w:rFonts w:eastAsia="Arial Unicode MS"/>
          <w:noProof/>
          <w:szCs w:val="24"/>
        </w:rPr>
      </w:pPr>
      <w:r>
        <w:rPr>
          <w:rFonts w:eastAsia="Arial Unicode MS"/>
          <w:noProof/>
          <w:szCs w:val="24"/>
        </w:rPr>
        <w:t>3.4.2.6.1.</w:t>
      </w:r>
      <w:r>
        <w:rPr>
          <w:rFonts w:eastAsia="Arial Unicode MS"/>
          <w:noProof/>
          <w:szCs w:val="24"/>
        </w:rPr>
        <w:tab/>
        <w:t>Between the axles: …</w:t>
      </w:r>
    </w:p>
    <w:p>
      <w:pPr>
        <w:spacing w:after="0"/>
        <w:ind w:left="1418" w:hanging="1418"/>
        <w:rPr>
          <w:rFonts w:eastAsia="Arial Unicode MS"/>
          <w:noProof/>
          <w:szCs w:val="24"/>
        </w:rPr>
      </w:pPr>
      <w:r>
        <w:rPr>
          <w:rFonts w:eastAsia="Arial Unicode MS"/>
          <w:noProof/>
          <w:szCs w:val="24"/>
        </w:rPr>
        <w:t>3.4.2.6.2.</w:t>
      </w:r>
      <w:r>
        <w:rPr>
          <w:rFonts w:eastAsia="Arial Unicode MS"/>
          <w:noProof/>
          <w:szCs w:val="24"/>
        </w:rPr>
        <w:tab/>
        <w:t>Under the front axle(s): …</w:t>
      </w:r>
    </w:p>
    <w:p>
      <w:pPr>
        <w:spacing w:after="0"/>
        <w:ind w:left="1418" w:hanging="1418"/>
        <w:rPr>
          <w:rFonts w:eastAsia="Arial Unicode MS"/>
          <w:noProof/>
          <w:szCs w:val="24"/>
        </w:rPr>
      </w:pPr>
      <w:r>
        <w:rPr>
          <w:rFonts w:eastAsia="Arial Unicode MS"/>
          <w:noProof/>
          <w:szCs w:val="24"/>
        </w:rPr>
        <w:t>3.4.2.6.3.</w:t>
      </w:r>
      <w:r>
        <w:rPr>
          <w:rFonts w:eastAsia="Arial Unicode MS"/>
          <w:noProof/>
          <w:szCs w:val="24"/>
        </w:rPr>
        <w:tab/>
        <w:t>Under the rear axle(s): …</w:t>
      </w:r>
    </w:p>
    <w:p>
      <w:pPr>
        <w:spacing w:after="0"/>
        <w:ind w:left="1418" w:hanging="1418"/>
        <w:rPr>
          <w:rFonts w:eastAsia="Arial Unicode MS"/>
          <w:noProof/>
          <w:szCs w:val="24"/>
        </w:rPr>
      </w:pPr>
      <w:r>
        <w:rPr>
          <w:rFonts w:eastAsia="Arial Unicode MS"/>
          <w:noProof/>
          <w:szCs w:val="24"/>
        </w:rPr>
        <w:t>3.4.2.7.</w:t>
      </w:r>
      <w:r>
        <w:rPr>
          <w:rFonts w:eastAsia="Arial Unicode MS"/>
          <w:noProof/>
          <w:szCs w:val="24"/>
        </w:rPr>
        <w:tab/>
        <w:t>Ramp angle (</w:t>
      </w:r>
      <w:r>
        <w:rPr>
          <w:rFonts w:eastAsia="Arial Unicode MS"/>
          <w:noProof/>
          <w:szCs w:val="24"/>
          <w:vertAlign w:val="superscript"/>
        </w:rPr>
        <w:t>g14</w:t>
      </w:r>
      <w:r>
        <w:rPr>
          <w:rFonts w:eastAsia="Arial Unicode MS"/>
          <w:noProof/>
          <w:szCs w:val="24"/>
        </w:rPr>
        <w:t>): …… degrees.</w:t>
      </w:r>
    </w:p>
    <w:p>
      <w:pPr>
        <w:spacing w:after="0"/>
        <w:ind w:left="1418" w:hanging="1418"/>
        <w:rPr>
          <w:rFonts w:eastAsia="Arial Unicode MS"/>
          <w:noProof/>
          <w:szCs w:val="24"/>
        </w:rPr>
      </w:pPr>
      <w:r>
        <w:rPr>
          <w:rFonts w:eastAsia="Arial Unicode MS"/>
          <w:noProof/>
          <w:szCs w:val="24"/>
        </w:rPr>
        <w:t>3.4.2.8.</w:t>
      </w:r>
      <w:r>
        <w:rPr>
          <w:rFonts w:eastAsia="Arial Unicode MS"/>
          <w:noProof/>
          <w:szCs w:val="24"/>
        </w:rPr>
        <w:tab/>
        <w:t>Extreme permissible positions of the centre of gravity of the payload (in the case of non-uniform load): …</w:t>
      </w:r>
    </w:p>
    <w:p>
      <w:pPr>
        <w:spacing w:after="0"/>
        <w:ind w:left="1418" w:hanging="1418"/>
        <w:rPr>
          <w:rFonts w:eastAsia="Arial Unicode MS"/>
          <w:noProof/>
          <w:szCs w:val="24"/>
        </w:rPr>
      </w:pPr>
      <w:r>
        <w:rPr>
          <w:rFonts w:eastAsia="Arial Unicode MS"/>
          <w:noProof/>
          <w:szCs w:val="24"/>
        </w:rPr>
        <w:t>3.4.2.9.</w:t>
      </w:r>
      <w:r>
        <w:rPr>
          <w:rFonts w:eastAsia="Arial Unicode MS"/>
          <w:noProof/>
          <w:szCs w:val="24"/>
        </w:rPr>
        <w:tab/>
        <w:t>Position of centre of gravity of the vehicle (M</w:t>
      </w:r>
      <w:r>
        <w:rPr>
          <w:rFonts w:eastAsia="Arial Unicode MS"/>
          <w:noProof/>
          <w:szCs w:val="24"/>
          <w:vertAlign w:val="subscript"/>
        </w:rPr>
        <w:t>2</w:t>
      </w:r>
      <w:r>
        <w:rPr>
          <w:rFonts w:eastAsia="Arial Unicode MS"/>
          <w:noProof/>
          <w:szCs w:val="24"/>
        </w:rPr>
        <w:t xml:space="preserve"> and M</w:t>
      </w:r>
      <w:r>
        <w:rPr>
          <w:rFonts w:eastAsia="Arial Unicode MS"/>
          <w:noProof/>
          <w:szCs w:val="24"/>
          <w:vertAlign w:val="subscript"/>
        </w:rPr>
        <w:t>3</w:t>
      </w:r>
      <w:r>
        <w:rPr>
          <w:rFonts w:eastAsia="Arial Unicode MS"/>
          <w:noProof/>
          <w:szCs w:val="24"/>
        </w:rPr>
        <w:t>) at its technically permissible maximum laden mass in the longitudinal, transverse and vertical directions: …</w:t>
      </w:r>
    </w:p>
    <w:p>
      <w:pPr>
        <w:spacing w:after="0"/>
        <w:ind w:left="1418" w:hanging="1418"/>
        <w:rPr>
          <w:rFonts w:eastAsia="Arial Unicode MS"/>
          <w:noProof/>
          <w:szCs w:val="24"/>
        </w:rPr>
      </w:pPr>
      <w:r>
        <w:rPr>
          <w:rFonts w:eastAsia="Arial Unicode MS"/>
          <w:noProof/>
          <w:szCs w:val="24"/>
        </w:rPr>
        <w:t>3.4.3.</w:t>
      </w:r>
      <w:r>
        <w:rPr>
          <w:rFonts w:eastAsia="Arial Unicode MS"/>
          <w:noProof/>
          <w:szCs w:val="24"/>
        </w:rPr>
        <w:tab/>
        <w:t>For bodywork approved without chassis (vehicles M</w:t>
      </w:r>
      <w:r>
        <w:rPr>
          <w:rFonts w:eastAsia="Arial Unicode MS"/>
          <w:noProof/>
          <w:szCs w:val="24"/>
          <w:vertAlign w:val="subscript"/>
        </w:rPr>
        <w:t>2</w:t>
      </w:r>
      <w:r>
        <w:rPr>
          <w:rFonts w:eastAsia="Arial Unicode MS"/>
          <w:noProof/>
          <w:szCs w:val="24"/>
        </w:rPr>
        <w:t xml:space="preserve"> and M</w:t>
      </w:r>
      <w:r>
        <w:rPr>
          <w:rFonts w:eastAsia="Arial Unicode MS"/>
          <w:noProof/>
          <w:szCs w:val="24"/>
          <w:vertAlign w:val="subscript"/>
        </w:rPr>
        <w:t>3</w:t>
      </w:r>
      <w:r>
        <w:rPr>
          <w:rFonts w:eastAsia="Arial Unicode MS"/>
          <w:noProof/>
          <w:szCs w:val="24"/>
        </w:rPr>
        <w:t>)</w:t>
      </w:r>
    </w:p>
    <w:p>
      <w:pPr>
        <w:spacing w:after="0"/>
        <w:ind w:left="1418" w:hanging="1418"/>
        <w:rPr>
          <w:rFonts w:eastAsia="Arial Unicode MS"/>
          <w:noProof/>
          <w:szCs w:val="24"/>
        </w:rPr>
      </w:pPr>
      <w:r>
        <w:rPr>
          <w:rFonts w:eastAsia="Arial Unicode MS"/>
          <w:noProof/>
          <w:szCs w:val="24"/>
        </w:rPr>
        <w:t>3.4.3.1.</w:t>
      </w:r>
      <w:r>
        <w:rPr>
          <w:rFonts w:eastAsia="Arial Unicode MS"/>
          <w:noProof/>
          <w:szCs w:val="24"/>
        </w:rPr>
        <w:tab/>
        <w:t>Length (</w:t>
      </w:r>
      <w:r>
        <w:rPr>
          <w:rFonts w:eastAsia="Arial Unicode MS"/>
          <w:noProof/>
          <w:szCs w:val="24"/>
          <w:vertAlign w:val="superscript"/>
        </w:rPr>
        <w:t>g5</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3.4.3.2.</w:t>
      </w:r>
      <w:r>
        <w:rPr>
          <w:rFonts w:eastAsia="Arial Unicode MS"/>
          <w:noProof/>
          <w:szCs w:val="24"/>
        </w:rPr>
        <w:tab/>
        <w:t>Width (</w:t>
      </w:r>
      <w:r>
        <w:rPr>
          <w:rFonts w:eastAsia="Arial Unicode MS"/>
          <w:noProof/>
          <w:szCs w:val="24"/>
          <w:vertAlign w:val="superscript"/>
        </w:rPr>
        <w:t>g7</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3.4.3.3.</w:t>
      </w:r>
      <w:r>
        <w:rPr>
          <w:rFonts w:eastAsia="Arial Unicode MS"/>
          <w:noProof/>
          <w:szCs w:val="24"/>
        </w:rPr>
        <w:tab/>
        <w:t>Nominal height (in running order) (</w:t>
      </w:r>
      <w:r>
        <w:rPr>
          <w:rFonts w:eastAsia="Arial Unicode MS"/>
          <w:noProof/>
          <w:szCs w:val="24"/>
          <w:vertAlign w:val="superscript"/>
        </w:rPr>
        <w:t>g8</w:t>
      </w:r>
      <w:r>
        <w:rPr>
          <w:rFonts w:eastAsia="Arial Unicode MS"/>
          <w:noProof/>
          <w:szCs w:val="24"/>
        </w:rPr>
        <w:t>) on intended chassis type(s) (for suspensions adjustable for height, indicate normal running position): …</w:t>
      </w:r>
    </w:p>
    <w:p>
      <w:pPr>
        <w:ind w:left="1418" w:hanging="1418"/>
        <w:jc w:val="left"/>
        <w:rPr>
          <w:rFonts w:eastAsia="Arial Unicode MS"/>
          <w:noProof/>
          <w:szCs w:val="24"/>
        </w:rPr>
      </w:pPr>
      <w:r>
        <w:rPr>
          <w:rFonts w:eastAsia="Arial Unicode MS"/>
          <w:noProof/>
          <w:szCs w:val="24"/>
        </w:rPr>
        <w:t>3.5.</w:t>
      </w:r>
      <w:r>
        <w:rPr>
          <w:rFonts w:eastAsia="Arial Unicode MS"/>
          <w:noProof/>
          <w:szCs w:val="24"/>
        </w:rPr>
        <w:tab/>
      </w:r>
      <w:r>
        <w:rPr>
          <w:rFonts w:eastAsia="Arial Unicode MS"/>
          <w:b/>
          <w:bCs/>
          <w:noProof/>
          <w:szCs w:val="24"/>
        </w:rPr>
        <w:t>Minimum mass on the steering axle(s) for incomplete vehicles:</w:t>
      </w:r>
      <w:r>
        <w:rPr>
          <w:rFonts w:eastAsia="Arial Unicode MS"/>
          <w:noProof/>
          <w:szCs w:val="24"/>
        </w:rPr>
        <w:t xml:space="preserve"> …</w:t>
      </w:r>
    </w:p>
    <w:p>
      <w:pPr>
        <w:spacing w:before="240"/>
        <w:ind w:left="1418" w:hanging="1418"/>
        <w:jc w:val="left"/>
        <w:rPr>
          <w:rFonts w:eastAsia="Arial Unicode MS"/>
          <w:noProof/>
          <w:szCs w:val="24"/>
        </w:rPr>
      </w:pPr>
      <w:r>
        <w:rPr>
          <w:rFonts w:eastAsia="Arial Unicode MS"/>
          <w:noProof/>
          <w:szCs w:val="24"/>
        </w:rPr>
        <w:t>3.6.</w:t>
      </w:r>
      <w:r>
        <w:rPr>
          <w:rFonts w:eastAsia="Arial Unicode MS"/>
          <w:noProof/>
          <w:szCs w:val="24"/>
        </w:rPr>
        <w:tab/>
      </w:r>
      <w:r>
        <w:rPr>
          <w:rFonts w:eastAsia="Arial Unicode MS"/>
          <w:b/>
          <w:bCs/>
          <w:noProof/>
          <w:szCs w:val="24"/>
        </w:rPr>
        <w:t>Mass in running order</w:t>
      </w:r>
      <w:r>
        <w:rPr>
          <w:rFonts w:eastAsia="Arial Unicode MS"/>
          <w:noProof/>
          <w:szCs w:val="24"/>
        </w:rPr>
        <w:t xml:space="preserve"> (</w:t>
      </w:r>
      <w:r>
        <w:rPr>
          <w:rFonts w:eastAsia="Arial Unicode MS"/>
          <w:noProof/>
          <w:szCs w:val="24"/>
          <w:vertAlign w:val="superscript"/>
        </w:rPr>
        <w:t>h</w:t>
      </w:r>
      <w:r>
        <w:rPr>
          <w:rFonts w:eastAsia="Arial Unicode MS"/>
          <w:noProof/>
          <w:szCs w:val="24"/>
        </w:rPr>
        <w:t xml:space="preserve">) </w:t>
      </w:r>
    </w:p>
    <w:p>
      <w:pPr>
        <w:ind w:left="1985" w:hanging="567"/>
        <w:jc w:val="left"/>
        <w:rPr>
          <w:rFonts w:eastAsia="Arial Unicode MS"/>
          <w:noProof/>
          <w:szCs w:val="24"/>
        </w:rPr>
      </w:pPr>
      <w:r>
        <w:rPr>
          <w:rFonts w:eastAsia="Arial Unicode MS"/>
          <w:noProof/>
          <w:szCs w:val="24"/>
        </w:rPr>
        <w:t>(a)</w:t>
      </w:r>
      <w:r>
        <w:rPr>
          <w:rFonts w:eastAsia="Arial Unicode MS"/>
          <w:noProof/>
          <w:szCs w:val="24"/>
        </w:rPr>
        <w:tab/>
        <w:t>minimum and maximum for each variant: …</w:t>
      </w:r>
    </w:p>
    <w:p>
      <w:pPr>
        <w:ind w:left="1985" w:hanging="567"/>
        <w:jc w:val="left"/>
        <w:rPr>
          <w:rFonts w:eastAsia="Arial Unicode MS"/>
          <w:noProof/>
          <w:szCs w:val="24"/>
        </w:rPr>
      </w:pPr>
      <w:r>
        <w:rPr>
          <w:rFonts w:eastAsia="Arial Unicode MS"/>
          <w:noProof/>
          <w:szCs w:val="24"/>
        </w:rPr>
        <w:t>(b)</w:t>
      </w:r>
      <w:r>
        <w:rPr>
          <w:rFonts w:eastAsia="Arial Unicode MS"/>
          <w:noProof/>
          <w:szCs w:val="24"/>
        </w:rPr>
        <w:tab/>
        <w:t>mass of each version (a matrix must be provided): …</w:t>
      </w:r>
    </w:p>
    <w:p>
      <w:pPr>
        <w:ind w:left="1418" w:hanging="1418"/>
        <w:jc w:val="left"/>
        <w:rPr>
          <w:rFonts w:eastAsia="Arial Unicode MS"/>
          <w:noProof/>
          <w:szCs w:val="24"/>
        </w:rPr>
      </w:pPr>
      <w:r>
        <w:rPr>
          <w:rFonts w:eastAsia="Arial Unicode MS"/>
          <w:noProof/>
          <w:szCs w:val="24"/>
        </w:rPr>
        <w:t>3.6.1.</w:t>
      </w:r>
      <w:r>
        <w:rPr>
          <w:rFonts w:eastAsia="Arial Unicode MS"/>
          <w:noProof/>
          <w:szCs w:val="24"/>
        </w:rPr>
        <w:tab/>
        <w:t>Distribution of this mass among the axles and, in the case of a semi-trailer, a centre-axle trailer or a rigid drawbar trailer, the mass on the coupling point: …</w:t>
      </w:r>
    </w:p>
    <w:p>
      <w:pPr>
        <w:ind w:left="1985" w:hanging="567"/>
        <w:jc w:val="left"/>
        <w:rPr>
          <w:rFonts w:eastAsia="Arial Unicode MS"/>
          <w:noProof/>
          <w:szCs w:val="24"/>
        </w:rPr>
      </w:pPr>
      <w:r>
        <w:rPr>
          <w:rFonts w:eastAsia="Arial Unicode MS"/>
          <w:noProof/>
          <w:szCs w:val="24"/>
        </w:rPr>
        <w:t>(a)</w:t>
      </w:r>
      <w:r>
        <w:rPr>
          <w:rFonts w:eastAsia="Arial Unicode MS"/>
          <w:noProof/>
          <w:szCs w:val="24"/>
        </w:rPr>
        <w:tab/>
        <w:t>minimum and maximum for each variant: …</w:t>
      </w:r>
    </w:p>
    <w:p>
      <w:pPr>
        <w:ind w:left="1985" w:hanging="567"/>
        <w:jc w:val="left"/>
        <w:rPr>
          <w:rFonts w:eastAsia="Arial Unicode MS"/>
          <w:noProof/>
          <w:szCs w:val="24"/>
        </w:rPr>
      </w:pPr>
      <w:r>
        <w:rPr>
          <w:rFonts w:eastAsia="Arial Unicode MS"/>
          <w:noProof/>
          <w:szCs w:val="24"/>
        </w:rPr>
        <w:t>(b)</w:t>
      </w:r>
      <w:r>
        <w:rPr>
          <w:rFonts w:eastAsia="Arial Unicode MS"/>
          <w:noProof/>
          <w:szCs w:val="24"/>
        </w:rPr>
        <w:tab/>
        <w:t>mass of each version (a matrix must be provided): …</w:t>
      </w:r>
    </w:p>
    <w:p>
      <w:pPr>
        <w:ind w:left="1418" w:hanging="1418"/>
        <w:jc w:val="left"/>
        <w:rPr>
          <w:rFonts w:eastAsia="Arial Unicode MS"/>
          <w:noProof/>
          <w:szCs w:val="24"/>
        </w:rPr>
      </w:pPr>
      <w:r>
        <w:rPr>
          <w:rFonts w:eastAsia="Arial Unicode MS"/>
          <w:noProof/>
          <w:szCs w:val="24"/>
        </w:rPr>
        <w:t>3.6.2.</w:t>
      </w:r>
      <w:r>
        <w:rPr>
          <w:rFonts w:eastAsia="Arial Unicode MS"/>
          <w:noProof/>
          <w:szCs w:val="24"/>
        </w:rPr>
        <w:tab/>
        <w:t>Mass of the optional equipment (as provided for in points (4) and (5) of Article 2 of Regulation (EU) No 1230/2012): …</w:t>
      </w:r>
    </w:p>
    <w:p>
      <w:pPr>
        <w:spacing w:before="240" w:after="0"/>
        <w:ind w:left="1418" w:hanging="1418"/>
        <w:rPr>
          <w:rFonts w:eastAsia="Arial Unicode MS"/>
          <w:noProof/>
          <w:szCs w:val="24"/>
        </w:rPr>
      </w:pPr>
      <w:r>
        <w:rPr>
          <w:rFonts w:eastAsia="Arial Unicode MS"/>
          <w:noProof/>
          <w:szCs w:val="24"/>
        </w:rPr>
        <w:t>3.7.</w:t>
      </w:r>
      <w:r>
        <w:rPr>
          <w:rFonts w:eastAsia="Arial Unicode MS"/>
          <w:noProof/>
          <w:szCs w:val="24"/>
        </w:rPr>
        <w:tab/>
      </w:r>
      <w:r>
        <w:rPr>
          <w:rFonts w:eastAsia="Arial Unicode MS"/>
          <w:b/>
          <w:bCs/>
          <w:noProof/>
          <w:szCs w:val="24"/>
        </w:rPr>
        <w:t>Minimum mass of the completed vehicle</w:t>
      </w:r>
      <w:r>
        <w:rPr>
          <w:rFonts w:eastAsia="Arial Unicode MS"/>
          <w:noProof/>
          <w:szCs w:val="24"/>
        </w:rPr>
        <w:t xml:space="preserve"> as stated by the manufacturer, in the case of an incomplete vehicle: …</w:t>
      </w:r>
    </w:p>
    <w:p>
      <w:pPr>
        <w:ind w:left="1418" w:hanging="1418"/>
        <w:jc w:val="left"/>
        <w:rPr>
          <w:rFonts w:eastAsia="Arial Unicode MS"/>
          <w:noProof/>
          <w:szCs w:val="24"/>
        </w:rPr>
      </w:pPr>
      <w:r>
        <w:rPr>
          <w:rFonts w:eastAsia="Arial Unicode MS"/>
          <w:noProof/>
          <w:szCs w:val="24"/>
        </w:rPr>
        <w:t>3.7.1.</w:t>
      </w:r>
      <w:r>
        <w:rPr>
          <w:rFonts w:eastAsia="Arial Unicode MS"/>
          <w:noProof/>
          <w:szCs w:val="24"/>
        </w:rPr>
        <w:tab/>
        <w:t>Distribution of this mass among the axles and, in the case of a semi-trailer or centre-axle trailer, load on the coupling point: …</w:t>
      </w:r>
    </w:p>
    <w:p>
      <w:pPr>
        <w:spacing w:before="240"/>
        <w:ind w:left="1418" w:hanging="1418"/>
        <w:jc w:val="left"/>
        <w:rPr>
          <w:rFonts w:eastAsia="Arial Unicode MS"/>
          <w:noProof/>
          <w:szCs w:val="24"/>
        </w:rPr>
      </w:pPr>
      <w:r>
        <w:rPr>
          <w:rFonts w:eastAsia="Arial Unicode MS"/>
          <w:noProof/>
          <w:szCs w:val="24"/>
        </w:rPr>
        <w:t>3.8.</w:t>
      </w:r>
      <w:r>
        <w:rPr>
          <w:rFonts w:eastAsia="Arial Unicode MS"/>
          <w:noProof/>
          <w:szCs w:val="24"/>
        </w:rPr>
        <w:tab/>
      </w:r>
      <w:r>
        <w:rPr>
          <w:rFonts w:eastAsia="Arial Unicode MS"/>
          <w:b/>
          <w:bCs/>
          <w:noProof/>
          <w:szCs w:val="24"/>
        </w:rPr>
        <w:t>Technically permissible maximum laden mass</w:t>
      </w:r>
      <w:r>
        <w:rPr>
          <w:rFonts w:eastAsia="Arial Unicode MS"/>
          <w:noProof/>
          <w:szCs w:val="24"/>
        </w:rPr>
        <w:t xml:space="preserve"> stated by the manufacturer (</w:t>
      </w:r>
      <w:r>
        <w:rPr>
          <w:rFonts w:eastAsia="Arial Unicode MS"/>
          <w:noProof/>
          <w:szCs w:val="24"/>
          <w:vertAlign w:val="superscript"/>
        </w:rPr>
        <w:t>i</w:t>
      </w:r>
      <w:r>
        <w:rPr>
          <w:rFonts w:eastAsia="Arial Unicode MS"/>
          <w:noProof/>
          <w:szCs w:val="24"/>
        </w:rPr>
        <w:t>) (</w:t>
      </w:r>
      <w:r>
        <w:rPr>
          <w:rFonts w:eastAsia="Arial Unicode MS"/>
          <w:noProof/>
          <w:szCs w:val="24"/>
          <w:vertAlign w:val="superscript"/>
        </w:rPr>
        <w:t>3</w:t>
      </w:r>
      <w:r>
        <w:rPr>
          <w:rFonts w:eastAsia="Arial Unicode MS"/>
          <w:noProof/>
          <w:szCs w:val="24"/>
        </w:rPr>
        <w:t>): …</w:t>
      </w:r>
    </w:p>
    <w:p>
      <w:pPr>
        <w:ind w:left="1418" w:hanging="1418"/>
        <w:jc w:val="left"/>
        <w:rPr>
          <w:rFonts w:eastAsia="Arial Unicode MS"/>
          <w:noProof/>
          <w:szCs w:val="24"/>
        </w:rPr>
      </w:pPr>
      <w:r>
        <w:rPr>
          <w:rFonts w:eastAsia="Arial Unicode MS"/>
          <w:noProof/>
          <w:szCs w:val="24"/>
        </w:rPr>
        <w:t>3.8.1.</w:t>
      </w:r>
      <w:r>
        <w:rPr>
          <w:rFonts w:eastAsia="Arial Unicode MS"/>
          <w:noProof/>
          <w:szCs w:val="24"/>
        </w:rPr>
        <w:tab/>
        <w:t>Distribution of this mass among the axles and, in the case of a semi-trailer or centre-axle trailer, load on the coupling point (</w:t>
      </w:r>
      <w:r>
        <w:rPr>
          <w:rFonts w:eastAsia="Arial Unicode MS"/>
          <w:noProof/>
          <w:szCs w:val="24"/>
          <w:vertAlign w:val="superscript"/>
        </w:rPr>
        <w:t>3</w:t>
      </w:r>
      <w:r>
        <w:rPr>
          <w:rFonts w:eastAsia="Arial Unicode MS"/>
          <w:noProof/>
          <w:szCs w:val="24"/>
        </w:rPr>
        <w:t>): …</w:t>
      </w:r>
    </w:p>
    <w:p>
      <w:pPr>
        <w:spacing w:before="240" w:after="0"/>
        <w:ind w:left="1418" w:hanging="1418"/>
        <w:jc w:val="left"/>
        <w:rPr>
          <w:rFonts w:eastAsia="Arial Unicode MS"/>
          <w:noProof/>
          <w:szCs w:val="24"/>
        </w:rPr>
      </w:pPr>
      <w:r>
        <w:rPr>
          <w:rFonts w:eastAsia="Arial Unicode MS"/>
          <w:noProof/>
          <w:szCs w:val="24"/>
        </w:rPr>
        <w:t>3.9.</w:t>
      </w:r>
      <w:r>
        <w:rPr>
          <w:rFonts w:eastAsia="Arial Unicode MS"/>
          <w:noProof/>
          <w:szCs w:val="24"/>
        </w:rPr>
        <w:tab/>
      </w:r>
      <w:r>
        <w:rPr>
          <w:rFonts w:eastAsia="Arial Unicode MS"/>
          <w:b/>
          <w:bCs/>
          <w:noProof/>
          <w:szCs w:val="24"/>
        </w:rPr>
        <w:t>Technically permissible maximum mass on each axle:</w:t>
      </w:r>
      <w:r>
        <w:rPr>
          <w:rFonts w:eastAsia="Arial Unicode MS"/>
          <w:noProof/>
          <w:szCs w:val="24"/>
        </w:rPr>
        <w:t xml:space="preserve"> …</w:t>
      </w:r>
    </w:p>
    <w:p>
      <w:pPr>
        <w:spacing w:before="240" w:after="0"/>
        <w:ind w:left="1418" w:hanging="1418"/>
        <w:rPr>
          <w:rFonts w:eastAsia="Arial Unicode MS"/>
          <w:noProof/>
          <w:szCs w:val="24"/>
        </w:rPr>
      </w:pPr>
      <w:r>
        <w:rPr>
          <w:rFonts w:eastAsia="Arial Unicode MS"/>
          <w:noProof/>
          <w:szCs w:val="24"/>
        </w:rPr>
        <w:t>3.10.</w:t>
      </w:r>
      <w:r>
        <w:rPr>
          <w:rFonts w:eastAsia="Arial Unicode MS"/>
          <w:noProof/>
          <w:szCs w:val="24"/>
        </w:rPr>
        <w:tab/>
      </w:r>
      <w:r>
        <w:rPr>
          <w:rFonts w:eastAsia="Arial Unicode MS"/>
          <w:b/>
          <w:bCs/>
          <w:noProof/>
          <w:szCs w:val="24"/>
        </w:rPr>
        <w:t>Technically permissible mass on each group of axles:</w:t>
      </w:r>
      <w:r>
        <w:rPr>
          <w:rFonts w:eastAsia="Arial Unicode MS"/>
          <w:noProof/>
          <w:szCs w:val="24"/>
        </w:rPr>
        <w:t xml:space="preserve"> …</w:t>
      </w:r>
    </w:p>
    <w:p>
      <w:pPr>
        <w:spacing w:before="240" w:after="0"/>
        <w:ind w:left="1418" w:hanging="1418"/>
        <w:rPr>
          <w:rFonts w:eastAsia="Arial Unicode MS"/>
          <w:noProof/>
          <w:szCs w:val="24"/>
        </w:rPr>
      </w:pPr>
      <w:r>
        <w:rPr>
          <w:rFonts w:eastAsia="Arial Unicode MS"/>
          <w:noProof/>
          <w:szCs w:val="24"/>
        </w:rPr>
        <w:t>3.11.</w:t>
      </w:r>
      <w:r>
        <w:rPr>
          <w:rFonts w:eastAsia="Arial Unicode MS"/>
          <w:noProof/>
          <w:szCs w:val="24"/>
        </w:rPr>
        <w:tab/>
      </w:r>
      <w:r>
        <w:rPr>
          <w:rFonts w:eastAsia="Arial Unicode MS"/>
          <w:b/>
          <w:bCs/>
          <w:noProof/>
          <w:szCs w:val="24"/>
        </w:rPr>
        <w:t>Technically permissible maximum towable mass of the towing vehicle</w:t>
      </w:r>
      <w:r>
        <w:rPr>
          <w:rFonts w:eastAsia="Arial Unicode MS"/>
          <w:noProof/>
          <w:szCs w:val="24"/>
        </w:rPr>
        <w:t xml:space="preserve"> </w:t>
      </w:r>
    </w:p>
    <w:p>
      <w:pPr>
        <w:spacing w:after="0"/>
        <w:ind w:left="1418"/>
        <w:rPr>
          <w:rFonts w:eastAsia="Arial Unicode MS"/>
          <w:noProof/>
          <w:szCs w:val="24"/>
        </w:rPr>
      </w:pPr>
      <w:r>
        <w:rPr>
          <w:rFonts w:eastAsia="Arial Unicode MS"/>
          <w:noProof/>
          <w:szCs w:val="24"/>
        </w:rPr>
        <w:t>in case of:</w:t>
      </w:r>
    </w:p>
    <w:p>
      <w:pPr>
        <w:spacing w:after="0"/>
        <w:ind w:left="1418" w:hanging="1418"/>
        <w:rPr>
          <w:rFonts w:eastAsia="Arial Unicode MS"/>
          <w:noProof/>
          <w:szCs w:val="24"/>
        </w:rPr>
      </w:pPr>
      <w:r>
        <w:rPr>
          <w:rFonts w:eastAsia="Arial Unicode MS"/>
          <w:noProof/>
          <w:szCs w:val="24"/>
        </w:rPr>
        <w:t>3.11.1.</w:t>
      </w:r>
      <w:r>
        <w:rPr>
          <w:rFonts w:eastAsia="Arial Unicode MS"/>
          <w:noProof/>
          <w:szCs w:val="24"/>
        </w:rPr>
        <w:tab/>
        <w:t>Drawbar trailer: …</w:t>
      </w:r>
    </w:p>
    <w:p>
      <w:pPr>
        <w:spacing w:after="0"/>
        <w:ind w:left="1418" w:hanging="1418"/>
        <w:rPr>
          <w:rFonts w:eastAsia="Arial Unicode MS"/>
          <w:noProof/>
          <w:szCs w:val="24"/>
        </w:rPr>
      </w:pPr>
      <w:r>
        <w:rPr>
          <w:rFonts w:eastAsia="Arial Unicode MS"/>
          <w:noProof/>
          <w:szCs w:val="24"/>
        </w:rPr>
        <w:t>3.11.2.</w:t>
      </w:r>
      <w:r>
        <w:rPr>
          <w:rFonts w:eastAsia="Arial Unicode MS"/>
          <w:noProof/>
          <w:szCs w:val="24"/>
        </w:rPr>
        <w:tab/>
        <w:t>Semi-trailer: …</w:t>
      </w:r>
    </w:p>
    <w:p>
      <w:pPr>
        <w:spacing w:after="0"/>
        <w:ind w:left="1418" w:hanging="1418"/>
        <w:rPr>
          <w:rFonts w:eastAsia="Arial Unicode MS"/>
          <w:noProof/>
          <w:szCs w:val="24"/>
        </w:rPr>
      </w:pPr>
      <w:r>
        <w:rPr>
          <w:rFonts w:eastAsia="Arial Unicode MS"/>
          <w:noProof/>
          <w:szCs w:val="24"/>
        </w:rPr>
        <w:t>3.11.3.</w:t>
      </w:r>
      <w:r>
        <w:rPr>
          <w:rFonts w:eastAsia="Arial Unicode MS"/>
          <w:noProof/>
          <w:szCs w:val="24"/>
        </w:rPr>
        <w:tab/>
        <w:t>Centre-axle trailer: …</w:t>
      </w:r>
    </w:p>
    <w:p>
      <w:pPr>
        <w:spacing w:after="0"/>
        <w:ind w:left="1418" w:hanging="1418"/>
        <w:rPr>
          <w:rFonts w:eastAsia="Arial Unicode MS"/>
          <w:noProof/>
          <w:szCs w:val="24"/>
        </w:rPr>
      </w:pPr>
      <w:r>
        <w:rPr>
          <w:rFonts w:eastAsia="Arial Unicode MS"/>
          <w:noProof/>
          <w:szCs w:val="24"/>
        </w:rPr>
        <w:t>3.11.3.1.</w:t>
      </w:r>
      <w:r>
        <w:rPr>
          <w:rFonts w:eastAsia="Arial Unicode MS"/>
          <w:noProof/>
          <w:szCs w:val="24"/>
        </w:rPr>
        <w:tab/>
        <w:t>Maximum ratio of the coupling overhang (</w:t>
      </w:r>
      <w:r>
        <w:rPr>
          <w:rFonts w:eastAsia="Arial Unicode MS"/>
          <w:noProof/>
          <w:szCs w:val="24"/>
          <w:vertAlign w:val="superscript"/>
        </w:rPr>
        <w:t>j</w:t>
      </w:r>
      <w:r>
        <w:rPr>
          <w:rFonts w:eastAsia="Arial Unicode MS"/>
          <w:noProof/>
          <w:szCs w:val="24"/>
        </w:rPr>
        <w:t>) to the wheel base: …</w:t>
      </w:r>
    </w:p>
    <w:p>
      <w:pPr>
        <w:spacing w:after="0"/>
        <w:ind w:left="1418" w:hanging="1418"/>
        <w:rPr>
          <w:rFonts w:eastAsia="Arial Unicode MS"/>
          <w:noProof/>
          <w:szCs w:val="24"/>
        </w:rPr>
      </w:pPr>
      <w:r>
        <w:rPr>
          <w:rFonts w:eastAsia="Arial Unicode MS"/>
          <w:noProof/>
          <w:szCs w:val="24"/>
        </w:rPr>
        <w:t>3.11.3.2.</w:t>
      </w:r>
      <w:r>
        <w:rPr>
          <w:rFonts w:eastAsia="Arial Unicode MS"/>
          <w:noProof/>
          <w:szCs w:val="24"/>
        </w:rPr>
        <w:tab/>
        <w:t>Maximum V-value: …… kN.</w:t>
      </w:r>
    </w:p>
    <w:p>
      <w:pPr>
        <w:spacing w:after="0"/>
        <w:ind w:left="1418" w:hanging="1418"/>
        <w:rPr>
          <w:rFonts w:eastAsia="Arial Unicode MS"/>
          <w:noProof/>
          <w:szCs w:val="24"/>
        </w:rPr>
      </w:pPr>
      <w:r>
        <w:rPr>
          <w:rFonts w:eastAsia="Arial Unicode MS"/>
          <w:noProof/>
          <w:szCs w:val="24"/>
        </w:rPr>
        <w:t>3.11.4.</w:t>
      </w:r>
      <w:r>
        <w:rPr>
          <w:rFonts w:eastAsia="Arial Unicode MS"/>
          <w:noProof/>
          <w:szCs w:val="24"/>
        </w:rPr>
        <w:tab/>
        <w:t>Rigid drawbar trailer: …</w:t>
      </w:r>
    </w:p>
    <w:p>
      <w:pPr>
        <w:spacing w:after="0"/>
        <w:ind w:left="1418" w:hanging="1418"/>
        <w:rPr>
          <w:rFonts w:eastAsia="Arial Unicode MS"/>
          <w:noProof/>
          <w:szCs w:val="24"/>
        </w:rPr>
      </w:pPr>
      <w:r>
        <w:rPr>
          <w:rFonts w:eastAsia="Arial Unicode MS"/>
          <w:noProof/>
          <w:szCs w:val="24"/>
        </w:rPr>
        <w:t>3.11.5.</w:t>
      </w:r>
      <w:r>
        <w:rPr>
          <w:rFonts w:eastAsia="Arial Unicode MS"/>
          <w:noProof/>
          <w:szCs w:val="24"/>
        </w:rPr>
        <w:tab/>
        <w:t>Technically permissible maximum laden mass of the combination (</w:t>
      </w:r>
      <w:r>
        <w:rPr>
          <w:rFonts w:eastAsia="Arial Unicode MS"/>
          <w:noProof/>
          <w:szCs w:val="24"/>
          <w:vertAlign w:val="superscript"/>
        </w:rPr>
        <w:t>3</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3.11.6.</w:t>
      </w:r>
      <w:r>
        <w:rPr>
          <w:rFonts w:eastAsia="Arial Unicode MS"/>
          <w:noProof/>
          <w:szCs w:val="24"/>
        </w:rPr>
        <w:tab/>
        <w:t>Maximum mass of unbraked trailer: …</w:t>
      </w:r>
    </w:p>
    <w:p>
      <w:pPr>
        <w:ind w:left="1418" w:hanging="1418"/>
        <w:jc w:val="left"/>
        <w:rPr>
          <w:rFonts w:eastAsia="Arial Unicode MS"/>
          <w:noProof/>
          <w:szCs w:val="24"/>
        </w:rPr>
      </w:pPr>
      <w:r>
        <w:rPr>
          <w:rFonts w:eastAsia="Arial Unicode MS"/>
          <w:noProof/>
          <w:szCs w:val="24"/>
        </w:rPr>
        <w:t>3.12.</w:t>
      </w:r>
      <w:r>
        <w:rPr>
          <w:rFonts w:eastAsia="Arial Unicode MS"/>
          <w:noProof/>
          <w:szCs w:val="24"/>
        </w:rPr>
        <w:tab/>
      </w:r>
      <w:r>
        <w:rPr>
          <w:rFonts w:eastAsia="Arial Unicode MS"/>
          <w:b/>
          <w:noProof/>
          <w:szCs w:val="24"/>
        </w:rPr>
        <w:t xml:space="preserve">Technically permissible maximum mass at the coupling point: </w:t>
      </w:r>
    </w:p>
    <w:p>
      <w:pPr>
        <w:ind w:left="1418" w:hanging="1418"/>
        <w:jc w:val="left"/>
        <w:rPr>
          <w:rFonts w:eastAsia="Arial Unicode MS"/>
          <w:noProof/>
          <w:szCs w:val="24"/>
        </w:rPr>
      </w:pPr>
      <w:r>
        <w:rPr>
          <w:rFonts w:eastAsia="Arial Unicode MS"/>
          <w:noProof/>
          <w:szCs w:val="24"/>
        </w:rPr>
        <w:t>3.12.1.</w:t>
      </w:r>
      <w:r>
        <w:rPr>
          <w:rFonts w:eastAsia="Arial Unicode MS"/>
          <w:noProof/>
          <w:szCs w:val="24"/>
        </w:rPr>
        <w:tab/>
        <w:t>Of a towing vehicle: …</w:t>
      </w:r>
    </w:p>
    <w:p>
      <w:pPr>
        <w:ind w:left="1418" w:hanging="1418"/>
        <w:jc w:val="left"/>
        <w:rPr>
          <w:rFonts w:eastAsia="Arial Unicode MS"/>
          <w:noProof/>
          <w:szCs w:val="24"/>
        </w:rPr>
      </w:pPr>
      <w:r>
        <w:rPr>
          <w:rFonts w:eastAsia="Arial Unicode MS"/>
          <w:noProof/>
          <w:szCs w:val="24"/>
        </w:rPr>
        <w:t>3.12.2.</w:t>
      </w:r>
      <w:r>
        <w:rPr>
          <w:rFonts w:eastAsia="Arial Unicode MS"/>
          <w:noProof/>
          <w:szCs w:val="24"/>
        </w:rPr>
        <w:tab/>
        <w:t>Of a semi-trailer, a centre-axle trailer or a rigid drawbar trailer: …</w:t>
      </w:r>
    </w:p>
    <w:p>
      <w:pPr>
        <w:ind w:left="1418" w:hanging="1418"/>
        <w:jc w:val="left"/>
        <w:rPr>
          <w:rFonts w:eastAsia="Arial Unicode MS"/>
          <w:noProof/>
          <w:szCs w:val="24"/>
        </w:rPr>
      </w:pPr>
      <w:r>
        <w:rPr>
          <w:rFonts w:eastAsia="Arial Unicode MS"/>
          <w:noProof/>
          <w:szCs w:val="24"/>
        </w:rPr>
        <w:t>3.12.3.</w:t>
      </w:r>
      <w:r>
        <w:rPr>
          <w:rFonts w:eastAsia="Arial Unicode MS"/>
          <w:noProof/>
          <w:szCs w:val="24"/>
        </w:rPr>
        <w:tab/>
        <w:t>Maximum permissible mass of the coupling device (if not fitted by the manufacturer): …</w:t>
      </w:r>
    </w:p>
    <w:p>
      <w:pPr>
        <w:ind w:left="1418" w:hanging="1418"/>
        <w:jc w:val="left"/>
        <w:rPr>
          <w:rFonts w:eastAsia="Arial Unicode MS"/>
          <w:noProof/>
          <w:szCs w:val="24"/>
        </w:rPr>
      </w:pPr>
      <w:r>
        <w:rPr>
          <w:rFonts w:eastAsia="Arial Unicode MS"/>
          <w:noProof/>
          <w:szCs w:val="24"/>
        </w:rPr>
        <w:t>3.13.</w:t>
      </w:r>
      <w:r>
        <w:rPr>
          <w:rFonts w:eastAsia="Arial Unicode MS"/>
          <w:noProof/>
          <w:szCs w:val="24"/>
        </w:rPr>
        <w:tab/>
      </w:r>
      <w:r>
        <w:rPr>
          <w:rFonts w:eastAsia="Arial Unicode MS"/>
          <w:b/>
          <w:bCs/>
          <w:noProof/>
          <w:szCs w:val="24"/>
        </w:rPr>
        <w:t>Rear swing-out</w:t>
      </w:r>
      <w:r>
        <w:rPr>
          <w:rFonts w:eastAsia="Arial Unicode MS"/>
          <w:noProof/>
          <w:szCs w:val="24"/>
        </w:rPr>
        <w:t xml:space="preserve"> (Points 6 and 7 of Part C of Annex I to Regulation (EU) No 1230/2012): …</w:t>
      </w:r>
    </w:p>
    <w:p>
      <w:pPr>
        <w:ind w:left="1418" w:hanging="1418"/>
        <w:jc w:val="left"/>
        <w:rPr>
          <w:rFonts w:eastAsia="Arial Unicode MS"/>
          <w:noProof/>
          <w:szCs w:val="24"/>
        </w:rPr>
      </w:pPr>
      <w:r>
        <w:rPr>
          <w:rFonts w:eastAsia="Arial Unicode MS"/>
          <w:noProof/>
          <w:szCs w:val="24"/>
        </w:rPr>
        <w:t>3.14.</w:t>
      </w:r>
      <w:r>
        <w:rPr>
          <w:rFonts w:eastAsia="Arial Unicode MS"/>
          <w:noProof/>
          <w:szCs w:val="24"/>
        </w:rPr>
        <w:tab/>
      </w:r>
      <w:r>
        <w:rPr>
          <w:rFonts w:eastAsia="Arial Unicode MS"/>
          <w:b/>
          <w:bCs/>
          <w:noProof/>
          <w:szCs w:val="24"/>
        </w:rPr>
        <w:t>Engine power/maximum mass ratio</w:t>
      </w:r>
      <w:r>
        <w:rPr>
          <w:rFonts w:eastAsia="Arial Unicode MS"/>
          <w:noProof/>
          <w:szCs w:val="24"/>
        </w:rPr>
        <w:t>: …… kW/kg.</w:t>
      </w:r>
    </w:p>
    <w:p>
      <w:pPr>
        <w:ind w:left="1418" w:hanging="1418"/>
        <w:jc w:val="left"/>
        <w:rPr>
          <w:rFonts w:eastAsia="Arial Unicode MS"/>
          <w:noProof/>
          <w:szCs w:val="24"/>
        </w:rPr>
      </w:pPr>
      <w:r>
        <w:rPr>
          <w:rFonts w:eastAsia="Arial Unicode MS"/>
          <w:noProof/>
          <w:szCs w:val="24"/>
        </w:rPr>
        <w:t>3.14.1.</w:t>
      </w:r>
      <w:r>
        <w:rPr>
          <w:rFonts w:eastAsia="Arial Unicode MS"/>
          <w:noProof/>
          <w:szCs w:val="24"/>
        </w:rPr>
        <w:tab/>
        <w:t>Engine power/technically permissible maximum laden mass of the combination ratio (Point 5 of Part C of Annex I to Regulation (EU) No 1230/2012): ……kW/kg.</w:t>
      </w:r>
    </w:p>
    <w:p>
      <w:pPr>
        <w:ind w:left="1418" w:hanging="1418"/>
        <w:jc w:val="left"/>
        <w:rPr>
          <w:rFonts w:eastAsia="Arial Unicode MS"/>
          <w:noProof/>
          <w:szCs w:val="24"/>
        </w:rPr>
      </w:pPr>
      <w:r>
        <w:rPr>
          <w:rFonts w:eastAsia="Arial Unicode MS"/>
          <w:noProof/>
          <w:szCs w:val="24"/>
        </w:rPr>
        <w:t>3.15.</w:t>
      </w:r>
      <w:r>
        <w:rPr>
          <w:rFonts w:eastAsia="Arial Unicode MS"/>
          <w:noProof/>
          <w:szCs w:val="24"/>
        </w:rPr>
        <w:tab/>
      </w:r>
      <w:r>
        <w:rPr>
          <w:rFonts w:eastAsia="Arial Unicode MS"/>
          <w:b/>
          <w:bCs/>
          <w:noProof/>
          <w:szCs w:val="24"/>
        </w:rPr>
        <w:t>Hill-starting ability</w:t>
      </w:r>
      <w:r>
        <w:rPr>
          <w:rFonts w:eastAsia="Arial Unicode MS"/>
          <w:noProof/>
          <w:szCs w:val="24"/>
        </w:rPr>
        <w:t xml:space="preserve"> (solo vehicle) (</w:t>
      </w:r>
      <w:r>
        <w:rPr>
          <w:rFonts w:eastAsia="Arial Unicode MS"/>
          <w:noProof/>
          <w:szCs w:val="24"/>
          <w:vertAlign w:val="superscript"/>
        </w:rPr>
        <w:t>4</w:t>
      </w:r>
      <w:r>
        <w:rPr>
          <w:rFonts w:eastAsia="Arial Unicode MS"/>
          <w:noProof/>
          <w:szCs w:val="24"/>
        </w:rPr>
        <w:t>): …… %.</w:t>
      </w:r>
    </w:p>
    <w:p>
      <w:pPr>
        <w:ind w:left="1418" w:hanging="1418"/>
        <w:jc w:val="left"/>
        <w:rPr>
          <w:rFonts w:eastAsia="Arial Unicode MS"/>
          <w:noProof/>
          <w:szCs w:val="24"/>
        </w:rPr>
      </w:pPr>
      <w:r>
        <w:rPr>
          <w:rFonts w:eastAsia="Arial Unicode MS"/>
          <w:noProof/>
          <w:szCs w:val="24"/>
        </w:rPr>
        <w:t>3.16.</w:t>
      </w:r>
      <w:r>
        <w:rPr>
          <w:rFonts w:eastAsia="Arial Unicode MS"/>
          <w:noProof/>
          <w:szCs w:val="24"/>
        </w:rPr>
        <w:tab/>
      </w:r>
      <w:r>
        <w:rPr>
          <w:rFonts w:eastAsia="Arial Unicode MS"/>
          <w:b/>
          <w:noProof/>
          <w:szCs w:val="24"/>
        </w:rPr>
        <w:t>Registration/in service maximum permissible masses (optional)</w:t>
      </w:r>
      <w:r>
        <w:rPr>
          <w:rFonts w:eastAsia="Arial Unicode MS"/>
          <w:noProof/>
          <w:szCs w:val="24"/>
        </w:rPr>
        <w:t xml:space="preserve"> </w:t>
      </w:r>
    </w:p>
    <w:p>
      <w:pPr>
        <w:spacing w:after="0"/>
        <w:ind w:left="1418" w:hanging="1418"/>
        <w:rPr>
          <w:rFonts w:eastAsia="Arial Unicode MS"/>
          <w:noProof/>
          <w:szCs w:val="24"/>
        </w:rPr>
      </w:pPr>
      <w:r>
        <w:rPr>
          <w:rFonts w:eastAsia="Arial Unicode MS"/>
          <w:noProof/>
          <w:szCs w:val="24"/>
        </w:rPr>
        <w:t>3.16.1.</w:t>
      </w:r>
      <w:r>
        <w:rPr>
          <w:rFonts w:eastAsia="Arial Unicode MS"/>
          <w:noProof/>
          <w:szCs w:val="24"/>
        </w:rPr>
        <w:tab/>
        <w:t>Registration/in service maximum permissible laden mass: …</w:t>
      </w:r>
    </w:p>
    <w:p>
      <w:pPr>
        <w:spacing w:after="0"/>
        <w:ind w:left="1418" w:hanging="1418"/>
        <w:rPr>
          <w:rFonts w:eastAsia="Arial Unicode MS"/>
          <w:noProof/>
          <w:szCs w:val="24"/>
        </w:rPr>
      </w:pPr>
      <w:r>
        <w:rPr>
          <w:rFonts w:eastAsia="Arial Unicode MS"/>
          <w:noProof/>
          <w:szCs w:val="24"/>
        </w:rPr>
        <w:t>3.16.2.</w:t>
      </w:r>
      <w:r>
        <w:rPr>
          <w:rFonts w:eastAsia="Arial Unicode MS"/>
          <w:noProof/>
          <w:szCs w:val="24"/>
        </w:rPr>
        <w:tab/>
        <w:t>Registration/in service maximum permissible mass on each axle and, in the case of a semi-trailer or centre-axle trailer, intended load on the coupling point stated by the manufacturer if lower than the technically permissible maximum mass on the coupling point: …</w:t>
      </w:r>
    </w:p>
    <w:p>
      <w:pPr>
        <w:spacing w:after="0"/>
        <w:ind w:left="1418" w:hanging="1418"/>
        <w:rPr>
          <w:rFonts w:eastAsia="Arial Unicode MS"/>
          <w:noProof/>
          <w:szCs w:val="24"/>
        </w:rPr>
      </w:pPr>
      <w:r>
        <w:rPr>
          <w:rFonts w:eastAsia="Arial Unicode MS"/>
          <w:noProof/>
          <w:szCs w:val="24"/>
        </w:rPr>
        <w:t>3.16.3.</w:t>
      </w:r>
      <w:r>
        <w:rPr>
          <w:rFonts w:eastAsia="Arial Unicode MS"/>
          <w:noProof/>
          <w:szCs w:val="24"/>
        </w:rPr>
        <w:tab/>
        <w:t>Registration/in service maximum permissible mass on each group of axles: …</w:t>
      </w:r>
    </w:p>
    <w:p>
      <w:pPr>
        <w:spacing w:after="0"/>
        <w:ind w:left="1418" w:hanging="1418"/>
        <w:rPr>
          <w:rFonts w:eastAsia="Arial Unicode MS"/>
          <w:noProof/>
          <w:szCs w:val="24"/>
        </w:rPr>
      </w:pPr>
      <w:r>
        <w:rPr>
          <w:rFonts w:eastAsia="Arial Unicode MS"/>
          <w:noProof/>
          <w:szCs w:val="24"/>
        </w:rPr>
        <w:t>3.16.4.</w:t>
      </w:r>
      <w:r>
        <w:rPr>
          <w:rFonts w:eastAsia="Arial Unicode MS"/>
          <w:noProof/>
          <w:szCs w:val="24"/>
        </w:rPr>
        <w:tab/>
        <w:t>Registration/in service maximum permissible towable mass: …</w:t>
      </w:r>
    </w:p>
    <w:p>
      <w:pPr>
        <w:spacing w:after="0"/>
        <w:ind w:left="1418" w:hanging="1418"/>
        <w:jc w:val="left"/>
        <w:rPr>
          <w:rFonts w:eastAsia="Arial Unicode MS"/>
          <w:b/>
          <w:bCs/>
          <w:noProof/>
          <w:szCs w:val="24"/>
        </w:rPr>
      </w:pPr>
      <w:r>
        <w:rPr>
          <w:rFonts w:eastAsia="Arial Unicode MS"/>
          <w:noProof/>
          <w:szCs w:val="24"/>
        </w:rPr>
        <w:t>3.16.5.</w:t>
      </w:r>
      <w:r>
        <w:rPr>
          <w:rFonts w:eastAsia="Arial Unicode MS"/>
          <w:noProof/>
          <w:szCs w:val="24"/>
        </w:rPr>
        <w:tab/>
        <w:t>Registration/in service maximum permissible mass of the combination: …</w:t>
      </w:r>
    </w:p>
    <w:p>
      <w:pPr>
        <w:spacing w:after="0"/>
        <w:ind w:left="1418" w:hanging="1418"/>
        <w:jc w:val="left"/>
        <w:rPr>
          <w:rFonts w:eastAsia="Arial Unicode MS"/>
          <w:bCs/>
          <w:noProof/>
          <w:szCs w:val="24"/>
        </w:rPr>
      </w:pPr>
      <w:r>
        <w:rPr>
          <w:rFonts w:eastAsia="Arial Unicode MS"/>
          <w:bCs/>
          <w:noProof/>
          <w:szCs w:val="24"/>
        </w:rPr>
        <w:t>3.17.</w:t>
      </w:r>
      <w:r>
        <w:rPr>
          <w:rFonts w:eastAsia="Arial Unicode MS"/>
          <w:bCs/>
          <w:noProof/>
          <w:szCs w:val="24"/>
        </w:rPr>
        <w:tab/>
        <w:t>Vehicle submitted to multi-stage type-approval (only in the case of incomplete or completed vehicles of category N</w:t>
      </w:r>
      <w:r>
        <w:rPr>
          <w:rFonts w:eastAsia="Arial Unicode MS"/>
          <w:bCs/>
          <w:noProof/>
          <w:szCs w:val="24"/>
          <w:vertAlign w:val="subscript"/>
        </w:rPr>
        <w:t>1</w:t>
      </w:r>
      <w:r>
        <w:rPr>
          <w:rFonts w:eastAsia="Arial Unicode MS"/>
          <w:bCs/>
          <w:noProof/>
          <w:szCs w:val="24"/>
        </w:rPr>
        <w:t xml:space="preserve"> within the scope of Regulation (EC) No 715/2007: yes/no (</w:t>
      </w:r>
      <w:r>
        <w:rPr>
          <w:rFonts w:eastAsia="Arial Unicode MS"/>
          <w:bCs/>
          <w:noProof/>
          <w:szCs w:val="24"/>
          <w:vertAlign w:val="superscript"/>
        </w:rPr>
        <w:t>1</w:t>
      </w:r>
      <w:r>
        <w:rPr>
          <w:rFonts w:eastAsia="Arial Unicode MS"/>
          <w:bCs/>
          <w:noProof/>
          <w:szCs w:val="24"/>
        </w:rPr>
        <w:t>)</w:t>
      </w:r>
    </w:p>
    <w:p>
      <w:pPr>
        <w:spacing w:after="0"/>
        <w:ind w:left="1418" w:hanging="1418"/>
        <w:jc w:val="left"/>
        <w:rPr>
          <w:rFonts w:eastAsia="Arial Unicode MS"/>
          <w:bCs/>
          <w:noProof/>
          <w:szCs w:val="24"/>
        </w:rPr>
      </w:pPr>
      <w:r>
        <w:rPr>
          <w:rFonts w:eastAsia="Arial Unicode MS"/>
          <w:bCs/>
          <w:noProof/>
          <w:szCs w:val="24"/>
        </w:rPr>
        <w:t>3.17.1.</w:t>
      </w:r>
      <w:r>
        <w:rPr>
          <w:rFonts w:eastAsia="Arial Unicode MS"/>
          <w:bCs/>
          <w:noProof/>
          <w:szCs w:val="24"/>
        </w:rPr>
        <w:tab/>
        <w:t>Mass of the base vehicle in running order: …kg.</w:t>
      </w:r>
    </w:p>
    <w:p>
      <w:pPr>
        <w:spacing w:after="0"/>
        <w:ind w:left="1418" w:hanging="1418"/>
        <w:jc w:val="left"/>
        <w:rPr>
          <w:rFonts w:eastAsia="Arial Unicode MS"/>
          <w:bCs/>
          <w:noProof/>
          <w:szCs w:val="24"/>
        </w:rPr>
      </w:pPr>
      <w:r>
        <w:rPr>
          <w:rFonts w:eastAsia="Arial Unicode MS"/>
          <w:bCs/>
          <w:noProof/>
          <w:szCs w:val="24"/>
        </w:rPr>
        <w:t>3.17.2.</w:t>
      </w:r>
      <w:r>
        <w:rPr>
          <w:rFonts w:eastAsia="Arial Unicode MS"/>
          <w:bCs/>
          <w:noProof/>
          <w:szCs w:val="24"/>
        </w:rPr>
        <w:tab/>
        <w:t>Default added mass, calculated in accordance with Point 5 of Annex XII to Regulation (EC) No 692/2008: …kg.</w:t>
      </w:r>
    </w:p>
    <w:p>
      <w:pPr>
        <w:ind w:left="1418" w:hanging="1418"/>
        <w:jc w:val="left"/>
        <w:rPr>
          <w:rFonts w:eastAsia="Arial Unicode MS"/>
          <w:b/>
          <w:bCs/>
          <w:noProof/>
          <w:szCs w:val="24"/>
        </w:rPr>
      </w:pPr>
      <w:r>
        <w:rPr>
          <w:rFonts w:eastAsia="Arial Unicode MS"/>
          <w:bCs/>
          <w:noProof/>
          <w:szCs w:val="24"/>
        </w:rPr>
        <w:t>4.</w:t>
      </w:r>
      <w:r>
        <w:rPr>
          <w:rFonts w:eastAsia="Arial Unicode MS"/>
          <w:b/>
          <w:bCs/>
          <w:noProof/>
          <w:szCs w:val="24"/>
        </w:rPr>
        <w:tab/>
        <w:t xml:space="preserve">POWER PLANT </w:t>
      </w:r>
      <w:r>
        <w:rPr>
          <w:rFonts w:eastAsia="Arial Unicode MS"/>
          <w:bCs/>
          <w:noProof/>
          <w:szCs w:val="24"/>
        </w:rPr>
        <w:t>(</w:t>
      </w:r>
      <w:r>
        <w:rPr>
          <w:rFonts w:eastAsia="Arial Unicode MS"/>
          <w:bCs/>
          <w:noProof/>
          <w:szCs w:val="24"/>
          <w:vertAlign w:val="superscript"/>
        </w:rPr>
        <w:t>k</w:t>
      </w:r>
      <w:r>
        <w:rPr>
          <w:rFonts w:eastAsia="Arial Unicode MS"/>
          <w:bCs/>
          <w:noProof/>
          <w:szCs w:val="24"/>
        </w:rPr>
        <w:t>)</w:t>
      </w:r>
      <w:r>
        <w:rPr>
          <w:rFonts w:eastAsia="Arial Unicode MS"/>
          <w:b/>
          <w:bCs/>
          <w:noProof/>
          <w:szCs w:val="24"/>
        </w:rPr>
        <w:t xml:space="preserve"> </w:t>
      </w:r>
    </w:p>
    <w:p>
      <w:pPr>
        <w:ind w:left="1418" w:hanging="1418"/>
        <w:jc w:val="left"/>
        <w:rPr>
          <w:rFonts w:eastAsia="Arial Unicode MS"/>
          <w:b/>
          <w:bCs/>
          <w:noProof/>
          <w:szCs w:val="24"/>
        </w:rPr>
      </w:pPr>
      <w:r>
        <w:rPr>
          <w:rFonts w:eastAsia="Arial Unicode MS"/>
          <w:bCs/>
          <w:noProof/>
          <w:szCs w:val="24"/>
        </w:rPr>
        <w:t>4.1.</w:t>
      </w:r>
      <w:r>
        <w:rPr>
          <w:rFonts w:eastAsia="Arial Unicode MS"/>
          <w:b/>
          <w:bCs/>
          <w:noProof/>
          <w:szCs w:val="24"/>
        </w:rPr>
        <w:tab/>
        <w:t xml:space="preserve">Manufacturer of the engine: </w:t>
      </w:r>
      <w:r>
        <w:rPr>
          <w:rFonts w:eastAsia="Arial Unicode MS"/>
          <w:noProof/>
          <w:szCs w:val="24"/>
        </w:rPr>
        <w:t>…</w:t>
      </w:r>
      <w:r>
        <w:rPr>
          <w:rFonts w:eastAsia="Arial Unicode MS"/>
          <w:b/>
          <w:bCs/>
          <w:noProof/>
          <w:szCs w:val="24"/>
        </w:rPr>
        <w:t xml:space="preserve"> </w:t>
      </w:r>
    </w:p>
    <w:p>
      <w:pPr>
        <w:spacing w:after="0"/>
        <w:ind w:left="1418" w:hanging="1418"/>
        <w:rPr>
          <w:rFonts w:eastAsia="Arial Unicode MS"/>
          <w:noProof/>
          <w:szCs w:val="24"/>
        </w:rPr>
      </w:pPr>
      <w:r>
        <w:rPr>
          <w:rFonts w:eastAsia="Arial Unicode MS"/>
          <w:noProof/>
          <w:szCs w:val="24"/>
        </w:rPr>
        <w:t>4.1.1.</w:t>
      </w:r>
      <w:r>
        <w:rPr>
          <w:rFonts w:eastAsia="Arial Unicode MS"/>
          <w:noProof/>
          <w:szCs w:val="24"/>
        </w:rPr>
        <w:tab/>
        <w:t>Manufacturer's engine code (as marked on the engine) or other means of identification: …</w:t>
      </w:r>
    </w:p>
    <w:p>
      <w:pPr>
        <w:spacing w:after="0"/>
        <w:ind w:left="1418" w:hanging="1418"/>
        <w:rPr>
          <w:rFonts w:eastAsia="Arial Unicode MS"/>
          <w:noProof/>
          <w:szCs w:val="24"/>
        </w:rPr>
      </w:pPr>
      <w:r>
        <w:rPr>
          <w:rFonts w:eastAsia="Arial Unicode MS"/>
          <w:noProof/>
          <w:szCs w:val="24"/>
        </w:rPr>
        <w:t>4.1.2.</w:t>
      </w:r>
      <w:r>
        <w:rPr>
          <w:rFonts w:eastAsia="Arial Unicode MS"/>
          <w:noProof/>
          <w:szCs w:val="24"/>
        </w:rPr>
        <w:tab/>
        <w:t>Approval number (if appropriate) including fuel identification marking: …</w:t>
      </w:r>
    </w:p>
    <w:p>
      <w:pPr>
        <w:ind w:left="1418"/>
        <w:rPr>
          <w:rFonts w:eastAsia="Arial Unicode MS"/>
          <w:noProof/>
          <w:szCs w:val="24"/>
        </w:rPr>
      </w:pPr>
      <w:r>
        <w:rPr>
          <w:rFonts w:eastAsia="Arial Unicode MS"/>
          <w:noProof/>
          <w:szCs w:val="24"/>
        </w:rPr>
        <w:t>(heavy-duty vehicles only)</w:t>
      </w:r>
    </w:p>
    <w:p>
      <w:pPr>
        <w:ind w:left="1418" w:hanging="1418"/>
        <w:jc w:val="left"/>
        <w:rPr>
          <w:rFonts w:eastAsia="Arial Unicode MS"/>
          <w:b/>
          <w:bCs/>
          <w:noProof/>
          <w:szCs w:val="24"/>
        </w:rPr>
      </w:pPr>
      <w:r>
        <w:rPr>
          <w:rFonts w:eastAsia="Arial Unicode MS"/>
          <w:bCs/>
          <w:noProof/>
          <w:szCs w:val="24"/>
        </w:rPr>
        <w:t>4.2.</w:t>
      </w:r>
      <w:r>
        <w:rPr>
          <w:rFonts w:eastAsia="Arial Unicode MS"/>
          <w:b/>
          <w:bCs/>
          <w:noProof/>
          <w:szCs w:val="24"/>
        </w:rPr>
        <w:tab/>
        <w:t xml:space="preserve">Internal combustion engine </w:t>
      </w:r>
    </w:p>
    <w:p>
      <w:pPr>
        <w:ind w:left="1418" w:hanging="1418"/>
        <w:jc w:val="left"/>
        <w:rPr>
          <w:rFonts w:eastAsia="Arial Unicode MS"/>
          <w:b/>
          <w:bCs/>
          <w:noProof/>
          <w:szCs w:val="24"/>
        </w:rPr>
      </w:pPr>
      <w:r>
        <w:rPr>
          <w:rFonts w:eastAsia="Arial Unicode MS"/>
          <w:bCs/>
          <w:noProof/>
          <w:szCs w:val="24"/>
        </w:rPr>
        <w:t>4.2.1.</w:t>
      </w:r>
      <w:r>
        <w:rPr>
          <w:rFonts w:eastAsia="Arial Unicode MS"/>
          <w:b/>
          <w:bCs/>
          <w:noProof/>
          <w:szCs w:val="24"/>
        </w:rPr>
        <w:tab/>
      </w:r>
      <w:r>
        <w:rPr>
          <w:rFonts w:eastAsia="Arial Unicode MS"/>
          <w:bCs/>
          <w:i/>
          <w:noProof/>
          <w:szCs w:val="24"/>
        </w:rPr>
        <w:t>Specific engine information</w:t>
      </w:r>
      <w:r>
        <w:rPr>
          <w:rFonts w:eastAsia="Arial Unicode MS"/>
          <w:b/>
          <w:bCs/>
          <w:noProof/>
          <w:szCs w:val="24"/>
        </w:rPr>
        <w:t xml:space="preserve"> </w:t>
      </w:r>
    </w:p>
    <w:p>
      <w:pPr>
        <w:spacing w:after="0"/>
        <w:ind w:left="1418" w:hanging="1418"/>
        <w:rPr>
          <w:rFonts w:eastAsia="Arial Unicode MS"/>
          <w:noProof/>
          <w:szCs w:val="24"/>
        </w:rPr>
      </w:pPr>
      <w:r>
        <w:rPr>
          <w:rFonts w:eastAsia="Arial Unicode MS"/>
          <w:noProof/>
          <w:szCs w:val="24"/>
        </w:rPr>
        <w:t>4.2.1.1.</w:t>
      </w:r>
      <w:r>
        <w:rPr>
          <w:rFonts w:eastAsia="Arial Unicode MS"/>
          <w:noProof/>
          <w:szCs w:val="24"/>
        </w:rPr>
        <w:tab/>
        <w:t>Working principle: positive ignition/compression ignition/dual-fuel (</w:t>
      </w:r>
      <w:r>
        <w:rPr>
          <w:rFonts w:eastAsia="Arial Unicode MS"/>
          <w:bCs/>
          <w:noProof/>
          <w:szCs w:val="24"/>
          <w:vertAlign w:val="superscript"/>
        </w:rPr>
        <w:t>1</w:t>
      </w:r>
      <w:r>
        <w:rPr>
          <w:rFonts w:eastAsia="Arial Unicode MS"/>
          <w:bCs/>
          <w:noProof/>
          <w:szCs w:val="24"/>
        </w:rPr>
        <w:t>)</w:t>
      </w:r>
    </w:p>
    <w:p>
      <w:pPr>
        <w:ind w:left="1418"/>
        <w:rPr>
          <w:rFonts w:eastAsia="Arial Unicode MS"/>
          <w:bCs/>
          <w:noProof/>
          <w:szCs w:val="24"/>
        </w:rPr>
      </w:pPr>
      <w:r>
        <w:rPr>
          <w:rFonts w:eastAsia="Arial Unicode MS"/>
          <w:noProof/>
          <w:szCs w:val="24"/>
        </w:rPr>
        <w:t xml:space="preserve">Cycle: four stroke/two stroke/rotary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ind w:left="1418" w:hanging="1418"/>
        <w:rPr>
          <w:rFonts w:eastAsia="Arial Unicode MS"/>
          <w:noProof/>
          <w:szCs w:val="24"/>
        </w:rPr>
      </w:pPr>
      <w:r>
        <w:rPr>
          <w:rFonts w:eastAsia="Arial Unicode MS"/>
          <w:noProof/>
          <w:szCs w:val="24"/>
        </w:rPr>
        <w:t>4.2.1.1.1.</w:t>
      </w:r>
      <w:r>
        <w:rPr>
          <w:rFonts w:eastAsia="Arial Unicode MS"/>
          <w:noProof/>
          <w:szCs w:val="24"/>
        </w:rPr>
        <w:tab/>
        <w:t>Type of dual-fuel engine: Type 1A/Type 1B/Type 2A/Type 2B/Type 3B (</w:t>
      </w:r>
      <w:r>
        <w:rPr>
          <w:rFonts w:eastAsia="Arial Unicode MS"/>
          <w:noProof/>
          <w:szCs w:val="24"/>
          <w:vertAlign w:val="superscript"/>
        </w:rPr>
        <w:t>1</w:t>
      </w:r>
      <w:r>
        <w:rPr>
          <w:rFonts w:eastAsia="Arial Unicode MS"/>
          <w:noProof/>
          <w:szCs w:val="24"/>
        </w:rPr>
        <w:t>) (</w:t>
      </w:r>
      <w:r>
        <w:rPr>
          <w:rFonts w:eastAsia="Arial Unicode MS"/>
          <w:noProof/>
          <w:szCs w:val="24"/>
          <w:vertAlign w:val="superscript"/>
        </w:rPr>
        <w:t>x1</w:t>
      </w:r>
      <w:r>
        <w:rPr>
          <w:rFonts w:eastAsia="Arial Unicode MS"/>
          <w:noProof/>
          <w:szCs w:val="24"/>
        </w:rPr>
        <w:t>)</w:t>
      </w:r>
    </w:p>
    <w:p>
      <w:pPr>
        <w:ind w:left="1418" w:hanging="1418"/>
        <w:rPr>
          <w:rFonts w:eastAsia="Arial Unicode MS"/>
          <w:noProof/>
          <w:szCs w:val="24"/>
        </w:rPr>
      </w:pPr>
      <w:r>
        <w:rPr>
          <w:rFonts w:eastAsia="Arial Unicode MS"/>
          <w:noProof/>
          <w:szCs w:val="24"/>
        </w:rPr>
        <w:t>4.2.1.1.2.</w:t>
      </w:r>
      <w:r>
        <w:rPr>
          <w:rFonts w:eastAsia="Arial Unicode MS"/>
          <w:noProof/>
          <w:szCs w:val="24"/>
        </w:rPr>
        <w:tab/>
        <w:t>Gas energy ratio over the hot part of the WHTC test-cycle: … %</w:t>
      </w:r>
    </w:p>
    <w:p>
      <w:pPr>
        <w:spacing w:after="0"/>
        <w:ind w:left="1418" w:hanging="1418"/>
        <w:rPr>
          <w:rFonts w:eastAsia="Arial Unicode MS"/>
          <w:noProof/>
          <w:szCs w:val="24"/>
        </w:rPr>
      </w:pPr>
      <w:r>
        <w:rPr>
          <w:rFonts w:eastAsia="Arial Unicode MS"/>
          <w:noProof/>
          <w:szCs w:val="24"/>
        </w:rPr>
        <w:t>4.2.1.2.</w:t>
      </w:r>
      <w:r>
        <w:rPr>
          <w:rFonts w:eastAsia="Arial Unicode MS"/>
          <w:noProof/>
          <w:szCs w:val="24"/>
        </w:rPr>
        <w:tab/>
        <w:t>Number and arrangement of cylinders: …</w:t>
      </w:r>
    </w:p>
    <w:p>
      <w:pPr>
        <w:spacing w:after="0"/>
        <w:ind w:left="1418" w:hanging="1418"/>
        <w:rPr>
          <w:rFonts w:eastAsia="Arial Unicode MS"/>
          <w:noProof/>
          <w:szCs w:val="24"/>
        </w:rPr>
      </w:pPr>
      <w:r>
        <w:rPr>
          <w:rFonts w:eastAsia="Arial Unicode MS"/>
          <w:noProof/>
          <w:szCs w:val="24"/>
        </w:rPr>
        <w:t>4.2.1.2.1.</w:t>
      </w:r>
      <w:r>
        <w:rPr>
          <w:rFonts w:eastAsia="Arial Unicode MS"/>
          <w:noProof/>
          <w:szCs w:val="24"/>
        </w:rPr>
        <w:tab/>
        <w:t xml:space="preserve">Bore </w:t>
      </w:r>
      <w:r>
        <w:rPr>
          <w:rFonts w:eastAsia="Arial Unicode MS"/>
          <w:bCs/>
          <w:noProof/>
          <w:szCs w:val="24"/>
        </w:rPr>
        <w:t>(</w:t>
      </w:r>
      <w:r>
        <w:rPr>
          <w:rFonts w:eastAsia="Arial Unicode MS"/>
          <w:bCs/>
          <w:noProof/>
          <w:szCs w:val="24"/>
          <w:vertAlign w:val="superscript"/>
        </w:rPr>
        <w:t>l</w:t>
      </w:r>
      <w:r>
        <w:rPr>
          <w:rFonts w:eastAsia="Arial Unicode MS"/>
          <w:bCs/>
          <w:noProof/>
          <w:szCs w:val="24"/>
        </w:rPr>
        <w:t>)</w:t>
      </w:r>
      <w:r>
        <w:rPr>
          <w:rFonts w:eastAsia="Arial Unicode MS"/>
          <w:noProof/>
          <w:szCs w:val="24"/>
        </w:rPr>
        <w:t>: …… mm</w:t>
      </w:r>
    </w:p>
    <w:p>
      <w:pPr>
        <w:spacing w:after="0"/>
        <w:ind w:left="1418" w:hanging="1418"/>
        <w:rPr>
          <w:rFonts w:eastAsia="Arial Unicode MS"/>
          <w:noProof/>
          <w:szCs w:val="24"/>
        </w:rPr>
      </w:pPr>
      <w:r>
        <w:rPr>
          <w:rFonts w:eastAsia="Arial Unicode MS"/>
          <w:noProof/>
          <w:szCs w:val="24"/>
        </w:rPr>
        <w:t>4.2.1.2.2.</w:t>
      </w:r>
      <w:r>
        <w:rPr>
          <w:rFonts w:eastAsia="Arial Unicode MS"/>
          <w:noProof/>
          <w:szCs w:val="24"/>
        </w:rPr>
        <w:tab/>
        <w:t xml:space="preserve">Stroke </w:t>
      </w:r>
      <w:r>
        <w:rPr>
          <w:rFonts w:eastAsia="Arial Unicode MS"/>
          <w:bCs/>
          <w:noProof/>
          <w:szCs w:val="24"/>
        </w:rPr>
        <w:t>(</w:t>
      </w:r>
      <w:r>
        <w:rPr>
          <w:rFonts w:eastAsia="Arial Unicode MS"/>
          <w:bCs/>
          <w:noProof/>
          <w:szCs w:val="24"/>
          <w:vertAlign w:val="superscript"/>
        </w:rPr>
        <w:t>l</w:t>
      </w:r>
      <w:r>
        <w:rPr>
          <w:rFonts w:eastAsia="Arial Unicode MS"/>
          <w:bCs/>
          <w:noProof/>
          <w:szCs w:val="24"/>
        </w:rPr>
        <w:t>)</w:t>
      </w:r>
      <w:r>
        <w:rPr>
          <w:rFonts w:eastAsia="Arial Unicode MS"/>
          <w:noProof/>
          <w:szCs w:val="24"/>
        </w:rPr>
        <w:t>: …… mm</w:t>
      </w:r>
    </w:p>
    <w:p>
      <w:pPr>
        <w:spacing w:after="0"/>
        <w:ind w:left="1418" w:hanging="1418"/>
        <w:rPr>
          <w:rFonts w:eastAsia="Arial Unicode MS"/>
          <w:noProof/>
          <w:szCs w:val="24"/>
        </w:rPr>
      </w:pPr>
      <w:r>
        <w:rPr>
          <w:rFonts w:eastAsia="Arial Unicode MS"/>
          <w:noProof/>
          <w:szCs w:val="24"/>
        </w:rPr>
        <w:t>4.2.1.2.3.</w:t>
      </w:r>
      <w:r>
        <w:rPr>
          <w:rFonts w:eastAsia="Arial Unicode MS"/>
          <w:noProof/>
          <w:szCs w:val="24"/>
        </w:rPr>
        <w:tab/>
        <w:t>Firing order: …</w:t>
      </w:r>
    </w:p>
    <w:p>
      <w:pPr>
        <w:spacing w:after="0"/>
        <w:ind w:left="1418" w:hanging="1418"/>
        <w:rPr>
          <w:rFonts w:eastAsia="Arial Unicode MS"/>
          <w:noProof/>
          <w:szCs w:val="24"/>
        </w:rPr>
      </w:pPr>
      <w:r>
        <w:rPr>
          <w:rFonts w:eastAsia="Arial Unicode MS"/>
          <w:noProof/>
          <w:szCs w:val="24"/>
        </w:rPr>
        <w:t>4.2.1.3.</w:t>
      </w:r>
      <w:r>
        <w:rPr>
          <w:rFonts w:eastAsia="Arial Unicode MS"/>
          <w:noProof/>
          <w:szCs w:val="24"/>
        </w:rPr>
        <w:tab/>
        <w:t xml:space="preserve">Engine capacity </w:t>
      </w:r>
      <w:r>
        <w:rPr>
          <w:rFonts w:eastAsia="Arial Unicode MS"/>
          <w:bCs/>
          <w:noProof/>
          <w:szCs w:val="24"/>
        </w:rPr>
        <w:t>(</w:t>
      </w:r>
      <w:r>
        <w:rPr>
          <w:rFonts w:eastAsia="Arial Unicode MS"/>
          <w:bCs/>
          <w:noProof/>
          <w:szCs w:val="24"/>
          <w:vertAlign w:val="superscript"/>
        </w:rPr>
        <w:t>m</w:t>
      </w:r>
      <w:r>
        <w:rPr>
          <w:rFonts w:eastAsia="Arial Unicode MS"/>
          <w:bCs/>
          <w:noProof/>
          <w:szCs w:val="24"/>
        </w:rPr>
        <w:t>)</w:t>
      </w:r>
      <w:r>
        <w:rPr>
          <w:rFonts w:eastAsia="Arial Unicode MS"/>
          <w:noProof/>
          <w:szCs w:val="24"/>
        </w:rPr>
        <w:t>: …… cm</w:t>
      </w:r>
      <w:r>
        <w:rPr>
          <w:rFonts w:eastAsia="Arial Unicode MS"/>
          <w:noProof/>
          <w:szCs w:val="24"/>
          <w:vertAlign w:val="superscript"/>
        </w:rPr>
        <w:t>3</w:t>
      </w:r>
      <w:r>
        <w:rPr>
          <w:rFonts w:eastAsia="Arial Unicode MS"/>
          <w:noProof/>
          <w:szCs w:val="24"/>
        </w:rPr>
        <w:t xml:space="preserve"> </w:t>
      </w:r>
    </w:p>
    <w:p>
      <w:pPr>
        <w:spacing w:after="0"/>
        <w:ind w:left="1418" w:hanging="1418"/>
        <w:rPr>
          <w:rFonts w:eastAsia="Arial Unicode MS"/>
          <w:noProof/>
          <w:szCs w:val="24"/>
        </w:rPr>
      </w:pPr>
      <w:r>
        <w:rPr>
          <w:rFonts w:eastAsia="Arial Unicode MS"/>
          <w:noProof/>
          <w:szCs w:val="24"/>
        </w:rPr>
        <w:t>4.2.1.4.</w:t>
      </w:r>
      <w:r>
        <w:rPr>
          <w:rFonts w:eastAsia="Arial Unicode MS"/>
          <w:noProof/>
          <w:szCs w:val="24"/>
        </w:rPr>
        <w:tab/>
        <w:t xml:space="preserve">Volumetric compression ratio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4.2.1.5.</w:t>
      </w:r>
      <w:r>
        <w:rPr>
          <w:rFonts w:eastAsia="Arial Unicode MS"/>
          <w:noProof/>
          <w:szCs w:val="24"/>
        </w:rPr>
        <w:tab/>
        <w:t>Drawings of combustion chamber, piston crown and, in the case of positive ignition engines, piston rings: …</w:t>
      </w:r>
    </w:p>
    <w:p>
      <w:pPr>
        <w:spacing w:after="0"/>
        <w:ind w:left="1418" w:hanging="1418"/>
        <w:rPr>
          <w:rFonts w:eastAsia="Arial Unicode MS"/>
          <w:noProof/>
          <w:szCs w:val="24"/>
        </w:rPr>
      </w:pPr>
      <w:r>
        <w:rPr>
          <w:rFonts w:eastAsia="Arial Unicode MS"/>
          <w:noProof/>
          <w:szCs w:val="24"/>
        </w:rPr>
        <w:t>4.2.1.6.</w:t>
      </w:r>
      <w:r>
        <w:rPr>
          <w:rFonts w:eastAsia="Arial Unicode MS"/>
          <w:noProof/>
          <w:szCs w:val="24"/>
        </w:rPr>
        <w:tab/>
        <w:t xml:space="preserve">Normal engine idling speed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 min</w:t>
      </w:r>
      <w:r>
        <w:rPr>
          <w:rFonts w:eastAsia="Arial Unicode MS"/>
          <w:noProof/>
          <w:szCs w:val="24"/>
          <w:vertAlign w:val="superscript"/>
        </w:rPr>
        <w:t>-1</w:t>
      </w:r>
      <w:r>
        <w:rPr>
          <w:rFonts w:eastAsia="Arial Unicode MS"/>
          <w:noProof/>
          <w:szCs w:val="24"/>
        </w:rPr>
        <w:t xml:space="preserve"> </w:t>
      </w:r>
    </w:p>
    <w:p>
      <w:pPr>
        <w:spacing w:after="0"/>
        <w:ind w:left="1418" w:hanging="1418"/>
        <w:rPr>
          <w:rFonts w:eastAsia="Arial Unicode MS"/>
          <w:noProof/>
          <w:szCs w:val="24"/>
        </w:rPr>
      </w:pPr>
      <w:r>
        <w:rPr>
          <w:rFonts w:eastAsia="Arial Unicode MS"/>
          <w:noProof/>
          <w:szCs w:val="24"/>
        </w:rPr>
        <w:t>4.2.1.6.1.</w:t>
      </w:r>
      <w:r>
        <w:rPr>
          <w:rFonts w:eastAsia="Arial Unicode MS"/>
          <w:noProof/>
          <w:szCs w:val="24"/>
        </w:rPr>
        <w:tab/>
        <w:t xml:space="preserve">High engine idling speed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 min</w:t>
      </w:r>
      <w:r>
        <w:rPr>
          <w:rFonts w:eastAsia="Arial Unicode MS"/>
          <w:noProof/>
          <w:szCs w:val="24"/>
          <w:vertAlign w:val="superscript"/>
        </w:rPr>
        <w:t>-1</w:t>
      </w:r>
    </w:p>
    <w:p>
      <w:pPr>
        <w:spacing w:after="0"/>
        <w:ind w:left="1418" w:hanging="1418"/>
        <w:rPr>
          <w:rFonts w:eastAsia="Arial Unicode MS"/>
          <w:noProof/>
          <w:szCs w:val="24"/>
        </w:rPr>
      </w:pPr>
      <w:r>
        <w:rPr>
          <w:rFonts w:eastAsia="Arial Unicode MS"/>
          <w:noProof/>
          <w:szCs w:val="24"/>
        </w:rPr>
        <w:t>4.2.1.6.2.</w:t>
      </w:r>
      <w:r>
        <w:rPr>
          <w:rFonts w:eastAsia="Arial Unicode MS"/>
          <w:noProof/>
          <w:szCs w:val="24"/>
        </w:rPr>
        <w:tab/>
        <w:t>Idle on diesel: yes/no (</w:t>
      </w:r>
      <w:r>
        <w:rPr>
          <w:rFonts w:eastAsia="Arial Unicode MS"/>
          <w:noProof/>
          <w:szCs w:val="24"/>
          <w:vertAlign w:val="superscript"/>
        </w:rPr>
        <w:t>1</w:t>
      </w:r>
      <w:r>
        <w:rPr>
          <w:rFonts w:eastAsia="Arial Unicode MS"/>
          <w:noProof/>
          <w:szCs w:val="24"/>
        </w:rPr>
        <w:t>) (</w:t>
      </w:r>
      <w:r>
        <w:rPr>
          <w:rFonts w:eastAsia="Arial Unicode MS"/>
          <w:noProof/>
          <w:szCs w:val="24"/>
          <w:vertAlign w:val="superscript"/>
        </w:rPr>
        <w:t>x1</w:t>
      </w:r>
      <w:r>
        <w:rPr>
          <w:rFonts w:eastAsia="Arial Unicode MS"/>
          <w:noProof/>
          <w:szCs w:val="24"/>
        </w:rPr>
        <w:t>)</w:t>
      </w:r>
    </w:p>
    <w:p>
      <w:pPr>
        <w:spacing w:after="0"/>
        <w:ind w:left="1418" w:hanging="1418"/>
        <w:rPr>
          <w:rFonts w:eastAsia="Arial Unicode MS"/>
          <w:noProof/>
          <w:szCs w:val="24"/>
        </w:rPr>
      </w:pPr>
      <w:r>
        <w:rPr>
          <w:rFonts w:eastAsia="Arial Unicode MS"/>
          <w:noProof/>
          <w:szCs w:val="24"/>
        </w:rPr>
        <w:t>4.2.1.7.</w:t>
      </w:r>
      <w:r>
        <w:rPr>
          <w:rFonts w:eastAsia="Arial Unicode MS"/>
          <w:noProof/>
          <w:szCs w:val="24"/>
        </w:rPr>
        <w:tab/>
        <w:t xml:space="preserve">Carbon monoxide content by volume in the exhaust gas with the engine idling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 % as stated by the manufacturer (positive ignition engines only)</w:t>
      </w:r>
    </w:p>
    <w:p>
      <w:pPr>
        <w:spacing w:after="0"/>
        <w:ind w:left="1418" w:hanging="1418"/>
        <w:rPr>
          <w:rFonts w:eastAsia="Arial Unicode MS"/>
          <w:noProof/>
          <w:szCs w:val="24"/>
        </w:rPr>
      </w:pPr>
      <w:r>
        <w:rPr>
          <w:rFonts w:eastAsia="Arial Unicode MS"/>
          <w:noProof/>
          <w:szCs w:val="24"/>
        </w:rPr>
        <w:t>4.2.1.8.</w:t>
      </w:r>
      <w:r>
        <w:rPr>
          <w:rFonts w:eastAsia="Arial Unicode MS"/>
          <w:noProof/>
          <w:szCs w:val="24"/>
        </w:rPr>
        <w:tab/>
        <w:t xml:space="preserve">Maximum net power </w:t>
      </w:r>
      <w:r>
        <w:rPr>
          <w:rFonts w:eastAsia="Arial Unicode MS"/>
          <w:bCs/>
          <w:noProof/>
          <w:szCs w:val="24"/>
        </w:rPr>
        <w:t>(</w:t>
      </w:r>
      <w:r>
        <w:rPr>
          <w:rFonts w:eastAsia="Arial Unicode MS"/>
          <w:bCs/>
          <w:noProof/>
          <w:szCs w:val="24"/>
          <w:vertAlign w:val="superscript"/>
        </w:rPr>
        <w:t>n</w:t>
      </w:r>
      <w:r>
        <w:rPr>
          <w:rFonts w:eastAsia="Arial Unicode MS"/>
          <w:bCs/>
          <w:noProof/>
          <w:szCs w:val="24"/>
        </w:rPr>
        <w:t>)</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(manufacturer's declared value)</w:t>
      </w:r>
    </w:p>
    <w:p>
      <w:pPr>
        <w:spacing w:after="0"/>
        <w:ind w:left="1418" w:hanging="1418"/>
        <w:rPr>
          <w:rFonts w:eastAsia="Arial Unicode MS"/>
          <w:noProof/>
          <w:szCs w:val="24"/>
        </w:rPr>
      </w:pPr>
      <w:r>
        <w:rPr>
          <w:rFonts w:eastAsia="Arial Unicode MS"/>
          <w:noProof/>
          <w:szCs w:val="24"/>
        </w:rPr>
        <w:t>4.2.1.9.</w:t>
      </w:r>
      <w:r>
        <w:rPr>
          <w:rFonts w:eastAsia="Arial Unicode MS"/>
          <w:noProof/>
          <w:szCs w:val="24"/>
        </w:rPr>
        <w:tab/>
        <w:t>Maximum permitted engine speed as prescribed by the manufacturer: … min</w:t>
      </w:r>
      <w:r>
        <w:rPr>
          <w:rFonts w:eastAsia="Arial Unicode MS"/>
          <w:noProof/>
          <w:szCs w:val="24"/>
          <w:vertAlign w:val="superscript"/>
        </w:rPr>
        <w:t>-1</w:t>
      </w:r>
      <w:r>
        <w:rPr>
          <w:rFonts w:eastAsia="Arial Unicode MS"/>
          <w:noProof/>
          <w:szCs w:val="24"/>
        </w:rPr>
        <w:t xml:space="preserve"> </w:t>
      </w:r>
    </w:p>
    <w:p>
      <w:pPr>
        <w:spacing w:after="0"/>
        <w:ind w:left="1418" w:hanging="1418"/>
        <w:rPr>
          <w:rFonts w:eastAsia="Arial Unicode MS"/>
          <w:noProof/>
          <w:szCs w:val="24"/>
        </w:rPr>
      </w:pPr>
      <w:r>
        <w:rPr>
          <w:rFonts w:eastAsia="Arial Unicode MS"/>
          <w:noProof/>
          <w:szCs w:val="24"/>
        </w:rPr>
        <w:t>4.2.1.10.</w:t>
      </w:r>
      <w:r>
        <w:rPr>
          <w:rFonts w:eastAsia="Arial Unicode MS"/>
          <w:noProof/>
          <w:szCs w:val="24"/>
        </w:rPr>
        <w:tab/>
        <w:t xml:space="preserve">Maximum net torque </w:t>
      </w:r>
      <w:r>
        <w:rPr>
          <w:rFonts w:eastAsia="Arial Unicode MS"/>
          <w:bCs/>
          <w:noProof/>
          <w:szCs w:val="24"/>
        </w:rPr>
        <w:t>(</w:t>
      </w:r>
      <w:r>
        <w:rPr>
          <w:rFonts w:eastAsia="Arial Unicode MS"/>
          <w:bCs/>
          <w:noProof/>
          <w:szCs w:val="24"/>
          <w:vertAlign w:val="superscript"/>
        </w:rPr>
        <w:t>n</w:t>
      </w:r>
      <w:r>
        <w:rPr>
          <w:rFonts w:eastAsia="Arial Unicode MS"/>
          <w:bCs/>
          <w:noProof/>
          <w:szCs w:val="24"/>
        </w:rPr>
        <w:t>)</w:t>
      </w:r>
      <w:r>
        <w:rPr>
          <w:rFonts w:eastAsia="Arial Unicode MS"/>
          <w:noProof/>
          <w:szCs w:val="24"/>
        </w:rPr>
        <w:t>: … Nm at … min</w:t>
      </w:r>
      <w:r>
        <w:rPr>
          <w:rFonts w:eastAsia="Arial Unicode MS"/>
          <w:noProof/>
          <w:szCs w:val="24"/>
          <w:vertAlign w:val="superscript"/>
        </w:rPr>
        <w:t>-1</w:t>
      </w:r>
      <w:r>
        <w:rPr>
          <w:rFonts w:eastAsia="Arial Unicode MS"/>
          <w:noProof/>
          <w:szCs w:val="24"/>
        </w:rPr>
        <w:t xml:space="preserve"> (manufacturer's declared value)</w:t>
      </w:r>
    </w:p>
    <w:p>
      <w:pPr>
        <w:spacing w:after="0"/>
        <w:ind w:left="1418" w:hanging="1418"/>
        <w:rPr>
          <w:rFonts w:eastAsia="Arial Unicode MS"/>
          <w:noProof/>
          <w:szCs w:val="24"/>
        </w:rPr>
      </w:pPr>
      <w:r>
        <w:rPr>
          <w:rFonts w:eastAsia="Arial Unicode MS"/>
          <w:noProof/>
          <w:szCs w:val="24"/>
        </w:rPr>
        <w:t>4.2.1.11.</w:t>
      </w:r>
      <w:r>
        <w:rPr>
          <w:rFonts w:eastAsia="Arial Unicode MS"/>
          <w:noProof/>
          <w:szCs w:val="24"/>
        </w:rPr>
        <w:tab/>
        <w:t>(Euro VI only) Manufacturer references of the Documentation package required by Articles 5, 7 and 9 of Regulation (EU) No 582/2011 enabling the approval authority to evaluate the emission control strategies and the Systems on-board the engine to ensure the correct operation of NO</w:t>
      </w:r>
      <w:r>
        <w:rPr>
          <w:rFonts w:eastAsia="Arial Unicode MS"/>
          <w:noProof/>
          <w:szCs w:val="24"/>
          <w:vertAlign w:val="subscript"/>
        </w:rPr>
        <w:t>x</w:t>
      </w:r>
      <w:r>
        <w:rPr>
          <w:rFonts w:eastAsia="Arial Unicode MS"/>
          <w:noProof/>
          <w:szCs w:val="24"/>
        </w:rPr>
        <w:t xml:space="preserve"> control measures</w:t>
      </w:r>
    </w:p>
    <w:p>
      <w:pPr>
        <w:ind w:left="1418" w:hanging="1418"/>
        <w:jc w:val="left"/>
        <w:rPr>
          <w:rFonts w:eastAsia="Arial Unicode MS"/>
          <w:bCs/>
          <w:noProof/>
          <w:szCs w:val="24"/>
        </w:rPr>
      </w:pPr>
      <w:r>
        <w:rPr>
          <w:rFonts w:eastAsia="Arial Unicode MS"/>
          <w:bCs/>
          <w:noProof/>
          <w:szCs w:val="24"/>
        </w:rPr>
        <w:t>4.2.2.</w:t>
      </w:r>
      <w:r>
        <w:rPr>
          <w:rFonts w:eastAsia="Arial Unicode MS"/>
          <w:b/>
          <w:bCs/>
          <w:noProof/>
          <w:szCs w:val="24"/>
        </w:rPr>
        <w:tab/>
      </w:r>
      <w:r>
        <w:rPr>
          <w:rFonts w:eastAsia="Arial Unicode MS"/>
          <w:bCs/>
          <w:i/>
          <w:noProof/>
          <w:szCs w:val="24"/>
        </w:rPr>
        <w:t>Fuel</w:t>
      </w:r>
      <w:r>
        <w:rPr>
          <w:rFonts w:eastAsia="Arial Unicode MS"/>
          <w:bCs/>
          <w:noProof/>
          <w:szCs w:val="24"/>
        </w:rPr>
        <w:t xml:space="preserve"> </w:t>
      </w:r>
    </w:p>
    <w:p>
      <w:pPr>
        <w:spacing w:after="0"/>
        <w:ind w:left="1418" w:hanging="1418"/>
        <w:rPr>
          <w:rFonts w:eastAsia="Arial Unicode MS"/>
          <w:noProof/>
          <w:szCs w:val="24"/>
        </w:rPr>
      </w:pPr>
      <w:r>
        <w:rPr>
          <w:rFonts w:eastAsia="Arial Unicode MS"/>
          <w:noProof/>
          <w:szCs w:val="24"/>
        </w:rPr>
        <w:t>4.2.2.1.</w:t>
      </w:r>
      <w:r>
        <w:rPr>
          <w:rFonts w:eastAsia="Arial Unicode MS"/>
          <w:noProof/>
          <w:szCs w:val="24"/>
        </w:rPr>
        <w:tab/>
        <w:t>Light-duty vehicles: Diesel/Petrol/LPG/NG or Biomethane/Ethanol (E 85)/Biodiesel/Hydrogen/H</w:t>
      </w:r>
      <w:r>
        <w:rPr>
          <w:rFonts w:eastAsia="Arial Unicode MS"/>
          <w:noProof/>
          <w:szCs w:val="24"/>
          <w:vertAlign w:val="subscript"/>
        </w:rPr>
        <w:t>2</w:t>
      </w:r>
      <w:r>
        <w:rPr>
          <w:rFonts w:eastAsia="Arial Unicode MS"/>
          <w:noProof/>
          <w:szCs w:val="24"/>
        </w:rPr>
        <w:t>NG (</w:t>
      </w:r>
      <w:r>
        <w:rPr>
          <w:rFonts w:eastAsia="Arial Unicode MS"/>
          <w:noProof/>
          <w:szCs w:val="24"/>
          <w:vertAlign w:val="superscript"/>
        </w:rPr>
        <w:t>1</w:t>
      </w:r>
      <w:r>
        <w:rPr>
          <w:rFonts w:eastAsia="Arial Unicode MS"/>
          <w:noProof/>
          <w:szCs w:val="24"/>
        </w:rPr>
        <w:t>) (</w:t>
      </w:r>
      <w:r>
        <w:rPr>
          <w:rFonts w:eastAsia="Arial Unicode MS"/>
          <w:noProof/>
          <w:szCs w:val="24"/>
          <w:vertAlign w:val="superscript"/>
        </w:rPr>
        <w:t>6</w:t>
      </w:r>
      <w:r>
        <w:rPr>
          <w:rFonts w:eastAsia="Arial Unicode MS"/>
          <w:noProof/>
          <w:szCs w:val="24"/>
        </w:rPr>
        <w:t>)</w:t>
      </w:r>
    </w:p>
    <w:p>
      <w:pPr>
        <w:spacing w:after="0"/>
        <w:ind w:left="1418" w:hanging="1418"/>
        <w:rPr>
          <w:rFonts w:eastAsia="Arial Unicode MS"/>
          <w:noProof/>
          <w:szCs w:val="24"/>
        </w:rPr>
      </w:pPr>
      <w:r>
        <w:rPr>
          <w:rFonts w:eastAsia="Arial Unicode MS"/>
          <w:noProof/>
          <w:szCs w:val="24"/>
        </w:rPr>
        <w:t>4.2.2.2.</w:t>
      </w:r>
      <w:r>
        <w:rPr>
          <w:rFonts w:eastAsia="Arial Unicode MS"/>
          <w:noProof/>
          <w:szCs w:val="24"/>
        </w:rPr>
        <w:tab/>
        <w:t>Heavy duty vehicles Diesel/Petrol/LPG/NG-H/NG-L/NG-HL/Ethanol (ED95)/Ethanol (E85)/LNG/LNG</w:t>
      </w:r>
      <w:r>
        <w:rPr>
          <w:rFonts w:eastAsia="Arial Unicode MS"/>
          <w:noProof/>
          <w:szCs w:val="24"/>
          <w:vertAlign w:val="subscript"/>
        </w:rPr>
        <w:t>20</w:t>
      </w:r>
      <w:r>
        <w:rPr>
          <w:rFonts w:eastAsia="Arial Unicode MS"/>
          <w:noProof/>
          <w:szCs w:val="24"/>
        </w:rPr>
        <w:t>/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6</w:t>
      </w:r>
      <w:r>
        <w:rPr>
          <w:rFonts w:eastAsia="Arial Unicode MS"/>
          <w:noProof/>
          <w:szCs w:val="24"/>
        </w:rPr>
        <w:t>)</w:t>
      </w:r>
    </w:p>
    <w:p>
      <w:pPr>
        <w:spacing w:after="0"/>
        <w:ind w:left="1418" w:hanging="1418"/>
        <w:rPr>
          <w:rFonts w:eastAsia="Arial Unicode MS"/>
          <w:noProof/>
          <w:szCs w:val="24"/>
        </w:rPr>
      </w:pPr>
      <w:r>
        <w:rPr>
          <w:rFonts w:eastAsia="Arial Unicode MS"/>
          <w:noProof/>
          <w:szCs w:val="24"/>
        </w:rPr>
        <w:t>4.2.2.2.1.</w:t>
      </w:r>
      <w:r>
        <w:rPr>
          <w:rFonts w:eastAsia="Arial Unicode MS"/>
          <w:noProof/>
          <w:szCs w:val="24"/>
        </w:rPr>
        <w:tab/>
        <w:t>(Euro VI only) Fuels compatible with use by the engine declared by the manufacturer in accordance with point 1.1.2 of Annex I to Regulation (EU)  No 582/2011 (as applicable)</w:t>
      </w:r>
    </w:p>
    <w:p>
      <w:pPr>
        <w:spacing w:after="0"/>
        <w:ind w:left="1418" w:hanging="1418"/>
        <w:rPr>
          <w:rFonts w:eastAsia="Arial Unicode MS"/>
          <w:noProof/>
          <w:szCs w:val="24"/>
        </w:rPr>
      </w:pPr>
      <w:r>
        <w:rPr>
          <w:rFonts w:eastAsia="Arial Unicode MS"/>
          <w:noProof/>
          <w:szCs w:val="24"/>
        </w:rPr>
        <w:t>4.2.2.3.</w:t>
      </w:r>
      <w:r>
        <w:rPr>
          <w:rFonts w:eastAsia="Arial Unicode MS"/>
          <w:noProof/>
          <w:szCs w:val="24"/>
        </w:rPr>
        <w:tab/>
        <w:t xml:space="preserve">Fuel tank inlet: restricted orifice/label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4.2.2.4.</w:t>
      </w:r>
      <w:r>
        <w:rPr>
          <w:rFonts w:eastAsia="Arial Unicode MS"/>
          <w:noProof/>
          <w:szCs w:val="24"/>
        </w:rPr>
        <w:tab/>
        <w:t xml:space="preserve">Vehicle fuel type: Mono fuel, Bi fuel, Flex fuel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4.2.2.5.</w:t>
      </w:r>
      <w:r>
        <w:rPr>
          <w:rFonts w:eastAsia="Arial Unicode MS"/>
          <w:noProof/>
          <w:szCs w:val="24"/>
        </w:rPr>
        <w:tab/>
        <w:t>Maximum amount of biofuel acceptable in fuel (manufacturer's declared value): … % by volume</w:t>
      </w:r>
    </w:p>
    <w:p>
      <w:pPr>
        <w:ind w:left="1418" w:hanging="1418"/>
        <w:jc w:val="left"/>
        <w:rPr>
          <w:rFonts w:eastAsia="Arial Unicode MS"/>
          <w:bCs/>
          <w:noProof/>
          <w:szCs w:val="24"/>
        </w:rPr>
      </w:pPr>
      <w:r>
        <w:rPr>
          <w:rFonts w:eastAsia="Arial Unicode MS"/>
          <w:bCs/>
          <w:noProof/>
          <w:szCs w:val="24"/>
        </w:rPr>
        <w:t>4.2.3.</w:t>
      </w:r>
      <w:r>
        <w:rPr>
          <w:rFonts w:eastAsia="Arial Unicode MS"/>
          <w:bCs/>
          <w:noProof/>
          <w:szCs w:val="24"/>
        </w:rPr>
        <w:tab/>
      </w:r>
      <w:r>
        <w:rPr>
          <w:rFonts w:eastAsia="Arial Unicode MS"/>
          <w:bCs/>
          <w:i/>
          <w:noProof/>
          <w:szCs w:val="24"/>
        </w:rPr>
        <w:t>Fuel tank(s)</w:t>
      </w:r>
      <w:r>
        <w:rPr>
          <w:rFonts w:eastAsia="Arial Unicode MS"/>
          <w:bCs/>
          <w:noProof/>
          <w:szCs w:val="24"/>
        </w:rPr>
        <w:t xml:space="preserve"> </w:t>
      </w:r>
    </w:p>
    <w:p>
      <w:pPr>
        <w:spacing w:after="0"/>
        <w:ind w:left="1418" w:hanging="1418"/>
        <w:rPr>
          <w:rFonts w:eastAsia="Arial Unicode MS"/>
          <w:noProof/>
          <w:szCs w:val="24"/>
        </w:rPr>
      </w:pPr>
      <w:r>
        <w:rPr>
          <w:rFonts w:eastAsia="Arial Unicode MS"/>
          <w:noProof/>
          <w:szCs w:val="24"/>
        </w:rPr>
        <w:t>4.2.3.1.</w:t>
      </w:r>
      <w:r>
        <w:rPr>
          <w:rFonts w:eastAsia="Arial Unicode MS"/>
          <w:noProof/>
          <w:szCs w:val="24"/>
        </w:rPr>
        <w:tab/>
        <w:t>Service fuel tank(s)</w:t>
      </w:r>
    </w:p>
    <w:p>
      <w:pPr>
        <w:spacing w:after="0"/>
        <w:ind w:left="1418" w:hanging="1418"/>
        <w:rPr>
          <w:rFonts w:eastAsia="Arial Unicode MS"/>
          <w:noProof/>
          <w:szCs w:val="24"/>
        </w:rPr>
      </w:pPr>
      <w:r>
        <w:rPr>
          <w:rFonts w:eastAsia="Arial Unicode MS"/>
          <w:noProof/>
          <w:szCs w:val="24"/>
        </w:rPr>
        <w:t>4.2.3.1.1.</w:t>
      </w:r>
      <w:r>
        <w:rPr>
          <w:rFonts w:eastAsia="Arial Unicode MS"/>
          <w:noProof/>
          <w:szCs w:val="24"/>
        </w:rPr>
        <w:tab/>
        <w:t>Number and capacity of each tank: …</w:t>
      </w:r>
    </w:p>
    <w:p>
      <w:pPr>
        <w:spacing w:after="0"/>
        <w:ind w:left="1418" w:hanging="1418"/>
        <w:rPr>
          <w:rFonts w:eastAsia="Arial Unicode MS"/>
          <w:noProof/>
          <w:szCs w:val="24"/>
        </w:rPr>
      </w:pPr>
      <w:r>
        <w:rPr>
          <w:rFonts w:eastAsia="Arial Unicode MS"/>
          <w:noProof/>
          <w:szCs w:val="24"/>
        </w:rPr>
        <w:t>4.2.3.1.1.1.</w:t>
      </w:r>
      <w:r>
        <w:rPr>
          <w:rFonts w:eastAsia="Arial Unicode MS"/>
          <w:noProof/>
          <w:szCs w:val="24"/>
        </w:rPr>
        <w:tab/>
        <w:t>Material: …</w:t>
      </w:r>
    </w:p>
    <w:p>
      <w:pPr>
        <w:spacing w:after="0"/>
        <w:ind w:left="1418" w:hanging="1418"/>
        <w:rPr>
          <w:rFonts w:eastAsia="Arial Unicode MS"/>
          <w:noProof/>
          <w:szCs w:val="24"/>
        </w:rPr>
      </w:pPr>
      <w:r>
        <w:rPr>
          <w:rFonts w:eastAsia="Arial Unicode MS"/>
          <w:noProof/>
          <w:szCs w:val="24"/>
        </w:rPr>
        <w:t>4.2.3.1.2.</w:t>
      </w:r>
      <w:r>
        <w:rPr>
          <w:rFonts w:eastAsia="Arial Unicode MS"/>
          <w:noProof/>
          <w:szCs w:val="24"/>
        </w:rPr>
        <w:tab/>
        <w:t>Drawing and technical description of the tank(s) with all connections and all lines of the breathing and venting system, locks, valves, fastening devices: …</w:t>
      </w:r>
    </w:p>
    <w:p>
      <w:pPr>
        <w:spacing w:after="0"/>
        <w:ind w:left="1418" w:hanging="1418"/>
        <w:rPr>
          <w:rFonts w:eastAsia="Arial Unicode MS"/>
          <w:noProof/>
          <w:szCs w:val="24"/>
        </w:rPr>
      </w:pPr>
      <w:r>
        <w:rPr>
          <w:rFonts w:eastAsia="Arial Unicode MS"/>
          <w:noProof/>
          <w:szCs w:val="24"/>
        </w:rPr>
        <w:t>4.2.3.1.3.</w:t>
      </w:r>
      <w:r>
        <w:rPr>
          <w:rFonts w:eastAsia="Arial Unicode MS"/>
          <w:noProof/>
          <w:szCs w:val="24"/>
        </w:rPr>
        <w:tab/>
        <w:t>Drawing clearly showing the position of the tank(s) in the vehicle: …</w:t>
      </w:r>
    </w:p>
    <w:p>
      <w:pPr>
        <w:spacing w:after="0"/>
        <w:ind w:left="1418" w:hanging="1418"/>
        <w:rPr>
          <w:rFonts w:eastAsia="Arial Unicode MS"/>
          <w:noProof/>
          <w:szCs w:val="24"/>
        </w:rPr>
      </w:pPr>
      <w:r>
        <w:rPr>
          <w:rFonts w:eastAsia="Arial Unicode MS"/>
          <w:noProof/>
          <w:szCs w:val="24"/>
        </w:rPr>
        <w:t>4.2.3.2.</w:t>
      </w:r>
      <w:r>
        <w:rPr>
          <w:rFonts w:eastAsia="Arial Unicode MS"/>
          <w:noProof/>
          <w:szCs w:val="24"/>
        </w:rPr>
        <w:tab/>
        <w:t>Reserve fuel tank(s)</w:t>
      </w:r>
    </w:p>
    <w:p>
      <w:pPr>
        <w:spacing w:after="0"/>
        <w:ind w:left="1418" w:hanging="1418"/>
        <w:rPr>
          <w:rFonts w:eastAsia="Arial Unicode MS"/>
          <w:noProof/>
          <w:szCs w:val="24"/>
        </w:rPr>
      </w:pPr>
      <w:r>
        <w:rPr>
          <w:rFonts w:eastAsia="Arial Unicode MS"/>
          <w:noProof/>
          <w:szCs w:val="24"/>
        </w:rPr>
        <w:t>4.2.3.2.1.</w:t>
      </w:r>
      <w:r>
        <w:rPr>
          <w:rFonts w:eastAsia="Arial Unicode MS"/>
          <w:noProof/>
          <w:szCs w:val="24"/>
        </w:rPr>
        <w:tab/>
        <w:t>Number and capacity of each tank: …</w:t>
      </w:r>
    </w:p>
    <w:p>
      <w:pPr>
        <w:spacing w:after="0"/>
        <w:ind w:left="1418" w:hanging="1418"/>
        <w:rPr>
          <w:rFonts w:eastAsia="Arial Unicode MS"/>
          <w:noProof/>
          <w:szCs w:val="24"/>
        </w:rPr>
      </w:pPr>
      <w:r>
        <w:rPr>
          <w:rFonts w:eastAsia="Arial Unicode MS"/>
          <w:noProof/>
          <w:szCs w:val="24"/>
        </w:rPr>
        <w:t>4.2.3.2.1.1.</w:t>
      </w:r>
      <w:r>
        <w:rPr>
          <w:rFonts w:eastAsia="Arial Unicode MS"/>
          <w:noProof/>
          <w:szCs w:val="24"/>
        </w:rPr>
        <w:tab/>
        <w:t>Material: …</w:t>
      </w:r>
    </w:p>
    <w:p>
      <w:pPr>
        <w:spacing w:after="0"/>
        <w:ind w:left="1418" w:hanging="1418"/>
        <w:rPr>
          <w:rFonts w:eastAsia="Arial Unicode MS"/>
          <w:noProof/>
          <w:szCs w:val="24"/>
        </w:rPr>
      </w:pPr>
      <w:r>
        <w:rPr>
          <w:rFonts w:eastAsia="Arial Unicode MS"/>
          <w:noProof/>
          <w:szCs w:val="24"/>
        </w:rPr>
        <w:t>4.2.3.2.2.</w:t>
      </w:r>
      <w:r>
        <w:rPr>
          <w:rFonts w:eastAsia="Arial Unicode MS"/>
          <w:noProof/>
          <w:szCs w:val="24"/>
        </w:rPr>
        <w:tab/>
        <w:t>Drawing and technical description of the tank(s) with all connections and all lines of the breathing and venting system, locks, valves, fastening devices: …</w:t>
      </w:r>
    </w:p>
    <w:p>
      <w:pPr>
        <w:spacing w:after="0"/>
        <w:ind w:left="1418" w:hanging="1418"/>
        <w:rPr>
          <w:rFonts w:eastAsia="Arial Unicode MS"/>
          <w:noProof/>
          <w:szCs w:val="24"/>
        </w:rPr>
      </w:pPr>
      <w:r>
        <w:rPr>
          <w:rFonts w:eastAsia="Arial Unicode MS"/>
          <w:noProof/>
          <w:szCs w:val="24"/>
        </w:rPr>
        <w:t>4.2.3.2.3.</w:t>
      </w:r>
      <w:r>
        <w:rPr>
          <w:rFonts w:eastAsia="Arial Unicode MS"/>
          <w:noProof/>
          <w:szCs w:val="24"/>
        </w:rPr>
        <w:tab/>
        <w:t>Drawing clearly showing the position of the tank(s) in the vehicle: …</w:t>
      </w:r>
    </w:p>
    <w:p>
      <w:pPr>
        <w:ind w:left="1418" w:hanging="1418"/>
        <w:jc w:val="left"/>
        <w:rPr>
          <w:rFonts w:eastAsia="Arial Unicode MS"/>
          <w:bCs/>
          <w:noProof/>
          <w:szCs w:val="24"/>
        </w:rPr>
      </w:pPr>
      <w:r>
        <w:rPr>
          <w:rFonts w:eastAsia="Arial Unicode MS"/>
          <w:bCs/>
          <w:noProof/>
          <w:szCs w:val="24"/>
        </w:rPr>
        <w:t>4.2.4.</w:t>
      </w:r>
      <w:r>
        <w:rPr>
          <w:rFonts w:eastAsia="Arial Unicode MS"/>
          <w:bCs/>
          <w:noProof/>
          <w:szCs w:val="24"/>
        </w:rPr>
        <w:tab/>
      </w:r>
      <w:r>
        <w:rPr>
          <w:rFonts w:eastAsia="Arial Unicode MS"/>
          <w:bCs/>
          <w:i/>
          <w:noProof/>
          <w:szCs w:val="24"/>
        </w:rPr>
        <w:t>Fuel feed</w:t>
      </w:r>
      <w:r>
        <w:rPr>
          <w:rFonts w:eastAsia="Arial Unicode MS"/>
          <w:bCs/>
          <w:noProof/>
          <w:szCs w:val="24"/>
        </w:rPr>
        <w:t xml:space="preserve"> </w:t>
      </w:r>
    </w:p>
    <w:p>
      <w:pPr>
        <w:spacing w:after="0"/>
        <w:ind w:left="1418" w:hanging="1418"/>
        <w:rPr>
          <w:rFonts w:eastAsia="Arial Unicode MS"/>
          <w:noProof/>
          <w:szCs w:val="24"/>
        </w:rPr>
      </w:pPr>
      <w:r>
        <w:rPr>
          <w:rFonts w:eastAsia="Arial Unicode MS"/>
          <w:noProof/>
          <w:szCs w:val="24"/>
        </w:rPr>
        <w:t>4.2.4.1.</w:t>
      </w:r>
      <w:r>
        <w:rPr>
          <w:rFonts w:eastAsia="Arial Unicode MS"/>
          <w:noProof/>
          <w:szCs w:val="24"/>
        </w:rPr>
        <w:tab/>
        <w:t xml:space="preserve">By carburettor(s):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4.2.4.2.</w:t>
      </w:r>
      <w:r>
        <w:rPr>
          <w:rFonts w:eastAsia="Arial Unicode MS"/>
          <w:noProof/>
          <w:szCs w:val="24"/>
        </w:rPr>
        <w:tab/>
        <w:t>By fuel injection (compression ignition or dual-fuel only): yes/no (</w:t>
      </w:r>
      <w:r>
        <w:rPr>
          <w:rFonts w:eastAsia="Arial Unicode MS"/>
          <w:noProof/>
          <w:szCs w:val="24"/>
          <w:vertAlign w:val="superscript"/>
        </w:rPr>
        <w:t>1</w:t>
      </w:r>
      <w:r>
        <w:rPr>
          <w:rFonts w:eastAsia="Arial Unicode MS"/>
          <w:noProof/>
          <w:szCs w:val="24"/>
        </w:rPr>
        <w:t>)</w:t>
      </w:r>
    </w:p>
    <w:p>
      <w:pPr>
        <w:spacing w:after="0"/>
        <w:ind w:left="1418" w:hanging="1418"/>
        <w:rPr>
          <w:rFonts w:eastAsia="Arial Unicode MS"/>
          <w:noProof/>
          <w:szCs w:val="24"/>
        </w:rPr>
      </w:pPr>
      <w:r>
        <w:rPr>
          <w:rFonts w:eastAsia="Arial Unicode MS"/>
          <w:noProof/>
          <w:szCs w:val="24"/>
        </w:rPr>
        <w:t>4.2.4.2.1.</w:t>
      </w:r>
      <w:r>
        <w:rPr>
          <w:rFonts w:eastAsia="Arial Unicode MS"/>
          <w:noProof/>
          <w:szCs w:val="24"/>
        </w:rPr>
        <w:tab/>
        <w:t>System description: …</w:t>
      </w:r>
    </w:p>
    <w:p>
      <w:pPr>
        <w:spacing w:after="0"/>
        <w:ind w:left="1418" w:hanging="1418"/>
        <w:rPr>
          <w:rFonts w:eastAsia="Arial Unicode MS"/>
          <w:noProof/>
          <w:szCs w:val="24"/>
        </w:rPr>
      </w:pPr>
      <w:r>
        <w:rPr>
          <w:rFonts w:eastAsia="Arial Unicode MS"/>
          <w:noProof/>
          <w:szCs w:val="24"/>
        </w:rPr>
        <w:t>4.2.4.2.2.</w:t>
      </w:r>
      <w:r>
        <w:rPr>
          <w:rFonts w:eastAsia="Arial Unicode MS"/>
          <w:noProof/>
          <w:szCs w:val="24"/>
        </w:rPr>
        <w:tab/>
        <w:t xml:space="preserve">Working principle: direct injection/pre-chamber/swirl chamber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4.2.4.2.3.</w:t>
      </w:r>
      <w:r>
        <w:rPr>
          <w:rFonts w:eastAsia="Arial Unicode MS"/>
          <w:noProof/>
          <w:szCs w:val="24"/>
        </w:rPr>
        <w:tab/>
        <w:t>Injection pump</w:t>
      </w:r>
    </w:p>
    <w:p>
      <w:pPr>
        <w:spacing w:after="0"/>
        <w:ind w:left="1418" w:hanging="1418"/>
        <w:rPr>
          <w:rFonts w:eastAsia="Arial Unicode MS"/>
          <w:noProof/>
          <w:szCs w:val="24"/>
        </w:rPr>
      </w:pPr>
      <w:r>
        <w:rPr>
          <w:rFonts w:eastAsia="Arial Unicode MS"/>
          <w:noProof/>
          <w:szCs w:val="24"/>
        </w:rPr>
        <w:t>4.2.4.2.3.1.</w:t>
      </w:r>
      <w:r>
        <w:rPr>
          <w:rFonts w:eastAsia="Arial Unicode MS"/>
          <w:noProof/>
          <w:szCs w:val="24"/>
        </w:rPr>
        <w:tab/>
        <w:t>Make(s): …</w:t>
      </w:r>
    </w:p>
    <w:p>
      <w:pPr>
        <w:spacing w:after="0"/>
        <w:ind w:left="1418" w:hanging="1418"/>
        <w:rPr>
          <w:rFonts w:eastAsia="Arial Unicode MS"/>
          <w:noProof/>
          <w:szCs w:val="24"/>
        </w:rPr>
      </w:pPr>
      <w:r>
        <w:rPr>
          <w:rFonts w:eastAsia="Arial Unicode MS"/>
          <w:noProof/>
          <w:szCs w:val="24"/>
        </w:rPr>
        <w:t>4.2.4.2.3.2.</w:t>
      </w:r>
      <w:r>
        <w:rPr>
          <w:rFonts w:eastAsia="Arial Unicode MS"/>
          <w:noProof/>
          <w:szCs w:val="24"/>
        </w:rPr>
        <w:tab/>
        <w:t>Type(s): …</w:t>
      </w:r>
    </w:p>
    <w:p>
      <w:pPr>
        <w:spacing w:after="0"/>
        <w:ind w:left="1418" w:hanging="1418"/>
        <w:rPr>
          <w:rFonts w:eastAsia="Arial Unicode MS"/>
          <w:noProof/>
          <w:szCs w:val="24"/>
        </w:rPr>
      </w:pPr>
      <w:r>
        <w:rPr>
          <w:rFonts w:eastAsia="Arial Unicode MS"/>
          <w:noProof/>
          <w:szCs w:val="24"/>
        </w:rPr>
        <w:t>4.2.4.2.3.3.</w:t>
      </w:r>
      <w:r>
        <w:rPr>
          <w:rFonts w:eastAsia="Arial Unicode MS"/>
          <w:noProof/>
          <w:szCs w:val="24"/>
        </w:rPr>
        <w:tab/>
        <w:t xml:space="preserve">Maximum fuel delivery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 mm</w:t>
      </w:r>
      <w:r>
        <w:rPr>
          <w:rFonts w:eastAsia="Arial Unicode MS"/>
          <w:noProof/>
          <w:szCs w:val="24"/>
          <w:vertAlign w:val="superscript"/>
        </w:rPr>
        <w:t>3</w:t>
      </w:r>
      <w:r>
        <w:rPr>
          <w:rFonts w:eastAsia="Arial Unicode MS"/>
          <w:noProof/>
          <w:szCs w:val="24"/>
        </w:rPr>
        <w:t xml:space="preserve"> /stroke or cycle at an engine speed of: … min</w:t>
      </w:r>
      <w:r>
        <w:rPr>
          <w:rFonts w:eastAsia="Arial Unicode MS"/>
          <w:noProof/>
          <w:szCs w:val="24"/>
          <w:vertAlign w:val="superscript"/>
        </w:rPr>
        <w:t>-1</w:t>
      </w:r>
      <w:r>
        <w:rPr>
          <w:rFonts w:eastAsia="Arial Unicode MS"/>
          <w:noProof/>
          <w:szCs w:val="24"/>
        </w:rPr>
        <w:t xml:space="preserve"> or, alternatively, a characteristic diagram: …</w:t>
      </w:r>
    </w:p>
    <w:p>
      <w:pPr>
        <w:ind w:left="1418" w:hanging="1418"/>
        <w:rPr>
          <w:rFonts w:eastAsia="Arial Unicode MS"/>
          <w:noProof/>
          <w:szCs w:val="24"/>
        </w:rPr>
      </w:pPr>
      <w:r>
        <w:rPr>
          <w:rFonts w:eastAsia="Arial Unicode MS"/>
          <w:noProof/>
          <w:szCs w:val="24"/>
        </w:rPr>
        <w:tab/>
        <w:t>(When boost control is supplied, state the characteristic fuel delivery and boost pressure versus engine speed)</w:t>
      </w:r>
    </w:p>
    <w:p>
      <w:pPr>
        <w:spacing w:after="0"/>
        <w:ind w:left="1418" w:hanging="1418"/>
        <w:rPr>
          <w:rFonts w:eastAsia="Arial Unicode MS"/>
          <w:noProof/>
          <w:szCs w:val="24"/>
        </w:rPr>
      </w:pPr>
      <w:r>
        <w:rPr>
          <w:rFonts w:eastAsia="Arial Unicode MS"/>
          <w:noProof/>
          <w:szCs w:val="24"/>
        </w:rPr>
        <w:t>4.2.4.2.3.4.</w:t>
      </w:r>
      <w:r>
        <w:rPr>
          <w:rFonts w:eastAsia="Arial Unicode MS"/>
          <w:noProof/>
          <w:szCs w:val="24"/>
        </w:rPr>
        <w:tab/>
        <w:t xml:space="preserve">Static injection timing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4.2.4.2.3.5.</w:t>
      </w:r>
      <w:r>
        <w:rPr>
          <w:rFonts w:eastAsia="Arial Unicode MS"/>
          <w:noProof/>
          <w:szCs w:val="24"/>
        </w:rPr>
        <w:tab/>
        <w:t xml:space="preserve">Injection advance curve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4.2.4.2.3.6.</w:t>
      </w:r>
      <w:r>
        <w:rPr>
          <w:rFonts w:eastAsia="Arial Unicode MS"/>
          <w:noProof/>
          <w:szCs w:val="24"/>
        </w:rPr>
        <w:tab/>
        <w:t xml:space="preserve">Calibration procedure: test bench/engine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4.2.4.2.4.</w:t>
      </w:r>
      <w:r>
        <w:rPr>
          <w:rFonts w:eastAsia="Arial Unicode MS"/>
          <w:noProof/>
          <w:szCs w:val="24"/>
        </w:rPr>
        <w:tab/>
        <w:t>Governor</w:t>
      </w:r>
    </w:p>
    <w:p>
      <w:pPr>
        <w:spacing w:after="0"/>
        <w:ind w:left="1418" w:hanging="1418"/>
        <w:rPr>
          <w:rFonts w:eastAsia="Arial Unicode MS"/>
          <w:noProof/>
          <w:szCs w:val="24"/>
        </w:rPr>
      </w:pPr>
      <w:r>
        <w:rPr>
          <w:rFonts w:eastAsia="Arial Unicode MS"/>
          <w:noProof/>
          <w:szCs w:val="24"/>
        </w:rPr>
        <w:t>4.2.4.2.4.1.</w:t>
      </w:r>
      <w:r>
        <w:rPr>
          <w:rFonts w:eastAsia="Arial Unicode MS"/>
          <w:noProof/>
          <w:szCs w:val="24"/>
        </w:rPr>
        <w:tab/>
        <w:t>Type: …</w:t>
      </w:r>
    </w:p>
    <w:p>
      <w:pPr>
        <w:spacing w:after="0"/>
        <w:ind w:left="1418" w:hanging="1418"/>
        <w:rPr>
          <w:rFonts w:eastAsia="Arial Unicode MS"/>
          <w:noProof/>
          <w:szCs w:val="24"/>
        </w:rPr>
      </w:pPr>
      <w:r>
        <w:rPr>
          <w:rFonts w:eastAsia="Arial Unicode MS"/>
          <w:noProof/>
          <w:szCs w:val="24"/>
        </w:rPr>
        <w:t>4.2.4.2.4.2.</w:t>
      </w:r>
      <w:r>
        <w:rPr>
          <w:rFonts w:eastAsia="Arial Unicode MS"/>
          <w:noProof/>
          <w:szCs w:val="24"/>
        </w:rPr>
        <w:tab/>
        <w:t>Cut-off point</w:t>
      </w:r>
    </w:p>
    <w:p>
      <w:pPr>
        <w:spacing w:after="0"/>
        <w:ind w:left="1418" w:hanging="1418"/>
        <w:rPr>
          <w:rFonts w:eastAsia="Arial Unicode MS"/>
          <w:noProof/>
          <w:szCs w:val="24"/>
        </w:rPr>
      </w:pPr>
      <w:r>
        <w:rPr>
          <w:rFonts w:eastAsia="Arial Unicode MS"/>
          <w:noProof/>
          <w:szCs w:val="24"/>
        </w:rPr>
        <w:t>4.2.4.2.4.2.1.</w:t>
      </w:r>
      <w:r>
        <w:rPr>
          <w:rFonts w:eastAsia="Arial Unicode MS"/>
          <w:noProof/>
          <w:szCs w:val="24"/>
        </w:rPr>
        <w:tab/>
        <w:t>Speed at which cut-off starts under load: …… min</w:t>
      </w:r>
      <w:r>
        <w:rPr>
          <w:rFonts w:eastAsia="Arial Unicode MS"/>
          <w:noProof/>
          <w:szCs w:val="24"/>
          <w:vertAlign w:val="superscript"/>
        </w:rPr>
        <w:t>-1</w:t>
      </w:r>
      <w:r>
        <w:rPr>
          <w:rFonts w:eastAsia="Arial Unicode MS"/>
          <w:noProof/>
          <w:szCs w:val="24"/>
        </w:rPr>
        <w:t xml:space="preserve"> </w:t>
      </w:r>
    </w:p>
    <w:p>
      <w:pPr>
        <w:spacing w:after="0"/>
        <w:ind w:left="1418" w:hanging="1418"/>
        <w:rPr>
          <w:rFonts w:eastAsia="Arial Unicode MS"/>
          <w:noProof/>
          <w:szCs w:val="24"/>
        </w:rPr>
      </w:pPr>
      <w:r>
        <w:rPr>
          <w:rFonts w:eastAsia="Arial Unicode MS"/>
          <w:noProof/>
          <w:szCs w:val="24"/>
        </w:rPr>
        <w:t>4.2.4.2.4.2.2.</w:t>
      </w:r>
      <w:r>
        <w:rPr>
          <w:rFonts w:eastAsia="Arial Unicode MS"/>
          <w:noProof/>
          <w:szCs w:val="24"/>
        </w:rPr>
        <w:tab/>
        <w:t>Maximum no-load speed: …… min</w:t>
      </w:r>
      <w:r>
        <w:rPr>
          <w:rFonts w:eastAsia="Arial Unicode MS"/>
          <w:noProof/>
          <w:szCs w:val="24"/>
          <w:vertAlign w:val="superscript"/>
        </w:rPr>
        <w:t>-1</w:t>
      </w:r>
      <w:r>
        <w:rPr>
          <w:rFonts w:eastAsia="Arial Unicode MS"/>
          <w:noProof/>
          <w:szCs w:val="24"/>
        </w:rPr>
        <w:t xml:space="preserve"> </w:t>
      </w:r>
    </w:p>
    <w:p>
      <w:pPr>
        <w:spacing w:after="0"/>
        <w:ind w:left="1418" w:hanging="1418"/>
        <w:rPr>
          <w:rFonts w:eastAsia="Arial Unicode MS"/>
          <w:noProof/>
          <w:szCs w:val="24"/>
        </w:rPr>
      </w:pPr>
      <w:r>
        <w:rPr>
          <w:rFonts w:eastAsia="Arial Unicode MS"/>
          <w:noProof/>
          <w:szCs w:val="24"/>
        </w:rPr>
        <w:t>4.2.4.2.4.2.3.</w:t>
      </w:r>
      <w:r>
        <w:rPr>
          <w:rFonts w:eastAsia="Arial Unicode MS"/>
          <w:noProof/>
          <w:szCs w:val="24"/>
        </w:rPr>
        <w:tab/>
        <w:t>Idling speed: ….. min</w:t>
      </w:r>
      <w:r>
        <w:rPr>
          <w:rFonts w:eastAsia="Arial Unicode MS"/>
          <w:noProof/>
          <w:szCs w:val="24"/>
          <w:vertAlign w:val="superscript"/>
        </w:rPr>
        <w:t>-1</w:t>
      </w:r>
      <w:r>
        <w:rPr>
          <w:rFonts w:eastAsia="Arial Unicode MS"/>
          <w:noProof/>
          <w:szCs w:val="24"/>
        </w:rPr>
        <w:t xml:space="preserve"> </w:t>
      </w:r>
    </w:p>
    <w:p>
      <w:pPr>
        <w:spacing w:after="0"/>
        <w:ind w:left="1418" w:hanging="1418"/>
        <w:rPr>
          <w:rFonts w:eastAsia="Arial Unicode MS"/>
          <w:noProof/>
          <w:szCs w:val="24"/>
        </w:rPr>
      </w:pPr>
      <w:r>
        <w:rPr>
          <w:rFonts w:eastAsia="Arial Unicode MS"/>
          <w:noProof/>
          <w:szCs w:val="24"/>
        </w:rPr>
        <w:t>4.2.4.2.5.</w:t>
      </w:r>
      <w:r>
        <w:rPr>
          <w:rFonts w:eastAsia="Arial Unicode MS"/>
          <w:noProof/>
          <w:szCs w:val="24"/>
        </w:rPr>
        <w:tab/>
        <w:t>Injection piping (heavy-duty vehicles only)</w:t>
      </w:r>
    </w:p>
    <w:p>
      <w:pPr>
        <w:spacing w:after="0"/>
        <w:ind w:left="1418" w:hanging="1418"/>
        <w:rPr>
          <w:rFonts w:eastAsia="Arial Unicode MS"/>
          <w:noProof/>
          <w:szCs w:val="24"/>
        </w:rPr>
      </w:pPr>
      <w:r>
        <w:rPr>
          <w:rFonts w:eastAsia="Arial Unicode MS"/>
          <w:noProof/>
          <w:szCs w:val="24"/>
        </w:rPr>
        <w:t>4.2.4.2.5.1.</w:t>
      </w:r>
      <w:r>
        <w:rPr>
          <w:rFonts w:eastAsia="Arial Unicode MS"/>
          <w:noProof/>
          <w:szCs w:val="24"/>
        </w:rPr>
        <w:tab/>
        <w:t>Length: …… mm</w:t>
      </w:r>
    </w:p>
    <w:p>
      <w:pPr>
        <w:spacing w:after="0"/>
        <w:ind w:left="1418" w:hanging="1418"/>
        <w:rPr>
          <w:rFonts w:eastAsia="Arial Unicode MS"/>
          <w:noProof/>
          <w:szCs w:val="24"/>
        </w:rPr>
      </w:pPr>
      <w:r>
        <w:rPr>
          <w:rFonts w:eastAsia="Arial Unicode MS"/>
          <w:noProof/>
          <w:szCs w:val="24"/>
        </w:rPr>
        <w:t>4.2.4.2.5.2.</w:t>
      </w:r>
      <w:r>
        <w:rPr>
          <w:rFonts w:eastAsia="Arial Unicode MS"/>
          <w:noProof/>
          <w:szCs w:val="24"/>
        </w:rPr>
        <w:tab/>
        <w:t>Internal diameter: …… mm</w:t>
      </w:r>
    </w:p>
    <w:p>
      <w:pPr>
        <w:spacing w:after="0"/>
        <w:ind w:left="1418" w:hanging="1418"/>
        <w:rPr>
          <w:rFonts w:eastAsia="Arial Unicode MS"/>
          <w:noProof/>
          <w:szCs w:val="24"/>
        </w:rPr>
      </w:pPr>
      <w:r>
        <w:rPr>
          <w:rFonts w:eastAsia="Arial Unicode MS"/>
          <w:noProof/>
          <w:szCs w:val="24"/>
        </w:rPr>
        <w:t>4.2.4.2.5.3.</w:t>
      </w:r>
      <w:r>
        <w:rPr>
          <w:rFonts w:eastAsia="Arial Unicode MS"/>
          <w:noProof/>
          <w:szCs w:val="24"/>
        </w:rPr>
        <w:tab/>
        <w:t>Common rail, make and type: …</w:t>
      </w:r>
    </w:p>
    <w:p>
      <w:pPr>
        <w:spacing w:after="0"/>
        <w:ind w:left="1418" w:hanging="1418"/>
        <w:rPr>
          <w:rFonts w:eastAsia="Arial Unicode MS"/>
          <w:noProof/>
          <w:szCs w:val="24"/>
        </w:rPr>
      </w:pPr>
      <w:r>
        <w:rPr>
          <w:rFonts w:eastAsia="Arial Unicode MS"/>
          <w:noProof/>
          <w:szCs w:val="24"/>
        </w:rPr>
        <w:t>4.2.4.2.6.</w:t>
      </w:r>
      <w:r>
        <w:rPr>
          <w:rFonts w:eastAsia="Arial Unicode MS"/>
          <w:noProof/>
          <w:szCs w:val="24"/>
        </w:rPr>
        <w:tab/>
        <w:t>Injector(s)</w:t>
      </w:r>
    </w:p>
    <w:p>
      <w:pPr>
        <w:spacing w:after="0"/>
        <w:ind w:left="1418" w:hanging="1418"/>
        <w:rPr>
          <w:rFonts w:eastAsia="Arial Unicode MS"/>
          <w:noProof/>
          <w:szCs w:val="24"/>
        </w:rPr>
      </w:pPr>
      <w:r>
        <w:rPr>
          <w:rFonts w:eastAsia="Arial Unicode MS"/>
          <w:noProof/>
          <w:szCs w:val="24"/>
        </w:rPr>
        <w:t>4.2.4.2.6.1.</w:t>
      </w:r>
      <w:r>
        <w:rPr>
          <w:rFonts w:eastAsia="Arial Unicode MS"/>
          <w:noProof/>
          <w:szCs w:val="24"/>
        </w:rPr>
        <w:tab/>
        <w:t>Make(s): …</w:t>
      </w:r>
    </w:p>
    <w:p>
      <w:pPr>
        <w:spacing w:after="0"/>
        <w:ind w:left="1418" w:hanging="1418"/>
        <w:rPr>
          <w:rFonts w:eastAsia="Arial Unicode MS"/>
          <w:noProof/>
          <w:szCs w:val="24"/>
        </w:rPr>
      </w:pPr>
      <w:r>
        <w:rPr>
          <w:rFonts w:eastAsia="Arial Unicode MS"/>
          <w:noProof/>
          <w:szCs w:val="24"/>
        </w:rPr>
        <w:t>4.2.4.2.6.2.</w:t>
      </w:r>
      <w:r>
        <w:rPr>
          <w:rFonts w:eastAsia="Arial Unicode MS"/>
          <w:noProof/>
          <w:szCs w:val="24"/>
        </w:rPr>
        <w:tab/>
        <w:t>Type(s): …</w:t>
      </w:r>
    </w:p>
    <w:p>
      <w:pPr>
        <w:spacing w:after="0"/>
        <w:ind w:left="1418" w:hanging="1418"/>
        <w:rPr>
          <w:rFonts w:eastAsia="Arial Unicode MS"/>
          <w:noProof/>
          <w:szCs w:val="24"/>
        </w:rPr>
      </w:pPr>
      <w:r>
        <w:rPr>
          <w:rFonts w:eastAsia="Arial Unicode MS"/>
          <w:noProof/>
          <w:szCs w:val="24"/>
        </w:rPr>
        <w:t>4.2.4.2.6.3.</w:t>
      </w:r>
      <w:r>
        <w:rPr>
          <w:rFonts w:eastAsia="Arial Unicode MS"/>
          <w:noProof/>
          <w:szCs w:val="24"/>
        </w:rPr>
        <w:tab/>
        <w:t xml:space="preserve">Opening pressure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xml:space="preserve">: … kPa or characteristic diagram </w:t>
      </w:r>
      <w:r>
        <w:rPr>
          <w:rFonts w:eastAsia="Arial Unicode MS"/>
          <w:bCs/>
          <w:noProof/>
          <w:szCs w:val="24"/>
        </w:rPr>
        <w:t>(</w:t>
      </w:r>
      <w:r>
        <w:rPr>
          <w:rFonts w:eastAsia="Arial Unicode MS"/>
          <w:bCs/>
          <w:noProof/>
          <w:szCs w:val="24"/>
          <w:vertAlign w:val="superscript"/>
        </w:rPr>
        <w:t>é</w:t>
      </w:r>
      <w:r>
        <w:rPr>
          <w:rFonts w:eastAsia="Arial Unicode MS"/>
          <w:bCs/>
          <w:noProof/>
          <w:szCs w:val="24"/>
        </w:rPr>
        <w:t>)</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4.2.4.2.7.</w:t>
      </w:r>
      <w:r>
        <w:rPr>
          <w:rFonts w:eastAsia="Arial Unicode MS"/>
          <w:noProof/>
          <w:szCs w:val="24"/>
        </w:rPr>
        <w:tab/>
        <w:t>Cold start system</w:t>
      </w:r>
    </w:p>
    <w:p>
      <w:pPr>
        <w:spacing w:after="0"/>
        <w:ind w:left="1418" w:hanging="1418"/>
        <w:rPr>
          <w:rFonts w:eastAsia="Arial Unicode MS"/>
          <w:noProof/>
          <w:szCs w:val="24"/>
        </w:rPr>
      </w:pPr>
      <w:r>
        <w:rPr>
          <w:rFonts w:eastAsia="Arial Unicode MS"/>
          <w:noProof/>
          <w:szCs w:val="24"/>
        </w:rPr>
        <w:t>4.2.4.2.7.1.</w:t>
      </w:r>
      <w:r>
        <w:rPr>
          <w:rFonts w:eastAsia="Arial Unicode MS"/>
          <w:noProof/>
          <w:szCs w:val="24"/>
        </w:rPr>
        <w:tab/>
        <w:t>Make(s): …</w:t>
      </w:r>
    </w:p>
    <w:p>
      <w:pPr>
        <w:spacing w:after="0"/>
        <w:ind w:left="1418" w:hanging="1418"/>
        <w:rPr>
          <w:rFonts w:eastAsia="Arial Unicode MS"/>
          <w:noProof/>
          <w:szCs w:val="24"/>
        </w:rPr>
      </w:pPr>
      <w:r>
        <w:rPr>
          <w:rFonts w:eastAsia="Arial Unicode MS"/>
          <w:noProof/>
          <w:szCs w:val="24"/>
        </w:rPr>
        <w:t>4.2.4.2.7.2.</w:t>
      </w:r>
      <w:r>
        <w:rPr>
          <w:rFonts w:eastAsia="Arial Unicode MS"/>
          <w:noProof/>
          <w:szCs w:val="24"/>
        </w:rPr>
        <w:tab/>
        <w:t>Type(s): …</w:t>
      </w:r>
    </w:p>
    <w:p>
      <w:pPr>
        <w:spacing w:after="0"/>
        <w:ind w:left="1418" w:hanging="1418"/>
        <w:rPr>
          <w:rFonts w:eastAsia="Arial Unicode MS"/>
          <w:noProof/>
          <w:szCs w:val="24"/>
        </w:rPr>
      </w:pPr>
      <w:r>
        <w:rPr>
          <w:rFonts w:eastAsia="Arial Unicode MS"/>
          <w:noProof/>
          <w:szCs w:val="24"/>
        </w:rPr>
        <w:t>4.2.4.2.7.3.</w:t>
      </w:r>
      <w:r>
        <w:rPr>
          <w:rFonts w:eastAsia="Arial Unicode MS"/>
          <w:noProof/>
          <w:szCs w:val="24"/>
        </w:rPr>
        <w:tab/>
        <w:t>Description: …</w:t>
      </w:r>
    </w:p>
    <w:p>
      <w:pPr>
        <w:spacing w:after="0"/>
        <w:ind w:left="1418" w:hanging="1418"/>
        <w:rPr>
          <w:rFonts w:eastAsia="Arial Unicode MS"/>
          <w:noProof/>
          <w:szCs w:val="24"/>
        </w:rPr>
      </w:pPr>
      <w:r>
        <w:rPr>
          <w:rFonts w:eastAsia="Arial Unicode MS"/>
          <w:noProof/>
          <w:szCs w:val="24"/>
        </w:rPr>
        <w:t>4.2.4.2.8.</w:t>
      </w:r>
      <w:r>
        <w:rPr>
          <w:rFonts w:eastAsia="Arial Unicode MS"/>
          <w:noProof/>
          <w:szCs w:val="24"/>
        </w:rPr>
        <w:tab/>
        <w:t>Auxiliary starting aid</w:t>
      </w:r>
    </w:p>
    <w:p>
      <w:pPr>
        <w:spacing w:after="0"/>
        <w:ind w:left="1418" w:hanging="1418"/>
        <w:rPr>
          <w:rFonts w:eastAsia="Arial Unicode MS"/>
          <w:noProof/>
          <w:szCs w:val="24"/>
        </w:rPr>
      </w:pPr>
      <w:r>
        <w:rPr>
          <w:rFonts w:eastAsia="Arial Unicode MS"/>
          <w:noProof/>
          <w:szCs w:val="24"/>
        </w:rPr>
        <w:t>4.2.4.2.8.1.</w:t>
      </w:r>
      <w:r>
        <w:rPr>
          <w:rFonts w:eastAsia="Arial Unicode MS"/>
          <w:noProof/>
          <w:szCs w:val="24"/>
        </w:rPr>
        <w:tab/>
        <w:t>Make(s): …</w:t>
      </w:r>
    </w:p>
    <w:p>
      <w:pPr>
        <w:spacing w:after="0"/>
        <w:ind w:left="1418" w:hanging="1418"/>
        <w:rPr>
          <w:rFonts w:eastAsia="Arial Unicode MS"/>
          <w:noProof/>
          <w:szCs w:val="24"/>
        </w:rPr>
      </w:pPr>
      <w:r>
        <w:rPr>
          <w:rFonts w:eastAsia="Arial Unicode MS"/>
          <w:noProof/>
          <w:szCs w:val="24"/>
        </w:rPr>
        <w:t>4.2.4.2.8.2.</w:t>
      </w:r>
      <w:r>
        <w:rPr>
          <w:rFonts w:eastAsia="Arial Unicode MS"/>
          <w:noProof/>
          <w:szCs w:val="24"/>
        </w:rPr>
        <w:tab/>
        <w:t>Type(s): …</w:t>
      </w:r>
    </w:p>
    <w:p>
      <w:pPr>
        <w:spacing w:after="0"/>
        <w:ind w:left="1418" w:hanging="1418"/>
        <w:rPr>
          <w:rFonts w:eastAsia="Arial Unicode MS"/>
          <w:noProof/>
          <w:szCs w:val="24"/>
        </w:rPr>
      </w:pPr>
      <w:r>
        <w:rPr>
          <w:rFonts w:eastAsia="Arial Unicode MS"/>
          <w:noProof/>
          <w:szCs w:val="24"/>
        </w:rPr>
        <w:t>4.2.4.2.8.3.</w:t>
      </w:r>
      <w:r>
        <w:rPr>
          <w:rFonts w:eastAsia="Arial Unicode MS"/>
          <w:noProof/>
          <w:szCs w:val="24"/>
        </w:rPr>
        <w:tab/>
        <w:t>System description: …</w:t>
      </w:r>
    </w:p>
    <w:p>
      <w:pPr>
        <w:spacing w:after="0"/>
        <w:ind w:left="1418" w:hanging="1418"/>
        <w:rPr>
          <w:rFonts w:eastAsia="Arial Unicode MS"/>
          <w:noProof/>
          <w:szCs w:val="24"/>
        </w:rPr>
      </w:pPr>
      <w:r>
        <w:rPr>
          <w:rFonts w:eastAsia="Arial Unicode MS"/>
          <w:noProof/>
          <w:szCs w:val="24"/>
        </w:rPr>
        <w:t>4.2.4.2.9.</w:t>
      </w:r>
      <w:r>
        <w:rPr>
          <w:rFonts w:eastAsia="Arial Unicode MS"/>
          <w:noProof/>
          <w:szCs w:val="24"/>
        </w:rPr>
        <w:tab/>
        <w:t xml:space="preserve">Electronic controlled injection: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4.2.4.2.9.1.</w:t>
      </w:r>
      <w:r>
        <w:rPr>
          <w:rFonts w:eastAsia="Arial Unicode MS"/>
          <w:noProof/>
          <w:szCs w:val="24"/>
        </w:rPr>
        <w:tab/>
        <w:t>Make(s): …</w:t>
      </w:r>
    </w:p>
    <w:p>
      <w:pPr>
        <w:spacing w:after="0"/>
        <w:ind w:left="1418" w:hanging="1418"/>
        <w:rPr>
          <w:rFonts w:eastAsia="Arial Unicode MS"/>
          <w:noProof/>
          <w:szCs w:val="24"/>
        </w:rPr>
      </w:pPr>
      <w:r>
        <w:rPr>
          <w:rFonts w:eastAsia="Arial Unicode MS"/>
          <w:noProof/>
          <w:szCs w:val="24"/>
        </w:rPr>
        <w:t>4.2.4.2.9.2.</w:t>
      </w:r>
      <w:r>
        <w:rPr>
          <w:rFonts w:eastAsia="Arial Unicode MS"/>
          <w:noProof/>
          <w:szCs w:val="24"/>
        </w:rPr>
        <w:tab/>
        <w:t>Type(s):</w:t>
      </w:r>
    </w:p>
    <w:p>
      <w:pPr>
        <w:spacing w:after="0"/>
        <w:ind w:left="1418" w:hanging="1418"/>
        <w:rPr>
          <w:rFonts w:eastAsia="Arial Unicode MS"/>
          <w:noProof/>
          <w:szCs w:val="24"/>
        </w:rPr>
      </w:pPr>
      <w:r>
        <w:rPr>
          <w:rFonts w:eastAsia="Arial Unicode MS"/>
          <w:noProof/>
          <w:szCs w:val="24"/>
        </w:rPr>
        <w:t>4.2.4.2.9.3.</w:t>
      </w:r>
      <w:r>
        <w:rPr>
          <w:rFonts w:eastAsia="Arial Unicode MS"/>
          <w:noProof/>
          <w:szCs w:val="24"/>
        </w:rPr>
        <w:tab/>
        <w:t>Description of the system (in the case of systems other than continuous injection give equivalent details): …</w:t>
      </w:r>
    </w:p>
    <w:p>
      <w:pPr>
        <w:spacing w:after="0"/>
        <w:ind w:left="1418" w:hanging="1418"/>
        <w:rPr>
          <w:rFonts w:eastAsia="Arial Unicode MS"/>
          <w:noProof/>
          <w:szCs w:val="24"/>
        </w:rPr>
      </w:pPr>
      <w:r>
        <w:rPr>
          <w:rFonts w:eastAsia="Arial Unicode MS"/>
          <w:noProof/>
          <w:szCs w:val="24"/>
        </w:rPr>
        <w:t>4.2.4.2.9.3.1.</w:t>
      </w:r>
      <w:r>
        <w:rPr>
          <w:rFonts w:eastAsia="Arial Unicode MS"/>
          <w:noProof/>
          <w:szCs w:val="24"/>
        </w:rPr>
        <w:tab/>
        <w:t>Make and type of the electronic control unit (ECU): …</w:t>
      </w:r>
    </w:p>
    <w:p>
      <w:pPr>
        <w:spacing w:after="0"/>
        <w:ind w:left="1418" w:hanging="1418"/>
        <w:rPr>
          <w:rFonts w:eastAsia="Arial Unicode MS"/>
          <w:noProof/>
          <w:szCs w:val="24"/>
        </w:rPr>
      </w:pPr>
      <w:r>
        <w:rPr>
          <w:rFonts w:eastAsia="Arial Unicode MS"/>
          <w:noProof/>
          <w:szCs w:val="24"/>
        </w:rPr>
        <w:t>4.2.4.2.9.3.2.</w:t>
      </w:r>
      <w:r>
        <w:rPr>
          <w:rFonts w:eastAsia="Arial Unicode MS"/>
          <w:noProof/>
          <w:szCs w:val="24"/>
        </w:rPr>
        <w:tab/>
        <w:t>Make and type of the fuel regulator: …</w:t>
      </w:r>
    </w:p>
    <w:p>
      <w:pPr>
        <w:spacing w:after="0"/>
        <w:ind w:left="1418" w:hanging="1418"/>
        <w:rPr>
          <w:rFonts w:eastAsia="Arial Unicode MS"/>
          <w:noProof/>
          <w:szCs w:val="24"/>
        </w:rPr>
      </w:pPr>
      <w:r>
        <w:rPr>
          <w:rFonts w:eastAsia="Arial Unicode MS"/>
          <w:noProof/>
          <w:szCs w:val="24"/>
        </w:rPr>
        <w:t>4.2.4.2.9.3.3.</w:t>
      </w:r>
      <w:r>
        <w:rPr>
          <w:rFonts w:eastAsia="Arial Unicode MS"/>
          <w:noProof/>
          <w:szCs w:val="24"/>
        </w:rPr>
        <w:tab/>
        <w:t>Make and type of the air-flow sensor: …</w:t>
      </w:r>
    </w:p>
    <w:p>
      <w:pPr>
        <w:spacing w:after="0"/>
        <w:ind w:left="1418" w:hanging="1418"/>
        <w:rPr>
          <w:rFonts w:eastAsia="Arial Unicode MS"/>
          <w:noProof/>
          <w:szCs w:val="24"/>
        </w:rPr>
      </w:pPr>
      <w:r>
        <w:rPr>
          <w:rFonts w:eastAsia="Arial Unicode MS"/>
          <w:noProof/>
          <w:szCs w:val="24"/>
        </w:rPr>
        <w:t>4.2.4.2.9.3.4.</w:t>
      </w:r>
      <w:r>
        <w:rPr>
          <w:rFonts w:eastAsia="Arial Unicode MS"/>
          <w:noProof/>
          <w:szCs w:val="24"/>
        </w:rPr>
        <w:tab/>
        <w:t>Make and type of fuel distributor: …</w:t>
      </w:r>
    </w:p>
    <w:p>
      <w:pPr>
        <w:spacing w:after="0"/>
        <w:ind w:left="1418" w:hanging="1418"/>
        <w:rPr>
          <w:rFonts w:eastAsia="Arial Unicode MS"/>
          <w:noProof/>
          <w:szCs w:val="24"/>
        </w:rPr>
      </w:pPr>
      <w:r>
        <w:rPr>
          <w:rFonts w:eastAsia="Arial Unicode MS"/>
          <w:noProof/>
          <w:szCs w:val="24"/>
        </w:rPr>
        <w:t>4.2.4.2.9.3.5.</w:t>
      </w:r>
      <w:r>
        <w:rPr>
          <w:rFonts w:eastAsia="Arial Unicode MS"/>
          <w:noProof/>
          <w:szCs w:val="24"/>
        </w:rPr>
        <w:tab/>
        <w:t>Make and type of the throttle housing: …</w:t>
      </w:r>
    </w:p>
    <w:p>
      <w:pPr>
        <w:spacing w:after="0"/>
        <w:ind w:left="1418" w:hanging="1418"/>
        <w:rPr>
          <w:rFonts w:eastAsia="Arial Unicode MS"/>
          <w:noProof/>
          <w:szCs w:val="24"/>
        </w:rPr>
      </w:pPr>
      <w:r>
        <w:rPr>
          <w:rFonts w:eastAsia="Arial Unicode MS"/>
          <w:noProof/>
          <w:szCs w:val="24"/>
        </w:rPr>
        <w:t>4.2.4.2.9.3.6.</w:t>
      </w:r>
      <w:r>
        <w:rPr>
          <w:rFonts w:eastAsia="Arial Unicode MS"/>
          <w:noProof/>
          <w:szCs w:val="24"/>
        </w:rPr>
        <w:tab/>
        <w:t>Make and type of water temperature sensor: …</w:t>
      </w:r>
    </w:p>
    <w:p>
      <w:pPr>
        <w:spacing w:after="0"/>
        <w:ind w:left="1418" w:hanging="1418"/>
        <w:rPr>
          <w:rFonts w:eastAsia="Arial Unicode MS"/>
          <w:noProof/>
          <w:szCs w:val="24"/>
        </w:rPr>
      </w:pPr>
      <w:r>
        <w:rPr>
          <w:rFonts w:eastAsia="Arial Unicode MS"/>
          <w:noProof/>
          <w:szCs w:val="24"/>
        </w:rPr>
        <w:t>4.2.4.2.9.3.7.</w:t>
      </w:r>
      <w:r>
        <w:rPr>
          <w:rFonts w:eastAsia="Arial Unicode MS"/>
          <w:noProof/>
          <w:szCs w:val="24"/>
        </w:rPr>
        <w:tab/>
        <w:t>Make and type of air temperature sensor: …</w:t>
      </w:r>
    </w:p>
    <w:p>
      <w:pPr>
        <w:spacing w:after="0"/>
        <w:ind w:left="1418" w:hanging="1418"/>
        <w:rPr>
          <w:rFonts w:eastAsia="Arial Unicode MS"/>
          <w:noProof/>
          <w:szCs w:val="24"/>
        </w:rPr>
      </w:pPr>
      <w:r>
        <w:rPr>
          <w:rFonts w:eastAsia="Arial Unicode MS"/>
          <w:noProof/>
          <w:szCs w:val="24"/>
        </w:rPr>
        <w:t>4.2.4.2.9.3.8.</w:t>
      </w:r>
      <w:r>
        <w:rPr>
          <w:rFonts w:eastAsia="Arial Unicode MS"/>
          <w:noProof/>
          <w:szCs w:val="24"/>
        </w:rPr>
        <w:tab/>
        <w:t>Make and type of air pressure sensor: …</w:t>
      </w:r>
    </w:p>
    <w:p>
      <w:pPr>
        <w:spacing w:after="0"/>
        <w:ind w:left="1418" w:hanging="1418"/>
        <w:rPr>
          <w:rFonts w:eastAsia="Arial Unicode MS"/>
          <w:noProof/>
          <w:szCs w:val="24"/>
        </w:rPr>
      </w:pPr>
      <w:r>
        <w:rPr>
          <w:rFonts w:eastAsia="Arial Unicode MS"/>
          <w:noProof/>
          <w:szCs w:val="24"/>
        </w:rPr>
        <w:t>4.2.4.2.9.3.9.</w:t>
      </w:r>
      <w:r>
        <w:rPr>
          <w:rFonts w:eastAsia="Arial Unicode MS"/>
          <w:noProof/>
          <w:szCs w:val="24"/>
        </w:rPr>
        <w:tab/>
        <w:t>Software calibration number(s): …</w:t>
      </w:r>
    </w:p>
    <w:p>
      <w:pPr>
        <w:spacing w:after="0"/>
        <w:ind w:left="1418" w:hanging="1418"/>
        <w:rPr>
          <w:rFonts w:eastAsia="Arial Unicode MS"/>
          <w:noProof/>
          <w:szCs w:val="24"/>
        </w:rPr>
      </w:pPr>
      <w:r>
        <w:rPr>
          <w:rFonts w:eastAsia="Arial Unicode MS"/>
          <w:noProof/>
          <w:szCs w:val="24"/>
        </w:rPr>
        <w:t>4.2.4.3.</w:t>
      </w:r>
      <w:r>
        <w:rPr>
          <w:rFonts w:eastAsia="Arial Unicode MS"/>
          <w:noProof/>
          <w:szCs w:val="24"/>
        </w:rPr>
        <w:tab/>
        <w:t xml:space="preserve">By fuel injection (positive ignition only):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4.2.4.3.1.</w:t>
      </w:r>
      <w:r>
        <w:rPr>
          <w:rFonts w:eastAsia="Arial Unicode MS"/>
          <w:noProof/>
          <w:szCs w:val="24"/>
        </w:rPr>
        <w:tab/>
        <w:t xml:space="preserve">Working principle: intake manifold (single-/multi-point/direct injection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xml:space="preserve"> /other (specify): …</w:t>
      </w:r>
    </w:p>
    <w:p>
      <w:pPr>
        <w:spacing w:after="0"/>
        <w:ind w:left="1418" w:hanging="1418"/>
        <w:rPr>
          <w:rFonts w:eastAsia="Arial Unicode MS"/>
          <w:noProof/>
          <w:szCs w:val="24"/>
        </w:rPr>
      </w:pPr>
      <w:r>
        <w:rPr>
          <w:rFonts w:eastAsia="Arial Unicode MS"/>
          <w:noProof/>
          <w:szCs w:val="24"/>
        </w:rPr>
        <w:t>4.2.4.3.2.</w:t>
      </w:r>
      <w:r>
        <w:rPr>
          <w:rFonts w:eastAsia="Arial Unicode MS"/>
          <w:noProof/>
          <w:szCs w:val="24"/>
        </w:rPr>
        <w:tab/>
        <w:t>Make(s): …</w:t>
      </w:r>
    </w:p>
    <w:p>
      <w:pPr>
        <w:spacing w:after="0"/>
        <w:ind w:left="1418" w:hanging="1418"/>
        <w:rPr>
          <w:rFonts w:eastAsia="Arial Unicode MS"/>
          <w:noProof/>
          <w:szCs w:val="24"/>
        </w:rPr>
      </w:pPr>
      <w:r>
        <w:rPr>
          <w:rFonts w:eastAsia="Arial Unicode MS"/>
          <w:noProof/>
          <w:szCs w:val="24"/>
        </w:rPr>
        <w:t>4.2.4.3.3.</w:t>
      </w:r>
      <w:r>
        <w:rPr>
          <w:rFonts w:eastAsia="Arial Unicode MS"/>
          <w:noProof/>
          <w:szCs w:val="24"/>
        </w:rPr>
        <w:tab/>
        <w:t>Type(s): …</w:t>
      </w:r>
    </w:p>
    <w:p>
      <w:pPr>
        <w:spacing w:after="0"/>
        <w:ind w:left="1418" w:hanging="1418"/>
        <w:rPr>
          <w:rFonts w:eastAsia="Arial Unicode MS"/>
          <w:noProof/>
          <w:szCs w:val="24"/>
        </w:rPr>
      </w:pPr>
      <w:r>
        <w:rPr>
          <w:rFonts w:eastAsia="Arial Unicode MS"/>
          <w:noProof/>
          <w:szCs w:val="24"/>
        </w:rPr>
        <w:t>4.2.4.3.4.</w:t>
      </w:r>
      <w:r>
        <w:rPr>
          <w:rFonts w:eastAsia="Arial Unicode MS"/>
          <w:noProof/>
          <w:szCs w:val="24"/>
        </w:rPr>
        <w:tab/>
        <w:t>System description (In the case of systems other than continuous injection give equivalent details): …</w:t>
      </w:r>
    </w:p>
    <w:p>
      <w:pPr>
        <w:spacing w:after="0"/>
        <w:ind w:left="1418" w:hanging="1418"/>
        <w:rPr>
          <w:rFonts w:eastAsia="Arial Unicode MS"/>
          <w:noProof/>
          <w:szCs w:val="24"/>
        </w:rPr>
      </w:pPr>
      <w:r>
        <w:rPr>
          <w:rFonts w:eastAsia="Arial Unicode MS"/>
          <w:noProof/>
          <w:szCs w:val="24"/>
        </w:rPr>
        <w:t>4.2.4.3.4.1.</w:t>
      </w:r>
      <w:r>
        <w:rPr>
          <w:rFonts w:eastAsia="Arial Unicode MS"/>
          <w:noProof/>
          <w:szCs w:val="24"/>
        </w:rPr>
        <w:tab/>
        <w:t>Make and type of the electronic control unit (ECU): …</w:t>
      </w:r>
    </w:p>
    <w:p>
      <w:pPr>
        <w:spacing w:after="0"/>
        <w:ind w:left="1418" w:hanging="1418"/>
        <w:rPr>
          <w:rFonts w:eastAsia="Arial Unicode MS"/>
          <w:noProof/>
          <w:szCs w:val="24"/>
        </w:rPr>
      </w:pPr>
      <w:r>
        <w:rPr>
          <w:rFonts w:eastAsia="Arial Unicode MS"/>
          <w:noProof/>
          <w:szCs w:val="24"/>
        </w:rPr>
        <w:t>4.2.4.3.4.2.</w:t>
      </w:r>
      <w:r>
        <w:rPr>
          <w:rFonts w:eastAsia="Arial Unicode MS"/>
          <w:noProof/>
          <w:szCs w:val="24"/>
        </w:rPr>
        <w:tab/>
        <w:t>Make and type of fuel regulator: …</w:t>
      </w:r>
    </w:p>
    <w:p>
      <w:pPr>
        <w:spacing w:after="0"/>
        <w:ind w:left="1418" w:hanging="1418"/>
        <w:rPr>
          <w:rFonts w:eastAsia="Arial Unicode MS"/>
          <w:noProof/>
          <w:szCs w:val="24"/>
        </w:rPr>
      </w:pPr>
      <w:r>
        <w:rPr>
          <w:rFonts w:eastAsia="Arial Unicode MS"/>
          <w:noProof/>
          <w:szCs w:val="24"/>
        </w:rPr>
        <w:t>4.2.4.3.4.3.</w:t>
      </w:r>
      <w:r>
        <w:rPr>
          <w:rFonts w:eastAsia="Arial Unicode MS"/>
          <w:noProof/>
          <w:szCs w:val="24"/>
        </w:rPr>
        <w:tab/>
        <w:t>Make and type of air-flow sensor: …</w:t>
      </w:r>
    </w:p>
    <w:p>
      <w:pPr>
        <w:spacing w:after="0"/>
        <w:ind w:left="1418" w:hanging="1418"/>
        <w:rPr>
          <w:rFonts w:eastAsia="Arial Unicode MS"/>
          <w:noProof/>
          <w:szCs w:val="24"/>
        </w:rPr>
      </w:pPr>
      <w:r>
        <w:rPr>
          <w:rFonts w:eastAsia="Arial Unicode MS"/>
          <w:noProof/>
          <w:szCs w:val="24"/>
        </w:rPr>
        <w:t>4.2.4.3.4.4.</w:t>
      </w:r>
      <w:r>
        <w:rPr>
          <w:rFonts w:eastAsia="Arial Unicode MS"/>
          <w:noProof/>
          <w:szCs w:val="24"/>
        </w:rPr>
        <w:tab/>
        <w:t>Make and type of fuel distributor: …</w:t>
      </w:r>
    </w:p>
    <w:p>
      <w:pPr>
        <w:spacing w:after="0"/>
        <w:ind w:left="1418" w:hanging="1418"/>
        <w:rPr>
          <w:rFonts w:eastAsia="Arial Unicode MS"/>
          <w:noProof/>
          <w:szCs w:val="24"/>
        </w:rPr>
      </w:pPr>
      <w:r>
        <w:rPr>
          <w:rFonts w:eastAsia="Arial Unicode MS"/>
          <w:noProof/>
          <w:szCs w:val="24"/>
        </w:rPr>
        <w:t>4.2.4.3.4.5.</w:t>
      </w:r>
      <w:r>
        <w:rPr>
          <w:rFonts w:eastAsia="Arial Unicode MS"/>
          <w:noProof/>
          <w:szCs w:val="24"/>
        </w:rPr>
        <w:tab/>
        <w:t>Make and type of pressure regulator: …</w:t>
      </w:r>
    </w:p>
    <w:p>
      <w:pPr>
        <w:spacing w:after="0"/>
        <w:ind w:left="1418" w:hanging="1418"/>
        <w:rPr>
          <w:rFonts w:eastAsia="Arial Unicode MS"/>
          <w:noProof/>
          <w:szCs w:val="24"/>
        </w:rPr>
      </w:pPr>
      <w:r>
        <w:rPr>
          <w:rFonts w:eastAsia="Arial Unicode MS"/>
          <w:noProof/>
          <w:szCs w:val="24"/>
        </w:rPr>
        <w:t>4.2.4.3.4.6.</w:t>
      </w:r>
      <w:r>
        <w:rPr>
          <w:rFonts w:eastAsia="Arial Unicode MS"/>
          <w:noProof/>
          <w:szCs w:val="24"/>
        </w:rPr>
        <w:tab/>
        <w:t>Make and type of micro switch: …</w:t>
      </w:r>
    </w:p>
    <w:p>
      <w:pPr>
        <w:spacing w:after="0"/>
        <w:ind w:left="1418" w:hanging="1418"/>
        <w:rPr>
          <w:rFonts w:eastAsia="Arial Unicode MS"/>
          <w:noProof/>
          <w:szCs w:val="24"/>
        </w:rPr>
      </w:pPr>
      <w:r>
        <w:rPr>
          <w:rFonts w:eastAsia="Arial Unicode MS"/>
          <w:noProof/>
          <w:szCs w:val="24"/>
        </w:rPr>
        <w:t>4.2.4.3.4.7.</w:t>
      </w:r>
      <w:r>
        <w:rPr>
          <w:rFonts w:eastAsia="Arial Unicode MS"/>
          <w:noProof/>
          <w:szCs w:val="24"/>
        </w:rPr>
        <w:tab/>
        <w:t>Make and type of idling adjustment screw: …</w:t>
      </w:r>
    </w:p>
    <w:p>
      <w:pPr>
        <w:spacing w:after="0"/>
        <w:ind w:left="1418" w:hanging="1418"/>
        <w:rPr>
          <w:rFonts w:eastAsia="Arial Unicode MS"/>
          <w:noProof/>
          <w:szCs w:val="24"/>
        </w:rPr>
      </w:pPr>
      <w:r>
        <w:rPr>
          <w:rFonts w:eastAsia="Arial Unicode MS"/>
          <w:noProof/>
          <w:szCs w:val="24"/>
        </w:rPr>
        <w:t>4.2.4.3.4.8.</w:t>
      </w:r>
      <w:r>
        <w:rPr>
          <w:rFonts w:eastAsia="Arial Unicode MS"/>
          <w:noProof/>
          <w:szCs w:val="24"/>
        </w:rPr>
        <w:tab/>
        <w:t>Make and type of throttle housing: …</w:t>
      </w:r>
    </w:p>
    <w:p>
      <w:pPr>
        <w:spacing w:after="0"/>
        <w:ind w:left="1418" w:hanging="1418"/>
        <w:rPr>
          <w:rFonts w:eastAsia="Arial Unicode MS"/>
          <w:noProof/>
          <w:szCs w:val="24"/>
        </w:rPr>
      </w:pPr>
      <w:r>
        <w:rPr>
          <w:rFonts w:eastAsia="Arial Unicode MS"/>
          <w:noProof/>
          <w:szCs w:val="24"/>
        </w:rPr>
        <w:t>4.2.4.3.4.9.</w:t>
      </w:r>
      <w:r>
        <w:rPr>
          <w:rFonts w:eastAsia="Arial Unicode MS"/>
          <w:noProof/>
          <w:szCs w:val="24"/>
        </w:rPr>
        <w:tab/>
        <w:t>Make and type of water temperature sensor: …</w:t>
      </w:r>
    </w:p>
    <w:p>
      <w:pPr>
        <w:spacing w:after="0"/>
        <w:ind w:left="1418" w:hanging="1418"/>
        <w:rPr>
          <w:rFonts w:eastAsia="Arial Unicode MS"/>
          <w:noProof/>
          <w:szCs w:val="24"/>
        </w:rPr>
      </w:pPr>
      <w:r>
        <w:rPr>
          <w:rFonts w:eastAsia="Arial Unicode MS"/>
          <w:noProof/>
          <w:szCs w:val="24"/>
        </w:rPr>
        <w:t>4.2.4.3.4.10.</w:t>
      </w:r>
      <w:r>
        <w:rPr>
          <w:rFonts w:eastAsia="Arial Unicode MS"/>
          <w:noProof/>
          <w:szCs w:val="24"/>
        </w:rPr>
        <w:tab/>
        <w:t>Make and type of air temperature sensor: …</w:t>
      </w:r>
    </w:p>
    <w:p>
      <w:pPr>
        <w:spacing w:after="0"/>
        <w:ind w:left="1418" w:hanging="1418"/>
        <w:rPr>
          <w:rFonts w:eastAsia="Arial Unicode MS"/>
          <w:noProof/>
          <w:szCs w:val="24"/>
        </w:rPr>
      </w:pPr>
      <w:r>
        <w:rPr>
          <w:rFonts w:eastAsia="Arial Unicode MS"/>
          <w:noProof/>
          <w:szCs w:val="24"/>
        </w:rPr>
        <w:t>4.2.4.3.4.11.</w:t>
      </w:r>
      <w:r>
        <w:rPr>
          <w:rFonts w:eastAsia="Arial Unicode MS"/>
          <w:noProof/>
          <w:szCs w:val="24"/>
        </w:rPr>
        <w:tab/>
        <w:t>Make and type of air pressure sensor: …</w:t>
      </w:r>
    </w:p>
    <w:p>
      <w:pPr>
        <w:spacing w:after="0"/>
        <w:ind w:left="1418" w:hanging="1418"/>
        <w:rPr>
          <w:rFonts w:eastAsia="Arial Unicode MS"/>
          <w:noProof/>
          <w:szCs w:val="24"/>
        </w:rPr>
      </w:pPr>
      <w:r>
        <w:rPr>
          <w:rFonts w:eastAsia="Arial Unicode MS"/>
          <w:noProof/>
          <w:szCs w:val="24"/>
        </w:rPr>
        <w:t>4.2.4.3.4.12.</w:t>
      </w:r>
      <w:r>
        <w:rPr>
          <w:rFonts w:eastAsia="Arial Unicode MS"/>
          <w:noProof/>
          <w:szCs w:val="24"/>
        </w:rPr>
        <w:tab/>
        <w:t>Software calibration number(s): …</w:t>
      </w:r>
    </w:p>
    <w:p>
      <w:pPr>
        <w:spacing w:after="0"/>
        <w:ind w:left="1418" w:hanging="1418"/>
        <w:rPr>
          <w:rFonts w:eastAsia="Arial Unicode MS"/>
          <w:noProof/>
          <w:szCs w:val="24"/>
        </w:rPr>
      </w:pPr>
      <w:r>
        <w:rPr>
          <w:rFonts w:eastAsia="Arial Unicode MS"/>
          <w:noProof/>
          <w:szCs w:val="24"/>
        </w:rPr>
        <w:t>4.2.4.3.5.</w:t>
      </w:r>
      <w:r>
        <w:rPr>
          <w:rFonts w:eastAsia="Arial Unicode MS"/>
          <w:noProof/>
          <w:szCs w:val="24"/>
        </w:rPr>
        <w:tab/>
        <w:t xml:space="preserve">Injectors: opening pressure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 kPa or characteristic diagram: …</w:t>
      </w:r>
    </w:p>
    <w:p>
      <w:pPr>
        <w:spacing w:after="0"/>
        <w:ind w:left="1418" w:hanging="1418"/>
        <w:rPr>
          <w:rFonts w:eastAsia="Arial Unicode MS"/>
          <w:noProof/>
          <w:szCs w:val="24"/>
        </w:rPr>
      </w:pPr>
      <w:r>
        <w:rPr>
          <w:rFonts w:eastAsia="Arial Unicode MS"/>
          <w:noProof/>
          <w:szCs w:val="24"/>
        </w:rPr>
        <w:t>4.2.4.3.5.1.</w:t>
      </w:r>
      <w:r>
        <w:rPr>
          <w:rFonts w:eastAsia="Arial Unicode MS"/>
          <w:noProof/>
          <w:szCs w:val="24"/>
        </w:rPr>
        <w:tab/>
        <w:t>Make: …</w:t>
      </w:r>
    </w:p>
    <w:p>
      <w:pPr>
        <w:spacing w:after="0"/>
        <w:ind w:left="1418" w:hanging="1418"/>
        <w:rPr>
          <w:rFonts w:eastAsia="Arial Unicode MS"/>
          <w:noProof/>
          <w:szCs w:val="24"/>
        </w:rPr>
      </w:pPr>
      <w:r>
        <w:rPr>
          <w:rFonts w:eastAsia="Arial Unicode MS"/>
          <w:noProof/>
          <w:szCs w:val="24"/>
        </w:rPr>
        <w:t>4.2.4.3.5.2.</w:t>
      </w:r>
      <w:r>
        <w:rPr>
          <w:rFonts w:eastAsia="Arial Unicode MS"/>
          <w:noProof/>
          <w:szCs w:val="24"/>
        </w:rPr>
        <w:tab/>
        <w:t>Type: …</w:t>
      </w:r>
    </w:p>
    <w:p>
      <w:pPr>
        <w:spacing w:after="0"/>
        <w:ind w:left="1418" w:hanging="1418"/>
        <w:rPr>
          <w:rFonts w:eastAsia="Arial Unicode MS"/>
          <w:noProof/>
          <w:szCs w:val="24"/>
        </w:rPr>
      </w:pPr>
      <w:r>
        <w:rPr>
          <w:rFonts w:eastAsia="Arial Unicode MS"/>
          <w:noProof/>
          <w:szCs w:val="24"/>
        </w:rPr>
        <w:t>4.2.4.3.6.</w:t>
      </w:r>
      <w:r>
        <w:rPr>
          <w:rFonts w:eastAsia="Arial Unicode MS"/>
          <w:noProof/>
          <w:szCs w:val="24"/>
        </w:rPr>
        <w:tab/>
        <w:t>Injection timing: …</w:t>
      </w:r>
    </w:p>
    <w:p>
      <w:pPr>
        <w:spacing w:after="0"/>
        <w:ind w:left="1418" w:hanging="1418"/>
        <w:rPr>
          <w:rFonts w:eastAsia="Arial Unicode MS"/>
          <w:noProof/>
          <w:szCs w:val="24"/>
        </w:rPr>
      </w:pPr>
      <w:r>
        <w:rPr>
          <w:rFonts w:eastAsia="Arial Unicode MS"/>
          <w:noProof/>
          <w:szCs w:val="24"/>
        </w:rPr>
        <w:t>4.2.4.3.7.</w:t>
      </w:r>
      <w:r>
        <w:rPr>
          <w:rFonts w:eastAsia="Arial Unicode MS"/>
          <w:noProof/>
          <w:szCs w:val="24"/>
        </w:rPr>
        <w:tab/>
        <w:t>Cold start system</w:t>
      </w:r>
    </w:p>
    <w:p>
      <w:pPr>
        <w:spacing w:after="0"/>
        <w:ind w:left="1418" w:hanging="1418"/>
        <w:rPr>
          <w:rFonts w:eastAsia="Arial Unicode MS"/>
          <w:noProof/>
          <w:szCs w:val="24"/>
        </w:rPr>
      </w:pPr>
      <w:r>
        <w:rPr>
          <w:rFonts w:eastAsia="Arial Unicode MS"/>
          <w:noProof/>
          <w:szCs w:val="24"/>
        </w:rPr>
        <w:t>4.2.4.3.7.1.</w:t>
      </w:r>
      <w:r>
        <w:rPr>
          <w:rFonts w:eastAsia="Arial Unicode MS"/>
          <w:noProof/>
          <w:szCs w:val="24"/>
        </w:rPr>
        <w:tab/>
        <w:t>Operating principle(s): …</w:t>
      </w:r>
    </w:p>
    <w:p>
      <w:pPr>
        <w:spacing w:after="0"/>
        <w:ind w:left="1418" w:hanging="1418"/>
        <w:rPr>
          <w:rFonts w:eastAsia="Arial Unicode MS"/>
          <w:noProof/>
          <w:szCs w:val="24"/>
        </w:rPr>
      </w:pPr>
      <w:r>
        <w:rPr>
          <w:rFonts w:eastAsia="Arial Unicode MS"/>
          <w:noProof/>
          <w:szCs w:val="24"/>
        </w:rPr>
        <w:t>4.2.4.3.7.2.</w:t>
      </w:r>
      <w:r>
        <w:rPr>
          <w:rFonts w:eastAsia="Arial Unicode MS"/>
          <w:noProof/>
          <w:szCs w:val="24"/>
        </w:rPr>
        <w:tab/>
        <w:t xml:space="preserve">Operating limits/settings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4.2.4.4.</w:t>
      </w:r>
      <w:r>
        <w:rPr>
          <w:rFonts w:eastAsia="Arial Unicode MS"/>
          <w:noProof/>
          <w:szCs w:val="24"/>
        </w:rPr>
        <w:tab/>
        <w:t>Feed pump</w:t>
      </w:r>
    </w:p>
    <w:p>
      <w:pPr>
        <w:spacing w:after="0"/>
        <w:ind w:left="1418" w:hanging="1418"/>
        <w:rPr>
          <w:rFonts w:eastAsia="Arial Unicode MS"/>
          <w:noProof/>
          <w:szCs w:val="24"/>
        </w:rPr>
      </w:pPr>
      <w:r>
        <w:rPr>
          <w:rFonts w:eastAsia="Arial Unicode MS"/>
          <w:noProof/>
          <w:szCs w:val="24"/>
        </w:rPr>
        <w:t>4.2.4.4.1.</w:t>
      </w:r>
      <w:r>
        <w:rPr>
          <w:rFonts w:eastAsia="Arial Unicode MS"/>
          <w:noProof/>
          <w:szCs w:val="24"/>
        </w:rPr>
        <w:tab/>
        <w:t xml:space="preserve">Pressure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xml:space="preserve">: … kPa or characteristic diagram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w:t>
      </w:r>
    </w:p>
    <w:p>
      <w:pPr>
        <w:spacing w:before="240"/>
        <w:ind w:left="1418" w:hanging="1418"/>
        <w:jc w:val="left"/>
        <w:rPr>
          <w:rFonts w:eastAsia="Arial Unicode MS"/>
          <w:bCs/>
          <w:noProof/>
          <w:szCs w:val="24"/>
        </w:rPr>
      </w:pPr>
      <w:r>
        <w:rPr>
          <w:rFonts w:eastAsia="Arial Unicode MS"/>
          <w:bCs/>
          <w:noProof/>
          <w:szCs w:val="24"/>
        </w:rPr>
        <w:t>4.2.5.</w:t>
      </w:r>
      <w:r>
        <w:rPr>
          <w:rFonts w:eastAsia="Arial Unicode MS"/>
          <w:bCs/>
          <w:noProof/>
          <w:szCs w:val="24"/>
        </w:rPr>
        <w:tab/>
      </w:r>
      <w:r>
        <w:rPr>
          <w:rFonts w:eastAsia="Arial Unicode MS"/>
          <w:bCs/>
          <w:i/>
          <w:noProof/>
          <w:szCs w:val="24"/>
        </w:rPr>
        <w:t>Electrical system</w:t>
      </w:r>
      <w:r>
        <w:rPr>
          <w:rFonts w:eastAsia="Arial Unicode MS"/>
          <w:bCs/>
          <w:noProof/>
          <w:szCs w:val="24"/>
        </w:rPr>
        <w:t xml:space="preserve"> </w:t>
      </w:r>
    </w:p>
    <w:p>
      <w:pPr>
        <w:spacing w:after="0"/>
        <w:ind w:left="1418" w:hanging="1418"/>
        <w:rPr>
          <w:rFonts w:eastAsia="Arial Unicode MS"/>
          <w:noProof/>
          <w:szCs w:val="24"/>
        </w:rPr>
      </w:pPr>
      <w:r>
        <w:rPr>
          <w:rFonts w:eastAsia="Arial Unicode MS"/>
          <w:noProof/>
          <w:szCs w:val="24"/>
        </w:rPr>
        <w:t>4.2.5.1.</w:t>
      </w:r>
      <w:r>
        <w:rPr>
          <w:rFonts w:eastAsia="Arial Unicode MS"/>
          <w:noProof/>
          <w:szCs w:val="24"/>
        </w:rPr>
        <w:tab/>
        <w:t xml:space="preserve">Rated voltage: …… V, positive/negative ground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4.2.5.2.</w:t>
      </w:r>
      <w:r>
        <w:rPr>
          <w:rFonts w:eastAsia="Arial Unicode MS"/>
          <w:noProof/>
          <w:szCs w:val="24"/>
        </w:rPr>
        <w:tab/>
        <w:t>Generator</w:t>
      </w:r>
    </w:p>
    <w:p>
      <w:pPr>
        <w:spacing w:after="0"/>
        <w:ind w:left="1418" w:hanging="1418"/>
        <w:rPr>
          <w:rFonts w:eastAsia="Arial Unicode MS"/>
          <w:noProof/>
          <w:szCs w:val="24"/>
        </w:rPr>
      </w:pPr>
      <w:r>
        <w:rPr>
          <w:rFonts w:eastAsia="Arial Unicode MS"/>
          <w:noProof/>
          <w:szCs w:val="24"/>
        </w:rPr>
        <w:t>4.2.5.2.1.</w:t>
      </w:r>
      <w:r>
        <w:rPr>
          <w:rFonts w:eastAsia="Arial Unicode MS"/>
          <w:noProof/>
          <w:szCs w:val="24"/>
        </w:rPr>
        <w:tab/>
        <w:t>Type: …</w:t>
      </w:r>
    </w:p>
    <w:p>
      <w:pPr>
        <w:spacing w:after="0"/>
        <w:ind w:left="1418" w:hanging="1418"/>
        <w:rPr>
          <w:rFonts w:eastAsia="Arial Unicode MS"/>
          <w:noProof/>
          <w:szCs w:val="24"/>
        </w:rPr>
      </w:pPr>
      <w:r>
        <w:rPr>
          <w:rFonts w:eastAsia="Arial Unicode MS"/>
          <w:noProof/>
          <w:szCs w:val="24"/>
        </w:rPr>
        <w:t>4.2.5.2.2.</w:t>
      </w:r>
      <w:r>
        <w:rPr>
          <w:rFonts w:eastAsia="Arial Unicode MS"/>
          <w:noProof/>
          <w:szCs w:val="24"/>
        </w:rPr>
        <w:tab/>
        <w:t>Nominal output: …… VA</w:t>
      </w:r>
    </w:p>
    <w:p>
      <w:pPr>
        <w:spacing w:before="240"/>
        <w:ind w:left="1418" w:hanging="1418"/>
        <w:jc w:val="left"/>
        <w:rPr>
          <w:rFonts w:eastAsia="Arial Unicode MS"/>
          <w:bCs/>
          <w:noProof/>
          <w:szCs w:val="24"/>
        </w:rPr>
      </w:pPr>
      <w:r>
        <w:rPr>
          <w:rFonts w:eastAsia="Arial Unicode MS"/>
          <w:bCs/>
          <w:noProof/>
          <w:szCs w:val="24"/>
        </w:rPr>
        <w:t>4.2.6.</w:t>
      </w:r>
      <w:r>
        <w:rPr>
          <w:rFonts w:eastAsia="Arial Unicode MS"/>
          <w:bCs/>
          <w:noProof/>
          <w:szCs w:val="24"/>
        </w:rPr>
        <w:tab/>
      </w:r>
      <w:r>
        <w:rPr>
          <w:rFonts w:eastAsia="Arial Unicode MS"/>
          <w:bCs/>
          <w:i/>
          <w:noProof/>
          <w:szCs w:val="24"/>
        </w:rPr>
        <w:t>Ignition system (spark ignition engines only)</w:t>
      </w:r>
      <w:r>
        <w:rPr>
          <w:rFonts w:eastAsia="Arial Unicode MS"/>
          <w:bCs/>
          <w:noProof/>
          <w:szCs w:val="24"/>
        </w:rPr>
        <w:t xml:space="preserve"> </w:t>
      </w:r>
    </w:p>
    <w:p>
      <w:pPr>
        <w:spacing w:after="0"/>
        <w:ind w:left="1418" w:hanging="1418"/>
        <w:rPr>
          <w:rFonts w:eastAsia="Arial Unicode MS"/>
          <w:noProof/>
          <w:szCs w:val="24"/>
        </w:rPr>
      </w:pPr>
      <w:r>
        <w:rPr>
          <w:rFonts w:eastAsia="Arial Unicode MS"/>
          <w:noProof/>
          <w:szCs w:val="24"/>
        </w:rPr>
        <w:t>4.2.6.1.</w:t>
      </w:r>
      <w:r>
        <w:rPr>
          <w:rFonts w:eastAsia="Arial Unicode MS"/>
          <w:noProof/>
          <w:szCs w:val="24"/>
        </w:rPr>
        <w:tab/>
        <w:t>Make(s): …</w:t>
      </w:r>
    </w:p>
    <w:p>
      <w:pPr>
        <w:spacing w:after="0"/>
        <w:ind w:left="1418" w:hanging="1418"/>
        <w:rPr>
          <w:rFonts w:eastAsia="Arial Unicode MS"/>
          <w:noProof/>
          <w:szCs w:val="24"/>
        </w:rPr>
      </w:pPr>
      <w:r>
        <w:rPr>
          <w:rFonts w:eastAsia="Arial Unicode MS"/>
          <w:noProof/>
          <w:szCs w:val="24"/>
        </w:rPr>
        <w:t>4.2.6.2.</w:t>
      </w:r>
      <w:r>
        <w:rPr>
          <w:rFonts w:eastAsia="Arial Unicode MS"/>
          <w:noProof/>
          <w:szCs w:val="24"/>
        </w:rPr>
        <w:tab/>
        <w:t>Type(s): …</w:t>
      </w:r>
    </w:p>
    <w:p>
      <w:pPr>
        <w:spacing w:after="0"/>
        <w:ind w:left="1418" w:hanging="1418"/>
        <w:rPr>
          <w:rFonts w:eastAsia="Arial Unicode MS"/>
          <w:noProof/>
          <w:szCs w:val="24"/>
        </w:rPr>
      </w:pPr>
      <w:r>
        <w:rPr>
          <w:rFonts w:eastAsia="Arial Unicode MS"/>
          <w:noProof/>
          <w:szCs w:val="24"/>
        </w:rPr>
        <w:t>4.2.6.3.</w:t>
      </w:r>
      <w:r>
        <w:rPr>
          <w:rFonts w:eastAsia="Arial Unicode MS"/>
          <w:noProof/>
          <w:szCs w:val="24"/>
        </w:rPr>
        <w:tab/>
        <w:t>Working principle: …</w:t>
      </w:r>
    </w:p>
    <w:p>
      <w:pPr>
        <w:spacing w:after="0"/>
        <w:ind w:left="1418" w:hanging="1418"/>
        <w:rPr>
          <w:rFonts w:eastAsia="Arial Unicode MS"/>
          <w:noProof/>
          <w:szCs w:val="24"/>
        </w:rPr>
      </w:pPr>
      <w:r>
        <w:rPr>
          <w:rFonts w:eastAsia="Arial Unicode MS"/>
          <w:noProof/>
          <w:szCs w:val="24"/>
        </w:rPr>
        <w:t>4.2.6.4.</w:t>
      </w:r>
      <w:r>
        <w:rPr>
          <w:rFonts w:eastAsia="Arial Unicode MS"/>
          <w:noProof/>
          <w:szCs w:val="24"/>
        </w:rPr>
        <w:tab/>
        <w:t xml:space="preserve">Ignition advance curve or map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w:t>
      </w:r>
    </w:p>
    <w:p>
      <w:pPr>
        <w:spacing w:after="0"/>
        <w:ind w:left="1418" w:hanging="1418"/>
        <w:rPr>
          <w:rFonts w:eastAsia="Arial Unicode MS"/>
          <w:noProof/>
          <w:szCs w:val="24"/>
        </w:rPr>
      </w:pPr>
      <w:r>
        <w:rPr>
          <w:rFonts w:eastAsia="Arial Unicode MS"/>
          <w:noProof/>
          <w:szCs w:val="24"/>
        </w:rPr>
        <w:t>4.2.6.5.</w:t>
      </w:r>
      <w:r>
        <w:rPr>
          <w:rFonts w:eastAsia="Arial Unicode MS"/>
          <w:noProof/>
          <w:szCs w:val="24"/>
        </w:rPr>
        <w:tab/>
        <w:t xml:space="preserve">Static ignition timing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 degrees before TDC</w:t>
      </w:r>
    </w:p>
    <w:p>
      <w:pPr>
        <w:spacing w:after="0"/>
        <w:ind w:left="1418" w:hanging="1418"/>
        <w:rPr>
          <w:rFonts w:eastAsia="Arial Unicode MS"/>
          <w:noProof/>
          <w:szCs w:val="24"/>
          <w:lang w:val="nb-NO"/>
        </w:rPr>
      </w:pPr>
      <w:r>
        <w:rPr>
          <w:rFonts w:eastAsia="Arial Unicode MS"/>
          <w:noProof/>
          <w:szCs w:val="24"/>
          <w:lang w:val="nb-NO"/>
        </w:rPr>
        <w:t>4.2.6.6.</w:t>
      </w:r>
      <w:r>
        <w:rPr>
          <w:rFonts w:eastAsia="Arial Unicode MS"/>
          <w:noProof/>
          <w:szCs w:val="24"/>
          <w:lang w:val="nb-NO"/>
        </w:rPr>
        <w:tab/>
        <w:t>Spark plugs</w:t>
      </w:r>
    </w:p>
    <w:p>
      <w:pPr>
        <w:spacing w:after="0"/>
        <w:ind w:left="1418" w:hanging="1418"/>
        <w:rPr>
          <w:rFonts w:eastAsia="Arial Unicode MS"/>
          <w:noProof/>
          <w:szCs w:val="24"/>
          <w:lang w:val="nb-NO"/>
        </w:rPr>
      </w:pPr>
      <w:r>
        <w:rPr>
          <w:rFonts w:eastAsia="Arial Unicode MS"/>
          <w:noProof/>
          <w:szCs w:val="24"/>
          <w:lang w:val="nb-NO"/>
        </w:rPr>
        <w:t>4.2.6.6.1.</w:t>
      </w:r>
      <w:r>
        <w:rPr>
          <w:rFonts w:eastAsia="Arial Unicode MS"/>
          <w:noProof/>
          <w:szCs w:val="24"/>
          <w:lang w:val="nb-NO"/>
        </w:rPr>
        <w:tab/>
        <w:t>Make: …</w:t>
      </w:r>
    </w:p>
    <w:p>
      <w:pPr>
        <w:spacing w:after="0"/>
        <w:ind w:left="1418" w:hanging="1418"/>
        <w:rPr>
          <w:rFonts w:eastAsia="Arial Unicode MS"/>
          <w:noProof/>
          <w:szCs w:val="24"/>
          <w:lang w:val="nb-NO"/>
        </w:rPr>
      </w:pPr>
      <w:r>
        <w:rPr>
          <w:rFonts w:eastAsia="Arial Unicode MS"/>
          <w:noProof/>
          <w:szCs w:val="24"/>
          <w:lang w:val="nb-NO"/>
        </w:rPr>
        <w:t>4.2.6.6.2.</w:t>
      </w:r>
      <w:r>
        <w:rPr>
          <w:rFonts w:eastAsia="Arial Unicode MS"/>
          <w:noProof/>
          <w:szCs w:val="24"/>
          <w:lang w:val="nb-NO"/>
        </w:rPr>
        <w:tab/>
        <w:t>Type: …</w:t>
      </w:r>
    </w:p>
    <w:p>
      <w:pPr>
        <w:spacing w:after="0"/>
        <w:ind w:left="1418" w:hanging="1418"/>
        <w:rPr>
          <w:rFonts w:eastAsia="Arial Unicode MS"/>
          <w:noProof/>
          <w:szCs w:val="24"/>
          <w:lang w:val="nb-NO"/>
        </w:rPr>
      </w:pPr>
      <w:r>
        <w:rPr>
          <w:rFonts w:eastAsia="Arial Unicode MS"/>
          <w:noProof/>
          <w:szCs w:val="24"/>
          <w:lang w:val="nb-NO"/>
        </w:rPr>
        <w:t>4.2.6.6.3.</w:t>
      </w:r>
      <w:r>
        <w:rPr>
          <w:rFonts w:eastAsia="Arial Unicode MS"/>
          <w:noProof/>
          <w:szCs w:val="24"/>
          <w:lang w:val="nb-NO"/>
        </w:rPr>
        <w:tab/>
        <w:t>Gap setting: ……mm</w:t>
      </w:r>
    </w:p>
    <w:p>
      <w:pPr>
        <w:spacing w:after="0"/>
        <w:ind w:left="1418" w:hanging="1418"/>
        <w:rPr>
          <w:rFonts w:eastAsia="Arial Unicode MS"/>
          <w:noProof/>
          <w:szCs w:val="24"/>
        </w:rPr>
      </w:pPr>
      <w:r>
        <w:rPr>
          <w:rFonts w:eastAsia="Arial Unicode MS"/>
          <w:noProof/>
          <w:szCs w:val="24"/>
        </w:rPr>
        <w:t>4.2.6.7.</w:t>
      </w:r>
      <w:r>
        <w:rPr>
          <w:rFonts w:eastAsia="Arial Unicode MS"/>
          <w:noProof/>
          <w:szCs w:val="24"/>
        </w:rPr>
        <w:tab/>
        <w:t>Ignition coil(s)</w:t>
      </w:r>
    </w:p>
    <w:p>
      <w:pPr>
        <w:spacing w:after="0"/>
        <w:ind w:left="1418" w:hanging="1418"/>
        <w:rPr>
          <w:rFonts w:eastAsia="Arial Unicode MS"/>
          <w:noProof/>
          <w:szCs w:val="24"/>
        </w:rPr>
      </w:pPr>
      <w:r>
        <w:rPr>
          <w:rFonts w:eastAsia="Arial Unicode MS"/>
          <w:noProof/>
          <w:szCs w:val="24"/>
        </w:rPr>
        <w:t>4.2.6.7.1.</w:t>
      </w:r>
      <w:r>
        <w:rPr>
          <w:rFonts w:eastAsia="Arial Unicode MS"/>
          <w:noProof/>
          <w:szCs w:val="24"/>
        </w:rPr>
        <w:tab/>
        <w:t>Make: …</w:t>
      </w:r>
    </w:p>
    <w:p>
      <w:pPr>
        <w:spacing w:after="0"/>
        <w:ind w:left="1418" w:hanging="1418"/>
        <w:rPr>
          <w:rFonts w:eastAsia="Arial Unicode MS"/>
          <w:noProof/>
          <w:szCs w:val="24"/>
        </w:rPr>
      </w:pPr>
      <w:r>
        <w:rPr>
          <w:rFonts w:eastAsia="Arial Unicode MS"/>
          <w:noProof/>
          <w:szCs w:val="24"/>
        </w:rPr>
        <w:t>4.2.6.7.2.</w:t>
      </w:r>
      <w:r>
        <w:rPr>
          <w:rFonts w:eastAsia="Arial Unicode MS"/>
          <w:noProof/>
          <w:szCs w:val="24"/>
        </w:rPr>
        <w:tab/>
        <w:t>Type: …</w:t>
      </w:r>
    </w:p>
    <w:p>
      <w:pPr>
        <w:spacing w:before="240"/>
        <w:ind w:left="1418" w:hanging="1418"/>
        <w:jc w:val="left"/>
        <w:rPr>
          <w:rFonts w:eastAsia="Arial Unicode MS"/>
          <w:bCs/>
          <w:noProof/>
          <w:szCs w:val="24"/>
        </w:rPr>
      </w:pPr>
      <w:r>
        <w:rPr>
          <w:rFonts w:eastAsia="Arial Unicode MS"/>
          <w:bCs/>
          <w:noProof/>
          <w:szCs w:val="24"/>
        </w:rPr>
        <w:t>4.2.7.</w:t>
      </w:r>
      <w:r>
        <w:rPr>
          <w:rFonts w:eastAsia="Arial Unicode MS"/>
          <w:bCs/>
          <w:noProof/>
          <w:szCs w:val="24"/>
        </w:rPr>
        <w:tab/>
      </w:r>
      <w:r>
        <w:rPr>
          <w:rFonts w:eastAsia="Arial Unicode MS"/>
          <w:bCs/>
          <w:i/>
          <w:noProof/>
          <w:szCs w:val="24"/>
        </w:rPr>
        <w:t>Cooling system: liquid/air</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 xml:space="preserve">) </w:t>
      </w:r>
    </w:p>
    <w:p>
      <w:pPr>
        <w:spacing w:after="0"/>
        <w:ind w:left="1418" w:hanging="1418"/>
        <w:rPr>
          <w:rFonts w:eastAsia="Arial Unicode MS"/>
          <w:noProof/>
          <w:szCs w:val="24"/>
        </w:rPr>
      </w:pPr>
      <w:r>
        <w:rPr>
          <w:rFonts w:eastAsia="Arial Unicode MS"/>
          <w:noProof/>
          <w:szCs w:val="24"/>
        </w:rPr>
        <w:t>4.2.7.1.</w:t>
      </w:r>
      <w:r>
        <w:rPr>
          <w:rFonts w:eastAsia="Arial Unicode MS"/>
          <w:noProof/>
          <w:szCs w:val="24"/>
        </w:rPr>
        <w:tab/>
        <w:t>Nominal setting of the engine temperature control mechanism: …</w:t>
      </w:r>
    </w:p>
    <w:p>
      <w:pPr>
        <w:spacing w:after="0"/>
        <w:ind w:left="1418" w:hanging="1418"/>
        <w:rPr>
          <w:rFonts w:eastAsia="Arial Unicode MS"/>
          <w:noProof/>
          <w:szCs w:val="24"/>
        </w:rPr>
      </w:pPr>
      <w:r>
        <w:rPr>
          <w:rFonts w:eastAsia="Arial Unicode MS"/>
          <w:noProof/>
          <w:szCs w:val="24"/>
        </w:rPr>
        <w:t>4.2.7.2.</w:t>
      </w:r>
      <w:r>
        <w:rPr>
          <w:rFonts w:eastAsia="Arial Unicode MS"/>
          <w:noProof/>
          <w:szCs w:val="24"/>
        </w:rPr>
        <w:tab/>
        <w:t>Liquid</w:t>
      </w:r>
    </w:p>
    <w:p>
      <w:pPr>
        <w:spacing w:after="0"/>
        <w:ind w:left="1418" w:hanging="1418"/>
        <w:rPr>
          <w:rFonts w:eastAsia="Arial Unicode MS"/>
          <w:noProof/>
          <w:szCs w:val="24"/>
        </w:rPr>
      </w:pPr>
      <w:r>
        <w:rPr>
          <w:rFonts w:eastAsia="Arial Unicode MS"/>
          <w:noProof/>
          <w:szCs w:val="24"/>
        </w:rPr>
        <w:t>4.2.7.2.1.</w:t>
      </w:r>
      <w:r>
        <w:rPr>
          <w:rFonts w:eastAsia="Arial Unicode MS"/>
          <w:noProof/>
          <w:szCs w:val="24"/>
        </w:rPr>
        <w:tab/>
        <w:t>Nature of liquid: …</w:t>
      </w:r>
    </w:p>
    <w:p>
      <w:pPr>
        <w:spacing w:after="0"/>
        <w:ind w:left="1418" w:hanging="1418"/>
        <w:rPr>
          <w:rFonts w:eastAsia="Arial Unicode MS"/>
          <w:noProof/>
          <w:szCs w:val="24"/>
        </w:rPr>
      </w:pPr>
      <w:r>
        <w:rPr>
          <w:rFonts w:eastAsia="Arial Unicode MS"/>
          <w:noProof/>
          <w:szCs w:val="24"/>
        </w:rPr>
        <w:t>4.2.7.2.2.</w:t>
      </w:r>
      <w:r>
        <w:rPr>
          <w:rFonts w:eastAsia="Arial Unicode MS"/>
          <w:noProof/>
          <w:szCs w:val="24"/>
        </w:rPr>
        <w:tab/>
        <w:t xml:space="preserve">Circulating pump(s):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4.2.7.2.3.</w:t>
      </w:r>
      <w:r>
        <w:rPr>
          <w:rFonts w:eastAsia="Arial Unicode MS"/>
          <w:noProof/>
          <w:szCs w:val="24"/>
        </w:rPr>
        <w:tab/>
        <w:t>Characteristics: ……….or</w:t>
      </w:r>
    </w:p>
    <w:p>
      <w:pPr>
        <w:spacing w:after="0"/>
        <w:ind w:left="1418" w:hanging="1418"/>
        <w:rPr>
          <w:rFonts w:eastAsia="Arial Unicode MS"/>
          <w:noProof/>
          <w:szCs w:val="24"/>
        </w:rPr>
      </w:pPr>
      <w:r>
        <w:rPr>
          <w:rFonts w:eastAsia="Arial Unicode MS"/>
          <w:noProof/>
          <w:szCs w:val="24"/>
        </w:rPr>
        <w:t>4.2.7.2.3.1.</w:t>
      </w:r>
      <w:r>
        <w:rPr>
          <w:rFonts w:eastAsia="Arial Unicode MS"/>
          <w:noProof/>
          <w:szCs w:val="24"/>
        </w:rPr>
        <w:tab/>
        <w:t>Make(s): …</w:t>
      </w:r>
    </w:p>
    <w:p>
      <w:pPr>
        <w:spacing w:after="0"/>
        <w:ind w:left="1418" w:hanging="1418"/>
        <w:rPr>
          <w:rFonts w:eastAsia="Arial Unicode MS"/>
          <w:noProof/>
          <w:szCs w:val="24"/>
        </w:rPr>
      </w:pPr>
      <w:r>
        <w:rPr>
          <w:rFonts w:eastAsia="Arial Unicode MS"/>
          <w:noProof/>
          <w:szCs w:val="24"/>
        </w:rPr>
        <w:t>4.2.7.2.3.2.</w:t>
      </w:r>
      <w:r>
        <w:rPr>
          <w:rFonts w:eastAsia="Arial Unicode MS"/>
          <w:noProof/>
          <w:szCs w:val="24"/>
        </w:rPr>
        <w:tab/>
        <w:t>Type(s): …</w:t>
      </w:r>
    </w:p>
    <w:p>
      <w:pPr>
        <w:spacing w:after="0"/>
        <w:ind w:left="1418" w:hanging="1418"/>
        <w:rPr>
          <w:rFonts w:eastAsia="Arial Unicode MS"/>
          <w:noProof/>
          <w:szCs w:val="24"/>
        </w:rPr>
      </w:pPr>
      <w:r>
        <w:rPr>
          <w:rFonts w:eastAsia="Arial Unicode MS"/>
          <w:noProof/>
          <w:szCs w:val="24"/>
        </w:rPr>
        <w:t>4.2.7.2.4.</w:t>
      </w:r>
      <w:r>
        <w:rPr>
          <w:rFonts w:eastAsia="Arial Unicode MS"/>
          <w:noProof/>
          <w:szCs w:val="24"/>
        </w:rPr>
        <w:tab/>
        <w:t>Drive ratio(s): …</w:t>
      </w:r>
    </w:p>
    <w:p>
      <w:pPr>
        <w:spacing w:after="0"/>
        <w:ind w:left="1418" w:hanging="1418"/>
        <w:rPr>
          <w:rFonts w:eastAsia="Arial Unicode MS"/>
          <w:noProof/>
          <w:szCs w:val="24"/>
        </w:rPr>
      </w:pPr>
      <w:r>
        <w:rPr>
          <w:rFonts w:eastAsia="Arial Unicode MS"/>
          <w:noProof/>
          <w:szCs w:val="24"/>
        </w:rPr>
        <w:t>4.2.7.2.5.</w:t>
      </w:r>
      <w:r>
        <w:rPr>
          <w:rFonts w:eastAsia="Arial Unicode MS"/>
          <w:noProof/>
          <w:szCs w:val="24"/>
        </w:rPr>
        <w:tab/>
        <w:t>Description of the fan and its drive mechanism: …</w:t>
      </w:r>
    </w:p>
    <w:p>
      <w:pPr>
        <w:spacing w:after="0"/>
        <w:ind w:left="1418" w:hanging="1418"/>
        <w:rPr>
          <w:rFonts w:eastAsia="Arial Unicode MS"/>
          <w:noProof/>
          <w:szCs w:val="24"/>
        </w:rPr>
      </w:pPr>
      <w:r>
        <w:rPr>
          <w:rFonts w:eastAsia="Arial Unicode MS"/>
          <w:noProof/>
          <w:szCs w:val="24"/>
        </w:rPr>
        <w:t>4.2.7.3.</w:t>
      </w:r>
      <w:r>
        <w:rPr>
          <w:rFonts w:eastAsia="Arial Unicode MS"/>
          <w:noProof/>
          <w:szCs w:val="24"/>
        </w:rPr>
        <w:tab/>
        <w:t>Air</w:t>
      </w:r>
    </w:p>
    <w:p>
      <w:pPr>
        <w:spacing w:after="0"/>
        <w:ind w:left="1418" w:hanging="1418"/>
        <w:rPr>
          <w:rFonts w:eastAsia="Arial Unicode MS"/>
          <w:noProof/>
          <w:szCs w:val="24"/>
        </w:rPr>
      </w:pPr>
      <w:r>
        <w:rPr>
          <w:rFonts w:eastAsia="Arial Unicode MS"/>
          <w:noProof/>
          <w:szCs w:val="24"/>
        </w:rPr>
        <w:t>4.2.7.3.1.</w:t>
      </w:r>
      <w:r>
        <w:rPr>
          <w:rFonts w:eastAsia="Arial Unicode MS"/>
          <w:noProof/>
          <w:szCs w:val="24"/>
        </w:rPr>
        <w:tab/>
        <w:t xml:space="preserve">Fan: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4.2.7.3.2.</w:t>
      </w:r>
      <w:r>
        <w:rPr>
          <w:rFonts w:eastAsia="Arial Unicode MS"/>
          <w:noProof/>
          <w:szCs w:val="24"/>
        </w:rPr>
        <w:tab/>
        <w:t>Characteristics: …….or</w:t>
      </w:r>
    </w:p>
    <w:p>
      <w:pPr>
        <w:spacing w:after="0"/>
        <w:ind w:left="1418" w:hanging="1418"/>
        <w:rPr>
          <w:rFonts w:eastAsia="Arial Unicode MS"/>
          <w:noProof/>
          <w:szCs w:val="24"/>
        </w:rPr>
      </w:pPr>
      <w:r>
        <w:rPr>
          <w:rFonts w:eastAsia="Arial Unicode MS"/>
          <w:noProof/>
          <w:szCs w:val="24"/>
        </w:rPr>
        <w:t>4.2.7.3.2.1.</w:t>
      </w:r>
      <w:r>
        <w:rPr>
          <w:rFonts w:eastAsia="Arial Unicode MS"/>
          <w:noProof/>
          <w:szCs w:val="24"/>
        </w:rPr>
        <w:tab/>
        <w:t>Make(s): …</w:t>
      </w:r>
    </w:p>
    <w:p>
      <w:pPr>
        <w:spacing w:after="0"/>
        <w:ind w:left="1418" w:hanging="1418"/>
        <w:rPr>
          <w:rFonts w:eastAsia="Arial Unicode MS"/>
          <w:noProof/>
          <w:szCs w:val="24"/>
        </w:rPr>
      </w:pPr>
      <w:r>
        <w:rPr>
          <w:rFonts w:eastAsia="Arial Unicode MS"/>
          <w:noProof/>
          <w:szCs w:val="24"/>
        </w:rPr>
        <w:t>4.2.7.3.2.2.</w:t>
      </w:r>
      <w:r>
        <w:rPr>
          <w:rFonts w:eastAsia="Arial Unicode MS"/>
          <w:noProof/>
          <w:szCs w:val="24"/>
        </w:rPr>
        <w:tab/>
        <w:t>Type(s): …</w:t>
      </w:r>
    </w:p>
    <w:p>
      <w:pPr>
        <w:spacing w:after="0"/>
        <w:ind w:left="1418" w:hanging="1418"/>
        <w:rPr>
          <w:rFonts w:eastAsia="Arial Unicode MS"/>
          <w:noProof/>
          <w:szCs w:val="24"/>
        </w:rPr>
      </w:pPr>
      <w:r>
        <w:rPr>
          <w:rFonts w:eastAsia="Arial Unicode MS"/>
          <w:noProof/>
          <w:szCs w:val="24"/>
        </w:rPr>
        <w:t>4.2.7.3.3.</w:t>
      </w:r>
      <w:r>
        <w:rPr>
          <w:rFonts w:eastAsia="Arial Unicode MS"/>
          <w:noProof/>
          <w:szCs w:val="24"/>
        </w:rPr>
        <w:tab/>
        <w:t>Drive ratio(s): …</w:t>
      </w:r>
    </w:p>
    <w:p>
      <w:pPr>
        <w:spacing w:before="240"/>
        <w:ind w:left="1418" w:hanging="1418"/>
        <w:jc w:val="left"/>
        <w:rPr>
          <w:rFonts w:eastAsia="Arial Unicode MS"/>
          <w:bCs/>
          <w:noProof/>
          <w:szCs w:val="24"/>
        </w:rPr>
      </w:pPr>
      <w:r>
        <w:rPr>
          <w:rFonts w:eastAsia="Arial Unicode MS"/>
          <w:bCs/>
          <w:noProof/>
          <w:szCs w:val="24"/>
        </w:rPr>
        <w:t>4.2.8.</w:t>
      </w:r>
      <w:r>
        <w:rPr>
          <w:rFonts w:eastAsia="Arial Unicode MS"/>
          <w:bCs/>
          <w:noProof/>
          <w:szCs w:val="24"/>
        </w:rPr>
        <w:tab/>
      </w:r>
      <w:r>
        <w:rPr>
          <w:rFonts w:eastAsia="Arial Unicode MS"/>
          <w:bCs/>
          <w:i/>
          <w:noProof/>
          <w:szCs w:val="24"/>
        </w:rPr>
        <w:t>Intake system</w:t>
      </w:r>
      <w:r>
        <w:rPr>
          <w:rFonts w:eastAsia="Arial Unicode MS"/>
          <w:bCs/>
          <w:noProof/>
          <w:szCs w:val="24"/>
        </w:rPr>
        <w:t xml:space="preserve"> </w:t>
      </w:r>
    </w:p>
    <w:p>
      <w:pPr>
        <w:spacing w:after="0"/>
        <w:ind w:left="1418" w:hanging="1418"/>
        <w:rPr>
          <w:rFonts w:eastAsia="Arial Unicode MS"/>
          <w:noProof/>
          <w:szCs w:val="24"/>
        </w:rPr>
      </w:pPr>
      <w:r>
        <w:rPr>
          <w:rFonts w:eastAsia="Arial Unicode MS"/>
          <w:noProof/>
          <w:szCs w:val="24"/>
        </w:rPr>
        <w:t>4.2.8.1.</w:t>
      </w:r>
      <w:r>
        <w:rPr>
          <w:rFonts w:eastAsia="Arial Unicode MS"/>
          <w:noProof/>
          <w:szCs w:val="24"/>
        </w:rPr>
        <w:tab/>
        <w:t xml:space="preserve">Pressure charger: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4.2.8.1.1.</w:t>
      </w:r>
      <w:r>
        <w:rPr>
          <w:rFonts w:eastAsia="Arial Unicode MS"/>
          <w:noProof/>
          <w:szCs w:val="24"/>
        </w:rPr>
        <w:tab/>
        <w:t>Make(s): …</w:t>
      </w:r>
    </w:p>
    <w:p>
      <w:pPr>
        <w:spacing w:after="0"/>
        <w:ind w:left="1418" w:hanging="1418"/>
        <w:rPr>
          <w:rFonts w:eastAsia="Arial Unicode MS"/>
          <w:noProof/>
          <w:szCs w:val="24"/>
        </w:rPr>
      </w:pPr>
      <w:r>
        <w:rPr>
          <w:rFonts w:eastAsia="Arial Unicode MS"/>
          <w:noProof/>
          <w:szCs w:val="24"/>
        </w:rPr>
        <w:t>4.2.8.1.2.</w:t>
      </w:r>
      <w:r>
        <w:rPr>
          <w:rFonts w:eastAsia="Arial Unicode MS"/>
          <w:noProof/>
          <w:szCs w:val="24"/>
        </w:rPr>
        <w:tab/>
        <w:t>Type(s): …</w:t>
      </w:r>
    </w:p>
    <w:p>
      <w:pPr>
        <w:spacing w:after="0"/>
        <w:ind w:left="1418" w:hanging="1418"/>
        <w:rPr>
          <w:rFonts w:eastAsia="Arial Unicode MS"/>
          <w:noProof/>
          <w:szCs w:val="24"/>
        </w:rPr>
      </w:pPr>
      <w:r>
        <w:rPr>
          <w:rFonts w:eastAsia="Arial Unicode MS"/>
          <w:noProof/>
          <w:szCs w:val="24"/>
        </w:rPr>
        <w:t>4.2.8.1.3.</w:t>
      </w:r>
      <w:r>
        <w:rPr>
          <w:rFonts w:eastAsia="Arial Unicode MS"/>
          <w:noProof/>
          <w:szCs w:val="24"/>
        </w:rPr>
        <w:tab/>
        <w:t>Description of the system (e.g. maximum charge pressure: …… kPa; wastegate where applicable): …</w:t>
      </w:r>
    </w:p>
    <w:p>
      <w:pPr>
        <w:spacing w:after="0"/>
        <w:ind w:left="1418" w:hanging="1418"/>
        <w:rPr>
          <w:rFonts w:eastAsia="Arial Unicode MS"/>
          <w:noProof/>
          <w:szCs w:val="24"/>
        </w:rPr>
      </w:pPr>
      <w:r>
        <w:rPr>
          <w:rFonts w:eastAsia="Arial Unicode MS"/>
          <w:noProof/>
          <w:szCs w:val="24"/>
        </w:rPr>
        <w:t>4.2.8.2.</w:t>
      </w:r>
      <w:r>
        <w:rPr>
          <w:rFonts w:eastAsia="Arial Unicode MS"/>
          <w:noProof/>
          <w:szCs w:val="24"/>
        </w:rPr>
        <w:tab/>
        <w:t xml:space="preserve">Intercooler: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4.2.8.2.1.</w:t>
      </w:r>
      <w:r>
        <w:rPr>
          <w:rFonts w:eastAsia="Arial Unicode MS"/>
          <w:noProof/>
          <w:szCs w:val="24"/>
        </w:rPr>
        <w:tab/>
        <w:t xml:space="preserve">Type: air-air/air-water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418" w:hanging="1418"/>
        <w:rPr>
          <w:rFonts w:eastAsia="Arial Unicode MS"/>
          <w:noProof/>
          <w:szCs w:val="24"/>
        </w:rPr>
      </w:pPr>
      <w:r>
        <w:rPr>
          <w:rFonts w:eastAsia="Arial Unicode MS"/>
          <w:noProof/>
          <w:szCs w:val="24"/>
        </w:rPr>
        <w:t>4.2.8.3.</w:t>
      </w:r>
      <w:r>
        <w:rPr>
          <w:rFonts w:eastAsia="Arial Unicode MS"/>
          <w:noProof/>
          <w:szCs w:val="24"/>
        </w:rPr>
        <w:tab/>
        <w:t>Intake depression at rated engine speed and at 100 % load (compression ignition engines only)</w:t>
      </w:r>
    </w:p>
    <w:p>
      <w:pPr>
        <w:spacing w:after="0"/>
        <w:ind w:left="1418" w:hanging="1418"/>
        <w:rPr>
          <w:rFonts w:eastAsia="Arial Unicode MS"/>
          <w:noProof/>
          <w:szCs w:val="24"/>
        </w:rPr>
      </w:pPr>
      <w:r>
        <w:rPr>
          <w:rFonts w:eastAsia="Arial Unicode MS"/>
          <w:noProof/>
          <w:szCs w:val="24"/>
        </w:rPr>
        <w:t>4.2.8.3.1.</w:t>
      </w:r>
      <w:r>
        <w:rPr>
          <w:rFonts w:eastAsia="Arial Unicode MS"/>
          <w:noProof/>
          <w:szCs w:val="24"/>
        </w:rPr>
        <w:tab/>
        <w:t>Minimum allowable: ………. kPa</w:t>
      </w:r>
    </w:p>
    <w:p>
      <w:pPr>
        <w:spacing w:after="0"/>
        <w:ind w:left="1418" w:hanging="1418"/>
        <w:rPr>
          <w:rFonts w:eastAsia="Arial Unicode MS"/>
          <w:noProof/>
          <w:szCs w:val="24"/>
        </w:rPr>
      </w:pPr>
      <w:r>
        <w:rPr>
          <w:rFonts w:eastAsia="Arial Unicode MS"/>
          <w:noProof/>
          <w:szCs w:val="24"/>
        </w:rPr>
        <w:t>4.2.8.3.2.</w:t>
      </w:r>
      <w:r>
        <w:rPr>
          <w:rFonts w:eastAsia="Arial Unicode MS"/>
          <w:noProof/>
          <w:szCs w:val="24"/>
        </w:rPr>
        <w:tab/>
        <w:t>Maximum allowable: ……… kPa</w:t>
      </w:r>
    </w:p>
    <w:p>
      <w:pPr>
        <w:spacing w:after="0"/>
        <w:ind w:left="1418" w:hanging="1418"/>
        <w:rPr>
          <w:rFonts w:eastAsia="Arial Unicode MS"/>
          <w:noProof/>
          <w:szCs w:val="24"/>
        </w:rPr>
      </w:pPr>
      <w:r>
        <w:rPr>
          <w:rFonts w:eastAsia="Arial Unicode MS"/>
          <w:noProof/>
          <w:szCs w:val="24"/>
        </w:rPr>
        <w:t>4.2.8.3.3.</w:t>
      </w:r>
      <w:r>
        <w:rPr>
          <w:rFonts w:eastAsia="Arial Unicode MS"/>
          <w:noProof/>
          <w:szCs w:val="24"/>
        </w:rPr>
        <w:tab/>
        <w:t>(Euro VI only) Actual Intake system depression at rated engine speed and at 100 % load on the vehicle: … kPa</w:t>
      </w:r>
    </w:p>
    <w:p>
      <w:pPr>
        <w:spacing w:after="0"/>
        <w:ind w:left="1418" w:hanging="1418"/>
        <w:rPr>
          <w:rFonts w:eastAsia="Arial Unicode MS"/>
          <w:noProof/>
          <w:szCs w:val="24"/>
        </w:rPr>
      </w:pPr>
      <w:r>
        <w:rPr>
          <w:rFonts w:eastAsia="Arial Unicode MS"/>
          <w:noProof/>
          <w:szCs w:val="24"/>
        </w:rPr>
        <w:t>4.2.8.4.</w:t>
      </w:r>
      <w:r>
        <w:rPr>
          <w:rFonts w:eastAsia="Arial Unicode MS"/>
          <w:noProof/>
          <w:szCs w:val="24"/>
        </w:rPr>
        <w:tab/>
        <w:t>Description and drawings of inlet pipes and their accessories (plenum chamber, heating device, additional air intakes, etc.): …</w:t>
      </w:r>
    </w:p>
    <w:p>
      <w:pPr>
        <w:spacing w:after="0"/>
        <w:ind w:left="1418" w:hanging="1418"/>
        <w:rPr>
          <w:rFonts w:eastAsia="Arial Unicode MS"/>
          <w:noProof/>
          <w:szCs w:val="24"/>
        </w:rPr>
      </w:pPr>
      <w:r>
        <w:rPr>
          <w:rFonts w:eastAsia="Arial Unicode MS"/>
          <w:noProof/>
          <w:szCs w:val="24"/>
        </w:rPr>
        <w:t>4.2.8.4.1.</w:t>
      </w:r>
      <w:r>
        <w:rPr>
          <w:rFonts w:eastAsia="Arial Unicode MS"/>
          <w:noProof/>
          <w:szCs w:val="24"/>
        </w:rPr>
        <w:tab/>
        <w:t>Intake manifold description (include drawings and/or photos): …</w:t>
      </w:r>
    </w:p>
    <w:p>
      <w:pPr>
        <w:spacing w:after="0"/>
        <w:ind w:left="1418" w:hanging="1418"/>
        <w:rPr>
          <w:rFonts w:eastAsia="Arial Unicode MS"/>
          <w:noProof/>
          <w:szCs w:val="24"/>
        </w:rPr>
      </w:pPr>
      <w:r>
        <w:rPr>
          <w:rFonts w:eastAsia="Arial Unicode MS"/>
          <w:noProof/>
          <w:szCs w:val="24"/>
        </w:rPr>
        <w:t>4.2.8.4.2.</w:t>
      </w:r>
      <w:r>
        <w:rPr>
          <w:rFonts w:eastAsia="Arial Unicode MS"/>
          <w:noProof/>
          <w:szCs w:val="24"/>
        </w:rPr>
        <w:tab/>
        <w:t>Air filter, drawings: …or</w:t>
      </w:r>
    </w:p>
    <w:p>
      <w:pPr>
        <w:spacing w:after="0"/>
        <w:ind w:left="1418" w:hanging="1418"/>
        <w:rPr>
          <w:rFonts w:eastAsia="Arial Unicode MS"/>
          <w:noProof/>
          <w:szCs w:val="24"/>
        </w:rPr>
      </w:pPr>
      <w:r>
        <w:rPr>
          <w:rFonts w:eastAsia="Arial Unicode MS"/>
          <w:noProof/>
          <w:szCs w:val="24"/>
        </w:rPr>
        <w:t>4.2.8.4.2.1.</w:t>
      </w:r>
      <w:r>
        <w:rPr>
          <w:rFonts w:eastAsia="Arial Unicode MS"/>
          <w:noProof/>
          <w:szCs w:val="24"/>
        </w:rPr>
        <w:tab/>
        <w:t>Make(s): …</w:t>
      </w:r>
    </w:p>
    <w:p>
      <w:pPr>
        <w:spacing w:after="0"/>
        <w:ind w:left="1418" w:hanging="1418"/>
        <w:rPr>
          <w:rFonts w:eastAsia="Arial Unicode MS"/>
          <w:noProof/>
          <w:szCs w:val="24"/>
        </w:rPr>
      </w:pPr>
      <w:r>
        <w:rPr>
          <w:rFonts w:eastAsia="Arial Unicode MS"/>
          <w:noProof/>
          <w:szCs w:val="24"/>
        </w:rPr>
        <w:t>4.2.8.4.2.2.</w:t>
      </w:r>
      <w:r>
        <w:rPr>
          <w:rFonts w:eastAsia="Arial Unicode MS"/>
          <w:noProof/>
          <w:szCs w:val="24"/>
        </w:rPr>
        <w:tab/>
        <w:t>Type(s): …</w:t>
      </w:r>
    </w:p>
    <w:p>
      <w:pPr>
        <w:spacing w:after="0"/>
        <w:ind w:left="1418" w:hanging="1418"/>
        <w:rPr>
          <w:rFonts w:eastAsia="Arial Unicode MS"/>
          <w:noProof/>
          <w:szCs w:val="24"/>
        </w:rPr>
      </w:pPr>
      <w:r>
        <w:rPr>
          <w:rFonts w:eastAsia="Arial Unicode MS"/>
          <w:noProof/>
          <w:szCs w:val="24"/>
        </w:rPr>
        <w:t>4.2.8.4.3.</w:t>
      </w:r>
      <w:r>
        <w:rPr>
          <w:rFonts w:eastAsia="Arial Unicode MS"/>
          <w:noProof/>
          <w:szCs w:val="24"/>
        </w:rPr>
        <w:tab/>
        <w:t>Intake silencer, drawings: …or</w:t>
      </w:r>
    </w:p>
    <w:p>
      <w:pPr>
        <w:spacing w:after="0"/>
        <w:ind w:left="1418" w:hanging="1418"/>
        <w:rPr>
          <w:rFonts w:eastAsia="Arial Unicode MS"/>
          <w:noProof/>
          <w:szCs w:val="24"/>
        </w:rPr>
      </w:pPr>
      <w:r>
        <w:rPr>
          <w:rFonts w:eastAsia="Arial Unicode MS"/>
          <w:noProof/>
          <w:szCs w:val="24"/>
        </w:rPr>
        <w:t>4.2.8.4.3.1.</w:t>
      </w:r>
      <w:r>
        <w:rPr>
          <w:rFonts w:eastAsia="Arial Unicode MS"/>
          <w:noProof/>
          <w:szCs w:val="24"/>
        </w:rPr>
        <w:tab/>
        <w:t>Make(s): …</w:t>
      </w:r>
    </w:p>
    <w:p>
      <w:pPr>
        <w:spacing w:after="0"/>
        <w:ind w:left="1418" w:hanging="1418"/>
        <w:rPr>
          <w:rFonts w:eastAsia="Arial Unicode MS"/>
          <w:noProof/>
          <w:szCs w:val="24"/>
        </w:rPr>
      </w:pPr>
      <w:r>
        <w:rPr>
          <w:rFonts w:eastAsia="Arial Unicode MS"/>
          <w:noProof/>
          <w:szCs w:val="24"/>
        </w:rPr>
        <w:t>4.2.8.4.3.2.</w:t>
      </w:r>
      <w:r>
        <w:rPr>
          <w:rFonts w:eastAsia="Arial Unicode MS"/>
          <w:noProof/>
          <w:szCs w:val="24"/>
        </w:rPr>
        <w:tab/>
        <w:t>Type(s): …</w:t>
      </w:r>
    </w:p>
    <w:p>
      <w:pPr>
        <w:spacing w:before="240"/>
        <w:ind w:left="1418" w:hanging="1418"/>
        <w:jc w:val="left"/>
        <w:rPr>
          <w:rFonts w:eastAsia="Arial Unicode MS"/>
          <w:bCs/>
          <w:noProof/>
          <w:szCs w:val="24"/>
        </w:rPr>
      </w:pPr>
      <w:r>
        <w:rPr>
          <w:rFonts w:eastAsia="Arial Unicode MS"/>
          <w:bCs/>
          <w:noProof/>
          <w:szCs w:val="24"/>
        </w:rPr>
        <w:t>4.2.9.</w:t>
      </w:r>
      <w:r>
        <w:rPr>
          <w:rFonts w:eastAsia="Arial Unicode MS"/>
          <w:bCs/>
          <w:noProof/>
          <w:szCs w:val="24"/>
        </w:rPr>
        <w:tab/>
      </w:r>
      <w:r>
        <w:rPr>
          <w:rFonts w:eastAsia="Arial Unicode MS"/>
          <w:bCs/>
          <w:i/>
          <w:noProof/>
          <w:szCs w:val="24"/>
        </w:rPr>
        <w:t>Exhaust system</w:t>
      </w:r>
      <w:r>
        <w:rPr>
          <w:rFonts w:eastAsia="Arial Unicode MS"/>
          <w:bCs/>
          <w:noProof/>
          <w:szCs w:val="24"/>
        </w:rPr>
        <w:t xml:space="preserve"> </w:t>
      </w:r>
    </w:p>
    <w:p>
      <w:pPr>
        <w:spacing w:after="0"/>
        <w:ind w:left="1418" w:hanging="1418"/>
        <w:rPr>
          <w:rFonts w:eastAsia="Arial Unicode MS"/>
          <w:noProof/>
          <w:szCs w:val="24"/>
        </w:rPr>
      </w:pPr>
      <w:r>
        <w:rPr>
          <w:rFonts w:eastAsia="Arial Unicode MS"/>
          <w:noProof/>
          <w:szCs w:val="24"/>
        </w:rPr>
        <w:t>4.2.9.1.</w:t>
      </w:r>
      <w:r>
        <w:rPr>
          <w:rFonts w:eastAsia="Arial Unicode MS"/>
          <w:noProof/>
          <w:szCs w:val="24"/>
        </w:rPr>
        <w:tab/>
        <w:t>Description and/or drawing of the exhaust manifold: …</w:t>
      </w:r>
    </w:p>
    <w:p>
      <w:pPr>
        <w:spacing w:after="0"/>
        <w:ind w:left="1418" w:hanging="1418"/>
        <w:rPr>
          <w:rFonts w:eastAsia="Arial Unicode MS"/>
          <w:noProof/>
          <w:szCs w:val="24"/>
        </w:rPr>
      </w:pPr>
      <w:r>
        <w:rPr>
          <w:rFonts w:eastAsia="Arial Unicode MS"/>
          <w:noProof/>
          <w:szCs w:val="24"/>
        </w:rPr>
        <w:t>4.2.9.2.</w:t>
      </w:r>
      <w:r>
        <w:rPr>
          <w:rFonts w:eastAsia="Arial Unicode MS"/>
          <w:noProof/>
          <w:szCs w:val="24"/>
        </w:rPr>
        <w:tab/>
        <w:t>Description and/or drawing of the exhaust system: …</w:t>
      </w:r>
    </w:p>
    <w:p>
      <w:pPr>
        <w:spacing w:after="0"/>
        <w:ind w:left="1418" w:hanging="1418"/>
        <w:rPr>
          <w:rFonts w:eastAsia="Arial Unicode MS"/>
          <w:noProof/>
          <w:szCs w:val="24"/>
        </w:rPr>
      </w:pPr>
      <w:r>
        <w:rPr>
          <w:rFonts w:eastAsia="Arial Unicode MS"/>
          <w:noProof/>
          <w:szCs w:val="24"/>
        </w:rPr>
        <w:t>4.2.9.2.1.</w:t>
      </w:r>
      <w:r>
        <w:rPr>
          <w:rFonts w:eastAsia="Arial Unicode MS"/>
          <w:noProof/>
          <w:szCs w:val="24"/>
        </w:rPr>
        <w:tab/>
        <w:t>(Euro VI only) Description and/or drawing of the elements of the exhaust system that are part of the engine system</w:t>
      </w:r>
    </w:p>
    <w:p>
      <w:pPr>
        <w:spacing w:after="0"/>
        <w:ind w:left="1418" w:hanging="1440"/>
        <w:rPr>
          <w:rFonts w:eastAsia="Arial Unicode MS"/>
          <w:noProof/>
          <w:szCs w:val="24"/>
        </w:rPr>
      </w:pPr>
      <w:r>
        <w:rPr>
          <w:rFonts w:eastAsia="Arial Unicode MS"/>
          <w:noProof/>
          <w:szCs w:val="24"/>
        </w:rPr>
        <w:t>4.2.9.3.</w:t>
      </w:r>
      <w:r>
        <w:rPr>
          <w:rFonts w:eastAsia="Arial Unicode MS"/>
          <w:noProof/>
          <w:szCs w:val="24"/>
        </w:rPr>
        <w:tab/>
        <w:t>Maximum allowable exhaust back pressure at rated engine speed and at 100 % load (compression ignition engines only): …… kPa</w:t>
      </w:r>
    </w:p>
    <w:p>
      <w:pPr>
        <w:spacing w:after="0"/>
        <w:ind w:left="1418" w:hanging="1440"/>
        <w:rPr>
          <w:rFonts w:eastAsia="Arial Unicode MS"/>
          <w:noProof/>
          <w:szCs w:val="24"/>
        </w:rPr>
      </w:pPr>
      <w:r>
        <w:rPr>
          <w:rFonts w:eastAsia="Arial Unicode MS"/>
          <w:noProof/>
          <w:szCs w:val="24"/>
        </w:rPr>
        <w:t>4.2.9.3.1.</w:t>
      </w:r>
      <w:r>
        <w:rPr>
          <w:rFonts w:eastAsia="Arial Unicode MS"/>
          <w:noProof/>
          <w:szCs w:val="24"/>
        </w:rPr>
        <w:tab/>
        <w:t>(Euro VI only) Actual exhaust back pressure at rated engine speed and at 100 % load on the vehicle (compression-ignition engines only): … kPa</w:t>
      </w:r>
    </w:p>
    <w:p>
      <w:pPr>
        <w:spacing w:after="0"/>
        <w:ind w:left="1418" w:hanging="1440"/>
        <w:rPr>
          <w:rFonts w:eastAsia="Arial Unicode MS"/>
          <w:noProof/>
          <w:szCs w:val="24"/>
        </w:rPr>
      </w:pPr>
      <w:r>
        <w:rPr>
          <w:rFonts w:eastAsia="Arial Unicode MS"/>
          <w:noProof/>
          <w:szCs w:val="24"/>
        </w:rPr>
        <w:t>4.2.9.4.</w:t>
      </w:r>
      <w:r>
        <w:rPr>
          <w:rFonts w:eastAsia="Arial Unicode MS"/>
          <w:noProof/>
          <w:szCs w:val="24"/>
        </w:rPr>
        <w:tab/>
        <w:t>Type, marking of exhaust silencer(s): …</w:t>
      </w:r>
    </w:p>
    <w:p>
      <w:pPr>
        <w:spacing w:after="100" w:afterAutospacing="1"/>
        <w:ind w:left="1417" w:hanging="1440"/>
        <w:rPr>
          <w:rFonts w:eastAsia="Arial Unicode MS"/>
          <w:noProof/>
          <w:szCs w:val="24"/>
        </w:rPr>
      </w:pPr>
      <w:r>
        <w:rPr>
          <w:rFonts w:eastAsia="Arial Unicode MS"/>
          <w:noProof/>
          <w:szCs w:val="24"/>
        </w:rPr>
        <w:tab/>
        <w:t>Where relevant for exterior noise, reducing measures in the engine compartment and on the engine: …</w:t>
      </w:r>
    </w:p>
    <w:p>
      <w:pPr>
        <w:spacing w:after="0"/>
        <w:ind w:left="1418" w:hanging="1440"/>
        <w:rPr>
          <w:rFonts w:eastAsia="Arial Unicode MS"/>
          <w:noProof/>
          <w:szCs w:val="24"/>
        </w:rPr>
      </w:pPr>
      <w:r>
        <w:rPr>
          <w:rFonts w:eastAsia="Arial Unicode MS"/>
          <w:noProof/>
          <w:szCs w:val="24"/>
        </w:rPr>
        <w:t>4.2.9.5.</w:t>
      </w:r>
      <w:r>
        <w:rPr>
          <w:rFonts w:eastAsia="Arial Unicode MS"/>
          <w:noProof/>
          <w:szCs w:val="24"/>
        </w:rPr>
        <w:tab/>
        <w:t>Location of the exhaust outlet: …</w:t>
      </w:r>
    </w:p>
    <w:p>
      <w:pPr>
        <w:spacing w:after="0"/>
        <w:ind w:left="1418" w:hanging="1440"/>
        <w:rPr>
          <w:rFonts w:eastAsia="Arial Unicode MS"/>
          <w:noProof/>
          <w:szCs w:val="24"/>
        </w:rPr>
      </w:pPr>
      <w:r>
        <w:rPr>
          <w:rFonts w:eastAsia="Arial Unicode MS"/>
          <w:noProof/>
          <w:szCs w:val="24"/>
        </w:rPr>
        <w:t>4.2.9.6.</w:t>
      </w:r>
      <w:r>
        <w:rPr>
          <w:rFonts w:eastAsia="Arial Unicode MS"/>
          <w:noProof/>
          <w:szCs w:val="24"/>
        </w:rPr>
        <w:tab/>
        <w:t>Exhaust silencer containing fibrous materials: …</w:t>
      </w:r>
    </w:p>
    <w:p>
      <w:pPr>
        <w:spacing w:after="0"/>
        <w:ind w:left="1418" w:hanging="1440"/>
        <w:rPr>
          <w:rFonts w:eastAsia="Arial Unicode MS"/>
          <w:noProof/>
          <w:szCs w:val="24"/>
          <w:lang w:val="de-DE"/>
        </w:rPr>
      </w:pPr>
      <w:r>
        <w:rPr>
          <w:rFonts w:eastAsia="Arial Unicode MS"/>
          <w:noProof/>
          <w:szCs w:val="24"/>
          <w:lang w:val="de-DE"/>
        </w:rPr>
        <w:t>4.2.9.7.</w:t>
      </w:r>
      <w:r>
        <w:rPr>
          <w:rFonts w:eastAsia="Arial Unicode MS"/>
          <w:noProof/>
          <w:szCs w:val="24"/>
          <w:lang w:val="de-DE"/>
        </w:rPr>
        <w:tab/>
        <w:t>Complete exhaust system volume: …… dm</w:t>
      </w:r>
      <w:r>
        <w:rPr>
          <w:rFonts w:eastAsia="Arial Unicode MS"/>
          <w:noProof/>
          <w:szCs w:val="24"/>
          <w:vertAlign w:val="superscript"/>
          <w:lang w:val="de-DE"/>
        </w:rPr>
        <w:t>3</w:t>
      </w:r>
    </w:p>
    <w:p>
      <w:pPr>
        <w:spacing w:after="0"/>
        <w:ind w:left="1418" w:hanging="1440"/>
        <w:rPr>
          <w:rFonts w:eastAsia="Arial Unicode MS"/>
          <w:noProof/>
          <w:szCs w:val="24"/>
        </w:rPr>
      </w:pPr>
      <w:r>
        <w:rPr>
          <w:rFonts w:eastAsia="Arial Unicode MS"/>
          <w:noProof/>
          <w:szCs w:val="24"/>
          <w:lang w:val="de-DE"/>
        </w:rPr>
        <w:t>4.2.9.7.1.</w:t>
      </w:r>
      <w:r>
        <w:rPr>
          <w:rFonts w:eastAsia="Arial Unicode MS"/>
          <w:noProof/>
          <w:szCs w:val="24"/>
          <w:lang w:val="de-DE"/>
        </w:rPr>
        <w:tab/>
      </w:r>
      <w:r>
        <w:rPr>
          <w:rFonts w:eastAsia="Arial Unicode MS"/>
          <w:noProof/>
          <w:szCs w:val="24"/>
        </w:rPr>
        <w:t>(Euro VI only) Acceptable Exhaust system volume: … dm</w:t>
      </w:r>
      <w:r>
        <w:rPr>
          <w:rFonts w:eastAsia="Arial Unicode MS"/>
          <w:noProof/>
          <w:szCs w:val="24"/>
          <w:vertAlign w:val="superscript"/>
        </w:rPr>
        <w:t>3</w:t>
      </w:r>
      <w:r>
        <w:rPr>
          <w:rFonts w:eastAsia="Arial Unicode MS"/>
          <w:noProof/>
          <w:szCs w:val="24"/>
        </w:rPr>
        <w:t xml:space="preserve"> </w:t>
      </w:r>
    </w:p>
    <w:p>
      <w:pPr>
        <w:spacing w:after="0"/>
        <w:ind w:left="1418" w:hanging="1440"/>
        <w:rPr>
          <w:rFonts w:eastAsia="Arial Unicode MS"/>
          <w:noProof/>
          <w:szCs w:val="24"/>
        </w:rPr>
      </w:pPr>
      <w:r>
        <w:rPr>
          <w:rFonts w:eastAsia="Arial Unicode MS"/>
          <w:noProof/>
          <w:szCs w:val="24"/>
        </w:rPr>
        <w:t>4.2.9.7.2.</w:t>
      </w:r>
      <w:r>
        <w:rPr>
          <w:rFonts w:eastAsia="Arial Unicode MS"/>
          <w:noProof/>
          <w:szCs w:val="24"/>
        </w:rPr>
        <w:tab/>
        <w:t>(EURO VI only) Volume of the exhaust system that is part of the engine system: … dm</w:t>
      </w:r>
      <w:r>
        <w:rPr>
          <w:rFonts w:eastAsia="Arial Unicode MS"/>
          <w:noProof/>
          <w:szCs w:val="24"/>
          <w:vertAlign w:val="superscript"/>
        </w:rPr>
        <w:t>3</w:t>
      </w:r>
    </w:p>
    <w:p>
      <w:pPr>
        <w:spacing w:after="0"/>
        <w:ind w:left="1418" w:hanging="1418"/>
        <w:rPr>
          <w:rFonts w:eastAsia="Arial Unicode MS"/>
          <w:noProof/>
          <w:szCs w:val="24"/>
        </w:rPr>
      </w:pPr>
      <w:r>
        <w:rPr>
          <w:rFonts w:eastAsia="Arial Unicode MS"/>
          <w:noProof/>
          <w:szCs w:val="24"/>
        </w:rPr>
        <w:t>4.2.10.</w:t>
      </w:r>
      <w:r>
        <w:rPr>
          <w:rFonts w:eastAsia="Arial Unicode MS"/>
          <w:noProof/>
          <w:szCs w:val="24"/>
        </w:rPr>
        <w:tab/>
      </w:r>
      <w:r>
        <w:rPr>
          <w:rFonts w:eastAsia="Arial Unicode MS"/>
          <w:i/>
          <w:iCs/>
          <w:noProof/>
          <w:szCs w:val="24"/>
        </w:rPr>
        <w:t>Minimum cross-sectional areas of inlet and outlet ports:</w:t>
      </w:r>
      <w:r>
        <w:rPr>
          <w:rFonts w:eastAsia="Arial Unicode MS"/>
          <w:noProof/>
          <w:szCs w:val="24"/>
        </w:rPr>
        <w:t xml:space="preserve"> …</w:t>
      </w:r>
    </w:p>
    <w:p>
      <w:pPr>
        <w:spacing w:before="240"/>
        <w:ind w:left="1418" w:hanging="1418"/>
        <w:jc w:val="left"/>
        <w:rPr>
          <w:rFonts w:eastAsia="Arial Unicode MS"/>
          <w:bCs/>
          <w:noProof/>
          <w:szCs w:val="24"/>
        </w:rPr>
      </w:pPr>
      <w:r>
        <w:rPr>
          <w:rFonts w:eastAsia="Arial Unicode MS"/>
          <w:bCs/>
          <w:noProof/>
          <w:szCs w:val="24"/>
        </w:rPr>
        <w:t>4.2.11.</w:t>
      </w:r>
      <w:r>
        <w:rPr>
          <w:rFonts w:eastAsia="Arial Unicode MS"/>
          <w:bCs/>
          <w:noProof/>
          <w:szCs w:val="24"/>
        </w:rPr>
        <w:tab/>
      </w:r>
      <w:r>
        <w:rPr>
          <w:rFonts w:eastAsia="Arial Unicode MS"/>
          <w:bCs/>
          <w:i/>
          <w:noProof/>
          <w:szCs w:val="24"/>
        </w:rPr>
        <w:t>Valve timing or equivalent data</w:t>
      </w:r>
      <w:r>
        <w:rPr>
          <w:rFonts w:eastAsia="Arial Unicode MS"/>
          <w:bCs/>
          <w:noProof/>
          <w:szCs w:val="24"/>
        </w:rPr>
        <w:t xml:space="preserve"> </w:t>
      </w:r>
    </w:p>
    <w:p>
      <w:pPr>
        <w:spacing w:after="0"/>
        <w:ind w:left="1418" w:hanging="1418"/>
        <w:rPr>
          <w:rFonts w:eastAsia="Arial Unicode MS"/>
          <w:noProof/>
          <w:szCs w:val="24"/>
        </w:rPr>
      </w:pPr>
      <w:r>
        <w:rPr>
          <w:rFonts w:eastAsia="Arial Unicode MS"/>
          <w:noProof/>
          <w:szCs w:val="24"/>
        </w:rPr>
        <w:t>4.2.11.1.</w:t>
      </w:r>
      <w:r>
        <w:rPr>
          <w:rFonts w:eastAsia="Arial Unicode MS"/>
          <w:noProof/>
          <w:szCs w:val="24"/>
        </w:rPr>
        <w:tab/>
        <w:t>Maximum lift of valves, angles of opening and closing, or timing details of alternative distribution systems, in relation to dead centres. For variable timing system, minimum and maximum timing: …</w:t>
      </w:r>
    </w:p>
    <w:p>
      <w:pPr>
        <w:spacing w:after="0"/>
        <w:ind w:left="1418" w:hanging="1418"/>
        <w:rPr>
          <w:rFonts w:eastAsia="Arial Unicode MS"/>
          <w:noProof/>
          <w:szCs w:val="24"/>
        </w:rPr>
      </w:pPr>
      <w:r>
        <w:rPr>
          <w:rFonts w:eastAsia="Arial Unicode MS"/>
          <w:noProof/>
          <w:szCs w:val="24"/>
        </w:rPr>
        <w:t>4.2.11.2.</w:t>
      </w:r>
      <w:r>
        <w:rPr>
          <w:rFonts w:eastAsia="Arial Unicode MS"/>
          <w:noProof/>
          <w:szCs w:val="24"/>
        </w:rPr>
        <w:tab/>
        <w:t xml:space="preserve">Reference and/or setting ranges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before="240"/>
        <w:ind w:left="1418" w:hanging="1418"/>
        <w:jc w:val="left"/>
        <w:rPr>
          <w:rFonts w:eastAsia="Arial Unicode MS"/>
          <w:bCs/>
          <w:noProof/>
          <w:szCs w:val="24"/>
        </w:rPr>
      </w:pPr>
      <w:r>
        <w:rPr>
          <w:rFonts w:eastAsia="Arial Unicode MS"/>
          <w:bCs/>
          <w:noProof/>
          <w:szCs w:val="24"/>
        </w:rPr>
        <w:t>4.2.12.</w:t>
      </w:r>
      <w:r>
        <w:rPr>
          <w:rFonts w:eastAsia="Arial Unicode MS"/>
          <w:bCs/>
          <w:noProof/>
          <w:szCs w:val="24"/>
        </w:rPr>
        <w:tab/>
      </w:r>
      <w:r>
        <w:rPr>
          <w:rFonts w:eastAsia="Arial Unicode MS"/>
          <w:bCs/>
          <w:i/>
          <w:noProof/>
          <w:szCs w:val="24"/>
        </w:rPr>
        <w:t>Measures taken against air pollution</w:t>
      </w:r>
      <w:r>
        <w:rPr>
          <w:rFonts w:eastAsia="Arial Unicode MS"/>
          <w:bCs/>
          <w:noProof/>
          <w:szCs w:val="24"/>
        </w:rPr>
        <w:t xml:space="preserve"> </w:t>
      </w:r>
    </w:p>
    <w:p>
      <w:pPr>
        <w:spacing w:after="0"/>
        <w:ind w:left="1418" w:hanging="1418"/>
        <w:rPr>
          <w:rFonts w:eastAsia="Arial Unicode MS"/>
          <w:noProof/>
          <w:szCs w:val="24"/>
        </w:rPr>
      </w:pPr>
      <w:r>
        <w:rPr>
          <w:rFonts w:eastAsia="Arial Unicode MS"/>
          <w:noProof/>
          <w:szCs w:val="24"/>
        </w:rPr>
        <w:t>4.2.12.1.</w:t>
      </w:r>
      <w:r>
        <w:rPr>
          <w:rFonts w:eastAsia="Arial Unicode MS"/>
          <w:noProof/>
          <w:szCs w:val="24"/>
        </w:rPr>
        <w:tab/>
        <w:t>Device for recycling crankcase gases (description and drawings): …</w:t>
      </w:r>
    </w:p>
    <w:p>
      <w:pPr>
        <w:spacing w:after="0"/>
        <w:ind w:left="1418" w:hanging="1418"/>
        <w:rPr>
          <w:rFonts w:eastAsia="Arial Unicode MS"/>
          <w:noProof/>
          <w:szCs w:val="24"/>
        </w:rPr>
      </w:pPr>
      <w:r>
        <w:rPr>
          <w:rFonts w:eastAsia="Arial Unicode MS"/>
          <w:noProof/>
          <w:szCs w:val="24"/>
        </w:rPr>
        <w:t>4.2.12.1.1.</w:t>
      </w:r>
      <w:r>
        <w:rPr>
          <w:rFonts w:eastAsia="Arial Unicode MS"/>
          <w:noProof/>
          <w:szCs w:val="24"/>
        </w:rPr>
        <w:tab/>
        <w:t>(Euro VI only) Device for recycling crankcase gases: yes/no (</w:t>
      </w:r>
      <w:r>
        <w:rPr>
          <w:rFonts w:eastAsia="Arial Unicode MS"/>
          <w:noProof/>
          <w:szCs w:val="24"/>
          <w:vertAlign w:val="superscript"/>
        </w:rPr>
        <w:t>2</w:t>
      </w:r>
      <w:r>
        <w:rPr>
          <w:rFonts w:eastAsia="Arial Unicode MS"/>
          <w:noProof/>
          <w:szCs w:val="24"/>
        </w:rPr>
        <w:t>)</w:t>
      </w:r>
    </w:p>
    <w:p>
      <w:pPr>
        <w:ind w:left="2909" w:hanging="1491"/>
        <w:rPr>
          <w:rFonts w:eastAsia="Arial Unicode MS"/>
          <w:noProof/>
          <w:szCs w:val="24"/>
        </w:rPr>
      </w:pPr>
      <w:r>
        <w:rPr>
          <w:rFonts w:eastAsia="Arial Unicode MS"/>
          <w:noProof/>
          <w:szCs w:val="24"/>
        </w:rPr>
        <w:t>If yes, description and drawings:</w:t>
      </w:r>
    </w:p>
    <w:p>
      <w:pPr>
        <w:spacing w:before="0"/>
        <w:ind w:left="2909" w:hanging="1491"/>
        <w:rPr>
          <w:rFonts w:eastAsia="Arial Unicode MS"/>
          <w:noProof/>
          <w:szCs w:val="24"/>
        </w:rPr>
      </w:pPr>
      <w:r>
        <w:rPr>
          <w:rFonts w:eastAsia="Arial Unicode MS"/>
          <w:noProof/>
          <w:szCs w:val="24"/>
        </w:rPr>
        <w:t>If no, compliance with Annex V to Regulation (EU) No 582/2011 required</w:t>
      </w:r>
    </w:p>
    <w:p>
      <w:pPr>
        <w:spacing w:after="0"/>
        <w:ind w:left="1701" w:hanging="1701"/>
        <w:rPr>
          <w:rFonts w:eastAsia="Arial Unicode MS"/>
          <w:noProof/>
          <w:szCs w:val="24"/>
        </w:rPr>
      </w:pPr>
      <w:r>
        <w:rPr>
          <w:rFonts w:eastAsia="Arial Unicode MS"/>
          <w:noProof/>
          <w:szCs w:val="24"/>
        </w:rPr>
        <w:t>4.2.12.2.</w:t>
      </w:r>
      <w:r>
        <w:rPr>
          <w:rFonts w:eastAsia="Arial Unicode MS"/>
          <w:noProof/>
          <w:szCs w:val="24"/>
        </w:rPr>
        <w:tab/>
        <w:t>Additional pollution control devices (if any, and if not covered by another heading)</w:t>
      </w:r>
    </w:p>
    <w:p>
      <w:pPr>
        <w:spacing w:after="0"/>
        <w:ind w:left="1701" w:hanging="1701"/>
        <w:rPr>
          <w:rFonts w:eastAsia="Arial Unicode MS"/>
          <w:noProof/>
          <w:szCs w:val="24"/>
        </w:rPr>
      </w:pPr>
      <w:r>
        <w:rPr>
          <w:rFonts w:eastAsia="Arial Unicode MS"/>
          <w:noProof/>
          <w:szCs w:val="24"/>
        </w:rPr>
        <w:t>4.2.12.2.1.</w:t>
      </w:r>
      <w:r>
        <w:rPr>
          <w:rFonts w:eastAsia="Arial Unicode MS"/>
          <w:noProof/>
          <w:szCs w:val="24"/>
        </w:rPr>
        <w:tab/>
        <w:t xml:space="preserve">Catalytic converter: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4.2.12.2.1.1.</w:t>
      </w:r>
      <w:r>
        <w:rPr>
          <w:rFonts w:eastAsia="Arial Unicode MS"/>
          <w:noProof/>
          <w:szCs w:val="24"/>
        </w:rPr>
        <w:tab/>
        <w:t>Number of catalytic converters and elements (provide the information for each separate unit in the following] points): …</w:t>
      </w:r>
    </w:p>
    <w:p>
      <w:pPr>
        <w:spacing w:after="0"/>
        <w:ind w:left="1701" w:hanging="1701"/>
        <w:rPr>
          <w:rFonts w:eastAsia="Arial Unicode MS"/>
          <w:noProof/>
          <w:szCs w:val="24"/>
        </w:rPr>
      </w:pPr>
      <w:r>
        <w:rPr>
          <w:rFonts w:eastAsia="Arial Unicode MS"/>
          <w:noProof/>
          <w:szCs w:val="24"/>
        </w:rPr>
        <w:t>4.2.12.2.1.2.</w:t>
      </w:r>
      <w:r>
        <w:rPr>
          <w:rFonts w:eastAsia="Arial Unicode MS"/>
          <w:noProof/>
          <w:szCs w:val="24"/>
        </w:rPr>
        <w:tab/>
        <w:t>Dimensions, shape and volume of the catalytic converter(s): …</w:t>
      </w:r>
    </w:p>
    <w:p>
      <w:pPr>
        <w:spacing w:after="0"/>
        <w:ind w:left="1701" w:hanging="1701"/>
        <w:rPr>
          <w:rFonts w:eastAsia="Arial Unicode MS"/>
          <w:noProof/>
          <w:szCs w:val="24"/>
        </w:rPr>
      </w:pPr>
      <w:r>
        <w:rPr>
          <w:rFonts w:eastAsia="Arial Unicode MS"/>
          <w:noProof/>
          <w:szCs w:val="24"/>
        </w:rPr>
        <w:t>4.2.12.2.1.3.</w:t>
      </w:r>
      <w:r>
        <w:rPr>
          <w:rFonts w:eastAsia="Arial Unicode MS"/>
          <w:noProof/>
          <w:szCs w:val="24"/>
        </w:rPr>
        <w:tab/>
        <w:t>Type of catalytic action: …</w:t>
      </w:r>
    </w:p>
    <w:p>
      <w:pPr>
        <w:spacing w:after="0"/>
        <w:ind w:left="1701" w:hanging="1701"/>
        <w:rPr>
          <w:rFonts w:eastAsia="Arial Unicode MS"/>
          <w:noProof/>
          <w:szCs w:val="24"/>
        </w:rPr>
      </w:pPr>
      <w:r>
        <w:rPr>
          <w:rFonts w:eastAsia="Arial Unicode MS"/>
          <w:noProof/>
          <w:szCs w:val="24"/>
        </w:rPr>
        <w:t>4.2.12.2.1.4.</w:t>
      </w:r>
      <w:r>
        <w:rPr>
          <w:rFonts w:eastAsia="Arial Unicode MS"/>
          <w:noProof/>
          <w:szCs w:val="24"/>
        </w:rPr>
        <w:tab/>
        <w:t>Total charge of precious metals: …</w:t>
      </w:r>
    </w:p>
    <w:p>
      <w:pPr>
        <w:spacing w:after="0"/>
        <w:ind w:left="1701" w:hanging="1701"/>
        <w:rPr>
          <w:rFonts w:eastAsia="Arial Unicode MS"/>
          <w:noProof/>
          <w:szCs w:val="24"/>
        </w:rPr>
      </w:pPr>
      <w:r>
        <w:rPr>
          <w:rFonts w:eastAsia="Arial Unicode MS"/>
          <w:noProof/>
          <w:szCs w:val="24"/>
        </w:rPr>
        <w:t>4.2.12.2.1.5.</w:t>
      </w:r>
      <w:r>
        <w:rPr>
          <w:rFonts w:eastAsia="Arial Unicode MS"/>
          <w:noProof/>
          <w:szCs w:val="24"/>
        </w:rPr>
        <w:tab/>
        <w:t>Relative concentration: …</w:t>
      </w:r>
    </w:p>
    <w:p>
      <w:pPr>
        <w:spacing w:after="0"/>
        <w:ind w:left="1701" w:hanging="1701"/>
        <w:rPr>
          <w:rFonts w:eastAsia="Arial Unicode MS"/>
          <w:noProof/>
          <w:szCs w:val="24"/>
        </w:rPr>
      </w:pPr>
      <w:r>
        <w:rPr>
          <w:rFonts w:eastAsia="Arial Unicode MS"/>
          <w:noProof/>
          <w:szCs w:val="24"/>
        </w:rPr>
        <w:t>4.2.12.2.1.6.</w:t>
      </w:r>
      <w:r>
        <w:rPr>
          <w:rFonts w:eastAsia="Arial Unicode MS"/>
          <w:noProof/>
          <w:szCs w:val="24"/>
        </w:rPr>
        <w:tab/>
        <w:t>Substrate (structure and material): …</w:t>
      </w:r>
    </w:p>
    <w:p>
      <w:pPr>
        <w:spacing w:after="0"/>
        <w:ind w:left="1701" w:hanging="1701"/>
        <w:rPr>
          <w:rFonts w:eastAsia="Arial Unicode MS"/>
          <w:noProof/>
          <w:szCs w:val="24"/>
        </w:rPr>
      </w:pPr>
      <w:r>
        <w:rPr>
          <w:rFonts w:eastAsia="Arial Unicode MS"/>
          <w:noProof/>
          <w:szCs w:val="24"/>
        </w:rPr>
        <w:t>4.2.12.2.1.7.</w:t>
      </w:r>
      <w:r>
        <w:rPr>
          <w:rFonts w:eastAsia="Arial Unicode MS"/>
          <w:noProof/>
          <w:szCs w:val="24"/>
        </w:rPr>
        <w:tab/>
        <w:t>Cell density: …</w:t>
      </w:r>
    </w:p>
    <w:p>
      <w:pPr>
        <w:spacing w:after="0"/>
        <w:ind w:left="1701" w:hanging="1701"/>
        <w:rPr>
          <w:rFonts w:eastAsia="Arial Unicode MS"/>
          <w:noProof/>
          <w:szCs w:val="24"/>
        </w:rPr>
      </w:pPr>
      <w:r>
        <w:rPr>
          <w:rFonts w:eastAsia="Arial Unicode MS"/>
          <w:noProof/>
          <w:szCs w:val="24"/>
        </w:rPr>
        <w:t>4.2.12.2.1.8.</w:t>
      </w:r>
      <w:r>
        <w:rPr>
          <w:rFonts w:eastAsia="Arial Unicode MS"/>
          <w:noProof/>
          <w:szCs w:val="24"/>
        </w:rPr>
        <w:tab/>
        <w:t>Type of casing for the catalytic converter(s): …</w:t>
      </w:r>
    </w:p>
    <w:p>
      <w:pPr>
        <w:spacing w:after="0"/>
        <w:ind w:left="1701" w:hanging="1701"/>
        <w:rPr>
          <w:rFonts w:eastAsia="Arial Unicode MS"/>
          <w:noProof/>
          <w:szCs w:val="24"/>
        </w:rPr>
      </w:pPr>
      <w:r>
        <w:rPr>
          <w:rFonts w:eastAsia="Arial Unicode MS"/>
          <w:noProof/>
          <w:szCs w:val="24"/>
        </w:rPr>
        <w:t>4.2.12.2.1.9.</w:t>
      </w:r>
      <w:r>
        <w:rPr>
          <w:rFonts w:eastAsia="Arial Unicode MS"/>
          <w:noProof/>
          <w:szCs w:val="24"/>
        </w:rPr>
        <w:tab/>
        <w:t>Location of the catalytic converter(s) (place and reference distance in the exhaust line): …</w:t>
      </w:r>
    </w:p>
    <w:p>
      <w:pPr>
        <w:spacing w:after="0"/>
        <w:ind w:left="1701" w:hanging="1701"/>
        <w:rPr>
          <w:rFonts w:eastAsia="Arial Unicode MS"/>
          <w:noProof/>
          <w:szCs w:val="24"/>
        </w:rPr>
      </w:pPr>
      <w:r>
        <w:rPr>
          <w:rFonts w:eastAsia="Arial Unicode MS"/>
          <w:noProof/>
          <w:szCs w:val="24"/>
        </w:rPr>
        <w:t>4.2.12.2.1.10.</w:t>
      </w:r>
      <w:r>
        <w:rPr>
          <w:rFonts w:eastAsia="Arial Unicode MS"/>
          <w:noProof/>
          <w:szCs w:val="24"/>
        </w:rPr>
        <w:tab/>
        <w:t xml:space="preserve">Heat shield: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4.2.12.2.1.11.</w:t>
      </w:r>
      <w:r>
        <w:rPr>
          <w:rFonts w:eastAsia="Arial Unicode MS"/>
          <w:noProof/>
          <w:szCs w:val="24"/>
        </w:rPr>
        <w:tab/>
        <w:t>Regeneration systems/method of exhaust after-treatment systems, description: …</w:t>
      </w:r>
    </w:p>
    <w:p>
      <w:pPr>
        <w:spacing w:after="0"/>
        <w:ind w:left="1701" w:hanging="1701"/>
        <w:rPr>
          <w:rFonts w:eastAsia="Arial Unicode MS"/>
          <w:noProof/>
          <w:szCs w:val="24"/>
        </w:rPr>
      </w:pPr>
      <w:r>
        <w:rPr>
          <w:rFonts w:eastAsia="Arial Unicode MS"/>
          <w:noProof/>
          <w:szCs w:val="24"/>
        </w:rPr>
        <w:t>4.2.12.2.1.11.1.</w:t>
      </w:r>
      <w:r>
        <w:rPr>
          <w:rFonts w:eastAsia="Arial Unicode MS"/>
          <w:noProof/>
          <w:szCs w:val="24"/>
        </w:rPr>
        <w:tab/>
        <w:t>Number of Type I operating cycles (or equivalent engine bench cycles) between two cycles where regenerative phases occur under the conditions equivalent to Type I test (Distance ‘D’ in Figure 1 in Annex 13 to UNECE Regulation No 83): …</w:t>
      </w:r>
    </w:p>
    <w:p>
      <w:pPr>
        <w:spacing w:after="0"/>
        <w:ind w:left="1701" w:hanging="1701"/>
        <w:rPr>
          <w:rFonts w:eastAsia="Arial Unicode MS"/>
          <w:noProof/>
          <w:szCs w:val="24"/>
        </w:rPr>
      </w:pPr>
      <w:r>
        <w:rPr>
          <w:rFonts w:eastAsia="Arial Unicode MS"/>
          <w:noProof/>
          <w:szCs w:val="24"/>
        </w:rPr>
        <w:t>4.2.12.2.1.11.2.</w:t>
      </w:r>
      <w:r>
        <w:rPr>
          <w:rFonts w:eastAsia="Arial Unicode MS"/>
          <w:noProof/>
          <w:szCs w:val="24"/>
        </w:rPr>
        <w:tab/>
        <w:t>Description of method employed to determine the number of cycles between two cycles where regenerative phases occur: …</w:t>
      </w:r>
    </w:p>
    <w:p>
      <w:pPr>
        <w:spacing w:after="0"/>
        <w:ind w:left="1701" w:hanging="1701"/>
        <w:rPr>
          <w:rFonts w:eastAsia="Arial Unicode MS"/>
          <w:noProof/>
          <w:szCs w:val="24"/>
        </w:rPr>
      </w:pPr>
      <w:r>
        <w:rPr>
          <w:rFonts w:eastAsia="Arial Unicode MS"/>
          <w:noProof/>
          <w:szCs w:val="24"/>
        </w:rPr>
        <w:t>4.2.12.2.1.11.3.</w:t>
      </w:r>
      <w:r>
        <w:rPr>
          <w:rFonts w:eastAsia="Arial Unicode MS"/>
          <w:noProof/>
          <w:szCs w:val="24"/>
        </w:rPr>
        <w:tab/>
        <w:t>Parameters to determine the level of loading required before regeneration occurs (i.e. temperature, pressure etc.): …</w:t>
      </w:r>
    </w:p>
    <w:p>
      <w:pPr>
        <w:spacing w:after="0"/>
        <w:ind w:left="1701" w:hanging="1701"/>
        <w:rPr>
          <w:rFonts w:eastAsia="Arial Unicode MS"/>
          <w:noProof/>
          <w:szCs w:val="24"/>
        </w:rPr>
      </w:pPr>
      <w:r>
        <w:rPr>
          <w:rFonts w:eastAsia="Arial Unicode MS"/>
          <w:noProof/>
          <w:szCs w:val="24"/>
        </w:rPr>
        <w:t>4.2.12.2.1.11.4.</w:t>
      </w:r>
      <w:r>
        <w:rPr>
          <w:rFonts w:eastAsia="Arial Unicode MS"/>
          <w:noProof/>
          <w:szCs w:val="24"/>
        </w:rPr>
        <w:tab/>
        <w:t>Description of method used to load system in the test procedure described in paragraph 3.1 of Annex 13 to UNECE Regulation No 83): …</w:t>
      </w:r>
    </w:p>
    <w:p>
      <w:pPr>
        <w:spacing w:after="0"/>
        <w:ind w:left="1701" w:hanging="1701"/>
        <w:rPr>
          <w:rFonts w:eastAsia="Arial Unicode MS"/>
          <w:noProof/>
          <w:szCs w:val="24"/>
        </w:rPr>
      </w:pPr>
      <w:r>
        <w:rPr>
          <w:rFonts w:eastAsia="Arial Unicode MS"/>
          <w:noProof/>
          <w:szCs w:val="24"/>
        </w:rPr>
        <w:t>4.2.12.2.1.11.5.</w:t>
      </w:r>
      <w:r>
        <w:rPr>
          <w:rFonts w:eastAsia="Arial Unicode MS"/>
          <w:noProof/>
          <w:szCs w:val="24"/>
        </w:rPr>
        <w:tab/>
        <w:t>Normal operating temperature range: ……… K</w:t>
      </w:r>
    </w:p>
    <w:p>
      <w:pPr>
        <w:spacing w:after="0"/>
        <w:ind w:left="1701" w:hanging="1701"/>
        <w:rPr>
          <w:rFonts w:eastAsia="Arial Unicode MS"/>
          <w:noProof/>
          <w:szCs w:val="24"/>
        </w:rPr>
      </w:pPr>
      <w:r>
        <w:rPr>
          <w:rFonts w:eastAsia="Arial Unicode MS"/>
          <w:noProof/>
          <w:szCs w:val="24"/>
        </w:rPr>
        <w:t>4.2.12.2.1.11.6.</w:t>
      </w:r>
      <w:r>
        <w:rPr>
          <w:rFonts w:eastAsia="Arial Unicode MS"/>
          <w:noProof/>
          <w:szCs w:val="24"/>
        </w:rPr>
        <w:tab/>
        <w:t xml:space="preserve">Consumable reagents: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4.2.12.2.1.11.7.</w:t>
      </w:r>
      <w:r>
        <w:rPr>
          <w:rFonts w:eastAsia="Arial Unicode MS"/>
          <w:noProof/>
          <w:szCs w:val="24"/>
        </w:rPr>
        <w:tab/>
        <w:t>Type and concentration of reagent needed for catalytic action: …</w:t>
      </w:r>
    </w:p>
    <w:p>
      <w:pPr>
        <w:spacing w:after="0"/>
        <w:ind w:left="1701" w:hanging="1701"/>
        <w:rPr>
          <w:rFonts w:eastAsia="Arial Unicode MS"/>
          <w:noProof/>
          <w:szCs w:val="24"/>
        </w:rPr>
      </w:pPr>
      <w:r>
        <w:rPr>
          <w:rFonts w:eastAsia="Arial Unicode MS"/>
          <w:noProof/>
          <w:szCs w:val="24"/>
        </w:rPr>
        <w:t>4.2.12.2.1.11.8.</w:t>
      </w:r>
      <w:r>
        <w:rPr>
          <w:rFonts w:eastAsia="Arial Unicode MS"/>
          <w:noProof/>
          <w:szCs w:val="24"/>
        </w:rPr>
        <w:tab/>
        <w:t>Normal operational temperature range of reagent: ……… K</w:t>
      </w:r>
    </w:p>
    <w:p>
      <w:pPr>
        <w:spacing w:after="0"/>
        <w:ind w:left="1701" w:hanging="1701"/>
        <w:rPr>
          <w:rFonts w:eastAsia="Arial Unicode MS"/>
          <w:noProof/>
          <w:szCs w:val="24"/>
        </w:rPr>
      </w:pPr>
      <w:r>
        <w:rPr>
          <w:rFonts w:eastAsia="Arial Unicode MS"/>
          <w:noProof/>
          <w:szCs w:val="24"/>
        </w:rPr>
        <w:t>4.2.12.2.1.11.9.</w:t>
      </w:r>
      <w:r>
        <w:rPr>
          <w:rFonts w:eastAsia="Arial Unicode MS"/>
          <w:noProof/>
          <w:szCs w:val="24"/>
        </w:rPr>
        <w:tab/>
        <w:t>International standard: …</w:t>
      </w:r>
    </w:p>
    <w:p>
      <w:pPr>
        <w:spacing w:after="0"/>
        <w:ind w:left="1701" w:hanging="1701"/>
        <w:rPr>
          <w:rFonts w:eastAsia="Arial Unicode MS"/>
          <w:noProof/>
          <w:szCs w:val="24"/>
        </w:rPr>
      </w:pPr>
      <w:r>
        <w:rPr>
          <w:rFonts w:eastAsia="Arial Unicode MS"/>
          <w:noProof/>
          <w:szCs w:val="24"/>
        </w:rPr>
        <w:t>4.2.12.2.1.11.10.</w:t>
      </w:r>
      <w:r>
        <w:rPr>
          <w:rFonts w:eastAsia="Arial Unicode MS"/>
          <w:noProof/>
          <w:szCs w:val="24"/>
        </w:rPr>
        <w:tab/>
        <w:t xml:space="preserve">Frequency of reagent refill: continuous/maintenance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4.2.12.2.1.12.</w:t>
      </w:r>
      <w:r>
        <w:rPr>
          <w:rFonts w:eastAsia="Arial Unicode MS"/>
          <w:noProof/>
          <w:szCs w:val="24"/>
        </w:rPr>
        <w:tab/>
        <w:t>Make of catalytic converter: …</w:t>
      </w:r>
    </w:p>
    <w:p>
      <w:pPr>
        <w:spacing w:after="0"/>
        <w:ind w:left="1701" w:hanging="1701"/>
        <w:rPr>
          <w:rFonts w:eastAsia="Arial Unicode MS"/>
          <w:noProof/>
          <w:szCs w:val="24"/>
        </w:rPr>
      </w:pPr>
      <w:r>
        <w:rPr>
          <w:rFonts w:eastAsia="Arial Unicode MS"/>
          <w:noProof/>
          <w:szCs w:val="24"/>
        </w:rPr>
        <w:t>4.2.12.2.1.13.</w:t>
      </w:r>
      <w:r>
        <w:rPr>
          <w:rFonts w:eastAsia="Arial Unicode MS"/>
          <w:noProof/>
          <w:szCs w:val="24"/>
        </w:rPr>
        <w:tab/>
        <w:t>Identifying part number: …</w:t>
      </w:r>
    </w:p>
    <w:p>
      <w:pPr>
        <w:spacing w:after="0"/>
        <w:ind w:left="1701" w:hanging="1701"/>
        <w:rPr>
          <w:rFonts w:eastAsia="Arial Unicode MS"/>
          <w:noProof/>
          <w:szCs w:val="24"/>
        </w:rPr>
      </w:pPr>
      <w:r>
        <w:rPr>
          <w:rFonts w:eastAsia="Arial Unicode MS"/>
          <w:noProof/>
          <w:szCs w:val="24"/>
        </w:rPr>
        <w:t>4.2.12.2.2.</w:t>
      </w:r>
      <w:r>
        <w:rPr>
          <w:rFonts w:eastAsia="Arial Unicode MS"/>
          <w:noProof/>
          <w:szCs w:val="24"/>
        </w:rPr>
        <w:tab/>
        <w:t xml:space="preserve">Oxygen sensor: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4.2.12.2.2.1.</w:t>
      </w:r>
      <w:r>
        <w:rPr>
          <w:rFonts w:eastAsia="Arial Unicode MS"/>
          <w:noProof/>
          <w:szCs w:val="24"/>
        </w:rPr>
        <w:tab/>
        <w:t>Make: …</w:t>
      </w:r>
    </w:p>
    <w:p>
      <w:pPr>
        <w:spacing w:after="0"/>
        <w:ind w:left="1701" w:hanging="1701"/>
        <w:rPr>
          <w:rFonts w:eastAsia="Arial Unicode MS"/>
          <w:noProof/>
          <w:szCs w:val="24"/>
        </w:rPr>
      </w:pPr>
      <w:r>
        <w:rPr>
          <w:rFonts w:eastAsia="Arial Unicode MS"/>
          <w:noProof/>
          <w:szCs w:val="24"/>
        </w:rPr>
        <w:t>4.2.12.2.2.2.</w:t>
      </w:r>
      <w:r>
        <w:rPr>
          <w:rFonts w:eastAsia="Arial Unicode MS"/>
          <w:noProof/>
          <w:szCs w:val="24"/>
        </w:rPr>
        <w:tab/>
        <w:t>Location: …</w:t>
      </w:r>
    </w:p>
    <w:p>
      <w:pPr>
        <w:spacing w:after="0"/>
        <w:ind w:left="1701" w:hanging="1701"/>
        <w:rPr>
          <w:rFonts w:eastAsia="Arial Unicode MS"/>
          <w:noProof/>
          <w:szCs w:val="24"/>
        </w:rPr>
      </w:pPr>
      <w:r>
        <w:rPr>
          <w:rFonts w:eastAsia="Arial Unicode MS"/>
          <w:noProof/>
          <w:szCs w:val="24"/>
        </w:rPr>
        <w:t>4.2.12.2.2.3.</w:t>
      </w:r>
      <w:r>
        <w:rPr>
          <w:rFonts w:eastAsia="Arial Unicode MS"/>
          <w:noProof/>
          <w:szCs w:val="24"/>
        </w:rPr>
        <w:tab/>
        <w:t>Control range: …</w:t>
      </w:r>
    </w:p>
    <w:p>
      <w:pPr>
        <w:spacing w:after="0"/>
        <w:ind w:left="1701" w:hanging="1701"/>
        <w:rPr>
          <w:rFonts w:eastAsia="Arial Unicode MS"/>
          <w:noProof/>
          <w:szCs w:val="24"/>
        </w:rPr>
      </w:pPr>
      <w:r>
        <w:rPr>
          <w:rFonts w:eastAsia="Arial Unicode MS"/>
          <w:noProof/>
          <w:szCs w:val="24"/>
        </w:rPr>
        <w:t>4.2.12.2.2.4.</w:t>
      </w:r>
      <w:r>
        <w:rPr>
          <w:rFonts w:eastAsia="Arial Unicode MS"/>
          <w:noProof/>
          <w:szCs w:val="24"/>
        </w:rPr>
        <w:tab/>
        <w:t>Type: …</w:t>
      </w:r>
    </w:p>
    <w:p>
      <w:pPr>
        <w:spacing w:after="0"/>
        <w:ind w:left="1701" w:hanging="1701"/>
        <w:rPr>
          <w:rFonts w:eastAsia="Arial Unicode MS"/>
          <w:noProof/>
          <w:szCs w:val="24"/>
        </w:rPr>
      </w:pPr>
      <w:r>
        <w:rPr>
          <w:rFonts w:eastAsia="Arial Unicode MS"/>
          <w:noProof/>
          <w:szCs w:val="24"/>
        </w:rPr>
        <w:t>4.2.12.2.2.5.</w:t>
      </w:r>
      <w:r>
        <w:rPr>
          <w:rFonts w:eastAsia="Arial Unicode MS"/>
          <w:noProof/>
          <w:szCs w:val="24"/>
        </w:rPr>
        <w:tab/>
        <w:t>Identifying part number: …</w:t>
      </w:r>
    </w:p>
    <w:p>
      <w:pPr>
        <w:spacing w:after="0"/>
        <w:ind w:left="1701" w:hanging="1701"/>
        <w:rPr>
          <w:rFonts w:eastAsia="Arial Unicode MS"/>
          <w:noProof/>
          <w:szCs w:val="24"/>
        </w:rPr>
      </w:pPr>
      <w:r>
        <w:rPr>
          <w:rFonts w:eastAsia="Arial Unicode MS"/>
          <w:noProof/>
          <w:szCs w:val="24"/>
        </w:rPr>
        <w:t>4.2.12.2.3.</w:t>
      </w:r>
      <w:r>
        <w:rPr>
          <w:rFonts w:eastAsia="Arial Unicode MS"/>
          <w:noProof/>
          <w:szCs w:val="24"/>
        </w:rPr>
        <w:tab/>
        <w:t xml:space="preserve">Air injection: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lang w:val="fr-BE"/>
        </w:rPr>
      </w:pPr>
      <w:r>
        <w:rPr>
          <w:rFonts w:eastAsia="Arial Unicode MS"/>
          <w:noProof/>
          <w:szCs w:val="24"/>
          <w:lang w:val="fr-BE"/>
        </w:rPr>
        <w:t>4.2.12.2.3.1.</w:t>
      </w:r>
      <w:r>
        <w:rPr>
          <w:rFonts w:eastAsia="Arial Unicode MS"/>
          <w:noProof/>
          <w:szCs w:val="24"/>
          <w:lang w:val="fr-BE"/>
        </w:rPr>
        <w:tab/>
        <w:t>Type (pulse air, air pump, etc.): …</w:t>
      </w:r>
    </w:p>
    <w:p>
      <w:pPr>
        <w:spacing w:after="0"/>
        <w:ind w:left="1701" w:hanging="1701"/>
        <w:rPr>
          <w:rFonts w:eastAsia="Arial Unicode MS"/>
          <w:noProof/>
          <w:szCs w:val="24"/>
        </w:rPr>
      </w:pPr>
      <w:r>
        <w:rPr>
          <w:rFonts w:eastAsia="Arial Unicode MS"/>
          <w:noProof/>
          <w:szCs w:val="24"/>
        </w:rPr>
        <w:t>4.2.12.2.4.</w:t>
      </w:r>
      <w:r>
        <w:rPr>
          <w:rFonts w:eastAsia="Arial Unicode MS"/>
          <w:noProof/>
          <w:szCs w:val="24"/>
        </w:rPr>
        <w:tab/>
        <w:t xml:space="preserve">Exhaust gas recirculation (EGR):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4.2.12.2.4.1.</w:t>
      </w:r>
      <w:r>
        <w:rPr>
          <w:rFonts w:eastAsia="Arial Unicode MS"/>
          <w:noProof/>
          <w:szCs w:val="24"/>
        </w:rPr>
        <w:tab/>
        <w:t>Characteristics (make, type, flow, etc.): …</w:t>
      </w:r>
    </w:p>
    <w:p>
      <w:pPr>
        <w:spacing w:after="0"/>
        <w:ind w:left="1701" w:hanging="1701"/>
        <w:rPr>
          <w:rFonts w:eastAsia="Arial Unicode MS"/>
          <w:noProof/>
          <w:szCs w:val="24"/>
        </w:rPr>
      </w:pPr>
      <w:r>
        <w:rPr>
          <w:rFonts w:eastAsia="Arial Unicode MS"/>
          <w:noProof/>
          <w:szCs w:val="24"/>
        </w:rPr>
        <w:t>4.2.12.2.4.2.</w:t>
      </w:r>
      <w:r>
        <w:rPr>
          <w:rFonts w:eastAsia="Arial Unicode MS"/>
          <w:noProof/>
          <w:szCs w:val="24"/>
        </w:rPr>
        <w:tab/>
        <w:t xml:space="preserve">Water-cooled system: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4.2.12.2.5.</w:t>
      </w:r>
      <w:r>
        <w:rPr>
          <w:rFonts w:eastAsia="Arial Unicode MS"/>
          <w:noProof/>
          <w:szCs w:val="24"/>
        </w:rPr>
        <w:tab/>
        <w:t xml:space="preserve">Evaporative emissions control system: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4.2.12.2.5.1.</w:t>
      </w:r>
      <w:r>
        <w:rPr>
          <w:rFonts w:eastAsia="Arial Unicode MS"/>
          <w:noProof/>
          <w:szCs w:val="24"/>
        </w:rPr>
        <w:tab/>
        <w:t>Detailed description of the devices and their state of tune: …</w:t>
      </w:r>
    </w:p>
    <w:p>
      <w:pPr>
        <w:spacing w:after="0"/>
        <w:ind w:left="1701" w:hanging="1701"/>
        <w:rPr>
          <w:rFonts w:eastAsia="Arial Unicode MS"/>
          <w:noProof/>
          <w:szCs w:val="24"/>
        </w:rPr>
      </w:pPr>
      <w:r>
        <w:rPr>
          <w:rFonts w:eastAsia="Arial Unicode MS"/>
          <w:noProof/>
          <w:szCs w:val="24"/>
        </w:rPr>
        <w:t>4.2.12.2.5.2.</w:t>
      </w:r>
      <w:r>
        <w:rPr>
          <w:rFonts w:eastAsia="Arial Unicode MS"/>
          <w:noProof/>
          <w:szCs w:val="24"/>
        </w:rPr>
        <w:tab/>
        <w:t>Drawing of the evaporative control system: …</w:t>
      </w:r>
    </w:p>
    <w:p>
      <w:pPr>
        <w:spacing w:after="0"/>
        <w:ind w:left="1701" w:hanging="1701"/>
        <w:rPr>
          <w:rFonts w:eastAsia="Arial Unicode MS"/>
          <w:noProof/>
          <w:szCs w:val="24"/>
        </w:rPr>
      </w:pPr>
      <w:r>
        <w:rPr>
          <w:rFonts w:eastAsia="Arial Unicode MS"/>
          <w:noProof/>
          <w:szCs w:val="24"/>
        </w:rPr>
        <w:t>4.2.12.2.5.3.</w:t>
      </w:r>
      <w:r>
        <w:rPr>
          <w:rFonts w:eastAsia="Arial Unicode MS"/>
          <w:noProof/>
          <w:szCs w:val="24"/>
        </w:rPr>
        <w:tab/>
        <w:t>Drawing of the carbon canister: …</w:t>
      </w:r>
    </w:p>
    <w:p>
      <w:pPr>
        <w:spacing w:after="0"/>
        <w:ind w:left="1701" w:hanging="1701"/>
        <w:rPr>
          <w:rFonts w:eastAsia="Arial Unicode MS"/>
          <w:noProof/>
          <w:szCs w:val="24"/>
        </w:rPr>
      </w:pPr>
      <w:r>
        <w:rPr>
          <w:rFonts w:eastAsia="Arial Unicode MS"/>
          <w:noProof/>
          <w:szCs w:val="24"/>
        </w:rPr>
        <w:t>4.2.12.2.5.4.</w:t>
      </w:r>
      <w:r>
        <w:rPr>
          <w:rFonts w:eastAsia="Arial Unicode MS"/>
          <w:noProof/>
          <w:szCs w:val="24"/>
        </w:rPr>
        <w:tab/>
        <w:t>Mass of dry charcoal: …… g</w:t>
      </w:r>
    </w:p>
    <w:p>
      <w:pPr>
        <w:spacing w:after="0"/>
        <w:ind w:left="1701" w:hanging="1701"/>
        <w:rPr>
          <w:rFonts w:eastAsia="Arial Unicode MS"/>
          <w:noProof/>
          <w:szCs w:val="24"/>
        </w:rPr>
      </w:pPr>
      <w:r>
        <w:rPr>
          <w:rFonts w:eastAsia="Arial Unicode MS"/>
          <w:noProof/>
          <w:szCs w:val="24"/>
        </w:rPr>
        <w:t>4.2.12.2.5.5.</w:t>
      </w:r>
      <w:r>
        <w:rPr>
          <w:rFonts w:eastAsia="Arial Unicode MS"/>
          <w:noProof/>
          <w:szCs w:val="24"/>
        </w:rPr>
        <w:tab/>
        <w:t>Schematic drawing of the fuel tank with indication of capacity and material: …</w:t>
      </w:r>
    </w:p>
    <w:p>
      <w:pPr>
        <w:spacing w:after="0"/>
        <w:ind w:left="1701" w:hanging="1701"/>
        <w:rPr>
          <w:rFonts w:eastAsia="Arial Unicode MS"/>
          <w:noProof/>
          <w:szCs w:val="24"/>
        </w:rPr>
      </w:pPr>
      <w:r>
        <w:rPr>
          <w:rFonts w:eastAsia="Arial Unicode MS"/>
          <w:noProof/>
          <w:szCs w:val="24"/>
        </w:rPr>
        <w:t>4.2.12.2.5.6.</w:t>
      </w:r>
      <w:r>
        <w:rPr>
          <w:rFonts w:eastAsia="Arial Unicode MS"/>
          <w:noProof/>
          <w:szCs w:val="24"/>
        </w:rPr>
        <w:tab/>
        <w:t>Drawing of the heat shield between tank and exhaust system: …</w:t>
      </w:r>
    </w:p>
    <w:p>
      <w:pPr>
        <w:spacing w:after="0"/>
        <w:ind w:left="1701" w:hanging="1701"/>
        <w:rPr>
          <w:rFonts w:eastAsia="Arial Unicode MS"/>
          <w:noProof/>
          <w:szCs w:val="24"/>
        </w:rPr>
      </w:pPr>
      <w:r>
        <w:rPr>
          <w:rFonts w:eastAsia="Arial Unicode MS"/>
          <w:noProof/>
          <w:szCs w:val="24"/>
        </w:rPr>
        <w:t>4.2.12.2.6.</w:t>
      </w:r>
      <w:r>
        <w:rPr>
          <w:rFonts w:eastAsia="Arial Unicode MS"/>
          <w:noProof/>
          <w:szCs w:val="24"/>
        </w:rPr>
        <w:tab/>
        <w:t xml:space="preserve">Particulate trap (PT):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4.2.12.2.6.1.</w:t>
      </w:r>
      <w:r>
        <w:rPr>
          <w:rFonts w:eastAsia="Arial Unicode MS"/>
          <w:noProof/>
          <w:szCs w:val="24"/>
        </w:rPr>
        <w:tab/>
        <w:t>Dimensions, shape and capacity of the particulate trap: …</w:t>
      </w:r>
    </w:p>
    <w:p>
      <w:pPr>
        <w:spacing w:after="0"/>
        <w:ind w:left="1701" w:hanging="1701"/>
        <w:rPr>
          <w:rFonts w:eastAsia="Arial Unicode MS"/>
          <w:noProof/>
          <w:szCs w:val="24"/>
        </w:rPr>
      </w:pPr>
      <w:r>
        <w:rPr>
          <w:rFonts w:eastAsia="Arial Unicode MS"/>
          <w:noProof/>
          <w:szCs w:val="24"/>
        </w:rPr>
        <w:t>4.2.12.2.6.2.</w:t>
      </w:r>
      <w:r>
        <w:rPr>
          <w:rFonts w:eastAsia="Arial Unicode MS"/>
          <w:noProof/>
          <w:szCs w:val="24"/>
        </w:rPr>
        <w:tab/>
        <w:t>Design of the particulate trap: …</w:t>
      </w:r>
    </w:p>
    <w:p>
      <w:pPr>
        <w:spacing w:after="0"/>
        <w:ind w:left="1701" w:hanging="1701"/>
        <w:rPr>
          <w:rFonts w:eastAsia="Arial Unicode MS"/>
          <w:noProof/>
          <w:szCs w:val="24"/>
        </w:rPr>
      </w:pPr>
      <w:r>
        <w:rPr>
          <w:rFonts w:eastAsia="Arial Unicode MS"/>
          <w:noProof/>
          <w:szCs w:val="24"/>
        </w:rPr>
        <w:t>4.2.12.2.6.3.</w:t>
      </w:r>
      <w:r>
        <w:rPr>
          <w:rFonts w:eastAsia="Arial Unicode MS"/>
          <w:noProof/>
          <w:szCs w:val="24"/>
        </w:rPr>
        <w:tab/>
        <w:t>Location (reference distance in the exhaust line): …</w:t>
      </w:r>
    </w:p>
    <w:p>
      <w:pPr>
        <w:spacing w:after="0"/>
        <w:ind w:left="1701" w:hanging="1701"/>
        <w:rPr>
          <w:rFonts w:eastAsia="Arial Unicode MS"/>
          <w:noProof/>
          <w:szCs w:val="24"/>
        </w:rPr>
      </w:pPr>
      <w:r>
        <w:rPr>
          <w:rFonts w:eastAsia="Arial Unicode MS"/>
          <w:noProof/>
          <w:szCs w:val="24"/>
        </w:rPr>
        <w:t>4.2.12.2.6.4.</w:t>
      </w:r>
      <w:r>
        <w:rPr>
          <w:rFonts w:eastAsia="Arial Unicode MS"/>
          <w:noProof/>
          <w:szCs w:val="24"/>
        </w:rPr>
        <w:tab/>
        <w:t>Method or system of regeneration, description and/or drawing: …</w:t>
      </w:r>
    </w:p>
    <w:p>
      <w:pPr>
        <w:spacing w:after="0"/>
        <w:ind w:left="1701" w:hanging="1701"/>
        <w:rPr>
          <w:rFonts w:eastAsia="Arial Unicode MS"/>
          <w:noProof/>
          <w:szCs w:val="24"/>
        </w:rPr>
      </w:pPr>
      <w:r>
        <w:rPr>
          <w:rFonts w:eastAsia="Arial Unicode MS"/>
          <w:noProof/>
          <w:szCs w:val="24"/>
        </w:rPr>
        <w:t>4.2.12.2.6.4.1.</w:t>
      </w:r>
      <w:r>
        <w:rPr>
          <w:rFonts w:eastAsia="Arial Unicode MS"/>
          <w:noProof/>
          <w:szCs w:val="24"/>
        </w:rPr>
        <w:tab/>
        <w:t>Number of Type I operating cycles (or equivalent engine bench cycles) between two cycles where regenerative phases occur under the conditions equivalent to Type I test (Distance ‘D’ in Figure 1 in Annex 13 to UNECE Regulation No 83): …</w:t>
      </w:r>
    </w:p>
    <w:p>
      <w:pPr>
        <w:spacing w:after="0"/>
        <w:ind w:left="1701" w:hanging="1701"/>
        <w:rPr>
          <w:rFonts w:eastAsia="Arial Unicode MS"/>
          <w:noProof/>
          <w:szCs w:val="24"/>
        </w:rPr>
      </w:pPr>
      <w:r>
        <w:rPr>
          <w:rFonts w:eastAsia="Arial Unicode MS"/>
          <w:noProof/>
          <w:szCs w:val="24"/>
        </w:rPr>
        <w:t>4.2.12.2.6.4.2.</w:t>
      </w:r>
      <w:r>
        <w:rPr>
          <w:rFonts w:eastAsia="Arial Unicode MS"/>
          <w:noProof/>
          <w:szCs w:val="24"/>
        </w:rPr>
        <w:tab/>
        <w:t>Description of method employed to determine the number of cycles between two cycles where regenerative phases occur: …</w:t>
      </w:r>
    </w:p>
    <w:p>
      <w:pPr>
        <w:spacing w:after="0"/>
        <w:ind w:left="1701" w:hanging="1701"/>
        <w:rPr>
          <w:rFonts w:eastAsia="Arial Unicode MS"/>
          <w:noProof/>
          <w:szCs w:val="24"/>
        </w:rPr>
      </w:pPr>
      <w:r>
        <w:rPr>
          <w:rFonts w:eastAsia="Arial Unicode MS"/>
          <w:noProof/>
          <w:szCs w:val="24"/>
        </w:rPr>
        <w:t>4.2.12.2.6.4.3.</w:t>
      </w:r>
      <w:r>
        <w:rPr>
          <w:rFonts w:eastAsia="Arial Unicode MS"/>
          <w:noProof/>
          <w:szCs w:val="24"/>
        </w:rPr>
        <w:tab/>
        <w:t>Parameters to determine the level of loading required before regeneration occurs (i.e. temperature, pressure etc.): …</w:t>
      </w:r>
    </w:p>
    <w:p>
      <w:pPr>
        <w:spacing w:after="0"/>
        <w:ind w:left="1701" w:hanging="1701"/>
        <w:rPr>
          <w:rFonts w:eastAsia="Arial Unicode MS"/>
          <w:noProof/>
          <w:szCs w:val="24"/>
        </w:rPr>
      </w:pPr>
      <w:r>
        <w:rPr>
          <w:rFonts w:eastAsia="Arial Unicode MS"/>
          <w:noProof/>
          <w:szCs w:val="24"/>
        </w:rPr>
        <w:t>4.2.12.2.6.4.4.</w:t>
      </w:r>
      <w:r>
        <w:rPr>
          <w:rFonts w:eastAsia="Arial Unicode MS"/>
          <w:noProof/>
          <w:szCs w:val="24"/>
        </w:rPr>
        <w:tab/>
        <w:t>Description of method used to load system in the test procedure described in paragraph 3.1 of Annex 13 to UNECE Regulation No 83): …</w:t>
      </w:r>
    </w:p>
    <w:p>
      <w:pPr>
        <w:spacing w:after="0"/>
        <w:ind w:left="1701" w:hanging="1701"/>
        <w:rPr>
          <w:rFonts w:eastAsia="Arial Unicode MS"/>
          <w:noProof/>
          <w:szCs w:val="24"/>
        </w:rPr>
      </w:pPr>
      <w:r>
        <w:rPr>
          <w:rFonts w:eastAsia="Arial Unicode MS"/>
          <w:noProof/>
          <w:szCs w:val="24"/>
        </w:rPr>
        <w:t>4.2.12.2.6.5.</w:t>
      </w:r>
      <w:r>
        <w:rPr>
          <w:rFonts w:eastAsia="Arial Unicode MS"/>
          <w:noProof/>
          <w:szCs w:val="24"/>
        </w:rPr>
        <w:tab/>
        <w:t>Make of particulate trap: …</w:t>
      </w:r>
    </w:p>
    <w:p>
      <w:pPr>
        <w:spacing w:after="0"/>
        <w:ind w:left="1701" w:hanging="1701"/>
        <w:rPr>
          <w:rFonts w:eastAsia="Arial Unicode MS"/>
          <w:noProof/>
          <w:szCs w:val="24"/>
        </w:rPr>
      </w:pPr>
      <w:r>
        <w:rPr>
          <w:rFonts w:eastAsia="Arial Unicode MS"/>
          <w:noProof/>
          <w:szCs w:val="24"/>
        </w:rPr>
        <w:t>4.2.12.2.6.6.</w:t>
      </w:r>
      <w:r>
        <w:rPr>
          <w:rFonts w:eastAsia="Arial Unicode MS"/>
          <w:noProof/>
          <w:szCs w:val="24"/>
        </w:rPr>
        <w:tab/>
        <w:t>Identifying part number: …</w:t>
      </w:r>
    </w:p>
    <w:p>
      <w:pPr>
        <w:spacing w:after="0"/>
        <w:ind w:left="1701" w:hanging="1701"/>
        <w:rPr>
          <w:rFonts w:eastAsia="Arial Unicode MS"/>
          <w:noProof/>
          <w:szCs w:val="24"/>
        </w:rPr>
      </w:pPr>
      <w:r>
        <w:rPr>
          <w:rFonts w:eastAsia="Arial Unicode MS"/>
          <w:noProof/>
          <w:szCs w:val="24"/>
        </w:rPr>
        <w:t>4.2.12.2.6.7.</w:t>
      </w:r>
      <w:r>
        <w:rPr>
          <w:rFonts w:eastAsia="Arial Unicode MS"/>
          <w:noProof/>
          <w:szCs w:val="24"/>
        </w:rPr>
        <w:tab/>
        <w:t>Normal operating temperature: … (K) and pressure range … (kPa)</w:t>
      </w:r>
    </w:p>
    <w:p>
      <w:pPr>
        <w:ind w:left="1701" w:hanging="1701"/>
        <w:rPr>
          <w:rFonts w:eastAsia="Arial Unicode MS"/>
          <w:noProof/>
          <w:szCs w:val="24"/>
        </w:rPr>
      </w:pPr>
      <w:r>
        <w:rPr>
          <w:rFonts w:eastAsia="Arial Unicode MS"/>
          <w:noProof/>
          <w:szCs w:val="24"/>
        </w:rPr>
        <w:tab/>
        <w:t>(heavy-duty vehicles only)</w:t>
      </w:r>
    </w:p>
    <w:p>
      <w:pPr>
        <w:spacing w:after="0"/>
        <w:ind w:left="1701" w:hanging="1701"/>
        <w:rPr>
          <w:rFonts w:eastAsia="Arial Unicode MS"/>
          <w:noProof/>
          <w:szCs w:val="24"/>
        </w:rPr>
      </w:pPr>
      <w:r>
        <w:rPr>
          <w:rFonts w:eastAsia="Arial Unicode MS"/>
          <w:noProof/>
          <w:szCs w:val="24"/>
        </w:rPr>
        <w:t>4.2.12.2.6.8.</w:t>
      </w:r>
      <w:r>
        <w:rPr>
          <w:rFonts w:eastAsia="Arial Unicode MS"/>
          <w:noProof/>
          <w:szCs w:val="24"/>
        </w:rPr>
        <w:tab/>
        <w:t>In the case of periodic regeneration (heavy-duty vehicles only)</w:t>
      </w:r>
    </w:p>
    <w:p>
      <w:pPr>
        <w:spacing w:after="0"/>
        <w:ind w:left="1701" w:hanging="1701"/>
        <w:rPr>
          <w:rFonts w:eastAsia="Arial Unicode MS"/>
          <w:noProof/>
          <w:szCs w:val="24"/>
        </w:rPr>
      </w:pPr>
      <w:r>
        <w:rPr>
          <w:rFonts w:eastAsia="Arial Unicode MS"/>
          <w:noProof/>
          <w:szCs w:val="24"/>
        </w:rPr>
        <w:t>4.2.12.2.6.8.1.</w:t>
      </w:r>
      <w:r>
        <w:rPr>
          <w:rFonts w:eastAsia="Arial Unicode MS"/>
          <w:noProof/>
          <w:szCs w:val="24"/>
        </w:rPr>
        <w:tab/>
        <w:t>Number of ETC test cycles between 2 regenerations (n1): … (not applicable to Euro VI)</w:t>
      </w:r>
    </w:p>
    <w:p>
      <w:pPr>
        <w:spacing w:after="0"/>
        <w:ind w:left="1701" w:hanging="1701"/>
        <w:rPr>
          <w:rFonts w:eastAsia="Arial Unicode MS"/>
          <w:noProof/>
          <w:szCs w:val="24"/>
        </w:rPr>
      </w:pPr>
      <w:r>
        <w:rPr>
          <w:rFonts w:eastAsia="Arial Unicode MS"/>
          <w:noProof/>
          <w:szCs w:val="24"/>
        </w:rPr>
        <w:t>4.2.12.2.6.8.1.1.</w:t>
      </w:r>
      <w:r>
        <w:rPr>
          <w:rFonts w:eastAsia="Arial Unicode MS"/>
          <w:noProof/>
          <w:szCs w:val="24"/>
        </w:rPr>
        <w:tab/>
        <w:t>(Euro VI only) Number of WHTC test cycles without regeneration (n):</w:t>
      </w:r>
    </w:p>
    <w:p>
      <w:pPr>
        <w:spacing w:after="0"/>
        <w:ind w:left="1701" w:hanging="1701"/>
        <w:rPr>
          <w:rFonts w:eastAsia="Arial Unicode MS"/>
          <w:noProof/>
          <w:szCs w:val="24"/>
        </w:rPr>
      </w:pPr>
      <w:r>
        <w:rPr>
          <w:rFonts w:eastAsia="Arial Unicode MS"/>
          <w:noProof/>
          <w:szCs w:val="24"/>
        </w:rPr>
        <w:t>4.2.12.2.6.8.2.</w:t>
      </w:r>
      <w:r>
        <w:rPr>
          <w:rFonts w:eastAsia="Arial Unicode MS"/>
          <w:noProof/>
          <w:szCs w:val="24"/>
        </w:rPr>
        <w:tab/>
        <w:t>Number of ETC cycles during regeneration (n2): … (not applicable to Euro VI)</w:t>
      </w:r>
      <w:r>
        <w:rPr>
          <w:rFonts w:eastAsia="Arial Unicode MS"/>
          <w:b/>
          <w:bCs/>
          <w:noProof/>
          <w:szCs w:val="24"/>
        </w:rPr>
        <w:t xml:space="preserve"> </w:t>
      </w:r>
    </w:p>
    <w:p>
      <w:pPr>
        <w:spacing w:after="0"/>
        <w:ind w:left="1701" w:hanging="1701"/>
        <w:rPr>
          <w:rFonts w:eastAsia="Arial Unicode MS"/>
          <w:noProof/>
          <w:szCs w:val="24"/>
        </w:rPr>
      </w:pPr>
      <w:r>
        <w:rPr>
          <w:rFonts w:eastAsia="Arial Unicode MS"/>
          <w:noProof/>
          <w:szCs w:val="24"/>
        </w:rPr>
        <w:t>4.2.12.2.6.8.2.1.</w:t>
      </w:r>
      <w:r>
        <w:rPr>
          <w:rFonts w:eastAsia="Arial Unicode MS"/>
          <w:noProof/>
          <w:szCs w:val="24"/>
        </w:rPr>
        <w:tab/>
        <w:t>(Euro VI only) Number of WHTC test cycles with regeneration (n</w:t>
      </w:r>
      <w:r>
        <w:rPr>
          <w:rFonts w:eastAsia="Arial Unicode MS"/>
          <w:noProof/>
          <w:szCs w:val="24"/>
          <w:vertAlign w:val="subscript"/>
        </w:rPr>
        <w:t>R</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4.2.12.2.6.9.</w:t>
      </w:r>
      <w:r>
        <w:rPr>
          <w:rFonts w:eastAsia="Arial Unicode MS"/>
          <w:noProof/>
          <w:szCs w:val="24"/>
        </w:rPr>
        <w:tab/>
        <w:t>Other systems: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4.2.12.2.6.9.1.</w:t>
      </w:r>
      <w:r>
        <w:rPr>
          <w:rFonts w:eastAsia="Arial Unicode MS"/>
          <w:noProof/>
          <w:szCs w:val="24"/>
        </w:rPr>
        <w:tab/>
        <w:t>Description and operation</w:t>
      </w:r>
    </w:p>
    <w:p>
      <w:pPr>
        <w:spacing w:after="0"/>
        <w:ind w:left="1701" w:hanging="1701"/>
        <w:rPr>
          <w:rFonts w:eastAsia="Arial Unicode MS"/>
          <w:noProof/>
          <w:szCs w:val="24"/>
        </w:rPr>
      </w:pPr>
      <w:r>
        <w:rPr>
          <w:rFonts w:eastAsia="Arial Unicode MS"/>
          <w:noProof/>
          <w:szCs w:val="24"/>
        </w:rPr>
        <w:t>4.2.12.2.7.1.</w:t>
      </w:r>
      <w:r>
        <w:rPr>
          <w:rFonts w:eastAsia="Arial Unicode MS"/>
          <w:noProof/>
          <w:szCs w:val="24"/>
        </w:rPr>
        <w:tab/>
        <w:t xml:space="preserve">On-board-diagnostic (OBD) system: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4.2.12.2.7.1.1.</w:t>
      </w:r>
      <w:r>
        <w:rPr>
          <w:rFonts w:eastAsia="Arial Unicode MS"/>
          <w:noProof/>
          <w:szCs w:val="24"/>
        </w:rPr>
        <w:tab/>
        <w:t xml:space="preserve">(Euro VI only) Number of OBD engine families within the engine family </w:t>
      </w:r>
    </w:p>
    <w:p>
      <w:pPr>
        <w:spacing w:after="0"/>
        <w:ind w:left="1701" w:hanging="1701"/>
        <w:rPr>
          <w:rFonts w:eastAsia="Arial Unicode MS"/>
          <w:noProof/>
          <w:szCs w:val="24"/>
        </w:rPr>
      </w:pPr>
      <w:r>
        <w:rPr>
          <w:rFonts w:eastAsia="Arial Unicode MS"/>
          <w:noProof/>
          <w:szCs w:val="24"/>
        </w:rPr>
        <w:t>4.2.12.2.7.1.2.</w:t>
      </w:r>
      <w:r>
        <w:rPr>
          <w:rFonts w:eastAsia="Arial Unicode MS"/>
          <w:noProof/>
          <w:szCs w:val="24"/>
        </w:rPr>
        <w:tab/>
        <w:t>List of the OBD engine families (where applicable)</w:t>
      </w:r>
    </w:p>
    <w:p>
      <w:pPr>
        <w:spacing w:after="0"/>
        <w:ind w:left="1701" w:hanging="1701"/>
        <w:rPr>
          <w:rFonts w:eastAsia="Arial Unicode MS"/>
          <w:noProof/>
          <w:szCs w:val="24"/>
        </w:rPr>
      </w:pPr>
      <w:r>
        <w:rPr>
          <w:rFonts w:eastAsia="Arial Unicode MS"/>
          <w:noProof/>
          <w:szCs w:val="24"/>
        </w:rPr>
        <w:t>4.2.12.2.7.1.3.</w:t>
      </w:r>
      <w:r>
        <w:rPr>
          <w:rFonts w:eastAsia="Arial Unicode MS"/>
          <w:noProof/>
          <w:szCs w:val="24"/>
        </w:rPr>
        <w:tab/>
        <w:t>Number of the OBD engine family the parent engine / the engine member belongs to:</w:t>
      </w:r>
    </w:p>
    <w:p>
      <w:pPr>
        <w:spacing w:after="0"/>
        <w:ind w:left="1701" w:hanging="1701"/>
        <w:rPr>
          <w:rFonts w:eastAsia="Arial Unicode MS"/>
          <w:noProof/>
          <w:szCs w:val="24"/>
        </w:rPr>
      </w:pPr>
      <w:r>
        <w:rPr>
          <w:rFonts w:eastAsia="Arial Unicode MS"/>
          <w:noProof/>
          <w:szCs w:val="24"/>
        </w:rPr>
        <w:t>4.2.12.2.7.1.4.</w:t>
      </w:r>
      <w:r>
        <w:rPr>
          <w:rFonts w:eastAsia="Arial Unicode MS"/>
          <w:noProof/>
          <w:szCs w:val="24"/>
        </w:rPr>
        <w:tab/>
        <w:t>Manufacturer references of the OBD-Documentation required by Article 5(4)(c) and Article 9(4) of Regulation (EU) No 582/2011 and specified in Annex X to that Regulation for the purpose of approving the OBD system</w:t>
      </w:r>
    </w:p>
    <w:p>
      <w:pPr>
        <w:spacing w:after="0"/>
        <w:ind w:left="1701" w:hanging="1701"/>
        <w:rPr>
          <w:rFonts w:eastAsia="Arial Unicode MS"/>
          <w:noProof/>
          <w:szCs w:val="24"/>
        </w:rPr>
      </w:pPr>
      <w:r>
        <w:rPr>
          <w:rFonts w:eastAsia="Arial Unicode MS"/>
          <w:noProof/>
          <w:szCs w:val="24"/>
        </w:rPr>
        <w:t>4.2.12.2.7.1.5.</w:t>
      </w:r>
      <w:r>
        <w:rPr>
          <w:rFonts w:eastAsia="Arial Unicode MS"/>
          <w:noProof/>
          <w:szCs w:val="24"/>
        </w:rPr>
        <w:tab/>
        <w:t>When appropriate, manufacturer reference of the Documentation for installing in a vehicle an OBD equipped engine system</w:t>
      </w:r>
    </w:p>
    <w:p>
      <w:pPr>
        <w:spacing w:after="0"/>
        <w:ind w:left="1701" w:hanging="1701"/>
        <w:rPr>
          <w:rFonts w:eastAsia="Arial Unicode MS"/>
          <w:noProof/>
          <w:szCs w:val="24"/>
        </w:rPr>
      </w:pPr>
      <w:r>
        <w:rPr>
          <w:rFonts w:eastAsia="Arial Unicode MS"/>
          <w:noProof/>
          <w:szCs w:val="24"/>
        </w:rPr>
        <w:t>4.2.12.2.7.1.6.</w:t>
      </w:r>
      <w:r>
        <w:rPr>
          <w:rFonts w:eastAsia="Arial Unicode MS"/>
          <w:noProof/>
          <w:szCs w:val="24"/>
        </w:rPr>
        <w:tab/>
        <w:t>When appropriate, manufacturer reference of the documentation package related to the installation on the vehicle of the OBD system of an approved engine</w:t>
      </w:r>
    </w:p>
    <w:p>
      <w:pPr>
        <w:spacing w:after="0"/>
        <w:ind w:left="1701" w:hanging="1701"/>
        <w:rPr>
          <w:rFonts w:eastAsia="Arial Unicode MS"/>
          <w:noProof/>
          <w:szCs w:val="24"/>
        </w:rPr>
      </w:pPr>
      <w:r>
        <w:rPr>
          <w:rFonts w:eastAsia="Arial Unicode MS"/>
          <w:noProof/>
          <w:szCs w:val="24"/>
        </w:rPr>
        <w:t>4.2.12.2.7.2.</w:t>
      </w:r>
      <w:r>
        <w:rPr>
          <w:rFonts w:eastAsia="Arial Unicode MS"/>
          <w:noProof/>
          <w:szCs w:val="24"/>
        </w:rPr>
        <w:tab/>
        <w:t>Written description and/or drawing of the MI: …</w:t>
      </w:r>
    </w:p>
    <w:p>
      <w:pPr>
        <w:spacing w:after="0"/>
        <w:ind w:left="1701" w:hanging="1701"/>
        <w:rPr>
          <w:rFonts w:eastAsia="Arial Unicode MS"/>
          <w:noProof/>
          <w:szCs w:val="24"/>
        </w:rPr>
      </w:pPr>
      <w:r>
        <w:rPr>
          <w:rFonts w:eastAsia="Arial Unicode MS"/>
          <w:noProof/>
          <w:szCs w:val="24"/>
        </w:rPr>
        <w:t>4.2.12.2.7.3.</w:t>
      </w:r>
      <w:r>
        <w:rPr>
          <w:rFonts w:eastAsia="Arial Unicode MS"/>
          <w:noProof/>
          <w:szCs w:val="24"/>
        </w:rPr>
        <w:tab/>
        <w:t>List and purpose of all components monitored by the OBD system: …</w:t>
      </w:r>
    </w:p>
    <w:p>
      <w:pPr>
        <w:spacing w:after="0"/>
        <w:ind w:left="1701" w:hanging="1701"/>
        <w:rPr>
          <w:rFonts w:eastAsia="Arial Unicode MS"/>
          <w:noProof/>
          <w:szCs w:val="24"/>
        </w:rPr>
      </w:pPr>
      <w:r>
        <w:rPr>
          <w:rFonts w:eastAsia="Arial Unicode MS"/>
          <w:noProof/>
          <w:szCs w:val="24"/>
        </w:rPr>
        <w:t>4.2.12.2.7.4.</w:t>
      </w:r>
      <w:r>
        <w:rPr>
          <w:rFonts w:eastAsia="Arial Unicode MS"/>
          <w:noProof/>
          <w:szCs w:val="24"/>
        </w:rPr>
        <w:tab/>
        <w:t>Written description (general working principles) for</w:t>
      </w:r>
    </w:p>
    <w:p>
      <w:pPr>
        <w:spacing w:after="0"/>
        <w:ind w:left="1701" w:hanging="1701"/>
        <w:rPr>
          <w:rFonts w:eastAsia="Arial Unicode MS"/>
          <w:noProof/>
          <w:szCs w:val="24"/>
        </w:rPr>
      </w:pPr>
      <w:r>
        <w:rPr>
          <w:rFonts w:eastAsia="Arial Unicode MS"/>
          <w:noProof/>
          <w:szCs w:val="24"/>
        </w:rPr>
        <w:t>4.2.12.2.7.4.1.</w:t>
      </w:r>
      <w:r>
        <w:rPr>
          <w:rFonts w:eastAsia="Arial Unicode MS"/>
          <w:noProof/>
          <w:szCs w:val="24"/>
        </w:rPr>
        <w:tab/>
        <w:t>Positive-ignition engines</w:t>
      </w:r>
    </w:p>
    <w:p>
      <w:pPr>
        <w:spacing w:after="0"/>
        <w:ind w:left="1701" w:hanging="1701"/>
        <w:rPr>
          <w:rFonts w:eastAsia="Arial Unicode MS"/>
          <w:noProof/>
          <w:szCs w:val="24"/>
        </w:rPr>
      </w:pPr>
      <w:r>
        <w:rPr>
          <w:rFonts w:eastAsia="Arial Unicode MS"/>
          <w:noProof/>
          <w:szCs w:val="24"/>
        </w:rPr>
        <w:t>4.2.12.2.7.4.1.1.</w:t>
      </w:r>
      <w:r>
        <w:rPr>
          <w:rFonts w:eastAsia="Arial Unicode MS"/>
          <w:noProof/>
          <w:szCs w:val="24"/>
        </w:rPr>
        <w:tab/>
        <w:t>Catalyst monitoring: …</w:t>
      </w:r>
    </w:p>
    <w:p>
      <w:pPr>
        <w:spacing w:after="0"/>
        <w:ind w:left="1701" w:hanging="1701"/>
        <w:rPr>
          <w:rFonts w:eastAsia="Arial Unicode MS"/>
          <w:noProof/>
          <w:szCs w:val="24"/>
        </w:rPr>
      </w:pPr>
      <w:r>
        <w:rPr>
          <w:rFonts w:eastAsia="Arial Unicode MS"/>
          <w:noProof/>
          <w:szCs w:val="24"/>
        </w:rPr>
        <w:t>4.2.12.2.7.4.1.2.</w:t>
      </w:r>
      <w:r>
        <w:rPr>
          <w:rFonts w:eastAsia="Arial Unicode MS"/>
          <w:noProof/>
          <w:szCs w:val="24"/>
        </w:rPr>
        <w:tab/>
        <w:t>Misfire detection: …</w:t>
      </w:r>
    </w:p>
    <w:p>
      <w:pPr>
        <w:spacing w:after="0"/>
        <w:ind w:left="1701" w:hanging="1701"/>
        <w:rPr>
          <w:rFonts w:eastAsia="Arial Unicode MS"/>
          <w:noProof/>
          <w:szCs w:val="24"/>
        </w:rPr>
      </w:pPr>
      <w:r>
        <w:rPr>
          <w:rFonts w:eastAsia="Arial Unicode MS"/>
          <w:noProof/>
          <w:szCs w:val="24"/>
        </w:rPr>
        <w:t>4.2.12.2.7.4.1.3.</w:t>
      </w:r>
      <w:r>
        <w:rPr>
          <w:rFonts w:eastAsia="Arial Unicode MS"/>
          <w:noProof/>
          <w:szCs w:val="24"/>
        </w:rPr>
        <w:tab/>
        <w:t>Oxygen sensor monitoring: …</w:t>
      </w:r>
    </w:p>
    <w:p>
      <w:pPr>
        <w:spacing w:after="0"/>
        <w:ind w:left="1701" w:hanging="1701"/>
        <w:rPr>
          <w:rFonts w:eastAsia="Arial Unicode MS"/>
          <w:noProof/>
          <w:szCs w:val="24"/>
        </w:rPr>
      </w:pPr>
      <w:r>
        <w:rPr>
          <w:rFonts w:eastAsia="Arial Unicode MS"/>
          <w:noProof/>
          <w:szCs w:val="24"/>
        </w:rPr>
        <w:t>4.2.12.2.7.4.1.4.</w:t>
      </w:r>
      <w:r>
        <w:rPr>
          <w:rFonts w:eastAsia="Arial Unicode MS"/>
          <w:noProof/>
          <w:szCs w:val="24"/>
        </w:rPr>
        <w:tab/>
        <w:t>Other components monitored by the OBD system: …</w:t>
      </w:r>
    </w:p>
    <w:p>
      <w:pPr>
        <w:spacing w:after="0"/>
        <w:ind w:left="1701" w:hanging="1701"/>
        <w:rPr>
          <w:rFonts w:eastAsia="Arial Unicode MS"/>
          <w:noProof/>
          <w:szCs w:val="24"/>
        </w:rPr>
      </w:pPr>
      <w:r>
        <w:rPr>
          <w:rFonts w:eastAsia="Arial Unicode MS"/>
          <w:noProof/>
          <w:szCs w:val="24"/>
        </w:rPr>
        <w:t>4.2.12.2.7.4.2.</w:t>
      </w:r>
      <w:r>
        <w:rPr>
          <w:rFonts w:eastAsia="Arial Unicode MS"/>
          <w:noProof/>
          <w:szCs w:val="24"/>
        </w:rPr>
        <w:tab/>
        <w:t>Compression-ignition engines: …</w:t>
      </w:r>
    </w:p>
    <w:p>
      <w:pPr>
        <w:spacing w:after="0"/>
        <w:ind w:left="1701" w:hanging="1701"/>
        <w:rPr>
          <w:rFonts w:eastAsia="Arial Unicode MS"/>
          <w:noProof/>
          <w:szCs w:val="24"/>
        </w:rPr>
      </w:pPr>
      <w:r>
        <w:rPr>
          <w:rFonts w:eastAsia="Arial Unicode MS"/>
          <w:noProof/>
          <w:szCs w:val="24"/>
        </w:rPr>
        <w:t>4.2.12.2.7.4.2.1.</w:t>
      </w:r>
      <w:r>
        <w:rPr>
          <w:rFonts w:eastAsia="Arial Unicode MS"/>
          <w:noProof/>
          <w:szCs w:val="24"/>
        </w:rPr>
        <w:tab/>
        <w:t>Catalyst monitoring: …</w:t>
      </w:r>
    </w:p>
    <w:p>
      <w:pPr>
        <w:spacing w:after="0"/>
        <w:ind w:left="1701" w:hanging="1701"/>
        <w:rPr>
          <w:rFonts w:eastAsia="Arial Unicode MS"/>
          <w:noProof/>
          <w:szCs w:val="24"/>
        </w:rPr>
      </w:pPr>
      <w:r>
        <w:rPr>
          <w:rFonts w:eastAsia="Arial Unicode MS"/>
          <w:noProof/>
          <w:szCs w:val="24"/>
        </w:rPr>
        <w:t>4.2.12.2.7.4.2.2.</w:t>
      </w:r>
      <w:r>
        <w:rPr>
          <w:rFonts w:eastAsia="Arial Unicode MS"/>
          <w:noProof/>
          <w:szCs w:val="24"/>
        </w:rPr>
        <w:tab/>
        <w:t>Particulate trap monitoring: …</w:t>
      </w:r>
    </w:p>
    <w:p>
      <w:pPr>
        <w:spacing w:after="0"/>
        <w:ind w:left="1701" w:hanging="1701"/>
        <w:rPr>
          <w:rFonts w:eastAsia="Arial Unicode MS"/>
          <w:noProof/>
          <w:szCs w:val="24"/>
        </w:rPr>
      </w:pPr>
      <w:r>
        <w:rPr>
          <w:rFonts w:eastAsia="Arial Unicode MS"/>
          <w:noProof/>
          <w:szCs w:val="24"/>
        </w:rPr>
        <w:t>4.2.12.2.7.4.2.3.</w:t>
      </w:r>
      <w:r>
        <w:rPr>
          <w:rFonts w:eastAsia="Arial Unicode MS"/>
          <w:noProof/>
          <w:szCs w:val="24"/>
        </w:rPr>
        <w:tab/>
        <w:t>Electronic fuelling system monitoring: …</w:t>
      </w:r>
    </w:p>
    <w:p>
      <w:pPr>
        <w:spacing w:after="0"/>
        <w:ind w:left="1701" w:hanging="1701"/>
        <w:rPr>
          <w:rFonts w:eastAsia="Arial Unicode MS"/>
          <w:noProof/>
          <w:szCs w:val="24"/>
        </w:rPr>
      </w:pPr>
      <w:r>
        <w:rPr>
          <w:rFonts w:eastAsia="Arial Unicode MS"/>
          <w:noProof/>
          <w:szCs w:val="24"/>
        </w:rPr>
        <w:t>4.2.12.2.7.4.2.4.</w:t>
      </w:r>
      <w:r>
        <w:rPr>
          <w:rFonts w:eastAsia="Arial Unicode MS"/>
          <w:noProof/>
          <w:szCs w:val="24"/>
        </w:rPr>
        <w:tab/>
        <w:t>deNO</w:t>
      </w:r>
      <w:r>
        <w:rPr>
          <w:rFonts w:eastAsia="Arial Unicode MS"/>
          <w:noProof/>
          <w:szCs w:val="24"/>
          <w:vertAlign w:val="subscript"/>
        </w:rPr>
        <w:t>x</w:t>
      </w:r>
      <w:r>
        <w:rPr>
          <w:rFonts w:eastAsia="Arial Unicode MS"/>
          <w:noProof/>
          <w:szCs w:val="24"/>
        </w:rPr>
        <w:t xml:space="preserve"> system monitoring: …</w:t>
      </w:r>
    </w:p>
    <w:p>
      <w:pPr>
        <w:spacing w:after="0"/>
        <w:ind w:left="1701" w:hanging="1701"/>
        <w:rPr>
          <w:rFonts w:eastAsia="Arial Unicode MS"/>
          <w:noProof/>
          <w:szCs w:val="24"/>
        </w:rPr>
      </w:pPr>
      <w:r>
        <w:rPr>
          <w:rFonts w:eastAsia="Arial Unicode MS"/>
          <w:noProof/>
          <w:szCs w:val="24"/>
        </w:rPr>
        <w:t>4.2.12.2.7.4.2.5.</w:t>
      </w:r>
      <w:r>
        <w:rPr>
          <w:rFonts w:eastAsia="Arial Unicode MS"/>
          <w:noProof/>
          <w:szCs w:val="24"/>
        </w:rPr>
        <w:tab/>
        <w:t>Other components monitored by the OBD system: …</w:t>
      </w:r>
    </w:p>
    <w:p>
      <w:pPr>
        <w:spacing w:after="0"/>
        <w:ind w:left="1701" w:hanging="1701"/>
        <w:rPr>
          <w:rFonts w:eastAsia="Arial Unicode MS"/>
          <w:noProof/>
          <w:szCs w:val="24"/>
        </w:rPr>
      </w:pPr>
      <w:r>
        <w:rPr>
          <w:rFonts w:eastAsia="Arial Unicode MS"/>
          <w:noProof/>
          <w:szCs w:val="24"/>
        </w:rPr>
        <w:t>4.2.12.2.7.5.</w:t>
      </w:r>
      <w:r>
        <w:rPr>
          <w:rFonts w:eastAsia="Arial Unicode MS"/>
          <w:noProof/>
          <w:szCs w:val="24"/>
        </w:rPr>
        <w:tab/>
        <w:t>Criteria for MI activation (fixed number of driving cycles or statistical method): …</w:t>
      </w:r>
    </w:p>
    <w:p>
      <w:pPr>
        <w:spacing w:after="0"/>
        <w:ind w:left="1701" w:hanging="1701"/>
        <w:rPr>
          <w:rFonts w:eastAsia="Arial Unicode MS"/>
          <w:noProof/>
          <w:szCs w:val="24"/>
        </w:rPr>
      </w:pPr>
      <w:r>
        <w:rPr>
          <w:rFonts w:eastAsia="Arial Unicode MS"/>
          <w:noProof/>
          <w:szCs w:val="24"/>
        </w:rPr>
        <w:t>4.2.12.2.7.6.</w:t>
      </w:r>
      <w:r>
        <w:rPr>
          <w:rFonts w:eastAsia="Arial Unicode MS"/>
          <w:noProof/>
          <w:szCs w:val="24"/>
        </w:rPr>
        <w:tab/>
        <w:t>List of all OBD output codes and formats used (with explanation of each): …</w:t>
      </w:r>
    </w:p>
    <w:p>
      <w:pPr>
        <w:spacing w:after="0"/>
        <w:ind w:left="1701" w:hanging="1701"/>
        <w:rPr>
          <w:rFonts w:eastAsia="Arial Unicode MS"/>
          <w:noProof/>
          <w:szCs w:val="24"/>
        </w:rPr>
      </w:pPr>
      <w:r>
        <w:rPr>
          <w:rFonts w:eastAsia="Arial Unicode MS"/>
          <w:noProof/>
          <w:szCs w:val="24"/>
        </w:rPr>
        <w:t>4.2.12.2.7.7.</w:t>
      </w:r>
      <w:r>
        <w:rPr>
          <w:rFonts w:eastAsia="Arial Unicode MS"/>
          <w:noProof/>
          <w:szCs w:val="24"/>
        </w:rPr>
        <w:tab/>
        <w:t>The following additional information shall be provided by the vehicle manufacturer for the purposes of enabling the manufacture of OBD-compatible replacement or service parts and diagnostic tools and test equipment.</w:t>
      </w:r>
    </w:p>
    <w:p>
      <w:pPr>
        <w:spacing w:after="0"/>
        <w:ind w:left="1701" w:hanging="1701"/>
        <w:rPr>
          <w:rFonts w:eastAsia="Arial Unicode MS"/>
          <w:noProof/>
          <w:szCs w:val="24"/>
        </w:rPr>
      </w:pPr>
      <w:r>
        <w:rPr>
          <w:rFonts w:eastAsia="Arial Unicode MS"/>
          <w:noProof/>
          <w:szCs w:val="24"/>
        </w:rPr>
        <w:t>4.2.12.2.7.7.1.</w:t>
      </w:r>
      <w:r>
        <w:rPr>
          <w:rFonts w:eastAsia="Arial Unicode MS"/>
          <w:noProof/>
          <w:szCs w:val="24"/>
        </w:rPr>
        <w:tab/>
        <w:t>A description of the type and number of the preconditioning cycles used for the original type approval of the vehicle.</w:t>
      </w:r>
    </w:p>
    <w:p>
      <w:pPr>
        <w:spacing w:after="0"/>
        <w:ind w:left="1701" w:hanging="1701"/>
        <w:rPr>
          <w:rFonts w:eastAsia="Arial Unicode MS"/>
          <w:noProof/>
          <w:szCs w:val="24"/>
        </w:rPr>
      </w:pPr>
      <w:r>
        <w:rPr>
          <w:rFonts w:eastAsia="Arial Unicode MS"/>
          <w:noProof/>
          <w:szCs w:val="24"/>
        </w:rPr>
        <w:t>4.2.12.2.7.7.2.</w:t>
      </w:r>
      <w:r>
        <w:rPr>
          <w:rFonts w:eastAsia="Arial Unicode MS"/>
          <w:noProof/>
          <w:szCs w:val="24"/>
        </w:rPr>
        <w:tab/>
        <w:t>A description of the type of the OBD demonstration cycle used for the original type-approval of the vehicle for the component monitored by the OBD system.</w:t>
      </w:r>
    </w:p>
    <w:p>
      <w:pPr>
        <w:spacing w:after="0"/>
        <w:ind w:left="1701" w:hanging="1701"/>
        <w:rPr>
          <w:rFonts w:eastAsia="Arial Unicode MS"/>
          <w:noProof/>
          <w:szCs w:val="24"/>
        </w:rPr>
      </w:pPr>
      <w:r>
        <w:rPr>
          <w:rFonts w:eastAsia="Arial Unicode MS"/>
          <w:noProof/>
          <w:szCs w:val="24"/>
        </w:rPr>
        <w:t>4.2.12.2.7.7.3.</w:t>
      </w:r>
      <w:r>
        <w:rPr>
          <w:rFonts w:eastAsia="Arial Unicode MS"/>
          <w:noProof/>
          <w:szCs w:val="24"/>
        </w:rPr>
        <w:tab/>
        <w:t>A comprehensive document describing all sensed components with the strategy for fault detection and MI activation (fixed number of driving cycles or statistical method), including a list of relevant secondary sensed parameters for each component monitored by the OBD system. A list of all OBD output codes and format used (with an explanation of each) associated with individual emission related power-train components and individual non-emission related components, where monitoring of the component is used to determine MI activation, including in particular a comprehensive explanation for the data given in service $05 Test ID $21 to FF and the data given in service $06.</w:t>
      </w:r>
    </w:p>
    <w:p>
      <w:pPr>
        <w:spacing w:before="100" w:beforeAutospacing="1" w:after="100" w:afterAutospacing="1"/>
        <w:ind w:left="1701"/>
        <w:rPr>
          <w:rFonts w:eastAsia="Arial Unicode MS"/>
          <w:noProof/>
          <w:szCs w:val="24"/>
        </w:rPr>
      </w:pPr>
      <w:r>
        <w:rPr>
          <w:rFonts w:eastAsia="Arial Unicode MS"/>
          <w:noProof/>
          <w:szCs w:val="24"/>
        </w:rPr>
        <w:t>In the case of types of vehicle that use a communication link in accordance with ISO 15765-4 ‘Road vehicles, diagnostics on controller area network (CAN) — Part 4: requirements for emissions-related systems’, a comprehensive explanation for the data given in service $06 Test ID $00 to FF, for each OBD monitor ID supported, shall be provided.</w:t>
      </w:r>
    </w:p>
    <w:p>
      <w:pPr>
        <w:spacing w:after="0"/>
        <w:ind w:left="1701" w:hanging="1701"/>
        <w:rPr>
          <w:rFonts w:eastAsia="Arial Unicode MS"/>
          <w:noProof/>
          <w:szCs w:val="24"/>
        </w:rPr>
      </w:pPr>
      <w:r>
        <w:rPr>
          <w:rFonts w:eastAsia="Arial Unicode MS"/>
          <w:noProof/>
          <w:szCs w:val="24"/>
        </w:rPr>
        <w:t>4.2.12.2.7.7.4.</w:t>
      </w:r>
      <w:r>
        <w:rPr>
          <w:rFonts w:eastAsia="Arial Unicode MS"/>
          <w:noProof/>
          <w:szCs w:val="24"/>
        </w:rPr>
        <w:tab/>
        <w:t>The information required in point 4.2.12.2.7.7.3 may be provided by completing a table as described in points 4.2.12.2.7.7.4.1. and 4.2.12.2.7.7.4.2.</w:t>
      </w:r>
    </w:p>
    <w:p>
      <w:pPr>
        <w:spacing w:after="0"/>
        <w:ind w:left="1701" w:hanging="1701"/>
        <w:rPr>
          <w:rFonts w:eastAsia="Arial Unicode MS"/>
          <w:noProof/>
          <w:szCs w:val="24"/>
        </w:rPr>
      </w:pPr>
      <w:r>
        <w:rPr>
          <w:rFonts w:eastAsia="Arial Unicode MS"/>
          <w:noProof/>
          <w:szCs w:val="24"/>
        </w:rPr>
        <w:t>4.2.12.2.7.7.4.1.</w:t>
      </w:r>
      <w:r>
        <w:rPr>
          <w:rFonts w:eastAsia="Arial Unicode MS"/>
          <w:noProof/>
          <w:szCs w:val="24"/>
        </w:rPr>
        <w:tab/>
        <w:t>Low-duty vehicles</w:t>
      </w:r>
    </w:p>
    <w:tbl>
      <w:tblPr>
        <w:tblpPr w:leftFromText="180" w:rightFromText="180" w:vertAnchor="text" w:horzAnchor="margin" w:tblpXSpec="center" w:tblpY="267"/>
        <w:tblW w:w="8608"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4"/>
        <w:gridCol w:w="658"/>
        <w:gridCol w:w="1052"/>
        <w:gridCol w:w="1103"/>
        <w:gridCol w:w="898"/>
        <w:gridCol w:w="1213"/>
        <w:gridCol w:w="1374"/>
        <w:gridCol w:w="1286"/>
      </w:tblGrid>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Component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Fault code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Monitoring strategy</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Fault detection criteria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MI activation criteria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Secondary parameters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Preconditioning</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Demonstration test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Catalyst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P0420</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Oxygen sensor 1 and sensor 2 signals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Difference between sensor 1 and sensor 2 signals-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3rd cycle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Engine speed load, A/F mode, catalyst temperature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Two type I cycles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Type I</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rFonts w:eastAsia="Arial Unicode MS"/>
          <w:noProof/>
          <w:szCs w:val="24"/>
        </w:rPr>
        <w:t>4.2.12.2.7.7.4.2.</w:t>
      </w:r>
      <w:r>
        <w:rPr>
          <w:rFonts w:eastAsia="Arial Unicode MS"/>
          <w:noProof/>
          <w:szCs w:val="24"/>
        </w:rPr>
        <w:tab/>
        <w:t>Heavy-duty vehicles</w:t>
      </w:r>
    </w:p>
    <w:tbl>
      <w:tblPr>
        <w:tblpPr w:leftFromText="180" w:rightFromText="180" w:vertAnchor="text" w:horzAnchor="margin" w:tblpXSpec="center" w:tblpY="301"/>
        <w:tblW w:w="8670"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09"/>
        <w:gridCol w:w="632"/>
        <w:gridCol w:w="1002"/>
        <w:gridCol w:w="1116"/>
        <w:gridCol w:w="879"/>
        <w:gridCol w:w="1296"/>
        <w:gridCol w:w="1357"/>
        <w:gridCol w:w="1279"/>
      </w:tblGrid>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Component</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Fault code</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Monitoring strategy</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Fault detection criteria</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MI activation criteria</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Secondary parameters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preconditioning</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Demonstration test</w:t>
            </w:r>
          </w:p>
        </w:tc>
      </w:tr>
      <w:tr>
        <w:trPr>
          <w:tblCellSpacing w:w="0" w:type="dxa"/>
        </w:trPr>
        <w:tc>
          <w:tcPr>
            <w:tcW w:w="110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SCR Catalyst</w:t>
            </w:r>
          </w:p>
        </w:tc>
        <w:tc>
          <w:tcPr>
            <w:tcW w:w="63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Pxxx</w:t>
            </w:r>
          </w:p>
        </w:tc>
        <w:tc>
          <w:tcPr>
            <w:tcW w:w="100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NO</w:t>
            </w:r>
            <w:r>
              <w:rPr>
                <w:rFonts w:eastAsia="Arial Unicode MS"/>
                <w:noProof/>
                <w:sz w:val="22"/>
                <w:szCs w:val="24"/>
                <w:vertAlign w:val="subscript"/>
              </w:rPr>
              <w:t>x</w:t>
            </w:r>
            <w:r>
              <w:rPr>
                <w:rFonts w:eastAsia="Arial Unicode MS"/>
                <w:noProof/>
                <w:sz w:val="22"/>
                <w:szCs w:val="24"/>
              </w:rPr>
              <w:t xml:space="preserve"> sensor 1 and sensor 2 signals</w:t>
            </w:r>
          </w:p>
        </w:tc>
        <w:tc>
          <w:tcPr>
            <w:tcW w:w="111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Difference between sensor 1 and sensor 2 signals-</w:t>
            </w:r>
          </w:p>
        </w:tc>
        <w:tc>
          <w:tcPr>
            <w:tcW w:w="8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3rd cycle</w:t>
            </w:r>
          </w:p>
        </w:tc>
        <w:tc>
          <w:tcPr>
            <w:tcW w:w="129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Engine speed load, catalyst temperature, reagent activity</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Three OBD test cycles (3 short ESC cycles)</w:t>
            </w:r>
          </w:p>
        </w:tc>
        <w:tc>
          <w:tcPr>
            <w:tcW w:w="127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 w:val="22"/>
                <w:szCs w:val="24"/>
              </w:rPr>
              <w:t>OBD test cycle (short ESC cycle)</w:t>
            </w:r>
          </w:p>
        </w:tc>
      </w:tr>
    </w:tbl>
    <w:p>
      <w:pPr>
        <w:spacing w:before="100" w:beforeAutospacing="1" w:after="100" w:afterAutospacing="1"/>
        <w:ind w:hanging="2280"/>
        <w:jc w:val="left"/>
        <w:rPr>
          <w:rFonts w:eastAsia="Arial Unicode MS"/>
          <w:noProof/>
          <w:szCs w:val="24"/>
        </w:rPr>
      </w:pPr>
    </w:p>
    <w:p>
      <w:pPr>
        <w:spacing w:before="240" w:after="0"/>
        <w:ind w:left="1701" w:hanging="1701"/>
        <w:rPr>
          <w:rFonts w:eastAsia="Arial Unicode MS"/>
          <w:noProof/>
          <w:szCs w:val="24"/>
        </w:rPr>
      </w:pPr>
      <w:r>
        <w:rPr>
          <w:rFonts w:eastAsia="Arial Unicode MS"/>
          <w:noProof/>
          <w:szCs w:val="24"/>
        </w:rPr>
        <w:t>4.2.12.2.7.7.5.</w:t>
      </w:r>
      <w:r>
        <w:rPr>
          <w:rFonts w:eastAsia="Arial Unicode MS"/>
          <w:noProof/>
          <w:szCs w:val="24"/>
        </w:rPr>
        <w:tab/>
        <w:t>(Euro VI only) OBD Communication protocol standard: (</w:t>
      </w:r>
      <w:r>
        <w:rPr>
          <w:rFonts w:eastAsia="Arial Unicode MS"/>
          <w:noProof/>
          <w:szCs w:val="24"/>
          <w:vertAlign w:val="superscript"/>
        </w:rPr>
        <w:t>7</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4.2.12.2.7.8.</w:t>
      </w:r>
      <w:r>
        <w:rPr>
          <w:rFonts w:eastAsia="Arial Unicode MS"/>
          <w:noProof/>
          <w:szCs w:val="24"/>
        </w:rPr>
        <w:tab/>
        <w:t>(Euro VI only) Manufacturer reference of the OBD</w:t>
      </w:r>
      <w:r>
        <w:rPr>
          <w:rFonts w:eastAsia="Arial Unicode MS"/>
          <w:noProof/>
          <w:szCs w:val="24"/>
        </w:rPr>
        <w:noBreakHyphen/>
        <w:t>related information required by Article 5(4)(d) and Article 9(4) of Regulation (EU) No 582/2011 for the purpose of complying with the provisions on access to vehicle OBD and vehicle repair and maintenance information, or</w:t>
      </w:r>
    </w:p>
    <w:p>
      <w:pPr>
        <w:spacing w:after="0"/>
        <w:ind w:left="1701" w:hanging="1701"/>
        <w:rPr>
          <w:rFonts w:eastAsia="Arial Unicode MS"/>
          <w:noProof/>
          <w:szCs w:val="24"/>
        </w:rPr>
      </w:pPr>
      <w:r>
        <w:rPr>
          <w:rFonts w:eastAsia="Arial Unicode MS"/>
          <w:noProof/>
          <w:szCs w:val="24"/>
        </w:rPr>
        <w:t>4.2.12.2.7.8.1.</w:t>
      </w:r>
      <w:r>
        <w:rPr>
          <w:rFonts w:eastAsia="Arial Unicode MS"/>
          <w:noProof/>
          <w:szCs w:val="24"/>
        </w:rPr>
        <w:tab/>
        <w:t>As an alternative to a manufacturer reference provided in point 3.2.12.2.7.7 reference of the attachment to the information document set out in Appendix 4 of Annex I to Regulation (EU) No 582/2011 that contains the following table, once completed according to the given example:</w:t>
      </w:r>
    </w:p>
    <w:p>
      <w:pPr>
        <w:spacing w:after="0"/>
        <w:ind w:left="1701"/>
        <w:rPr>
          <w:rFonts w:eastAsia="Arial Unicode MS"/>
          <w:noProof/>
          <w:szCs w:val="24"/>
        </w:rPr>
      </w:pPr>
      <w:r>
        <w:rPr>
          <w:rFonts w:eastAsia="Arial Unicode MS"/>
          <w:noProof/>
          <w:szCs w:val="24"/>
        </w:rPr>
        <w:t>Component — Fault code — Monitoring strategy — Fault detection criteria — MI activation criteria — Secondary parameters — Preconditioning — Demonstration test</w:t>
      </w:r>
    </w:p>
    <w:p>
      <w:pPr>
        <w:spacing w:after="0"/>
        <w:ind w:left="1701"/>
        <w:rPr>
          <w:rFonts w:eastAsia="Arial Unicode MS"/>
          <w:noProof/>
          <w:szCs w:val="24"/>
        </w:rPr>
      </w:pPr>
      <w:r>
        <w:rPr>
          <w:rFonts w:eastAsia="Arial Unicode MS"/>
          <w:noProof/>
          <w:szCs w:val="24"/>
        </w:rPr>
        <w:t>Catalyst – P0420 — Oxygen sensor 1 and 2 signals — Difference between sensor 1 and sensor 2 signals — 3rd cycle — Engine speed, engine load, A/F mode, catalyst temperature — Two Type 1 cycles — Type 1</w:t>
      </w:r>
    </w:p>
    <w:p>
      <w:pPr>
        <w:spacing w:after="0"/>
        <w:ind w:left="1701" w:hanging="1701"/>
        <w:rPr>
          <w:rFonts w:eastAsia="Arial Unicode MS"/>
          <w:noProof/>
          <w:szCs w:val="24"/>
        </w:rPr>
      </w:pPr>
      <w:r>
        <w:rPr>
          <w:rFonts w:eastAsia="Arial Unicode MS"/>
          <w:noProof/>
          <w:szCs w:val="24"/>
        </w:rPr>
        <w:t>4.2.12.2.7.9.</w:t>
      </w:r>
      <w:r>
        <w:rPr>
          <w:rFonts w:eastAsia="Arial Unicode MS"/>
          <w:noProof/>
          <w:szCs w:val="24"/>
        </w:rPr>
        <w:tab/>
        <w:t>(EURO VI only) OBD components on-board the vehicle</w:t>
      </w:r>
    </w:p>
    <w:p>
      <w:pPr>
        <w:spacing w:after="0"/>
        <w:ind w:left="1701" w:hanging="1701"/>
        <w:rPr>
          <w:rFonts w:eastAsia="Arial Unicode MS"/>
          <w:noProof/>
          <w:szCs w:val="24"/>
        </w:rPr>
      </w:pPr>
      <w:r>
        <w:rPr>
          <w:rFonts w:eastAsia="Arial Unicode MS"/>
          <w:noProof/>
          <w:szCs w:val="24"/>
        </w:rPr>
        <w:t>4.2.12.2.7.9.1.</w:t>
      </w:r>
      <w:r>
        <w:rPr>
          <w:rFonts w:eastAsia="Arial Unicode MS"/>
          <w:noProof/>
          <w:szCs w:val="24"/>
        </w:rPr>
        <w:tab/>
        <w:t>Alternative approval as provided for in point 2.4.1 of Annex X to Regulation (EU) No 582/2011: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4.2.12.2.7.9.2.</w:t>
      </w:r>
      <w:r>
        <w:rPr>
          <w:rFonts w:eastAsia="Arial Unicode MS"/>
          <w:noProof/>
          <w:szCs w:val="24"/>
        </w:rPr>
        <w:tab/>
        <w:t>List of OBD components on-board the vehicle</w:t>
      </w:r>
    </w:p>
    <w:p>
      <w:pPr>
        <w:spacing w:after="0"/>
        <w:ind w:left="1701" w:hanging="1701"/>
        <w:rPr>
          <w:rFonts w:eastAsia="Arial Unicode MS"/>
          <w:noProof/>
          <w:szCs w:val="24"/>
        </w:rPr>
      </w:pPr>
      <w:r>
        <w:rPr>
          <w:rFonts w:eastAsia="Arial Unicode MS"/>
          <w:noProof/>
          <w:szCs w:val="24"/>
        </w:rPr>
        <w:t>4.2.12.2.7.9.3.</w:t>
      </w:r>
      <w:r>
        <w:rPr>
          <w:rFonts w:eastAsia="Arial Unicode MS"/>
          <w:noProof/>
          <w:szCs w:val="24"/>
        </w:rPr>
        <w:tab/>
        <w:t>Written description and/or drawing of the MI (</w:t>
      </w:r>
      <w:r>
        <w:rPr>
          <w:rFonts w:eastAsia="Arial Unicode MS"/>
          <w:noProof/>
          <w:szCs w:val="24"/>
          <w:vertAlign w:val="superscript"/>
        </w:rPr>
        <w:t>9</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4.2.12.2.7.9.4.</w:t>
      </w:r>
      <w:r>
        <w:rPr>
          <w:rFonts w:eastAsia="Arial Unicode MS"/>
          <w:noProof/>
          <w:szCs w:val="24"/>
        </w:rPr>
        <w:tab/>
        <w:t>Written description and/or drawing of the OBD off-board communication interface (</w:t>
      </w:r>
      <w:r>
        <w:rPr>
          <w:rFonts w:eastAsia="Arial Unicode MS"/>
          <w:noProof/>
          <w:szCs w:val="24"/>
          <w:vertAlign w:val="superscript"/>
        </w:rPr>
        <w:t>9</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4.2.12.2.8.</w:t>
      </w:r>
      <w:r>
        <w:rPr>
          <w:rFonts w:eastAsia="Arial Unicode MS"/>
          <w:noProof/>
          <w:szCs w:val="24"/>
        </w:rPr>
        <w:tab/>
        <w:t>Other system (description and operation): …</w:t>
      </w:r>
    </w:p>
    <w:p>
      <w:pPr>
        <w:spacing w:after="0"/>
        <w:ind w:left="1701" w:hanging="1701"/>
        <w:rPr>
          <w:rFonts w:eastAsia="Arial Unicode MS"/>
          <w:noProof/>
          <w:szCs w:val="24"/>
        </w:rPr>
      </w:pPr>
      <w:r>
        <w:rPr>
          <w:rFonts w:eastAsia="Arial Unicode MS"/>
          <w:noProof/>
          <w:szCs w:val="24"/>
        </w:rPr>
        <w:t>4.2.12.2.8.1.</w:t>
      </w:r>
      <w:r>
        <w:rPr>
          <w:rFonts w:eastAsia="Arial Unicode MS"/>
          <w:noProof/>
          <w:szCs w:val="24"/>
        </w:rPr>
        <w:tab/>
        <w:t>(Euro VI only) Systems to ensure the correct operation of NO</w:t>
      </w:r>
      <w:r>
        <w:rPr>
          <w:rFonts w:eastAsia="Arial Unicode MS"/>
          <w:noProof/>
          <w:szCs w:val="24"/>
          <w:vertAlign w:val="subscript"/>
        </w:rPr>
        <w:t>x</w:t>
      </w:r>
      <w:r>
        <w:rPr>
          <w:rFonts w:eastAsia="Arial Unicode MS"/>
          <w:noProof/>
          <w:szCs w:val="24"/>
        </w:rPr>
        <w:t xml:space="preserve"> control measures</w:t>
      </w:r>
    </w:p>
    <w:p>
      <w:pPr>
        <w:spacing w:after="0"/>
        <w:ind w:left="1701" w:hanging="1701"/>
        <w:rPr>
          <w:rFonts w:eastAsia="Arial Unicode MS"/>
          <w:noProof/>
          <w:szCs w:val="24"/>
        </w:rPr>
      </w:pPr>
      <w:r>
        <w:rPr>
          <w:rFonts w:eastAsia="Arial Unicode MS"/>
          <w:noProof/>
          <w:szCs w:val="24"/>
        </w:rPr>
        <w:t>4.2.12.2.8.2.</w:t>
      </w:r>
      <w:r>
        <w:rPr>
          <w:rFonts w:eastAsia="Arial Unicode MS"/>
          <w:noProof/>
          <w:szCs w:val="24"/>
        </w:rPr>
        <w:tab/>
        <w:t>Driver inducement system</w:t>
      </w:r>
    </w:p>
    <w:p>
      <w:pPr>
        <w:spacing w:after="0"/>
        <w:ind w:left="1701" w:hanging="1701"/>
        <w:rPr>
          <w:rFonts w:eastAsia="Arial Unicode MS"/>
          <w:noProof/>
          <w:szCs w:val="24"/>
        </w:rPr>
      </w:pPr>
      <w:r>
        <w:rPr>
          <w:rFonts w:eastAsia="Arial Unicode MS"/>
          <w:noProof/>
          <w:szCs w:val="24"/>
        </w:rPr>
        <w:t>4.2.12.2.8.2.1</w:t>
      </w:r>
      <w:r>
        <w:rPr>
          <w:rFonts w:eastAsia="Arial Unicode MS"/>
          <w:noProof/>
          <w:szCs w:val="24"/>
        </w:rPr>
        <w:tab/>
        <w:t>(Euro VI only) Engine with permanent deactivation of the driver inducement, for use by the rescue services or in vehicles specified in point (b) of Article 2(3):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4.2.12.2.8.2.2.</w:t>
      </w:r>
      <w:r>
        <w:rPr>
          <w:rFonts w:eastAsia="Arial Unicode MS"/>
          <w:noProof/>
          <w:szCs w:val="24"/>
        </w:rPr>
        <w:tab/>
        <w:t>Activation of the creep mode</w:t>
      </w:r>
    </w:p>
    <w:p>
      <w:pPr>
        <w:spacing w:after="0"/>
        <w:ind w:left="1701"/>
        <w:rPr>
          <w:rFonts w:eastAsia="Arial Unicode MS"/>
          <w:noProof/>
          <w:szCs w:val="24"/>
        </w:rPr>
      </w:pPr>
      <w:r>
        <w:rPr>
          <w:rFonts w:eastAsia="Arial Unicode MS"/>
          <w:noProof/>
          <w:szCs w:val="24"/>
        </w:rPr>
        <w:t>“disable after restart”/“disable after fuelling”/“disable after parking”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7</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4.2.12.2.8.3.</w:t>
      </w:r>
      <w:r>
        <w:rPr>
          <w:rFonts w:eastAsia="Arial Unicode MS"/>
          <w:noProof/>
          <w:szCs w:val="24"/>
        </w:rPr>
        <w:tab/>
        <w:t>(Euro VI only) Number of OBD engine families within the engine family considered when ensuring the correct operation of NO</w:t>
      </w:r>
      <w:r>
        <w:rPr>
          <w:rFonts w:eastAsia="Arial Unicode MS"/>
          <w:noProof/>
          <w:szCs w:val="24"/>
          <w:vertAlign w:val="subscript"/>
        </w:rPr>
        <w:t>x</w:t>
      </w:r>
      <w:r>
        <w:rPr>
          <w:rFonts w:eastAsia="Arial Unicode MS"/>
          <w:noProof/>
          <w:szCs w:val="24"/>
        </w:rPr>
        <w:t xml:space="preserve"> control measures</w:t>
      </w:r>
    </w:p>
    <w:p>
      <w:pPr>
        <w:spacing w:after="0"/>
        <w:ind w:left="1701" w:hanging="1701"/>
        <w:rPr>
          <w:rFonts w:eastAsia="Arial Unicode MS"/>
          <w:noProof/>
          <w:szCs w:val="24"/>
        </w:rPr>
      </w:pPr>
      <w:r>
        <w:rPr>
          <w:rFonts w:eastAsia="Arial Unicode MS"/>
          <w:noProof/>
          <w:szCs w:val="24"/>
        </w:rPr>
        <w:t>4.2.12.2.8.3.1.</w:t>
      </w:r>
      <w:r>
        <w:rPr>
          <w:rFonts w:eastAsia="Arial Unicode MS"/>
          <w:noProof/>
          <w:szCs w:val="24"/>
        </w:rPr>
        <w:tab/>
        <w:t>(Euro VI only) List of the OBD engine families within the engine family considered when ensuring the correct operation of NOx control measures (where applicable)</w:t>
      </w:r>
    </w:p>
    <w:p>
      <w:pPr>
        <w:spacing w:after="0"/>
        <w:ind w:left="1701" w:hanging="1701"/>
        <w:rPr>
          <w:rFonts w:eastAsia="Arial Unicode MS"/>
          <w:noProof/>
          <w:szCs w:val="24"/>
        </w:rPr>
      </w:pPr>
      <w:r>
        <w:rPr>
          <w:rFonts w:eastAsia="Arial Unicode MS"/>
          <w:noProof/>
          <w:szCs w:val="24"/>
        </w:rPr>
        <w:t>4.2.12.2.8.3.2.</w:t>
      </w:r>
      <w:r>
        <w:rPr>
          <w:rFonts w:eastAsia="Arial Unicode MS"/>
          <w:noProof/>
          <w:szCs w:val="24"/>
        </w:rPr>
        <w:tab/>
        <w:t>(Euro VI only) Number of the OBD engine family the parent engine/the engine member belongs to</w:t>
      </w:r>
    </w:p>
    <w:p>
      <w:pPr>
        <w:spacing w:after="0"/>
        <w:ind w:left="1701" w:hanging="1701"/>
        <w:rPr>
          <w:rFonts w:eastAsia="Arial Unicode MS"/>
          <w:noProof/>
          <w:szCs w:val="24"/>
        </w:rPr>
      </w:pPr>
      <w:r>
        <w:rPr>
          <w:rFonts w:eastAsia="Arial Unicode MS"/>
          <w:noProof/>
          <w:szCs w:val="24"/>
        </w:rPr>
        <w:t>4.2.12.2.8.4.</w:t>
      </w:r>
      <w:r>
        <w:rPr>
          <w:rFonts w:eastAsia="Arial Unicode MS"/>
          <w:noProof/>
          <w:szCs w:val="24"/>
        </w:rPr>
        <w:tab/>
        <w:t>(Euro VI only) Lowest concentration of the active ingredient present in the reagent that does not activate the warning system (CD</w:t>
      </w:r>
      <w:r>
        <w:rPr>
          <w:rFonts w:eastAsia="Arial Unicode MS"/>
          <w:noProof/>
          <w:szCs w:val="24"/>
          <w:vertAlign w:val="subscript"/>
        </w:rPr>
        <w:t>min</w:t>
      </w:r>
      <w:r>
        <w:rPr>
          <w:rFonts w:eastAsia="Arial Unicode MS"/>
          <w:noProof/>
          <w:szCs w:val="24"/>
        </w:rPr>
        <w:t>): (% vol.)</w:t>
      </w:r>
    </w:p>
    <w:p>
      <w:pPr>
        <w:spacing w:after="0"/>
        <w:ind w:left="1701" w:hanging="1701"/>
        <w:rPr>
          <w:rFonts w:eastAsia="Arial Unicode MS"/>
          <w:noProof/>
          <w:szCs w:val="24"/>
        </w:rPr>
      </w:pPr>
      <w:r>
        <w:rPr>
          <w:rFonts w:eastAsia="Arial Unicode MS"/>
          <w:noProof/>
          <w:szCs w:val="24"/>
        </w:rPr>
        <w:t>4.2.12.2.8.5.</w:t>
      </w:r>
      <w:r>
        <w:rPr>
          <w:rFonts w:eastAsia="Arial Unicode MS"/>
          <w:noProof/>
          <w:szCs w:val="24"/>
        </w:rPr>
        <w:tab/>
        <w:t>(Euro VI only) When appropriate, manufacturer reference of the Documentation for installing in a vehicle the systems to ensure the correct operation of NO</w:t>
      </w:r>
      <w:r>
        <w:rPr>
          <w:rFonts w:eastAsia="Arial Unicode MS"/>
          <w:noProof/>
          <w:szCs w:val="24"/>
          <w:vertAlign w:val="subscript"/>
        </w:rPr>
        <w:t>x</w:t>
      </w:r>
      <w:r>
        <w:rPr>
          <w:rFonts w:eastAsia="Arial Unicode MS"/>
          <w:noProof/>
          <w:szCs w:val="24"/>
        </w:rPr>
        <w:t xml:space="preserve"> control measures</w:t>
      </w:r>
    </w:p>
    <w:p>
      <w:pPr>
        <w:spacing w:after="0"/>
        <w:ind w:left="1701" w:hanging="1701"/>
        <w:rPr>
          <w:rFonts w:eastAsia="Arial Unicode MS"/>
          <w:noProof/>
          <w:szCs w:val="24"/>
        </w:rPr>
      </w:pPr>
      <w:r>
        <w:rPr>
          <w:rFonts w:eastAsia="Arial Unicode MS"/>
          <w:noProof/>
          <w:szCs w:val="24"/>
        </w:rPr>
        <w:t>4.2.12.2.8.6.</w:t>
      </w:r>
      <w:r>
        <w:rPr>
          <w:rFonts w:eastAsia="Arial Unicode MS"/>
          <w:noProof/>
          <w:szCs w:val="24"/>
        </w:rPr>
        <w:tab/>
        <w:t>(EURO VI only) Components on-board the vehicle of the systems ensuring the correct operation of NO</w:t>
      </w:r>
      <w:r>
        <w:rPr>
          <w:rFonts w:eastAsia="Arial Unicode MS"/>
          <w:noProof/>
          <w:szCs w:val="24"/>
          <w:vertAlign w:val="subscript"/>
        </w:rPr>
        <w:t>x</w:t>
      </w:r>
      <w:r>
        <w:rPr>
          <w:rFonts w:eastAsia="Arial Unicode MS"/>
          <w:noProof/>
          <w:szCs w:val="24"/>
        </w:rPr>
        <w:t xml:space="preserve"> control measures</w:t>
      </w:r>
    </w:p>
    <w:p>
      <w:pPr>
        <w:spacing w:after="0"/>
        <w:ind w:left="1701" w:hanging="1701"/>
        <w:rPr>
          <w:rFonts w:eastAsia="Arial Unicode MS"/>
          <w:noProof/>
          <w:szCs w:val="24"/>
        </w:rPr>
      </w:pPr>
      <w:r>
        <w:rPr>
          <w:rFonts w:eastAsia="Arial Unicode MS"/>
          <w:noProof/>
          <w:szCs w:val="24"/>
        </w:rPr>
        <w:t>4.2.12.2.8.6.1.</w:t>
      </w:r>
      <w:r>
        <w:rPr>
          <w:rFonts w:eastAsia="Arial Unicode MS"/>
          <w:noProof/>
          <w:szCs w:val="24"/>
        </w:rPr>
        <w:tab/>
        <w:t>List of components on-board the vehicle of the systems ensuring the correct operation of NO</w:t>
      </w:r>
      <w:r>
        <w:rPr>
          <w:rFonts w:eastAsia="Arial Unicode MS"/>
          <w:noProof/>
          <w:szCs w:val="24"/>
          <w:vertAlign w:val="subscript"/>
        </w:rPr>
        <w:t>x</w:t>
      </w:r>
      <w:r>
        <w:rPr>
          <w:rFonts w:eastAsia="Arial Unicode MS"/>
          <w:noProof/>
          <w:szCs w:val="24"/>
        </w:rPr>
        <w:t xml:space="preserve"> control measures</w:t>
      </w:r>
    </w:p>
    <w:p>
      <w:pPr>
        <w:spacing w:after="0"/>
        <w:ind w:left="1701" w:hanging="1701"/>
        <w:rPr>
          <w:rFonts w:eastAsia="Arial Unicode MS"/>
          <w:noProof/>
          <w:szCs w:val="24"/>
        </w:rPr>
      </w:pPr>
      <w:r>
        <w:rPr>
          <w:rFonts w:eastAsia="Arial Unicode MS"/>
          <w:noProof/>
          <w:szCs w:val="24"/>
        </w:rPr>
        <w:t>4.2.12.2.8.6.2.</w:t>
      </w:r>
      <w:r>
        <w:rPr>
          <w:rFonts w:eastAsia="Arial Unicode MS"/>
          <w:noProof/>
          <w:szCs w:val="24"/>
        </w:rPr>
        <w:tab/>
        <w:t>When appropriate, manufacturer reference of the documentation package related to the installation on the vehicle of the system ensuring the correct operation of NO</w:t>
      </w:r>
      <w:r>
        <w:rPr>
          <w:rFonts w:eastAsia="Arial Unicode MS"/>
          <w:noProof/>
          <w:szCs w:val="24"/>
          <w:vertAlign w:val="subscript"/>
        </w:rPr>
        <w:t>x</w:t>
      </w:r>
      <w:r>
        <w:rPr>
          <w:rFonts w:eastAsia="Arial Unicode MS"/>
          <w:noProof/>
          <w:szCs w:val="24"/>
        </w:rPr>
        <w:t xml:space="preserve"> control measures of an approved engine</w:t>
      </w:r>
    </w:p>
    <w:p>
      <w:pPr>
        <w:spacing w:after="0"/>
        <w:ind w:left="1701" w:hanging="1701"/>
        <w:rPr>
          <w:rFonts w:eastAsia="Arial Unicode MS"/>
          <w:noProof/>
          <w:szCs w:val="24"/>
        </w:rPr>
      </w:pPr>
      <w:r>
        <w:rPr>
          <w:rFonts w:eastAsia="Arial Unicode MS"/>
          <w:noProof/>
          <w:szCs w:val="24"/>
        </w:rPr>
        <w:t>4.2.12.2.8.6.3.</w:t>
      </w:r>
      <w:r>
        <w:rPr>
          <w:rFonts w:eastAsia="Arial Unicode MS"/>
          <w:noProof/>
          <w:szCs w:val="24"/>
        </w:rPr>
        <w:tab/>
        <w:t>Written description and/or drawing of the warning signal (</w:t>
      </w:r>
      <w:r>
        <w:rPr>
          <w:rFonts w:eastAsia="Arial Unicode MS"/>
          <w:noProof/>
          <w:szCs w:val="24"/>
          <w:vertAlign w:val="superscript"/>
        </w:rPr>
        <w:t>9</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4.2.12.2.8.6.4.</w:t>
      </w:r>
      <w:r>
        <w:rPr>
          <w:rFonts w:eastAsia="Arial Unicode MS"/>
          <w:noProof/>
          <w:szCs w:val="24"/>
        </w:rPr>
        <w:tab/>
        <w:t>Alternative approval provided for in point 2.1 of Annex XIII to Regulation (EU) No 582/2011: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4.2.12.2.8.6.5.</w:t>
      </w:r>
      <w:r>
        <w:rPr>
          <w:rFonts w:eastAsia="Arial Unicode MS"/>
          <w:noProof/>
          <w:szCs w:val="24"/>
        </w:rPr>
        <w:tab/>
        <w:t>Heated/non-heated reagent tank and dosing system (see paragraph 2.4 of Annex 11 to UNECE Regulation No 49)</w:t>
      </w:r>
    </w:p>
    <w:p>
      <w:pPr>
        <w:spacing w:after="0"/>
        <w:ind w:left="1701" w:hanging="1701"/>
        <w:rPr>
          <w:rFonts w:eastAsia="Arial Unicode MS"/>
          <w:noProof/>
          <w:szCs w:val="24"/>
        </w:rPr>
      </w:pPr>
      <w:r>
        <w:rPr>
          <w:rFonts w:eastAsia="Arial Unicode MS"/>
          <w:noProof/>
          <w:szCs w:val="24"/>
        </w:rPr>
        <w:t>4.2.12.2.9.</w:t>
      </w:r>
      <w:r>
        <w:rPr>
          <w:rFonts w:eastAsia="Arial Unicode MS"/>
          <w:noProof/>
          <w:szCs w:val="24"/>
        </w:rPr>
        <w:tab/>
        <w:t xml:space="preserve">Torque limiter: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4.2.12.2.9.1.</w:t>
      </w:r>
      <w:r>
        <w:rPr>
          <w:rFonts w:eastAsia="Arial Unicode MS"/>
          <w:noProof/>
          <w:szCs w:val="24"/>
        </w:rPr>
        <w:tab/>
        <w:t>Description of the torque limiter activation (heavy-duty vehicles only): …</w:t>
      </w:r>
    </w:p>
    <w:p>
      <w:pPr>
        <w:spacing w:after="0"/>
        <w:ind w:left="1701" w:hanging="1701"/>
        <w:rPr>
          <w:rFonts w:eastAsia="Arial Unicode MS"/>
          <w:noProof/>
          <w:szCs w:val="24"/>
        </w:rPr>
      </w:pPr>
      <w:r>
        <w:rPr>
          <w:rFonts w:eastAsia="Arial Unicode MS"/>
          <w:noProof/>
          <w:szCs w:val="24"/>
        </w:rPr>
        <w:t>4.2.12.2.9.2.</w:t>
      </w:r>
      <w:r>
        <w:rPr>
          <w:rFonts w:eastAsia="Arial Unicode MS"/>
          <w:noProof/>
          <w:szCs w:val="24"/>
        </w:rPr>
        <w:tab/>
        <w:t>Description of the full load curve limitation (heavy-duty vehicles only): …</w:t>
      </w:r>
    </w:p>
    <w:p>
      <w:pPr>
        <w:spacing w:before="240"/>
        <w:ind w:left="1701" w:hanging="1701"/>
        <w:jc w:val="left"/>
        <w:rPr>
          <w:rFonts w:eastAsia="Arial Unicode MS"/>
          <w:bCs/>
          <w:noProof/>
          <w:szCs w:val="24"/>
        </w:rPr>
      </w:pPr>
      <w:r>
        <w:rPr>
          <w:rFonts w:eastAsia="Arial Unicode MS"/>
          <w:bCs/>
          <w:noProof/>
          <w:szCs w:val="24"/>
        </w:rPr>
        <w:t>4.2.13.</w:t>
      </w:r>
      <w:r>
        <w:rPr>
          <w:rFonts w:eastAsia="Arial Unicode MS"/>
          <w:bCs/>
          <w:noProof/>
          <w:szCs w:val="24"/>
        </w:rPr>
        <w:tab/>
      </w:r>
      <w:r>
        <w:rPr>
          <w:rFonts w:eastAsia="Arial Unicode MS"/>
          <w:bCs/>
          <w:i/>
          <w:noProof/>
          <w:szCs w:val="24"/>
        </w:rPr>
        <w:t>Smoke opacity</w:t>
      </w:r>
      <w:r>
        <w:rPr>
          <w:rFonts w:eastAsia="Arial Unicode MS"/>
          <w:bCs/>
          <w:noProof/>
          <w:szCs w:val="24"/>
        </w:rPr>
        <w:t xml:space="preserve"> </w:t>
      </w:r>
    </w:p>
    <w:p>
      <w:pPr>
        <w:spacing w:before="240"/>
        <w:ind w:left="1701" w:hanging="1701"/>
        <w:jc w:val="left"/>
        <w:rPr>
          <w:rFonts w:eastAsia="Arial Unicode MS"/>
          <w:noProof/>
          <w:szCs w:val="24"/>
        </w:rPr>
      </w:pPr>
      <w:r>
        <w:rPr>
          <w:rFonts w:eastAsia="Arial Unicode MS"/>
          <w:noProof/>
          <w:szCs w:val="24"/>
        </w:rPr>
        <w:t>4.2.13.1.</w:t>
      </w:r>
      <w:r>
        <w:rPr>
          <w:rFonts w:eastAsia="Arial Unicode MS"/>
          <w:noProof/>
          <w:szCs w:val="24"/>
        </w:rPr>
        <w:tab/>
        <w:t>Location of the absorption coefficient symbol (compression ignition engines only): …</w:t>
      </w:r>
    </w:p>
    <w:p>
      <w:pPr>
        <w:spacing w:after="0"/>
        <w:ind w:left="1701" w:hanging="1701"/>
        <w:rPr>
          <w:rFonts w:eastAsia="Arial Unicode MS"/>
          <w:noProof/>
          <w:szCs w:val="24"/>
        </w:rPr>
      </w:pPr>
      <w:r>
        <w:rPr>
          <w:rFonts w:eastAsia="Arial Unicode MS"/>
          <w:noProof/>
          <w:szCs w:val="24"/>
        </w:rPr>
        <w:t>4.2.13.2.</w:t>
      </w:r>
      <w:r>
        <w:rPr>
          <w:rFonts w:eastAsia="Arial Unicode MS"/>
          <w:noProof/>
          <w:szCs w:val="24"/>
        </w:rPr>
        <w:tab/>
        <w:t xml:space="preserve">Power at six points of measurement (see UNECE Regulation No 24) </w:t>
      </w:r>
    </w:p>
    <w:p>
      <w:pPr>
        <w:spacing w:after="0"/>
        <w:ind w:left="1701" w:hanging="1701"/>
        <w:rPr>
          <w:rFonts w:eastAsia="Arial Unicode MS"/>
          <w:noProof/>
          <w:szCs w:val="24"/>
        </w:rPr>
      </w:pPr>
      <w:r>
        <w:rPr>
          <w:rFonts w:eastAsia="Arial Unicode MS"/>
          <w:noProof/>
          <w:szCs w:val="24"/>
        </w:rPr>
        <w:t>4.2.13.3.</w:t>
      </w:r>
      <w:r>
        <w:rPr>
          <w:rFonts w:eastAsia="Arial Unicode MS"/>
          <w:noProof/>
          <w:szCs w:val="24"/>
        </w:rPr>
        <w:tab/>
        <w:t xml:space="preserve">Engine power measured on test bench/on the vehicle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ind w:left="1701" w:hanging="1701"/>
        <w:rPr>
          <w:rFonts w:eastAsia="Arial Unicode MS"/>
          <w:noProof/>
          <w:szCs w:val="24"/>
        </w:rPr>
      </w:pPr>
      <w:r>
        <w:rPr>
          <w:rFonts w:eastAsia="Arial Unicode MS"/>
          <w:noProof/>
          <w:szCs w:val="24"/>
        </w:rPr>
        <w:t>4.2.13.3.1.</w:t>
      </w:r>
      <w:r>
        <w:rPr>
          <w:rFonts w:eastAsia="Arial Unicode MS"/>
          <w:noProof/>
          <w:szCs w:val="24"/>
        </w:rPr>
        <w:tab/>
        <w:t>Declared speeds and powers</w:t>
      </w:r>
    </w:p>
    <w:tbl>
      <w:tblPr>
        <w:tblW w:w="7420"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89"/>
        <w:gridCol w:w="2197"/>
        <w:gridCol w:w="2434"/>
      </w:tblGrid>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Measurement points</w:t>
            </w:r>
          </w:p>
        </w:tc>
        <w:tc>
          <w:tcPr>
            <w:tcW w:w="21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Engine speed (min</w:t>
            </w:r>
            <w:r>
              <w:rPr>
                <w:rFonts w:eastAsia="Arial Unicode MS"/>
                <w:bCs/>
                <w:noProof/>
                <w:sz w:val="20"/>
                <w:szCs w:val="20"/>
                <w:vertAlign w:val="superscript"/>
              </w:rPr>
              <w:t>-1</w:t>
            </w:r>
            <w:r>
              <w:rPr>
                <w:rFonts w:eastAsia="Arial Unicode MS"/>
                <w:bCs/>
                <w:noProof/>
                <w:sz w:val="20"/>
                <w:szCs w:val="20"/>
              </w:rPr>
              <w:t>)</w:t>
            </w:r>
          </w:p>
        </w:tc>
        <w:tc>
          <w:tcPr>
            <w:tcW w:w="243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Power (kW)</w:t>
            </w: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1……</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2……</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3……</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4……</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5……</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jc w:val="right"/>
        </w:trPr>
        <w:tc>
          <w:tcPr>
            <w:tcW w:w="27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6……</w:t>
            </w:r>
          </w:p>
        </w:tc>
        <w:tc>
          <w:tcPr>
            <w:tcW w:w="219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4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before="100" w:beforeAutospacing="1" w:after="100" w:afterAutospacing="1"/>
        <w:ind w:hanging="1560"/>
        <w:jc w:val="left"/>
        <w:rPr>
          <w:rFonts w:eastAsia="Arial Unicode MS"/>
          <w:noProof/>
          <w:szCs w:val="24"/>
        </w:rPr>
      </w:pPr>
    </w:p>
    <w:p>
      <w:pPr>
        <w:widowControl w:val="0"/>
        <w:spacing w:before="0" w:after="0"/>
        <w:ind w:left="1701" w:hanging="1701"/>
        <w:rPr>
          <w:rFonts w:eastAsia="Arial Unicode MS"/>
          <w:noProof/>
          <w:szCs w:val="24"/>
        </w:rPr>
      </w:pPr>
      <w:r>
        <w:rPr>
          <w:rFonts w:eastAsia="Arial Unicode MS"/>
          <w:noProof/>
          <w:szCs w:val="24"/>
        </w:rPr>
        <w:t>4.2.14.</w:t>
      </w:r>
      <w:r>
        <w:rPr>
          <w:rFonts w:eastAsia="Arial Unicode MS"/>
          <w:noProof/>
          <w:szCs w:val="24"/>
        </w:rPr>
        <w:tab/>
      </w:r>
      <w:r>
        <w:rPr>
          <w:rFonts w:eastAsia="Arial Unicode MS"/>
          <w:i/>
          <w:iCs/>
          <w:noProof/>
          <w:szCs w:val="24"/>
        </w:rPr>
        <w:t>Details of any devices designed to influence fuel economy</w:t>
      </w:r>
      <w:r>
        <w:rPr>
          <w:rFonts w:eastAsia="Arial Unicode MS"/>
          <w:noProof/>
          <w:szCs w:val="24"/>
        </w:rPr>
        <w:t xml:space="preserve"> (if not covered by other items): …</w:t>
      </w:r>
    </w:p>
    <w:p>
      <w:pPr>
        <w:spacing w:before="240"/>
        <w:ind w:left="1701" w:hanging="1701"/>
        <w:jc w:val="left"/>
        <w:rPr>
          <w:rFonts w:eastAsia="Arial Unicode MS"/>
          <w:bCs/>
          <w:noProof/>
          <w:szCs w:val="24"/>
        </w:rPr>
      </w:pPr>
      <w:r>
        <w:rPr>
          <w:rFonts w:eastAsia="Arial Unicode MS"/>
          <w:bCs/>
          <w:noProof/>
          <w:szCs w:val="24"/>
        </w:rPr>
        <w:t>4.2.15.</w:t>
      </w:r>
      <w:r>
        <w:rPr>
          <w:rFonts w:eastAsia="Arial Unicode MS"/>
          <w:bCs/>
          <w:noProof/>
          <w:szCs w:val="24"/>
        </w:rPr>
        <w:tab/>
      </w:r>
      <w:r>
        <w:rPr>
          <w:rFonts w:eastAsia="Arial Unicode MS"/>
          <w:bCs/>
          <w:i/>
          <w:noProof/>
          <w:szCs w:val="24"/>
        </w:rPr>
        <w:t>LPG fuelling system: yes/no</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4.2.15.1.</w:t>
      </w:r>
      <w:r>
        <w:rPr>
          <w:rFonts w:eastAsia="Arial Unicode MS"/>
          <w:noProof/>
          <w:szCs w:val="24"/>
        </w:rPr>
        <w:tab/>
        <w:t>Type-approval number according to UNECE Regulation No 34: …</w:t>
      </w:r>
    </w:p>
    <w:p>
      <w:pPr>
        <w:spacing w:after="0"/>
        <w:ind w:left="1701" w:hanging="1701"/>
        <w:rPr>
          <w:rFonts w:eastAsia="Arial Unicode MS"/>
          <w:noProof/>
          <w:szCs w:val="24"/>
        </w:rPr>
      </w:pPr>
      <w:r>
        <w:rPr>
          <w:rFonts w:eastAsia="Arial Unicode MS"/>
          <w:noProof/>
          <w:szCs w:val="24"/>
        </w:rPr>
        <w:t>4.2.15.2.</w:t>
      </w:r>
      <w:r>
        <w:rPr>
          <w:rFonts w:eastAsia="Arial Unicode MS"/>
          <w:noProof/>
          <w:szCs w:val="24"/>
        </w:rPr>
        <w:tab/>
        <w:t>Electronic engine management control unit for LPG fuelling</w:t>
      </w:r>
    </w:p>
    <w:p>
      <w:pPr>
        <w:spacing w:after="0"/>
        <w:ind w:left="1701" w:hanging="1701"/>
        <w:rPr>
          <w:rFonts w:eastAsia="Arial Unicode MS"/>
          <w:noProof/>
          <w:szCs w:val="24"/>
        </w:rPr>
      </w:pPr>
      <w:r>
        <w:rPr>
          <w:rFonts w:eastAsia="Arial Unicode MS"/>
          <w:noProof/>
          <w:szCs w:val="24"/>
        </w:rPr>
        <w:t>4.2.15.2.1.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4.2.15.2.2.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4.2.15.2.3.</w:t>
      </w:r>
      <w:r>
        <w:rPr>
          <w:rFonts w:eastAsia="Arial Unicode MS"/>
          <w:noProof/>
          <w:szCs w:val="24"/>
        </w:rPr>
        <w:tab/>
        <w:t>Emission-related adjustment possibilities: …</w:t>
      </w:r>
    </w:p>
    <w:p>
      <w:pPr>
        <w:spacing w:after="0"/>
        <w:ind w:left="1701" w:hanging="1701"/>
        <w:rPr>
          <w:rFonts w:eastAsia="Arial Unicode MS"/>
          <w:noProof/>
          <w:szCs w:val="24"/>
        </w:rPr>
      </w:pPr>
      <w:r>
        <w:rPr>
          <w:rFonts w:eastAsia="Arial Unicode MS"/>
          <w:noProof/>
          <w:szCs w:val="24"/>
        </w:rPr>
        <w:t>4.2.15.3.</w:t>
      </w:r>
      <w:r>
        <w:rPr>
          <w:rFonts w:eastAsia="Arial Unicode MS"/>
          <w:noProof/>
          <w:szCs w:val="24"/>
        </w:rPr>
        <w:tab/>
        <w:t>Further documentation</w:t>
      </w:r>
    </w:p>
    <w:p>
      <w:pPr>
        <w:spacing w:after="0"/>
        <w:ind w:left="1701" w:hanging="1701"/>
        <w:rPr>
          <w:rFonts w:eastAsia="Arial Unicode MS"/>
          <w:noProof/>
          <w:szCs w:val="24"/>
        </w:rPr>
      </w:pPr>
      <w:r>
        <w:rPr>
          <w:rFonts w:eastAsia="Arial Unicode MS"/>
          <w:noProof/>
          <w:szCs w:val="24"/>
        </w:rPr>
        <w:t>4.2.15.3.1.</w:t>
      </w:r>
      <w:r>
        <w:rPr>
          <w:rFonts w:eastAsia="Arial Unicode MS"/>
          <w:noProof/>
          <w:szCs w:val="24"/>
        </w:rPr>
        <w:tab/>
        <w:t>Description of the safeguarding of the catalyst at switch-over from petrol to LPG or back: …</w:t>
      </w:r>
    </w:p>
    <w:p>
      <w:pPr>
        <w:spacing w:after="0"/>
        <w:ind w:left="1701" w:hanging="1701"/>
        <w:rPr>
          <w:rFonts w:eastAsia="Arial Unicode MS"/>
          <w:noProof/>
          <w:szCs w:val="24"/>
        </w:rPr>
      </w:pPr>
      <w:r>
        <w:rPr>
          <w:rFonts w:eastAsia="Arial Unicode MS"/>
          <w:noProof/>
          <w:szCs w:val="24"/>
        </w:rPr>
        <w:t>4.2.15.3.2.</w:t>
      </w:r>
      <w:r>
        <w:rPr>
          <w:rFonts w:eastAsia="Arial Unicode MS"/>
          <w:noProof/>
          <w:szCs w:val="24"/>
        </w:rPr>
        <w:tab/>
        <w:t>System lay-out (electrical connections, vacuum connections compensation hoses, etc.): …</w:t>
      </w:r>
    </w:p>
    <w:p>
      <w:pPr>
        <w:spacing w:after="0"/>
        <w:ind w:left="1701" w:hanging="1701"/>
        <w:rPr>
          <w:rFonts w:eastAsia="Arial Unicode MS"/>
          <w:noProof/>
          <w:szCs w:val="24"/>
        </w:rPr>
      </w:pPr>
      <w:r>
        <w:rPr>
          <w:rFonts w:eastAsia="Arial Unicode MS"/>
          <w:noProof/>
          <w:szCs w:val="24"/>
        </w:rPr>
        <w:t>4.2.15.3.3.</w:t>
      </w:r>
      <w:r>
        <w:rPr>
          <w:rFonts w:eastAsia="Arial Unicode MS"/>
          <w:noProof/>
          <w:szCs w:val="24"/>
        </w:rPr>
        <w:tab/>
        <w:t>Drawing of the symbol: …</w:t>
      </w:r>
    </w:p>
    <w:p>
      <w:pPr>
        <w:spacing w:before="360"/>
        <w:ind w:left="1701" w:hanging="1701"/>
        <w:jc w:val="left"/>
        <w:rPr>
          <w:rFonts w:eastAsia="Arial Unicode MS"/>
          <w:bCs/>
          <w:noProof/>
          <w:szCs w:val="24"/>
        </w:rPr>
      </w:pPr>
      <w:r>
        <w:rPr>
          <w:rFonts w:eastAsia="Arial Unicode MS"/>
          <w:bCs/>
          <w:noProof/>
          <w:szCs w:val="24"/>
        </w:rPr>
        <w:t>4.2.16.</w:t>
      </w:r>
      <w:r>
        <w:rPr>
          <w:rFonts w:eastAsia="Arial Unicode MS"/>
          <w:bCs/>
          <w:noProof/>
          <w:szCs w:val="24"/>
        </w:rPr>
        <w:tab/>
      </w:r>
      <w:r>
        <w:rPr>
          <w:rFonts w:eastAsia="Arial Unicode MS"/>
          <w:bCs/>
          <w:i/>
          <w:noProof/>
          <w:szCs w:val="24"/>
        </w:rPr>
        <w:t>NG fuelling system: yes/no</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4.2.16.1.</w:t>
      </w:r>
      <w:r>
        <w:rPr>
          <w:rFonts w:eastAsia="Arial Unicode MS"/>
          <w:noProof/>
          <w:szCs w:val="24"/>
        </w:rPr>
        <w:tab/>
        <w:t>Type-approval number according to UNECE Regulation No 34: …</w:t>
      </w:r>
    </w:p>
    <w:p>
      <w:pPr>
        <w:spacing w:after="0"/>
        <w:ind w:left="1701" w:hanging="1701"/>
        <w:rPr>
          <w:rFonts w:eastAsia="Arial Unicode MS"/>
          <w:noProof/>
          <w:szCs w:val="24"/>
        </w:rPr>
      </w:pPr>
      <w:r>
        <w:rPr>
          <w:rFonts w:eastAsia="Arial Unicode MS"/>
          <w:noProof/>
          <w:szCs w:val="24"/>
        </w:rPr>
        <w:t>4.2.16.2.</w:t>
      </w:r>
      <w:r>
        <w:rPr>
          <w:rFonts w:eastAsia="Arial Unicode MS"/>
          <w:noProof/>
          <w:szCs w:val="24"/>
        </w:rPr>
        <w:tab/>
        <w:t>Electronic engine management control unit for NG fuelling</w:t>
      </w:r>
    </w:p>
    <w:p>
      <w:pPr>
        <w:spacing w:after="0"/>
        <w:ind w:left="1701" w:hanging="1701"/>
        <w:rPr>
          <w:rFonts w:eastAsia="Arial Unicode MS"/>
          <w:noProof/>
          <w:szCs w:val="24"/>
        </w:rPr>
      </w:pPr>
      <w:r>
        <w:rPr>
          <w:rFonts w:eastAsia="Arial Unicode MS"/>
          <w:noProof/>
          <w:szCs w:val="24"/>
        </w:rPr>
        <w:t>4.2.16.2.1.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4.2.16.2.2.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4.2.16.2.3.</w:t>
      </w:r>
      <w:r>
        <w:rPr>
          <w:rFonts w:eastAsia="Arial Unicode MS"/>
          <w:noProof/>
          <w:szCs w:val="24"/>
        </w:rPr>
        <w:tab/>
        <w:t>Emission-related adjustment possibilities: …</w:t>
      </w:r>
    </w:p>
    <w:p>
      <w:pPr>
        <w:spacing w:after="0"/>
        <w:ind w:left="1701" w:hanging="1701"/>
        <w:rPr>
          <w:rFonts w:eastAsia="Arial Unicode MS"/>
          <w:noProof/>
          <w:szCs w:val="24"/>
        </w:rPr>
      </w:pPr>
      <w:r>
        <w:rPr>
          <w:rFonts w:eastAsia="Arial Unicode MS"/>
          <w:noProof/>
          <w:szCs w:val="24"/>
        </w:rPr>
        <w:t>4.2.16.3.</w:t>
      </w:r>
      <w:r>
        <w:rPr>
          <w:rFonts w:eastAsia="Arial Unicode MS"/>
          <w:noProof/>
          <w:szCs w:val="24"/>
        </w:rPr>
        <w:tab/>
        <w:t>Further documentation</w:t>
      </w:r>
    </w:p>
    <w:p>
      <w:pPr>
        <w:spacing w:after="0"/>
        <w:ind w:left="1701" w:hanging="1701"/>
        <w:rPr>
          <w:rFonts w:eastAsia="Arial Unicode MS"/>
          <w:noProof/>
          <w:szCs w:val="24"/>
        </w:rPr>
      </w:pPr>
      <w:r>
        <w:rPr>
          <w:rFonts w:eastAsia="Arial Unicode MS"/>
          <w:noProof/>
          <w:szCs w:val="24"/>
        </w:rPr>
        <w:t>4.2.16.3.1.</w:t>
      </w:r>
      <w:r>
        <w:rPr>
          <w:rFonts w:eastAsia="Arial Unicode MS"/>
          <w:noProof/>
          <w:szCs w:val="24"/>
        </w:rPr>
        <w:tab/>
        <w:t>Description of the safeguarding of the catalyst at switch-over from petrol to NG or back: …</w:t>
      </w:r>
    </w:p>
    <w:p>
      <w:pPr>
        <w:spacing w:after="0"/>
        <w:ind w:left="1701" w:hanging="1701"/>
        <w:rPr>
          <w:rFonts w:eastAsia="Arial Unicode MS"/>
          <w:noProof/>
          <w:szCs w:val="24"/>
        </w:rPr>
      </w:pPr>
      <w:r>
        <w:rPr>
          <w:rFonts w:eastAsia="Arial Unicode MS"/>
          <w:noProof/>
          <w:szCs w:val="24"/>
        </w:rPr>
        <w:t>4.2.16.3.2.</w:t>
      </w:r>
      <w:r>
        <w:rPr>
          <w:rFonts w:eastAsia="Arial Unicode MS"/>
          <w:noProof/>
          <w:szCs w:val="24"/>
        </w:rPr>
        <w:tab/>
        <w:t>System lay-out (electrical connections, vacuum connections compensation hoses, etc.): …</w:t>
      </w:r>
    </w:p>
    <w:p>
      <w:pPr>
        <w:spacing w:after="0"/>
        <w:ind w:left="1701" w:hanging="1701"/>
        <w:rPr>
          <w:rFonts w:eastAsia="Arial Unicode MS"/>
          <w:noProof/>
          <w:szCs w:val="24"/>
        </w:rPr>
      </w:pPr>
      <w:r>
        <w:rPr>
          <w:rFonts w:eastAsia="Arial Unicode MS"/>
          <w:noProof/>
          <w:szCs w:val="24"/>
        </w:rPr>
        <w:t>4.2.16.3.3.</w:t>
      </w:r>
      <w:r>
        <w:rPr>
          <w:rFonts w:eastAsia="Arial Unicode MS"/>
          <w:noProof/>
          <w:szCs w:val="24"/>
        </w:rPr>
        <w:tab/>
        <w:t>Drawing of the symbol: …</w:t>
      </w:r>
    </w:p>
    <w:p>
      <w:pPr>
        <w:spacing w:before="360"/>
        <w:ind w:left="1701" w:hanging="1701"/>
        <w:jc w:val="left"/>
        <w:rPr>
          <w:rFonts w:eastAsia="Arial Unicode MS"/>
          <w:bCs/>
          <w:noProof/>
          <w:szCs w:val="24"/>
        </w:rPr>
      </w:pPr>
      <w:r>
        <w:rPr>
          <w:rFonts w:eastAsia="Arial Unicode MS"/>
          <w:bCs/>
          <w:noProof/>
          <w:szCs w:val="24"/>
        </w:rPr>
        <w:t>4.2.17.</w:t>
      </w:r>
      <w:r>
        <w:rPr>
          <w:rFonts w:eastAsia="Arial Unicode MS"/>
          <w:bCs/>
          <w:noProof/>
          <w:szCs w:val="24"/>
        </w:rPr>
        <w:tab/>
      </w:r>
      <w:r>
        <w:rPr>
          <w:rFonts w:eastAsia="Arial Unicode MS"/>
          <w:bCs/>
          <w:i/>
          <w:noProof/>
          <w:szCs w:val="24"/>
        </w:rPr>
        <w:t xml:space="preserve">Specific information related to gas fuelled engines for heavy-duty vehicles (in the case of systems laid out in a different manner, supply equivalent information) </w:t>
      </w:r>
    </w:p>
    <w:p>
      <w:pPr>
        <w:spacing w:after="0"/>
        <w:ind w:left="1701" w:hanging="1701"/>
        <w:rPr>
          <w:rFonts w:eastAsia="Arial Unicode MS"/>
          <w:noProof/>
          <w:szCs w:val="24"/>
        </w:rPr>
      </w:pPr>
      <w:r>
        <w:rPr>
          <w:rFonts w:eastAsia="Arial Unicode MS"/>
          <w:noProof/>
          <w:szCs w:val="24"/>
        </w:rPr>
        <w:t xml:space="preserve">4.2.17.1. </w:t>
      </w:r>
      <w:r>
        <w:rPr>
          <w:rFonts w:eastAsia="Arial Unicode MS"/>
          <w:noProof/>
          <w:szCs w:val="24"/>
        </w:rPr>
        <w:tab/>
        <w:t xml:space="preserve">Fuel: LPG/NG-H/NG-L/NG-HL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4.2.17.2.</w:t>
      </w:r>
      <w:r>
        <w:rPr>
          <w:rFonts w:eastAsia="Arial Unicode MS"/>
          <w:noProof/>
          <w:szCs w:val="24"/>
        </w:rPr>
        <w:tab/>
        <w:t xml:space="preserve">Pressure regulator(s) or vaporiser/pressure regulator(s)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4.2.17.2.1.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4.2.17.2.2.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4.2.17.2.3.</w:t>
      </w:r>
      <w:r>
        <w:rPr>
          <w:rFonts w:eastAsia="Arial Unicode MS"/>
          <w:noProof/>
          <w:szCs w:val="24"/>
        </w:rPr>
        <w:tab/>
        <w:t>Number of pressure reduction stages: …</w:t>
      </w:r>
    </w:p>
    <w:p>
      <w:pPr>
        <w:spacing w:after="0"/>
        <w:ind w:left="1701" w:hanging="1701"/>
        <w:rPr>
          <w:rFonts w:eastAsia="Arial Unicode MS"/>
          <w:noProof/>
          <w:szCs w:val="24"/>
        </w:rPr>
      </w:pPr>
      <w:r>
        <w:rPr>
          <w:rFonts w:eastAsia="Arial Unicode MS"/>
          <w:noProof/>
          <w:szCs w:val="24"/>
        </w:rPr>
        <w:t>4.2.17.2.4.</w:t>
      </w:r>
      <w:r>
        <w:rPr>
          <w:rFonts w:eastAsia="Arial Unicode MS"/>
          <w:noProof/>
          <w:szCs w:val="24"/>
        </w:rPr>
        <w:tab/>
        <w:t>Pressure in final stage</w:t>
      </w:r>
    </w:p>
    <w:p>
      <w:pPr>
        <w:ind w:left="2671" w:hanging="970"/>
        <w:rPr>
          <w:rFonts w:eastAsia="Arial Unicode MS"/>
          <w:noProof/>
          <w:szCs w:val="24"/>
        </w:rPr>
      </w:pPr>
      <w:r>
        <w:rPr>
          <w:rFonts w:eastAsia="Arial Unicode MS"/>
          <w:noProof/>
          <w:szCs w:val="24"/>
        </w:rPr>
        <w:t>minimum: ….. kPa — maximum: …. kPa</w:t>
      </w:r>
    </w:p>
    <w:p>
      <w:pPr>
        <w:spacing w:after="0"/>
        <w:ind w:left="1701" w:hanging="1701"/>
        <w:rPr>
          <w:rFonts w:eastAsia="Arial Unicode MS"/>
          <w:noProof/>
          <w:szCs w:val="24"/>
        </w:rPr>
      </w:pPr>
      <w:r>
        <w:rPr>
          <w:rFonts w:eastAsia="Arial Unicode MS"/>
          <w:noProof/>
          <w:szCs w:val="24"/>
        </w:rPr>
        <w:t>4.2.17.2.5.</w:t>
      </w:r>
      <w:r>
        <w:rPr>
          <w:rFonts w:eastAsia="Arial Unicode MS"/>
          <w:noProof/>
          <w:szCs w:val="24"/>
        </w:rPr>
        <w:tab/>
        <w:t>Number of main adjustment points: …</w:t>
      </w:r>
    </w:p>
    <w:p>
      <w:pPr>
        <w:spacing w:after="0"/>
        <w:ind w:left="1701" w:hanging="1701"/>
        <w:rPr>
          <w:rFonts w:eastAsia="Arial Unicode MS"/>
          <w:noProof/>
          <w:szCs w:val="24"/>
        </w:rPr>
      </w:pPr>
      <w:r>
        <w:rPr>
          <w:rFonts w:eastAsia="Arial Unicode MS"/>
          <w:noProof/>
          <w:szCs w:val="24"/>
        </w:rPr>
        <w:t>4.2.17.2.6.</w:t>
      </w:r>
      <w:r>
        <w:rPr>
          <w:rFonts w:eastAsia="Arial Unicode MS"/>
          <w:noProof/>
          <w:szCs w:val="24"/>
        </w:rPr>
        <w:tab/>
        <w:t>Number of idle adjustment points: …</w:t>
      </w:r>
    </w:p>
    <w:p>
      <w:pPr>
        <w:spacing w:after="0"/>
        <w:ind w:left="1701" w:hanging="1701"/>
        <w:rPr>
          <w:rFonts w:eastAsia="Arial Unicode MS"/>
          <w:noProof/>
          <w:szCs w:val="24"/>
        </w:rPr>
      </w:pPr>
      <w:r>
        <w:rPr>
          <w:rFonts w:eastAsia="Arial Unicode MS"/>
          <w:noProof/>
          <w:szCs w:val="24"/>
        </w:rPr>
        <w:t>4.2.17.2.7.</w:t>
      </w:r>
      <w:r>
        <w:rPr>
          <w:rFonts w:eastAsia="Arial Unicode MS"/>
          <w:noProof/>
          <w:szCs w:val="24"/>
        </w:rPr>
        <w:tab/>
        <w:t>Type-approval number: …</w:t>
      </w:r>
    </w:p>
    <w:p>
      <w:pPr>
        <w:spacing w:after="0"/>
        <w:ind w:left="1701" w:hanging="1701"/>
        <w:rPr>
          <w:rFonts w:eastAsia="Arial Unicode MS"/>
          <w:noProof/>
          <w:szCs w:val="24"/>
        </w:rPr>
      </w:pPr>
      <w:r>
        <w:rPr>
          <w:rFonts w:eastAsia="Arial Unicode MS"/>
          <w:noProof/>
          <w:szCs w:val="24"/>
        </w:rPr>
        <w:t>4.2.17.3.</w:t>
      </w:r>
      <w:r>
        <w:rPr>
          <w:rFonts w:eastAsia="Arial Unicode MS"/>
          <w:noProof/>
          <w:szCs w:val="24"/>
        </w:rPr>
        <w:tab/>
        <w:t xml:space="preserve">Fuelling system: mixing unit/gas injection/liquid injection/direct injection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4.2.17.3.1.</w:t>
      </w:r>
      <w:r>
        <w:rPr>
          <w:rFonts w:eastAsia="Arial Unicode MS"/>
          <w:noProof/>
          <w:szCs w:val="24"/>
        </w:rPr>
        <w:tab/>
        <w:t>Mixture strength regulation: …</w:t>
      </w:r>
    </w:p>
    <w:p>
      <w:pPr>
        <w:spacing w:after="0"/>
        <w:ind w:left="1701" w:hanging="1701"/>
        <w:rPr>
          <w:rFonts w:eastAsia="Arial Unicode MS"/>
          <w:noProof/>
          <w:szCs w:val="24"/>
        </w:rPr>
      </w:pPr>
      <w:r>
        <w:rPr>
          <w:rFonts w:eastAsia="Arial Unicode MS"/>
          <w:noProof/>
          <w:szCs w:val="24"/>
        </w:rPr>
        <w:t>4.2.17.3.2.</w:t>
      </w:r>
      <w:r>
        <w:rPr>
          <w:rFonts w:eastAsia="Arial Unicode MS"/>
          <w:noProof/>
          <w:szCs w:val="24"/>
        </w:rPr>
        <w:tab/>
        <w:t>System description and/or diagram and drawings: …</w:t>
      </w:r>
    </w:p>
    <w:p>
      <w:pPr>
        <w:spacing w:after="0"/>
        <w:ind w:left="1701" w:hanging="1701"/>
        <w:rPr>
          <w:rFonts w:eastAsia="Arial Unicode MS"/>
          <w:noProof/>
          <w:szCs w:val="24"/>
        </w:rPr>
      </w:pPr>
      <w:r>
        <w:rPr>
          <w:rFonts w:eastAsia="Arial Unicode MS"/>
          <w:noProof/>
          <w:szCs w:val="24"/>
        </w:rPr>
        <w:t>4.2.17.3.3.</w:t>
      </w:r>
      <w:r>
        <w:rPr>
          <w:rFonts w:eastAsia="Arial Unicode MS"/>
          <w:noProof/>
          <w:szCs w:val="24"/>
        </w:rPr>
        <w:tab/>
        <w:t>Type-approval number: …</w:t>
      </w:r>
    </w:p>
    <w:p>
      <w:pPr>
        <w:spacing w:after="0"/>
        <w:ind w:left="1701" w:hanging="1701"/>
        <w:rPr>
          <w:rFonts w:eastAsia="Arial Unicode MS"/>
          <w:noProof/>
          <w:szCs w:val="24"/>
        </w:rPr>
      </w:pPr>
      <w:r>
        <w:rPr>
          <w:rFonts w:eastAsia="Arial Unicode MS"/>
          <w:noProof/>
          <w:szCs w:val="24"/>
        </w:rPr>
        <w:t>4.2.17.4.</w:t>
      </w:r>
      <w:r>
        <w:rPr>
          <w:rFonts w:eastAsia="Arial Unicode MS"/>
          <w:noProof/>
          <w:szCs w:val="24"/>
        </w:rPr>
        <w:tab/>
        <w:t>Mixing unit</w:t>
      </w:r>
    </w:p>
    <w:p>
      <w:pPr>
        <w:spacing w:after="0"/>
        <w:ind w:left="1701" w:hanging="1701"/>
        <w:rPr>
          <w:rFonts w:eastAsia="Arial Unicode MS"/>
          <w:noProof/>
          <w:szCs w:val="24"/>
        </w:rPr>
      </w:pPr>
      <w:r>
        <w:rPr>
          <w:rFonts w:eastAsia="Arial Unicode MS"/>
          <w:noProof/>
          <w:szCs w:val="24"/>
        </w:rPr>
        <w:t>4.2.17.4.1.</w:t>
      </w:r>
      <w:r>
        <w:rPr>
          <w:rFonts w:eastAsia="Arial Unicode MS"/>
          <w:noProof/>
          <w:szCs w:val="24"/>
        </w:rPr>
        <w:tab/>
        <w:t>Number: …</w:t>
      </w:r>
    </w:p>
    <w:p>
      <w:pPr>
        <w:spacing w:after="0"/>
        <w:ind w:left="1701" w:hanging="1701"/>
        <w:rPr>
          <w:rFonts w:eastAsia="Arial Unicode MS"/>
          <w:noProof/>
          <w:szCs w:val="24"/>
        </w:rPr>
      </w:pPr>
      <w:r>
        <w:rPr>
          <w:rFonts w:eastAsia="Arial Unicode MS"/>
          <w:noProof/>
          <w:szCs w:val="24"/>
        </w:rPr>
        <w:t>4.2.17.4.2.</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4.2.17.4.3.</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4.2.17.4.4.</w:t>
      </w:r>
      <w:r>
        <w:rPr>
          <w:rFonts w:eastAsia="Arial Unicode MS"/>
          <w:noProof/>
          <w:szCs w:val="24"/>
        </w:rPr>
        <w:tab/>
        <w:t>Location: …</w:t>
      </w:r>
    </w:p>
    <w:p>
      <w:pPr>
        <w:spacing w:after="0"/>
        <w:ind w:left="1701" w:hanging="1701"/>
        <w:rPr>
          <w:rFonts w:eastAsia="Arial Unicode MS"/>
          <w:noProof/>
          <w:szCs w:val="24"/>
        </w:rPr>
      </w:pPr>
      <w:r>
        <w:rPr>
          <w:rFonts w:eastAsia="Arial Unicode MS"/>
          <w:noProof/>
          <w:szCs w:val="24"/>
        </w:rPr>
        <w:t>4.2.17.4.5.</w:t>
      </w:r>
      <w:r>
        <w:rPr>
          <w:rFonts w:eastAsia="Arial Unicode MS"/>
          <w:noProof/>
          <w:szCs w:val="24"/>
        </w:rPr>
        <w:tab/>
        <w:t>Adjustment possibilities: …</w:t>
      </w:r>
    </w:p>
    <w:p>
      <w:pPr>
        <w:spacing w:after="0"/>
        <w:ind w:left="1701" w:hanging="1701"/>
        <w:rPr>
          <w:rFonts w:eastAsia="Arial Unicode MS"/>
          <w:noProof/>
          <w:szCs w:val="24"/>
        </w:rPr>
      </w:pPr>
      <w:r>
        <w:rPr>
          <w:rFonts w:eastAsia="Arial Unicode MS"/>
          <w:noProof/>
          <w:szCs w:val="24"/>
        </w:rPr>
        <w:t>4.2.17.4.6.</w:t>
      </w:r>
      <w:r>
        <w:rPr>
          <w:rFonts w:eastAsia="Arial Unicode MS"/>
          <w:noProof/>
          <w:szCs w:val="24"/>
        </w:rPr>
        <w:tab/>
        <w:t>Type-approval number: …</w:t>
      </w:r>
    </w:p>
    <w:p>
      <w:pPr>
        <w:spacing w:after="0"/>
        <w:ind w:left="1701" w:hanging="1701"/>
        <w:rPr>
          <w:rFonts w:eastAsia="Arial Unicode MS"/>
          <w:noProof/>
          <w:szCs w:val="24"/>
        </w:rPr>
      </w:pPr>
      <w:r>
        <w:rPr>
          <w:rFonts w:eastAsia="Arial Unicode MS"/>
          <w:noProof/>
          <w:szCs w:val="24"/>
        </w:rPr>
        <w:t>4.2.17.5.</w:t>
      </w:r>
      <w:r>
        <w:rPr>
          <w:rFonts w:eastAsia="Arial Unicode MS"/>
          <w:noProof/>
          <w:szCs w:val="24"/>
        </w:rPr>
        <w:tab/>
        <w:t>Inlet manifold injection</w:t>
      </w:r>
    </w:p>
    <w:p>
      <w:pPr>
        <w:spacing w:after="0"/>
        <w:ind w:left="1701" w:hanging="1701"/>
        <w:rPr>
          <w:rFonts w:eastAsia="Arial Unicode MS"/>
          <w:noProof/>
          <w:szCs w:val="24"/>
        </w:rPr>
      </w:pPr>
      <w:r>
        <w:rPr>
          <w:rFonts w:eastAsia="Arial Unicode MS"/>
          <w:noProof/>
          <w:szCs w:val="24"/>
        </w:rPr>
        <w:t>4.2.17.5.1.</w:t>
      </w:r>
      <w:r>
        <w:rPr>
          <w:rFonts w:eastAsia="Arial Unicode MS"/>
          <w:noProof/>
          <w:szCs w:val="24"/>
        </w:rPr>
        <w:tab/>
        <w:t xml:space="preserve">Injection: single point/multipoint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4.2.17.5.2.</w:t>
      </w:r>
      <w:r>
        <w:rPr>
          <w:rFonts w:eastAsia="Arial Unicode MS"/>
          <w:noProof/>
          <w:szCs w:val="24"/>
        </w:rPr>
        <w:tab/>
        <w:t xml:space="preserve">Injection: continuous/simultaneously timed/sequentially timed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4.2.17.5.3.</w:t>
      </w:r>
      <w:r>
        <w:rPr>
          <w:rFonts w:eastAsia="Arial Unicode MS"/>
          <w:noProof/>
          <w:szCs w:val="24"/>
        </w:rPr>
        <w:tab/>
        <w:t>Injection equipment</w:t>
      </w:r>
    </w:p>
    <w:p>
      <w:pPr>
        <w:spacing w:after="0"/>
        <w:ind w:left="1701" w:hanging="1701"/>
        <w:rPr>
          <w:rFonts w:eastAsia="Arial Unicode MS"/>
          <w:noProof/>
          <w:szCs w:val="24"/>
        </w:rPr>
      </w:pPr>
      <w:r>
        <w:rPr>
          <w:rFonts w:eastAsia="Arial Unicode MS"/>
          <w:noProof/>
          <w:szCs w:val="24"/>
        </w:rPr>
        <w:t>4.2.17.5.3.1.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4.2.17.5.3.2.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4.2.17.5.3.3.</w:t>
      </w:r>
      <w:r>
        <w:rPr>
          <w:rFonts w:eastAsia="Arial Unicode MS"/>
          <w:noProof/>
          <w:szCs w:val="24"/>
        </w:rPr>
        <w:tab/>
        <w:t>Adjustment possibilities: …</w:t>
      </w:r>
    </w:p>
    <w:p>
      <w:pPr>
        <w:spacing w:after="0"/>
        <w:ind w:left="1701" w:hanging="1701"/>
        <w:rPr>
          <w:rFonts w:eastAsia="Arial Unicode MS"/>
          <w:noProof/>
          <w:szCs w:val="24"/>
        </w:rPr>
      </w:pPr>
      <w:r>
        <w:rPr>
          <w:rFonts w:eastAsia="Arial Unicode MS"/>
          <w:noProof/>
          <w:szCs w:val="24"/>
        </w:rPr>
        <w:t>4.2.17.5.3.4.</w:t>
      </w:r>
      <w:r>
        <w:rPr>
          <w:rFonts w:eastAsia="Arial Unicode MS"/>
          <w:noProof/>
          <w:szCs w:val="24"/>
        </w:rPr>
        <w:tab/>
        <w:t>Type-approval number: …</w:t>
      </w:r>
    </w:p>
    <w:p>
      <w:pPr>
        <w:spacing w:after="0"/>
        <w:ind w:left="1701" w:hanging="1701"/>
        <w:rPr>
          <w:rFonts w:eastAsia="Arial Unicode MS"/>
          <w:noProof/>
          <w:szCs w:val="24"/>
        </w:rPr>
      </w:pPr>
      <w:r>
        <w:rPr>
          <w:rFonts w:eastAsia="Arial Unicode MS"/>
          <w:noProof/>
          <w:szCs w:val="24"/>
        </w:rPr>
        <w:t>4.2.17.5.4.</w:t>
      </w:r>
      <w:r>
        <w:rPr>
          <w:rFonts w:eastAsia="Arial Unicode MS"/>
          <w:noProof/>
          <w:szCs w:val="24"/>
        </w:rPr>
        <w:tab/>
        <w:t>Supply pump (where applicable)</w:t>
      </w:r>
    </w:p>
    <w:p>
      <w:pPr>
        <w:spacing w:after="0"/>
        <w:ind w:left="1701" w:hanging="1701"/>
        <w:rPr>
          <w:rFonts w:eastAsia="Arial Unicode MS"/>
          <w:noProof/>
          <w:szCs w:val="24"/>
        </w:rPr>
      </w:pPr>
      <w:r>
        <w:rPr>
          <w:rFonts w:eastAsia="Arial Unicode MS"/>
          <w:noProof/>
          <w:szCs w:val="24"/>
        </w:rPr>
        <w:t>4.2.17.5.4.1.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4.2.17.5.4.2.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4.2.17.5.4.3.</w:t>
      </w:r>
      <w:r>
        <w:rPr>
          <w:rFonts w:eastAsia="Arial Unicode MS"/>
          <w:noProof/>
          <w:szCs w:val="24"/>
        </w:rPr>
        <w:tab/>
        <w:t>Type-approval number: …</w:t>
      </w:r>
    </w:p>
    <w:p>
      <w:pPr>
        <w:spacing w:after="0"/>
        <w:ind w:left="1701" w:hanging="1701"/>
        <w:rPr>
          <w:rFonts w:eastAsia="Arial Unicode MS"/>
          <w:noProof/>
          <w:szCs w:val="24"/>
        </w:rPr>
      </w:pPr>
      <w:r>
        <w:rPr>
          <w:rFonts w:eastAsia="Arial Unicode MS"/>
          <w:noProof/>
          <w:szCs w:val="24"/>
        </w:rPr>
        <w:t>4.2.17.5.5.</w:t>
      </w:r>
      <w:r>
        <w:rPr>
          <w:rFonts w:eastAsia="Arial Unicode MS"/>
          <w:noProof/>
          <w:szCs w:val="24"/>
        </w:rPr>
        <w:tab/>
        <w:t>Injector(s) …</w:t>
      </w:r>
    </w:p>
    <w:p>
      <w:pPr>
        <w:spacing w:after="0"/>
        <w:ind w:left="1701" w:hanging="1701"/>
        <w:rPr>
          <w:rFonts w:eastAsia="Arial Unicode MS"/>
          <w:noProof/>
          <w:szCs w:val="24"/>
        </w:rPr>
      </w:pPr>
      <w:r>
        <w:rPr>
          <w:rFonts w:eastAsia="Arial Unicode MS"/>
          <w:noProof/>
          <w:szCs w:val="24"/>
        </w:rPr>
        <w:t>4.2.17.5.5.1.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4.2.17.5.5.2.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4.2.17.5.5.3.</w:t>
      </w:r>
      <w:r>
        <w:rPr>
          <w:rFonts w:eastAsia="Arial Unicode MS"/>
          <w:noProof/>
          <w:szCs w:val="24"/>
        </w:rPr>
        <w:tab/>
        <w:t>Type-approval number: …</w:t>
      </w:r>
    </w:p>
    <w:p>
      <w:pPr>
        <w:spacing w:after="0"/>
        <w:ind w:left="1701" w:hanging="1701"/>
        <w:rPr>
          <w:rFonts w:eastAsia="Arial Unicode MS"/>
          <w:noProof/>
          <w:szCs w:val="24"/>
        </w:rPr>
      </w:pPr>
      <w:r>
        <w:rPr>
          <w:rFonts w:eastAsia="Arial Unicode MS"/>
          <w:noProof/>
          <w:szCs w:val="24"/>
        </w:rPr>
        <w:t>4.2.17.6.</w:t>
      </w:r>
      <w:r>
        <w:rPr>
          <w:rFonts w:eastAsia="Arial Unicode MS"/>
          <w:noProof/>
          <w:szCs w:val="24"/>
        </w:rPr>
        <w:tab/>
        <w:t>Direct injection</w:t>
      </w:r>
    </w:p>
    <w:p>
      <w:pPr>
        <w:spacing w:after="0"/>
        <w:ind w:left="1701" w:hanging="1701"/>
        <w:rPr>
          <w:rFonts w:eastAsia="Arial Unicode MS"/>
          <w:noProof/>
          <w:szCs w:val="24"/>
        </w:rPr>
      </w:pPr>
      <w:r>
        <w:rPr>
          <w:rFonts w:eastAsia="Arial Unicode MS"/>
          <w:noProof/>
          <w:szCs w:val="24"/>
        </w:rPr>
        <w:t>4.2.17.6.1.</w:t>
      </w:r>
      <w:r>
        <w:rPr>
          <w:rFonts w:eastAsia="Arial Unicode MS"/>
          <w:noProof/>
          <w:szCs w:val="24"/>
        </w:rPr>
        <w:tab/>
        <w:t xml:space="preserve">Injection pump/pressure regulator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4.2.17.6.1.1.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4.2.17.6.1.2.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4.2.17.6.1.3.</w:t>
      </w:r>
      <w:r>
        <w:rPr>
          <w:rFonts w:eastAsia="Arial Unicode MS"/>
          <w:noProof/>
          <w:szCs w:val="24"/>
        </w:rPr>
        <w:tab/>
        <w:t>Injection timing: …</w:t>
      </w:r>
    </w:p>
    <w:p>
      <w:pPr>
        <w:spacing w:after="0"/>
        <w:ind w:left="1701" w:hanging="1701"/>
        <w:rPr>
          <w:rFonts w:eastAsia="Arial Unicode MS"/>
          <w:noProof/>
          <w:szCs w:val="24"/>
        </w:rPr>
      </w:pPr>
      <w:r>
        <w:rPr>
          <w:rFonts w:eastAsia="Arial Unicode MS"/>
          <w:noProof/>
          <w:szCs w:val="24"/>
        </w:rPr>
        <w:t>4.2.17.6.1.4.</w:t>
      </w:r>
      <w:r>
        <w:rPr>
          <w:rFonts w:eastAsia="Arial Unicode MS"/>
          <w:noProof/>
          <w:szCs w:val="24"/>
        </w:rPr>
        <w:tab/>
        <w:t>Type-approval number: …</w:t>
      </w:r>
    </w:p>
    <w:p>
      <w:pPr>
        <w:spacing w:after="0"/>
        <w:ind w:left="1701" w:hanging="1701"/>
        <w:rPr>
          <w:rFonts w:eastAsia="Arial Unicode MS"/>
          <w:noProof/>
          <w:szCs w:val="24"/>
        </w:rPr>
      </w:pPr>
      <w:r>
        <w:rPr>
          <w:rFonts w:eastAsia="Arial Unicode MS"/>
          <w:noProof/>
          <w:szCs w:val="24"/>
        </w:rPr>
        <w:t>4.2.17.6.2.</w:t>
      </w:r>
      <w:r>
        <w:rPr>
          <w:rFonts w:eastAsia="Arial Unicode MS"/>
          <w:noProof/>
          <w:szCs w:val="24"/>
        </w:rPr>
        <w:tab/>
        <w:t>Injector(s) …</w:t>
      </w:r>
    </w:p>
    <w:p>
      <w:pPr>
        <w:spacing w:after="0"/>
        <w:ind w:left="1701" w:hanging="1701"/>
        <w:rPr>
          <w:rFonts w:eastAsia="Arial Unicode MS"/>
          <w:noProof/>
          <w:szCs w:val="24"/>
        </w:rPr>
      </w:pPr>
      <w:r>
        <w:rPr>
          <w:rFonts w:eastAsia="Arial Unicode MS"/>
          <w:noProof/>
          <w:szCs w:val="24"/>
        </w:rPr>
        <w:t>4.2.17.6.2.1.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4.2.17.6.2.2.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4.2.17.6.2.3.</w:t>
      </w:r>
      <w:r>
        <w:rPr>
          <w:rFonts w:eastAsia="Arial Unicode MS"/>
          <w:noProof/>
          <w:szCs w:val="24"/>
        </w:rPr>
        <w:tab/>
        <w:t xml:space="preserve">Opening pressure or characteristic diagram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4.2.17.6.2.4.</w:t>
      </w:r>
      <w:r>
        <w:rPr>
          <w:rFonts w:eastAsia="Arial Unicode MS"/>
          <w:noProof/>
          <w:szCs w:val="24"/>
        </w:rPr>
        <w:tab/>
        <w:t>Type-approval number: …</w:t>
      </w:r>
    </w:p>
    <w:p>
      <w:pPr>
        <w:spacing w:after="0"/>
        <w:ind w:left="1701" w:hanging="1701"/>
        <w:rPr>
          <w:rFonts w:eastAsia="Arial Unicode MS"/>
          <w:noProof/>
          <w:szCs w:val="24"/>
        </w:rPr>
      </w:pPr>
      <w:r>
        <w:rPr>
          <w:rFonts w:eastAsia="Arial Unicode MS"/>
          <w:noProof/>
          <w:szCs w:val="24"/>
        </w:rPr>
        <w:t>4.2.17.7.</w:t>
      </w:r>
      <w:r>
        <w:rPr>
          <w:rFonts w:eastAsia="Arial Unicode MS"/>
          <w:noProof/>
          <w:szCs w:val="24"/>
        </w:rPr>
        <w:tab/>
        <w:t>Electronic control unit (ECU)</w:t>
      </w:r>
    </w:p>
    <w:p>
      <w:pPr>
        <w:spacing w:after="0"/>
        <w:ind w:left="1701" w:hanging="1701"/>
        <w:rPr>
          <w:rFonts w:eastAsia="Arial Unicode MS"/>
          <w:noProof/>
          <w:szCs w:val="24"/>
        </w:rPr>
      </w:pPr>
      <w:r>
        <w:rPr>
          <w:rFonts w:eastAsia="Arial Unicode MS"/>
          <w:noProof/>
          <w:szCs w:val="24"/>
        </w:rPr>
        <w:t>4.2.17.7.1.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4.2.17.7.2.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4.2.17.7.3.</w:t>
      </w:r>
      <w:r>
        <w:rPr>
          <w:rFonts w:eastAsia="Arial Unicode MS"/>
          <w:noProof/>
          <w:szCs w:val="24"/>
        </w:rPr>
        <w:tab/>
        <w:t>Adjustment possibilities: …</w:t>
      </w:r>
    </w:p>
    <w:p>
      <w:pPr>
        <w:spacing w:after="0"/>
        <w:ind w:left="1701" w:hanging="1701"/>
        <w:rPr>
          <w:rFonts w:eastAsia="Arial Unicode MS"/>
          <w:noProof/>
          <w:szCs w:val="24"/>
        </w:rPr>
      </w:pPr>
      <w:r>
        <w:rPr>
          <w:rFonts w:eastAsia="Arial Unicode MS"/>
          <w:noProof/>
          <w:szCs w:val="24"/>
        </w:rPr>
        <w:t>4.2.17.7.4.</w:t>
      </w:r>
      <w:r>
        <w:rPr>
          <w:rFonts w:eastAsia="Arial Unicode MS"/>
          <w:noProof/>
          <w:szCs w:val="24"/>
        </w:rPr>
        <w:tab/>
        <w:t>Software calibration number(s): …</w:t>
      </w:r>
    </w:p>
    <w:p>
      <w:pPr>
        <w:spacing w:after="0"/>
        <w:ind w:left="1701" w:hanging="1701"/>
        <w:rPr>
          <w:rFonts w:eastAsia="Arial Unicode MS"/>
          <w:noProof/>
          <w:szCs w:val="24"/>
        </w:rPr>
      </w:pPr>
      <w:r>
        <w:rPr>
          <w:rFonts w:eastAsia="Arial Unicode MS"/>
          <w:noProof/>
          <w:szCs w:val="24"/>
        </w:rPr>
        <w:t>4.2.17.8.</w:t>
      </w:r>
      <w:r>
        <w:rPr>
          <w:rFonts w:eastAsia="Arial Unicode MS"/>
          <w:noProof/>
          <w:szCs w:val="24"/>
        </w:rPr>
        <w:tab/>
        <w:t>NG fuel-specific equipment</w:t>
      </w:r>
    </w:p>
    <w:p>
      <w:pPr>
        <w:spacing w:after="0"/>
        <w:ind w:left="1701" w:hanging="1701"/>
        <w:rPr>
          <w:rFonts w:eastAsia="Arial Unicode MS"/>
          <w:noProof/>
          <w:szCs w:val="24"/>
        </w:rPr>
      </w:pPr>
      <w:r>
        <w:rPr>
          <w:rFonts w:eastAsia="Arial Unicode MS"/>
          <w:noProof/>
          <w:szCs w:val="24"/>
        </w:rPr>
        <w:t>4.2.17.8.1.</w:t>
      </w:r>
      <w:r>
        <w:rPr>
          <w:rFonts w:eastAsia="Arial Unicode MS"/>
          <w:noProof/>
          <w:szCs w:val="24"/>
        </w:rPr>
        <w:tab/>
        <w:t>Variant 1 (only in the case of approvals of engines for several specific fuel compositions)</w:t>
      </w:r>
    </w:p>
    <w:p>
      <w:pPr>
        <w:spacing w:after="0"/>
        <w:ind w:left="1701" w:hanging="1701"/>
        <w:rPr>
          <w:rFonts w:eastAsia="Arial Unicode MS"/>
          <w:noProof/>
          <w:szCs w:val="24"/>
        </w:rPr>
      </w:pPr>
      <w:r>
        <w:rPr>
          <w:rFonts w:eastAsia="Arial Unicode MS"/>
          <w:noProof/>
          <w:szCs w:val="24"/>
        </w:rPr>
        <w:t>4.2.17.8.1.0.1.</w:t>
      </w:r>
      <w:r>
        <w:rPr>
          <w:rFonts w:eastAsia="Arial Unicode MS"/>
          <w:noProof/>
          <w:szCs w:val="24"/>
        </w:rPr>
        <w:tab/>
        <w:t>(Euro VI only) Self adaptive feature?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4.2.17.8.1.0.2.</w:t>
      </w:r>
      <w:r>
        <w:rPr>
          <w:rFonts w:eastAsia="Arial Unicode MS"/>
          <w:noProof/>
          <w:szCs w:val="24"/>
        </w:rPr>
        <w:tab/>
        <w:t>(Euro VI only) Calibration for a specific gas composition NG-H/NG-L/NG-HL (</w:t>
      </w:r>
      <w:r>
        <w:rPr>
          <w:rFonts w:eastAsia="Arial Unicode MS"/>
          <w:noProof/>
          <w:szCs w:val="24"/>
          <w:vertAlign w:val="superscript"/>
        </w:rPr>
        <w:t>1</w:t>
      </w:r>
      <w:r>
        <w:rPr>
          <w:rFonts w:eastAsia="Arial Unicode MS"/>
          <w:noProof/>
          <w:szCs w:val="24"/>
        </w:rPr>
        <w:t>)</w:t>
      </w:r>
    </w:p>
    <w:p>
      <w:pPr>
        <w:spacing w:before="100" w:beforeAutospacing="1" w:after="100" w:afterAutospacing="1"/>
        <w:ind w:left="2670" w:hanging="969"/>
        <w:rPr>
          <w:rFonts w:eastAsia="Arial Unicode MS"/>
          <w:noProof/>
          <w:szCs w:val="24"/>
        </w:rPr>
      </w:pPr>
      <w:r>
        <w:rPr>
          <w:rFonts w:eastAsia="Arial Unicode MS"/>
          <w:noProof/>
          <w:szCs w:val="24"/>
        </w:rPr>
        <w:t>Transformation for a specific gas composition NG-H</w:t>
      </w:r>
      <w:r>
        <w:rPr>
          <w:rFonts w:eastAsia="Arial Unicode MS"/>
          <w:noProof/>
          <w:szCs w:val="24"/>
          <w:vertAlign w:val="subscript"/>
        </w:rPr>
        <w:t>t</w:t>
      </w:r>
      <w:r>
        <w:rPr>
          <w:rFonts w:eastAsia="Arial Unicode MS"/>
          <w:noProof/>
          <w:szCs w:val="24"/>
        </w:rPr>
        <w:t>/NG-L</w:t>
      </w:r>
      <w:r>
        <w:rPr>
          <w:rFonts w:eastAsia="Arial Unicode MS"/>
          <w:noProof/>
          <w:szCs w:val="24"/>
          <w:vertAlign w:val="subscript"/>
        </w:rPr>
        <w:t>t</w:t>
      </w:r>
      <w:r>
        <w:rPr>
          <w:rFonts w:eastAsia="Arial Unicode MS"/>
          <w:noProof/>
          <w:szCs w:val="24"/>
        </w:rPr>
        <w:t>/NG-HL</w:t>
      </w:r>
      <w:r>
        <w:rPr>
          <w:rFonts w:eastAsia="Arial Unicode MS"/>
          <w:noProof/>
          <w:szCs w:val="24"/>
          <w:vertAlign w:val="subscript"/>
        </w:rPr>
        <w:t>t</w:t>
      </w:r>
      <w:r>
        <w:rPr>
          <w:rFonts w:eastAsia="Arial Unicode MS"/>
          <w:noProof/>
          <w:szCs w:val="24"/>
        </w:rPr>
        <w:t xml:space="preserve"> (</w:t>
      </w:r>
      <w:r>
        <w:rPr>
          <w:rFonts w:eastAsia="Arial Unicode MS"/>
          <w:noProof/>
          <w:szCs w:val="24"/>
          <w:vertAlign w:val="superscript"/>
        </w:rPr>
        <w:t>1</w:t>
      </w:r>
      <w:r>
        <w:rPr>
          <w:rFonts w:eastAsia="Arial Unicode MS"/>
          <w:noProof/>
          <w:szCs w:val="24"/>
        </w:rPr>
        <w:t>)</w:t>
      </w:r>
    </w:p>
    <w:p>
      <w:pPr>
        <w:ind w:left="1701" w:hanging="1701"/>
        <w:rPr>
          <w:rFonts w:eastAsia="Arial Unicode MS"/>
          <w:noProof/>
          <w:szCs w:val="24"/>
        </w:rPr>
      </w:pPr>
      <w:r>
        <w:rPr>
          <w:rFonts w:eastAsia="Arial Unicode MS"/>
          <w:noProof/>
          <w:szCs w:val="24"/>
        </w:rPr>
        <w:t>4.2.17.8.1.1.</w:t>
      </w:r>
      <w:r>
        <w:rPr>
          <w:rFonts w:eastAsia="Arial Unicode MS"/>
          <w:noProof/>
          <w:szCs w:val="24"/>
        </w:rPr>
        <w:tab/>
        <w:t>Fuel composition:</w:t>
      </w:r>
    </w:p>
    <w:tbl>
      <w:tblPr>
        <w:tblW w:w="7416" w:type="dxa"/>
        <w:jc w:val="right"/>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85"/>
        <w:gridCol w:w="1843"/>
        <w:gridCol w:w="1701"/>
        <w:gridCol w:w="1887"/>
      </w:tblGrid>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methane (CH</w:t>
            </w:r>
            <w:r>
              <w:rPr>
                <w:rFonts w:eastAsia="Arial Unicode MS"/>
                <w:noProof/>
                <w:sz w:val="20"/>
                <w:szCs w:val="20"/>
                <w:vertAlign w:val="subscript"/>
              </w:rPr>
              <w:t>4</w:t>
            </w: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basis: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max. ….. % mole</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ethane (C</w:t>
            </w:r>
            <w:r>
              <w:rPr>
                <w:rFonts w:eastAsia="Arial Unicode MS"/>
                <w:noProof/>
                <w:sz w:val="20"/>
                <w:szCs w:val="20"/>
                <w:vertAlign w:val="subscript"/>
              </w:rPr>
              <w:t>2</w:t>
            </w:r>
            <w:r>
              <w:rPr>
                <w:rFonts w:eastAsia="Arial Unicode MS"/>
                <w:noProof/>
                <w:sz w:val="20"/>
                <w:szCs w:val="20"/>
              </w:rPr>
              <w:t>H</w:t>
            </w:r>
            <w:r>
              <w:rPr>
                <w:rFonts w:eastAsia="Arial Unicode MS"/>
                <w:noProof/>
                <w:sz w:val="20"/>
                <w:szCs w:val="20"/>
                <w:vertAlign w:val="subscript"/>
              </w:rPr>
              <w:t>6</w:t>
            </w: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basis: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max. ….. % mole</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propane (C</w:t>
            </w:r>
            <w:r>
              <w:rPr>
                <w:rFonts w:eastAsia="Arial Unicode MS"/>
                <w:noProof/>
                <w:sz w:val="20"/>
                <w:szCs w:val="20"/>
                <w:vertAlign w:val="subscript"/>
              </w:rPr>
              <w:t>3</w:t>
            </w:r>
            <w:r>
              <w:rPr>
                <w:rFonts w:eastAsia="Arial Unicode MS"/>
                <w:noProof/>
                <w:sz w:val="20"/>
                <w:szCs w:val="20"/>
              </w:rPr>
              <w:t>H</w:t>
            </w:r>
            <w:r>
              <w:rPr>
                <w:rFonts w:eastAsia="Arial Unicode MS"/>
                <w:noProof/>
                <w:sz w:val="20"/>
                <w:szCs w:val="20"/>
                <w:vertAlign w:val="subscript"/>
              </w:rPr>
              <w:t>8</w:t>
            </w: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basis: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max. ….. % mole</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butane (C</w:t>
            </w:r>
            <w:r>
              <w:rPr>
                <w:rFonts w:eastAsia="Arial Unicode MS"/>
                <w:noProof/>
                <w:sz w:val="20"/>
                <w:szCs w:val="20"/>
                <w:vertAlign w:val="subscript"/>
              </w:rPr>
              <w:t>4</w:t>
            </w:r>
            <w:r>
              <w:rPr>
                <w:rFonts w:eastAsia="Arial Unicode MS"/>
                <w:noProof/>
                <w:sz w:val="20"/>
                <w:szCs w:val="20"/>
              </w:rPr>
              <w:t>H</w:t>
            </w:r>
            <w:r>
              <w:rPr>
                <w:rFonts w:eastAsia="Arial Unicode MS"/>
                <w:noProof/>
                <w:sz w:val="20"/>
                <w:szCs w:val="20"/>
                <w:vertAlign w:val="subscript"/>
              </w:rPr>
              <w:t>10</w:t>
            </w: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basis: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max. ….. % mole</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w:t>
            </w:r>
            <w:r>
              <w:rPr>
                <w:rFonts w:eastAsia="Arial Unicode MS"/>
                <w:noProof/>
                <w:sz w:val="20"/>
                <w:szCs w:val="20"/>
                <w:vertAlign w:val="subscript"/>
              </w:rPr>
              <w:t>5</w:t>
            </w:r>
            <w:r>
              <w:rPr>
                <w:rFonts w:eastAsia="Arial Unicode MS"/>
                <w:noProof/>
                <w:sz w:val="20"/>
                <w:szCs w:val="20"/>
              </w:rPr>
              <w:t>/C</w:t>
            </w:r>
            <w:r>
              <w:rPr>
                <w:rFonts w:eastAsia="Arial Unicode MS"/>
                <w:noProof/>
                <w:sz w:val="20"/>
                <w:szCs w:val="20"/>
                <w:vertAlign w:val="subscript"/>
              </w:rPr>
              <w:t>5</w:t>
            </w: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basis: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max. ….. % mole</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oxygen (O</w:t>
            </w:r>
            <w:r>
              <w:rPr>
                <w:rFonts w:eastAsia="Arial Unicode MS"/>
                <w:noProof/>
                <w:sz w:val="20"/>
                <w:szCs w:val="20"/>
                <w:vertAlign w:val="subscript"/>
              </w:rPr>
              <w:t>2</w:t>
            </w: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basis: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max. ….. % mole</w:t>
            </w:r>
          </w:p>
        </w:tc>
      </w:tr>
      <w:tr>
        <w:trPr>
          <w:cantSplit/>
          <w:tblCellSpacing w:w="0" w:type="dxa"/>
          <w:jc w:val="right"/>
        </w:trPr>
        <w:tc>
          <w:tcPr>
            <w:tcW w:w="198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inert (N</w:t>
            </w:r>
            <w:r>
              <w:rPr>
                <w:rFonts w:eastAsia="Arial Unicode MS"/>
                <w:noProof/>
                <w:sz w:val="20"/>
                <w:szCs w:val="20"/>
                <w:vertAlign w:val="subscript"/>
              </w:rPr>
              <w:t>2</w:t>
            </w:r>
            <w:r>
              <w:rPr>
                <w:rFonts w:eastAsia="Arial Unicode MS"/>
                <w:noProof/>
                <w:sz w:val="20"/>
                <w:szCs w:val="20"/>
              </w:rPr>
              <w:t>, He, etc.):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basis: ……. % mole</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min. …. % mole</w:t>
            </w:r>
          </w:p>
        </w:tc>
        <w:tc>
          <w:tcPr>
            <w:tcW w:w="1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max. ….. % mole</w:t>
            </w:r>
          </w:p>
        </w:tc>
      </w:tr>
    </w:tbl>
    <w:p>
      <w:pPr>
        <w:spacing w:before="100" w:beforeAutospacing="1" w:after="100" w:afterAutospacing="1"/>
        <w:ind w:hanging="2040"/>
        <w:jc w:val="left"/>
        <w:rPr>
          <w:rFonts w:eastAsia="Arial Unicode MS"/>
          <w:noProof/>
          <w:szCs w:val="24"/>
        </w:rPr>
      </w:pPr>
    </w:p>
    <w:p>
      <w:pPr>
        <w:spacing w:before="0" w:after="0"/>
        <w:ind w:left="1701" w:hanging="1701"/>
        <w:rPr>
          <w:rFonts w:eastAsia="Arial Unicode MS"/>
          <w:noProof/>
          <w:szCs w:val="24"/>
        </w:rPr>
      </w:pPr>
      <w:r>
        <w:rPr>
          <w:rFonts w:eastAsia="Arial Unicode MS"/>
          <w:noProof/>
          <w:szCs w:val="24"/>
        </w:rPr>
        <w:t>4.2.17.8.1.2.</w:t>
      </w:r>
      <w:r>
        <w:rPr>
          <w:rFonts w:eastAsia="Arial Unicode MS"/>
          <w:noProof/>
          <w:szCs w:val="24"/>
        </w:rPr>
        <w:tab/>
        <w:t>Injector(s)</w:t>
      </w:r>
    </w:p>
    <w:p>
      <w:pPr>
        <w:spacing w:after="0"/>
        <w:ind w:left="1701" w:hanging="1701"/>
        <w:rPr>
          <w:rFonts w:eastAsia="Arial Unicode MS"/>
          <w:noProof/>
          <w:szCs w:val="24"/>
        </w:rPr>
      </w:pPr>
      <w:r>
        <w:rPr>
          <w:rFonts w:eastAsia="Arial Unicode MS"/>
          <w:noProof/>
          <w:szCs w:val="24"/>
        </w:rPr>
        <w:t>4.2.17.8.1.2.1.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4.2.17.8.1.2.2.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4.2.17.8.1.3.</w:t>
      </w:r>
      <w:r>
        <w:rPr>
          <w:rFonts w:eastAsia="Arial Unicode MS"/>
          <w:noProof/>
          <w:szCs w:val="24"/>
        </w:rPr>
        <w:tab/>
        <w:t>Others (where applicable): …</w:t>
      </w:r>
    </w:p>
    <w:p>
      <w:pPr>
        <w:spacing w:after="0"/>
        <w:ind w:left="1701" w:hanging="1701"/>
        <w:rPr>
          <w:rFonts w:eastAsia="Arial Unicode MS"/>
          <w:noProof/>
          <w:szCs w:val="24"/>
        </w:rPr>
      </w:pPr>
      <w:r>
        <w:rPr>
          <w:rFonts w:eastAsia="Arial Unicode MS"/>
          <w:noProof/>
          <w:szCs w:val="24"/>
        </w:rPr>
        <w:t>4.2.17.8.2.</w:t>
      </w:r>
      <w:r>
        <w:rPr>
          <w:rFonts w:eastAsia="Arial Unicode MS"/>
          <w:noProof/>
          <w:szCs w:val="24"/>
        </w:rPr>
        <w:tab/>
        <w:t>Variant 2 (only in the case of approvals for several specific fuel compositions)</w:t>
      </w:r>
    </w:p>
    <w:p>
      <w:pPr>
        <w:spacing w:after="0"/>
        <w:ind w:left="1701" w:hanging="1701"/>
        <w:jc w:val="left"/>
        <w:rPr>
          <w:rFonts w:eastAsia="Arial Unicode MS"/>
          <w:bCs/>
          <w:noProof/>
          <w:szCs w:val="24"/>
        </w:rPr>
      </w:pPr>
      <w:r>
        <w:rPr>
          <w:rFonts w:eastAsia="Arial Unicode MS"/>
          <w:bCs/>
          <w:noProof/>
          <w:szCs w:val="24"/>
        </w:rPr>
        <w:t>4.2.17.9.</w:t>
      </w:r>
      <w:r>
        <w:rPr>
          <w:rFonts w:eastAsia="Arial Unicode MS"/>
          <w:bCs/>
          <w:noProof/>
          <w:szCs w:val="24"/>
        </w:rPr>
        <w:tab/>
        <w:t>When appropriate, manufacturer reference of the documentation for installing the dual-fuel engine in a vehicle (</w:t>
      </w:r>
      <w:r>
        <w:rPr>
          <w:rFonts w:eastAsia="Arial Unicode MS"/>
          <w:bCs/>
          <w:noProof/>
          <w:szCs w:val="24"/>
          <w:vertAlign w:val="superscript"/>
        </w:rPr>
        <w:t>x1</w:t>
      </w:r>
      <w:r>
        <w:rPr>
          <w:rFonts w:eastAsia="Arial Unicode MS"/>
          <w:bCs/>
          <w:noProof/>
          <w:szCs w:val="24"/>
        </w:rPr>
        <w:t>)</w:t>
      </w:r>
    </w:p>
    <w:p>
      <w:pPr>
        <w:spacing w:after="0"/>
        <w:ind w:left="1701" w:hanging="1701"/>
        <w:jc w:val="left"/>
        <w:rPr>
          <w:rFonts w:eastAsia="Arial Unicode MS"/>
          <w:bCs/>
          <w:noProof/>
          <w:szCs w:val="24"/>
        </w:rPr>
      </w:pPr>
      <w:r>
        <w:rPr>
          <w:rFonts w:eastAsia="Arial Unicode MS"/>
          <w:bCs/>
          <w:noProof/>
          <w:szCs w:val="24"/>
        </w:rPr>
        <w:t>4.2.18.</w:t>
      </w:r>
      <w:r>
        <w:rPr>
          <w:rFonts w:eastAsia="Arial Unicode MS"/>
          <w:bCs/>
          <w:noProof/>
          <w:szCs w:val="24"/>
        </w:rPr>
        <w:tab/>
        <w:t>Hydrogen fuelling system: yes/no (</w:t>
      </w:r>
      <w:r>
        <w:rPr>
          <w:rFonts w:eastAsia="Arial Unicode MS"/>
          <w:bCs/>
          <w:noProof/>
          <w:szCs w:val="24"/>
          <w:vertAlign w:val="superscript"/>
        </w:rPr>
        <w:t>1</w:t>
      </w:r>
      <w:r>
        <w:rPr>
          <w:rFonts w:eastAsia="Arial Unicode MS"/>
          <w:bCs/>
          <w:noProof/>
          <w:szCs w:val="24"/>
        </w:rPr>
        <w:t>)</w:t>
      </w:r>
    </w:p>
    <w:p>
      <w:pPr>
        <w:spacing w:after="0"/>
        <w:ind w:left="1701" w:hanging="1701"/>
        <w:jc w:val="left"/>
        <w:rPr>
          <w:rFonts w:eastAsia="Arial Unicode MS"/>
          <w:bCs/>
          <w:noProof/>
          <w:szCs w:val="24"/>
        </w:rPr>
      </w:pPr>
      <w:r>
        <w:rPr>
          <w:rFonts w:eastAsia="Arial Unicode MS"/>
          <w:bCs/>
          <w:noProof/>
          <w:szCs w:val="24"/>
        </w:rPr>
        <w:t>4.2.18.1.</w:t>
      </w:r>
      <w:r>
        <w:rPr>
          <w:rFonts w:eastAsia="Arial Unicode MS"/>
          <w:bCs/>
          <w:noProof/>
          <w:szCs w:val="24"/>
        </w:rPr>
        <w:tab/>
        <w:t xml:space="preserve">EU type-approval number in accordance with Regulation (EC) No 79/2009 </w:t>
      </w:r>
      <w:r>
        <w:rPr>
          <w:noProof/>
        </w:rPr>
        <w:t>of the European Parliament and of the Council</w:t>
      </w:r>
      <w:r>
        <w:rPr>
          <w:rStyle w:val="FootnoteReference"/>
          <w:rFonts w:eastAsia="Arial Unicode MS"/>
          <w:bCs/>
          <w:noProof/>
          <w:szCs w:val="24"/>
        </w:rPr>
        <w:footnoteReference w:id="2"/>
      </w:r>
      <w:r>
        <w:rPr>
          <w:rFonts w:eastAsia="Arial Unicode MS"/>
          <w:bCs/>
          <w:noProof/>
          <w:szCs w:val="24"/>
        </w:rPr>
        <w:t>: …</w:t>
      </w:r>
    </w:p>
    <w:p>
      <w:pPr>
        <w:spacing w:after="0"/>
        <w:ind w:left="1701" w:hanging="1701"/>
        <w:jc w:val="left"/>
        <w:rPr>
          <w:rFonts w:eastAsia="Arial Unicode MS"/>
          <w:bCs/>
          <w:noProof/>
          <w:szCs w:val="24"/>
        </w:rPr>
      </w:pPr>
      <w:r>
        <w:rPr>
          <w:rFonts w:eastAsia="Arial Unicode MS"/>
          <w:bCs/>
          <w:noProof/>
          <w:szCs w:val="24"/>
        </w:rPr>
        <w:t>4.2.18.2.</w:t>
      </w:r>
      <w:r>
        <w:rPr>
          <w:rFonts w:eastAsia="Arial Unicode MS"/>
          <w:bCs/>
          <w:noProof/>
          <w:szCs w:val="24"/>
        </w:rPr>
        <w:tab/>
        <w:t>Electronic engine management control unit for hydrogen fuelling</w:t>
      </w:r>
    </w:p>
    <w:p>
      <w:pPr>
        <w:spacing w:after="0"/>
        <w:ind w:left="1701" w:hanging="1701"/>
        <w:jc w:val="left"/>
        <w:rPr>
          <w:rFonts w:eastAsia="Arial Unicode MS"/>
          <w:bCs/>
          <w:noProof/>
          <w:szCs w:val="24"/>
        </w:rPr>
      </w:pPr>
      <w:r>
        <w:rPr>
          <w:rFonts w:eastAsia="Arial Unicode MS"/>
          <w:bCs/>
          <w:noProof/>
          <w:szCs w:val="24"/>
        </w:rPr>
        <w:t>4.2.18.2.1.</w:t>
      </w:r>
      <w:r>
        <w:rPr>
          <w:rFonts w:eastAsia="Arial Unicode MS"/>
          <w:bCs/>
          <w:noProof/>
          <w:szCs w:val="24"/>
        </w:rPr>
        <w:tab/>
        <w:t>Make(s): …</w:t>
      </w:r>
    </w:p>
    <w:p>
      <w:pPr>
        <w:spacing w:after="0"/>
        <w:ind w:left="1701" w:hanging="1701"/>
        <w:jc w:val="left"/>
        <w:rPr>
          <w:rFonts w:eastAsia="Arial Unicode MS"/>
          <w:bCs/>
          <w:noProof/>
          <w:szCs w:val="24"/>
        </w:rPr>
      </w:pPr>
      <w:r>
        <w:rPr>
          <w:rFonts w:eastAsia="Arial Unicode MS"/>
          <w:bCs/>
          <w:noProof/>
          <w:szCs w:val="24"/>
        </w:rPr>
        <w:t>4.2.18.2.2.</w:t>
      </w:r>
      <w:r>
        <w:rPr>
          <w:rFonts w:eastAsia="Arial Unicode MS"/>
          <w:bCs/>
          <w:noProof/>
          <w:szCs w:val="24"/>
        </w:rPr>
        <w:tab/>
        <w:t>Type(s): …</w:t>
      </w:r>
    </w:p>
    <w:p>
      <w:pPr>
        <w:spacing w:after="0"/>
        <w:ind w:left="1701" w:hanging="1701"/>
        <w:jc w:val="left"/>
        <w:rPr>
          <w:rFonts w:eastAsia="Arial Unicode MS"/>
          <w:bCs/>
          <w:noProof/>
          <w:szCs w:val="24"/>
        </w:rPr>
      </w:pPr>
      <w:r>
        <w:rPr>
          <w:rFonts w:eastAsia="Arial Unicode MS"/>
          <w:bCs/>
          <w:noProof/>
          <w:szCs w:val="24"/>
        </w:rPr>
        <w:t>4.2.18.2.3.</w:t>
      </w:r>
      <w:r>
        <w:rPr>
          <w:rFonts w:eastAsia="Arial Unicode MS"/>
          <w:bCs/>
          <w:noProof/>
          <w:szCs w:val="24"/>
        </w:rPr>
        <w:tab/>
        <w:t>Emission-related adjustment possibilities: …</w:t>
      </w:r>
    </w:p>
    <w:p>
      <w:pPr>
        <w:spacing w:after="0"/>
        <w:ind w:left="1701" w:hanging="1701"/>
        <w:jc w:val="left"/>
        <w:rPr>
          <w:rFonts w:eastAsia="Arial Unicode MS"/>
          <w:bCs/>
          <w:noProof/>
          <w:szCs w:val="24"/>
        </w:rPr>
      </w:pPr>
      <w:r>
        <w:rPr>
          <w:rFonts w:eastAsia="Arial Unicode MS"/>
          <w:bCs/>
          <w:noProof/>
          <w:szCs w:val="24"/>
        </w:rPr>
        <w:t>4.2.18.3.</w:t>
      </w:r>
      <w:r>
        <w:rPr>
          <w:rFonts w:eastAsia="Arial Unicode MS"/>
          <w:bCs/>
          <w:noProof/>
          <w:szCs w:val="24"/>
        </w:rPr>
        <w:tab/>
        <w:t>Further documentation</w:t>
      </w:r>
    </w:p>
    <w:p>
      <w:pPr>
        <w:spacing w:after="0"/>
        <w:ind w:left="1701" w:hanging="1701"/>
        <w:jc w:val="left"/>
        <w:rPr>
          <w:rFonts w:eastAsia="Arial Unicode MS"/>
          <w:bCs/>
          <w:noProof/>
          <w:szCs w:val="24"/>
        </w:rPr>
      </w:pPr>
      <w:r>
        <w:rPr>
          <w:rFonts w:eastAsia="Arial Unicode MS"/>
          <w:bCs/>
          <w:noProof/>
          <w:szCs w:val="24"/>
        </w:rPr>
        <w:t>4.2.18.3.1.</w:t>
      </w:r>
      <w:r>
        <w:rPr>
          <w:rFonts w:eastAsia="Arial Unicode MS"/>
          <w:bCs/>
          <w:noProof/>
          <w:szCs w:val="24"/>
        </w:rPr>
        <w:tab/>
        <w:t>Description of the safeguarding of the catalyst at switch-over from petrol to hydrogen or back: …</w:t>
      </w:r>
    </w:p>
    <w:p>
      <w:pPr>
        <w:spacing w:after="0"/>
        <w:ind w:left="1701" w:hanging="1701"/>
        <w:jc w:val="left"/>
        <w:rPr>
          <w:rFonts w:eastAsia="Arial Unicode MS"/>
          <w:bCs/>
          <w:noProof/>
          <w:szCs w:val="24"/>
        </w:rPr>
      </w:pPr>
      <w:r>
        <w:rPr>
          <w:rFonts w:eastAsia="Arial Unicode MS"/>
          <w:bCs/>
          <w:noProof/>
          <w:szCs w:val="24"/>
        </w:rPr>
        <w:t>4.2.18.3.2.</w:t>
      </w:r>
      <w:r>
        <w:rPr>
          <w:rFonts w:eastAsia="Arial Unicode MS"/>
          <w:bCs/>
          <w:noProof/>
          <w:szCs w:val="24"/>
        </w:rPr>
        <w:tab/>
        <w:t>System lay-out (electrical connections, vacuum connections compensation hoses, etc.): …</w:t>
      </w:r>
    </w:p>
    <w:p>
      <w:pPr>
        <w:spacing w:after="0"/>
        <w:ind w:left="1701" w:hanging="1701"/>
        <w:jc w:val="left"/>
        <w:rPr>
          <w:rFonts w:eastAsia="Arial Unicode MS"/>
          <w:bCs/>
          <w:noProof/>
          <w:szCs w:val="24"/>
        </w:rPr>
      </w:pPr>
      <w:r>
        <w:rPr>
          <w:rFonts w:eastAsia="Arial Unicode MS"/>
          <w:bCs/>
          <w:noProof/>
          <w:szCs w:val="24"/>
        </w:rPr>
        <w:t>4.2.18.3.3.</w:t>
      </w:r>
      <w:r>
        <w:rPr>
          <w:rFonts w:eastAsia="Arial Unicode MS"/>
          <w:bCs/>
          <w:noProof/>
          <w:szCs w:val="24"/>
        </w:rPr>
        <w:tab/>
        <w:t>Drawing of the symbol: …</w:t>
      </w:r>
    </w:p>
    <w:p>
      <w:pPr>
        <w:spacing w:after="0"/>
        <w:ind w:left="1701" w:hanging="1701"/>
        <w:jc w:val="left"/>
        <w:rPr>
          <w:rFonts w:eastAsia="Arial Unicode MS"/>
          <w:bCs/>
          <w:noProof/>
          <w:szCs w:val="24"/>
        </w:rPr>
      </w:pPr>
      <w:r>
        <w:rPr>
          <w:rFonts w:eastAsia="Arial Unicode MS"/>
          <w:bCs/>
          <w:noProof/>
          <w:szCs w:val="24"/>
        </w:rPr>
        <w:t>4.2.19.</w:t>
      </w:r>
      <w:r>
        <w:rPr>
          <w:rFonts w:eastAsia="Arial Unicode MS"/>
          <w:bCs/>
          <w:noProof/>
          <w:szCs w:val="24"/>
        </w:rPr>
        <w:tab/>
        <w:t>H2NG fuelling system: yes/no (</w:t>
      </w:r>
      <w:r>
        <w:rPr>
          <w:rFonts w:eastAsia="Arial Unicode MS"/>
          <w:bCs/>
          <w:noProof/>
          <w:szCs w:val="24"/>
          <w:vertAlign w:val="superscript"/>
        </w:rPr>
        <w:t>1</w:t>
      </w:r>
      <w:r>
        <w:rPr>
          <w:rFonts w:eastAsia="Arial Unicode MS"/>
          <w:bCs/>
          <w:noProof/>
          <w:szCs w:val="24"/>
        </w:rPr>
        <w:t>)</w:t>
      </w:r>
    </w:p>
    <w:p>
      <w:pPr>
        <w:spacing w:after="0"/>
        <w:ind w:left="1701" w:hanging="1701"/>
        <w:jc w:val="left"/>
        <w:rPr>
          <w:rFonts w:eastAsia="Arial Unicode MS"/>
          <w:bCs/>
          <w:noProof/>
          <w:szCs w:val="24"/>
        </w:rPr>
      </w:pPr>
      <w:r>
        <w:rPr>
          <w:rFonts w:eastAsia="Arial Unicode MS"/>
          <w:bCs/>
          <w:noProof/>
          <w:szCs w:val="24"/>
        </w:rPr>
        <w:t>4.2.19.1.</w:t>
      </w:r>
      <w:r>
        <w:rPr>
          <w:rFonts w:eastAsia="Arial Unicode MS"/>
          <w:bCs/>
          <w:noProof/>
          <w:szCs w:val="24"/>
        </w:rPr>
        <w:tab/>
        <w:t>Percentage of hydrogen in the fuel (the maximum specified by the manufacturer): …</w:t>
      </w:r>
    </w:p>
    <w:p>
      <w:pPr>
        <w:spacing w:after="0"/>
        <w:ind w:left="1701" w:hanging="1701"/>
        <w:jc w:val="left"/>
        <w:rPr>
          <w:rFonts w:eastAsia="Arial Unicode MS"/>
          <w:bCs/>
          <w:noProof/>
          <w:szCs w:val="24"/>
        </w:rPr>
      </w:pPr>
      <w:r>
        <w:rPr>
          <w:rFonts w:eastAsia="Arial Unicode MS"/>
          <w:bCs/>
          <w:noProof/>
          <w:szCs w:val="24"/>
        </w:rPr>
        <w:t>4.2.19.2.</w:t>
      </w:r>
      <w:r>
        <w:rPr>
          <w:rFonts w:eastAsia="Arial Unicode MS"/>
          <w:bCs/>
          <w:noProof/>
          <w:szCs w:val="24"/>
        </w:rPr>
        <w:tab/>
        <w:t>EU type-approval number in accordance with UNECE Regulation No 110 …</w:t>
      </w:r>
    </w:p>
    <w:p>
      <w:pPr>
        <w:spacing w:after="0"/>
        <w:ind w:left="1701" w:hanging="1701"/>
        <w:jc w:val="left"/>
        <w:rPr>
          <w:rFonts w:eastAsia="Arial Unicode MS"/>
          <w:bCs/>
          <w:noProof/>
          <w:szCs w:val="24"/>
        </w:rPr>
      </w:pPr>
      <w:r>
        <w:rPr>
          <w:rFonts w:eastAsia="Arial Unicode MS"/>
          <w:bCs/>
          <w:noProof/>
          <w:szCs w:val="24"/>
        </w:rPr>
        <w:t>4.2.19.3.</w:t>
      </w:r>
      <w:r>
        <w:rPr>
          <w:rFonts w:eastAsia="Arial Unicode MS"/>
          <w:bCs/>
          <w:noProof/>
          <w:szCs w:val="24"/>
        </w:rPr>
        <w:tab/>
        <w:t>Electronic engine management control unit for H2NG fuelling</w:t>
      </w:r>
    </w:p>
    <w:p>
      <w:pPr>
        <w:spacing w:after="0"/>
        <w:ind w:left="1701" w:hanging="1701"/>
        <w:jc w:val="left"/>
        <w:rPr>
          <w:rFonts w:eastAsia="Arial Unicode MS"/>
          <w:bCs/>
          <w:noProof/>
          <w:szCs w:val="24"/>
        </w:rPr>
      </w:pPr>
      <w:r>
        <w:rPr>
          <w:rFonts w:eastAsia="Arial Unicode MS"/>
          <w:bCs/>
          <w:noProof/>
          <w:szCs w:val="24"/>
        </w:rPr>
        <w:t>4.2.19.3.1.</w:t>
      </w:r>
      <w:r>
        <w:rPr>
          <w:rFonts w:eastAsia="Arial Unicode MS"/>
          <w:bCs/>
          <w:noProof/>
          <w:szCs w:val="24"/>
        </w:rPr>
        <w:tab/>
        <w:t>Make(s): …</w:t>
      </w:r>
    </w:p>
    <w:p>
      <w:pPr>
        <w:spacing w:after="0"/>
        <w:ind w:left="1701" w:hanging="1701"/>
        <w:jc w:val="left"/>
        <w:rPr>
          <w:rFonts w:eastAsia="Arial Unicode MS"/>
          <w:bCs/>
          <w:noProof/>
          <w:szCs w:val="24"/>
        </w:rPr>
      </w:pPr>
      <w:r>
        <w:rPr>
          <w:rFonts w:eastAsia="Arial Unicode MS"/>
          <w:bCs/>
          <w:noProof/>
          <w:szCs w:val="24"/>
        </w:rPr>
        <w:t>4.2.19.3.2.</w:t>
      </w:r>
      <w:r>
        <w:rPr>
          <w:rFonts w:eastAsia="Arial Unicode MS"/>
          <w:bCs/>
          <w:noProof/>
          <w:szCs w:val="24"/>
        </w:rPr>
        <w:tab/>
        <w:t>Type(s): …</w:t>
      </w:r>
    </w:p>
    <w:p>
      <w:pPr>
        <w:spacing w:after="0"/>
        <w:ind w:left="1701" w:hanging="1701"/>
        <w:jc w:val="left"/>
        <w:rPr>
          <w:rFonts w:eastAsia="Arial Unicode MS"/>
          <w:bCs/>
          <w:noProof/>
          <w:szCs w:val="24"/>
        </w:rPr>
      </w:pPr>
      <w:r>
        <w:rPr>
          <w:rFonts w:eastAsia="Arial Unicode MS"/>
          <w:bCs/>
          <w:noProof/>
          <w:szCs w:val="24"/>
        </w:rPr>
        <w:t>4.2.19.3.3.</w:t>
      </w:r>
      <w:r>
        <w:rPr>
          <w:rFonts w:eastAsia="Arial Unicode MS"/>
          <w:bCs/>
          <w:noProof/>
          <w:szCs w:val="24"/>
        </w:rPr>
        <w:tab/>
        <w:t>Emission-related adjustment possibilities: …</w:t>
      </w:r>
    </w:p>
    <w:p>
      <w:pPr>
        <w:spacing w:after="0"/>
        <w:ind w:left="1701" w:hanging="1701"/>
        <w:jc w:val="left"/>
        <w:rPr>
          <w:rFonts w:eastAsia="Arial Unicode MS"/>
          <w:bCs/>
          <w:noProof/>
          <w:szCs w:val="24"/>
        </w:rPr>
      </w:pPr>
      <w:r>
        <w:rPr>
          <w:rFonts w:eastAsia="Arial Unicode MS"/>
          <w:bCs/>
          <w:noProof/>
          <w:szCs w:val="24"/>
        </w:rPr>
        <w:t>4.2.19.4.</w:t>
      </w:r>
      <w:r>
        <w:rPr>
          <w:rFonts w:eastAsia="Arial Unicode MS"/>
          <w:bCs/>
          <w:noProof/>
          <w:szCs w:val="24"/>
        </w:rPr>
        <w:tab/>
        <w:t>Further documentation</w:t>
      </w:r>
    </w:p>
    <w:p>
      <w:pPr>
        <w:spacing w:after="0"/>
        <w:ind w:left="1701" w:hanging="1701"/>
        <w:jc w:val="left"/>
        <w:rPr>
          <w:rFonts w:eastAsia="Arial Unicode MS"/>
          <w:bCs/>
          <w:noProof/>
          <w:szCs w:val="24"/>
        </w:rPr>
      </w:pPr>
      <w:r>
        <w:rPr>
          <w:rFonts w:eastAsia="Arial Unicode MS"/>
          <w:bCs/>
          <w:noProof/>
          <w:szCs w:val="24"/>
        </w:rPr>
        <w:t>4.2.19.4.1.</w:t>
      </w:r>
      <w:r>
        <w:rPr>
          <w:rFonts w:eastAsia="Arial Unicode MS"/>
          <w:bCs/>
          <w:noProof/>
          <w:szCs w:val="24"/>
        </w:rPr>
        <w:tab/>
        <w:t>Description of the safeguarding of the catalyst at switch-over from petrol to H2NG or back: …</w:t>
      </w:r>
    </w:p>
    <w:p>
      <w:pPr>
        <w:spacing w:after="0"/>
        <w:ind w:left="1701" w:hanging="1701"/>
        <w:jc w:val="left"/>
        <w:rPr>
          <w:rFonts w:eastAsia="Arial Unicode MS"/>
          <w:bCs/>
          <w:noProof/>
          <w:szCs w:val="24"/>
        </w:rPr>
      </w:pPr>
      <w:r>
        <w:rPr>
          <w:rFonts w:eastAsia="Arial Unicode MS"/>
          <w:bCs/>
          <w:noProof/>
          <w:szCs w:val="24"/>
        </w:rPr>
        <w:t>4.2.19.4.2.</w:t>
      </w:r>
      <w:r>
        <w:rPr>
          <w:rFonts w:eastAsia="Arial Unicode MS"/>
          <w:bCs/>
          <w:noProof/>
          <w:szCs w:val="24"/>
        </w:rPr>
        <w:tab/>
        <w:t>System lay-out (electrical connections, vacuum connections compensation hoses, etc.): …</w:t>
      </w:r>
    </w:p>
    <w:p>
      <w:pPr>
        <w:spacing w:after="0"/>
        <w:ind w:left="1701" w:hanging="1701"/>
        <w:jc w:val="left"/>
        <w:rPr>
          <w:rFonts w:eastAsia="Arial Unicode MS"/>
          <w:bCs/>
          <w:noProof/>
          <w:szCs w:val="24"/>
        </w:rPr>
      </w:pPr>
      <w:r>
        <w:rPr>
          <w:rFonts w:eastAsia="Arial Unicode MS"/>
          <w:bCs/>
          <w:noProof/>
          <w:szCs w:val="24"/>
        </w:rPr>
        <w:t>4.2.19.4.3.</w:t>
      </w:r>
      <w:r>
        <w:rPr>
          <w:rFonts w:eastAsia="Arial Unicode MS"/>
          <w:bCs/>
          <w:noProof/>
          <w:szCs w:val="24"/>
        </w:rPr>
        <w:tab/>
        <w:t>Drawing of the symbol: …</w:t>
      </w:r>
    </w:p>
    <w:p>
      <w:pPr>
        <w:spacing w:before="360"/>
        <w:ind w:left="1701" w:hanging="1701"/>
        <w:jc w:val="left"/>
        <w:rPr>
          <w:rFonts w:eastAsia="Arial Unicode MS"/>
          <w:b/>
          <w:bCs/>
          <w:noProof/>
          <w:szCs w:val="24"/>
        </w:rPr>
      </w:pPr>
      <w:r>
        <w:rPr>
          <w:rFonts w:eastAsia="Arial Unicode MS"/>
          <w:bCs/>
          <w:noProof/>
          <w:szCs w:val="24"/>
        </w:rPr>
        <w:t>4.3.</w:t>
      </w:r>
      <w:r>
        <w:rPr>
          <w:rFonts w:eastAsia="Arial Unicode MS"/>
          <w:b/>
          <w:bCs/>
          <w:noProof/>
          <w:szCs w:val="24"/>
        </w:rPr>
        <w:tab/>
        <w:t xml:space="preserve">Electric motor </w:t>
      </w:r>
    </w:p>
    <w:p>
      <w:pPr>
        <w:spacing w:after="0"/>
        <w:ind w:left="1701" w:hanging="1701"/>
        <w:rPr>
          <w:rFonts w:eastAsia="Arial Unicode MS"/>
          <w:noProof/>
          <w:szCs w:val="24"/>
        </w:rPr>
      </w:pPr>
      <w:r>
        <w:rPr>
          <w:rFonts w:eastAsia="Arial Unicode MS"/>
          <w:noProof/>
          <w:szCs w:val="24"/>
        </w:rPr>
        <w:t>4.3.1.</w:t>
      </w:r>
      <w:r>
        <w:rPr>
          <w:rFonts w:eastAsia="Arial Unicode MS"/>
          <w:noProof/>
          <w:szCs w:val="24"/>
        </w:rPr>
        <w:tab/>
      </w:r>
      <w:r>
        <w:rPr>
          <w:rFonts w:eastAsia="Arial Unicode MS"/>
          <w:i/>
          <w:iCs/>
          <w:noProof/>
          <w:szCs w:val="24"/>
        </w:rPr>
        <w:t>Type</w:t>
      </w:r>
      <w:r>
        <w:rPr>
          <w:rFonts w:eastAsia="Arial Unicode MS"/>
          <w:noProof/>
          <w:szCs w:val="24"/>
        </w:rPr>
        <w:t xml:space="preserve"> (winding, excitation): …</w:t>
      </w:r>
    </w:p>
    <w:p>
      <w:pPr>
        <w:spacing w:after="0"/>
        <w:ind w:left="1701" w:hanging="1701"/>
        <w:rPr>
          <w:rFonts w:eastAsia="Arial Unicode MS"/>
          <w:noProof/>
          <w:szCs w:val="24"/>
        </w:rPr>
      </w:pPr>
      <w:r>
        <w:rPr>
          <w:rFonts w:eastAsia="Arial Unicode MS"/>
          <w:noProof/>
          <w:szCs w:val="24"/>
        </w:rPr>
        <w:t>4.3.1.1.</w:t>
      </w:r>
      <w:r>
        <w:rPr>
          <w:rFonts w:eastAsia="Arial Unicode MS"/>
          <w:noProof/>
          <w:szCs w:val="24"/>
        </w:rPr>
        <w:tab/>
        <w:t>Maximum hourly output: …… kW</w:t>
      </w:r>
    </w:p>
    <w:p>
      <w:pPr>
        <w:spacing w:after="0"/>
        <w:ind w:left="1701" w:hanging="1701"/>
        <w:rPr>
          <w:rFonts w:eastAsia="Arial Unicode MS"/>
          <w:noProof/>
          <w:szCs w:val="24"/>
        </w:rPr>
      </w:pPr>
      <w:r>
        <w:rPr>
          <w:rFonts w:eastAsia="Arial Unicode MS"/>
          <w:noProof/>
          <w:szCs w:val="24"/>
        </w:rPr>
        <w:t>4.3.1.1.1.</w:t>
      </w:r>
      <w:r>
        <w:rPr>
          <w:rFonts w:eastAsia="Arial Unicode MS"/>
          <w:noProof/>
          <w:szCs w:val="24"/>
        </w:rPr>
        <w:tab/>
        <w:t>Maximum net power (</w:t>
      </w:r>
      <w:r>
        <w:rPr>
          <w:rFonts w:eastAsia="Arial Unicode MS"/>
          <w:noProof/>
          <w:szCs w:val="24"/>
          <w:vertAlign w:val="superscript"/>
        </w:rPr>
        <w:t>n</w:t>
      </w:r>
      <w:r>
        <w:rPr>
          <w:rFonts w:eastAsia="Arial Unicode MS"/>
          <w:noProof/>
          <w:szCs w:val="24"/>
        </w:rPr>
        <w:t>) … kW</w:t>
      </w:r>
    </w:p>
    <w:p>
      <w:pPr>
        <w:spacing w:after="0"/>
        <w:ind w:left="1701"/>
        <w:rPr>
          <w:rFonts w:eastAsia="Arial Unicode MS"/>
          <w:noProof/>
          <w:szCs w:val="24"/>
        </w:rPr>
      </w:pPr>
      <w:r>
        <w:rPr>
          <w:rFonts w:eastAsia="Arial Unicode MS"/>
          <w:noProof/>
          <w:szCs w:val="24"/>
        </w:rPr>
        <w:t>(manufacturer’s declared value)</w:t>
      </w:r>
    </w:p>
    <w:p>
      <w:pPr>
        <w:spacing w:after="0"/>
        <w:ind w:left="1701" w:hanging="1701"/>
        <w:rPr>
          <w:rFonts w:eastAsia="Arial Unicode MS"/>
          <w:noProof/>
          <w:szCs w:val="24"/>
        </w:rPr>
      </w:pPr>
      <w:r>
        <w:rPr>
          <w:rFonts w:eastAsia="Arial Unicode MS"/>
          <w:noProof/>
          <w:szCs w:val="24"/>
        </w:rPr>
        <w:t>4.3.1.1.2.</w:t>
      </w:r>
      <w:r>
        <w:rPr>
          <w:rFonts w:eastAsia="Arial Unicode MS"/>
          <w:noProof/>
          <w:szCs w:val="24"/>
        </w:rPr>
        <w:tab/>
        <w:t>Maximum 30 minutes power (</w:t>
      </w:r>
      <w:r>
        <w:rPr>
          <w:rFonts w:eastAsia="Arial Unicode MS"/>
          <w:noProof/>
          <w:szCs w:val="24"/>
          <w:vertAlign w:val="superscript"/>
        </w:rPr>
        <w:t>n</w:t>
      </w:r>
      <w:r>
        <w:rPr>
          <w:rFonts w:eastAsia="Arial Unicode MS"/>
          <w:noProof/>
          <w:szCs w:val="24"/>
        </w:rPr>
        <w:t>) … kW</w:t>
      </w:r>
    </w:p>
    <w:p>
      <w:pPr>
        <w:spacing w:after="0"/>
        <w:ind w:left="1701"/>
        <w:rPr>
          <w:rFonts w:eastAsia="Arial Unicode MS"/>
          <w:noProof/>
          <w:szCs w:val="24"/>
        </w:rPr>
      </w:pPr>
      <w:r>
        <w:rPr>
          <w:rFonts w:eastAsia="Arial Unicode MS"/>
          <w:noProof/>
          <w:szCs w:val="24"/>
        </w:rPr>
        <w:t>(manufacturer’s declared value)</w:t>
      </w:r>
    </w:p>
    <w:p>
      <w:pPr>
        <w:spacing w:after="0"/>
        <w:ind w:left="1701" w:hanging="1701"/>
        <w:rPr>
          <w:rFonts w:eastAsia="Arial Unicode MS"/>
          <w:noProof/>
          <w:szCs w:val="24"/>
        </w:rPr>
      </w:pPr>
      <w:r>
        <w:rPr>
          <w:rFonts w:eastAsia="Arial Unicode MS"/>
          <w:noProof/>
          <w:szCs w:val="24"/>
        </w:rPr>
        <w:t>4.3.1.2.</w:t>
      </w:r>
      <w:r>
        <w:rPr>
          <w:rFonts w:eastAsia="Arial Unicode MS"/>
          <w:noProof/>
          <w:szCs w:val="24"/>
        </w:rPr>
        <w:tab/>
        <w:t>Operating voltage: …… V</w:t>
      </w:r>
    </w:p>
    <w:p>
      <w:pPr>
        <w:spacing w:after="0"/>
        <w:ind w:left="1701" w:hanging="1701"/>
        <w:rPr>
          <w:rFonts w:eastAsia="Arial Unicode MS"/>
          <w:noProof/>
          <w:szCs w:val="24"/>
        </w:rPr>
      </w:pPr>
      <w:r>
        <w:rPr>
          <w:rFonts w:eastAsia="Arial Unicode MS"/>
          <w:noProof/>
          <w:szCs w:val="24"/>
        </w:rPr>
        <w:t>4.3.2.</w:t>
      </w:r>
      <w:r>
        <w:rPr>
          <w:rFonts w:eastAsia="Arial Unicode MS"/>
          <w:noProof/>
          <w:szCs w:val="24"/>
        </w:rPr>
        <w:tab/>
      </w:r>
      <w:r>
        <w:rPr>
          <w:rFonts w:eastAsia="Arial Unicode MS"/>
          <w:i/>
          <w:noProof/>
          <w:szCs w:val="24"/>
        </w:rPr>
        <w:t>Battery</w:t>
      </w:r>
    </w:p>
    <w:p>
      <w:pPr>
        <w:spacing w:after="0"/>
        <w:ind w:left="1701" w:hanging="1701"/>
        <w:rPr>
          <w:rFonts w:eastAsia="Arial Unicode MS"/>
          <w:noProof/>
          <w:szCs w:val="24"/>
        </w:rPr>
      </w:pPr>
      <w:r>
        <w:rPr>
          <w:rFonts w:eastAsia="Arial Unicode MS"/>
          <w:noProof/>
          <w:szCs w:val="24"/>
        </w:rPr>
        <w:t>4.3.2.1.</w:t>
      </w:r>
      <w:r>
        <w:rPr>
          <w:rFonts w:eastAsia="Arial Unicode MS"/>
          <w:noProof/>
          <w:szCs w:val="24"/>
        </w:rPr>
        <w:tab/>
        <w:t>Number of cells: …</w:t>
      </w:r>
    </w:p>
    <w:p>
      <w:pPr>
        <w:spacing w:after="0"/>
        <w:ind w:left="1701" w:hanging="1701"/>
        <w:rPr>
          <w:rFonts w:eastAsia="Arial Unicode MS"/>
          <w:noProof/>
          <w:szCs w:val="24"/>
        </w:rPr>
      </w:pPr>
      <w:r>
        <w:rPr>
          <w:rFonts w:eastAsia="Arial Unicode MS"/>
          <w:noProof/>
          <w:szCs w:val="24"/>
        </w:rPr>
        <w:t>4.3.2.2.</w:t>
      </w:r>
      <w:r>
        <w:rPr>
          <w:rFonts w:eastAsia="Arial Unicode MS"/>
          <w:noProof/>
          <w:szCs w:val="24"/>
        </w:rPr>
        <w:tab/>
        <w:t>Mass: …… kg</w:t>
      </w:r>
    </w:p>
    <w:p>
      <w:pPr>
        <w:spacing w:after="0"/>
        <w:ind w:left="1701" w:hanging="1701"/>
        <w:rPr>
          <w:rFonts w:eastAsia="Arial Unicode MS"/>
          <w:noProof/>
          <w:szCs w:val="24"/>
        </w:rPr>
      </w:pPr>
      <w:r>
        <w:rPr>
          <w:rFonts w:eastAsia="Arial Unicode MS"/>
          <w:noProof/>
          <w:szCs w:val="24"/>
        </w:rPr>
        <w:t>4.3.2.3.</w:t>
      </w:r>
      <w:r>
        <w:rPr>
          <w:rFonts w:eastAsia="Arial Unicode MS"/>
          <w:noProof/>
          <w:szCs w:val="24"/>
        </w:rPr>
        <w:tab/>
        <w:t>Capacity: …… Ah (Amp-hours)</w:t>
      </w:r>
    </w:p>
    <w:p>
      <w:pPr>
        <w:spacing w:after="0"/>
        <w:ind w:left="1701" w:hanging="1701"/>
        <w:rPr>
          <w:rFonts w:eastAsia="Arial Unicode MS"/>
          <w:noProof/>
          <w:szCs w:val="24"/>
        </w:rPr>
      </w:pPr>
      <w:r>
        <w:rPr>
          <w:rFonts w:eastAsia="Arial Unicode MS"/>
          <w:noProof/>
          <w:szCs w:val="24"/>
        </w:rPr>
        <w:t>4.3.2.4.</w:t>
      </w:r>
      <w:r>
        <w:rPr>
          <w:rFonts w:eastAsia="Arial Unicode MS"/>
          <w:noProof/>
          <w:szCs w:val="24"/>
        </w:rPr>
        <w:tab/>
        <w:t>Position: …</w:t>
      </w:r>
    </w:p>
    <w:p>
      <w:pPr>
        <w:spacing w:before="360"/>
        <w:ind w:left="1701" w:hanging="1701"/>
        <w:jc w:val="left"/>
        <w:rPr>
          <w:rFonts w:eastAsia="Arial Unicode MS"/>
          <w:b/>
          <w:bCs/>
          <w:noProof/>
          <w:szCs w:val="24"/>
        </w:rPr>
      </w:pPr>
      <w:r>
        <w:rPr>
          <w:rFonts w:eastAsia="Arial Unicode MS"/>
          <w:bCs/>
          <w:noProof/>
          <w:szCs w:val="24"/>
        </w:rPr>
        <w:t>4.4.</w:t>
      </w:r>
      <w:r>
        <w:rPr>
          <w:rFonts w:eastAsia="Arial Unicode MS"/>
          <w:b/>
          <w:bCs/>
          <w:noProof/>
          <w:szCs w:val="24"/>
        </w:rPr>
        <w:tab/>
        <w:t xml:space="preserve">Engine or motor combination </w:t>
      </w:r>
    </w:p>
    <w:p>
      <w:pPr>
        <w:spacing w:after="0"/>
        <w:ind w:left="1701" w:hanging="1701"/>
        <w:rPr>
          <w:rFonts w:eastAsia="Arial Unicode MS"/>
          <w:noProof/>
          <w:szCs w:val="24"/>
        </w:rPr>
      </w:pPr>
      <w:r>
        <w:rPr>
          <w:rFonts w:eastAsia="Arial Unicode MS"/>
          <w:noProof/>
          <w:szCs w:val="24"/>
        </w:rPr>
        <w:t>3.4.1.</w:t>
      </w:r>
      <w:r>
        <w:rPr>
          <w:rFonts w:eastAsia="Arial Unicode MS"/>
          <w:noProof/>
          <w:szCs w:val="24"/>
        </w:rPr>
        <w:tab/>
      </w:r>
      <w:r>
        <w:rPr>
          <w:rFonts w:eastAsia="Arial Unicode MS"/>
          <w:i/>
          <w:iCs/>
          <w:noProof/>
          <w:szCs w:val="24"/>
        </w:rPr>
        <w:t>Hybrid electric vehicle: yes/no</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4.4.2.</w:t>
      </w:r>
      <w:r>
        <w:rPr>
          <w:rFonts w:eastAsia="Arial Unicode MS"/>
          <w:noProof/>
          <w:szCs w:val="24"/>
        </w:rPr>
        <w:tab/>
      </w:r>
      <w:r>
        <w:rPr>
          <w:rFonts w:eastAsia="Arial Unicode MS"/>
          <w:i/>
          <w:iCs/>
          <w:noProof/>
          <w:szCs w:val="24"/>
        </w:rPr>
        <w:t>Category of hybrid electric vehicle:</w:t>
      </w:r>
      <w:r>
        <w:rPr>
          <w:rFonts w:eastAsia="Arial Unicode MS"/>
          <w:noProof/>
          <w:szCs w:val="24"/>
        </w:rPr>
        <w:t xml:space="preserve"> off-vehicle charging/not off-vehicle charging: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ind w:left="1701" w:hanging="1701"/>
        <w:jc w:val="left"/>
        <w:rPr>
          <w:rFonts w:eastAsia="Arial Unicode MS"/>
          <w:b/>
          <w:bCs/>
          <w:noProof/>
          <w:szCs w:val="24"/>
        </w:rPr>
      </w:pPr>
      <w:r>
        <w:rPr>
          <w:rFonts w:eastAsia="Arial Unicode MS"/>
          <w:bCs/>
          <w:noProof/>
          <w:szCs w:val="24"/>
        </w:rPr>
        <w:t>4.4.3.</w:t>
      </w:r>
      <w:r>
        <w:rPr>
          <w:rFonts w:eastAsia="Arial Unicode MS"/>
          <w:b/>
          <w:bCs/>
          <w:noProof/>
          <w:szCs w:val="24"/>
        </w:rPr>
        <w:tab/>
      </w:r>
      <w:r>
        <w:rPr>
          <w:rFonts w:eastAsia="Arial Unicode MS"/>
          <w:bCs/>
          <w:i/>
          <w:noProof/>
          <w:szCs w:val="24"/>
        </w:rPr>
        <w:t>Operating mode switch: with/without</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4.4.3.1.</w:t>
      </w:r>
      <w:r>
        <w:rPr>
          <w:rFonts w:eastAsia="Arial Unicode MS"/>
          <w:noProof/>
          <w:szCs w:val="24"/>
        </w:rPr>
        <w:tab/>
        <w:t>Selectable modes</w:t>
      </w:r>
    </w:p>
    <w:p>
      <w:pPr>
        <w:spacing w:after="0"/>
        <w:ind w:left="1701" w:hanging="1701"/>
        <w:rPr>
          <w:rFonts w:eastAsia="Arial Unicode MS"/>
          <w:noProof/>
          <w:szCs w:val="24"/>
        </w:rPr>
      </w:pPr>
      <w:r>
        <w:rPr>
          <w:rFonts w:eastAsia="Arial Unicode MS"/>
          <w:noProof/>
          <w:szCs w:val="24"/>
        </w:rPr>
        <w:t>4.4.3.1.1.</w:t>
      </w:r>
      <w:r>
        <w:rPr>
          <w:rFonts w:eastAsia="Arial Unicode MS"/>
          <w:noProof/>
          <w:szCs w:val="24"/>
        </w:rPr>
        <w:tab/>
        <w:t xml:space="preserve">Pure electric: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4.4.3.1.2.</w:t>
      </w:r>
      <w:r>
        <w:rPr>
          <w:rFonts w:eastAsia="Arial Unicode MS"/>
          <w:noProof/>
          <w:szCs w:val="24"/>
        </w:rPr>
        <w:tab/>
        <w:t xml:space="preserve">Pure fuel consuming: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4.4.3.1.3.</w:t>
      </w:r>
      <w:r>
        <w:rPr>
          <w:rFonts w:eastAsia="Arial Unicode MS"/>
          <w:noProof/>
          <w:szCs w:val="24"/>
        </w:rPr>
        <w:tab/>
        <w:t xml:space="preserve">Hybrid modes: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ind w:left="2070" w:hanging="369"/>
        <w:rPr>
          <w:rFonts w:eastAsia="Arial Unicode MS"/>
          <w:noProof/>
          <w:szCs w:val="24"/>
        </w:rPr>
      </w:pPr>
      <w:r>
        <w:rPr>
          <w:rFonts w:eastAsia="Arial Unicode MS"/>
          <w:noProof/>
          <w:szCs w:val="24"/>
        </w:rPr>
        <w:t>(if yes, short description): …</w:t>
      </w:r>
    </w:p>
    <w:p>
      <w:pPr>
        <w:spacing w:before="240"/>
        <w:ind w:left="1701" w:hanging="1701"/>
        <w:jc w:val="left"/>
        <w:rPr>
          <w:rFonts w:eastAsia="Arial Unicode MS"/>
          <w:bCs/>
          <w:noProof/>
          <w:szCs w:val="24"/>
        </w:rPr>
      </w:pPr>
      <w:r>
        <w:rPr>
          <w:rFonts w:eastAsia="Arial Unicode MS"/>
          <w:bCs/>
          <w:noProof/>
          <w:szCs w:val="24"/>
        </w:rPr>
        <w:t>4.4.4.</w:t>
      </w:r>
      <w:r>
        <w:rPr>
          <w:rFonts w:eastAsia="Arial Unicode MS"/>
          <w:bCs/>
          <w:noProof/>
          <w:szCs w:val="24"/>
        </w:rPr>
        <w:tab/>
      </w:r>
      <w:r>
        <w:rPr>
          <w:rFonts w:eastAsia="Arial Unicode MS"/>
          <w:bCs/>
          <w:i/>
          <w:noProof/>
          <w:szCs w:val="24"/>
        </w:rPr>
        <w:t>Description of the energy storage device: (battery, capacitor, flywheel/generator)</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4.4.4.1.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4.4.4.2.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4.4.4.3.</w:t>
      </w:r>
      <w:r>
        <w:rPr>
          <w:rFonts w:eastAsia="Arial Unicode MS"/>
          <w:noProof/>
          <w:szCs w:val="24"/>
        </w:rPr>
        <w:tab/>
        <w:t>Identification number: …</w:t>
      </w:r>
    </w:p>
    <w:p>
      <w:pPr>
        <w:spacing w:after="0"/>
        <w:ind w:left="1701" w:hanging="1701"/>
        <w:rPr>
          <w:rFonts w:eastAsia="Arial Unicode MS"/>
          <w:noProof/>
          <w:szCs w:val="24"/>
        </w:rPr>
      </w:pPr>
      <w:r>
        <w:rPr>
          <w:rFonts w:eastAsia="Arial Unicode MS"/>
          <w:noProof/>
          <w:szCs w:val="24"/>
        </w:rPr>
        <w:t>4.4.4.4.</w:t>
      </w:r>
      <w:r>
        <w:rPr>
          <w:rFonts w:eastAsia="Arial Unicode MS"/>
          <w:noProof/>
          <w:szCs w:val="24"/>
        </w:rPr>
        <w:tab/>
        <w:t>Kind of electrochemical couple: …</w:t>
      </w:r>
    </w:p>
    <w:p>
      <w:pPr>
        <w:spacing w:after="0"/>
        <w:ind w:left="1701" w:hanging="1701"/>
        <w:rPr>
          <w:rFonts w:eastAsia="Arial Unicode MS"/>
          <w:noProof/>
          <w:szCs w:val="24"/>
        </w:rPr>
      </w:pPr>
      <w:r>
        <w:rPr>
          <w:rFonts w:eastAsia="Arial Unicode MS"/>
          <w:noProof/>
          <w:szCs w:val="24"/>
        </w:rPr>
        <w:t>4.4.4.5.</w:t>
      </w:r>
      <w:r>
        <w:rPr>
          <w:rFonts w:eastAsia="Arial Unicode MS"/>
          <w:noProof/>
          <w:szCs w:val="24"/>
        </w:rPr>
        <w:tab/>
        <w:t>Energy: … (for battery: voltage and capacity Ah in 2 h, for capacitor: J,…)</w:t>
      </w:r>
    </w:p>
    <w:p>
      <w:pPr>
        <w:spacing w:after="0"/>
        <w:ind w:left="1701" w:hanging="1701"/>
        <w:rPr>
          <w:rFonts w:eastAsia="Arial Unicode MS"/>
          <w:noProof/>
          <w:szCs w:val="24"/>
        </w:rPr>
      </w:pPr>
      <w:r>
        <w:rPr>
          <w:rFonts w:eastAsia="Arial Unicode MS"/>
          <w:noProof/>
          <w:szCs w:val="24"/>
        </w:rPr>
        <w:t>4.4.4.6.</w:t>
      </w:r>
      <w:r>
        <w:rPr>
          <w:rFonts w:eastAsia="Arial Unicode MS"/>
          <w:noProof/>
          <w:szCs w:val="24"/>
        </w:rPr>
        <w:tab/>
        <w:t xml:space="preserve">Charger: on board/external/without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before="240"/>
        <w:ind w:left="1701" w:hanging="1701"/>
        <w:jc w:val="left"/>
        <w:rPr>
          <w:rFonts w:eastAsia="Arial Unicode MS"/>
          <w:bCs/>
          <w:noProof/>
          <w:szCs w:val="24"/>
        </w:rPr>
      </w:pPr>
      <w:r>
        <w:rPr>
          <w:rFonts w:eastAsia="Arial Unicode MS"/>
          <w:bCs/>
          <w:noProof/>
          <w:szCs w:val="24"/>
        </w:rPr>
        <w:t>4.4.5.</w:t>
      </w:r>
      <w:r>
        <w:rPr>
          <w:rFonts w:eastAsia="Arial Unicode MS"/>
          <w:bCs/>
          <w:noProof/>
          <w:szCs w:val="24"/>
        </w:rPr>
        <w:tab/>
      </w:r>
      <w:r>
        <w:rPr>
          <w:rFonts w:eastAsia="Arial Unicode MS"/>
          <w:bCs/>
          <w:i/>
          <w:noProof/>
          <w:szCs w:val="24"/>
        </w:rPr>
        <w:t>Electric motor (describe each type of electric motor separately)</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4.4.5.1.</w:t>
      </w:r>
      <w:r>
        <w:rPr>
          <w:rFonts w:eastAsia="Arial Unicode MS"/>
          <w:noProof/>
          <w:szCs w:val="24"/>
        </w:rPr>
        <w:tab/>
        <w:t>Make: …</w:t>
      </w:r>
    </w:p>
    <w:p>
      <w:pPr>
        <w:spacing w:after="0"/>
        <w:ind w:left="1701" w:hanging="1701"/>
        <w:rPr>
          <w:rFonts w:eastAsia="Arial Unicode MS"/>
          <w:noProof/>
          <w:szCs w:val="24"/>
        </w:rPr>
      </w:pPr>
      <w:r>
        <w:rPr>
          <w:rFonts w:eastAsia="Arial Unicode MS"/>
          <w:noProof/>
          <w:szCs w:val="24"/>
        </w:rPr>
        <w:t>4.4.5.2.</w:t>
      </w:r>
      <w:r>
        <w:rPr>
          <w:rFonts w:eastAsia="Arial Unicode MS"/>
          <w:noProof/>
          <w:szCs w:val="24"/>
        </w:rPr>
        <w:tab/>
        <w:t>Type: …</w:t>
      </w:r>
    </w:p>
    <w:p>
      <w:pPr>
        <w:spacing w:after="0"/>
        <w:ind w:left="1701" w:hanging="1701"/>
        <w:rPr>
          <w:rFonts w:eastAsia="Arial Unicode MS"/>
          <w:noProof/>
          <w:szCs w:val="24"/>
        </w:rPr>
      </w:pPr>
      <w:r>
        <w:rPr>
          <w:rFonts w:eastAsia="Arial Unicode MS"/>
          <w:noProof/>
          <w:szCs w:val="24"/>
        </w:rPr>
        <w:t>4.4.5.3.</w:t>
      </w:r>
      <w:r>
        <w:rPr>
          <w:rFonts w:eastAsia="Arial Unicode MS"/>
          <w:noProof/>
          <w:szCs w:val="24"/>
        </w:rPr>
        <w:tab/>
        <w:t xml:space="preserve">Primary use: traction motor/generator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4.4.5.3.1.</w:t>
      </w:r>
      <w:r>
        <w:rPr>
          <w:rFonts w:eastAsia="Arial Unicode MS"/>
          <w:noProof/>
          <w:szCs w:val="24"/>
        </w:rPr>
        <w:tab/>
        <w:t xml:space="preserve">When used as traction motor: single-/multimotors (number)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4.4.5.4.</w:t>
      </w:r>
      <w:r>
        <w:rPr>
          <w:rFonts w:eastAsia="Arial Unicode MS"/>
          <w:noProof/>
          <w:szCs w:val="24"/>
        </w:rPr>
        <w:tab/>
        <w:t>Maximum power: …… kW</w:t>
      </w:r>
    </w:p>
    <w:p>
      <w:pPr>
        <w:spacing w:after="0"/>
        <w:ind w:left="1701" w:hanging="1701"/>
        <w:rPr>
          <w:rFonts w:eastAsia="Arial Unicode MS"/>
          <w:noProof/>
          <w:szCs w:val="24"/>
        </w:rPr>
      </w:pPr>
      <w:r>
        <w:rPr>
          <w:rFonts w:eastAsia="Arial Unicode MS"/>
          <w:noProof/>
          <w:szCs w:val="24"/>
        </w:rPr>
        <w:t>4.4.5.5.</w:t>
      </w:r>
      <w:r>
        <w:rPr>
          <w:rFonts w:eastAsia="Arial Unicode MS"/>
          <w:noProof/>
          <w:szCs w:val="24"/>
        </w:rPr>
        <w:tab/>
        <w:t>Working principle</w:t>
      </w:r>
    </w:p>
    <w:p>
      <w:pPr>
        <w:spacing w:after="0"/>
        <w:ind w:left="1701" w:hanging="1701"/>
        <w:rPr>
          <w:rFonts w:eastAsia="Arial Unicode MS"/>
          <w:noProof/>
          <w:szCs w:val="24"/>
        </w:rPr>
      </w:pPr>
      <w:r>
        <w:rPr>
          <w:rFonts w:eastAsia="Arial Unicode MS"/>
          <w:noProof/>
          <w:szCs w:val="24"/>
        </w:rPr>
        <w:t>4.4.5.5.5.1</w:t>
      </w:r>
      <w:r>
        <w:rPr>
          <w:rFonts w:eastAsia="Arial Unicode MS"/>
          <w:noProof/>
          <w:szCs w:val="24"/>
        </w:rPr>
        <w:tab/>
        <w:t>Direct current/alternating current/number of phases: …</w:t>
      </w:r>
    </w:p>
    <w:p>
      <w:pPr>
        <w:spacing w:after="0"/>
        <w:ind w:left="1701" w:hanging="1701"/>
        <w:rPr>
          <w:rFonts w:eastAsia="Arial Unicode MS"/>
          <w:noProof/>
          <w:szCs w:val="24"/>
        </w:rPr>
      </w:pPr>
      <w:r>
        <w:rPr>
          <w:rFonts w:eastAsia="Arial Unicode MS"/>
          <w:noProof/>
          <w:szCs w:val="24"/>
        </w:rPr>
        <w:t>4.4.5.5.2.</w:t>
      </w:r>
      <w:r>
        <w:rPr>
          <w:rFonts w:eastAsia="Arial Unicode MS"/>
          <w:noProof/>
          <w:szCs w:val="24"/>
        </w:rPr>
        <w:tab/>
        <w:t xml:space="preserve">Separate excitation/series/compound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4.4.5.5.3.</w:t>
      </w:r>
      <w:r>
        <w:rPr>
          <w:rFonts w:eastAsia="Arial Unicode MS"/>
          <w:noProof/>
          <w:szCs w:val="24"/>
        </w:rPr>
        <w:tab/>
        <w:t xml:space="preserve">Synchronous/asynchronous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before="240"/>
        <w:ind w:left="1701" w:hanging="1701"/>
        <w:jc w:val="left"/>
        <w:rPr>
          <w:rFonts w:eastAsia="Arial Unicode MS"/>
          <w:bCs/>
          <w:noProof/>
          <w:szCs w:val="24"/>
        </w:rPr>
      </w:pPr>
      <w:r>
        <w:rPr>
          <w:rFonts w:eastAsia="Arial Unicode MS"/>
          <w:bCs/>
          <w:noProof/>
          <w:szCs w:val="24"/>
        </w:rPr>
        <w:t>4.4.6.</w:t>
      </w:r>
      <w:r>
        <w:rPr>
          <w:rFonts w:eastAsia="Arial Unicode MS"/>
          <w:bCs/>
          <w:noProof/>
          <w:szCs w:val="24"/>
        </w:rPr>
        <w:tab/>
      </w:r>
      <w:r>
        <w:rPr>
          <w:rFonts w:eastAsia="Arial Unicode MS"/>
          <w:bCs/>
          <w:i/>
          <w:noProof/>
          <w:szCs w:val="24"/>
        </w:rPr>
        <w:t>Control unit</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4.4.6.1.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4.4.6.2.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4.4.6.3.</w:t>
      </w:r>
      <w:r>
        <w:rPr>
          <w:rFonts w:eastAsia="Arial Unicode MS"/>
          <w:noProof/>
          <w:szCs w:val="24"/>
        </w:rPr>
        <w:tab/>
        <w:t>Identification number: …</w:t>
      </w:r>
    </w:p>
    <w:p>
      <w:pPr>
        <w:spacing w:before="240"/>
        <w:ind w:left="1701" w:hanging="1701"/>
        <w:jc w:val="left"/>
        <w:rPr>
          <w:rFonts w:eastAsia="Arial Unicode MS"/>
          <w:bCs/>
          <w:noProof/>
          <w:szCs w:val="24"/>
        </w:rPr>
      </w:pPr>
      <w:r>
        <w:rPr>
          <w:rFonts w:eastAsia="Arial Unicode MS"/>
          <w:bCs/>
          <w:noProof/>
          <w:szCs w:val="24"/>
        </w:rPr>
        <w:t>4.4.7.</w:t>
      </w:r>
      <w:r>
        <w:rPr>
          <w:rFonts w:eastAsia="Arial Unicode MS"/>
          <w:bCs/>
          <w:noProof/>
          <w:szCs w:val="24"/>
        </w:rPr>
        <w:tab/>
      </w:r>
      <w:r>
        <w:rPr>
          <w:rFonts w:eastAsia="Arial Unicode MS"/>
          <w:bCs/>
          <w:i/>
          <w:noProof/>
          <w:szCs w:val="24"/>
        </w:rPr>
        <w:t>Power controller</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4.4.7.1.</w:t>
      </w:r>
      <w:r>
        <w:rPr>
          <w:rFonts w:eastAsia="Arial Unicode MS"/>
          <w:noProof/>
          <w:szCs w:val="24"/>
        </w:rPr>
        <w:tab/>
        <w:t>Make: …</w:t>
      </w:r>
    </w:p>
    <w:p>
      <w:pPr>
        <w:spacing w:after="0"/>
        <w:ind w:left="1701" w:hanging="1701"/>
        <w:rPr>
          <w:rFonts w:eastAsia="Arial Unicode MS"/>
          <w:noProof/>
          <w:szCs w:val="24"/>
        </w:rPr>
      </w:pPr>
      <w:r>
        <w:rPr>
          <w:rFonts w:eastAsia="Arial Unicode MS"/>
          <w:noProof/>
          <w:szCs w:val="24"/>
        </w:rPr>
        <w:t>4.4.7.2.</w:t>
      </w:r>
      <w:r>
        <w:rPr>
          <w:rFonts w:eastAsia="Arial Unicode MS"/>
          <w:noProof/>
          <w:szCs w:val="24"/>
        </w:rPr>
        <w:tab/>
        <w:t>Type: …</w:t>
      </w:r>
    </w:p>
    <w:p>
      <w:pPr>
        <w:spacing w:after="0"/>
        <w:ind w:left="1701" w:hanging="1701"/>
        <w:rPr>
          <w:rFonts w:eastAsia="Arial Unicode MS"/>
          <w:noProof/>
          <w:szCs w:val="24"/>
        </w:rPr>
      </w:pPr>
      <w:r>
        <w:rPr>
          <w:rFonts w:eastAsia="Arial Unicode MS"/>
          <w:noProof/>
          <w:szCs w:val="24"/>
        </w:rPr>
        <w:t>4.4.7.3.</w:t>
      </w:r>
      <w:r>
        <w:rPr>
          <w:rFonts w:eastAsia="Arial Unicode MS"/>
          <w:noProof/>
          <w:szCs w:val="24"/>
        </w:rPr>
        <w:tab/>
        <w:t>Identification number: …</w:t>
      </w:r>
    </w:p>
    <w:p>
      <w:pPr>
        <w:spacing w:before="360" w:after="0"/>
        <w:ind w:left="1701" w:hanging="1701"/>
        <w:rPr>
          <w:rFonts w:eastAsia="Arial Unicode MS"/>
          <w:noProof/>
          <w:szCs w:val="24"/>
        </w:rPr>
      </w:pPr>
      <w:r>
        <w:rPr>
          <w:rFonts w:eastAsia="Arial Unicode MS"/>
          <w:noProof/>
          <w:szCs w:val="24"/>
        </w:rPr>
        <w:t>4.4.8.</w:t>
      </w:r>
      <w:r>
        <w:rPr>
          <w:rFonts w:eastAsia="Arial Unicode MS"/>
          <w:noProof/>
          <w:szCs w:val="24"/>
        </w:rPr>
        <w:tab/>
      </w:r>
      <w:r>
        <w:rPr>
          <w:rFonts w:eastAsia="Arial Unicode MS"/>
          <w:i/>
          <w:iCs/>
          <w:noProof/>
          <w:szCs w:val="24"/>
        </w:rPr>
        <w:t>Vehicle electric range … km (in accordance with Annex 9 to UNECE Regulation No 101)</w:t>
      </w:r>
    </w:p>
    <w:p>
      <w:pPr>
        <w:spacing w:before="240" w:after="240"/>
        <w:ind w:left="1701" w:hanging="1701"/>
        <w:rPr>
          <w:rFonts w:eastAsia="Arial Unicode MS"/>
          <w:noProof/>
          <w:szCs w:val="24"/>
        </w:rPr>
      </w:pPr>
      <w:r>
        <w:rPr>
          <w:rFonts w:eastAsia="Arial Unicode MS"/>
          <w:noProof/>
          <w:szCs w:val="24"/>
        </w:rPr>
        <w:t>4.4.9.</w:t>
      </w:r>
      <w:r>
        <w:rPr>
          <w:rFonts w:eastAsia="Arial Unicode MS"/>
          <w:noProof/>
          <w:szCs w:val="24"/>
        </w:rPr>
        <w:tab/>
      </w:r>
      <w:r>
        <w:rPr>
          <w:rFonts w:eastAsia="Arial Unicode MS"/>
          <w:i/>
          <w:iCs/>
          <w:noProof/>
          <w:szCs w:val="24"/>
        </w:rPr>
        <w:t>Manufacturer's recommendation for preconditioning</w:t>
      </w:r>
      <w:r>
        <w:rPr>
          <w:rFonts w:eastAsia="Arial Unicode MS"/>
          <w:noProof/>
          <w:szCs w:val="24"/>
        </w:rPr>
        <w:t>: …</w:t>
      </w:r>
    </w:p>
    <w:p>
      <w:pPr>
        <w:ind w:left="1701" w:hanging="1701"/>
        <w:jc w:val="left"/>
        <w:rPr>
          <w:rFonts w:eastAsia="Arial Unicode MS"/>
          <w:b/>
          <w:bCs/>
          <w:noProof/>
          <w:szCs w:val="24"/>
        </w:rPr>
      </w:pPr>
      <w:r>
        <w:rPr>
          <w:rFonts w:eastAsia="Arial Unicode MS"/>
          <w:bCs/>
          <w:noProof/>
          <w:szCs w:val="24"/>
        </w:rPr>
        <w:t>4.5.</w:t>
      </w:r>
      <w:r>
        <w:rPr>
          <w:rFonts w:eastAsia="Arial Unicode MS"/>
          <w:b/>
          <w:bCs/>
          <w:noProof/>
          <w:szCs w:val="24"/>
        </w:rPr>
        <w:tab/>
        <w:t>CO</w:t>
      </w:r>
      <w:r>
        <w:rPr>
          <w:rFonts w:eastAsia="Arial Unicode MS"/>
          <w:b/>
          <w:bCs/>
          <w:noProof/>
          <w:szCs w:val="24"/>
          <w:vertAlign w:val="subscript"/>
        </w:rPr>
        <w:t>2</w:t>
      </w:r>
      <w:r>
        <w:rPr>
          <w:rFonts w:eastAsia="Arial Unicode MS"/>
          <w:b/>
          <w:bCs/>
          <w:noProof/>
          <w:szCs w:val="24"/>
        </w:rPr>
        <w:t xml:space="preserve"> emissions/fuel consumption </w:t>
      </w:r>
      <w:r>
        <w:rPr>
          <w:rFonts w:eastAsia="Arial Unicode MS"/>
          <w:bCs/>
          <w:noProof/>
          <w:szCs w:val="24"/>
        </w:rPr>
        <w:t>(</w:t>
      </w:r>
      <w:r>
        <w:rPr>
          <w:rFonts w:eastAsia="Arial Unicode MS"/>
          <w:bCs/>
          <w:noProof/>
          <w:szCs w:val="24"/>
          <w:vertAlign w:val="superscript"/>
        </w:rPr>
        <w:t>o</w:t>
      </w:r>
      <w:r>
        <w:rPr>
          <w:rFonts w:eastAsia="Arial Unicode MS"/>
          <w:bCs/>
          <w:noProof/>
          <w:szCs w:val="24"/>
        </w:rPr>
        <w:t>)</w:t>
      </w:r>
      <w:r>
        <w:rPr>
          <w:rFonts w:eastAsia="Arial Unicode MS"/>
          <w:b/>
          <w:bCs/>
          <w:noProof/>
          <w:szCs w:val="24"/>
        </w:rPr>
        <w:t xml:space="preserve"> (manufacturer's declared value) </w:t>
      </w:r>
    </w:p>
    <w:p>
      <w:pPr>
        <w:spacing w:before="240"/>
        <w:ind w:left="1701" w:hanging="1701"/>
        <w:jc w:val="left"/>
        <w:rPr>
          <w:rFonts w:eastAsia="Arial Unicode MS"/>
          <w:bCs/>
          <w:noProof/>
          <w:szCs w:val="24"/>
        </w:rPr>
      </w:pPr>
      <w:r>
        <w:rPr>
          <w:rFonts w:eastAsia="Arial Unicode MS"/>
          <w:bCs/>
          <w:noProof/>
          <w:szCs w:val="24"/>
        </w:rPr>
        <w:t>4.5.1.</w:t>
      </w:r>
      <w:r>
        <w:rPr>
          <w:rFonts w:eastAsia="Arial Unicode MS"/>
          <w:bCs/>
          <w:noProof/>
          <w:szCs w:val="24"/>
        </w:rPr>
        <w:tab/>
      </w:r>
      <w:r>
        <w:rPr>
          <w:rFonts w:eastAsia="Arial Unicode MS"/>
          <w:i/>
          <w:noProof/>
          <w:szCs w:val="24"/>
        </w:rPr>
        <w:t>CO</w:t>
      </w:r>
      <w:r>
        <w:rPr>
          <w:rFonts w:eastAsia="Arial Unicode MS"/>
          <w:i/>
          <w:noProof/>
          <w:szCs w:val="24"/>
          <w:vertAlign w:val="subscript"/>
        </w:rPr>
        <w:t>2</w:t>
      </w:r>
      <w:r>
        <w:rPr>
          <w:rFonts w:eastAsia="Arial Unicode MS"/>
          <w:i/>
          <w:noProof/>
          <w:szCs w:val="24"/>
        </w:rPr>
        <w:t xml:space="preserve"> </w:t>
      </w:r>
      <w:r>
        <w:rPr>
          <w:rFonts w:eastAsia="Arial Unicode MS"/>
          <w:bCs/>
          <w:i/>
          <w:noProof/>
          <w:szCs w:val="24"/>
        </w:rPr>
        <w:t>mass emissions</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4.5.1.1.</w:t>
      </w:r>
      <w:r>
        <w:rPr>
          <w:rFonts w:eastAsia="Arial Unicode MS"/>
          <w:noProof/>
          <w:szCs w:val="24"/>
        </w:rPr>
        <w:tab/>
        <w:t>CO</w:t>
      </w:r>
      <w:r>
        <w:rPr>
          <w:rFonts w:eastAsia="Arial Unicode MS"/>
          <w:noProof/>
          <w:szCs w:val="24"/>
          <w:vertAlign w:val="subscript"/>
        </w:rPr>
        <w:t>2</w:t>
      </w:r>
      <w:r>
        <w:rPr>
          <w:rFonts w:eastAsia="Arial Unicode MS"/>
          <w:noProof/>
          <w:szCs w:val="24"/>
        </w:rPr>
        <w:t xml:space="preserve"> mass emissions (urban conditions): …… g/km</w:t>
      </w:r>
    </w:p>
    <w:p>
      <w:pPr>
        <w:spacing w:after="0"/>
        <w:ind w:left="1701" w:hanging="1701"/>
        <w:rPr>
          <w:rFonts w:eastAsia="Arial Unicode MS"/>
          <w:noProof/>
          <w:szCs w:val="24"/>
        </w:rPr>
      </w:pPr>
      <w:r>
        <w:rPr>
          <w:rFonts w:eastAsia="Arial Unicode MS"/>
          <w:noProof/>
          <w:szCs w:val="24"/>
        </w:rPr>
        <w:t>4.5.1.2.</w:t>
      </w:r>
      <w:r>
        <w:rPr>
          <w:rFonts w:eastAsia="Arial Unicode MS"/>
          <w:noProof/>
          <w:szCs w:val="24"/>
        </w:rPr>
        <w:tab/>
        <w:t>CO</w:t>
      </w:r>
      <w:r>
        <w:rPr>
          <w:rFonts w:eastAsia="Arial Unicode MS"/>
          <w:noProof/>
          <w:szCs w:val="24"/>
          <w:vertAlign w:val="subscript"/>
        </w:rPr>
        <w:t>2</w:t>
      </w:r>
      <w:r>
        <w:rPr>
          <w:rFonts w:eastAsia="Arial Unicode MS"/>
          <w:noProof/>
          <w:szCs w:val="24"/>
        </w:rPr>
        <w:t xml:space="preserve"> mass emissions (extra-urban conditions): …… g/km</w:t>
      </w:r>
    </w:p>
    <w:p>
      <w:pPr>
        <w:spacing w:after="0"/>
        <w:ind w:left="1701" w:hanging="1701"/>
        <w:rPr>
          <w:rFonts w:eastAsia="Arial Unicode MS"/>
          <w:noProof/>
          <w:szCs w:val="24"/>
        </w:rPr>
      </w:pPr>
      <w:r>
        <w:rPr>
          <w:rFonts w:eastAsia="Arial Unicode MS"/>
          <w:noProof/>
          <w:szCs w:val="24"/>
        </w:rPr>
        <w:t>4.5.1.3.</w:t>
      </w:r>
      <w:r>
        <w:rPr>
          <w:rFonts w:eastAsia="Arial Unicode MS"/>
          <w:noProof/>
          <w:szCs w:val="24"/>
        </w:rPr>
        <w:tab/>
        <w:t>CO</w:t>
      </w:r>
      <w:r>
        <w:rPr>
          <w:rFonts w:eastAsia="Arial Unicode MS"/>
          <w:noProof/>
          <w:szCs w:val="24"/>
          <w:vertAlign w:val="subscript"/>
        </w:rPr>
        <w:t>2</w:t>
      </w:r>
      <w:r>
        <w:rPr>
          <w:rFonts w:eastAsia="Arial Unicode MS"/>
          <w:noProof/>
          <w:szCs w:val="24"/>
        </w:rPr>
        <w:t xml:space="preserve"> mass emissions (combined): …… g/km</w:t>
      </w:r>
    </w:p>
    <w:p>
      <w:pPr>
        <w:spacing w:before="240"/>
        <w:ind w:left="1701" w:hanging="1701"/>
        <w:jc w:val="left"/>
        <w:rPr>
          <w:rFonts w:eastAsia="Arial Unicode MS"/>
          <w:bCs/>
          <w:noProof/>
          <w:szCs w:val="24"/>
        </w:rPr>
      </w:pPr>
      <w:r>
        <w:rPr>
          <w:rFonts w:eastAsia="Arial Unicode MS"/>
          <w:bCs/>
          <w:noProof/>
          <w:szCs w:val="24"/>
        </w:rPr>
        <w:t>4.5.2.</w:t>
      </w:r>
      <w:r>
        <w:rPr>
          <w:rFonts w:eastAsia="Arial Unicode MS"/>
          <w:bCs/>
          <w:noProof/>
          <w:szCs w:val="24"/>
        </w:rPr>
        <w:tab/>
      </w:r>
      <w:r>
        <w:rPr>
          <w:rFonts w:eastAsia="Arial Unicode MS"/>
          <w:bCs/>
          <w:i/>
          <w:noProof/>
          <w:szCs w:val="24"/>
        </w:rPr>
        <w:t>Fuel consumption (provide details for each reference fuel tested)</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4.5.2.1.</w:t>
      </w:r>
      <w:r>
        <w:rPr>
          <w:rFonts w:eastAsia="Arial Unicode MS"/>
          <w:noProof/>
          <w:szCs w:val="24"/>
        </w:rPr>
        <w:tab/>
        <w:t>Fuel consumption (urban conditions) … l/100 km or m</w:t>
      </w:r>
      <w:r>
        <w:rPr>
          <w:rFonts w:eastAsia="Arial Unicode MS"/>
          <w:noProof/>
          <w:szCs w:val="24"/>
          <w:vertAlign w:val="superscript"/>
        </w:rPr>
        <w:t>3</w:t>
      </w:r>
      <w:r>
        <w:rPr>
          <w:rFonts w:eastAsia="Arial Unicode MS"/>
          <w:noProof/>
          <w:szCs w:val="24"/>
        </w:rPr>
        <w:t>/100 km or kg/100 km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4.5.2.2.</w:t>
      </w:r>
      <w:r>
        <w:rPr>
          <w:rFonts w:eastAsia="Arial Unicode MS"/>
          <w:noProof/>
          <w:szCs w:val="24"/>
        </w:rPr>
        <w:tab/>
        <w:t>Fuel consumption (extra-urban conditions) … l/100 km or m</w:t>
      </w:r>
      <w:r>
        <w:rPr>
          <w:rFonts w:eastAsia="Arial Unicode MS"/>
          <w:noProof/>
          <w:szCs w:val="24"/>
          <w:vertAlign w:val="superscript"/>
        </w:rPr>
        <w:t>3</w:t>
      </w:r>
      <w:r>
        <w:rPr>
          <w:rFonts w:eastAsia="Arial Unicode MS"/>
          <w:noProof/>
          <w:szCs w:val="24"/>
        </w:rPr>
        <w:t>/100 km or kg/100 km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4.5.2.3.</w:t>
      </w:r>
      <w:r>
        <w:rPr>
          <w:rFonts w:eastAsia="Arial Unicode MS"/>
          <w:noProof/>
          <w:szCs w:val="24"/>
        </w:rPr>
        <w:tab/>
        <w:t>Fuel consumption (combined) … l/100 km or m</w:t>
      </w:r>
      <w:r>
        <w:rPr>
          <w:rFonts w:eastAsia="Arial Unicode MS"/>
          <w:noProof/>
          <w:szCs w:val="24"/>
          <w:vertAlign w:val="superscript"/>
        </w:rPr>
        <w:t>3</w:t>
      </w:r>
      <w:r>
        <w:rPr>
          <w:rFonts w:eastAsia="Arial Unicode MS"/>
          <w:noProof/>
          <w:szCs w:val="24"/>
        </w:rPr>
        <w:t>/100 km or kg/100 km (</w:t>
      </w:r>
      <w:r>
        <w:rPr>
          <w:rFonts w:eastAsia="Arial Unicode MS"/>
          <w:noProof/>
          <w:szCs w:val="24"/>
          <w:vertAlign w:val="superscript"/>
        </w:rPr>
        <w:t>1</w:t>
      </w:r>
      <w:r>
        <w:rPr>
          <w:rFonts w:eastAsia="Arial Unicode MS"/>
          <w:noProof/>
          <w:szCs w:val="24"/>
        </w:rPr>
        <w:t>)</w:t>
      </w:r>
    </w:p>
    <w:p>
      <w:pPr>
        <w:spacing w:before="240"/>
        <w:ind w:left="1701" w:hanging="1701"/>
        <w:jc w:val="left"/>
        <w:rPr>
          <w:rFonts w:eastAsia="Arial Unicode MS"/>
          <w:bCs/>
          <w:i/>
          <w:noProof/>
          <w:szCs w:val="24"/>
        </w:rPr>
      </w:pPr>
      <w:r>
        <w:rPr>
          <w:rFonts w:eastAsia="Arial Unicode MS"/>
          <w:bCs/>
          <w:noProof/>
          <w:szCs w:val="24"/>
        </w:rPr>
        <w:t>4.5.3.</w:t>
      </w:r>
      <w:r>
        <w:rPr>
          <w:rFonts w:eastAsia="Arial Unicode MS"/>
          <w:b/>
          <w:bCs/>
          <w:noProof/>
          <w:szCs w:val="24"/>
        </w:rPr>
        <w:tab/>
      </w:r>
      <w:r>
        <w:rPr>
          <w:rFonts w:eastAsia="Arial Unicode MS"/>
          <w:bCs/>
          <w:i/>
          <w:noProof/>
          <w:szCs w:val="24"/>
        </w:rPr>
        <w:t>Electric energy consumption for electric vehicles</w:t>
      </w:r>
    </w:p>
    <w:p>
      <w:pPr>
        <w:spacing w:after="0"/>
        <w:ind w:left="1701" w:hanging="1701"/>
        <w:jc w:val="left"/>
        <w:rPr>
          <w:rFonts w:eastAsia="Arial Unicode MS"/>
          <w:bCs/>
          <w:noProof/>
          <w:szCs w:val="24"/>
        </w:rPr>
      </w:pPr>
      <w:r>
        <w:rPr>
          <w:rFonts w:eastAsia="Arial Unicode MS"/>
          <w:bCs/>
          <w:noProof/>
          <w:szCs w:val="24"/>
        </w:rPr>
        <w:t>4.5.3.1.</w:t>
      </w:r>
      <w:r>
        <w:rPr>
          <w:rFonts w:eastAsia="Arial Unicode MS"/>
          <w:bCs/>
          <w:noProof/>
          <w:szCs w:val="24"/>
        </w:rPr>
        <w:tab/>
        <w:t>Electric energy consumption for pure electric vehicles … Wh/km</w:t>
      </w:r>
    </w:p>
    <w:p>
      <w:pPr>
        <w:spacing w:after="0"/>
        <w:ind w:left="1701" w:hanging="1701"/>
        <w:jc w:val="left"/>
        <w:rPr>
          <w:rFonts w:eastAsia="Arial Unicode MS"/>
          <w:bCs/>
          <w:noProof/>
          <w:szCs w:val="24"/>
        </w:rPr>
      </w:pPr>
      <w:r>
        <w:rPr>
          <w:rFonts w:eastAsia="Arial Unicode MS"/>
          <w:bCs/>
          <w:noProof/>
          <w:szCs w:val="24"/>
        </w:rPr>
        <w:t>4.5.3.2.</w:t>
      </w:r>
      <w:r>
        <w:rPr>
          <w:rFonts w:eastAsia="Arial Unicode MS"/>
          <w:bCs/>
          <w:noProof/>
          <w:szCs w:val="24"/>
        </w:rPr>
        <w:tab/>
        <w:t>Electric energy consumption for externally chargeable hybrid electric vehicles</w:t>
      </w:r>
    </w:p>
    <w:p>
      <w:pPr>
        <w:spacing w:after="0"/>
        <w:ind w:left="1701" w:hanging="1701"/>
        <w:jc w:val="left"/>
        <w:rPr>
          <w:rFonts w:eastAsia="Arial Unicode MS"/>
          <w:bCs/>
          <w:noProof/>
          <w:szCs w:val="24"/>
        </w:rPr>
      </w:pPr>
      <w:r>
        <w:rPr>
          <w:rFonts w:eastAsia="Arial Unicode MS"/>
          <w:bCs/>
          <w:noProof/>
          <w:szCs w:val="24"/>
        </w:rPr>
        <w:t>4.5.3.2.1.</w:t>
      </w:r>
      <w:r>
        <w:rPr>
          <w:rFonts w:eastAsia="Arial Unicode MS"/>
          <w:bCs/>
          <w:noProof/>
          <w:szCs w:val="24"/>
        </w:rPr>
        <w:tab/>
        <w:t>Electric energy consumption (Condition A, combined) …Wh/km</w:t>
      </w:r>
    </w:p>
    <w:p>
      <w:pPr>
        <w:spacing w:after="0"/>
        <w:ind w:left="1701" w:hanging="1701"/>
        <w:jc w:val="left"/>
        <w:rPr>
          <w:rFonts w:eastAsia="Arial Unicode MS"/>
          <w:bCs/>
          <w:noProof/>
          <w:szCs w:val="24"/>
        </w:rPr>
      </w:pPr>
      <w:r>
        <w:rPr>
          <w:rFonts w:eastAsia="Arial Unicode MS"/>
          <w:bCs/>
          <w:noProof/>
          <w:szCs w:val="24"/>
        </w:rPr>
        <w:t>4.5.3.2.2.</w:t>
      </w:r>
      <w:r>
        <w:rPr>
          <w:rFonts w:eastAsia="Arial Unicode MS"/>
          <w:bCs/>
          <w:noProof/>
          <w:szCs w:val="24"/>
        </w:rPr>
        <w:tab/>
        <w:t>Electric energy consumption (Condition B, combined) … Wh/km</w:t>
      </w:r>
    </w:p>
    <w:p>
      <w:pPr>
        <w:spacing w:after="0"/>
        <w:ind w:left="1701" w:hanging="1701"/>
        <w:jc w:val="left"/>
        <w:rPr>
          <w:rFonts w:eastAsia="Arial Unicode MS"/>
          <w:bCs/>
          <w:noProof/>
          <w:szCs w:val="24"/>
        </w:rPr>
      </w:pPr>
      <w:r>
        <w:rPr>
          <w:rFonts w:eastAsia="Arial Unicode MS"/>
          <w:bCs/>
          <w:noProof/>
          <w:szCs w:val="24"/>
        </w:rPr>
        <w:t>4.5.3.2.3.</w:t>
      </w:r>
      <w:r>
        <w:rPr>
          <w:rFonts w:eastAsia="Arial Unicode MS"/>
          <w:bCs/>
          <w:noProof/>
          <w:szCs w:val="24"/>
        </w:rPr>
        <w:tab/>
        <w:t>Electric energy consumption (weighted combined) … Wh/km</w:t>
      </w:r>
    </w:p>
    <w:p>
      <w:pPr>
        <w:spacing w:before="240" w:after="0"/>
        <w:ind w:left="1701" w:hanging="1701"/>
        <w:jc w:val="left"/>
        <w:rPr>
          <w:rFonts w:eastAsia="Arial Unicode MS"/>
          <w:bCs/>
          <w:i/>
          <w:noProof/>
          <w:szCs w:val="24"/>
        </w:rPr>
      </w:pPr>
      <w:r>
        <w:rPr>
          <w:rFonts w:eastAsia="Arial Unicode MS"/>
          <w:bCs/>
          <w:noProof/>
          <w:szCs w:val="24"/>
        </w:rPr>
        <w:t>4.5.4.</w:t>
      </w:r>
      <w:r>
        <w:rPr>
          <w:rFonts w:eastAsia="Arial Unicode MS"/>
          <w:bCs/>
          <w:noProof/>
          <w:szCs w:val="24"/>
        </w:rPr>
        <w:tab/>
      </w:r>
      <w:r>
        <w:rPr>
          <w:rFonts w:eastAsia="Arial Unicode MS"/>
          <w:bCs/>
          <w:i/>
          <w:noProof/>
          <w:szCs w:val="24"/>
        </w:rPr>
        <w:t>CO</w:t>
      </w:r>
      <w:r>
        <w:rPr>
          <w:rFonts w:eastAsia="Arial Unicode MS"/>
          <w:bCs/>
          <w:i/>
          <w:noProof/>
          <w:szCs w:val="24"/>
          <w:vertAlign w:val="subscript"/>
        </w:rPr>
        <w:t>2</w:t>
      </w:r>
      <w:r>
        <w:rPr>
          <w:rFonts w:eastAsia="Arial Unicode MS"/>
          <w:bCs/>
          <w:i/>
          <w:noProof/>
          <w:szCs w:val="24"/>
        </w:rPr>
        <w:t xml:space="preserve"> emissions for heavy duty engines (Euro VI only)</w:t>
      </w:r>
    </w:p>
    <w:p>
      <w:pPr>
        <w:spacing w:after="0"/>
        <w:ind w:left="1701" w:hanging="1701"/>
        <w:jc w:val="left"/>
        <w:rPr>
          <w:rFonts w:eastAsia="Arial Unicode MS"/>
          <w:bCs/>
          <w:noProof/>
          <w:szCs w:val="24"/>
        </w:rPr>
      </w:pPr>
      <w:r>
        <w:rPr>
          <w:rFonts w:eastAsia="Arial Unicode MS"/>
          <w:bCs/>
          <w:noProof/>
          <w:szCs w:val="24"/>
        </w:rPr>
        <w:t>4.5.4.1.</w:t>
      </w:r>
      <w:r>
        <w:rPr>
          <w:rFonts w:eastAsia="Arial Unicode MS"/>
          <w:bCs/>
          <w:noProof/>
          <w:szCs w:val="24"/>
        </w:rPr>
        <w:tab/>
        <w:t>CO</w:t>
      </w:r>
      <w:r>
        <w:rPr>
          <w:rFonts w:eastAsia="Arial Unicode MS"/>
          <w:bCs/>
          <w:noProof/>
          <w:szCs w:val="24"/>
          <w:vertAlign w:val="subscript"/>
        </w:rPr>
        <w:t>2</w:t>
      </w:r>
      <w:r>
        <w:rPr>
          <w:rFonts w:eastAsia="Arial Unicode MS"/>
          <w:bCs/>
          <w:noProof/>
          <w:szCs w:val="24"/>
        </w:rPr>
        <w:t xml:space="preserve"> mass emissions WHSC test (</w:t>
      </w:r>
      <w:r>
        <w:rPr>
          <w:rFonts w:eastAsia="Arial Unicode MS"/>
          <w:bCs/>
          <w:noProof/>
          <w:szCs w:val="24"/>
          <w:vertAlign w:val="superscript"/>
        </w:rPr>
        <w:t>x3</w:t>
      </w:r>
      <w:r>
        <w:rPr>
          <w:rFonts w:eastAsia="Arial Unicode MS"/>
          <w:bCs/>
          <w:noProof/>
          <w:szCs w:val="24"/>
        </w:rPr>
        <w:t>): … g/kWh</w:t>
      </w:r>
    </w:p>
    <w:p>
      <w:pPr>
        <w:spacing w:after="0"/>
        <w:ind w:left="1701" w:hanging="1701"/>
        <w:jc w:val="left"/>
        <w:rPr>
          <w:rFonts w:eastAsia="Arial Unicode MS"/>
          <w:bCs/>
          <w:noProof/>
          <w:szCs w:val="24"/>
        </w:rPr>
      </w:pPr>
      <w:r>
        <w:rPr>
          <w:rFonts w:eastAsia="Arial Unicode MS"/>
          <w:bCs/>
          <w:noProof/>
          <w:szCs w:val="24"/>
        </w:rPr>
        <w:t>4.5.4.2.</w:t>
      </w:r>
      <w:r>
        <w:rPr>
          <w:rFonts w:eastAsia="Arial Unicode MS"/>
          <w:bCs/>
          <w:noProof/>
          <w:szCs w:val="24"/>
        </w:rPr>
        <w:tab/>
        <w:t>CO</w:t>
      </w:r>
      <w:r>
        <w:rPr>
          <w:rFonts w:eastAsia="Arial Unicode MS"/>
          <w:bCs/>
          <w:noProof/>
          <w:szCs w:val="24"/>
          <w:vertAlign w:val="subscript"/>
        </w:rPr>
        <w:t>2</w:t>
      </w:r>
      <w:r>
        <w:rPr>
          <w:rFonts w:eastAsia="Arial Unicode MS"/>
          <w:bCs/>
          <w:noProof/>
          <w:szCs w:val="24"/>
        </w:rPr>
        <w:t xml:space="preserve"> mass emissions WHSC test in diesel mode (</w:t>
      </w:r>
      <w:r>
        <w:rPr>
          <w:rFonts w:eastAsia="Arial Unicode MS"/>
          <w:bCs/>
          <w:noProof/>
          <w:szCs w:val="24"/>
          <w:vertAlign w:val="superscript"/>
        </w:rPr>
        <w:t>x2</w:t>
      </w:r>
      <w:r>
        <w:rPr>
          <w:rFonts w:eastAsia="Arial Unicode MS"/>
          <w:bCs/>
          <w:noProof/>
          <w:szCs w:val="24"/>
        </w:rPr>
        <w:t>): … g/kWh</w:t>
      </w:r>
    </w:p>
    <w:p>
      <w:pPr>
        <w:spacing w:after="0"/>
        <w:ind w:left="1701" w:hanging="1701"/>
        <w:jc w:val="left"/>
        <w:rPr>
          <w:rFonts w:eastAsia="Arial Unicode MS"/>
          <w:bCs/>
          <w:noProof/>
          <w:szCs w:val="24"/>
        </w:rPr>
      </w:pPr>
      <w:r>
        <w:rPr>
          <w:rFonts w:eastAsia="Arial Unicode MS"/>
          <w:bCs/>
          <w:noProof/>
          <w:szCs w:val="24"/>
        </w:rPr>
        <w:t>4.5.4.3.</w:t>
      </w:r>
      <w:r>
        <w:rPr>
          <w:rFonts w:eastAsia="Arial Unicode MS"/>
          <w:bCs/>
          <w:noProof/>
          <w:szCs w:val="24"/>
        </w:rPr>
        <w:tab/>
        <w:t>CO2 mass emissions WHSC test in dual-fuel mode (</w:t>
      </w:r>
      <w:r>
        <w:rPr>
          <w:rFonts w:eastAsia="Arial Unicode MS"/>
          <w:bCs/>
          <w:noProof/>
          <w:szCs w:val="24"/>
          <w:vertAlign w:val="superscript"/>
        </w:rPr>
        <w:t>x1</w:t>
      </w:r>
      <w:r>
        <w:rPr>
          <w:rFonts w:eastAsia="Arial Unicode MS"/>
          <w:bCs/>
          <w:noProof/>
          <w:szCs w:val="24"/>
        </w:rPr>
        <w:t>): … g/kWh</w:t>
      </w:r>
    </w:p>
    <w:p>
      <w:pPr>
        <w:spacing w:after="0"/>
        <w:ind w:left="1701" w:hanging="1701"/>
        <w:jc w:val="left"/>
        <w:rPr>
          <w:rFonts w:eastAsia="Arial Unicode MS"/>
          <w:bCs/>
          <w:noProof/>
          <w:szCs w:val="24"/>
        </w:rPr>
      </w:pPr>
      <w:r>
        <w:rPr>
          <w:rFonts w:eastAsia="Arial Unicode MS"/>
          <w:bCs/>
          <w:noProof/>
          <w:szCs w:val="24"/>
        </w:rPr>
        <w:t>4.5.4.4.</w:t>
      </w:r>
      <w:r>
        <w:rPr>
          <w:rFonts w:eastAsia="Arial Unicode MS"/>
          <w:bCs/>
          <w:noProof/>
          <w:szCs w:val="24"/>
        </w:rPr>
        <w:tab/>
        <w:t>CO2 mass emissions WHTC test (</w:t>
      </w:r>
      <w:r>
        <w:rPr>
          <w:rFonts w:eastAsia="Arial Unicode MS"/>
          <w:bCs/>
          <w:noProof/>
          <w:szCs w:val="24"/>
          <w:vertAlign w:val="superscript"/>
        </w:rPr>
        <w:t>x3</w:t>
      </w:r>
      <w:r>
        <w:rPr>
          <w:rFonts w:eastAsia="Arial Unicode MS"/>
          <w:bCs/>
          <w:noProof/>
          <w:szCs w:val="24"/>
        </w:rPr>
        <w:t>)(</w:t>
      </w:r>
      <w:r>
        <w:rPr>
          <w:rFonts w:eastAsia="Arial Unicode MS"/>
          <w:bCs/>
          <w:noProof/>
          <w:szCs w:val="24"/>
          <w:vertAlign w:val="superscript"/>
        </w:rPr>
        <w:t>8</w:t>
      </w:r>
      <w:r>
        <w:rPr>
          <w:rFonts w:eastAsia="Arial Unicode MS"/>
          <w:bCs/>
          <w:noProof/>
          <w:szCs w:val="24"/>
        </w:rPr>
        <w:t>): … g/kWh</w:t>
      </w:r>
    </w:p>
    <w:p>
      <w:pPr>
        <w:spacing w:after="0"/>
        <w:ind w:left="1701" w:hanging="1701"/>
        <w:jc w:val="left"/>
        <w:rPr>
          <w:rFonts w:eastAsia="Arial Unicode MS"/>
          <w:bCs/>
          <w:noProof/>
          <w:szCs w:val="24"/>
        </w:rPr>
      </w:pPr>
      <w:r>
        <w:rPr>
          <w:rFonts w:eastAsia="Arial Unicode MS"/>
          <w:bCs/>
          <w:noProof/>
          <w:szCs w:val="24"/>
        </w:rPr>
        <w:t>4.5.4.5.</w:t>
      </w:r>
      <w:r>
        <w:rPr>
          <w:rFonts w:eastAsia="Arial Unicode MS"/>
          <w:bCs/>
          <w:noProof/>
          <w:szCs w:val="24"/>
        </w:rPr>
        <w:tab/>
        <w:t>CO2 mass emissions WHTC test in diesel mode (</w:t>
      </w:r>
      <w:r>
        <w:rPr>
          <w:rFonts w:eastAsia="Arial Unicode MS"/>
          <w:bCs/>
          <w:noProof/>
          <w:szCs w:val="24"/>
          <w:vertAlign w:val="superscript"/>
        </w:rPr>
        <w:t>x2</w:t>
      </w:r>
      <w:r>
        <w:rPr>
          <w:rFonts w:eastAsia="Arial Unicode MS"/>
          <w:bCs/>
          <w:noProof/>
          <w:szCs w:val="24"/>
        </w:rPr>
        <w:t>)(</w:t>
      </w:r>
      <w:r>
        <w:rPr>
          <w:rFonts w:eastAsia="Arial Unicode MS"/>
          <w:bCs/>
          <w:noProof/>
          <w:szCs w:val="24"/>
          <w:vertAlign w:val="superscript"/>
        </w:rPr>
        <w:t>8</w:t>
      </w:r>
      <w:r>
        <w:rPr>
          <w:rFonts w:eastAsia="Arial Unicode MS"/>
          <w:bCs/>
          <w:noProof/>
          <w:szCs w:val="24"/>
        </w:rPr>
        <w:t>): … g/kWh</w:t>
      </w:r>
    </w:p>
    <w:p>
      <w:pPr>
        <w:spacing w:after="0"/>
        <w:ind w:left="1701" w:hanging="1701"/>
        <w:jc w:val="left"/>
        <w:rPr>
          <w:rFonts w:eastAsia="Arial Unicode MS"/>
          <w:bCs/>
          <w:noProof/>
          <w:szCs w:val="24"/>
        </w:rPr>
      </w:pPr>
      <w:r>
        <w:rPr>
          <w:rFonts w:eastAsia="Arial Unicode MS"/>
          <w:bCs/>
          <w:noProof/>
          <w:szCs w:val="24"/>
        </w:rPr>
        <w:t>4.5.4.6.</w:t>
      </w:r>
      <w:r>
        <w:rPr>
          <w:rFonts w:eastAsia="Arial Unicode MS"/>
          <w:bCs/>
          <w:noProof/>
          <w:szCs w:val="24"/>
        </w:rPr>
        <w:tab/>
        <w:t>CO2 mass emissions WHTC test in dual-fuel mode (</w:t>
      </w:r>
      <w:r>
        <w:rPr>
          <w:rFonts w:eastAsia="Arial Unicode MS"/>
          <w:bCs/>
          <w:noProof/>
          <w:szCs w:val="24"/>
          <w:vertAlign w:val="superscript"/>
        </w:rPr>
        <w:t>x1</w:t>
      </w:r>
      <w:r>
        <w:rPr>
          <w:rFonts w:eastAsia="Arial Unicode MS"/>
          <w:bCs/>
          <w:noProof/>
          <w:szCs w:val="24"/>
        </w:rPr>
        <w:t>)(</w:t>
      </w:r>
      <w:r>
        <w:rPr>
          <w:rFonts w:eastAsia="Arial Unicode MS"/>
          <w:bCs/>
          <w:noProof/>
          <w:szCs w:val="24"/>
          <w:vertAlign w:val="superscript"/>
        </w:rPr>
        <w:t>8</w:t>
      </w:r>
      <w:r>
        <w:rPr>
          <w:rFonts w:eastAsia="Arial Unicode MS"/>
          <w:bCs/>
          <w:noProof/>
          <w:szCs w:val="24"/>
        </w:rPr>
        <w:t>): … g/kWh</w:t>
      </w:r>
    </w:p>
    <w:p>
      <w:pPr>
        <w:spacing w:before="240" w:after="0"/>
        <w:ind w:left="1701" w:hanging="1701"/>
        <w:jc w:val="left"/>
        <w:rPr>
          <w:rFonts w:eastAsia="Arial Unicode MS"/>
          <w:bCs/>
          <w:noProof/>
          <w:szCs w:val="24"/>
        </w:rPr>
      </w:pPr>
      <w:r>
        <w:rPr>
          <w:rFonts w:eastAsia="Arial Unicode MS"/>
          <w:bCs/>
          <w:noProof/>
          <w:szCs w:val="24"/>
        </w:rPr>
        <w:t>4.5.5.</w:t>
      </w:r>
      <w:r>
        <w:rPr>
          <w:rFonts w:eastAsia="Arial Unicode MS"/>
          <w:bCs/>
          <w:noProof/>
          <w:szCs w:val="24"/>
        </w:rPr>
        <w:tab/>
      </w:r>
      <w:r>
        <w:rPr>
          <w:rFonts w:eastAsia="Arial Unicode MS"/>
          <w:bCs/>
          <w:i/>
          <w:noProof/>
          <w:szCs w:val="24"/>
        </w:rPr>
        <w:t>Fuel consumption for heavy duty engines (Euro VI only)</w:t>
      </w:r>
    </w:p>
    <w:p>
      <w:pPr>
        <w:spacing w:after="0"/>
        <w:ind w:left="1701" w:hanging="1701"/>
        <w:jc w:val="left"/>
        <w:rPr>
          <w:rFonts w:eastAsia="Arial Unicode MS"/>
          <w:bCs/>
          <w:noProof/>
          <w:szCs w:val="24"/>
        </w:rPr>
      </w:pPr>
      <w:r>
        <w:rPr>
          <w:rFonts w:eastAsia="Arial Unicode MS"/>
          <w:bCs/>
          <w:noProof/>
          <w:szCs w:val="24"/>
        </w:rPr>
        <w:t>4.5.5.1.</w:t>
      </w:r>
      <w:r>
        <w:rPr>
          <w:rFonts w:eastAsia="Arial Unicode MS"/>
          <w:bCs/>
          <w:noProof/>
          <w:szCs w:val="24"/>
        </w:rPr>
        <w:tab/>
        <w:t>Fuel consumption WHSC test (</w:t>
      </w:r>
      <w:r>
        <w:rPr>
          <w:rFonts w:eastAsia="Arial Unicode MS"/>
          <w:bCs/>
          <w:noProof/>
          <w:szCs w:val="24"/>
          <w:vertAlign w:val="superscript"/>
        </w:rPr>
        <w:t>x3</w:t>
      </w:r>
      <w:r>
        <w:rPr>
          <w:rFonts w:eastAsia="Arial Unicode MS"/>
          <w:bCs/>
          <w:noProof/>
          <w:szCs w:val="24"/>
        </w:rPr>
        <w:t>): … g/kWh</w:t>
      </w:r>
    </w:p>
    <w:p>
      <w:pPr>
        <w:spacing w:after="0"/>
        <w:ind w:left="1701" w:hanging="1701"/>
        <w:jc w:val="left"/>
        <w:rPr>
          <w:rFonts w:eastAsia="Arial Unicode MS"/>
          <w:bCs/>
          <w:noProof/>
          <w:szCs w:val="24"/>
        </w:rPr>
      </w:pPr>
      <w:r>
        <w:rPr>
          <w:rFonts w:eastAsia="Arial Unicode MS"/>
          <w:bCs/>
          <w:noProof/>
          <w:szCs w:val="24"/>
        </w:rPr>
        <w:t>4.5.5.2.</w:t>
      </w:r>
      <w:r>
        <w:rPr>
          <w:rFonts w:eastAsia="Arial Unicode MS"/>
          <w:bCs/>
          <w:noProof/>
          <w:szCs w:val="24"/>
        </w:rPr>
        <w:tab/>
        <w:t>Fuel consumption WHSC test in diesel mode (</w:t>
      </w:r>
      <w:r>
        <w:rPr>
          <w:rFonts w:eastAsia="Arial Unicode MS"/>
          <w:bCs/>
          <w:noProof/>
          <w:szCs w:val="24"/>
          <w:vertAlign w:val="superscript"/>
        </w:rPr>
        <w:t>x2</w:t>
      </w:r>
      <w:r>
        <w:rPr>
          <w:rFonts w:eastAsia="Arial Unicode MS"/>
          <w:bCs/>
          <w:noProof/>
          <w:szCs w:val="24"/>
        </w:rPr>
        <w:t>): … g/kWh</w:t>
      </w:r>
    </w:p>
    <w:p>
      <w:pPr>
        <w:spacing w:after="0"/>
        <w:ind w:left="1701" w:hanging="1701"/>
        <w:jc w:val="left"/>
        <w:rPr>
          <w:rFonts w:eastAsia="Arial Unicode MS"/>
          <w:bCs/>
          <w:noProof/>
          <w:szCs w:val="24"/>
        </w:rPr>
      </w:pPr>
      <w:r>
        <w:rPr>
          <w:rFonts w:eastAsia="Arial Unicode MS"/>
          <w:bCs/>
          <w:noProof/>
          <w:szCs w:val="24"/>
        </w:rPr>
        <w:t>4.5.5.3.</w:t>
      </w:r>
      <w:r>
        <w:rPr>
          <w:rFonts w:eastAsia="Arial Unicode MS"/>
          <w:bCs/>
          <w:noProof/>
          <w:szCs w:val="24"/>
        </w:rPr>
        <w:tab/>
        <w:t>Fuel consumption WHSC test in in dual-fuel mode (</w:t>
      </w:r>
      <w:r>
        <w:rPr>
          <w:rFonts w:eastAsia="Arial Unicode MS"/>
          <w:bCs/>
          <w:noProof/>
          <w:szCs w:val="24"/>
          <w:vertAlign w:val="superscript"/>
        </w:rPr>
        <w:t>x1</w:t>
      </w:r>
      <w:r>
        <w:rPr>
          <w:rFonts w:eastAsia="Arial Unicode MS"/>
          <w:bCs/>
          <w:noProof/>
          <w:szCs w:val="24"/>
        </w:rPr>
        <w:t>): … g/kWh</w:t>
      </w:r>
    </w:p>
    <w:p>
      <w:pPr>
        <w:spacing w:after="0"/>
        <w:ind w:left="1701" w:hanging="1701"/>
        <w:jc w:val="left"/>
        <w:rPr>
          <w:rFonts w:eastAsia="Arial Unicode MS"/>
          <w:bCs/>
          <w:noProof/>
          <w:szCs w:val="24"/>
        </w:rPr>
      </w:pPr>
      <w:r>
        <w:rPr>
          <w:rFonts w:eastAsia="Arial Unicode MS"/>
          <w:bCs/>
          <w:noProof/>
          <w:szCs w:val="24"/>
        </w:rPr>
        <w:t>4.5.5.4.</w:t>
      </w:r>
      <w:r>
        <w:rPr>
          <w:rFonts w:eastAsia="Arial Unicode MS"/>
          <w:bCs/>
          <w:noProof/>
          <w:szCs w:val="24"/>
        </w:rPr>
        <w:tab/>
        <w:t>Fuel consumption WHTC test (</w:t>
      </w:r>
      <w:r>
        <w:rPr>
          <w:rFonts w:eastAsia="Arial Unicode MS"/>
          <w:bCs/>
          <w:noProof/>
          <w:szCs w:val="24"/>
          <w:vertAlign w:val="superscript"/>
        </w:rPr>
        <w:t>8</w:t>
      </w:r>
      <w:r>
        <w:rPr>
          <w:rFonts w:eastAsia="Arial Unicode MS"/>
          <w:bCs/>
          <w:noProof/>
          <w:szCs w:val="24"/>
        </w:rPr>
        <w:t>)(</w:t>
      </w:r>
      <w:r>
        <w:rPr>
          <w:rFonts w:eastAsia="Arial Unicode MS"/>
          <w:bCs/>
          <w:noProof/>
          <w:szCs w:val="24"/>
          <w:vertAlign w:val="superscript"/>
        </w:rPr>
        <w:t>x3</w:t>
      </w:r>
      <w:r>
        <w:rPr>
          <w:rFonts w:eastAsia="Arial Unicode MS"/>
          <w:bCs/>
          <w:noProof/>
          <w:szCs w:val="24"/>
        </w:rPr>
        <w:t>): … g/kWh</w:t>
      </w:r>
    </w:p>
    <w:p>
      <w:pPr>
        <w:spacing w:after="0"/>
        <w:ind w:left="1701" w:hanging="1701"/>
        <w:jc w:val="left"/>
        <w:rPr>
          <w:rFonts w:eastAsia="Arial Unicode MS"/>
          <w:bCs/>
          <w:noProof/>
          <w:szCs w:val="24"/>
        </w:rPr>
      </w:pPr>
      <w:r>
        <w:rPr>
          <w:rFonts w:eastAsia="Arial Unicode MS"/>
          <w:bCs/>
          <w:noProof/>
          <w:szCs w:val="24"/>
        </w:rPr>
        <w:t>4.5.5.5.</w:t>
      </w:r>
      <w:r>
        <w:rPr>
          <w:rFonts w:eastAsia="Arial Unicode MS"/>
          <w:bCs/>
          <w:noProof/>
          <w:szCs w:val="24"/>
        </w:rPr>
        <w:tab/>
        <w:t>Fuel consumption WHTC test in diesel mode (</w:t>
      </w:r>
      <w:r>
        <w:rPr>
          <w:rFonts w:eastAsia="Arial Unicode MS"/>
          <w:bCs/>
          <w:noProof/>
          <w:szCs w:val="24"/>
          <w:vertAlign w:val="superscript"/>
        </w:rPr>
        <w:t>8</w:t>
      </w:r>
      <w:r>
        <w:rPr>
          <w:rFonts w:eastAsia="Arial Unicode MS"/>
          <w:bCs/>
          <w:noProof/>
          <w:szCs w:val="24"/>
        </w:rPr>
        <w:t>)(</w:t>
      </w:r>
      <w:r>
        <w:rPr>
          <w:rFonts w:eastAsia="Arial Unicode MS"/>
          <w:bCs/>
          <w:noProof/>
          <w:szCs w:val="24"/>
          <w:vertAlign w:val="superscript"/>
        </w:rPr>
        <w:t>x2</w:t>
      </w:r>
      <w:r>
        <w:rPr>
          <w:rFonts w:eastAsia="Arial Unicode MS"/>
          <w:bCs/>
          <w:noProof/>
          <w:szCs w:val="24"/>
        </w:rPr>
        <w:t>): … g/kWh</w:t>
      </w:r>
    </w:p>
    <w:p>
      <w:pPr>
        <w:spacing w:after="0"/>
        <w:ind w:left="1701" w:hanging="1701"/>
        <w:jc w:val="left"/>
        <w:rPr>
          <w:rFonts w:eastAsia="Arial Unicode MS"/>
          <w:bCs/>
          <w:noProof/>
          <w:szCs w:val="24"/>
        </w:rPr>
      </w:pPr>
      <w:r>
        <w:rPr>
          <w:rFonts w:eastAsia="Arial Unicode MS"/>
          <w:bCs/>
          <w:noProof/>
          <w:szCs w:val="24"/>
        </w:rPr>
        <w:t>4.5.5.6.</w:t>
      </w:r>
      <w:r>
        <w:rPr>
          <w:rFonts w:eastAsia="Arial Unicode MS"/>
          <w:bCs/>
          <w:noProof/>
          <w:szCs w:val="24"/>
        </w:rPr>
        <w:tab/>
        <w:t>Fuel consumption WHTC test in dual-fuel mode (</w:t>
      </w:r>
      <w:r>
        <w:rPr>
          <w:rFonts w:eastAsia="Arial Unicode MS"/>
          <w:bCs/>
          <w:noProof/>
          <w:szCs w:val="24"/>
          <w:vertAlign w:val="superscript"/>
        </w:rPr>
        <w:t>8</w:t>
      </w:r>
      <w:r>
        <w:rPr>
          <w:rFonts w:eastAsia="Arial Unicode MS"/>
          <w:bCs/>
          <w:noProof/>
          <w:szCs w:val="24"/>
        </w:rPr>
        <w:t>)(</w:t>
      </w:r>
      <w:r>
        <w:rPr>
          <w:rFonts w:eastAsia="Arial Unicode MS"/>
          <w:bCs/>
          <w:noProof/>
          <w:szCs w:val="24"/>
          <w:vertAlign w:val="superscript"/>
        </w:rPr>
        <w:t>x1</w:t>
      </w:r>
      <w:r>
        <w:rPr>
          <w:rFonts w:eastAsia="Arial Unicode MS"/>
          <w:bCs/>
          <w:noProof/>
          <w:szCs w:val="24"/>
        </w:rPr>
        <w:t>): … g/kWh</w:t>
      </w:r>
    </w:p>
    <w:p>
      <w:pPr>
        <w:spacing w:before="240" w:after="0"/>
        <w:ind w:left="1701" w:hanging="1701"/>
        <w:jc w:val="left"/>
        <w:rPr>
          <w:rFonts w:eastAsia="Arial Unicode MS"/>
          <w:bCs/>
          <w:noProof/>
          <w:szCs w:val="24"/>
        </w:rPr>
      </w:pPr>
      <w:r>
        <w:rPr>
          <w:rFonts w:eastAsia="Arial Unicode MS"/>
          <w:bCs/>
          <w:noProof/>
          <w:szCs w:val="24"/>
        </w:rPr>
        <w:t>4.5.6.</w:t>
      </w:r>
      <w:r>
        <w:rPr>
          <w:rFonts w:eastAsia="Arial Unicode MS"/>
          <w:bCs/>
          <w:noProof/>
          <w:szCs w:val="24"/>
        </w:rPr>
        <w:tab/>
        <w:t xml:space="preserve">Vehicle fitted with an eco-innovation within the meaning of Article 12 of Regulation (EC) No 443/2009 </w:t>
      </w:r>
      <w:r>
        <w:rPr>
          <w:noProof/>
        </w:rPr>
        <w:t>of the European Parliament and of the Council</w:t>
      </w:r>
      <w:r>
        <w:rPr>
          <w:rStyle w:val="FootnoteReference"/>
          <w:rFonts w:eastAsia="Arial Unicode MS"/>
          <w:bCs/>
          <w:noProof/>
          <w:szCs w:val="24"/>
        </w:rPr>
        <w:footnoteReference w:id="3"/>
      </w:r>
      <w:r>
        <w:rPr>
          <w:rFonts w:eastAsia="Arial Unicode MS"/>
          <w:bCs/>
          <w:noProof/>
          <w:szCs w:val="24"/>
        </w:rPr>
        <w:t xml:space="preserve"> for M</w:t>
      </w:r>
      <w:r>
        <w:rPr>
          <w:rFonts w:eastAsia="Arial Unicode MS"/>
          <w:bCs/>
          <w:noProof/>
          <w:szCs w:val="24"/>
          <w:vertAlign w:val="subscript"/>
        </w:rPr>
        <w:t>1</w:t>
      </w:r>
      <w:r>
        <w:rPr>
          <w:rFonts w:eastAsia="Arial Unicode MS"/>
          <w:bCs/>
          <w:noProof/>
          <w:szCs w:val="24"/>
        </w:rPr>
        <w:t xml:space="preserve"> vehicles or Article 12 of Regulation (EU) No 510/2011 </w:t>
      </w:r>
      <w:r>
        <w:rPr>
          <w:noProof/>
        </w:rPr>
        <w:t>of the European Parliament and of the Council</w:t>
      </w:r>
      <w:r>
        <w:rPr>
          <w:rStyle w:val="FootnoteReference"/>
          <w:rFonts w:eastAsia="Arial Unicode MS"/>
          <w:bCs/>
          <w:noProof/>
          <w:szCs w:val="24"/>
        </w:rPr>
        <w:footnoteReference w:id="4"/>
      </w:r>
      <w:r>
        <w:rPr>
          <w:rFonts w:eastAsia="Arial Unicode MS"/>
          <w:bCs/>
          <w:noProof/>
          <w:szCs w:val="24"/>
        </w:rPr>
        <w:t xml:space="preserve"> for N</w:t>
      </w:r>
      <w:r>
        <w:rPr>
          <w:rFonts w:eastAsia="Arial Unicode MS"/>
          <w:bCs/>
          <w:noProof/>
          <w:szCs w:val="24"/>
          <w:vertAlign w:val="subscript"/>
        </w:rPr>
        <w:t>1</w:t>
      </w:r>
      <w:r>
        <w:rPr>
          <w:rFonts w:eastAsia="Arial Unicode MS"/>
          <w:bCs/>
          <w:noProof/>
          <w:szCs w:val="24"/>
        </w:rPr>
        <w:t xml:space="preserve"> vehicles: yes/no (</w:t>
      </w:r>
      <w:r>
        <w:rPr>
          <w:rFonts w:eastAsia="Arial Unicode MS"/>
          <w:bCs/>
          <w:noProof/>
          <w:szCs w:val="24"/>
          <w:vertAlign w:val="superscript"/>
        </w:rPr>
        <w:t>1</w:t>
      </w:r>
      <w:r>
        <w:rPr>
          <w:rFonts w:eastAsia="Arial Unicode MS"/>
          <w:bCs/>
          <w:noProof/>
          <w:szCs w:val="24"/>
        </w:rPr>
        <w:t>)</w:t>
      </w:r>
    </w:p>
    <w:p>
      <w:pPr>
        <w:spacing w:after="0"/>
        <w:ind w:left="1701" w:hanging="1701"/>
        <w:jc w:val="left"/>
        <w:rPr>
          <w:rFonts w:eastAsia="Arial Unicode MS"/>
          <w:bCs/>
          <w:noProof/>
          <w:szCs w:val="24"/>
        </w:rPr>
      </w:pPr>
      <w:r>
        <w:rPr>
          <w:rFonts w:eastAsia="Arial Unicode MS"/>
          <w:bCs/>
          <w:noProof/>
          <w:szCs w:val="24"/>
        </w:rPr>
        <w:t>4.5.6.1.</w:t>
      </w:r>
      <w:r>
        <w:rPr>
          <w:rFonts w:eastAsia="Arial Unicode MS"/>
          <w:bCs/>
          <w:noProof/>
          <w:szCs w:val="24"/>
        </w:rPr>
        <w:tab/>
        <w:t>Type/Variant/Version of the baseline vehicle as referred to in Article 5 of Commission Implementing Regulation (EU) No 725/2011</w:t>
      </w:r>
      <w:r>
        <w:rPr>
          <w:rStyle w:val="FootnoteReference"/>
          <w:rFonts w:eastAsia="Arial Unicode MS"/>
          <w:bCs/>
          <w:noProof/>
          <w:szCs w:val="24"/>
        </w:rPr>
        <w:footnoteReference w:id="5"/>
      </w:r>
      <w:r>
        <w:rPr>
          <w:rFonts w:eastAsia="Arial Unicode MS"/>
          <w:bCs/>
          <w:noProof/>
          <w:szCs w:val="24"/>
        </w:rPr>
        <w:t xml:space="preserve"> for M</w:t>
      </w:r>
      <w:r>
        <w:rPr>
          <w:rFonts w:eastAsia="Arial Unicode MS"/>
          <w:bCs/>
          <w:noProof/>
          <w:szCs w:val="24"/>
          <w:vertAlign w:val="subscript"/>
        </w:rPr>
        <w:t>1</w:t>
      </w:r>
      <w:r>
        <w:rPr>
          <w:rFonts w:eastAsia="Arial Unicode MS"/>
          <w:bCs/>
          <w:noProof/>
          <w:szCs w:val="24"/>
        </w:rPr>
        <w:t xml:space="preserve"> vehicles or Article 5 of Commission Implementing Regulation (EU) No 427/2014</w:t>
      </w:r>
      <w:r>
        <w:rPr>
          <w:rStyle w:val="FootnoteReference"/>
          <w:rFonts w:eastAsia="Arial Unicode MS"/>
          <w:bCs/>
          <w:noProof/>
          <w:szCs w:val="24"/>
        </w:rPr>
        <w:footnoteReference w:id="6"/>
      </w:r>
      <w:r>
        <w:rPr>
          <w:rFonts w:eastAsia="Arial Unicode MS"/>
          <w:bCs/>
          <w:noProof/>
          <w:szCs w:val="24"/>
        </w:rPr>
        <w:t xml:space="preserve"> for N</w:t>
      </w:r>
      <w:r>
        <w:rPr>
          <w:rFonts w:eastAsia="Arial Unicode MS"/>
          <w:bCs/>
          <w:noProof/>
          <w:szCs w:val="24"/>
          <w:vertAlign w:val="subscript"/>
        </w:rPr>
        <w:t>1</w:t>
      </w:r>
      <w:r>
        <w:rPr>
          <w:rFonts w:eastAsia="Arial Unicode MS"/>
          <w:bCs/>
          <w:noProof/>
          <w:szCs w:val="24"/>
        </w:rPr>
        <w:t xml:space="preserve"> vehicles (where applicable)[: …</w:t>
      </w:r>
    </w:p>
    <w:p>
      <w:pPr>
        <w:spacing w:after="0"/>
        <w:ind w:left="1701" w:hanging="1701"/>
        <w:jc w:val="left"/>
        <w:rPr>
          <w:rFonts w:eastAsia="Arial Unicode MS"/>
          <w:bCs/>
          <w:noProof/>
          <w:szCs w:val="24"/>
        </w:rPr>
      </w:pPr>
      <w:r>
        <w:rPr>
          <w:rFonts w:eastAsia="Arial Unicode MS"/>
          <w:bCs/>
          <w:noProof/>
          <w:szCs w:val="24"/>
        </w:rPr>
        <w:t>4.5.6.2.</w:t>
      </w:r>
      <w:r>
        <w:rPr>
          <w:rFonts w:eastAsia="Arial Unicode MS"/>
          <w:bCs/>
          <w:noProof/>
          <w:szCs w:val="24"/>
        </w:rPr>
        <w:tab/>
        <w:t>Existence of interactions between different eco-innovations: yes/no (</w:t>
      </w:r>
      <w:r>
        <w:rPr>
          <w:rFonts w:eastAsia="Arial Unicode MS"/>
          <w:bCs/>
          <w:noProof/>
          <w:szCs w:val="24"/>
          <w:vertAlign w:val="superscript"/>
        </w:rPr>
        <w:t>1</w:t>
      </w:r>
      <w:r>
        <w:rPr>
          <w:rFonts w:eastAsia="Arial Unicode MS"/>
          <w:bCs/>
          <w:noProof/>
          <w:szCs w:val="24"/>
        </w:rPr>
        <w:t>)</w:t>
      </w:r>
    </w:p>
    <w:p>
      <w:pPr>
        <w:spacing w:after="240"/>
        <w:ind w:left="1701" w:hanging="1701"/>
        <w:jc w:val="left"/>
        <w:rPr>
          <w:rFonts w:eastAsia="Arial Unicode MS"/>
          <w:bCs/>
          <w:noProof/>
          <w:szCs w:val="24"/>
        </w:rPr>
      </w:pPr>
      <w:r>
        <w:rPr>
          <w:rFonts w:eastAsia="Arial Unicode MS"/>
          <w:bCs/>
          <w:noProof/>
          <w:szCs w:val="24"/>
        </w:rPr>
        <w:t>4.5.6.3.</w:t>
      </w:r>
      <w:r>
        <w:rPr>
          <w:rFonts w:eastAsia="Arial Unicode MS"/>
          <w:bCs/>
          <w:noProof/>
          <w:szCs w:val="24"/>
        </w:rPr>
        <w:tab/>
        <w:t>Emissions data related to the use of eco-innovations (repeat the table for each reference fuel tested) (</w:t>
      </w:r>
      <w:r>
        <w:rPr>
          <w:rFonts w:eastAsia="Arial Unicode MS"/>
          <w:bCs/>
          <w:noProof/>
          <w:szCs w:val="24"/>
          <w:vertAlign w:val="superscript"/>
        </w:rPr>
        <w:t>w1</w:t>
      </w:r>
      <w:r>
        <w:rPr>
          <w:rFonts w:eastAsia="Arial Unicode MS"/>
          <w:bCs/>
          <w:noProof/>
          <w:szCs w:val="24"/>
        </w:rPr>
        <w:t>)</w:t>
      </w:r>
    </w:p>
    <w:tbl>
      <w:tblPr>
        <w:tblW w:w="0" w:type="auto"/>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332"/>
        <w:gridCol w:w="1134"/>
        <w:gridCol w:w="1075"/>
        <w:gridCol w:w="1156"/>
        <w:gridCol w:w="1078"/>
        <w:gridCol w:w="1157"/>
        <w:gridCol w:w="1198"/>
        <w:gridCol w:w="1031"/>
      </w:tblGrid>
      <w:tr>
        <w:trPr>
          <w:cantSplit/>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rFonts w:eastAsia="Arial Unicode MS"/>
                <w:bCs/>
                <w:noProof/>
                <w:sz w:val="18"/>
                <w:szCs w:val="18"/>
              </w:rPr>
              <w:t>Decision approving the eco-innovation (</w:t>
            </w:r>
            <w:r>
              <w:rPr>
                <w:rFonts w:eastAsia="Arial Unicode MS"/>
                <w:bCs/>
                <w:noProof/>
                <w:sz w:val="18"/>
                <w:szCs w:val="18"/>
                <w:vertAlign w:val="superscript"/>
              </w:rPr>
              <w:t>w2</w:t>
            </w:r>
            <w:r>
              <w:rPr>
                <w:rFonts w:eastAsia="Arial Unicode MS"/>
                <w:bCs/>
                <w:noProof/>
                <w:sz w:val="18"/>
                <w:szCs w:val="18"/>
              </w:rPr>
              <w:t>)</w:t>
            </w:r>
          </w:p>
        </w:tc>
        <w:tc>
          <w:tcPr>
            <w:tcW w:w="11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rFonts w:eastAsia="Arial Unicode MS"/>
                <w:bCs/>
                <w:noProof/>
                <w:sz w:val="18"/>
                <w:szCs w:val="18"/>
              </w:rPr>
              <w:t>Code of the eco-innovation (</w:t>
            </w:r>
            <w:r>
              <w:rPr>
                <w:rFonts w:eastAsia="Arial Unicode MS"/>
                <w:bCs/>
                <w:noProof/>
                <w:sz w:val="18"/>
                <w:szCs w:val="18"/>
                <w:vertAlign w:val="superscript"/>
              </w:rPr>
              <w:t>w3</w:t>
            </w:r>
            <w:r>
              <w:rPr>
                <w:rFonts w:eastAsia="Arial Unicode MS"/>
                <w:bCs/>
                <w:noProof/>
                <w:sz w:val="18"/>
                <w:szCs w:val="18"/>
              </w:rPr>
              <w:t>)</w:t>
            </w:r>
          </w:p>
        </w:tc>
        <w:tc>
          <w:tcPr>
            <w:tcW w:w="10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rFonts w:eastAsia="Arial Unicode MS"/>
                <w:bCs/>
                <w:noProof/>
                <w:sz w:val="18"/>
                <w:szCs w:val="18"/>
              </w:rPr>
              <w:t>1. CO</w:t>
            </w:r>
            <w:r>
              <w:rPr>
                <w:rFonts w:eastAsia="Arial Unicode MS"/>
                <w:bCs/>
                <w:noProof/>
                <w:sz w:val="18"/>
                <w:szCs w:val="18"/>
                <w:vertAlign w:val="subscript"/>
              </w:rPr>
              <w:t>2</w:t>
            </w:r>
            <w:r>
              <w:rPr>
                <w:rFonts w:eastAsia="Arial Unicode MS"/>
                <w:bCs/>
                <w:noProof/>
                <w:sz w:val="18"/>
                <w:szCs w:val="18"/>
              </w:rPr>
              <w:t xml:space="preserve"> emissions of the baseline vehicle</w:t>
            </w:r>
          </w:p>
          <w:p>
            <w:pPr>
              <w:spacing w:before="60" w:after="60"/>
              <w:jc w:val="center"/>
              <w:rPr>
                <w:rFonts w:eastAsia="Arial Unicode MS"/>
                <w:bCs/>
                <w:noProof/>
                <w:sz w:val="18"/>
                <w:szCs w:val="18"/>
              </w:rPr>
            </w:pPr>
            <w:r>
              <w:rPr>
                <w:rFonts w:eastAsia="Arial Unicode MS"/>
                <w:bCs/>
                <w:noProof/>
                <w:sz w:val="18"/>
                <w:szCs w:val="18"/>
              </w:rPr>
              <w:t>(g/km)</w:t>
            </w:r>
          </w:p>
        </w:tc>
        <w:tc>
          <w:tcPr>
            <w:tcW w:w="11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rFonts w:eastAsia="Arial Unicode MS"/>
                <w:bCs/>
                <w:noProof/>
                <w:sz w:val="18"/>
                <w:szCs w:val="18"/>
              </w:rPr>
              <w:t>2. CO</w:t>
            </w:r>
            <w:r>
              <w:rPr>
                <w:rFonts w:eastAsia="Arial Unicode MS"/>
                <w:bCs/>
                <w:noProof/>
                <w:sz w:val="18"/>
                <w:szCs w:val="18"/>
                <w:vertAlign w:val="subscript"/>
              </w:rPr>
              <w:t>2</w:t>
            </w:r>
            <w:r>
              <w:rPr>
                <w:rFonts w:eastAsia="Arial Unicode MS"/>
                <w:bCs/>
                <w:noProof/>
                <w:sz w:val="18"/>
                <w:szCs w:val="18"/>
              </w:rPr>
              <w:t xml:space="preserve"> emissions of the eco-innovation vehicle</w:t>
            </w:r>
          </w:p>
          <w:p>
            <w:pPr>
              <w:spacing w:before="60" w:after="60"/>
              <w:jc w:val="center"/>
              <w:rPr>
                <w:rFonts w:eastAsia="Arial Unicode MS"/>
                <w:bCs/>
                <w:noProof/>
                <w:sz w:val="18"/>
                <w:szCs w:val="18"/>
              </w:rPr>
            </w:pPr>
            <w:r>
              <w:rPr>
                <w:rFonts w:eastAsia="Arial Unicode MS"/>
                <w:bCs/>
                <w:noProof/>
                <w:sz w:val="18"/>
                <w:szCs w:val="18"/>
              </w:rPr>
              <w:t>(g/km)</w:t>
            </w:r>
          </w:p>
        </w:tc>
        <w:tc>
          <w:tcPr>
            <w:tcW w:w="108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vertAlign w:val="superscript"/>
              </w:rPr>
            </w:pPr>
            <w:r>
              <w:rPr>
                <w:rFonts w:eastAsia="Arial Unicode MS"/>
                <w:bCs/>
                <w:noProof/>
                <w:sz w:val="18"/>
                <w:szCs w:val="18"/>
              </w:rPr>
              <w:t>3. CO</w:t>
            </w:r>
            <w:r>
              <w:rPr>
                <w:rFonts w:eastAsia="Arial Unicode MS"/>
                <w:bCs/>
                <w:noProof/>
                <w:sz w:val="18"/>
                <w:szCs w:val="18"/>
                <w:vertAlign w:val="subscript"/>
              </w:rPr>
              <w:t>2</w:t>
            </w:r>
            <w:r>
              <w:rPr>
                <w:rFonts w:eastAsia="Arial Unicode MS"/>
                <w:bCs/>
                <w:noProof/>
                <w:sz w:val="18"/>
                <w:szCs w:val="18"/>
              </w:rPr>
              <w:t xml:space="preserve"> emissions of the baseline vehicle under type 1 test-cycle (</w:t>
            </w:r>
            <w:r>
              <w:rPr>
                <w:rFonts w:eastAsia="Arial Unicode MS"/>
                <w:bCs/>
                <w:noProof/>
                <w:sz w:val="18"/>
                <w:szCs w:val="18"/>
                <w:vertAlign w:val="superscript"/>
              </w:rPr>
              <w:t>w4</w:t>
            </w:r>
            <w:r>
              <w:rPr>
                <w:rFonts w:eastAsia="Arial Unicode MS"/>
                <w:bCs/>
                <w:noProof/>
                <w:sz w:val="18"/>
                <w:szCs w:val="18"/>
              </w:rPr>
              <w:t>)</w:t>
            </w:r>
          </w:p>
        </w:tc>
        <w:tc>
          <w:tcPr>
            <w:tcW w:w="11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rFonts w:eastAsia="Arial Unicode MS"/>
                <w:bCs/>
                <w:noProof/>
                <w:sz w:val="18"/>
                <w:szCs w:val="18"/>
              </w:rPr>
              <w:t>4. CO</w:t>
            </w:r>
            <w:r>
              <w:rPr>
                <w:rFonts w:eastAsia="Arial Unicode MS"/>
                <w:bCs/>
                <w:noProof/>
                <w:sz w:val="18"/>
                <w:szCs w:val="18"/>
                <w:vertAlign w:val="subscript"/>
              </w:rPr>
              <w:t>2</w:t>
            </w:r>
            <w:r>
              <w:rPr>
                <w:rFonts w:eastAsia="Arial Unicode MS"/>
                <w:bCs/>
                <w:noProof/>
                <w:sz w:val="18"/>
                <w:szCs w:val="18"/>
              </w:rPr>
              <w:t xml:space="preserve"> emissions of the eco-innovation vehicle under type 1 test-cycle</w:t>
            </w:r>
          </w:p>
          <w:p>
            <w:pPr>
              <w:spacing w:before="60" w:after="60"/>
              <w:jc w:val="center"/>
              <w:rPr>
                <w:rFonts w:eastAsia="Arial Unicode MS"/>
                <w:bCs/>
                <w:noProof/>
                <w:sz w:val="18"/>
                <w:szCs w:val="18"/>
              </w:rPr>
            </w:pPr>
            <w:r>
              <w:rPr>
                <w:rFonts w:eastAsia="Arial Unicode MS"/>
                <w:bCs/>
                <w:noProof/>
                <w:sz w:val="18"/>
                <w:szCs w:val="18"/>
              </w:rPr>
              <w:t>(= 3.5.1.3)</w:t>
            </w:r>
          </w:p>
        </w:tc>
        <w:tc>
          <w:tcPr>
            <w:tcW w:w="12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18"/>
                <w:szCs w:val="18"/>
              </w:rPr>
            </w:pPr>
            <w:r>
              <w:rPr>
                <w:rFonts w:eastAsia="Arial Unicode MS"/>
                <w:bCs/>
                <w:noProof/>
                <w:sz w:val="18"/>
                <w:szCs w:val="18"/>
              </w:rPr>
              <w:t>5. Usage factor (UF), i.e. temporal share of technology usage in normal operation conditions</w:t>
            </w:r>
          </w:p>
        </w:tc>
        <w:tc>
          <w:tcPr>
            <w:tcW w:w="979" w:type="dxa"/>
            <w:tcBorders>
              <w:top w:val="outset" w:sz="6" w:space="0" w:color="auto"/>
              <w:left w:val="outset" w:sz="6" w:space="0" w:color="auto"/>
              <w:bottom w:val="outset" w:sz="6" w:space="0" w:color="auto"/>
              <w:right w:val="outset" w:sz="6" w:space="0" w:color="auto"/>
            </w:tcBorders>
            <w:hideMark/>
          </w:tcPr>
          <w:p>
            <w:pPr>
              <w:spacing w:before="60" w:after="45"/>
              <w:jc w:val="center"/>
              <w:rPr>
                <w:rFonts w:eastAsia="Arial Unicode MS"/>
                <w:bCs/>
                <w:noProof/>
                <w:sz w:val="18"/>
                <w:szCs w:val="18"/>
              </w:rPr>
            </w:pPr>
            <w:r>
              <w:rPr>
                <w:rFonts w:eastAsia="Arial Unicode MS"/>
                <w:bCs/>
                <w:noProof/>
                <w:sz w:val="18"/>
                <w:szCs w:val="18"/>
              </w:rPr>
              <w:t>CO</w:t>
            </w:r>
            <w:r>
              <w:rPr>
                <w:rFonts w:eastAsia="Arial Unicode MS"/>
                <w:bCs/>
                <w:noProof/>
                <w:sz w:val="18"/>
                <w:szCs w:val="18"/>
                <w:vertAlign w:val="subscript"/>
              </w:rPr>
              <w:t>2</w:t>
            </w:r>
            <w:r>
              <w:rPr>
                <w:rFonts w:eastAsia="Arial Unicode MS"/>
                <w:bCs/>
                <w:noProof/>
                <w:sz w:val="18"/>
                <w:szCs w:val="18"/>
              </w:rPr>
              <w:t xml:space="preserve"> emissions savings</w:t>
            </w:r>
          </w:p>
          <w:p>
            <w:pPr>
              <w:spacing w:before="0" w:after="0"/>
              <w:jc w:val="left"/>
              <w:rPr>
                <w:rFonts w:eastAsia="Arial Unicode MS"/>
                <w:bCs/>
                <w:noProof/>
                <w:sz w:val="18"/>
                <w:szCs w:val="18"/>
              </w:rPr>
            </w:pPr>
            <w:r>
              <w:rPr>
                <w:rFonts w:eastAsia="Arial Unicode MS"/>
                <w:bCs/>
                <w:noProof/>
                <w:sz w:val="18"/>
                <w:szCs w:val="18"/>
              </w:rPr>
              <w:t>((1 – 2)</w:t>
            </w:r>
            <w:r>
              <w:rPr>
                <w:rFonts w:eastAsia="Arial Unicode MS"/>
                <w:bCs/>
                <w:noProof/>
                <w:sz w:val="18"/>
                <w:szCs w:val="18"/>
              </w:rPr>
              <w:br/>
              <w:t xml:space="preserve"> – (3 – 4)) * 5</w:t>
            </w: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xxxx/201x</w:t>
            </w: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rHeight w:val="454"/>
          <w:tblCellSpacing w:w="0" w:type="dxa"/>
          <w:jc w:val="center"/>
        </w:trPr>
        <w:tc>
          <w:tcPr>
            <w:tcW w:w="14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7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5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08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16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0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8184" w:type="dxa"/>
            <w:gridSpan w:val="7"/>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2"/>
                <w:szCs w:val="24"/>
                <w:vertAlign w:val="superscript"/>
              </w:rPr>
            </w:pPr>
            <w:r>
              <w:rPr>
                <w:rFonts w:eastAsia="Arial Unicode MS"/>
                <w:b/>
                <w:noProof/>
                <w:sz w:val="20"/>
                <w:szCs w:val="20"/>
              </w:rPr>
              <w:t>Total CO</w:t>
            </w:r>
            <w:r>
              <w:rPr>
                <w:rFonts w:eastAsia="Arial Unicode MS"/>
                <w:b/>
                <w:noProof/>
                <w:sz w:val="20"/>
                <w:szCs w:val="20"/>
                <w:vertAlign w:val="subscript"/>
              </w:rPr>
              <w:t>2</w:t>
            </w:r>
            <w:r>
              <w:rPr>
                <w:rFonts w:eastAsia="Arial Unicode MS"/>
                <w:b/>
                <w:noProof/>
                <w:sz w:val="20"/>
                <w:szCs w:val="20"/>
              </w:rPr>
              <w:t xml:space="preserve"> emissions saving (g/km)</w:t>
            </w:r>
            <w:r>
              <w:rPr>
                <w:rFonts w:eastAsia="Arial Unicode MS"/>
                <w:noProof/>
                <w:sz w:val="22"/>
                <w:szCs w:val="24"/>
              </w:rPr>
              <w:t xml:space="preserve"> </w:t>
            </w:r>
            <w:r>
              <w:rPr>
                <w:rFonts w:eastAsia="Arial Unicode MS"/>
                <w:b/>
                <w:bCs/>
                <w:noProof/>
                <w:sz w:val="20"/>
                <w:szCs w:val="20"/>
              </w:rPr>
              <w:t>(</w:t>
            </w:r>
            <w:r>
              <w:rPr>
                <w:rFonts w:eastAsia="Arial Unicode MS"/>
                <w:b/>
                <w:bCs/>
                <w:noProof/>
                <w:sz w:val="20"/>
                <w:szCs w:val="20"/>
                <w:vertAlign w:val="superscript"/>
              </w:rPr>
              <w:t>w5</w:t>
            </w:r>
            <w:r>
              <w:rPr>
                <w:rFonts w:eastAsia="Arial Unicode MS"/>
                <w:b/>
                <w:bCs/>
                <w:noProof/>
                <w:sz w:val="20"/>
                <w:szCs w:val="20"/>
              </w:rPr>
              <w:t>)</w:t>
            </w:r>
            <w:r>
              <w:rPr>
                <w:rFonts w:eastAsia="Arial Unicode MS"/>
                <w:noProof/>
                <w:sz w:val="22"/>
                <w:szCs w:val="24"/>
                <w:vertAlign w:val="superscript"/>
              </w:rPr>
              <w:t xml:space="preserve"> </w:t>
            </w:r>
          </w:p>
        </w:tc>
        <w:tc>
          <w:tcPr>
            <w:tcW w:w="97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cantSplit/>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vAlign w:val="center"/>
            <w:hideMark/>
          </w:tcPr>
          <w:p>
            <w:pPr>
              <w:rPr>
                <w:rFonts w:eastAsia="Arial Unicode MS"/>
                <w:noProof/>
                <w:sz w:val="20"/>
                <w:szCs w:val="20"/>
              </w:rPr>
            </w:pPr>
            <w:r>
              <w:rPr>
                <w:rFonts w:eastAsia="Arial Unicode MS"/>
                <w:noProof/>
                <w:sz w:val="22"/>
                <w:szCs w:val="24"/>
              </w:rPr>
              <w:t>(</w:t>
            </w:r>
            <w:r>
              <w:rPr>
                <w:rFonts w:eastAsia="Arial Unicode MS"/>
                <w:noProof/>
                <w:sz w:val="22"/>
                <w:szCs w:val="24"/>
                <w:vertAlign w:val="superscript"/>
              </w:rPr>
              <w:t>w</w:t>
            </w:r>
            <w:r>
              <w:rPr>
                <w:rFonts w:eastAsia="Arial Unicode MS"/>
                <w:noProof/>
                <w:sz w:val="22"/>
                <w:szCs w:val="24"/>
              </w:rPr>
              <w:t xml:space="preserve">) </w:t>
            </w:r>
            <w:r>
              <w:rPr>
                <w:rFonts w:eastAsia="Arial Unicode MS"/>
                <w:noProof/>
                <w:sz w:val="20"/>
                <w:szCs w:val="20"/>
              </w:rPr>
              <w:t>Eco-innovations.</w:t>
            </w:r>
          </w:p>
          <w:p>
            <w:pPr>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w2</w:t>
            </w:r>
            <w:r>
              <w:rPr>
                <w:rFonts w:eastAsia="Arial Unicode MS"/>
                <w:noProof/>
                <w:sz w:val="20"/>
                <w:szCs w:val="20"/>
              </w:rPr>
              <w:t>) Number of the Commission Decision approving the eco-innovation.</w:t>
            </w:r>
          </w:p>
          <w:p>
            <w:pPr>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w3</w:t>
            </w:r>
            <w:r>
              <w:rPr>
                <w:rFonts w:eastAsia="Arial Unicode MS"/>
                <w:noProof/>
                <w:sz w:val="20"/>
                <w:szCs w:val="20"/>
              </w:rPr>
              <w:t>) Assigned in the Commission Decision approving the eco-innovation.</w:t>
            </w:r>
          </w:p>
          <w:p>
            <w:pPr>
              <w:ind w:left="374" w:hanging="37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w4</w:t>
            </w:r>
            <w:r>
              <w:rPr>
                <w:rFonts w:eastAsia="Arial Unicode MS"/>
                <w:noProof/>
                <w:sz w:val="20"/>
                <w:szCs w:val="20"/>
              </w:rPr>
              <w:t>) Under agreement of the approval authority, if a modelling methodology is applied instead of the type 1 test cycle, this value shall be the one provided by the modelling methodology.</w:t>
            </w:r>
          </w:p>
          <w:p>
            <w:pPr>
              <w:rPr>
                <w:rFonts w:eastAsia="Arial Unicode MS"/>
                <w:noProof/>
                <w:sz w:val="22"/>
                <w:szCs w:val="24"/>
              </w:rPr>
            </w:pPr>
            <w:r>
              <w:rPr>
                <w:rFonts w:eastAsia="Arial Unicode MS"/>
                <w:noProof/>
                <w:sz w:val="20"/>
                <w:szCs w:val="20"/>
              </w:rPr>
              <w:t>(</w:t>
            </w:r>
            <w:r>
              <w:rPr>
                <w:rFonts w:eastAsia="Arial Unicode MS"/>
                <w:noProof/>
                <w:sz w:val="20"/>
                <w:szCs w:val="20"/>
                <w:vertAlign w:val="superscript"/>
              </w:rPr>
              <w:t>w5</w:t>
            </w:r>
            <w:r>
              <w:rPr>
                <w:rFonts w:eastAsia="Arial Unicode MS"/>
                <w:noProof/>
                <w:sz w:val="20"/>
                <w:szCs w:val="20"/>
              </w:rPr>
              <w:t>) Sum of the CO</w:t>
            </w:r>
            <w:r>
              <w:rPr>
                <w:rFonts w:eastAsia="Arial Unicode MS"/>
                <w:noProof/>
                <w:sz w:val="20"/>
                <w:szCs w:val="20"/>
                <w:vertAlign w:val="subscript"/>
              </w:rPr>
              <w:t>2</w:t>
            </w:r>
            <w:r>
              <w:rPr>
                <w:rFonts w:eastAsia="Arial Unicode MS"/>
                <w:noProof/>
                <w:sz w:val="20"/>
                <w:szCs w:val="20"/>
              </w:rPr>
              <w:t xml:space="preserve"> emissions savings of each individual eco-innovation</w:t>
            </w:r>
            <w:r>
              <w:rPr>
                <w:rFonts w:eastAsia="Arial Unicode MS"/>
                <w:noProof/>
                <w:sz w:val="22"/>
                <w:szCs w:val="24"/>
              </w:rPr>
              <w:t>.</w:t>
            </w:r>
          </w:p>
        </w:tc>
      </w:tr>
    </w:tbl>
    <w:p>
      <w:pPr>
        <w:spacing w:before="240"/>
        <w:ind w:left="1701" w:hanging="1701"/>
        <w:jc w:val="left"/>
        <w:rPr>
          <w:rFonts w:eastAsia="Arial Unicode MS"/>
          <w:b/>
          <w:bCs/>
          <w:noProof/>
          <w:szCs w:val="24"/>
        </w:rPr>
      </w:pPr>
      <w:r>
        <w:rPr>
          <w:rFonts w:eastAsia="Arial Unicode MS"/>
          <w:bCs/>
          <w:noProof/>
          <w:szCs w:val="24"/>
        </w:rPr>
        <w:t>4.6.</w:t>
      </w:r>
      <w:r>
        <w:rPr>
          <w:rFonts w:eastAsia="Arial Unicode MS"/>
          <w:b/>
          <w:bCs/>
          <w:noProof/>
          <w:szCs w:val="24"/>
        </w:rPr>
        <w:tab/>
        <w:t xml:space="preserve">Temperatures permitted by the manufacturer </w:t>
      </w:r>
    </w:p>
    <w:p>
      <w:pPr>
        <w:spacing w:before="240"/>
        <w:ind w:left="1701" w:hanging="1701"/>
        <w:jc w:val="left"/>
        <w:rPr>
          <w:rFonts w:eastAsia="Arial Unicode MS"/>
          <w:bCs/>
          <w:noProof/>
          <w:szCs w:val="24"/>
        </w:rPr>
      </w:pPr>
      <w:r>
        <w:rPr>
          <w:rFonts w:eastAsia="Arial Unicode MS"/>
          <w:bCs/>
          <w:noProof/>
          <w:szCs w:val="24"/>
        </w:rPr>
        <w:t>4.6.1.</w:t>
      </w:r>
      <w:r>
        <w:rPr>
          <w:rFonts w:eastAsia="Arial Unicode MS"/>
          <w:bCs/>
          <w:noProof/>
          <w:szCs w:val="24"/>
        </w:rPr>
        <w:tab/>
      </w:r>
      <w:r>
        <w:rPr>
          <w:rFonts w:eastAsia="Arial Unicode MS"/>
          <w:bCs/>
          <w:i/>
          <w:noProof/>
          <w:szCs w:val="24"/>
        </w:rPr>
        <w:t>Cooling system</w:t>
      </w:r>
      <w:r>
        <w:rPr>
          <w:rFonts w:eastAsia="Arial Unicode MS"/>
          <w:bCs/>
          <w:noProof/>
          <w:szCs w:val="24"/>
        </w:rPr>
        <w:t xml:space="preserve"> </w:t>
      </w:r>
    </w:p>
    <w:p>
      <w:pPr>
        <w:ind w:left="1701" w:hanging="1701"/>
        <w:jc w:val="left"/>
        <w:rPr>
          <w:rFonts w:eastAsia="Arial Unicode MS"/>
          <w:bCs/>
          <w:noProof/>
          <w:szCs w:val="24"/>
        </w:rPr>
      </w:pPr>
      <w:r>
        <w:rPr>
          <w:rFonts w:eastAsia="Arial Unicode MS"/>
          <w:bCs/>
          <w:noProof/>
          <w:szCs w:val="24"/>
        </w:rPr>
        <w:t>4.6.1.1.</w:t>
      </w:r>
      <w:r>
        <w:rPr>
          <w:rFonts w:eastAsia="Arial Unicode MS"/>
          <w:bCs/>
          <w:noProof/>
          <w:szCs w:val="24"/>
        </w:rPr>
        <w:tab/>
        <w:t xml:space="preserve">Liquid cooling </w:t>
      </w:r>
    </w:p>
    <w:p>
      <w:pPr>
        <w:spacing w:after="0"/>
        <w:ind w:left="1701"/>
        <w:rPr>
          <w:rFonts w:eastAsia="Arial Unicode MS"/>
          <w:noProof/>
          <w:szCs w:val="24"/>
        </w:rPr>
      </w:pPr>
      <w:r>
        <w:rPr>
          <w:rFonts w:eastAsia="Arial Unicode MS"/>
          <w:noProof/>
          <w:szCs w:val="24"/>
        </w:rPr>
        <w:t>Maximum temperature at outlet: …… K</w:t>
      </w:r>
    </w:p>
    <w:p>
      <w:pPr>
        <w:ind w:left="1701" w:hanging="1701"/>
        <w:jc w:val="left"/>
        <w:rPr>
          <w:rFonts w:eastAsia="Arial Unicode MS"/>
          <w:bCs/>
          <w:noProof/>
          <w:szCs w:val="24"/>
        </w:rPr>
      </w:pPr>
      <w:r>
        <w:rPr>
          <w:rFonts w:eastAsia="Arial Unicode MS"/>
          <w:bCs/>
          <w:noProof/>
          <w:szCs w:val="24"/>
        </w:rPr>
        <w:t>4.6.1.2.</w:t>
      </w:r>
      <w:r>
        <w:rPr>
          <w:rFonts w:eastAsia="Arial Unicode MS"/>
          <w:bCs/>
          <w:noProof/>
          <w:szCs w:val="24"/>
        </w:rPr>
        <w:tab/>
        <w:t xml:space="preserve">Air cooling </w:t>
      </w:r>
    </w:p>
    <w:p>
      <w:pPr>
        <w:spacing w:after="0"/>
        <w:ind w:left="1701" w:hanging="1701"/>
        <w:rPr>
          <w:rFonts w:eastAsia="Arial Unicode MS"/>
          <w:noProof/>
          <w:szCs w:val="24"/>
        </w:rPr>
      </w:pPr>
      <w:r>
        <w:rPr>
          <w:rFonts w:eastAsia="Arial Unicode MS"/>
          <w:noProof/>
          <w:szCs w:val="24"/>
        </w:rPr>
        <w:t>4.6.1.2.1.</w:t>
      </w:r>
      <w:r>
        <w:rPr>
          <w:rFonts w:eastAsia="Arial Unicode MS"/>
          <w:noProof/>
          <w:szCs w:val="24"/>
        </w:rPr>
        <w:tab/>
        <w:t>Reference point: …</w:t>
      </w:r>
    </w:p>
    <w:p>
      <w:pPr>
        <w:spacing w:after="0"/>
        <w:ind w:left="1701" w:hanging="1701"/>
        <w:rPr>
          <w:rFonts w:eastAsia="Arial Unicode MS"/>
          <w:noProof/>
          <w:szCs w:val="24"/>
        </w:rPr>
      </w:pPr>
      <w:r>
        <w:rPr>
          <w:rFonts w:eastAsia="Arial Unicode MS"/>
          <w:noProof/>
          <w:szCs w:val="24"/>
        </w:rPr>
        <w:t>4.6.1.2.2.</w:t>
      </w:r>
      <w:r>
        <w:rPr>
          <w:rFonts w:eastAsia="Arial Unicode MS"/>
          <w:noProof/>
          <w:szCs w:val="24"/>
        </w:rPr>
        <w:tab/>
        <w:t>Maximum temperature at reference point: …… K</w:t>
      </w:r>
    </w:p>
    <w:p>
      <w:pPr>
        <w:spacing w:before="240" w:after="0"/>
        <w:ind w:left="1701" w:hanging="1701"/>
        <w:rPr>
          <w:rFonts w:eastAsia="Arial Unicode MS"/>
          <w:noProof/>
          <w:szCs w:val="24"/>
        </w:rPr>
      </w:pPr>
      <w:r>
        <w:rPr>
          <w:rFonts w:eastAsia="Arial Unicode MS"/>
          <w:noProof/>
          <w:szCs w:val="24"/>
        </w:rPr>
        <w:t>4.6.2.</w:t>
      </w:r>
      <w:r>
        <w:rPr>
          <w:rFonts w:eastAsia="Arial Unicode MS"/>
          <w:noProof/>
          <w:szCs w:val="24"/>
        </w:rPr>
        <w:tab/>
      </w:r>
      <w:r>
        <w:rPr>
          <w:rFonts w:eastAsia="Arial Unicode MS"/>
          <w:i/>
          <w:iCs/>
          <w:noProof/>
          <w:szCs w:val="24"/>
        </w:rPr>
        <w:t>Maximum outlet temperature of the inlet intercooler: ……</w:t>
      </w:r>
      <w:r>
        <w:rPr>
          <w:rFonts w:eastAsia="Arial Unicode MS"/>
          <w:noProof/>
          <w:szCs w:val="24"/>
        </w:rPr>
        <w:t xml:space="preserve"> K</w:t>
      </w:r>
    </w:p>
    <w:p>
      <w:pPr>
        <w:spacing w:before="240" w:after="0"/>
        <w:ind w:left="1701" w:hanging="1701"/>
        <w:rPr>
          <w:rFonts w:eastAsia="Arial Unicode MS"/>
          <w:noProof/>
          <w:szCs w:val="24"/>
        </w:rPr>
      </w:pPr>
      <w:r>
        <w:rPr>
          <w:rFonts w:eastAsia="Arial Unicode MS"/>
          <w:noProof/>
          <w:szCs w:val="24"/>
        </w:rPr>
        <w:t>4.6.3.</w:t>
      </w:r>
      <w:r>
        <w:rPr>
          <w:rFonts w:eastAsia="Arial Unicode MS"/>
          <w:noProof/>
          <w:szCs w:val="24"/>
        </w:rPr>
        <w:tab/>
      </w:r>
      <w:r>
        <w:rPr>
          <w:rFonts w:eastAsia="Arial Unicode MS"/>
          <w:i/>
          <w:iCs/>
          <w:noProof/>
          <w:szCs w:val="24"/>
        </w:rPr>
        <w:t>Maximum exhaust temperature at the point in the exhaust pipe(s) adjacent to the outer flange(s) of the exhaust manifold or turbocharger:</w:t>
      </w:r>
      <w:r>
        <w:rPr>
          <w:rFonts w:eastAsia="Arial Unicode MS"/>
          <w:noProof/>
          <w:szCs w:val="24"/>
        </w:rPr>
        <w:t xml:space="preserve"> …… K</w:t>
      </w:r>
    </w:p>
    <w:p>
      <w:pPr>
        <w:spacing w:before="240"/>
        <w:ind w:left="1701" w:hanging="1701"/>
        <w:jc w:val="left"/>
        <w:rPr>
          <w:rFonts w:eastAsia="Arial Unicode MS"/>
          <w:bCs/>
          <w:noProof/>
          <w:szCs w:val="24"/>
        </w:rPr>
      </w:pPr>
      <w:r>
        <w:rPr>
          <w:rFonts w:eastAsia="Arial Unicode MS"/>
          <w:bCs/>
          <w:noProof/>
          <w:szCs w:val="24"/>
        </w:rPr>
        <w:t>4.6.4.</w:t>
      </w:r>
      <w:r>
        <w:rPr>
          <w:rFonts w:eastAsia="Arial Unicode MS"/>
          <w:bCs/>
          <w:noProof/>
          <w:szCs w:val="24"/>
        </w:rPr>
        <w:tab/>
      </w:r>
      <w:r>
        <w:rPr>
          <w:rFonts w:eastAsia="Arial Unicode MS"/>
          <w:bCs/>
          <w:i/>
          <w:noProof/>
          <w:szCs w:val="24"/>
        </w:rPr>
        <w:t>Fuel temperature</w:t>
      </w:r>
      <w:r>
        <w:rPr>
          <w:rFonts w:eastAsia="Arial Unicode MS"/>
          <w:bCs/>
          <w:noProof/>
          <w:szCs w:val="24"/>
        </w:rPr>
        <w:t xml:space="preserve"> </w:t>
      </w:r>
    </w:p>
    <w:p>
      <w:pPr>
        <w:spacing w:after="0"/>
        <w:ind w:left="1701"/>
        <w:rPr>
          <w:rFonts w:eastAsia="Arial Unicode MS"/>
          <w:noProof/>
          <w:szCs w:val="24"/>
        </w:rPr>
      </w:pPr>
      <w:r>
        <w:rPr>
          <w:rFonts w:eastAsia="Arial Unicode MS"/>
          <w:noProof/>
          <w:szCs w:val="24"/>
        </w:rPr>
        <w:t>Minimum: …… K — maximum: …… K</w:t>
      </w:r>
    </w:p>
    <w:p>
      <w:pPr>
        <w:spacing w:after="0"/>
        <w:ind w:left="1701"/>
        <w:rPr>
          <w:rFonts w:eastAsia="Arial Unicode MS"/>
          <w:noProof/>
          <w:szCs w:val="24"/>
        </w:rPr>
      </w:pPr>
      <w:r>
        <w:rPr>
          <w:rFonts w:eastAsia="Arial Unicode MS"/>
          <w:noProof/>
          <w:szCs w:val="24"/>
        </w:rPr>
        <w:t>For diesel engines at injection pump inlet, for gas fuelled engines at pressure regulator final stage</w:t>
      </w:r>
    </w:p>
    <w:p>
      <w:pPr>
        <w:spacing w:before="240"/>
        <w:ind w:left="1701" w:hanging="1701"/>
        <w:jc w:val="left"/>
        <w:rPr>
          <w:rFonts w:eastAsia="Arial Unicode MS"/>
          <w:bCs/>
          <w:noProof/>
          <w:szCs w:val="24"/>
        </w:rPr>
      </w:pPr>
      <w:r>
        <w:rPr>
          <w:rFonts w:eastAsia="Arial Unicode MS"/>
          <w:bCs/>
          <w:noProof/>
          <w:szCs w:val="24"/>
        </w:rPr>
        <w:t>4.6.5.</w:t>
      </w:r>
      <w:r>
        <w:rPr>
          <w:rFonts w:eastAsia="Arial Unicode MS"/>
          <w:bCs/>
          <w:noProof/>
          <w:szCs w:val="24"/>
        </w:rPr>
        <w:tab/>
      </w:r>
      <w:r>
        <w:rPr>
          <w:rFonts w:eastAsia="Arial Unicode MS"/>
          <w:bCs/>
          <w:i/>
          <w:noProof/>
          <w:szCs w:val="24"/>
        </w:rPr>
        <w:t>Lubricant temperature</w:t>
      </w:r>
      <w:r>
        <w:rPr>
          <w:rFonts w:eastAsia="Arial Unicode MS"/>
          <w:bCs/>
          <w:noProof/>
          <w:szCs w:val="24"/>
        </w:rPr>
        <w:t xml:space="preserve"> </w:t>
      </w:r>
    </w:p>
    <w:p>
      <w:pPr>
        <w:spacing w:after="0"/>
        <w:ind w:left="1701"/>
        <w:rPr>
          <w:rFonts w:eastAsia="Arial Unicode MS"/>
          <w:noProof/>
          <w:szCs w:val="24"/>
        </w:rPr>
      </w:pPr>
      <w:r>
        <w:rPr>
          <w:rFonts w:eastAsia="Arial Unicode MS"/>
          <w:noProof/>
          <w:szCs w:val="24"/>
        </w:rPr>
        <w:t>Minimum: …. K — maximum: …… K</w:t>
      </w:r>
    </w:p>
    <w:p>
      <w:pPr>
        <w:spacing w:before="240"/>
        <w:ind w:left="1701" w:hanging="1701"/>
        <w:jc w:val="left"/>
        <w:rPr>
          <w:rFonts w:eastAsia="Arial Unicode MS"/>
          <w:bCs/>
          <w:noProof/>
          <w:szCs w:val="24"/>
        </w:rPr>
      </w:pPr>
      <w:r>
        <w:rPr>
          <w:rFonts w:eastAsia="Arial Unicode MS"/>
          <w:bCs/>
          <w:noProof/>
          <w:szCs w:val="24"/>
        </w:rPr>
        <w:t>4.6.6.</w:t>
      </w:r>
      <w:r>
        <w:rPr>
          <w:rFonts w:eastAsia="Arial Unicode MS"/>
          <w:bCs/>
          <w:noProof/>
          <w:szCs w:val="24"/>
        </w:rPr>
        <w:tab/>
      </w:r>
      <w:r>
        <w:rPr>
          <w:rFonts w:eastAsia="Arial Unicode MS"/>
          <w:bCs/>
          <w:i/>
          <w:noProof/>
          <w:szCs w:val="24"/>
        </w:rPr>
        <w:t>Fuel pressure</w:t>
      </w:r>
      <w:r>
        <w:rPr>
          <w:rFonts w:eastAsia="Arial Unicode MS"/>
          <w:bCs/>
          <w:noProof/>
          <w:szCs w:val="24"/>
        </w:rPr>
        <w:t xml:space="preserve"> </w:t>
      </w:r>
    </w:p>
    <w:p>
      <w:pPr>
        <w:spacing w:after="0"/>
        <w:ind w:left="1701"/>
        <w:rPr>
          <w:rFonts w:eastAsia="Arial Unicode MS"/>
          <w:noProof/>
          <w:szCs w:val="24"/>
        </w:rPr>
      </w:pPr>
      <w:r>
        <w:rPr>
          <w:rFonts w:eastAsia="Arial Unicode MS"/>
          <w:noProof/>
          <w:szCs w:val="24"/>
        </w:rPr>
        <w:t>Minimum: …… kPa — maximum: …… kPa</w:t>
      </w:r>
    </w:p>
    <w:p>
      <w:pPr>
        <w:spacing w:after="0"/>
        <w:ind w:left="1701"/>
        <w:rPr>
          <w:rFonts w:eastAsia="Arial Unicode MS"/>
          <w:noProof/>
          <w:szCs w:val="24"/>
        </w:rPr>
      </w:pPr>
      <w:r>
        <w:rPr>
          <w:rFonts w:eastAsia="Arial Unicode MS"/>
          <w:noProof/>
          <w:szCs w:val="24"/>
        </w:rPr>
        <w:t>At pressure regulator final stage, NG fuelled gas engines only.</w:t>
      </w:r>
    </w:p>
    <w:p>
      <w:pPr>
        <w:spacing w:before="360"/>
        <w:ind w:left="1701" w:hanging="1701"/>
        <w:jc w:val="left"/>
        <w:rPr>
          <w:rFonts w:eastAsia="Arial Unicode MS"/>
          <w:b/>
          <w:bCs/>
          <w:noProof/>
          <w:szCs w:val="24"/>
        </w:rPr>
      </w:pPr>
      <w:r>
        <w:rPr>
          <w:rFonts w:eastAsia="Arial Unicode MS"/>
          <w:bCs/>
          <w:noProof/>
          <w:szCs w:val="24"/>
        </w:rPr>
        <w:t>4.7.</w:t>
      </w:r>
      <w:r>
        <w:rPr>
          <w:rFonts w:eastAsia="Arial Unicode MS"/>
          <w:b/>
          <w:bCs/>
          <w:noProof/>
          <w:szCs w:val="24"/>
        </w:rPr>
        <w:tab/>
        <w:t>Power absorbed at engine speeds specific for emissions test</w:t>
      </w:r>
    </w:p>
    <w:tbl>
      <w:tblPr>
        <w:tblW w:w="7143" w:type="dxa"/>
        <w:tblCellSpacing w:w="0" w:type="dxa"/>
        <w:tblInd w:w="183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07"/>
        <w:gridCol w:w="850"/>
        <w:gridCol w:w="851"/>
        <w:gridCol w:w="850"/>
        <w:gridCol w:w="992"/>
        <w:gridCol w:w="993"/>
      </w:tblGrid>
      <w:tr>
        <w:trPr>
          <w:tblCellSpacing w:w="0" w:type="dxa"/>
        </w:trPr>
        <w:tc>
          <w:tcPr>
            <w:tcW w:w="2607" w:type="dxa"/>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r>
              <w:rPr>
                <w:rFonts w:eastAsia="Arial Unicode MS"/>
                <w:bCs/>
                <w:noProof/>
                <w:sz w:val="20"/>
                <w:szCs w:val="20"/>
              </w:rPr>
              <w:t>Equipment</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Idle</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Low speed</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High speed</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Speed A (Preferred speed (</w:t>
            </w:r>
            <w:r>
              <w:rPr>
                <w:rFonts w:eastAsia="Arial Unicode MS"/>
                <w:bCs/>
                <w:noProof/>
                <w:sz w:val="20"/>
                <w:szCs w:val="20"/>
                <w:vertAlign w:val="superscript"/>
              </w:rPr>
              <w:t>2</w:t>
            </w:r>
            <w:r>
              <w:rPr>
                <w:rFonts w:eastAsia="Arial Unicode MS"/>
                <w:bCs/>
                <w:noProof/>
                <w:sz w:val="20"/>
                <w:szCs w:val="20"/>
              </w:rPr>
              <w:t>)</w:t>
            </w:r>
          </w:p>
        </w:tc>
        <w:tc>
          <w:tcPr>
            <w:tcW w:w="9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Speed B (n95h)</w:t>
            </w: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P</w:t>
            </w:r>
            <w:r>
              <w:rPr>
                <w:rFonts w:eastAsia="Arial Unicode MS"/>
                <w:noProof/>
                <w:sz w:val="20"/>
                <w:szCs w:val="20"/>
                <w:vertAlign w:val="subscript"/>
              </w:rPr>
              <w:t>a</w:t>
            </w:r>
          </w:p>
          <w:p>
            <w:pPr>
              <w:autoSpaceDE w:val="0"/>
              <w:autoSpaceDN w:val="0"/>
              <w:adjustRightInd w:val="0"/>
              <w:spacing w:before="0" w:after="0"/>
              <w:jc w:val="left"/>
              <w:rPr>
                <w:noProof/>
                <w:sz w:val="20"/>
                <w:szCs w:val="20"/>
                <w:lang w:val="en-US" w:eastAsia="fr-BE"/>
              </w:rPr>
            </w:pPr>
            <w:r>
              <w:rPr>
                <w:rFonts w:eastAsia="Arial Unicode MS"/>
                <w:noProof/>
                <w:sz w:val="20"/>
                <w:szCs w:val="20"/>
              </w:rPr>
              <w:t xml:space="preserve">Auxiliaries needed for operating the engine (to be subtracted from measured engine power) </w:t>
            </w:r>
            <w:r>
              <w:rPr>
                <w:noProof/>
                <w:sz w:val="20"/>
                <w:szCs w:val="20"/>
                <w:lang w:val="en-US" w:eastAsia="fr-BE"/>
              </w:rPr>
              <w:t>according to</w:t>
            </w:r>
          </w:p>
          <w:p>
            <w:pPr>
              <w:spacing w:before="60" w:after="60"/>
              <w:jc w:val="left"/>
              <w:rPr>
                <w:rFonts w:eastAsia="Arial Unicode MS"/>
                <w:noProof/>
                <w:sz w:val="20"/>
                <w:szCs w:val="20"/>
              </w:rPr>
            </w:pPr>
            <w:r>
              <w:rPr>
                <w:noProof/>
                <w:sz w:val="20"/>
                <w:szCs w:val="20"/>
                <w:lang w:eastAsia="fr-BE"/>
              </w:rPr>
              <w:t>Annex 4, Appendix 6</w:t>
            </w:r>
            <w:r>
              <w:rPr>
                <w:rFonts w:eastAsia="Arial Unicode MS"/>
                <w:noProof/>
                <w:sz w:val="20"/>
                <w:szCs w:val="20"/>
              </w:rPr>
              <w:t xml:space="preserve"> of UNECE Regulation No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2607" w:type="dxa"/>
            <w:tcBorders>
              <w:top w:val="outset" w:sz="6" w:space="0" w:color="auto"/>
              <w:left w:val="outset" w:sz="6" w:space="0" w:color="auto"/>
              <w:bottom w:val="outset" w:sz="6" w:space="0" w:color="auto"/>
              <w:right w:val="outset" w:sz="6" w:space="0" w:color="auto"/>
            </w:tcBorders>
            <w:hideMark/>
          </w:tcPr>
          <w:p>
            <w:pPr>
              <w:autoSpaceDE w:val="0"/>
              <w:autoSpaceDN w:val="0"/>
              <w:adjustRightInd w:val="0"/>
              <w:spacing w:before="0" w:after="0"/>
              <w:jc w:val="left"/>
              <w:rPr>
                <w:rFonts w:eastAsia="Arial Unicode MS"/>
                <w:noProof/>
                <w:sz w:val="20"/>
                <w:szCs w:val="20"/>
              </w:rPr>
            </w:pPr>
            <w:r>
              <w:rPr>
                <w:rFonts w:eastAsia="Arial Unicode MS"/>
                <w:noProof/>
                <w:sz w:val="20"/>
                <w:szCs w:val="20"/>
              </w:rPr>
              <w:t>Auxiliaries needed for operating the engine (to be subtracted from measured engine power).</w:t>
            </w:r>
          </w:p>
          <w:p>
            <w:pPr>
              <w:autoSpaceDE w:val="0"/>
              <w:autoSpaceDN w:val="0"/>
              <w:adjustRightInd w:val="0"/>
              <w:spacing w:before="0" w:after="0"/>
              <w:jc w:val="left"/>
              <w:rPr>
                <w:noProof/>
                <w:sz w:val="13"/>
                <w:szCs w:val="13"/>
                <w:lang w:eastAsia="fr-BE"/>
              </w:rPr>
            </w:pPr>
            <w:r>
              <w:rPr>
                <w:noProof/>
                <w:sz w:val="20"/>
                <w:szCs w:val="20"/>
                <w:lang w:eastAsia="fr-BE"/>
              </w:rPr>
              <w:t>P</w:t>
            </w:r>
            <w:r>
              <w:rPr>
                <w:noProof/>
                <w:sz w:val="13"/>
                <w:szCs w:val="13"/>
                <w:lang w:eastAsia="fr-BE"/>
              </w:rPr>
              <w:t>b</w:t>
            </w:r>
          </w:p>
          <w:p>
            <w:pPr>
              <w:autoSpaceDE w:val="0"/>
              <w:autoSpaceDN w:val="0"/>
              <w:adjustRightInd w:val="0"/>
              <w:spacing w:before="0" w:after="0"/>
              <w:jc w:val="left"/>
              <w:rPr>
                <w:noProof/>
                <w:sz w:val="20"/>
                <w:szCs w:val="20"/>
                <w:lang w:eastAsia="fr-BE"/>
              </w:rPr>
            </w:pPr>
            <w:r>
              <w:rPr>
                <w:noProof/>
                <w:sz w:val="20"/>
                <w:szCs w:val="20"/>
                <w:lang w:eastAsia="fr-BE"/>
              </w:rPr>
              <w:t>Auxiliaries/equipment</w:t>
            </w:r>
          </w:p>
          <w:p>
            <w:pPr>
              <w:autoSpaceDE w:val="0"/>
              <w:autoSpaceDN w:val="0"/>
              <w:adjustRightInd w:val="0"/>
              <w:spacing w:before="0" w:after="0"/>
              <w:jc w:val="left"/>
              <w:rPr>
                <w:rFonts w:eastAsia="Arial Unicode MS"/>
                <w:noProof/>
                <w:sz w:val="20"/>
                <w:szCs w:val="20"/>
              </w:rPr>
            </w:pPr>
            <w:r>
              <w:rPr>
                <w:noProof/>
                <w:sz w:val="20"/>
                <w:szCs w:val="20"/>
                <w:lang w:eastAsia="fr-BE"/>
              </w:rPr>
              <w:t>not required according to Annex 4, Appendix 6</w:t>
            </w:r>
            <w:r>
              <w:rPr>
                <w:noProof/>
                <w:sz w:val="20"/>
                <w:szCs w:val="20"/>
                <w:lang w:val="en-US" w:eastAsia="fr-BE"/>
              </w:rPr>
              <w:t xml:space="preserve"> of No 49</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after="240"/>
        <w:ind w:left="1701"/>
        <w:rPr>
          <w:rFonts w:eastAsia="Arial Unicode MS"/>
          <w:noProof/>
          <w:szCs w:val="24"/>
        </w:rPr>
      </w:pPr>
    </w:p>
    <w:p>
      <w:pPr>
        <w:spacing w:before="240"/>
        <w:ind w:left="1701" w:hanging="1701"/>
        <w:jc w:val="left"/>
        <w:rPr>
          <w:rFonts w:eastAsia="Arial Unicode MS"/>
          <w:b/>
          <w:bCs/>
          <w:noProof/>
          <w:szCs w:val="24"/>
        </w:rPr>
      </w:pPr>
      <w:r>
        <w:rPr>
          <w:rFonts w:eastAsia="Arial Unicode MS"/>
          <w:bCs/>
          <w:noProof/>
          <w:szCs w:val="24"/>
        </w:rPr>
        <w:t>4.8.</w:t>
      </w:r>
      <w:r>
        <w:rPr>
          <w:rFonts w:eastAsia="Arial Unicode MS"/>
          <w:b/>
          <w:bCs/>
          <w:noProof/>
          <w:szCs w:val="24"/>
        </w:rPr>
        <w:tab/>
        <w:t xml:space="preserve">Lubrication system </w:t>
      </w:r>
    </w:p>
    <w:p>
      <w:pPr>
        <w:spacing w:before="240"/>
        <w:ind w:left="1701" w:hanging="1701"/>
        <w:jc w:val="left"/>
        <w:rPr>
          <w:rFonts w:eastAsia="Arial Unicode MS"/>
          <w:bCs/>
          <w:noProof/>
          <w:szCs w:val="24"/>
        </w:rPr>
      </w:pPr>
      <w:r>
        <w:rPr>
          <w:rFonts w:eastAsia="Arial Unicode MS"/>
          <w:bCs/>
          <w:noProof/>
          <w:szCs w:val="24"/>
        </w:rPr>
        <w:t>4.8.1.</w:t>
      </w:r>
      <w:r>
        <w:rPr>
          <w:rFonts w:eastAsia="Arial Unicode MS"/>
          <w:bCs/>
          <w:noProof/>
          <w:szCs w:val="24"/>
        </w:rPr>
        <w:tab/>
      </w:r>
      <w:r>
        <w:rPr>
          <w:rFonts w:eastAsia="Arial Unicode MS"/>
          <w:bCs/>
          <w:i/>
          <w:noProof/>
          <w:szCs w:val="24"/>
        </w:rPr>
        <w:t>Description of the system</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4.8.1.1.</w:t>
      </w:r>
      <w:r>
        <w:rPr>
          <w:rFonts w:eastAsia="Arial Unicode MS"/>
          <w:noProof/>
          <w:szCs w:val="24"/>
        </w:rPr>
        <w:tab/>
        <w:t>Position of lubricant reservoir: …</w:t>
      </w:r>
    </w:p>
    <w:p>
      <w:pPr>
        <w:spacing w:after="0"/>
        <w:ind w:left="1701" w:hanging="1701"/>
        <w:rPr>
          <w:rFonts w:eastAsia="Arial Unicode MS"/>
          <w:noProof/>
          <w:szCs w:val="24"/>
        </w:rPr>
      </w:pPr>
      <w:r>
        <w:rPr>
          <w:rFonts w:eastAsia="Arial Unicode MS"/>
          <w:noProof/>
          <w:szCs w:val="24"/>
        </w:rPr>
        <w:t>4.8.1.2.</w:t>
      </w:r>
      <w:r>
        <w:rPr>
          <w:rFonts w:eastAsia="Arial Unicode MS"/>
          <w:noProof/>
          <w:szCs w:val="24"/>
        </w:rPr>
        <w:tab/>
        <w:t xml:space="preserve">Feed system (by pump/injection into intake/mixing with fuel, etc.)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before="240"/>
        <w:ind w:left="1701" w:hanging="1701"/>
        <w:jc w:val="left"/>
        <w:rPr>
          <w:rFonts w:eastAsia="Arial Unicode MS"/>
          <w:bCs/>
          <w:noProof/>
          <w:szCs w:val="24"/>
        </w:rPr>
      </w:pPr>
      <w:r>
        <w:rPr>
          <w:rFonts w:eastAsia="Arial Unicode MS"/>
          <w:bCs/>
          <w:noProof/>
          <w:szCs w:val="24"/>
        </w:rPr>
        <w:t>4.8.2.</w:t>
      </w:r>
      <w:r>
        <w:rPr>
          <w:rFonts w:eastAsia="Arial Unicode MS"/>
          <w:bCs/>
          <w:noProof/>
          <w:szCs w:val="24"/>
        </w:rPr>
        <w:tab/>
      </w:r>
      <w:r>
        <w:rPr>
          <w:rFonts w:eastAsia="Arial Unicode MS"/>
          <w:bCs/>
          <w:i/>
          <w:noProof/>
          <w:szCs w:val="24"/>
        </w:rPr>
        <w:t>Lubricating pump</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4.8.2.1.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4.8.2.2.</w:t>
      </w:r>
      <w:r>
        <w:rPr>
          <w:rFonts w:eastAsia="Arial Unicode MS"/>
          <w:noProof/>
          <w:szCs w:val="24"/>
        </w:rPr>
        <w:tab/>
        <w:t>Type(s): …</w:t>
      </w:r>
    </w:p>
    <w:p>
      <w:pPr>
        <w:spacing w:before="240"/>
        <w:ind w:left="1701" w:hanging="1701"/>
        <w:jc w:val="left"/>
        <w:rPr>
          <w:rFonts w:eastAsia="Arial Unicode MS"/>
          <w:bCs/>
          <w:noProof/>
          <w:szCs w:val="24"/>
        </w:rPr>
      </w:pPr>
      <w:r>
        <w:rPr>
          <w:rFonts w:eastAsia="Arial Unicode MS"/>
          <w:bCs/>
          <w:noProof/>
          <w:szCs w:val="24"/>
        </w:rPr>
        <w:t>4.8.3.</w:t>
      </w:r>
      <w:r>
        <w:rPr>
          <w:rFonts w:eastAsia="Arial Unicode MS"/>
          <w:bCs/>
          <w:noProof/>
          <w:szCs w:val="24"/>
        </w:rPr>
        <w:tab/>
      </w:r>
      <w:r>
        <w:rPr>
          <w:rFonts w:eastAsia="Arial Unicode MS"/>
          <w:bCs/>
          <w:i/>
          <w:noProof/>
          <w:szCs w:val="24"/>
        </w:rPr>
        <w:t>Mixture with fuel</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4.8.3.1.</w:t>
      </w:r>
      <w:r>
        <w:rPr>
          <w:rFonts w:eastAsia="Arial Unicode MS"/>
          <w:noProof/>
          <w:szCs w:val="24"/>
        </w:rPr>
        <w:tab/>
        <w:t>Percentage: …</w:t>
      </w:r>
    </w:p>
    <w:p>
      <w:pPr>
        <w:spacing w:before="240"/>
        <w:ind w:left="1701" w:hanging="1701"/>
        <w:jc w:val="left"/>
        <w:rPr>
          <w:rFonts w:eastAsia="Arial Unicode MS"/>
          <w:b/>
          <w:bCs/>
          <w:noProof/>
          <w:szCs w:val="24"/>
        </w:rPr>
      </w:pPr>
      <w:r>
        <w:rPr>
          <w:rFonts w:eastAsia="Arial Unicode MS"/>
          <w:bCs/>
          <w:noProof/>
          <w:szCs w:val="24"/>
        </w:rPr>
        <w:t>4.8.4.</w:t>
      </w:r>
      <w:r>
        <w:rPr>
          <w:rFonts w:eastAsia="Arial Unicode MS"/>
          <w:bCs/>
          <w:noProof/>
          <w:szCs w:val="24"/>
        </w:rPr>
        <w:tab/>
      </w:r>
      <w:r>
        <w:rPr>
          <w:rFonts w:eastAsia="Arial Unicode MS"/>
          <w:bCs/>
          <w:i/>
          <w:noProof/>
          <w:szCs w:val="24"/>
        </w:rPr>
        <w:t>Oil cooler: yes/no</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4.8.4.1.</w:t>
      </w:r>
      <w:r>
        <w:rPr>
          <w:rFonts w:eastAsia="Arial Unicode MS"/>
          <w:noProof/>
          <w:szCs w:val="24"/>
        </w:rPr>
        <w:tab/>
        <w:t>Drawing(s): …… or</w:t>
      </w:r>
    </w:p>
    <w:p>
      <w:pPr>
        <w:spacing w:after="0"/>
        <w:ind w:left="1701" w:hanging="1701"/>
        <w:rPr>
          <w:rFonts w:eastAsia="Arial Unicode MS"/>
          <w:noProof/>
          <w:szCs w:val="24"/>
        </w:rPr>
      </w:pPr>
      <w:r>
        <w:rPr>
          <w:rFonts w:eastAsia="Arial Unicode MS"/>
          <w:noProof/>
          <w:szCs w:val="24"/>
        </w:rPr>
        <w:t>4.8.4.1.1.</w:t>
      </w:r>
      <w:r>
        <w:rPr>
          <w:rFonts w:eastAsia="Arial Unicode MS"/>
          <w:noProof/>
          <w:szCs w:val="24"/>
        </w:rPr>
        <w:tab/>
        <w:t>Make(s): …</w:t>
      </w:r>
    </w:p>
    <w:p>
      <w:pPr>
        <w:spacing w:after="0"/>
        <w:ind w:left="1701" w:hanging="1701"/>
        <w:rPr>
          <w:rFonts w:eastAsia="Arial Unicode MS"/>
          <w:noProof/>
          <w:szCs w:val="24"/>
        </w:rPr>
      </w:pPr>
      <w:r>
        <w:rPr>
          <w:rFonts w:eastAsia="Arial Unicode MS"/>
          <w:noProof/>
          <w:szCs w:val="24"/>
        </w:rPr>
        <w:t>4.8.4.1.2.</w:t>
      </w:r>
      <w:r>
        <w:rPr>
          <w:rFonts w:eastAsia="Arial Unicode MS"/>
          <w:noProof/>
          <w:szCs w:val="24"/>
        </w:rPr>
        <w:tab/>
        <w:t>Type(s): …</w:t>
      </w:r>
    </w:p>
    <w:p>
      <w:pPr>
        <w:spacing w:before="360" w:after="240"/>
        <w:ind w:left="1701" w:hanging="1701"/>
        <w:jc w:val="left"/>
        <w:rPr>
          <w:rFonts w:eastAsia="Arial Unicode MS"/>
          <w:b/>
          <w:bCs/>
          <w:noProof/>
          <w:szCs w:val="24"/>
        </w:rPr>
      </w:pPr>
      <w:r>
        <w:rPr>
          <w:rFonts w:eastAsia="Arial Unicode MS"/>
          <w:b/>
          <w:bCs/>
          <w:noProof/>
          <w:szCs w:val="24"/>
        </w:rPr>
        <w:t>5.</w:t>
      </w:r>
      <w:r>
        <w:rPr>
          <w:rFonts w:eastAsia="Arial Unicode MS"/>
          <w:b/>
          <w:bCs/>
          <w:noProof/>
          <w:szCs w:val="24"/>
        </w:rPr>
        <w:tab/>
        <w:t xml:space="preserve">TRANSMISSION </w:t>
      </w:r>
      <w:r>
        <w:rPr>
          <w:rFonts w:eastAsia="Arial Unicode MS"/>
          <w:bCs/>
          <w:noProof/>
          <w:szCs w:val="24"/>
        </w:rPr>
        <w:t>(</w:t>
      </w:r>
      <w:r>
        <w:rPr>
          <w:rFonts w:eastAsia="Arial Unicode MS"/>
          <w:bCs/>
          <w:noProof/>
          <w:szCs w:val="24"/>
          <w:vertAlign w:val="superscript"/>
        </w:rPr>
        <w:t>p</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5.1.</w:t>
      </w:r>
      <w:r>
        <w:rPr>
          <w:rFonts w:eastAsia="Arial Unicode MS"/>
          <w:noProof/>
          <w:szCs w:val="24"/>
        </w:rPr>
        <w:tab/>
      </w:r>
      <w:r>
        <w:rPr>
          <w:rFonts w:eastAsia="Arial Unicode MS"/>
          <w:b/>
          <w:bCs/>
          <w:noProof/>
          <w:szCs w:val="24"/>
        </w:rPr>
        <w:t>Drawing of the transmission:</w:t>
      </w:r>
      <w:r>
        <w:rPr>
          <w:rFonts w:eastAsia="Arial Unicode MS"/>
          <w:noProof/>
          <w:szCs w:val="24"/>
        </w:rPr>
        <w:t xml:space="preserve"> …</w:t>
      </w:r>
    </w:p>
    <w:p>
      <w:pPr>
        <w:spacing w:before="360" w:after="0"/>
        <w:ind w:left="1701" w:hanging="1701"/>
        <w:rPr>
          <w:rFonts w:eastAsia="Arial Unicode MS"/>
          <w:noProof/>
          <w:szCs w:val="24"/>
        </w:rPr>
      </w:pPr>
      <w:r>
        <w:rPr>
          <w:rFonts w:eastAsia="Arial Unicode MS"/>
          <w:noProof/>
          <w:szCs w:val="24"/>
        </w:rPr>
        <w:t>5.2.</w:t>
      </w:r>
      <w:r>
        <w:rPr>
          <w:rFonts w:eastAsia="Arial Unicode MS"/>
          <w:noProof/>
          <w:szCs w:val="24"/>
        </w:rPr>
        <w:tab/>
      </w:r>
      <w:r>
        <w:rPr>
          <w:rFonts w:eastAsia="Arial Unicode MS"/>
          <w:b/>
          <w:bCs/>
          <w:noProof/>
          <w:szCs w:val="24"/>
        </w:rPr>
        <w:t>Type (mechanical, hydraulic, electric, etc.):</w:t>
      </w:r>
      <w:r>
        <w:rPr>
          <w:rFonts w:eastAsia="Arial Unicode MS"/>
          <w:noProof/>
          <w:szCs w:val="24"/>
        </w:rPr>
        <w:t xml:space="preserve"> …</w:t>
      </w:r>
    </w:p>
    <w:p>
      <w:pPr>
        <w:spacing w:after="0"/>
        <w:ind w:left="1701" w:hanging="1701"/>
        <w:rPr>
          <w:rFonts w:eastAsia="Arial Unicode MS"/>
          <w:noProof/>
          <w:szCs w:val="24"/>
        </w:rPr>
      </w:pPr>
      <w:r>
        <w:rPr>
          <w:rFonts w:eastAsia="Arial Unicode MS"/>
          <w:noProof/>
          <w:szCs w:val="24"/>
        </w:rPr>
        <w:t>5.2.1.</w:t>
      </w:r>
      <w:r>
        <w:rPr>
          <w:rFonts w:eastAsia="Arial Unicode MS"/>
          <w:noProof/>
          <w:szCs w:val="24"/>
        </w:rPr>
        <w:tab/>
        <w:t>A brief description of the electrical/electronic components (if any): …</w:t>
      </w:r>
    </w:p>
    <w:p>
      <w:pPr>
        <w:spacing w:before="360" w:after="0"/>
        <w:ind w:left="1701" w:hanging="1701"/>
        <w:rPr>
          <w:rFonts w:eastAsia="Arial Unicode MS"/>
          <w:noProof/>
          <w:szCs w:val="24"/>
        </w:rPr>
      </w:pPr>
      <w:r>
        <w:rPr>
          <w:rFonts w:eastAsia="Arial Unicode MS"/>
          <w:noProof/>
          <w:szCs w:val="24"/>
        </w:rPr>
        <w:t>5.3.</w:t>
      </w:r>
      <w:r>
        <w:rPr>
          <w:rFonts w:eastAsia="Arial Unicode MS"/>
          <w:noProof/>
          <w:szCs w:val="24"/>
        </w:rPr>
        <w:tab/>
      </w:r>
      <w:r>
        <w:rPr>
          <w:rFonts w:eastAsia="Arial Unicode MS"/>
          <w:b/>
          <w:bCs/>
          <w:noProof/>
          <w:szCs w:val="24"/>
        </w:rPr>
        <w:t>Moment of inertia of engine flywheel:</w:t>
      </w:r>
      <w:r>
        <w:rPr>
          <w:rFonts w:eastAsia="Arial Unicode MS"/>
          <w:noProof/>
          <w:szCs w:val="24"/>
        </w:rPr>
        <w:t xml:space="preserve"> …</w:t>
      </w:r>
    </w:p>
    <w:p>
      <w:pPr>
        <w:spacing w:after="0"/>
        <w:ind w:left="1701" w:hanging="1701"/>
        <w:rPr>
          <w:rFonts w:eastAsia="Arial Unicode MS"/>
          <w:noProof/>
          <w:szCs w:val="24"/>
        </w:rPr>
      </w:pPr>
      <w:r>
        <w:rPr>
          <w:rFonts w:eastAsia="Arial Unicode MS"/>
          <w:noProof/>
          <w:szCs w:val="24"/>
        </w:rPr>
        <w:t>5.3.1.</w:t>
      </w:r>
      <w:r>
        <w:rPr>
          <w:rFonts w:eastAsia="Arial Unicode MS"/>
          <w:noProof/>
          <w:szCs w:val="24"/>
        </w:rPr>
        <w:tab/>
        <w:t>Additional moment of inertia with no gear engaged: …</w:t>
      </w:r>
    </w:p>
    <w:p>
      <w:pPr>
        <w:spacing w:before="360"/>
        <w:ind w:left="1701" w:hanging="1701"/>
        <w:jc w:val="left"/>
        <w:rPr>
          <w:rFonts w:eastAsia="Arial Unicode MS"/>
          <w:b/>
          <w:bCs/>
          <w:noProof/>
          <w:szCs w:val="24"/>
        </w:rPr>
      </w:pPr>
      <w:r>
        <w:rPr>
          <w:rFonts w:eastAsia="Arial Unicode MS"/>
          <w:bCs/>
          <w:noProof/>
          <w:szCs w:val="24"/>
        </w:rPr>
        <w:t>5.4.</w:t>
      </w:r>
      <w:r>
        <w:rPr>
          <w:rFonts w:eastAsia="Arial Unicode MS"/>
          <w:b/>
          <w:bCs/>
          <w:noProof/>
          <w:szCs w:val="24"/>
        </w:rPr>
        <w:tab/>
        <w:t xml:space="preserve">Clutch </w:t>
      </w:r>
    </w:p>
    <w:p>
      <w:pPr>
        <w:spacing w:after="0"/>
        <w:ind w:left="1701" w:hanging="1701"/>
        <w:rPr>
          <w:rFonts w:eastAsia="Arial Unicode MS"/>
          <w:noProof/>
          <w:szCs w:val="24"/>
        </w:rPr>
      </w:pPr>
      <w:r>
        <w:rPr>
          <w:rFonts w:eastAsia="Arial Unicode MS"/>
          <w:noProof/>
          <w:szCs w:val="24"/>
        </w:rPr>
        <w:t>5.4.1.</w:t>
      </w:r>
      <w:r>
        <w:rPr>
          <w:rFonts w:eastAsia="Arial Unicode MS"/>
          <w:noProof/>
          <w:szCs w:val="24"/>
        </w:rPr>
        <w:tab/>
        <w:t>Type: …</w:t>
      </w:r>
    </w:p>
    <w:p>
      <w:pPr>
        <w:spacing w:after="0"/>
        <w:ind w:left="1701" w:hanging="1701"/>
        <w:rPr>
          <w:rFonts w:eastAsia="Arial Unicode MS"/>
          <w:noProof/>
          <w:szCs w:val="24"/>
        </w:rPr>
      </w:pPr>
      <w:r>
        <w:rPr>
          <w:rFonts w:eastAsia="Arial Unicode MS"/>
          <w:noProof/>
          <w:szCs w:val="24"/>
        </w:rPr>
        <w:t>5.4.2.</w:t>
      </w:r>
      <w:r>
        <w:rPr>
          <w:rFonts w:eastAsia="Arial Unicode MS"/>
          <w:noProof/>
          <w:szCs w:val="24"/>
        </w:rPr>
        <w:tab/>
        <w:t>Maximum torque conversion: …</w:t>
      </w:r>
    </w:p>
    <w:p>
      <w:pPr>
        <w:spacing w:before="360"/>
        <w:ind w:left="1701" w:hanging="1701"/>
        <w:jc w:val="left"/>
        <w:rPr>
          <w:rFonts w:eastAsia="Arial Unicode MS"/>
          <w:b/>
          <w:bCs/>
          <w:noProof/>
          <w:szCs w:val="24"/>
        </w:rPr>
      </w:pPr>
      <w:r>
        <w:rPr>
          <w:rFonts w:eastAsia="Arial Unicode MS"/>
          <w:bCs/>
          <w:noProof/>
          <w:szCs w:val="24"/>
        </w:rPr>
        <w:t>5.5.</w:t>
      </w:r>
      <w:r>
        <w:rPr>
          <w:rFonts w:eastAsia="Arial Unicode MS"/>
          <w:b/>
          <w:bCs/>
          <w:noProof/>
          <w:szCs w:val="24"/>
        </w:rPr>
        <w:tab/>
        <w:t xml:space="preserve">Gearbox </w:t>
      </w:r>
    </w:p>
    <w:p>
      <w:pPr>
        <w:spacing w:after="0"/>
        <w:ind w:left="1701" w:hanging="1701"/>
        <w:rPr>
          <w:rFonts w:eastAsia="Arial Unicode MS"/>
          <w:noProof/>
          <w:szCs w:val="24"/>
        </w:rPr>
      </w:pPr>
      <w:r>
        <w:rPr>
          <w:rFonts w:eastAsia="Arial Unicode MS"/>
          <w:noProof/>
          <w:szCs w:val="24"/>
        </w:rPr>
        <w:t>5.5.1.</w:t>
      </w:r>
      <w:r>
        <w:rPr>
          <w:rFonts w:eastAsia="Arial Unicode MS"/>
          <w:noProof/>
          <w:szCs w:val="24"/>
        </w:rPr>
        <w:tab/>
        <w:t xml:space="preserve">Type (manual/automatic/CVT (continuously variable transmission))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5.5.2.</w:t>
      </w:r>
      <w:r>
        <w:rPr>
          <w:rFonts w:eastAsia="Arial Unicode MS"/>
          <w:noProof/>
          <w:szCs w:val="24"/>
        </w:rPr>
        <w:tab/>
        <w:t>Location relative to the engine: …</w:t>
      </w:r>
    </w:p>
    <w:p>
      <w:pPr>
        <w:spacing w:after="0"/>
        <w:ind w:left="1701" w:hanging="1701"/>
        <w:rPr>
          <w:rFonts w:eastAsia="Arial Unicode MS"/>
          <w:noProof/>
          <w:szCs w:val="24"/>
        </w:rPr>
      </w:pPr>
      <w:r>
        <w:rPr>
          <w:rFonts w:eastAsia="Arial Unicode MS"/>
          <w:noProof/>
          <w:szCs w:val="24"/>
        </w:rPr>
        <w:t>5.5.3.</w:t>
      </w:r>
      <w:r>
        <w:rPr>
          <w:rFonts w:eastAsia="Arial Unicode MS"/>
          <w:noProof/>
          <w:szCs w:val="24"/>
        </w:rPr>
        <w:tab/>
        <w:t>Method of control: …</w:t>
      </w:r>
    </w:p>
    <w:p>
      <w:pPr>
        <w:spacing w:before="0" w:after="200" w:line="276" w:lineRule="auto"/>
        <w:jc w:val="left"/>
        <w:rPr>
          <w:rFonts w:eastAsia="Arial Unicode MS"/>
          <w:bCs/>
          <w:noProof/>
          <w:szCs w:val="24"/>
        </w:rPr>
      </w:pPr>
      <w:r>
        <w:rPr>
          <w:rFonts w:eastAsia="Arial Unicode MS"/>
          <w:bCs/>
          <w:noProof/>
          <w:szCs w:val="24"/>
        </w:rPr>
        <w:br w:type="page"/>
      </w:r>
    </w:p>
    <w:p>
      <w:pPr>
        <w:spacing w:before="240"/>
        <w:ind w:left="1701" w:hanging="1701"/>
        <w:jc w:val="left"/>
        <w:rPr>
          <w:rFonts w:eastAsia="Arial Unicode MS"/>
          <w:b/>
          <w:bCs/>
          <w:noProof/>
          <w:szCs w:val="24"/>
        </w:rPr>
      </w:pPr>
      <w:r>
        <w:rPr>
          <w:rFonts w:eastAsia="Arial Unicode MS"/>
          <w:bCs/>
          <w:noProof/>
          <w:szCs w:val="24"/>
        </w:rPr>
        <w:t>5.6.</w:t>
      </w:r>
      <w:r>
        <w:rPr>
          <w:rFonts w:eastAsia="Arial Unicode MS"/>
          <w:b/>
          <w:bCs/>
          <w:noProof/>
          <w:szCs w:val="24"/>
        </w:rPr>
        <w:tab/>
        <w:t xml:space="preserve">Gear ratios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913"/>
        <w:gridCol w:w="2113"/>
        <w:gridCol w:w="1833"/>
        <w:gridCol w:w="1647"/>
      </w:tblGrid>
      <w:tr>
        <w:trPr>
          <w:tblCellSpacing w:w="0" w:type="dxa"/>
        </w:trPr>
        <w:tc>
          <w:tcPr>
            <w:tcW w:w="19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Gear</w:t>
            </w:r>
          </w:p>
        </w:tc>
        <w:tc>
          <w:tcPr>
            <w:tcW w:w="211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Internal gearbox ratios (ratios of engine to gearbox output shaft revolutions)</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Final drive ratio(s) (ratio of gearbox output shaft to driven wheel revolutions)</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Total gear ratios</w:t>
            </w: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rFonts w:eastAsia="Arial Unicode MS"/>
                <w:bCs/>
                <w:noProof/>
                <w:sz w:val="20"/>
                <w:szCs w:val="20"/>
              </w:rPr>
              <w:t>Maximum for CVT (</w:t>
            </w:r>
            <w:r>
              <w:rPr>
                <w:rFonts w:eastAsia="Arial Unicode MS"/>
                <w:bCs/>
                <w:noProof/>
                <w:sz w:val="20"/>
                <w:szCs w:val="20"/>
                <w:vertAlign w:val="superscript"/>
              </w:rPr>
              <w:t>*</w:t>
            </w:r>
            <w:r>
              <w:rPr>
                <w:rFonts w:eastAsia="Arial Unicode MS"/>
                <w:bCs/>
                <w:noProof/>
                <w:sz w:val="20"/>
                <w:szCs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rFonts w:eastAsia="Arial Unicode MS"/>
                <w:bCs/>
                <w:noProof/>
                <w:sz w:val="20"/>
                <w:szCs w:val="20"/>
              </w:rPr>
              <w:t>1</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rFonts w:eastAsia="Arial Unicode MS"/>
                <w:bCs/>
                <w:noProof/>
                <w:sz w:val="20"/>
                <w:szCs w:val="20"/>
              </w:rPr>
              <w:t>2</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rFonts w:eastAsia="Arial Unicode MS"/>
                <w:bCs/>
                <w:noProof/>
                <w:sz w:val="20"/>
                <w:szCs w:val="20"/>
              </w:rPr>
              <w:t>3</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rFonts w:eastAsia="Arial Unicode MS"/>
                <w:bCs/>
                <w:noProof/>
                <w:sz w:val="20"/>
                <w:szCs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rFonts w:eastAsia="Arial Unicode MS"/>
                <w:bCs/>
                <w:noProof/>
                <w:sz w:val="20"/>
                <w:szCs w:val="20"/>
              </w:rPr>
              <w:t>Minimum for CVT (</w:t>
            </w:r>
            <w:r>
              <w:rPr>
                <w:rFonts w:eastAsia="Arial Unicode MS"/>
                <w:bCs/>
                <w:noProof/>
                <w:sz w:val="20"/>
                <w:szCs w:val="20"/>
                <w:vertAlign w:val="superscript"/>
              </w:rPr>
              <w:t>*</w:t>
            </w:r>
            <w:r>
              <w:rPr>
                <w:rFonts w:eastAsia="Arial Unicode MS"/>
                <w:bCs/>
                <w:noProof/>
                <w:sz w:val="20"/>
                <w:szCs w:val="20"/>
              </w:rPr>
              <w:t>)</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tblCellSpacing w:w="0" w:type="dxa"/>
        </w:trPr>
        <w:tc>
          <w:tcPr>
            <w:tcW w:w="191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r>
              <w:rPr>
                <w:rFonts w:eastAsia="Arial Unicode MS"/>
                <w:bCs/>
                <w:noProof/>
                <w:sz w:val="20"/>
                <w:szCs w:val="20"/>
              </w:rPr>
              <w:t>Reverse</w:t>
            </w:r>
          </w:p>
        </w:tc>
        <w:tc>
          <w:tcPr>
            <w:tcW w:w="2113"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r>
        <w:trPr>
          <w:gridAfter w:val="1"/>
          <w:wAfter w:w="1647" w:type="dxa"/>
          <w:tblCellSpacing w:w="0" w:type="dxa"/>
        </w:trPr>
        <w:tc>
          <w:tcPr>
            <w:tcW w:w="5859" w:type="dxa"/>
            <w:gridSpan w:val="3"/>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w:t>
            </w:r>
            <w:r>
              <w:rPr>
                <w:rFonts w:eastAsia="Arial Unicode MS"/>
                <w:noProof/>
                <w:sz w:val="20"/>
                <w:szCs w:val="20"/>
              </w:rPr>
              <w:t>) Continuously variable transmission.</w:t>
            </w:r>
          </w:p>
        </w:tc>
      </w:tr>
    </w:tbl>
    <w:p>
      <w:pPr>
        <w:spacing w:before="240" w:after="0"/>
        <w:ind w:left="1701" w:hanging="1701"/>
        <w:rPr>
          <w:rFonts w:eastAsia="Arial Unicode MS"/>
          <w:noProof/>
          <w:szCs w:val="24"/>
        </w:rPr>
      </w:pPr>
      <w:r>
        <w:rPr>
          <w:rFonts w:eastAsia="Arial Unicode MS"/>
          <w:noProof/>
          <w:szCs w:val="24"/>
        </w:rPr>
        <w:t>5.7.</w:t>
      </w:r>
      <w:r>
        <w:rPr>
          <w:rFonts w:eastAsia="Arial Unicode MS"/>
          <w:noProof/>
          <w:szCs w:val="24"/>
        </w:rPr>
        <w:tab/>
      </w:r>
      <w:r>
        <w:rPr>
          <w:rFonts w:eastAsia="Arial Unicode MS"/>
          <w:b/>
          <w:bCs/>
          <w:noProof/>
          <w:szCs w:val="24"/>
        </w:rPr>
        <w:t>Maximum vehicle design speed (in km/h)</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q</w:t>
      </w:r>
      <w:r>
        <w:rPr>
          <w:rFonts w:eastAsia="Arial Unicode MS"/>
          <w:bCs/>
          <w:noProof/>
          <w:szCs w:val="24"/>
        </w:rPr>
        <w:t>)</w:t>
      </w:r>
      <w:r>
        <w:rPr>
          <w:rFonts w:eastAsia="Arial Unicode MS"/>
          <w:noProof/>
          <w:szCs w:val="24"/>
        </w:rPr>
        <w:t>: …</w:t>
      </w:r>
    </w:p>
    <w:p>
      <w:pPr>
        <w:spacing w:before="240"/>
        <w:ind w:left="1701" w:hanging="1701"/>
        <w:jc w:val="left"/>
        <w:rPr>
          <w:rFonts w:eastAsia="Arial Unicode MS"/>
          <w:b/>
          <w:bCs/>
          <w:noProof/>
          <w:szCs w:val="24"/>
        </w:rPr>
      </w:pPr>
      <w:r>
        <w:rPr>
          <w:rFonts w:eastAsia="Arial Unicode MS"/>
          <w:bCs/>
          <w:noProof/>
          <w:szCs w:val="24"/>
        </w:rPr>
        <w:t>5.8.</w:t>
      </w:r>
      <w:r>
        <w:rPr>
          <w:rFonts w:eastAsia="Arial Unicode MS"/>
          <w:b/>
          <w:bCs/>
          <w:noProof/>
          <w:szCs w:val="24"/>
        </w:rPr>
        <w:tab/>
        <w:t xml:space="preserve">Speedometer </w:t>
      </w:r>
    </w:p>
    <w:p>
      <w:pPr>
        <w:spacing w:after="0"/>
        <w:ind w:left="1701" w:hanging="1701"/>
        <w:rPr>
          <w:rFonts w:eastAsia="Arial Unicode MS"/>
          <w:noProof/>
          <w:szCs w:val="24"/>
        </w:rPr>
      </w:pPr>
      <w:r>
        <w:rPr>
          <w:rFonts w:eastAsia="Arial Unicode MS"/>
          <w:noProof/>
          <w:szCs w:val="24"/>
        </w:rPr>
        <w:t>5.8.1.</w:t>
      </w:r>
      <w:r>
        <w:rPr>
          <w:rFonts w:eastAsia="Arial Unicode MS"/>
          <w:noProof/>
          <w:szCs w:val="24"/>
        </w:rPr>
        <w:tab/>
        <w:t>Method of operation and description of drive mechanism: …</w:t>
      </w:r>
    </w:p>
    <w:p>
      <w:pPr>
        <w:spacing w:after="0"/>
        <w:ind w:left="1701" w:hanging="1701"/>
        <w:rPr>
          <w:rFonts w:eastAsia="Arial Unicode MS"/>
          <w:noProof/>
          <w:szCs w:val="24"/>
        </w:rPr>
      </w:pPr>
      <w:r>
        <w:rPr>
          <w:rFonts w:eastAsia="Arial Unicode MS"/>
          <w:noProof/>
          <w:szCs w:val="24"/>
        </w:rPr>
        <w:t>5.8.2.</w:t>
      </w:r>
      <w:r>
        <w:rPr>
          <w:rFonts w:eastAsia="Arial Unicode MS"/>
          <w:noProof/>
          <w:szCs w:val="24"/>
        </w:rPr>
        <w:tab/>
        <w:t>Instrument constant: …</w:t>
      </w:r>
    </w:p>
    <w:p>
      <w:pPr>
        <w:spacing w:after="0"/>
        <w:ind w:left="1701" w:hanging="1701"/>
        <w:rPr>
          <w:rFonts w:eastAsia="Arial Unicode MS"/>
          <w:noProof/>
          <w:szCs w:val="24"/>
        </w:rPr>
      </w:pPr>
      <w:r>
        <w:rPr>
          <w:rFonts w:eastAsia="Arial Unicode MS"/>
          <w:noProof/>
          <w:szCs w:val="24"/>
        </w:rPr>
        <w:t>5.8.3.</w:t>
      </w:r>
      <w:r>
        <w:rPr>
          <w:rFonts w:eastAsia="Arial Unicode MS"/>
          <w:noProof/>
          <w:szCs w:val="24"/>
        </w:rPr>
        <w:tab/>
        <w:t>Tolerance of the measuring mechanism (pursuant to paragraph 2.5.1 of UNECE Regulation No 39): …</w:t>
      </w:r>
    </w:p>
    <w:p>
      <w:pPr>
        <w:spacing w:after="0"/>
        <w:ind w:left="1701" w:hanging="1701"/>
        <w:rPr>
          <w:rFonts w:eastAsia="Arial Unicode MS"/>
          <w:noProof/>
          <w:szCs w:val="24"/>
        </w:rPr>
      </w:pPr>
      <w:r>
        <w:rPr>
          <w:rFonts w:eastAsia="Arial Unicode MS"/>
          <w:noProof/>
          <w:szCs w:val="24"/>
        </w:rPr>
        <w:t>5.8.4.</w:t>
      </w:r>
      <w:r>
        <w:rPr>
          <w:rFonts w:eastAsia="Arial Unicode MS"/>
          <w:noProof/>
          <w:szCs w:val="24"/>
        </w:rPr>
        <w:tab/>
        <w:t>Overall transmission ratio (pursuant to paragraph 2.2.2 of UNECE Regulation No 39) or equivalent data: …</w:t>
      </w:r>
    </w:p>
    <w:p>
      <w:pPr>
        <w:spacing w:after="0"/>
        <w:ind w:left="1701" w:hanging="1701"/>
        <w:rPr>
          <w:rFonts w:eastAsia="Arial Unicode MS"/>
          <w:noProof/>
          <w:szCs w:val="24"/>
        </w:rPr>
      </w:pPr>
      <w:r>
        <w:rPr>
          <w:rFonts w:eastAsia="Arial Unicode MS"/>
          <w:noProof/>
          <w:szCs w:val="24"/>
        </w:rPr>
        <w:t>5.8.5.</w:t>
      </w:r>
      <w:r>
        <w:rPr>
          <w:rFonts w:eastAsia="Arial Unicode MS"/>
          <w:noProof/>
          <w:szCs w:val="24"/>
        </w:rPr>
        <w:tab/>
        <w:t>Diagram of the speedometer scale or other forms of display: …</w:t>
      </w:r>
    </w:p>
    <w:p>
      <w:pPr>
        <w:spacing w:before="240"/>
        <w:ind w:left="1701" w:hanging="1701"/>
        <w:jc w:val="left"/>
        <w:rPr>
          <w:rFonts w:eastAsia="Arial Unicode MS"/>
          <w:b/>
          <w:bCs/>
          <w:noProof/>
          <w:szCs w:val="24"/>
        </w:rPr>
      </w:pPr>
      <w:r>
        <w:rPr>
          <w:rFonts w:eastAsia="Arial Unicode MS"/>
          <w:bCs/>
          <w:noProof/>
          <w:szCs w:val="24"/>
        </w:rPr>
        <w:t>5.9.</w:t>
      </w:r>
      <w:r>
        <w:rPr>
          <w:rFonts w:eastAsia="Arial Unicode MS"/>
          <w:b/>
          <w:bCs/>
          <w:noProof/>
          <w:szCs w:val="24"/>
        </w:rPr>
        <w:tab/>
        <w:t>Tachograph: yes/no</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5.9.1</w:t>
      </w:r>
      <w:r>
        <w:rPr>
          <w:rFonts w:eastAsia="Arial Unicode MS"/>
          <w:noProof/>
          <w:szCs w:val="24"/>
        </w:rPr>
        <w:tab/>
        <w:t>Approval mark: …</w:t>
      </w:r>
    </w:p>
    <w:p>
      <w:pPr>
        <w:spacing w:before="240" w:after="0"/>
        <w:ind w:left="1701" w:hanging="1701"/>
        <w:rPr>
          <w:rFonts w:eastAsia="Arial Unicode MS"/>
          <w:noProof/>
          <w:szCs w:val="24"/>
        </w:rPr>
      </w:pPr>
      <w:r>
        <w:rPr>
          <w:rFonts w:eastAsia="Arial Unicode MS"/>
          <w:noProof/>
          <w:szCs w:val="24"/>
        </w:rPr>
        <w:t>5.10.</w:t>
      </w:r>
      <w:r>
        <w:rPr>
          <w:rFonts w:eastAsia="Arial Unicode MS"/>
          <w:noProof/>
          <w:szCs w:val="24"/>
        </w:rPr>
        <w:tab/>
      </w:r>
      <w:r>
        <w:rPr>
          <w:rFonts w:eastAsia="Arial Unicode MS"/>
          <w:b/>
          <w:bCs/>
          <w:noProof/>
          <w:szCs w:val="24"/>
        </w:rPr>
        <w:t>Differential lock: yes/no/optional</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before="240"/>
        <w:ind w:left="1701" w:hanging="1701"/>
        <w:jc w:val="left"/>
        <w:rPr>
          <w:rFonts w:eastAsia="Arial Unicode MS"/>
          <w:b/>
          <w:bCs/>
          <w:noProof/>
          <w:szCs w:val="24"/>
        </w:rPr>
      </w:pPr>
      <w:r>
        <w:rPr>
          <w:rFonts w:eastAsia="Arial Unicode MS"/>
          <w:bCs/>
          <w:noProof/>
          <w:szCs w:val="24"/>
        </w:rPr>
        <w:t>5.11.</w:t>
      </w:r>
      <w:r>
        <w:rPr>
          <w:rFonts w:eastAsia="Arial Unicode MS"/>
          <w:b/>
          <w:bCs/>
          <w:noProof/>
          <w:szCs w:val="24"/>
        </w:rPr>
        <w:tab/>
        <w:t xml:space="preserve">Gear shift indicator (GSI) </w:t>
      </w:r>
    </w:p>
    <w:p>
      <w:pPr>
        <w:spacing w:after="0"/>
        <w:ind w:left="1701" w:hanging="1701"/>
        <w:rPr>
          <w:rFonts w:eastAsia="Arial Unicode MS"/>
          <w:noProof/>
          <w:szCs w:val="24"/>
        </w:rPr>
      </w:pPr>
      <w:r>
        <w:rPr>
          <w:rFonts w:eastAsia="Arial Unicode MS"/>
          <w:noProof/>
          <w:szCs w:val="24"/>
        </w:rPr>
        <w:t>5.11.1.</w:t>
      </w:r>
      <w:r>
        <w:rPr>
          <w:rFonts w:eastAsia="Arial Unicode MS"/>
          <w:noProof/>
          <w:szCs w:val="24"/>
        </w:rPr>
        <w:tab/>
        <w:t>Acoustic indication available yes/no (</w:t>
      </w:r>
      <w:r>
        <w:rPr>
          <w:rFonts w:eastAsia="Arial Unicode MS"/>
          <w:noProof/>
          <w:szCs w:val="24"/>
          <w:vertAlign w:val="superscript"/>
        </w:rPr>
        <w:t>1</w:t>
      </w:r>
      <w:r>
        <w:rPr>
          <w:rFonts w:eastAsia="Arial Unicode MS"/>
          <w:noProof/>
          <w:szCs w:val="24"/>
        </w:rPr>
        <w:t>). If yes, description of sound and sound level at the driver’s ear in dB(A). (Acoustic indication always switchable on/off)</w:t>
      </w:r>
    </w:p>
    <w:p>
      <w:pPr>
        <w:spacing w:after="0"/>
        <w:ind w:left="1701" w:hanging="1701"/>
        <w:rPr>
          <w:rFonts w:eastAsia="Arial Unicode MS"/>
          <w:noProof/>
          <w:szCs w:val="24"/>
        </w:rPr>
      </w:pPr>
      <w:r>
        <w:rPr>
          <w:rFonts w:eastAsia="Arial Unicode MS"/>
          <w:noProof/>
          <w:szCs w:val="24"/>
        </w:rPr>
        <w:t>5.11.2.</w:t>
      </w:r>
      <w:r>
        <w:rPr>
          <w:rFonts w:eastAsia="Arial Unicode MS"/>
          <w:noProof/>
          <w:szCs w:val="24"/>
        </w:rPr>
        <w:tab/>
        <w:t>Information according to point 4.6 of Annex I to Commission Regulation (EU) No 65/2012</w:t>
      </w:r>
      <w:r>
        <w:rPr>
          <w:rStyle w:val="FootnoteReference"/>
          <w:rFonts w:eastAsia="Arial Unicode MS"/>
          <w:noProof/>
          <w:szCs w:val="24"/>
        </w:rPr>
        <w:footnoteReference w:id="7"/>
      </w:r>
      <w:r>
        <w:rPr>
          <w:rFonts w:eastAsia="Arial Unicode MS"/>
          <w:noProof/>
          <w:szCs w:val="24"/>
        </w:rPr>
        <w:t xml:space="preserve"> (manufacturer’s declared value)</w:t>
      </w:r>
    </w:p>
    <w:p>
      <w:pPr>
        <w:spacing w:after="0"/>
        <w:ind w:left="1701" w:hanging="1701"/>
        <w:rPr>
          <w:rFonts w:eastAsia="Arial Unicode MS"/>
          <w:noProof/>
          <w:szCs w:val="24"/>
        </w:rPr>
      </w:pPr>
      <w:r>
        <w:rPr>
          <w:rFonts w:eastAsia="Arial Unicode MS"/>
          <w:noProof/>
          <w:szCs w:val="24"/>
        </w:rPr>
        <w:t>5.11.3.</w:t>
      </w:r>
      <w:r>
        <w:rPr>
          <w:rFonts w:eastAsia="Arial Unicode MS"/>
          <w:noProof/>
          <w:szCs w:val="24"/>
        </w:rPr>
        <w:tab/>
        <w:t>Photographs and/or drawings of the gear shift indicator instrument and brief description of the system components and operation:</w:t>
      </w:r>
    </w:p>
    <w:p>
      <w:pPr>
        <w:spacing w:before="360"/>
        <w:ind w:left="1701" w:hanging="1701"/>
        <w:jc w:val="left"/>
        <w:rPr>
          <w:rFonts w:eastAsia="Arial Unicode MS"/>
          <w:b/>
          <w:bCs/>
          <w:noProof/>
          <w:szCs w:val="24"/>
        </w:rPr>
      </w:pPr>
      <w:r>
        <w:rPr>
          <w:rFonts w:eastAsia="Arial Unicode MS"/>
          <w:b/>
          <w:bCs/>
          <w:noProof/>
          <w:szCs w:val="24"/>
        </w:rPr>
        <w:t>6.</w:t>
      </w:r>
      <w:r>
        <w:rPr>
          <w:rFonts w:eastAsia="Arial Unicode MS"/>
          <w:b/>
          <w:bCs/>
          <w:noProof/>
          <w:szCs w:val="24"/>
        </w:rPr>
        <w:tab/>
        <w:t xml:space="preserve">AXLES </w:t>
      </w:r>
    </w:p>
    <w:p>
      <w:pPr>
        <w:spacing w:after="0"/>
        <w:ind w:left="1701" w:hanging="1701"/>
        <w:rPr>
          <w:rFonts w:eastAsia="Arial Unicode MS"/>
          <w:noProof/>
          <w:szCs w:val="24"/>
        </w:rPr>
      </w:pPr>
      <w:r>
        <w:rPr>
          <w:rFonts w:eastAsia="Arial Unicode MS"/>
          <w:noProof/>
          <w:szCs w:val="24"/>
        </w:rPr>
        <w:t>6.1.</w:t>
      </w:r>
      <w:r>
        <w:rPr>
          <w:rFonts w:eastAsia="Arial Unicode MS"/>
          <w:noProof/>
          <w:szCs w:val="24"/>
        </w:rPr>
        <w:tab/>
        <w:t>Description of each axle: …</w:t>
      </w:r>
    </w:p>
    <w:p>
      <w:pPr>
        <w:spacing w:after="0"/>
        <w:ind w:left="1701" w:hanging="1701"/>
        <w:rPr>
          <w:rFonts w:eastAsia="Arial Unicode MS"/>
          <w:noProof/>
          <w:szCs w:val="24"/>
        </w:rPr>
      </w:pPr>
      <w:r>
        <w:rPr>
          <w:rFonts w:eastAsia="Arial Unicode MS"/>
          <w:noProof/>
          <w:szCs w:val="24"/>
        </w:rPr>
        <w:t>6.2.</w:t>
      </w:r>
      <w:r>
        <w:rPr>
          <w:rFonts w:eastAsia="Arial Unicode MS"/>
          <w:noProof/>
          <w:szCs w:val="24"/>
        </w:rPr>
        <w:tab/>
        <w:t>Make: …</w:t>
      </w:r>
    </w:p>
    <w:p>
      <w:pPr>
        <w:spacing w:after="0"/>
        <w:ind w:left="1701" w:hanging="1701"/>
        <w:rPr>
          <w:rFonts w:eastAsia="Arial Unicode MS"/>
          <w:noProof/>
          <w:szCs w:val="24"/>
        </w:rPr>
      </w:pPr>
      <w:r>
        <w:rPr>
          <w:rFonts w:eastAsia="Arial Unicode MS"/>
          <w:noProof/>
          <w:szCs w:val="24"/>
        </w:rPr>
        <w:t>6.3.</w:t>
      </w:r>
      <w:r>
        <w:rPr>
          <w:rFonts w:eastAsia="Arial Unicode MS"/>
          <w:noProof/>
          <w:szCs w:val="24"/>
        </w:rPr>
        <w:tab/>
        <w:t>Type: …</w:t>
      </w:r>
    </w:p>
    <w:p>
      <w:pPr>
        <w:spacing w:after="0"/>
        <w:ind w:left="1701" w:hanging="1701"/>
        <w:rPr>
          <w:rFonts w:eastAsia="Arial Unicode MS"/>
          <w:noProof/>
          <w:szCs w:val="24"/>
        </w:rPr>
      </w:pPr>
      <w:r>
        <w:rPr>
          <w:rFonts w:eastAsia="Arial Unicode MS"/>
          <w:noProof/>
          <w:szCs w:val="24"/>
        </w:rPr>
        <w:t>6.4.</w:t>
      </w:r>
      <w:r>
        <w:rPr>
          <w:rFonts w:eastAsia="Arial Unicode MS"/>
          <w:noProof/>
          <w:szCs w:val="24"/>
        </w:rPr>
        <w:tab/>
        <w:t>Position of retractable axle(s): …</w:t>
      </w:r>
    </w:p>
    <w:p>
      <w:pPr>
        <w:spacing w:after="0"/>
        <w:ind w:left="1701" w:hanging="1701"/>
        <w:rPr>
          <w:rFonts w:eastAsia="Arial Unicode MS"/>
          <w:noProof/>
          <w:szCs w:val="24"/>
        </w:rPr>
      </w:pPr>
      <w:r>
        <w:rPr>
          <w:rFonts w:eastAsia="Arial Unicode MS"/>
          <w:noProof/>
          <w:szCs w:val="24"/>
        </w:rPr>
        <w:t>6.5.</w:t>
      </w:r>
      <w:r>
        <w:rPr>
          <w:rFonts w:eastAsia="Arial Unicode MS"/>
          <w:noProof/>
          <w:szCs w:val="24"/>
        </w:rPr>
        <w:tab/>
        <w:t>Position of loadable axle(s): …</w:t>
      </w:r>
    </w:p>
    <w:p>
      <w:pPr>
        <w:spacing w:before="360" w:after="240"/>
        <w:ind w:left="1701" w:hanging="1701"/>
        <w:jc w:val="left"/>
        <w:rPr>
          <w:rFonts w:eastAsia="Arial Unicode MS"/>
          <w:b/>
          <w:bCs/>
          <w:noProof/>
          <w:szCs w:val="24"/>
        </w:rPr>
      </w:pPr>
      <w:r>
        <w:rPr>
          <w:rFonts w:eastAsia="Arial Unicode MS"/>
          <w:b/>
          <w:bCs/>
          <w:noProof/>
          <w:szCs w:val="24"/>
        </w:rPr>
        <w:t>7.</w:t>
      </w:r>
      <w:r>
        <w:rPr>
          <w:rFonts w:eastAsia="Arial Unicode MS"/>
          <w:b/>
          <w:bCs/>
          <w:noProof/>
          <w:szCs w:val="24"/>
        </w:rPr>
        <w:tab/>
        <w:t xml:space="preserve">SUSPENSION </w:t>
      </w:r>
    </w:p>
    <w:p>
      <w:pPr>
        <w:spacing w:before="240" w:after="0"/>
        <w:ind w:left="1701" w:hanging="1701"/>
        <w:rPr>
          <w:rFonts w:eastAsia="Arial Unicode MS"/>
          <w:noProof/>
          <w:szCs w:val="24"/>
        </w:rPr>
      </w:pPr>
      <w:r>
        <w:rPr>
          <w:rFonts w:eastAsia="Arial Unicode MS"/>
          <w:noProof/>
          <w:szCs w:val="24"/>
        </w:rPr>
        <w:t>7.1.</w:t>
      </w:r>
      <w:r>
        <w:rPr>
          <w:rFonts w:eastAsia="Arial Unicode MS"/>
          <w:noProof/>
          <w:szCs w:val="24"/>
        </w:rPr>
        <w:tab/>
        <w:t>Drawing of the suspension arrangements: …</w:t>
      </w:r>
    </w:p>
    <w:p>
      <w:pPr>
        <w:spacing w:before="240" w:after="0"/>
        <w:ind w:left="1701" w:hanging="1701"/>
        <w:rPr>
          <w:rFonts w:eastAsia="Arial Unicode MS"/>
          <w:noProof/>
          <w:szCs w:val="24"/>
        </w:rPr>
      </w:pPr>
      <w:r>
        <w:rPr>
          <w:rFonts w:eastAsia="Arial Unicode MS"/>
          <w:noProof/>
          <w:szCs w:val="24"/>
        </w:rPr>
        <w:t>7.2.</w:t>
      </w:r>
      <w:r>
        <w:rPr>
          <w:rFonts w:eastAsia="Arial Unicode MS"/>
          <w:noProof/>
          <w:szCs w:val="24"/>
        </w:rPr>
        <w:tab/>
        <w:t>Type and design of the suspension of each axle or group of axles or wheel: …</w:t>
      </w:r>
    </w:p>
    <w:p>
      <w:pPr>
        <w:spacing w:after="0"/>
        <w:ind w:left="1701" w:hanging="1701"/>
        <w:rPr>
          <w:rFonts w:eastAsia="Arial Unicode MS"/>
          <w:noProof/>
          <w:szCs w:val="24"/>
        </w:rPr>
      </w:pPr>
      <w:r>
        <w:rPr>
          <w:rFonts w:eastAsia="Arial Unicode MS"/>
          <w:noProof/>
          <w:szCs w:val="24"/>
        </w:rPr>
        <w:t>7.2.1.</w:t>
      </w:r>
      <w:r>
        <w:rPr>
          <w:rFonts w:eastAsia="Arial Unicode MS"/>
          <w:noProof/>
          <w:szCs w:val="24"/>
        </w:rPr>
        <w:tab/>
        <w:t>Level adjustment: yes/no/optional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7.2.2.</w:t>
      </w:r>
      <w:r>
        <w:rPr>
          <w:rFonts w:eastAsia="Arial Unicode MS"/>
          <w:noProof/>
          <w:szCs w:val="24"/>
        </w:rPr>
        <w:tab/>
        <w:t>A brief description of the electrical/electronic components (if any): …</w:t>
      </w:r>
    </w:p>
    <w:p>
      <w:pPr>
        <w:spacing w:after="0"/>
        <w:ind w:left="1701" w:hanging="1701"/>
        <w:rPr>
          <w:rFonts w:eastAsia="Arial Unicode MS"/>
          <w:noProof/>
          <w:szCs w:val="24"/>
        </w:rPr>
      </w:pPr>
      <w:r>
        <w:rPr>
          <w:rFonts w:eastAsia="Arial Unicode MS"/>
          <w:noProof/>
          <w:szCs w:val="24"/>
        </w:rPr>
        <w:t>7.2.3.</w:t>
      </w:r>
      <w:r>
        <w:rPr>
          <w:rFonts w:eastAsia="Arial Unicode MS"/>
          <w:noProof/>
          <w:szCs w:val="24"/>
        </w:rPr>
        <w:tab/>
        <w:t>Air-suspension for driving axle(s):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7.2.3.1.</w:t>
      </w:r>
      <w:r>
        <w:rPr>
          <w:rFonts w:eastAsia="Arial Unicode MS"/>
          <w:noProof/>
          <w:szCs w:val="24"/>
        </w:rPr>
        <w:tab/>
        <w:t>Suspension of driving axle(s) equivalent to air-suspension: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7.2.3.2.</w:t>
      </w:r>
      <w:r>
        <w:rPr>
          <w:rFonts w:eastAsia="Arial Unicode MS"/>
          <w:noProof/>
          <w:szCs w:val="24"/>
        </w:rPr>
        <w:tab/>
        <w:t>Frequency and damping of the oscillation of the sprung mass: …</w:t>
      </w:r>
    </w:p>
    <w:p>
      <w:pPr>
        <w:spacing w:after="0"/>
        <w:ind w:left="1701" w:hanging="1701"/>
        <w:rPr>
          <w:rFonts w:eastAsia="Arial Unicode MS"/>
          <w:noProof/>
          <w:szCs w:val="24"/>
        </w:rPr>
      </w:pPr>
      <w:r>
        <w:rPr>
          <w:rFonts w:eastAsia="Arial Unicode MS"/>
          <w:noProof/>
          <w:szCs w:val="24"/>
        </w:rPr>
        <w:t>7.2.4.</w:t>
      </w:r>
      <w:r>
        <w:rPr>
          <w:rFonts w:eastAsia="Arial Unicode MS"/>
          <w:noProof/>
          <w:szCs w:val="24"/>
        </w:rPr>
        <w:tab/>
        <w:t>Air-suspension for non-driving axle(s):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7.2.4.1.</w:t>
      </w:r>
      <w:r>
        <w:rPr>
          <w:rFonts w:eastAsia="Arial Unicode MS"/>
          <w:noProof/>
          <w:szCs w:val="24"/>
        </w:rPr>
        <w:tab/>
        <w:t>Suspension of non-driving axle(s) equivalent to air-suspension: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7.2.4.2.</w:t>
      </w:r>
      <w:r>
        <w:rPr>
          <w:rFonts w:eastAsia="Arial Unicode MS"/>
          <w:noProof/>
          <w:szCs w:val="24"/>
        </w:rPr>
        <w:tab/>
        <w:t>Frequency and damping of the oscillation of the sprung mass: …</w:t>
      </w:r>
    </w:p>
    <w:p>
      <w:pPr>
        <w:spacing w:before="240" w:after="0"/>
        <w:ind w:left="1701" w:hanging="1701"/>
        <w:rPr>
          <w:rFonts w:eastAsia="Arial Unicode MS"/>
          <w:noProof/>
          <w:szCs w:val="24"/>
        </w:rPr>
      </w:pPr>
      <w:r>
        <w:rPr>
          <w:rFonts w:eastAsia="Arial Unicode MS"/>
          <w:noProof/>
          <w:szCs w:val="24"/>
        </w:rPr>
        <w:t>7.3.</w:t>
      </w:r>
      <w:r>
        <w:rPr>
          <w:rFonts w:eastAsia="Arial Unicode MS"/>
          <w:noProof/>
          <w:szCs w:val="24"/>
        </w:rPr>
        <w:tab/>
      </w:r>
      <w:r>
        <w:rPr>
          <w:rFonts w:eastAsia="Arial Unicode MS"/>
          <w:b/>
          <w:bCs/>
          <w:noProof/>
          <w:szCs w:val="24"/>
        </w:rPr>
        <w:t>Characteristics of the springing parts of the suspension</w:t>
      </w:r>
      <w:r>
        <w:rPr>
          <w:rFonts w:eastAsia="Arial Unicode MS"/>
          <w:noProof/>
          <w:szCs w:val="24"/>
        </w:rPr>
        <w:t xml:space="preserve"> (design, characteristics of the materials and dimensions): …</w:t>
      </w:r>
    </w:p>
    <w:p>
      <w:pPr>
        <w:spacing w:before="240" w:after="0"/>
        <w:ind w:left="1701" w:hanging="1701"/>
        <w:rPr>
          <w:rFonts w:eastAsia="Arial Unicode MS"/>
          <w:noProof/>
          <w:szCs w:val="24"/>
        </w:rPr>
      </w:pPr>
      <w:r>
        <w:rPr>
          <w:rFonts w:eastAsia="Arial Unicode MS"/>
          <w:noProof/>
          <w:szCs w:val="24"/>
        </w:rPr>
        <w:t>7.4.</w:t>
      </w:r>
      <w:r>
        <w:rPr>
          <w:rFonts w:eastAsia="Arial Unicode MS"/>
          <w:noProof/>
          <w:szCs w:val="24"/>
        </w:rPr>
        <w:tab/>
      </w:r>
      <w:r>
        <w:rPr>
          <w:rFonts w:eastAsia="Arial Unicode MS"/>
          <w:b/>
          <w:bCs/>
          <w:noProof/>
          <w:szCs w:val="24"/>
        </w:rPr>
        <w:t>Stabilisers:</w:t>
      </w:r>
      <w:r>
        <w:rPr>
          <w:rFonts w:eastAsia="Arial Unicode MS"/>
          <w:noProof/>
          <w:szCs w:val="24"/>
        </w:rPr>
        <w:t xml:space="preserve"> yes/no/optional (</w:t>
      </w:r>
      <w:r>
        <w:rPr>
          <w:rFonts w:eastAsia="Arial Unicode MS"/>
          <w:noProof/>
          <w:szCs w:val="24"/>
          <w:vertAlign w:val="superscript"/>
        </w:rPr>
        <w:t>1</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7.5.</w:t>
      </w:r>
      <w:r>
        <w:rPr>
          <w:rFonts w:eastAsia="Arial Unicode MS"/>
          <w:noProof/>
          <w:szCs w:val="24"/>
        </w:rPr>
        <w:tab/>
      </w:r>
      <w:r>
        <w:rPr>
          <w:rFonts w:eastAsia="Arial Unicode MS"/>
          <w:b/>
          <w:bCs/>
          <w:noProof/>
          <w:szCs w:val="24"/>
        </w:rPr>
        <w:t>Shock absorbers:</w:t>
      </w:r>
      <w:r>
        <w:rPr>
          <w:rFonts w:eastAsia="Arial Unicode MS"/>
          <w:noProof/>
          <w:szCs w:val="24"/>
        </w:rPr>
        <w:t xml:space="preserve"> yes/no/optional (</w:t>
      </w:r>
      <w:r>
        <w:rPr>
          <w:rFonts w:eastAsia="Arial Unicode MS"/>
          <w:noProof/>
          <w:szCs w:val="24"/>
          <w:vertAlign w:val="superscript"/>
        </w:rPr>
        <w:t>1</w:t>
      </w:r>
      <w:r>
        <w:rPr>
          <w:rFonts w:eastAsia="Arial Unicode MS"/>
          <w:noProof/>
          <w:szCs w:val="24"/>
        </w:rPr>
        <w:t>)</w:t>
      </w:r>
    </w:p>
    <w:p>
      <w:pPr>
        <w:spacing w:before="240"/>
        <w:ind w:left="1701" w:hanging="1701"/>
        <w:jc w:val="left"/>
        <w:rPr>
          <w:rFonts w:eastAsia="Arial Unicode MS"/>
          <w:b/>
          <w:bCs/>
          <w:noProof/>
          <w:szCs w:val="24"/>
        </w:rPr>
      </w:pPr>
      <w:r>
        <w:rPr>
          <w:rFonts w:eastAsia="Arial Unicode MS"/>
          <w:bCs/>
          <w:noProof/>
          <w:szCs w:val="24"/>
        </w:rPr>
        <w:t>7.6.</w:t>
      </w:r>
      <w:r>
        <w:rPr>
          <w:rFonts w:eastAsia="Arial Unicode MS"/>
          <w:bCs/>
          <w:noProof/>
          <w:szCs w:val="24"/>
        </w:rPr>
        <w:tab/>
      </w:r>
      <w:r>
        <w:rPr>
          <w:rFonts w:eastAsia="Arial Unicode MS"/>
          <w:b/>
          <w:bCs/>
          <w:noProof/>
          <w:szCs w:val="24"/>
        </w:rPr>
        <w:t xml:space="preserve">Tyres and wheels </w:t>
      </w:r>
    </w:p>
    <w:p>
      <w:pPr>
        <w:spacing w:before="240"/>
        <w:ind w:left="1701" w:hanging="1701"/>
        <w:jc w:val="left"/>
        <w:rPr>
          <w:rFonts w:eastAsia="Arial Unicode MS"/>
          <w:b/>
          <w:bCs/>
          <w:noProof/>
          <w:szCs w:val="24"/>
        </w:rPr>
      </w:pPr>
      <w:r>
        <w:rPr>
          <w:rFonts w:eastAsia="Arial Unicode MS"/>
          <w:bCs/>
          <w:noProof/>
          <w:szCs w:val="24"/>
        </w:rPr>
        <w:t>7.6.1.</w:t>
      </w:r>
      <w:r>
        <w:rPr>
          <w:rFonts w:eastAsia="Arial Unicode MS"/>
          <w:bCs/>
          <w:noProof/>
          <w:szCs w:val="24"/>
        </w:rPr>
        <w:tab/>
      </w:r>
      <w:r>
        <w:rPr>
          <w:rFonts w:eastAsia="Arial Unicode MS"/>
          <w:bCs/>
          <w:i/>
          <w:noProof/>
          <w:szCs w:val="24"/>
        </w:rPr>
        <w:t>Tyre/wheel combination(s)</w:t>
      </w:r>
      <w:r>
        <w:rPr>
          <w:rFonts w:eastAsia="Arial Unicode MS"/>
          <w:b/>
          <w:bCs/>
          <w:noProof/>
          <w:szCs w:val="24"/>
        </w:rPr>
        <w:t xml:space="preserve"> </w:t>
      </w:r>
    </w:p>
    <w:p>
      <w:pPr>
        <w:pStyle w:val="Point2letter"/>
        <w:numPr>
          <w:ilvl w:val="5"/>
          <w:numId w:val="9"/>
        </w:numPr>
        <w:tabs>
          <w:tab w:val="clear" w:pos="1984"/>
          <w:tab w:val="num" w:pos="2268"/>
        </w:tabs>
        <w:ind w:left="2268"/>
        <w:rPr>
          <w:noProof/>
        </w:rPr>
      </w:pPr>
      <w:r>
        <w:rPr>
          <w:noProof/>
        </w:rPr>
        <w:t>for tyres indicate size designation, load-capacity index, speed category symbol, rolling resistance in accordance with ISO 28580 (where applicable) (</w:t>
      </w:r>
      <w:r>
        <w:rPr>
          <w:noProof/>
          <w:vertAlign w:val="superscript"/>
        </w:rPr>
        <w:t>r</w:t>
      </w:r>
      <w:r>
        <w:rPr>
          <w:noProof/>
        </w:rPr>
        <w:t>);</w:t>
      </w:r>
    </w:p>
    <w:p>
      <w:pPr>
        <w:pStyle w:val="Point2letter"/>
        <w:tabs>
          <w:tab w:val="clear" w:pos="1984"/>
          <w:tab w:val="num" w:pos="2268"/>
        </w:tabs>
        <w:ind w:left="2268"/>
        <w:rPr>
          <w:noProof/>
        </w:rPr>
      </w:pPr>
      <w:r>
        <w:rPr>
          <w:noProof/>
        </w:rPr>
        <w:t>for wheels indicate rim size(s) and off-set(s)</w:t>
      </w:r>
    </w:p>
    <w:p>
      <w:pPr>
        <w:spacing w:after="0"/>
        <w:ind w:left="1701" w:hanging="1701"/>
        <w:rPr>
          <w:rFonts w:eastAsia="Arial Unicode MS"/>
          <w:noProof/>
          <w:szCs w:val="24"/>
        </w:rPr>
      </w:pPr>
      <w:r>
        <w:rPr>
          <w:rFonts w:eastAsia="Arial Unicode MS"/>
          <w:noProof/>
          <w:szCs w:val="24"/>
        </w:rPr>
        <w:t>7.6.1.1.</w:t>
      </w:r>
      <w:r>
        <w:rPr>
          <w:rFonts w:eastAsia="Arial Unicode MS"/>
          <w:noProof/>
          <w:szCs w:val="24"/>
        </w:rPr>
        <w:tab/>
        <w:t>Axles</w:t>
      </w:r>
    </w:p>
    <w:p>
      <w:pPr>
        <w:spacing w:after="0"/>
        <w:ind w:left="1701" w:hanging="1701"/>
        <w:rPr>
          <w:rFonts w:eastAsia="Arial Unicode MS"/>
          <w:noProof/>
          <w:szCs w:val="24"/>
        </w:rPr>
      </w:pPr>
      <w:r>
        <w:rPr>
          <w:rFonts w:eastAsia="Arial Unicode MS"/>
          <w:noProof/>
          <w:szCs w:val="24"/>
        </w:rPr>
        <w:t>7.6.1.1.1.</w:t>
      </w:r>
      <w:r>
        <w:rPr>
          <w:rFonts w:eastAsia="Arial Unicode MS"/>
          <w:noProof/>
          <w:szCs w:val="24"/>
        </w:rPr>
        <w:tab/>
        <w:t>Axle 1: …</w:t>
      </w:r>
    </w:p>
    <w:p>
      <w:pPr>
        <w:spacing w:after="0"/>
        <w:ind w:left="1701" w:hanging="1701"/>
        <w:rPr>
          <w:rFonts w:eastAsia="Arial Unicode MS"/>
          <w:noProof/>
          <w:szCs w:val="24"/>
        </w:rPr>
      </w:pPr>
      <w:r>
        <w:rPr>
          <w:rFonts w:eastAsia="Arial Unicode MS"/>
          <w:noProof/>
          <w:szCs w:val="24"/>
        </w:rPr>
        <w:t>7.6.1.1.2.</w:t>
      </w:r>
      <w:r>
        <w:rPr>
          <w:rFonts w:eastAsia="Arial Unicode MS"/>
          <w:noProof/>
          <w:szCs w:val="24"/>
        </w:rPr>
        <w:tab/>
        <w:t>Axle 2: …</w:t>
      </w:r>
    </w:p>
    <w:p>
      <w:pPr>
        <w:ind w:left="1701"/>
        <w:rPr>
          <w:rFonts w:eastAsia="Arial Unicode MS"/>
          <w:noProof/>
          <w:szCs w:val="24"/>
        </w:rPr>
      </w:pPr>
      <w:r>
        <w:rPr>
          <w:rFonts w:eastAsia="Arial Unicode MS"/>
          <w:noProof/>
          <w:szCs w:val="24"/>
        </w:rPr>
        <w:t>etc.</w:t>
      </w:r>
    </w:p>
    <w:p>
      <w:pPr>
        <w:spacing w:after="0"/>
        <w:ind w:left="1701" w:hanging="1701"/>
        <w:rPr>
          <w:rFonts w:eastAsia="Arial Unicode MS"/>
          <w:noProof/>
          <w:szCs w:val="24"/>
        </w:rPr>
      </w:pPr>
      <w:r>
        <w:rPr>
          <w:rFonts w:eastAsia="Arial Unicode MS"/>
          <w:noProof/>
          <w:szCs w:val="24"/>
        </w:rPr>
        <w:t>7.6.1.2.</w:t>
      </w:r>
      <w:r>
        <w:rPr>
          <w:rFonts w:eastAsia="Arial Unicode MS"/>
          <w:noProof/>
          <w:szCs w:val="24"/>
        </w:rPr>
        <w:tab/>
        <w:t>Spare wheel, if any: …</w:t>
      </w:r>
    </w:p>
    <w:p>
      <w:pPr>
        <w:spacing w:before="240"/>
        <w:ind w:left="1701" w:hanging="1701"/>
        <w:jc w:val="left"/>
        <w:rPr>
          <w:rFonts w:eastAsia="Arial Unicode MS"/>
          <w:bCs/>
          <w:noProof/>
          <w:szCs w:val="24"/>
        </w:rPr>
      </w:pPr>
      <w:r>
        <w:rPr>
          <w:rFonts w:eastAsia="Arial Unicode MS"/>
          <w:bCs/>
          <w:noProof/>
          <w:szCs w:val="24"/>
        </w:rPr>
        <w:t>7.6.2.</w:t>
      </w:r>
      <w:r>
        <w:rPr>
          <w:rFonts w:eastAsia="Arial Unicode MS"/>
          <w:bCs/>
          <w:noProof/>
          <w:szCs w:val="24"/>
        </w:rPr>
        <w:tab/>
      </w:r>
      <w:r>
        <w:rPr>
          <w:rFonts w:eastAsia="Arial Unicode MS"/>
          <w:bCs/>
          <w:i/>
          <w:noProof/>
          <w:szCs w:val="24"/>
        </w:rPr>
        <w:t>Upper and lower limits of rolling radii</w:t>
      </w:r>
      <w:r>
        <w:rPr>
          <w:rFonts w:eastAsia="Arial Unicode MS"/>
          <w:bCs/>
          <w:noProof/>
          <w:szCs w:val="24"/>
        </w:rPr>
        <w:t xml:space="preserve"> </w:t>
      </w:r>
    </w:p>
    <w:p>
      <w:pPr>
        <w:spacing w:after="0"/>
        <w:ind w:left="1701" w:hanging="1701"/>
        <w:rPr>
          <w:rFonts w:eastAsia="Arial Unicode MS"/>
          <w:noProof/>
          <w:szCs w:val="24"/>
          <w:lang w:val="fr-BE"/>
        </w:rPr>
      </w:pPr>
      <w:r>
        <w:rPr>
          <w:rFonts w:eastAsia="Arial Unicode MS"/>
          <w:noProof/>
          <w:szCs w:val="24"/>
          <w:lang w:val="fr-BE"/>
        </w:rPr>
        <w:t>7.6.2.1.</w:t>
      </w:r>
      <w:r>
        <w:rPr>
          <w:rFonts w:eastAsia="Arial Unicode MS"/>
          <w:noProof/>
          <w:szCs w:val="24"/>
          <w:lang w:val="fr-BE"/>
        </w:rPr>
        <w:tab/>
        <w:t>Axle 1: …</w:t>
      </w:r>
    </w:p>
    <w:p>
      <w:pPr>
        <w:spacing w:after="0"/>
        <w:ind w:left="1701" w:hanging="1701"/>
        <w:rPr>
          <w:rFonts w:eastAsia="Arial Unicode MS"/>
          <w:noProof/>
          <w:szCs w:val="24"/>
          <w:lang w:val="fr-BE"/>
        </w:rPr>
      </w:pPr>
      <w:r>
        <w:rPr>
          <w:rFonts w:eastAsia="Arial Unicode MS"/>
          <w:noProof/>
          <w:szCs w:val="24"/>
          <w:lang w:val="fr-BE"/>
        </w:rPr>
        <w:t>7.6.2.2.</w:t>
      </w:r>
      <w:r>
        <w:rPr>
          <w:rFonts w:eastAsia="Arial Unicode MS"/>
          <w:noProof/>
          <w:szCs w:val="24"/>
          <w:lang w:val="fr-BE"/>
        </w:rPr>
        <w:tab/>
        <w:t>Axle 2: …</w:t>
      </w:r>
    </w:p>
    <w:p>
      <w:pPr>
        <w:spacing w:after="0"/>
        <w:ind w:left="1701" w:hanging="1701"/>
        <w:rPr>
          <w:rFonts w:eastAsia="Arial Unicode MS"/>
          <w:noProof/>
          <w:szCs w:val="24"/>
          <w:lang w:val="fr-BE"/>
        </w:rPr>
      </w:pPr>
      <w:r>
        <w:rPr>
          <w:rFonts w:eastAsia="Arial Unicode MS"/>
          <w:noProof/>
          <w:szCs w:val="24"/>
          <w:lang w:val="fr-BE"/>
        </w:rPr>
        <w:t>7.6.2.3.</w:t>
      </w:r>
      <w:r>
        <w:rPr>
          <w:rFonts w:eastAsia="Arial Unicode MS"/>
          <w:noProof/>
          <w:szCs w:val="24"/>
          <w:lang w:val="fr-BE"/>
        </w:rPr>
        <w:tab/>
        <w:t>Axle 3: …</w:t>
      </w:r>
    </w:p>
    <w:p>
      <w:pPr>
        <w:spacing w:after="0"/>
        <w:ind w:left="1701" w:hanging="1701"/>
        <w:rPr>
          <w:rFonts w:eastAsia="Arial Unicode MS"/>
          <w:noProof/>
          <w:szCs w:val="24"/>
          <w:lang w:val="fr-BE"/>
        </w:rPr>
      </w:pPr>
      <w:r>
        <w:rPr>
          <w:rFonts w:eastAsia="Arial Unicode MS"/>
          <w:noProof/>
          <w:szCs w:val="24"/>
          <w:lang w:val="fr-BE"/>
        </w:rPr>
        <w:t>7.6.2.4.</w:t>
      </w:r>
      <w:r>
        <w:rPr>
          <w:rFonts w:eastAsia="Arial Unicode MS"/>
          <w:noProof/>
          <w:szCs w:val="24"/>
          <w:lang w:val="fr-BE"/>
        </w:rPr>
        <w:tab/>
        <w:t>Axle 4: …</w:t>
      </w:r>
    </w:p>
    <w:p>
      <w:pPr>
        <w:ind w:left="1701"/>
        <w:rPr>
          <w:rFonts w:eastAsia="Arial Unicode MS"/>
          <w:noProof/>
          <w:szCs w:val="24"/>
          <w:lang w:val="fr-BE"/>
        </w:rPr>
      </w:pPr>
      <w:r>
        <w:rPr>
          <w:rFonts w:eastAsia="Arial Unicode MS"/>
          <w:noProof/>
          <w:szCs w:val="24"/>
          <w:lang w:val="fr-BE"/>
        </w:rPr>
        <w:t>etc.</w:t>
      </w:r>
    </w:p>
    <w:p>
      <w:pPr>
        <w:spacing w:after="0"/>
        <w:ind w:left="1701" w:hanging="1701"/>
        <w:rPr>
          <w:rFonts w:eastAsia="Arial Unicode MS"/>
          <w:noProof/>
          <w:szCs w:val="24"/>
        </w:rPr>
      </w:pPr>
      <w:r>
        <w:rPr>
          <w:rFonts w:eastAsia="Arial Unicode MS"/>
          <w:noProof/>
          <w:szCs w:val="24"/>
        </w:rPr>
        <w:t>7.6.3.</w:t>
      </w:r>
      <w:r>
        <w:rPr>
          <w:rFonts w:eastAsia="Arial Unicode MS"/>
          <w:noProof/>
          <w:szCs w:val="24"/>
        </w:rPr>
        <w:tab/>
      </w:r>
      <w:r>
        <w:rPr>
          <w:rFonts w:eastAsia="Arial Unicode MS"/>
          <w:i/>
          <w:iCs/>
          <w:noProof/>
          <w:szCs w:val="24"/>
        </w:rPr>
        <w:t>Tyre pressure(s) as recommended by the vehicle manufacturer:</w:t>
      </w:r>
      <w:r>
        <w:rPr>
          <w:rFonts w:eastAsia="Arial Unicode MS"/>
          <w:noProof/>
          <w:szCs w:val="24"/>
        </w:rPr>
        <w:t xml:space="preserve"> …… kPa</w:t>
      </w:r>
    </w:p>
    <w:p>
      <w:pPr>
        <w:spacing w:after="0"/>
        <w:ind w:left="1701" w:hanging="1701"/>
        <w:rPr>
          <w:rFonts w:eastAsia="Arial Unicode MS"/>
          <w:noProof/>
          <w:szCs w:val="24"/>
        </w:rPr>
      </w:pPr>
      <w:r>
        <w:rPr>
          <w:rFonts w:eastAsia="Arial Unicode MS"/>
          <w:noProof/>
          <w:szCs w:val="24"/>
        </w:rPr>
        <w:t>7.6.4.</w:t>
      </w:r>
      <w:r>
        <w:rPr>
          <w:rFonts w:eastAsia="Arial Unicode MS"/>
          <w:noProof/>
          <w:szCs w:val="24"/>
        </w:rPr>
        <w:tab/>
      </w:r>
      <w:r>
        <w:rPr>
          <w:rFonts w:eastAsia="Arial Unicode MS"/>
          <w:i/>
          <w:iCs/>
          <w:noProof/>
          <w:szCs w:val="24"/>
        </w:rPr>
        <w:t>Chain/tyre/wheel combination on the front and/or rear axle that is suitable for the type of vehicle, as recommended by the manufacturer:</w:t>
      </w:r>
      <w:r>
        <w:rPr>
          <w:rFonts w:eastAsia="Arial Unicode MS"/>
          <w:noProof/>
          <w:szCs w:val="24"/>
        </w:rPr>
        <w:t xml:space="preserve"> …</w:t>
      </w:r>
    </w:p>
    <w:p>
      <w:pPr>
        <w:spacing w:after="0"/>
        <w:ind w:left="1701" w:hanging="1701"/>
        <w:rPr>
          <w:rFonts w:eastAsia="Arial Unicode MS"/>
          <w:noProof/>
          <w:szCs w:val="24"/>
        </w:rPr>
      </w:pPr>
      <w:r>
        <w:rPr>
          <w:rFonts w:eastAsia="Arial Unicode MS"/>
          <w:noProof/>
          <w:szCs w:val="24"/>
        </w:rPr>
        <w:t>7.6.5.</w:t>
      </w:r>
      <w:r>
        <w:rPr>
          <w:rFonts w:eastAsia="Arial Unicode MS"/>
          <w:noProof/>
          <w:szCs w:val="24"/>
        </w:rPr>
        <w:tab/>
      </w:r>
      <w:r>
        <w:rPr>
          <w:rFonts w:eastAsia="Arial Unicode MS"/>
          <w:i/>
          <w:iCs/>
          <w:noProof/>
          <w:szCs w:val="24"/>
        </w:rPr>
        <w:t>Brief description of temporary use spare unit (if any):</w:t>
      </w:r>
      <w:r>
        <w:rPr>
          <w:rFonts w:eastAsia="Arial Unicode MS"/>
          <w:noProof/>
          <w:szCs w:val="24"/>
        </w:rPr>
        <w:t xml:space="preserve"> …</w:t>
      </w:r>
    </w:p>
    <w:p>
      <w:pPr>
        <w:spacing w:before="240" w:after="240"/>
        <w:ind w:left="1701" w:hanging="1701"/>
        <w:jc w:val="left"/>
        <w:rPr>
          <w:rFonts w:eastAsia="Arial Unicode MS"/>
          <w:b/>
          <w:bCs/>
          <w:noProof/>
          <w:szCs w:val="24"/>
        </w:rPr>
      </w:pPr>
      <w:r>
        <w:rPr>
          <w:rFonts w:eastAsia="Arial Unicode MS"/>
          <w:b/>
          <w:bCs/>
          <w:noProof/>
          <w:szCs w:val="24"/>
        </w:rPr>
        <w:t>8.</w:t>
      </w:r>
      <w:r>
        <w:rPr>
          <w:rFonts w:eastAsia="Arial Unicode MS"/>
          <w:b/>
          <w:bCs/>
          <w:noProof/>
          <w:szCs w:val="24"/>
        </w:rPr>
        <w:tab/>
        <w:t xml:space="preserve">STEERING </w:t>
      </w:r>
    </w:p>
    <w:p>
      <w:pPr>
        <w:spacing w:after="0"/>
        <w:ind w:left="1701" w:hanging="1701"/>
        <w:rPr>
          <w:rFonts w:eastAsia="Arial Unicode MS"/>
          <w:noProof/>
          <w:szCs w:val="24"/>
        </w:rPr>
      </w:pPr>
      <w:r>
        <w:rPr>
          <w:rFonts w:eastAsia="Arial Unicode MS"/>
          <w:noProof/>
          <w:szCs w:val="24"/>
        </w:rPr>
        <w:t>8.1.</w:t>
      </w:r>
      <w:r>
        <w:rPr>
          <w:rFonts w:eastAsia="Arial Unicode MS"/>
          <w:noProof/>
          <w:szCs w:val="24"/>
        </w:rPr>
        <w:tab/>
      </w:r>
      <w:r>
        <w:rPr>
          <w:rFonts w:eastAsia="Arial Unicode MS"/>
          <w:b/>
          <w:bCs/>
          <w:noProof/>
          <w:szCs w:val="24"/>
        </w:rPr>
        <w:t>Schematic diagram of steered axle(s) showing steering geometry:</w:t>
      </w:r>
      <w:r>
        <w:rPr>
          <w:rFonts w:eastAsia="Arial Unicode MS"/>
          <w:noProof/>
          <w:szCs w:val="24"/>
        </w:rPr>
        <w:t xml:space="preserve"> …</w:t>
      </w:r>
    </w:p>
    <w:p>
      <w:pPr>
        <w:ind w:left="1701" w:hanging="1701"/>
        <w:jc w:val="left"/>
        <w:rPr>
          <w:rFonts w:eastAsia="Arial Unicode MS"/>
          <w:b/>
          <w:bCs/>
          <w:noProof/>
          <w:szCs w:val="24"/>
        </w:rPr>
      </w:pPr>
      <w:r>
        <w:rPr>
          <w:rFonts w:eastAsia="Arial Unicode MS"/>
          <w:bCs/>
          <w:noProof/>
          <w:szCs w:val="24"/>
        </w:rPr>
        <w:t>8.2.</w:t>
      </w:r>
      <w:r>
        <w:rPr>
          <w:rFonts w:eastAsia="Arial Unicode MS"/>
          <w:b/>
          <w:bCs/>
          <w:noProof/>
          <w:szCs w:val="24"/>
        </w:rPr>
        <w:tab/>
        <w:t xml:space="preserve">Transmission and control </w:t>
      </w:r>
    </w:p>
    <w:p>
      <w:pPr>
        <w:spacing w:after="0"/>
        <w:ind w:left="1701" w:hanging="1701"/>
        <w:rPr>
          <w:rFonts w:eastAsia="Arial Unicode MS"/>
          <w:noProof/>
          <w:szCs w:val="24"/>
        </w:rPr>
      </w:pPr>
      <w:r>
        <w:rPr>
          <w:rFonts w:eastAsia="Arial Unicode MS"/>
          <w:noProof/>
          <w:szCs w:val="24"/>
        </w:rPr>
        <w:t>8.2.1.</w:t>
      </w:r>
      <w:r>
        <w:rPr>
          <w:rFonts w:eastAsia="Arial Unicode MS"/>
          <w:noProof/>
          <w:szCs w:val="24"/>
        </w:rPr>
        <w:tab/>
        <w:t>Type of steering transmission (specify for front and rear, where applicable): …</w:t>
      </w:r>
    </w:p>
    <w:p>
      <w:pPr>
        <w:spacing w:after="0"/>
        <w:ind w:left="1701" w:hanging="1701"/>
        <w:rPr>
          <w:rFonts w:eastAsia="Arial Unicode MS"/>
          <w:noProof/>
          <w:szCs w:val="24"/>
        </w:rPr>
      </w:pPr>
      <w:r>
        <w:rPr>
          <w:rFonts w:eastAsia="Arial Unicode MS"/>
          <w:noProof/>
          <w:szCs w:val="24"/>
        </w:rPr>
        <w:t>8.2.2.</w:t>
      </w:r>
      <w:r>
        <w:rPr>
          <w:rFonts w:eastAsia="Arial Unicode MS"/>
          <w:noProof/>
          <w:szCs w:val="24"/>
        </w:rPr>
        <w:tab/>
        <w:t>Linkage to wheels (including other than mechanical means; specify for front and rear, where applicable): …</w:t>
      </w:r>
    </w:p>
    <w:p>
      <w:pPr>
        <w:spacing w:after="0"/>
        <w:ind w:left="1701" w:hanging="1701"/>
        <w:rPr>
          <w:rFonts w:eastAsia="Arial Unicode MS"/>
          <w:noProof/>
          <w:szCs w:val="24"/>
        </w:rPr>
      </w:pPr>
      <w:r>
        <w:rPr>
          <w:rFonts w:eastAsia="Arial Unicode MS"/>
          <w:noProof/>
          <w:szCs w:val="24"/>
        </w:rPr>
        <w:t>8.2.2.1.</w:t>
      </w:r>
      <w:r>
        <w:rPr>
          <w:rFonts w:eastAsia="Arial Unicode MS"/>
          <w:noProof/>
          <w:szCs w:val="24"/>
        </w:rPr>
        <w:tab/>
        <w:t>A brief description of the electrical/electronic components (if any): …</w:t>
      </w:r>
    </w:p>
    <w:p>
      <w:pPr>
        <w:spacing w:after="0"/>
        <w:ind w:left="1701" w:hanging="1701"/>
        <w:rPr>
          <w:rFonts w:eastAsia="Arial Unicode MS"/>
          <w:noProof/>
          <w:szCs w:val="24"/>
        </w:rPr>
      </w:pPr>
      <w:r>
        <w:rPr>
          <w:rFonts w:eastAsia="Arial Unicode MS"/>
          <w:noProof/>
          <w:szCs w:val="24"/>
        </w:rPr>
        <w:t>8.2.3.</w:t>
      </w:r>
      <w:r>
        <w:rPr>
          <w:rFonts w:eastAsia="Arial Unicode MS"/>
          <w:noProof/>
          <w:szCs w:val="24"/>
        </w:rPr>
        <w:tab/>
        <w:t>Method of assistance (if any): …</w:t>
      </w:r>
    </w:p>
    <w:p>
      <w:pPr>
        <w:spacing w:after="0"/>
        <w:ind w:left="1701" w:hanging="1701"/>
        <w:rPr>
          <w:rFonts w:eastAsia="Arial Unicode MS"/>
          <w:noProof/>
          <w:szCs w:val="24"/>
        </w:rPr>
      </w:pPr>
      <w:r>
        <w:rPr>
          <w:rFonts w:eastAsia="Arial Unicode MS"/>
          <w:noProof/>
          <w:szCs w:val="24"/>
        </w:rPr>
        <w:t>8.2.3.1.</w:t>
      </w:r>
      <w:r>
        <w:rPr>
          <w:rFonts w:eastAsia="Arial Unicode MS"/>
          <w:noProof/>
          <w:szCs w:val="24"/>
        </w:rPr>
        <w:tab/>
        <w:t>Method and diagram of operation, make(s) and type(s): …</w:t>
      </w:r>
    </w:p>
    <w:p>
      <w:pPr>
        <w:spacing w:after="0"/>
        <w:ind w:left="1701" w:hanging="1701"/>
        <w:rPr>
          <w:rFonts w:eastAsia="Arial Unicode MS"/>
          <w:noProof/>
          <w:szCs w:val="24"/>
        </w:rPr>
      </w:pPr>
      <w:r>
        <w:rPr>
          <w:rFonts w:eastAsia="Arial Unicode MS"/>
          <w:noProof/>
          <w:szCs w:val="24"/>
        </w:rPr>
        <w:t>8.2.4.</w:t>
      </w:r>
      <w:r>
        <w:rPr>
          <w:rFonts w:eastAsia="Arial Unicode MS"/>
          <w:noProof/>
          <w:szCs w:val="24"/>
        </w:rPr>
        <w:tab/>
        <w:t>Diagram of the steering equipment as a whole, showing the position on the vehicle of the various devices influencing its steering behaviour: …</w:t>
      </w:r>
    </w:p>
    <w:p>
      <w:pPr>
        <w:spacing w:after="0"/>
        <w:ind w:left="1701" w:hanging="1701"/>
        <w:rPr>
          <w:rFonts w:eastAsia="Arial Unicode MS"/>
          <w:noProof/>
          <w:szCs w:val="24"/>
        </w:rPr>
      </w:pPr>
      <w:r>
        <w:rPr>
          <w:rFonts w:eastAsia="Arial Unicode MS"/>
          <w:noProof/>
          <w:szCs w:val="24"/>
        </w:rPr>
        <w:t>8.2.5.</w:t>
      </w:r>
      <w:r>
        <w:rPr>
          <w:rFonts w:eastAsia="Arial Unicode MS"/>
          <w:noProof/>
          <w:szCs w:val="24"/>
        </w:rPr>
        <w:tab/>
        <w:t>Schematic diagram(s) of the steering control(s): …</w:t>
      </w:r>
    </w:p>
    <w:p>
      <w:pPr>
        <w:spacing w:after="0"/>
        <w:ind w:left="1701" w:hanging="1701"/>
        <w:rPr>
          <w:rFonts w:eastAsia="Arial Unicode MS"/>
          <w:noProof/>
          <w:szCs w:val="24"/>
        </w:rPr>
      </w:pPr>
      <w:r>
        <w:rPr>
          <w:rFonts w:eastAsia="Arial Unicode MS"/>
          <w:noProof/>
          <w:szCs w:val="24"/>
        </w:rPr>
        <w:t>8.2.6.</w:t>
      </w:r>
      <w:r>
        <w:rPr>
          <w:rFonts w:eastAsia="Arial Unicode MS"/>
          <w:noProof/>
          <w:szCs w:val="24"/>
        </w:rPr>
        <w:tab/>
        <w:t>Range and method of adjustment (if any), of the steering control: …</w:t>
      </w:r>
    </w:p>
    <w:p>
      <w:pPr>
        <w:spacing w:before="240"/>
        <w:ind w:left="1701" w:hanging="1701"/>
        <w:jc w:val="left"/>
        <w:rPr>
          <w:rFonts w:eastAsia="Arial Unicode MS"/>
          <w:b/>
          <w:bCs/>
          <w:noProof/>
          <w:szCs w:val="24"/>
        </w:rPr>
      </w:pPr>
      <w:r>
        <w:rPr>
          <w:rFonts w:eastAsia="Arial Unicode MS"/>
          <w:bCs/>
          <w:noProof/>
          <w:szCs w:val="24"/>
        </w:rPr>
        <w:t>8.3.</w:t>
      </w:r>
      <w:r>
        <w:rPr>
          <w:rFonts w:eastAsia="Arial Unicode MS"/>
          <w:bCs/>
          <w:noProof/>
          <w:szCs w:val="24"/>
        </w:rPr>
        <w:tab/>
      </w:r>
      <w:r>
        <w:rPr>
          <w:rFonts w:eastAsia="Arial Unicode MS"/>
          <w:b/>
          <w:bCs/>
          <w:noProof/>
          <w:szCs w:val="24"/>
        </w:rPr>
        <w:t xml:space="preserve">Maximum steering angle of the wheels </w:t>
      </w:r>
    </w:p>
    <w:p>
      <w:pPr>
        <w:spacing w:after="0"/>
        <w:ind w:left="1701" w:hanging="1701"/>
        <w:rPr>
          <w:rFonts w:eastAsia="Arial Unicode MS"/>
          <w:noProof/>
          <w:szCs w:val="24"/>
        </w:rPr>
      </w:pPr>
      <w:r>
        <w:rPr>
          <w:rFonts w:eastAsia="Arial Unicode MS"/>
          <w:noProof/>
          <w:szCs w:val="24"/>
        </w:rPr>
        <w:t>8.3.1.</w:t>
      </w:r>
      <w:r>
        <w:rPr>
          <w:rFonts w:eastAsia="Arial Unicode MS"/>
          <w:noProof/>
          <w:szCs w:val="24"/>
        </w:rPr>
        <w:tab/>
        <w:t>To the right: … degrees; number of turns of the steering wheel (or equivalent data): …</w:t>
      </w:r>
    </w:p>
    <w:p>
      <w:pPr>
        <w:spacing w:after="0"/>
        <w:ind w:left="1701" w:hanging="1701"/>
        <w:rPr>
          <w:rFonts w:eastAsia="Arial Unicode MS"/>
          <w:noProof/>
          <w:szCs w:val="24"/>
        </w:rPr>
      </w:pPr>
      <w:r>
        <w:rPr>
          <w:rFonts w:eastAsia="Arial Unicode MS"/>
          <w:noProof/>
          <w:szCs w:val="24"/>
        </w:rPr>
        <w:t>8.3.2.</w:t>
      </w:r>
      <w:r>
        <w:rPr>
          <w:rFonts w:eastAsia="Arial Unicode MS"/>
          <w:noProof/>
          <w:szCs w:val="24"/>
        </w:rPr>
        <w:tab/>
        <w:t>To the left: … degrees; number of turns of the steering wheel (or equivalent data): …</w:t>
      </w:r>
    </w:p>
    <w:p>
      <w:pPr>
        <w:spacing w:before="240"/>
        <w:ind w:left="1701" w:hanging="1701"/>
        <w:jc w:val="left"/>
        <w:rPr>
          <w:rFonts w:eastAsia="Arial Unicode MS"/>
          <w:b/>
          <w:bCs/>
          <w:noProof/>
          <w:szCs w:val="24"/>
        </w:rPr>
      </w:pPr>
      <w:r>
        <w:rPr>
          <w:rFonts w:eastAsia="Arial Unicode MS"/>
          <w:b/>
          <w:bCs/>
          <w:noProof/>
          <w:szCs w:val="24"/>
        </w:rPr>
        <w:t>9.</w:t>
      </w:r>
      <w:r>
        <w:rPr>
          <w:rFonts w:eastAsia="Arial Unicode MS"/>
          <w:b/>
          <w:bCs/>
          <w:noProof/>
          <w:szCs w:val="24"/>
        </w:rPr>
        <w:tab/>
        <w:t xml:space="preserve">BRAKES </w:t>
      </w:r>
    </w:p>
    <w:p>
      <w:pPr>
        <w:spacing w:after="0"/>
        <w:ind w:left="1701"/>
        <w:rPr>
          <w:rFonts w:eastAsia="Arial Unicode MS"/>
          <w:noProof/>
          <w:szCs w:val="24"/>
        </w:rPr>
      </w:pPr>
      <w:r>
        <w:rPr>
          <w:rFonts w:eastAsia="Arial Unicode MS"/>
          <w:noProof/>
          <w:szCs w:val="24"/>
        </w:rPr>
        <w:t>(The following particulars, including means of identification, where applicable, are to be given)</w:t>
      </w:r>
    </w:p>
    <w:p>
      <w:pPr>
        <w:spacing w:after="0"/>
        <w:ind w:left="1701" w:hanging="1701"/>
        <w:rPr>
          <w:rFonts w:eastAsia="Arial Unicode MS"/>
          <w:noProof/>
          <w:szCs w:val="24"/>
        </w:rPr>
      </w:pPr>
      <w:r>
        <w:rPr>
          <w:rFonts w:eastAsia="Arial Unicode MS"/>
          <w:noProof/>
          <w:szCs w:val="24"/>
        </w:rPr>
        <w:t>9.1.</w:t>
      </w:r>
      <w:r>
        <w:rPr>
          <w:rFonts w:eastAsia="Arial Unicode MS"/>
          <w:noProof/>
          <w:szCs w:val="24"/>
        </w:rPr>
        <w:tab/>
        <w:t>Type and characteristics of the brakes as defined in paragraph 2.6 of UNECE Regulation 13-H including details and drawings of the drums, discs, hoses make and type of shoe/pad assemblies and/or linings, effective braking areas, radius of drums, shoes or discs, mass of drums, adjustment devices, relevant parts of the axle(s) and suspension: …</w:t>
      </w:r>
    </w:p>
    <w:p>
      <w:pPr>
        <w:spacing w:after="0"/>
        <w:ind w:left="1701" w:hanging="1701"/>
        <w:rPr>
          <w:rFonts w:eastAsia="Arial Unicode MS"/>
          <w:noProof/>
          <w:szCs w:val="24"/>
        </w:rPr>
      </w:pPr>
      <w:r>
        <w:rPr>
          <w:rFonts w:eastAsia="Arial Unicode MS"/>
          <w:noProof/>
          <w:szCs w:val="24"/>
        </w:rPr>
        <w:t>9.2.</w:t>
      </w:r>
      <w:r>
        <w:rPr>
          <w:rFonts w:eastAsia="Arial Unicode MS"/>
          <w:noProof/>
          <w:szCs w:val="24"/>
        </w:rPr>
        <w:tab/>
        <w:t>Operating diagram, description and/or drawing of the braking equipment described in paragraph 2.3 of UNECE Regulation 13-H including details and drawings of the transmission and controls:</w:t>
      </w:r>
    </w:p>
    <w:p>
      <w:pPr>
        <w:spacing w:after="0"/>
        <w:ind w:left="1701" w:hanging="1701"/>
        <w:rPr>
          <w:rFonts w:eastAsia="Arial Unicode MS"/>
          <w:noProof/>
          <w:szCs w:val="24"/>
        </w:rPr>
      </w:pPr>
      <w:r>
        <w:rPr>
          <w:rFonts w:eastAsia="Arial Unicode MS"/>
          <w:noProof/>
          <w:szCs w:val="24"/>
        </w:rPr>
        <w:t>9.2.1.</w:t>
      </w:r>
      <w:r>
        <w:rPr>
          <w:rFonts w:eastAsia="Arial Unicode MS"/>
          <w:noProof/>
          <w:szCs w:val="24"/>
        </w:rPr>
        <w:tab/>
        <w:t>Service braking system: …</w:t>
      </w:r>
    </w:p>
    <w:p>
      <w:pPr>
        <w:spacing w:after="0"/>
        <w:ind w:left="1701" w:hanging="1701"/>
        <w:rPr>
          <w:rFonts w:eastAsia="Arial Unicode MS"/>
          <w:noProof/>
          <w:szCs w:val="24"/>
        </w:rPr>
      </w:pPr>
      <w:r>
        <w:rPr>
          <w:rFonts w:eastAsia="Arial Unicode MS"/>
          <w:noProof/>
          <w:szCs w:val="24"/>
        </w:rPr>
        <w:t>9.2.2.</w:t>
      </w:r>
      <w:r>
        <w:rPr>
          <w:rFonts w:eastAsia="Arial Unicode MS"/>
          <w:noProof/>
          <w:szCs w:val="24"/>
        </w:rPr>
        <w:tab/>
        <w:t>Secondary braking system: …</w:t>
      </w:r>
    </w:p>
    <w:p>
      <w:pPr>
        <w:spacing w:after="0"/>
        <w:ind w:left="1701" w:hanging="1701"/>
        <w:rPr>
          <w:rFonts w:eastAsia="Arial Unicode MS"/>
          <w:noProof/>
          <w:szCs w:val="24"/>
        </w:rPr>
      </w:pPr>
      <w:r>
        <w:rPr>
          <w:rFonts w:eastAsia="Arial Unicode MS"/>
          <w:noProof/>
          <w:szCs w:val="24"/>
        </w:rPr>
        <w:t>9.2.3.</w:t>
      </w:r>
      <w:r>
        <w:rPr>
          <w:rFonts w:eastAsia="Arial Unicode MS"/>
          <w:noProof/>
          <w:szCs w:val="24"/>
        </w:rPr>
        <w:tab/>
        <w:t>Parking braking system: …</w:t>
      </w:r>
    </w:p>
    <w:p>
      <w:pPr>
        <w:spacing w:after="0"/>
        <w:ind w:left="1701" w:hanging="1701"/>
        <w:rPr>
          <w:rFonts w:eastAsia="Arial Unicode MS"/>
          <w:noProof/>
          <w:szCs w:val="24"/>
        </w:rPr>
      </w:pPr>
      <w:r>
        <w:rPr>
          <w:rFonts w:eastAsia="Arial Unicode MS"/>
          <w:noProof/>
          <w:szCs w:val="24"/>
        </w:rPr>
        <w:t>9.2.4.</w:t>
      </w:r>
      <w:r>
        <w:rPr>
          <w:rFonts w:eastAsia="Arial Unicode MS"/>
          <w:noProof/>
          <w:szCs w:val="24"/>
        </w:rPr>
        <w:tab/>
        <w:t>Any additional braking system: …</w:t>
      </w:r>
    </w:p>
    <w:p>
      <w:pPr>
        <w:spacing w:after="0"/>
        <w:ind w:left="1701" w:hanging="1701"/>
        <w:rPr>
          <w:rFonts w:eastAsia="Arial Unicode MS"/>
          <w:noProof/>
          <w:szCs w:val="24"/>
        </w:rPr>
      </w:pPr>
      <w:r>
        <w:rPr>
          <w:rFonts w:eastAsia="Arial Unicode MS"/>
          <w:noProof/>
          <w:szCs w:val="24"/>
        </w:rPr>
        <w:t>9.2.5.</w:t>
      </w:r>
      <w:r>
        <w:rPr>
          <w:rFonts w:eastAsia="Arial Unicode MS"/>
          <w:noProof/>
          <w:szCs w:val="24"/>
        </w:rPr>
        <w:tab/>
        <w:t>Break-away braking system: …</w:t>
      </w:r>
    </w:p>
    <w:p>
      <w:pPr>
        <w:spacing w:after="0"/>
        <w:ind w:left="1701" w:hanging="1701"/>
        <w:rPr>
          <w:rFonts w:eastAsia="Arial Unicode MS"/>
          <w:noProof/>
          <w:szCs w:val="24"/>
        </w:rPr>
      </w:pPr>
      <w:r>
        <w:rPr>
          <w:rFonts w:eastAsia="Arial Unicode MS"/>
          <w:noProof/>
          <w:szCs w:val="24"/>
        </w:rPr>
        <w:t>9.3.</w:t>
      </w:r>
      <w:r>
        <w:rPr>
          <w:rFonts w:eastAsia="Arial Unicode MS"/>
          <w:noProof/>
          <w:szCs w:val="24"/>
        </w:rPr>
        <w:tab/>
        <w:t>Control and transmission of trailer braking systems in vehicles designed to tow a trailer: …</w:t>
      </w:r>
    </w:p>
    <w:p>
      <w:pPr>
        <w:spacing w:after="0"/>
        <w:ind w:left="1701" w:hanging="1701"/>
        <w:rPr>
          <w:rFonts w:eastAsia="Arial Unicode MS"/>
          <w:noProof/>
          <w:szCs w:val="24"/>
        </w:rPr>
      </w:pPr>
      <w:r>
        <w:rPr>
          <w:rFonts w:eastAsia="Arial Unicode MS"/>
          <w:noProof/>
          <w:szCs w:val="24"/>
        </w:rPr>
        <w:t>9.4.</w:t>
      </w:r>
      <w:r>
        <w:rPr>
          <w:rFonts w:eastAsia="Arial Unicode MS"/>
          <w:noProof/>
          <w:szCs w:val="24"/>
        </w:rPr>
        <w:tab/>
        <w:t>Vehicle is equipped to tow a trailer with electric/pneumatic/hydraulic (</w:t>
      </w:r>
      <w:r>
        <w:rPr>
          <w:rFonts w:eastAsia="Arial Unicode MS"/>
          <w:noProof/>
          <w:szCs w:val="24"/>
          <w:vertAlign w:val="superscript"/>
        </w:rPr>
        <w:t>1</w:t>
      </w:r>
      <w:r>
        <w:rPr>
          <w:rFonts w:eastAsia="Arial Unicode MS"/>
          <w:noProof/>
          <w:szCs w:val="24"/>
        </w:rPr>
        <w:t>) service brakes: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9.5.</w:t>
      </w:r>
      <w:r>
        <w:rPr>
          <w:rFonts w:eastAsia="Arial Unicode MS"/>
          <w:noProof/>
          <w:szCs w:val="24"/>
        </w:rPr>
        <w:tab/>
        <w:t>Anti-lock braking system: yes/no/optional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9.5.1.</w:t>
      </w:r>
      <w:r>
        <w:rPr>
          <w:rFonts w:eastAsia="Arial Unicode MS"/>
          <w:noProof/>
          <w:szCs w:val="24"/>
        </w:rPr>
        <w:tab/>
        <w:t>For vehicles with anti-lock systems, description of system operation (including any electronic parts), electric block diagram, hydraulic or pneumatic circuit plan: …</w:t>
      </w:r>
    </w:p>
    <w:p>
      <w:pPr>
        <w:spacing w:after="0"/>
        <w:ind w:left="1701" w:hanging="1701"/>
        <w:rPr>
          <w:rFonts w:eastAsia="Arial Unicode MS"/>
          <w:noProof/>
          <w:szCs w:val="24"/>
        </w:rPr>
      </w:pPr>
      <w:r>
        <w:rPr>
          <w:rFonts w:eastAsia="Arial Unicode MS"/>
          <w:noProof/>
          <w:szCs w:val="24"/>
        </w:rPr>
        <w:t>9.6.</w:t>
      </w:r>
      <w:r>
        <w:rPr>
          <w:rFonts w:eastAsia="Arial Unicode MS"/>
          <w:noProof/>
          <w:szCs w:val="24"/>
        </w:rPr>
        <w:tab/>
        <w:t>Calculation and curves according to Annex 5 to UNECE Regulation No 13-H: …</w:t>
      </w:r>
    </w:p>
    <w:p>
      <w:pPr>
        <w:spacing w:after="0"/>
        <w:ind w:left="1701" w:hanging="1701"/>
        <w:rPr>
          <w:rFonts w:eastAsia="Arial Unicode MS"/>
          <w:noProof/>
          <w:szCs w:val="24"/>
        </w:rPr>
      </w:pPr>
      <w:r>
        <w:rPr>
          <w:rFonts w:eastAsia="Arial Unicode MS"/>
          <w:noProof/>
          <w:szCs w:val="24"/>
        </w:rPr>
        <w:t>9.7.</w:t>
      </w:r>
      <w:r>
        <w:rPr>
          <w:rFonts w:eastAsia="Arial Unicode MS"/>
          <w:noProof/>
          <w:szCs w:val="24"/>
        </w:rPr>
        <w:tab/>
        <w:t>Description and/or drawing of the energy supply, also to be specified for power-assisted braking systems: …</w:t>
      </w:r>
    </w:p>
    <w:p>
      <w:pPr>
        <w:spacing w:after="0"/>
        <w:ind w:left="1701" w:hanging="1701"/>
        <w:rPr>
          <w:rFonts w:eastAsia="Arial Unicode MS"/>
          <w:noProof/>
          <w:szCs w:val="24"/>
        </w:rPr>
      </w:pPr>
      <w:r>
        <w:rPr>
          <w:rFonts w:eastAsia="Arial Unicode MS"/>
          <w:noProof/>
          <w:szCs w:val="24"/>
        </w:rPr>
        <w:t>9.7.1.</w:t>
      </w:r>
      <w:r>
        <w:rPr>
          <w:rFonts w:eastAsia="Arial Unicode MS"/>
          <w:noProof/>
          <w:szCs w:val="24"/>
        </w:rPr>
        <w:tab/>
        <w:t>In the case of compressed-air braking systems, working pressure p2 in the pressure reservoir(s): …</w:t>
      </w:r>
    </w:p>
    <w:p>
      <w:pPr>
        <w:spacing w:after="0"/>
        <w:ind w:left="1701" w:hanging="1701"/>
        <w:rPr>
          <w:rFonts w:eastAsia="Arial Unicode MS"/>
          <w:noProof/>
          <w:szCs w:val="24"/>
        </w:rPr>
      </w:pPr>
      <w:r>
        <w:rPr>
          <w:rFonts w:eastAsia="Arial Unicode MS"/>
          <w:noProof/>
          <w:szCs w:val="24"/>
        </w:rPr>
        <w:t>9.7.2.</w:t>
      </w:r>
      <w:r>
        <w:rPr>
          <w:rFonts w:eastAsia="Arial Unicode MS"/>
          <w:noProof/>
          <w:szCs w:val="24"/>
        </w:rPr>
        <w:tab/>
        <w:t>In the case of vacuum braking systems, the initial energy level in the reservoir(s): …</w:t>
      </w:r>
    </w:p>
    <w:p>
      <w:pPr>
        <w:spacing w:after="0"/>
        <w:ind w:left="1701" w:hanging="1701"/>
        <w:rPr>
          <w:rFonts w:eastAsia="Arial Unicode MS"/>
          <w:noProof/>
          <w:szCs w:val="24"/>
        </w:rPr>
      </w:pPr>
      <w:r>
        <w:rPr>
          <w:rFonts w:eastAsia="Arial Unicode MS"/>
          <w:noProof/>
          <w:szCs w:val="24"/>
        </w:rPr>
        <w:t>9.8.</w:t>
      </w:r>
      <w:r>
        <w:rPr>
          <w:rFonts w:eastAsia="Arial Unicode MS"/>
          <w:noProof/>
          <w:szCs w:val="24"/>
        </w:rPr>
        <w:tab/>
        <w:t>Calculation of the braking system: Determination of the ratio between the total braking forces at the circumference of the wheels and the force applied to the braking control: …</w:t>
      </w:r>
    </w:p>
    <w:p>
      <w:pPr>
        <w:spacing w:after="0"/>
        <w:ind w:left="1701" w:hanging="1701"/>
        <w:rPr>
          <w:rFonts w:eastAsia="Arial Unicode MS"/>
          <w:noProof/>
          <w:szCs w:val="24"/>
        </w:rPr>
      </w:pPr>
      <w:r>
        <w:rPr>
          <w:rFonts w:eastAsia="Arial Unicode MS"/>
          <w:noProof/>
          <w:szCs w:val="24"/>
        </w:rPr>
        <w:t>9.9.</w:t>
      </w:r>
      <w:r>
        <w:rPr>
          <w:rFonts w:eastAsia="Arial Unicode MS"/>
          <w:noProof/>
          <w:szCs w:val="24"/>
        </w:rPr>
        <w:tab/>
        <w:t>Brief description of the braking equipment according to paragraph 12 of Annex 2 to UNECE Regulation No 13: …</w:t>
      </w:r>
    </w:p>
    <w:p>
      <w:pPr>
        <w:spacing w:after="0"/>
        <w:ind w:left="1701" w:hanging="1701"/>
        <w:rPr>
          <w:rFonts w:eastAsia="Arial Unicode MS"/>
          <w:noProof/>
          <w:szCs w:val="24"/>
        </w:rPr>
      </w:pPr>
      <w:r>
        <w:rPr>
          <w:rFonts w:eastAsia="Arial Unicode MS"/>
          <w:noProof/>
          <w:szCs w:val="24"/>
        </w:rPr>
        <w:t>9.10.</w:t>
      </w:r>
      <w:r>
        <w:rPr>
          <w:rFonts w:eastAsia="Arial Unicode MS"/>
          <w:noProof/>
          <w:szCs w:val="24"/>
        </w:rPr>
        <w:tab/>
        <w:t>If claiming exemptions from the Type I and/or Type II or Type III tests, state the number of the report in accordance with Appendix 2 of Annex 11 to UNECE Regulation No 13: …</w:t>
      </w:r>
    </w:p>
    <w:p>
      <w:pPr>
        <w:spacing w:after="0"/>
        <w:ind w:left="1701" w:hanging="1701"/>
        <w:rPr>
          <w:rFonts w:eastAsia="Arial Unicode MS"/>
          <w:noProof/>
          <w:szCs w:val="24"/>
        </w:rPr>
      </w:pPr>
      <w:r>
        <w:rPr>
          <w:rFonts w:eastAsia="Arial Unicode MS"/>
          <w:noProof/>
          <w:szCs w:val="24"/>
        </w:rPr>
        <w:t>9.11.</w:t>
      </w:r>
      <w:r>
        <w:rPr>
          <w:rFonts w:eastAsia="Arial Unicode MS"/>
          <w:noProof/>
          <w:szCs w:val="24"/>
        </w:rPr>
        <w:tab/>
        <w:t>Particulars of the type(s) of endurance braking system(s): …</w:t>
      </w:r>
    </w:p>
    <w:p>
      <w:pPr>
        <w:spacing w:before="240"/>
        <w:ind w:left="1701" w:hanging="1701"/>
        <w:jc w:val="left"/>
        <w:rPr>
          <w:rFonts w:eastAsia="Arial Unicode MS"/>
          <w:b/>
          <w:bCs/>
          <w:noProof/>
          <w:szCs w:val="24"/>
        </w:rPr>
      </w:pPr>
      <w:r>
        <w:rPr>
          <w:rFonts w:eastAsia="Arial Unicode MS"/>
          <w:b/>
          <w:bCs/>
          <w:noProof/>
          <w:szCs w:val="24"/>
        </w:rPr>
        <w:t>10.</w:t>
      </w:r>
      <w:r>
        <w:rPr>
          <w:rFonts w:eastAsia="Arial Unicode MS"/>
          <w:b/>
          <w:bCs/>
          <w:noProof/>
          <w:szCs w:val="24"/>
        </w:rPr>
        <w:tab/>
        <w:t xml:space="preserve">BODYWORK </w:t>
      </w:r>
    </w:p>
    <w:p>
      <w:pPr>
        <w:spacing w:after="0"/>
        <w:ind w:left="1701" w:hanging="1701"/>
        <w:rPr>
          <w:rFonts w:eastAsia="Arial Unicode MS"/>
          <w:noProof/>
          <w:szCs w:val="24"/>
        </w:rPr>
      </w:pPr>
      <w:r>
        <w:rPr>
          <w:rFonts w:eastAsia="Arial Unicode MS"/>
          <w:noProof/>
          <w:szCs w:val="24"/>
        </w:rPr>
        <w:t>10.1.</w:t>
      </w:r>
      <w:r>
        <w:rPr>
          <w:rFonts w:eastAsia="Arial Unicode MS"/>
          <w:noProof/>
          <w:szCs w:val="24"/>
        </w:rPr>
        <w:tab/>
        <w:t>Type of bodywork using the codes defined in Part C of Annex II: …</w:t>
      </w:r>
    </w:p>
    <w:p>
      <w:pPr>
        <w:spacing w:before="240" w:after="0"/>
        <w:ind w:left="1701" w:hanging="1701"/>
        <w:rPr>
          <w:rFonts w:eastAsia="Arial Unicode MS"/>
          <w:noProof/>
          <w:szCs w:val="24"/>
        </w:rPr>
      </w:pPr>
      <w:r>
        <w:rPr>
          <w:rFonts w:eastAsia="Arial Unicode MS"/>
          <w:noProof/>
          <w:szCs w:val="24"/>
        </w:rPr>
        <w:t>10.2.</w:t>
      </w:r>
      <w:r>
        <w:rPr>
          <w:rFonts w:eastAsia="Arial Unicode MS"/>
          <w:noProof/>
          <w:szCs w:val="24"/>
        </w:rPr>
        <w:tab/>
        <w:t>Materials used and methods of construction: …</w:t>
      </w:r>
    </w:p>
    <w:p>
      <w:pPr>
        <w:spacing w:before="240"/>
        <w:ind w:left="1701" w:hanging="1701"/>
        <w:jc w:val="left"/>
        <w:rPr>
          <w:rFonts w:eastAsia="Arial Unicode MS"/>
          <w:b/>
          <w:bCs/>
          <w:noProof/>
          <w:szCs w:val="24"/>
        </w:rPr>
      </w:pPr>
      <w:r>
        <w:rPr>
          <w:rFonts w:eastAsia="Arial Unicode MS"/>
          <w:bCs/>
          <w:noProof/>
          <w:szCs w:val="24"/>
        </w:rPr>
        <w:t>10.3.</w:t>
      </w:r>
      <w:r>
        <w:rPr>
          <w:rFonts w:eastAsia="Arial Unicode MS"/>
          <w:b/>
          <w:bCs/>
          <w:noProof/>
          <w:szCs w:val="24"/>
        </w:rPr>
        <w:tab/>
        <w:t xml:space="preserve">Occupant doors, latches and hinges </w:t>
      </w:r>
    </w:p>
    <w:p>
      <w:pPr>
        <w:spacing w:after="0"/>
        <w:ind w:left="1701" w:hanging="1701"/>
        <w:rPr>
          <w:rFonts w:eastAsia="Arial Unicode MS"/>
          <w:noProof/>
          <w:szCs w:val="24"/>
        </w:rPr>
      </w:pPr>
      <w:r>
        <w:rPr>
          <w:rFonts w:eastAsia="Arial Unicode MS"/>
          <w:noProof/>
          <w:szCs w:val="24"/>
        </w:rPr>
        <w:t>10.3.1.</w:t>
      </w:r>
      <w:r>
        <w:rPr>
          <w:rFonts w:eastAsia="Arial Unicode MS"/>
          <w:noProof/>
          <w:szCs w:val="24"/>
        </w:rPr>
        <w:tab/>
        <w:t>Door configuration and number of doors: …</w:t>
      </w:r>
    </w:p>
    <w:p>
      <w:pPr>
        <w:spacing w:after="0"/>
        <w:ind w:left="1701" w:hanging="1701"/>
        <w:rPr>
          <w:rFonts w:eastAsia="Arial Unicode MS"/>
          <w:noProof/>
          <w:szCs w:val="24"/>
        </w:rPr>
      </w:pPr>
      <w:r>
        <w:rPr>
          <w:rFonts w:eastAsia="Arial Unicode MS"/>
          <w:noProof/>
          <w:szCs w:val="24"/>
        </w:rPr>
        <w:t>10.3.1.1.</w:t>
      </w:r>
      <w:r>
        <w:rPr>
          <w:rFonts w:eastAsia="Arial Unicode MS"/>
          <w:noProof/>
          <w:szCs w:val="24"/>
        </w:rPr>
        <w:tab/>
        <w:t>Dimensions, direction and maximum angle of opening: …</w:t>
      </w:r>
    </w:p>
    <w:p>
      <w:pPr>
        <w:spacing w:after="0"/>
        <w:ind w:left="1701" w:hanging="1701"/>
        <w:rPr>
          <w:rFonts w:eastAsia="Arial Unicode MS"/>
          <w:noProof/>
          <w:szCs w:val="24"/>
        </w:rPr>
      </w:pPr>
      <w:r>
        <w:rPr>
          <w:rFonts w:eastAsia="Arial Unicode MS"/>
          <w:noProof/>
          <w:szCs w:val="24"/>
        </w:rPr>
        <w:t>10.3.2.</w:t>
      </w:r>
      <w:r>
        <w:rPr>
          <w:rFonts w:eastAsia="Arial Unicode MS"/>
          <w:noProof/>
          <w:szCs w:val="24"/>
        </w:rPr>
        <w:tab/>
        <w:t>Drawing of latches and hinges and of their position in the doors: …</w:t>
      </w:r>
    </w:p>
    <w:p>
      <w:pPr>
        <w:spacing w:after="0"/>
        <w:ind w:left="1701" w:hanging="1701"/>
        <w:rPr>
          <w:rFonts w:eastAsia="Arial Unicode MS"/>
          <w:noProof/>
          <w:szCs w:val="24"/>
        </w:rPr>
      </w:pPr>
      <w:r>
        <w:rPr>
          <w:rFonts w:eastAsia="Arial Unicode MS"/>
          <w:noProof/>
          <w:szCs w:val="24"/>
        </w:rPr>
        <w:t>10.3.3.</w:t>
      </w:r>
      <w:r>
        <w:rPr>
          <w:rFonts w:eastAsia="Arial Unicode MS"/>
          <w:noProof/>
          <w:szCs w:val="24"/>
        </w:rPr>
        <w:tab/>
        <w:t>Technical description of latches and hinges: …</w:t>
      </w:r>
    </w:p>
    <w:p>
      <w:pPr>
        <w:spacing w:after="0"/>
        <w:ind w:left="1701" w:hanging="1701"/>
        <w:rPr>
          <w:rFonts w:eastAsia="Arial Unicode MS"/>
          <w:noProof/>
          <w:szCs w:val="24"/>
        </w:rPr>
      </w:pPr>
      <w:r>
        <w:rPr>
          <w:rFonts w:eastAsia="Arial Unicode MS"/>
          <w:noProof/>
          <w:szCs w:val="24"/>
        </w:rPr>
        <w:t>10.3.4.</w:t>
      </w:r>
      <w:r>
        <w:rPr>
          <w:rFonts w:eastAsia="Arial Unicode MS"/>
          <w:noProof/>
          <w:szCs w:val="24"/>
        </w:rPr>
        <w:tab/>
        <w:t>Details, including dimensions, of entrances, steps and necessary handles where applicable: …</w:t>
      </w:r>
    </w:p>
    <w:p>
      <w:pPr>
        <w:spacing w:before="240"/>
        <w:ind w:left="1701" w:hanging="1701"/>
        <w:jc w:val="left"/>
        <w:rPr>
          <w:rFonts w:eastAsia="Arial Unicode MS"/>
          <w:b/>
          <w:bCs/>
          <w:noProof/>
          <w:szCs w:val="24"/>
        </w:rPr>
      </w:pPr>
      <w:r>
        <w:rPr>
          <w:rFonts w:eastAsia="Arial Unicode MS"/>
          <w:bCs/>
          <w:noProof/>
          <w:szCs w:val="24"/>
        </w:rPr>
        <w:t>10.4.</w:t>
      </w:r>
      <w:r>
        <w:rPr>
          <w:rFonts w:eastAsia="Arial Unicode MS"/>
          <w:b/>
          <w:bCs/>
          <w:noProof/>
          <w:szCs w:val="24"/>
        </w:rPr>
        <w:tab/>
        <w:t xml:space="preserve">Field of vision </w:t>
      </w:r>
    </w:p>
    <w:p>
      <w:pPr>
        <w:spacing w:after="0"/>
        <w:ind w:left="1701" w:hanging="1701"/>
        <w:rPr>
          <w:rFonts w:eastAsia="Arial Unicode MS"/>
          <w:noProof/>
          <w:szCs w:val="24"/>
        </w:rPr>
      </w:pPr>
      <w:r>
        <w:rPr>
          <w:rFonts w:eastAsia="Arial Unicode MS"/>
          <w:noProof/>
          <w:szCs w:val="24"/>
        </w:rPr>
        <w:t>10.4.1.</w:t>
      </w:r>
      <w:r>
        <w:rPr>
          <w:rFonts w:eastAsia="Arial Unicode MS"/>
          <w:noProof/>
          <w:szCs w:val="24"/>
        </w:rPr>
        <w:tab/>
        <w:t>Particulars of the primary reference marks in sufficient detail to enable them to be readily identified and the position of each in relation to the others and to the R-point to be verified: …</w:t>
      </w:r>
    </w:p>
    <w:p>
      <w:pPr>
        <w:spacing w:after="0"/>
        <w:ind w:left="1701" w:hanging="1701"/>
        <w:rPr>
          <w:rFonts w:eastAsia="Arial Unicode MS"/>
          <w:noProof/>
          <w:szCs w:val="24"/>
        </w:rPr>
      </w:pPr>
      <w:r>
        <w:rPr>
          <w:rFonts w:eastAsia="Arial Unicode MS"/>
          <w:noProof/>
          <w:szCs w:val="24"/>
        </w:rPr>
        <w:t>10.4.2.</w:t>
      </w:r>
      <w:r>
        <w:rPr>
          <w:rFonts w:eastAsia="Arial Unicode MS"/>
          <w:noProof/>
          <w:szCs w:val="24"/>
        </w:rPr>
        <w:tab/>
        <w:t>Drawing(s) or photograph(s) showing the location of component parts within the 180</w:t>
      </w:r>
      <w:r>
        <w:rPr>
          <w:rFonts w:eastAsia="Arial Unicode MS"/>
          <w:noProof/>
          <w:szCs w:val="24"/>
          <w:vertAlign w:val="superscript"/>
        </w:rPr>
        <w:t>o</w:t>
      </w:r>
      <w:r>
        <w:rPr>
          <w:rFonts w:eastAsia="Arial Unicode MS"/>
          <w:noProof/>
          <w:szCs w:val="24"/>
        </w:rPr>
        <w:t xml:space="preserve"> forward field of vision: …</w:t>
      </w:r>
    </w:p>
    <w:p>
      <w:pPr>
        <w:spacing w:before="240"/>
        <w:ind w:left="1701" w:hanging="1701"/>
        <w:jc w:val="left"/>
        <w:rPr>
          <w:rFonts w:eastAsia="Arial Unicode MS"/>
          <w:b/>
          <w:bCs/>
          <w:noProof/>
          <w:szCs w:val="24"/>
        </w:rPr>
      </w:pPr>
      <w:r>
        <w:rPr>
          <w:rFonts w:eastAsia="Arial Unicode MS"/>
          <w:bCs/>
          <w:noProof/>
          <w:szCs w:val="24"/>
        </w:rPr>
        <w:t>10.5.</w:t>
      </w:r>
      <w:r>
        <w:rPr>
          <w:rFonts w:eastAsia="Arial Unicode MS"/>
          <w:b/>
          <w:bCs/>
          <w:noProof/>
          <w:szCs w:val="24"/>
        </w:rPr>
        <w:tab/>
        <w:t xml:space="preserve">Windscreen and other windows </w:t>
      </w:r>
    </w:p>
    <w:p>
      <w:pPr>
        <w:ind w:left="1701" w:hanging="1701"/>
        <w:jc w:val="left"/>
        <w:rPr>
          <w:rFonts w:eastAsia="Arial Unicode MS"/>
          <w:bCs/>
          <w:i/>
          <w:noProof/>
          <w:szCs w:val="24"/>
        </w:rPr>
      </w:pPr>
      <w:r>
        <w:rPr>
          <w:rFonts w:eastAsia="Arial Unicode MS"/>
          <w:bCs/>
          <w:noProof/>
          <w:szCs w:val="24"/>
        </w:rPr>
        <w:t>10.5.1.</w:t>
      </w:r>
      <w:r>
        <w:rPr>
          <w:rFonts w:eastAsia="Arial Unicode MS"/>
          <w:b/>
          <w:bCs/>
          <w:noProof/>
          <w:szCs w:val="24"/>
        </w:rPr>
        <w:tab/>
      </w:r>
      <w:r>
        <w:rPr>
          <w:rFonts w:eastAsia="Arial Unicode MS"/>
          <w:bCs/>
          <w:i/>
          <w:noProof/>
          <w:szCs w:val="24"/>
        </w:rPr>
        <w:t xml:space="preserve">Windscreen </w:t>
      </w:r>
    </w:p>
    <w:p>
      <w:pPr>
        <w:spacing w:after="0"/>
        <w:ind w:left="1701" w:hanging="1701"/>
        <w:rPr>
          <w:rFonts w:eastAsia="Arial Unicode MS"/>
          <w:noProof/>
          <w:szCs w:val="24"/>
        </w:rPr>
      </w:pPr>
      <w:r>
        <w:rPr>
          <w:rFonts w:eastAsia="Arial Unicode MS"/>
          <w:noProof/>
          <w:szCs w:val="24"/>
        </w:rPr>
        <w:t>10.5.1.1.</w:t>
      </w:r>
      <w:r>
        <w:rPr>
          <w:rFonts w:eastAsia="Arial Unicode MS"/>
          <w:noProof/>
          <w:szCs w:val="24"/>
        </w:rPr>
        <w:tab/>
        <w:t>Materials used: …</w:t>
      </w:r>
    </w:p>
    <w:p>
      <w:pPr>
        <w:spacing w:after="0"/>
        <w:ind w:left="1701" w:hanging="1701"/>
        <w:rPr>
          <w:rFonts w:eastAsia="Arial Unicode MS"/>
          <w:noProof/>
          <w:szCs w:val="24"/>
        </w:rPr>
      </w:pPr>
      <w:r>
        <w:rPr>
          <w:rFonts w:eastAsia="Arial Unicode MS"/>
          <w:noProof/>
          <w:szCs w:val="24"/>
        </w:rPr>
        <w:t>10.5.1.2.</w:t>
      </w:r>
      <w:r>
        <w:rPr>
          <w:rFonts w:eastAsia="Arial Unicode MS"/>
          <w:noProof/>
          <w:szCs w:val="24"/>
        </w:rPr>
        <w:tab/>
        <w:t>Method of mounting: …</w:t>
      </w:r>
    </w:p>
    <w:p>
      <w:pPr>
        <w:spacing w:after="0"/>
        <w:ind w:left="1701" w:hanging="1701"/>
        <w:rPr>
          <w:rFonts w:eastAsia="Arial Unicode MS"/>
          <w:noProof/>
          <w:szCs w:val="24"/>
        </w:rPr>
      </w:pPr>
      <w:r>
        <w:rPr>
          <w:rFonts w:eastAsia="Arial Unicode MS"/>
          <w:noProof/>
          <w:szCs w:val="24"/>
        </w:rPr>
        <w:t>10.5.1.3.</w:t>
      </w:r>
      <w:r>
        <w:rPr>
          <w:rFonts w:eastAsia="Arial Unicode MS"/>
          <w:noProof/>
          <w:szCs w:val="24"/>
        </w:rPr>
        <w:tab/>
        <w:t>Angle of inclination: …</w:t>
      </w:r>
    </w:p>
    <w:p>
      <w:pPr>
        <w:spacing w:after="0"/>
        <w:ind w:left="1701" w:hanging="1701"/>
        <w:rPr>
          <w:rFonts w:eastAsia="Arial Unicode MS"/>
          <w:noProof/>
          <w:szCs w:val="24"/>
        </w:rPr>
      </w:pPr>
      <w:r>
        <w:rPr>
          <w:rFonts w:eastAsia="Arial Unicode MS"/>
          <w:noProof/>
          <w:szCs w:val="24"/>
        </w:rPr>
        <w:t>10.5.1.4.</w:t>
      </w:r>
      <w:r>
        <w:rPr>
          <w:rFonts w:eastAsia="Arial Unicode MS"/>
          <w:noProof/>
          <w:szCs w:val="24"/>
        </w:rPr>
        <w:tab/>
        <w:t>Type-approval number(s): …</w:t>
      </w:r>
    </w:p>
    <w:p>
      <w:pPr>
        <w:spacing w:after="0"/>
        <w:ind w:left="1701" w:hanging="1701"/>
        <w:rPr>
          <w:rFonts w:eastAsia="Arial Unicode MS"/>
          <w:noProof/>
          <w:szCs w:val="24"/>
        </w:rPr>
      </w:pPr>
      <w:r>
        <w:rPr>
          <w:rFonts w:eastAsia="Arial Unicode MS"/>
          <w:noProof/>
          <w:szCs w:val="24"/>
        </w:rPr>
        <w:t>10.5.1.5.</w:t>
      </w:r>
      <w:r>
        <w:rPr>
          <w:rFonts w:eastAsia="Arial Unicode MS"/>
          <w:noProof/>
          <w:szCs w:val="24"/>
        </w:rPr>
        <w:tab/>
        <w:t>Windscreen accessories and the position in which they are fitted together with a brief description of any electrical/electronic components involved: …</w:t>
      </w:r>
    </w:p>
    <w:p>
      <w:pPr>
        <w:ind w:left="1701" w:hanging="1701"/>
        <w:jc w:val="left"/>
        <w:rPr>
          <w:rFonts w:eastAsia="Arial Unicode MS"/>
          <w:bCs/>
          <w:noProof/>
          <w:szCs w:val="24"/>
        </w:rPr>
      </w:pPr>
      <w:r>
        <w:rPr>
          <w:rFonts w:eastAsia="Arial Unicode MS"/>
          <w:bCs/>
          <w:noProof/>
          <w:szCs w:val="24"/>
        </w:rPr>
        <w:t>10.5.2.</w:t>
      </w:r>
      <w:r>
        <w:rPr>
          <w:rFonts w:eastAsia="Arial Unicode MS"/>
          <w:bCs/>
          <w:noProof/>
          <w:szCs w:val="24"/>
        </w:rPr>
        <w:tab/>
      </w:r>
      <w:r>
        <w:rPr>
          <w:rFonts w:eastAsia="Arial Unicode MS"/>
          <w:bCs/>
          <w:i/>
          <w:noProof/>
          <w:szCs w:val="24"/>
        </w:rPr>
        <w:t>Other windows</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10.5.2.1.</w:t>
      </w:r>
      <w:r>
        <w:rPr>
          <w:rFonts w:eastAsia="Arial Unicode MS"/>
          <w:noProof/>
          <w:szCs w:val="24"/>
        </w:rPr>
        <w:tab/>
        <w:t>Materials used: …</w:t>
      </w:r>
    </w:p>
    <w:p>
      <w:pPr>
        <w:spacing w:after="0"/>
        <w:ind w:left="1701" w:hanging="1701"/>
        <w:rPr>
          <w:rFonts w:eastAsia="Arial Unicode MS"/>
          <w:noProof/>
          <w:szCs w:val="24"/>
        </w:rPr>
      </w:pPr>
      <w:r>
        <w:rPr>
          <w:rFonts w:eastAsia="Arial Unicode MS"/>
          <w:noProof/>
          <w:szCs w:val="24"/>
        </w:rPr>
        <w:t>10.5.2.2.</w:t>
      </w:r>
      <w:r>
        <w:rPr>
          <w:rFonts w:eastAsia="Arial Unicode MS"/>
          <w:noProof/>
          <w:szCs w:val="24"/>
        </w:rPr>
        <w:tab/>
        <w:t>Type-approval number(s): …</w:t>
      </w:r>
    </w:p>
    <w:p>
      <w:pPr>
        <w:spacing w:after="0"/>
        <w:ind w:left="1701" w:hanging="1701"/>
        <w:rPr>
          <w:rFonts w:eastAsia="Arial Unicode MS"/>
          <w:noProof/>
          <w:szCs w:val="24"/>
        </w:rPr>
      </w:pPr>
      <w:r>
        <w:rPr>
          <w:rFonts w:eastAsia="Arial Unicode MS"/>
          <w:noProof/>
          <w:szCs w:val="24"/>
        </w:rPr>
        <w:t>10.5.2.3.</w:t>
      </w:r>
      <w:r>
        <w:rPr>
          <w:rFonts w:eastAsia="Arial Unicode MS"/>
          <w:noProof/>
          <w:szCs w:val="24"/>
        </w:rPr>
        <w:tab/>
        <w:t>A brief description of the electrical/electronic components (if any) of the window lifting mechanism: …</w:t>
      </w:r>
    </w:p>
    <w:p>
      <w:pPr>
        <w:ind w:left="1701" w:hanging="1701"/>
        <w:jc w:val="left"/>
        <w:rPr>
          <w:rFonts w:eastAsia="Arial Unicode MS"/>
          <w:bCs/>
          <w:noProof/>
          <w:szCs w:val="24"/>
        </w:rPr>
      </w:pPr>
      <w:r>
        <w:rPr>
          <w:rFonts w:eastAsia="Arial Unicode MS"/>
          <w:bCs/>
          <w:noProof/>
          <w:szCs w:val="24"/>
        </w:rPr>
        <w:t>10.5.3.</w:t>
      </w:r>
      <w:r>
        <w:rPr>
          <w:rFonts w:eastAsia="Arial Unicode MS"/>
          <w:bCs/>
          <w:noProof/>
          <w:szCs w:val="24"/>
        </w:rPr>
        <w:tab/>
      </w:r>
      <w:r>
        <w:rPr>
          <w:rFonts w:eastAsia="Arial Unicode MS"/>
          <w:bCs/>
          <w:i/>
          <w:noProof/>
          <w:szCs w:val="24"/>
        </w:rPr>
        <w:t>Opening roof glazing</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10.5.3.1.</w:t>
      </w:r>
      <w:r>
        <w:rPr>
          <w:rFonts w:eastAsia="Arial Unicode MS"/>
          <w:noProof/>
          <w:szCs w:val="24"/>
        </w:rPr>
        <w:tab/>
        <w:t>Materials used: …</w:t>
      </w:r>
    </w:p>
    <w:p>
      <w:pPr>
        <w:spacing w:after="0"/>
        <w:ind w:left="1701" w:hanging="1701"/>
        <w:rPr>
          <w:rFonts w:eastAsia="Arial Unicode MS"/>
          <w:noProof/>
          <w:szCs w:val="24"/>
        </w:rPr>
      </w:pPr>
      <w:r>
        <w:rPr>
          <w:rFonts w:eastAsia="Arial Unicode MS"/>
          <w:noProof/>
          <w:szCs w:val="24"/>
        </w:rPr>
        <w:t>10.5.3.2.</w:t>
      </w:r>
      <w:r>
        <w:rPr>
          <w:rFonts w:eastAsia="Arial Unicode MS"/>
          <w:noProof/>
          <w:szCs w:val="24"/>
        </w:rPr>
        <w:tab/>
        <w:t>Type-approval number(s): …</w:t>
      </w:r>
    </w:p>
    <w:p>
      <w:pPr>
        <w:ind w:left="1701" w:hanging="1701"/>
        <w:jc w:val="left"/>
        <w:rPr>
          <w:rFonts w:eastAsia="Arial Unicode MS"/>
          <w:bCs/>
          <w:noProof/>
          <w:szCs w:val="24"/>
        </w:rPr>
      </w:pPr>
      <w:r>
        <w:rPr>
          <w:rFonts w:eastAsia="Arial Unicode MS"/>
          <w:bCs/>
          <w:noProof/>
          <w:szCs w:val="24"/>
        </w:rPr>
        <w:t>10.5.4.</w:t>
      </w:r>
      <w:r>
        <w:rPr>
          <w:rFonts w:eastAsia="Arial Unicode MS"/>
          <w:bCs/>
          <w:noProof/>
          <w:szCs w:val="24"/>
        </w:rPr>
        <w:tab/>
      </w:r>
      <w:r>
        <w:rPr>
          <w:rFonts w:eastAsia="Arial Unicode MS"/>
          <w:bCs/>
          <w:i/>
          <w:noProof/>
          <w:szCs w:val="24"/>
        </w:rPr>
        <w:t xml:space="preserve">Other glass panes </w:t>
      </w:r>
    </w:p>
    <w:p>
      <w:pPr>
        <w:spacing w:after="0"/>
        <w:ind w:left="1701" w:hanging="1701"/>
        <w:rPr>
          <w:rFonts w:eastAsia="Arial Unicode MS"/>
          <w:noProof/>
          <w:szCs w:val="24"/>
        </w:rPr>
      </w:pPr>
      <w:r>
        <w:rPr>
          <w:rFonts w:eastAsia="Arial Unicode MS"/>
          <w:noProof/>
          <w:szCs w:val="24"/>
        </w:rPr>
        <w:t>10.5.4.1.</w:t>
      </w:r>
      <w:r>
        <w:rPr>
          <w:rFonts w:eastAsia="Arial Unicode MS"/>
          <w:noProof/>
          <w:szCs w:val="24"/>
        </w:rPr>
        <w:tab/>
        <w:t>Materials used: …</w:t>
      </w:r>
    </w:p>
    <w:p>
      <w:pPr>
        <w:spacing w:after="0"/>
        <w:ind w:left="1701" w:hanging="1701"/>
        <w:rPr>
          <w:rFonts w:eastAsia="Arial Unicode MS"/>
          <w:noProof/>
          <w:szCs w:val="24"/>
        </w:rPr>
      </w:pPr>
      <w:r>
        <w:rPr>
          <w:rFonts w:eastAsia="Arial Unicode MS"/>
          <w:noProof/>
          <w:szCs w:val="24"/>
        </w:rPr>
        <w:t>10.5.4.2.</w:t>
      </w:r>
      <w:r>
        <w:rPr>
          <w:rFonts w:eastAsia="Arial Unicode MS"/>
          <w:noProof/>
          <w:szCs w:val="24"/>
        </w:rPr>
        <w:tab/>
        <w:t>Type-approval number(s): …</w:t>
      </w:r>
    </w:p>
    <w:p>
      <w:pPr>
        <w:spacing w:before="240"/>
        <w:ind w:left="1701" w:hanging="1701"/>
        <w:jc w:val="left"/>
        <w:rPr>
          <w:rFonts w:eastAsia="Arial Unicode MS"/>
          <w:bCs/>
          <w:noProof/>
          <w:szCs w:val="24"/>
        </w:rPr>
      </w:pPr>
      <w:r>
        <w:rPr>
          <w:rFonts w:eastAsia="Arial Unicode MS"/>
          <w:bCs/>
          <w:noProof/>
          <w:szCs w:val="24"/>
        </w:rPr>
        <w:t>10.6.</w:t>
      </w:r>
      <w:r>
        <w:rPr>
          <w:rFonts w:eastAsia="Arial Unicode MS"/>
          <w:bCs/>
          <w:noProof/>
          <w:szCs w:val="24"/>
        </w:rPr>
        <w:tab/>
      </w:r>
      <w:r>
        <w:rPr>
          <w:rFonts w:eastAsia="Arial Unicode MS"/>
          <w:b/>
          <w:bCs/>
          <w:noProof/>
          <w:szCs w:val="24"/>
        </w:rPr>
        <w:t>Windscreen wiper(s)</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10.6.1.</w:t>
      </w:r>
      <w:r>
        <w:rPr>
          <w:rFonts w:eastAsia="Arial Unicode MS"/>
          <w:noProof/>
          <w:szCs w:val="24"/>
        </w:rPr>
        <w:tab/>
        <w:t>Detailed technical description (including photographs or drawings): …</w:t>
      </w:r>
    </w:p>
    <w:p>
      <w:pPr>
        <w:spacing w:before="240"/>
        <w:ind w:left="1701" w:hanging="1701"/>
        <w:jc w:val="left"/>
        <w:rPr>
          <w:rFonts w:eastAsia="Arial Unicode MS"/>
          <w:b/>
          <w:bCs/>
          <w:noProof/>
          <w:szCs w:val="24"/>
        </w:rPr>
      </w:pPr>
      <w:r>
        <w:rPr>
          <w:rFonts w:eastAsia="Arial Unicode MS"/>
          <w:bCs/>
          <w:noProof/>
          <w:szCs w:val="24"/>
        </w:rPr>
        <w:t>10.7.</w:t>
      </w:r>
      <w:r>
        <w:rPr>
          <w:rFonts w:eastAsia="Arial Unicode MS"/>
          <w:b/>
          <w:bCs/>
          <w:noProof/>
          <w:szCs w:val="24"/>
        </w:rPr>
        <w:tab/>
        <w:t xml:space="preserve">Windscreen washer </w:t>
      </w:r>
    </w:p>
    <w:p>
      <w:pPr>
        <w:spacing w:after="0"/>
        <w:ind w:left="1701" w:hanging="1701"/>
        <w:rPr>
          <w:rFonts w:eastAsia="Arial Unicode MS"/>
          <w:noProof/>
          <w:szCs w:val="24"/>
        </w:rPr>
      </w:pPr>
      <w:r>
        <w:rPr>
          <w:rFonts w:eastAsia="Arial Unicode MS"/>
          <w:noProof/>
          <w:szCs w:val="24"/>
        </w:rPr>
        <w:t>10.7.1.</w:t>
      </w:r>
      <w:r>
        <w:rPr>
          <w:rFonts w:eastAsia="Arial Unicode MS"/>
          <w:noProof/>
          <w:szCs w:val="24"/>
        </w:rPr>
        <w:tab/>
        <w:t>Detailed technical description (including photographs or drawings) or, if approved as separate technical unit, type-approval number: …</w:t>
      </w:r>
    </w:p>
    <w:p>
      <w:pPr>
        <w:spacing w:before="240"/>
        <w:ind w:left="1701" w:hanging="1701"/>
        <w:jc w:val="left"/>
        <w:rPr>
          <w:rFonts w:eastAsia="Arial Unicode MS"/>
          <w:b/>
          <w:bCs/>
          <w:noProof/>
          <w:szCs w:val="24"/>
        </w:rPr>
      </w:pPr>
      <w:r>
        <w:rPr>
          <w:rFonts w:eastAsia="Arial Unicode MS"/>
          <w:bCs/>
          <w:noProof/>
          <w:szCs w:val="24"/>
        </w:rPr>
        <w:t>10.8.</w:t>
      </w:r>
      <w:r>
        <w:rPr>
          <w:rFonts w:eastAsia="Arial Unicode MS"/>
          <w:b/>
          <w:bCs/>
          <w:noProof/>
          <w:szCs w:val="24"/>
        </w:rPr>
        <w:tab/>
        <w:t xml:space="preserve">Defrosting and demisting </w:t>
      </w:r>
    </w:p>
    <w:p>
      <w:pPr>
        <w:spacing w:after="0"/>
        <w:ind w:left="1701" w:hanging="1701"/>
        <w:rPr>
          <w:rFonts w:eastAsia="Arial Unicode MS"/>
          <w:noProof/>
          <w:szCs w:val="24"/>
        </w:rPr>
      </w:pPr>
      <w:r>
        <w:rPr>
          <w:rFonts w:eastAsia="Arial Unicode MS"/>
          <w:noProof/>
          <w:szCs w:val="24"/>
        </w:rPr>
        <w:t>10.8.1.</w:t>
      </w:r>
      <w:r>
        <w:rPr>
          <w:rFonts w:eastAsia="Arial Unicode MS"/>
          <w:noProof/>
          <w:szCs w:val="24"/>
        </w:rPr>
        <w:tab/>
        <w:t>Detailed technical description (including photographs or drawings): …</w:t>
      </w:r>
    </w:p>
    <w:p>
      <w:pPr>
        <w:spacing w:after="0"/>
        <w:ind w:left="1701" w:hanging="1701"/>
        <w:rPr>
          <w:rFonts w:eastAsia="Arial Unicode MS"/>
          <w:noProof/>
          <w:szCs w:val="24"/>
        </w:rPr>
      </w:pPr>
      <w:r>
        <w:rPr>
          <w:rFonts w:eastAsia="Arial Unicode MS"/>
          <w:noProof/>
          <w:szCs w:val="24"/>
        </w:rPr>
        <w:t>10.8.2.</w:t>
      </w:r>
      <w:r>
        <w:rPr>
          <w:rFonts w:eastAsia="Arial Unicode MS"/>
          <w:noProof/>
          <w:szCs w:val="24"/>
        </w:rPr>
        <w:tab/>
        <w:t>Maximum electrical consumption: … kW</w:t>
      </w:r>
    </w:p>
    <w:p>
      <w:pPr>
        <w:spacing w:before="240"/>
        <w:ind w:left="1701" w:hanging="1701"/>
        <w:jc w:val="left"/>
        <w:rPr>
          <w:rFonts w:eastAsia="Arial Unicode MS"/>
          <w:b/>
          <w:bCs/>
          <w:noProof/>
          <w:szCs w:val="24"/>
        </w:rPr>
      </w:pPr>
      <w:r>
        <w:rPr>
          <w:rFonts w:eastAsia="Arial Unicode MS"/>
          <w:bCs/>
          <w:noProof/>
          <w:szCs w:val="24"/>
        </w:rPr>
        <w:t>10.9.</w:t>
      </w:r>
      <w:r>
        <w:rPr>
          <w:rFonts w:eastAsia="Arial Unicode MS"/>
          <w:b/>
          <w:bCs/>
          <w:noProof/>
          <w:szCs w:val="24"/>
        </w:rPr>
        <w:tab/>
        <w:t xml:space="preserve">Devices for indirect vision </w:t>
      </w:r>
    </w:p>
    <w:p>
      <w:pPr>
        <w:spacing w:after="0"/>
        <w:ind w:left="1701" w:hanging="1701"/>
        <w:rPr>
          <w:rFonts w:eastAsia="Arial Unicode MS"/>
          <w:noProof/>
          <w:szCs w:val="24"/>
        </w:rPr>
      </w:pPr>
      <w:r>
        <w:rPr>
          <w:rFonts w:eastAsia="Arial Unicode MS"/>
          <w:noProof/>
          <w:szCs w:val="24"/>
        </w:rPr>
        <w:t>10.9.1.</w:t>
      </w:r>
      <w:r>
        <w:rPr>
          <w:rFonts w:eastAsia="Arial Unicode MS"/>
          <w:noProof/>
          <w:szCs w:val="24"/>
        </w:rPr>
        <w:tab/>
        <w:t>Rear-view mirrors, stating for each mirror:</w:t>
      </w:r>
    </w:p>
    <w:p>
      <w:pPr>
        <w:spacing w:after="0"/>
        <w:ind w:left="1701" w:hanging="1701"/>
        <w:rPr>
          <w:rFonts w:eastAsia="Arial Unicode MS"/>
          <w:noProof/>
          <w:szCs w:val="24"/>
        </w:rPr>
      </w:pPr>
      <w:r>
        <w:rPr>
          <w:rFonts w:eastAsia="Arial Unicode MS"/>
          <w:noProof/>
          <w:szCs w:val="24"/>
        </w:rPr>
        <w:t>10.9.1.1.</w:t>
      </w:r>
      <w:r>
        <w:rPr>
          <w:rFonts w:eastAsia="Arial Unicode MS"/>
          <w:noProof/>
          <w:szCs w:val="24"/>
        </w:rPr>
        <w:tab/>
        <w:t>Make: …</w:t>
      </w:r>
    </w:p>
    <w:p>
      <w:pPr>
        <w:spacing w:after="0"/>
        <w:ind w:left="1701" w:hanging="1701"/>
        <w:rPr>
          <w:rFonts w:eastAsia="Arial Unicode MS"/>
          <w:noProof/>
          <w:szCs w:val="24"/>
        </w:rPr>
      </w:pPr>
      <w:r>
        <w:rPr>
          <w:rFonts w:eastAsia="Arial Unicode MS"/>
          <w:noProof/>
          <w:szCs w:val="24"/>
        </w:rPr>
        <w:t>10.9.1.2.</w:t>
      </w:r>
      <w:r>
        <w:rPr>
          <w:rFonts w:eastAsia="Arial Unicode MS"/>
          <w:noProof/>
          <w:szCs w:val="24"/>
        </w:rPr>
        <w:tab/>
        <w:t>Type-approval mark: …</w:t>
      </w:r>
    </w:p>
    <w:p>
      <w:pPr>
        <w:spacing w:after="0"/>
        <w:ind w:left="1701" w:hanging="1701"/>
        <w:rPr>
          <w:rFonts w:eastAsia="Arial Unicode MS"/>
          <w:noProof/>
          <w:szCs w:val="24"/>
        </w:rPr>
      </w:pPr>
      <w:r>
        <w:rPr>
          <w:rFonts w:eastAsia="Arial Unicode MS"/>
          <w:noProof/>
          <w:szCs w:val="24"/>
        </w:rPr>
        <w:t>10.9.1.3.</w:t>
      </w:r>
      <w:r>
        <w:rPr>
          <w:rFonts w:eastAsia="Arial Unicode MS"/>
          <w:noProof/>
          <w:szCs w:val="24"/>
        </w:rPr>
        <w:tab/>
        <w:t>Variant: …</w:t>
      </w:r>
    </w:p>
    <w:p>
      <w:pPr>
        <w:spacing w:after="0"/>
        <w:ind w:left="1701" w:hanging="1701"/>
        <w:rPr>
          <w:rFonts w:eastAsia="Arial Unicode MS"/>
          <w:noProof/>
          <w:szCs w:val="24"/>
        </w:rPr>
      </w:pPr>
      <w:r>
        <w:rPr>
          <w:rFonts w:eastAsia="Arial Unicode MS"/>
          <w:noProof/>
          <w:szCs w:val="24"/>
        </w:rPr>
        <w:t>10.9.1.4.</w:t>
      </w:r>
      <w:r>
        <w:rPr>
          <w:rFonts w:eastAsia="Arial Unicode MS"/>
          <w:noProof/>
          <w:szCs w:val="24"/>
        </w:rPr>
        <w:tab/>
        <w:t>Drawing(s) for the identification of the mirror showing the position of the mirror relative to the vehicle structure: …</w:t>
      </w:r>
    </w:p>
    <w:p>
      <w:pPr>
        <w:spacing w:after="0"/>
        <w:ind w:left="1701" w:hanging="1701"/>
        <w:rPr>
          <w:rFonts w:eastAsia="Arial Unicode MS"/>
          <w:noProof/>
          <w:szCs w:val="24"/>
        </w:rPr>
      </w:pPr>
      <w:r>
        <w:rPr>
          <w:rFonts w:eastAsia="Arial Unicode MS"/>
          <w:noProof/>
          <w:szCs w:val="24"/>
        </w:rPr>
        <w:t>10.9.1.5.</w:t>
      </w:r>
      <w:r>
        <w:rPr>
          <w:rFonts w:eastAsia="Arial Unicode MS"/>
          <w:noProof/>
          <w:szCs w:val="24"/>
        </w:rPr>
        <w:tab/>
        <w:t>Details of the method of attachment including that part of the vehicle structure to which it is attached: …</w:t>
      </w:r>
    </w:p>
    <w:p>
      <w:pPr>
        <w:spacing w:after="0"/>
        <w:ind w:left="1701" w:hanging="1701"/>
        <w:rPr>
          <w:rFonts w:eastAsia="Arial Unicode MS"/>
          <w:noProof/>
          <w:szCs w:val="24"/>
        </w:rPr>
      </w:pPr>
      <w:r>
        <w:rPr>
          <w:rFonts w:eastAsia="Arial Unicode MS"/>
          <w:noProof/>
          <w:szCs w:val="24"/>
        </w:rPr>
        <w:t>10.9.1.6.</w:t>
      </w:r>
      <w:r>
        <w:rPr>
          <w:rFonts w:eastAsia="Arial Unicode MS"/>
          <w:noProof/>
          <w:szCs w:val="24"/>
        </w:rPr>
        <w:tab/>
        <w:t>Optional equipment which may affect the rearward field of vision: …</w:t>
      </w:r>
    </w:p>
    <w:p>
      <w:pPr>
        <w:spacing w:after="0"/>
        <w:ind w:left="1701" w:hanging="1701"/>
        <w:rPr>
          <w:rFonts w:eastAsia="Arial Unicode MS"/>
          <w:noProof/>
          <w:szCs w:val="24"/>
        </w:rPr>
      </w:pPr>
      <w:r>
        <w:rPr>
          <w:rFonts w:eastAsia="Arial Unicode MS"/>
          <w:noProof/>
          <w:szCs w:val="24"/>
        </w:rPr>
        <w:t>10.9.1.7.</w:t>
      </w:r>
      <w:r>
        <w:rPr>
          <w:rFonts w:eastAsia="Arial Unicode MS"/>
          <w:noProof/>
          <w:szCs w:val="24"/>
        </w:rPr>
        <w:tab/>
        <w:t>A brief description of the electronic components (if any) of the adjustment system: …</w:t>
      </w:r>
    </w:p>
    <w:p>
      <w:pPr>
        <w:spacing w:after="0"/>
        <w:ind w:left="1701" w:hanging="1701"/>
        <w:rPr>
          <w:rFonts w:eastAsia="Arial Unicode MS"/>
          <w:noProof/>
          <w:szCs w:val="24"/>
        </w:rPr>
      </w:pPr>
      <w:r>
        <w:rPr>
          <w:rFonts w:eastAsia="Arial Unicode MS"/>
          <w:noProof/>
          <w:szCs w:val="24"/>
        </w:rPr>
        <w:t>10.9.2.</w:t>
      </w:r>
      <w:r>
        <w:rPr>
          <w:rFonts w:eastAsia="Arial Unicode MS"/>
          <w:noProof/>
          <w:szCs w:val="24"/>
        </w:rPr>
        <w:tab/>
        <w:t>Devices for indirect vision other than mirrors: …</w:t>
      </w:r>
    </w:p>
    <w:p>
      <w:pPr>
        <w:spacing w:after="0"/>
        <w:ind w:left="1701" w:hanging="1701"/>
        <w:rPr>
          <w:rFonts w:eastAsia="Arial Unicode MS"/>
          <w:noProof/>
          <w:szCs w:val="24"/>
        </w:rPr>
      </w:pPr>
      <w:r>
        <w:rPr>
          <w:rFonts w:eastAsia="Arial Unicode MS"/>
          <w:noProof/>
          <w:szCs w:val="24"/>
        </w:rPr>
        <w:t>10.9.2.1.</w:t>
      </w:r>
      <w:r>
        <w:rPr>
          <w:rFonts w:eastAsia="Arial Unicode MS"/>
          <w:noProof/>
          <w:szCs w:val="24"/>
        </w:rPr>
        <w:tab/>
        <w:t>Type and characteristics (such as a complete description of the device): …</w:t>
      </w:r>
    </w:p>
    <w:p>
      <w:pPr>
        <w:spacing w:after="0"/>
        <w:ind w:left="1701" w:hanging="1701"/>
        <w:rPr>
          <w:rFonts w:eastAsia="Arial Unicode MS"/>
          <w:noProof/>
          <w:szCs w:val="24"/>
        </w:rPr>
      </w:pPr>
      <w:r>
        <w:rPr>
          <w:rFonts w:eastAsia="Arial Unicode MS"/>
          <w:noProof/>
          <w:szCs w:val="24"/>
        </w:rPr>
        <w:t>10.9.2.1.1.</w:t>
      </w:r>
      <w:r>
        <w:rPr>
          <w:rFonts w:eastAsia="Arial Unicode MS"/>
          <w:noProof/>
          <w:szCs w:val="24"/>
        </w:rPr>
        <w:tab/>
        <w:t>In the case of a camera-monitor device, the detection distance (mm), contrast, luminance range, glare correction, display performance (black and white/colour), image repetition frequency, luminance reach of the monitor: …</w:t>
      </w:r>
    </w:p>
    <w:p>
      <w:pPr>
        <w:spacing w:after="0"/>
        <w:ind w:left="1701" w:hanging="1701"/>
        <w:rPr>
          <w:rFonts w:eastAsia="Arial Unicode MS"/>
          <w:noProof/>
          <w:szCs w:val="24"/>
        </w:rPr>
      </w:pPr>
      <w:r>
        <w:rPr>
          <w:rFonts w:eastAsia="Arial Unicode MS"/>
          <w:noProof/>
          <w:szCs w:val="24"/>
        </w:rPr>
        <w:t>10.9.2.1.2.</w:t>
      </w:r>
      <w:r>
        <w:rPr>
          <w:rFonts w:eastAsia="Arial Unicode MS"/>
          <w:noProof/>
          <w:szCs w:val="24"/>
        </w:rPr>
        <w:tab/>
        <w:t>Sufficiently detailed drawings to identify the complete device, including installation instructions; the position for the EU type-approval mark has to be indicated on the drawings.</w:t>
      </w:r>
    </w:p>
    <w:p>
      <w:pPr>
        <w:spacing w:before="240"/>
        <w:ind w:left="1701" w:hanging="1701"/>
        <w:jc w:val="left"/>
        <w:rPr>
          <w:rFonts w:eastAsia="Arial Unicode MS"/>
          <w:b/>
          <w:bCs/>
          <w:noProof/>
          <w:szCs w:val="24"/>
        </w:rPr>
      </w:pPr>
      <w:r>
        <w:rPr>
          <w:rFonts w:eastAsia="Arial Unicode MS"/>
          <w:bCs/>
          <w:noProof/>
          <w:szCs w:val="24"/>
        </w:rPr>
        <w:t>10.10.</w:t>
      </w:r>
      <w:r>
        <w:rPr>
          <w:rFonts w:eastAsia="Arial Unicode MS"/>
          <w:b/>
          <w:bCs/>
          <w:noProof/>
          <w:szCs w:val="24"/>
        </w:rPr>
        <w:tab/>
        <w:t xml:space="preserve">Interior arrangement </w:t>
      </w:r>
    </w:p>
    <w:p>
      <w:pPr>
        <w:spacing w:before="240"/>
        <w:ind w:left="1701" w:hanging="1701"/>
        <w:jc w:val="left"/>
        <w:rPr>
          <w:rFonts w:eastAsia="Arial Unicode MS"/>
          <w:bCs/>
          <w:noProof/>
          <w:szCs w:val="24"/>
        </w:rPr>
      </w:pPr>
      <w:r>
        <w:rPr>
          <w:rFonts w:eastAsia="Arial Unicode MS"/>
          <w:bCs/>
          <w:noProof/>
          <w:szCs w:val="24"/>
        </w:rPr>
        <w:t>10.10.1.</w:t>
      </w:r>
      <w:r>
        <w:rPr>
          <w:rFonts w:eastAsia="Arial Unicode MS"/>
          <w:bCs/>
          <w:noProof/>
          <w:szCs w:val="24"/>
        </w:rPr>
        <w:tab/>
      </w:r>
      <w:r>
        <w:rPr>
          <w:rFonts w:eastAsia="Arial Unicode MS"/>
          <w:bCs/>
          <w:i/>
          <w:noProof/>
          <w:szCs w:val="24"/>
        </w:rPr>
        <w:t>Interior protection for occupants</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10.10.1.1.</w:t>
      </w:r>
      <w:r>
        <w:rPr>
          <w:rFonts w:eastAsia="Arial Unicode MS"/>
          <w:noProof/>
          <w:szCs w:val="24"/>
        </w:rPr>
        <w:tab/>
        <w:t>Layout drawing or photographs showing the position of the attached sections or views: …</w:t>
      </w:r>
    </w:p>
    <w:p>
      <w:pPr>
        <w:spacing w:after="0"/>
        <w:ind w:left="1701" w:hanging="1701"/>
        <w:rPr>
          <w:rFonts w:eastAsia="Arial Unicode MS"/>
          <w:noProof/>
          <w:szCs w:val="24"/>
        </w:rPr>
      </w:pPr>
      <w:r>
        <w:rPr>
          <w:rFonts w:eastAsia="Arial Unicode MS"/>
          <w:noProof/>
          <w:szCs w:val="24"/>
        </w:rPr>
        <w:t>10.10.1.2.</w:t>
      </w:r>
      <w:r>
        <w:rPr>
          <w:rFonts w:eastAsia="Arial Unicode MS"/>
          <w:noProof/>
          <w:szCs w:val="24"/>
        </w:rPr>
        <w:tab/>
        <w:t>Photograph or drawing showing the reference zone including the exempted area referred to in paragraph 2.3.1 of UNECE Regulation No 21 : …</w:t>
      </w:r>
    </w:p>
    <w:p>
      <w:pPr>
        <w:spacing w:after="0"/>
        <w:ind w:left="1701" w:hanging="1701"/>
        <w:rPr>
          <w:rFonts w:eastAsia="Arial Unicode MS"/>
          <w:noProof/>
          <w:szCs w:val="24"/>
        </w:rPr>
      </w:pPr>
      <w:r>
        <w:rPr>
          <w:rFonts w:eastAsia="Arial Unicode MS"/>
          <w:noProof/>
          <w:szCs w:val="24"/>
        </w:rPr>
        <w:t>10.10.1.3.</w:t>
      </w:r>
      <w:r>
        <w:rPr>
          <w:rFonts w:eastAsia="Arial Unicode MS"/>
          <w:noProof/>
          <w:szCs w:val="24"/>
        </w:rPr>
        <w:tab/>
        <w:t>Photographs, drawings and/or an exploded view of the interior fittings, showing the parts in the passenger compartment and the materials used (with the exception of interior rear view mirrors), arrangement of controls, roof and opening roof, backrest, seats and the rear part of seats: …</w:t>
      </w:r>
    </w:p>
    <w:p>
      <w:pPr>
        <w:spacing w:before="240"/>
        <w:ind w:left="1701" w:hanging="1701"/>
        <w:jc w:val="left"/>
        <w:rPr>
          <w:rFonts w:eastAsia="Arial Unicode MS"/>
          <w:bCs/>
          <w:noProof/>
          <w:szCs w:val="24"/>
        </w:rPr>
      </w:pPr>
      <w:r>
        <w:rPr>
          <w:rFonts w:eastAsia="Arial Unicode MS"/>
          <w:bCs/>
          <w:noProof/>
          <w:szCs w:val="24"/>
        </w:rPr>
        <w:t>10.10.2.</w:t>
      </w:r>
      <w:r>
        <w:rPr>
          <w:rFonts w:eastAsia="Arial Unicode MS"/>
          <w:b/>
          <w:bCs/>
          <w:noProof/>
          <w:szCs w:val="24"/>
        </w:rPr>
        <w:tab/>
      </w:r>
      <w:r>
        <w:rPr>
          <w:rFonts w:eastAsia="Arial Unicode MS"/>
          <w:bCs/>
          <w:i/>
          <w:noProof/>
          <w:szCs w:val="24"/>
        </w:rPr>
        <w:t>Arrangement and identification of controls, tell-tales and indicators</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10.10.2.1.</w:t>
      </w:r>
      <w:r>
        <w:rPr>
          <w:rFonts w:eastAsia="Arial Unicode MS"/>
          <w:noProof/>
          <w:szCs w:val="24"/>
        </w:rPr>
        <w:tab/>
        <w:t>Photographs and/or drawings of the arrangement of symbols and controls, tell-tales and indicators: …</w:t>
      </w:r>
    </w:p>
    <w:p>
      <w:pPr>
        <w:spacing w:after="0"/>
        <w:ind w:left="1701" w:hanging="1701"/>
        <w:rPr>
          <w:rFonts w:eastAsia="Arial Unicode MS"/>
          <w:noProof/>
          <w:szCs w:val="24"/>
        </w:rPr>
      </w:pPr>
      <w:r>
        <w:rPr>
          <w:rFonts w:eastAsia="Arial Unicode MS"/>
          <w:noProof/>
          <w:szCs w:val="24"/>
        </w:rPr>
        <w:t>10.10.2.2.</w:t>
      </w:r>
      <w:r>
        <w:rPr>
          <w:rFonts w:eastAsia="Arial Unicode MS"/>
          <w:noProof/>
          <w:szCs w:val="24"/>
        </w:rPr>
        <w:tab/>
        <w:t>Photographs and/or drawings of the identification of controls, tell-tales and indicators and of the vehicle parts referred to in Table 1 of UNECE Regulation No 121 where relevant: …</w:t>
      </w:r>
    </w:p>
    <w:p>
      <w:pPr>
        <w:ind w:left="1701" w:hanging="1701"/>
        <w:jc w:val="left"/>
        <w:rPr>
          <w:rFonts w:eastAsia="Arial Unicode MS"/>
          <w:bCs/>
          <w:noProof/>
          <w:szCs w:val="24"/>
        </w:rPr>
      </w:pPr>
      <w:r>
        <w:rPr>
          <w:rFonts w:eastAsia="Arial Unicode MS"/>
          <w:bCs/>
          <w:noProof/>
          <w:szCs w:val="24"/>
        </w:rPr>
        <w:t>10.10.2.3.</w:t>
      </w:r>
      <w:r>
        <w:rPr>
          <w:rFonts w:eastAsia="Arial Unicode MS"/>
          <w:bCs/>
          <w:noProof/>
          <w:szCs w:val="24"/>
        </w:rPr>
        <w:tab/>
        <w:t xml:space="preserve">Summary table </w:t>
      </w:r>
    </w:p>
    <w:p>
      <w:pPr>
        <w:spacing w:after="240"/>
        <w:ind w:left="1701"/>
        <w:rPr>
          <w:rFonts w:eastAsia="Arial Unicode MS"/>
          <w:noProof/>
          <w:szCs w:val="24"/>
        </w:rPr>
      </w:pPr>
      <w:r>
        <w:rPr>
          <w:rFonts w:eastAsia="Arial Unicode MS"/>
          <w:noProof/>
          <w:szCs w:val="24"/>
        </w:rPr>
        <w:t>The vehicle is equipped with the following controls, indicators and tell-tales pursuant to Table 1of UNECE Regulation No 121</w:t>
      </w:r>
    </w:p>
    <w:p>
      <w:pPr>
        <w:spacing w:before="360" w:after="240"/>
        <w:ind w:left="1701"/>
        <w:jc w:val="center"/>
        <w:rPr>
          <w:rFonts w:eastAsia="Arial Unicode MS"/>
          <w:b/>
          <w:bCs/>
          <w:noProof/>
          <w:szCs w:val="24"/>
        </w:rPr>
      </w:pPr>
      <w:r>
        <w:rPr>
          <w:rFonts w:eastAsia="Arial Unicode MS"/>
          <w:b/>
          <w:bCs/>
          <w:noProof/>
          <w:szCs w:val="24"/>
        </w:rPr>
        <w:t>Controls, tell-tales and indicators for which, when fitted, identification is mandatory, and symbols to be used for that purpose</w:t>
      </w:r>
    </w:p>
    <w:tbl>
      <w:tblPr>
        <w:tblW w:w="7212" w:type="dxa"/>
        <w:tblCellSpacing w:w="0" w:type="dxa"/>
        <w:tblInd w:w="19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13"/>
        <w:gridCol w:w="1111"/>
        <w:gridCol w:w="992"/>
        <w:gridCol w:w="992"/>
        <w:gridCol w:w="851"/>
        <w:gridCol w:w="850"/>
        <w:gridCol w:w="851"/>
        <w:gridCol w:w="852"/>
      </w:tblGrid>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rFonts w:eastAsia="Arial Unicode MS"/>
                <w:bCs/>
                <w:noProof/>
                <w:sz w:val="18"/>
                <w:szCs w:val="18"/>
              </w:rPr>
              <w:t>Symbol No</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rFonts w:eastAsia="Arial Unicode MS"/>
                <w:bCs/>
                <w:noProof/>
                <w:sz w:val="18"/>
                <w:szCs w:val="18"/>
              </w:rPr>
              <w:t>Device</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rFonts w:eastAsia="Arial Unicode MS"/>
                <w:bCs/>
                <w:noProof/>
                <w:sz w:val="18"/>
                <w:szCs w:val="18"/>
              </w:rPr>
              <w:t>Control/ indicator available (</w:t>
            </w:r>
            <w:r>
              <w:rPr>
                <w:rFonts w:eastAsia="Arial Unicode MS"/>
                <w:bCs/>
                <w:noProof/>
                <w:sz w:val="18"/>
                <w:szCs w:val="18"/>
                <w:vertAlign w:val="superscript"/>
              </w:rPr>
              <w:t>*</w:t>
            </w:r>
            <w:r>
              <w:rPr>
                <w:rFonts w:eastAsia="Arial Unicode MS"/>
                <w:bCs/>
                <w:noProof/>
                <w:sz w:val="18"/>
                <w:szCs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rFonts w:eastAsia="Arial Unicode MS"/>
                <w:bCs/>
                <w:noProof/>
                <w:sz w:val="18"/>
                <w:szCs w:val="18"/>
              </w:rPr>
              <w:t>Identified by symbol (</w:t>
            </w:r>
            <w:r>
              <w:rPr>
                <w:rFonts w:eastAsia="Arial Unicode MS"/>
                <w:bCs/>
                <w:noProof/>
                <w:sz w:val="18"/>
                <w:szCs w:val="18"/>
                <w:vertAlign w:val="superscript"/>
              </w:rPr>
              <w:t>*</w:t>
            </w:r>
            <w:r>
              <w:rPr>
                <w:rFonts w:eastAsia="Arial Unicode MS"/>
                <w:bCs/>
                <w:noProof/>
                <w:sz w:val="18"/>
                <w:szCs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rFonts w:eastAsia="Arial Unicode MS"/>
                <w:bCs/>
                <w:noProof/>
                <w:sz w:val="18"/>
                <w:szCs w:val="18"/>
              </w:rPr>
              <w:t>Where (</w:t>
            </w:r>
            <w:r>
              <w:rPr>
                <w:rFonts w:eastAsia="Arial Unicode MS"/>
                <w:bCs/>
                <w:noProof/>
                <w:sz w:val="18"/>
                <w:szCs w:val="18"/>
                <w:vertAlign w:val="superscript"/>
              </w:rPr>
              <w:t>**</w:t>
            </w:r>
            <w:r>
              <w:rPr>
                <w:rFonts w:eastAsia="Arial Unicode MS"/>
                <w:bCs/>
                <w:noProof/>
                <w:sz w:val="18"/>
                <w:szCs w:val="18"/>
              </w:rPr>
              <w:t xml:space="preserve">) </w:t>
            </w:r>
          </w:p>
        </w:tc>
        <w:tc>
          <w:tcPr>
            <w:tcW w:w="85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rFonts w:eastAsia="Arial Unicode MS"/>
                <w:bCs/>
                <w:noProof/>
                <w:sz w:val="18"/>
                <w:szCs w:val="18"/>
              </w:rPr>
              <w:t>Tell-tale available (</w:t>
            </w:r>
            <w:r>
              <w:rPr>
                <w:rFonts w:eastAsia="Arial Unicode MS"/>
                <w:bCs/>
                <w:noProof/>
                <w:sz w:val="18"/>
                <w:szCs w:val="18"/>
                <w:vertAlign w:val="superscript"/>
              </w:rPr>
              <w:t>*</w:t>
            </w:r>
            <w:r>
              <w:rPr>
                <w:rFonts w:eastAsia="Arial Unicode MS"/>
                <w:bCs/>
                <w:noProof/>
                <w:sz w:val="18"/>
                <w:szCs w:val="18"/>
              </w:rPr>
              <w:t xml:space="preserve">) </w:t>
            </w:r>
          </w:p>
        </w:tc>
        <w:tc>
          <w:tcPr>
            <w:tcW w:w="85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rFonts w:eastAsia="Arial Unicode MS"/>
                <w:bCs/>
                <w:noProof/>
                <w:sz w:val="18"/>
                <w:szCs w:val="18"/>
              </w:rPr>
              <w:t>Identified by symbol (</w:t>
            </w:r>
            <w:r>
              <w:rPr>
                <w:rFonts w:eastAsia="Arial Unicode MS"/>
                <w:bCs/>
                <w:noProof/>
                <w:sz w:val="18"/>
                <w:szCs w:val="18"/>
                <w:vertAlign w:val="superscript"/>
              </w:rPr>
              <w:t>*</w:t>
            </w:r>
            <w:r>
              <w:rPr>
                <w:rFonts w:eastAsia="Arial Unicode MS"/>
                <w:bCs/>
                <w:noProof/>
                <w:sz w:val="18"/>
                <w:szCs w:val="18"/>
              </w:rPr>
              <w:t xml:space="preserve">) </w:t>
            </w:r>
          </w:p>
        </w:tc>
        <w:tc>
          <w:tcPr>
            <w:tcW w:w="8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18"/>
                <w:szCs w:val="18"/>
              </w:rPr>
            </w:pPr>
            <w:r>
              <w:rPr>
                <w:rFonts w:eastAsia="Arial Unicode MS"/>
                <w:bCs/>
                <w:noProof/>
                <w:sz w:val="18"/>
                <w:szCs w:val="18"/>
              </w:rPr>
              <w:t>Where (</w:t>
            </w:r>
            <w:r>
              <w:rPr>
                <w:rFonts w:eastAsia="Arial Unicode MS"/>
                <w:bCs/>
                <w:noProof/>
                <w:sz w:val="18"/>
                <w:szCs w:val="18"/>
                <w:vertAlign w:val="superscript"/>
              </w:rPr>
              <w:t>**</w:t>
            </w:r>
            <w:r>
              <w:rPr>
                <w:rFonts w:eastAsia="Arial Unicode MS"/>
                <w:bCs/>
                <w:noProof/>
                <w:sz w:val="18"/>
                <w:szCs w:val="18"/>
              </w:rPr>
              <w:t xml:space="preserve">) </w:t>
            </w: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Master light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Dipped-beam headlamps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Main-beam headlamps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Position (side) lamps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Front fog lamps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Rear fog lamp</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Headlamp levelling device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Parking lamps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Direction indicators</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Hazard warning</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Windscreen wiper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Windscreen washer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Windscreen wiper and washer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14</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Headlamp cleaning device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15</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Windscreen demisting and defrosting</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16</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Rear window demisting and defrosting</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17</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Ventilating fan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18</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Diesel pre-heat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19</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Choke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20</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Brake failure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21</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Fuel level</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22</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Battery charging condition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1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23</w:t>
            </w:r>
          </w:p>
        </w:tc>
        <w:tc>
          <w:tcPr>
            <w:tcW w:w="111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Engine coolant temperature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cantSplit/>
          <w:tblCellSpacing w:w="0" w:type="dxa"/>
        </w:trPr>
        <w:tc>
          <w:tcPr>
            <w:tcW w:w="7212"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w:t>
            </w:r>
            <w:r>
              <w:rPr>
                <w:rFonts w:eastAsia="Arial Unicode MS"/>
                <w:noProof/>
                <w:sz w:val="20"/>
                <w:szCs w:val="20"/>
              </w:rPr>
              <w:t>)</w:t>
            </w:r>
            <w:r>
              <w:rPr>
                <w:rFonts w:eastAsia="Arial Unicode MS"/>
                <w:noProof/>
                <w:sz w:val="20"/>
                <w:szCs w:val="20"/>
              </w:rPr>
              <w:tab/>
              <w:t>x = yes</w:t>
            </w:r>
          </w:p>
          <w:p>
            <w:pPr>
              <w:spacing w:before="60" w:after="60"/>
              <w:rPr>
                <w:rFonts w:eastAsia="Arial Unicode MS"/>
                <w:noProof/>
                <w:sz w:val="20"/>
                <w:szCs w:val="20"/>
              </w:rPr>
            </w:pPr>
            <w:r>
              <w:rPr>
                <w:rFonts w:eastAsia="Arial Unicode MS"/>
                <w:noProof/>
                <w:sz w:val="20"/>
                <w:szCs w:val="20"/>
              </w:rPr>
              <w:tab/>
              <w:t>— = no or not separately available</w:t>
            </w:r>
          </w:p>
          <w:p>
            <w:pPr>
              <w:spacing w:before="60" w:after="60"/>
              <w:rPr>
                <w:rFonts w:eastAsia="Arial Unicode MS"/>
                <w:noProof/>
                <w:sz w:val="20"/>
                <w:szCs w:val="20"/>
              </w:rPr>
            </w:pPr>
            <w:r>
              <w:rPr>
                <w:rFonts w:eastAsia="Arial Unicode MS"/>
                <w:noProof/>
                <w:sz w:val="20"/>
                <w:szCs w:val="20"/>
              </w:rPr>
              <w:tab/>
              <w:t>o = optional.</w:t>
            </w:r>
          </w:p>
          <w:p>
            <w:pPr>
              <w:spacing w:before="0" w:after="0"/>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w:t>
            </w:r>
            <w:r>
              <w:rPr>
                <w:rFonts w:eastAsia="Arial Unicode MS"/>
                <w:noProof/>
                <w:sz w:val="20"/>
                <w:szCs w:val="20"/>
              </w:rPr>
              <w:t>)</w:t>
            </w:r>
            <w:r>
              <w:rPr>
                <w:rFonts w:eastAsia="Arial Unicode MS"/>
                <w:noProof/>
                <w:sz w:val="20"/>
                <w:szCs w:val="20"/>
              </w:rPr>
              <w:tab/>
              <w:t>d = directly on control, indicator or tell-tale</w:t>
            </w:r>
          </w:p>
          <w:p>
            <w:pPr>
              <w:spacing w:before="60" w:after="60"/>
              <w:rPr>
                <w:rFonts w:eastAsia="Arial Unicode MS"/>
                <w:noProof/>
                <w:sz w:val="22"/>
                <w:szCs w:val="24"/>
              </w:rPr>
            </w:pPr>
            <w:r>
              <w:rPr>
                <w:rFonts w:eastAsia="Arial Unicode MS"/>
                <w:noProof/>
                <w:sz w:val="20"/>
                <w:szCs w:val="20"/>
              </w:rPr>
              <w:tab/>
              <w:t>c = in close vicinity.</w:t>
            </w:r>
          </w:p>
        </w:tc>
      </w:tr>
    </w:tbl>
    <w:p>
      <w:pPr>
        <w:spacing w:before="360" w:after="240"/>
        <w:ind w:left="1843"/>
        <w:jc w:val="center"/>
        <w:rPr>
          <w:rFonts w:eastAsia="Arial Unicode MS"/>
          <w:b/>
          <w:bCs/>
          <w:noProof/>
          <w:szCs w:val="24"/>
        </w:rPr>
      </w:pPr>
      <w:r>
        <w:rPr>
          <w:rFonts w:eastAsia="Arial Unicode MS"/>
          <w:b/>
          <w:bCs/>
          <w:noProof/>
          <w:szCs w:val="24"/>
        </w:rPr>
        <w:t>Controls, tell-tales and indicators for which, when fitted, identification is optional, and symbols which shall be used if they are to be identified</w:t>
      </w:r>
    </w:p>
    <w:tbl>
      <w:tblPr>
        <w:tblW w:w="7311" w:type="dxa"/>
        <w:tblCellSpacing w:w="0" w:type="dxa"/>
        <w:tblInd w:w="180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1134"/>
        <w:gridCol w:w="992"/>
        <w:gridCol w:w="992"/>
        <w:gridCol w:w="851"/>
        <w:gridCol w:w="850"/>
        <w:gridCol w:w="851"/>
        <w:gridCol w:w="932"/>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rFonts w:eastAsia="Arial Unicode MS"/>
                <w:bCs/>
                <w:noProof/>
                <w:sz w:val="18"/>
                <w:szCs w:val="18"/>
              </w:rPr>
              <w:t>Symbol No</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rFonts w:eastAsia="Arial Unicode MS"/>
                <w:bCs/>
                <w:noProof/>
                <w:sz w:val="18"/>
                <w:szCs w:val="18"/>
              </w:rPr>
              <w:t>Device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rFonts w:eastAsia="Arial Unicode MS"/>
                <w:bCs/>
                <w:noProof/>
                <w:sz w:val="18"/>
                <w:szCs w:val="18"/>
              </w:rPr>
              <w:t>Control/ indicator available (</w:t>
            </w:r>
            <w:r>
              <w:rPr>
                <w:rFonts w:eastAsia="Arial Unicode MS"/>
                <w:bCs/>
                <w:noProof/>
                <w:sz w:val="18"/>
                <w:szCs w:val="18"/>
                <w:vertAlign w:val="superscript"/>
              </w:rPr>
              <w:t>*</w:t>
            </w:r>
            <w:r>
              <w:rPr>
                <w:rFonts w:eastAsia="Arial Unicode MS"/>
                <w:bCs/>
                <w:noProof/>
                <w:sz w:val="18"/>
                <w:szCs w:val="18"/>
              </w:rPr>
              <w: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rFonts w:eastAsia="Arial Unicode MS"/>
                <w:bCs/>
                <w:noProof/>
                <w:sz w:val="18"/>
                <w:szCs w:val="18"/>
              </w:rPr>
              <w:t>Identified by symbol (</w:t>
            </w:r>
            <w:r>
              <w:rPr>
                <w:rFonts w:eastAsia="Arial Unicode MS"/>
                <w:bCs/>
                <w:noProof/>
                <w:sz w:val="18"/>
                <w:szCs w:val="18"/>
                <w:vertAlign w:val="superscript"/>
              </w:rPr>
              <w:t>*</w:t>
            </w:r>
            <w:r>
              <w:rPr>
                <w:rFonts w:eastAsia="Arial Unicode MS"/>
                <w:bCs/>
                <w:noProof/>
                <w:sz w:val="18"/>
                <w:szCs w:val="18"/>
              </w:rPr>
              <w:t>)</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rFonts w:eastAsia="Arial Unicode MS"/>
                <w:bCs/>
                <w:noProof/>
                <w:sz w:val="18"/>
                <w:szCs w:val="18"/>
              </w:rPr>
              <w:t>Where (</w:t>
            </w:r>
            <w:r>
              <w:rPr>
                <w:rFonts w:eastAsia="Arial Unicode MS"/>
                <w:bCs/>
                <w:noProof/>
                <w:sz w:val="18"/>
                <w:szCs w:val="18"/>
                <w:vertAlign w:val="superscript"/>
              </w:rPr>
              <w:t>**</w:t>
            </w:r>
            <w:r>
              <w:rPr>
                <w:rFonts w:eastAsia="Arial Unicode MS"/>
                <w:bCs/>
                <w:noProof/>
                <w:sz w:val="18"/>
                <w:szCs w:val="18"/>
              </w:rPr>
              <w:t>)</w:t>
            </w: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rFonts w:eastAsia="Arial Unicode MS"/>
                <w:noProof/>
                <w:sz w:val="18"/>
                <w:szCs w:val="18"/>
              </w:rPr>
              <w:t>Tell-tale available (*)</w:t>
            </w: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rFonts w:eastAsia="Arial Unicode MS"/>
                <w:bCs/>
                <w:noProof/>
                <w:sz w:val="18"/>
                <w:szCs w:val="18"/>
              </w:rPr>
              <w:t>Identified by symbol (</w:t>
            </w:r>
            <w:r>
              <w:rPr>
                <w:rFonts w:eastAsia="Arial Unicode MS"/>
                <w:bCs/>
                <w:noProof/>
                <w:sz w:val="18"/>
                <w:szCs w:val="18"/>
                <w:vertAlign w:val="superscript"/>
              </w:rPr>
              <w:t>*</w:t>
            </w:r>
            <w:r>
              <w:rPr>
                <w:rFonts w:eastAsia="Arial Unicode MS"/>
                <w:bCs/>
                <w:noProof/>
                <w:sz w:val="18"/>
                <w:szCs w:val="18"/>
              </w:rPr>
              <w:t>)</w:t>
            </w: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18"/>
                <w:szCs w:val="18"/>
              </w:rPr>
            </w:pPr>
            <w:r>
              <w:rPr>
                <w:rFonts w:eastAsia="Arial Unicode MS"/>
                <w:bCs/>
                <w:noProof/>
                <w:sz w:val="18"/>
                <w:szCs w:val="18"/>
              </w:rPr>
              <w:t>Where (</w:t>
            </w:r>
            <w:r>
              <w:rPr>
                <w:rFonts w:eastAsia="Arial Unicode MS"/>
                <w:bCs/>
                <w:noProof/>
                <w:sz w:val="18"/>
                <w:szCs w:val="18"/>
                <w:vertAlign w:val="superscript"/>
              </w:rPr>
              <w:t>**</w:t>
            </w:r>
            <w:r>
              <w:rPr>
                <w:rFonts w:eastAsia="Arial Unicode MS"/>
                <w:bCs/>
                <w:noProof/>
                <w:sz w:val="18"/>
                <w:szCs w:val="18"/>
              </w:rPr>
              <w: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1</w:t>
            </w:r>
          </w:p>
        </w:tc>
        <w:tc>
          <w:tcPr>
            <w:tcW w:w="113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Parking brake</w:t>
            </w: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Rear window wiper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3</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Rear window washer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4</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Rear window wiper and washer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5</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Intermittent windscreen wiper</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6</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Audible warning device (horn)</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7</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Front hood (bonnet)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8</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Rear hood (boot)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9</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Seat-belt</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10</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Engine oil pressure</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11</w:t>
            </w:r>
          </w:p>
        </w:tc>
        <w:tc>
          <w:tcPr>
            <w:tcW w:w="113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Unleaded petrol</w:t>
            </w: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113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9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8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9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311" w:type="dxa"/>
            <w:gridSpan w:val="8"/>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w:t>
            </w:r>
            <w:r>
              <w:rPr>
                <w:rFonts w:eastAsia="Arial Unicode MS"/>
                <w:noProof/>
                <w:sz w:val="20"/>
                <w:szCs w:val="20"/>
              </w:rPr>
              <w:t>)</w:t>
            </w:r>
            <w:r>
              <w:rPr>
                <w:rFonts w:eastAsia="Arial Unicode MS"/>
                <w:noProof/>
                <w:sz w:val="20"/>
                <w:szCs w:val="20"/>
              </w:rPr>
              <w:tab/>
              <w:t>x = yes</w:t>
            </w:r>
          </w:p>
          <w:p>
            <w:pPr>
              <w:spacing w:before="60" w:after="60"/>
              <w:rPr>
                <w:rFonts w:eastAsia="Arial Unicode MS"/>
                <w:noProof/>
                <w:sz w:val="20"/>
                <w:szCs w:val="20"/>
              </w:rPr>
            </w:pPr>
            <w:r>
              <w:rPr>
                <w:rFonts w:eastAsia="Arial Unicode MS"/>
                <w:noProof/>
                <w:sz w:val="20"/>
                <w:szCs w:val="20"/>
              </w:rPr>
              <w:tab/>
              <w:t>— = no or not separately available</w:t>
            </w:r>
          </w:p>
          <w:p>
            <w:pPr>
              <w:spacing w:before="60" w:after="60"/>
              <w:rPr>
                <w:rFonts w:eastAsia="Arial Unicode MS"/>
                <w:noProof/>
                <w:sz w:val="20"/>
                <w:szCs w:val="20"/>
              </w:rPr>
            </w:pPr>
            <w:r>
              <w:rPr>
                <w:rFonts w:eastAsia="Arial Unicode MS"/>
                <w:noProof/>
                <w:sz w:val="20"/>
                <w:szCs w:val="20"/>
              </w:rPr>
              <w:tab/>
              <w:t>o = optional.</w:t>
            </w:r>
          </w:p>
          <w:p>
            <w:pPr>
              <w:spacing w:before="0" w:after="0"/>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w:t>
            </w:r>
            <w:r>
              <w:rPr>
                <w:rFonts w:eastAsia="Arial Unicode MS"/>
                <w:noProof/>
                <w:sz w:val="20"/>
                <w:szCs w:val="20"/>
              </w:rPr>
              <w:t>)</w:t>
            </w:r>
            <w:r>
              <w:rPr>
                <w:rFonts w:eastAsia="Arial Unicode MS"/>
                <w:noProof/>
                <w:sz w:val="20"/>
                <w:szCs w:val="20"/>
              </w:rPr>
              <w:tab/>
              <w:t>d = directly on control, indicator or tell-tale</w:t>
            </w:r>
          </w:p>
          <w:p>
            <w:pPr>
              <w:spacing w:before="60" w:after="60"/>
              <w:rPr>
                <w:rFonts w:eastAsia="Arial Unicode MS"/>
                <w:noProof/>
                <w:sz w:val="22"/>
                <w:szCs w:val="24"/>
              </w:rPr>
            </w:pPr>
            <w:r>
              <w:rPr>
                <w:rFonts w:eastAsia="Arial Unicode MS"/>
                <w:noProof/>
                <w:sz w:val="20"/>
                <w:szCs w:val="20"/>
              </w:rPr>
              <w:tab/>
              <w:t>c = in close vicinity.</w:t>
            </w:r>
          </w:p>
        </w:tc>
      </w:tr>
    </w:tbl>
    <w:p>
      <w:pPr>
        <w:ind w:left="1701" w:hanging="1701"/>
        <w:rPr>
          <w:noProof/>
        </w:rPr>
      </w:pPr>
      <w:r>
        <w:rPr>
          <w:noProof/>
        </w:rPr>
        <w:t>10.10.3.</w:t>
      </w:r>
      <w:r>
        <w:rPr>
          <w:noProof/>
        </w:rPr>
        <w:tab/>
      </w:r>
      <w:r>
        <w:rPr>
          <w:i/>
          <w:noProof/>
        </w:rPr>
        <w:t xml:space="preserve">Seats </w:t>
      </w:r>
    </w:p>
    <w:p>
      <w:pPr>
        <w:spacing w:after="0"/>
        <w:ind w:left="1701" w:hanging="1701"/>
        <w:rPr>
          <w:rFonts w:eastAsia="Arial Unicode MS"/>
          <w:noProof/>
          <w:szCs w:val="24"/>
        </w:rPr>
      </w:pPr>
      <w:r>
        <w:rPr>
          <w:rFonts w:eastAsia="Arial Unicode MS"/>
          <w:noProof/>
          <w:szCs w:val="24"/>
        </w:rPr>
        <w:t>10.10.3.1.</w:t>
      </w:r>
      <w:r>
        <w:rPr>
          <w:rFonts w:eastAsia="Arial Unicode MS"/>
          <w:noProof/>
          <w:szCs w:val="24"/>
        </w:rPr>
        <w:tab/>
        <w:t>Number of seating positions (</w:t>
      </w:r>
      <w:r>
        <w:rPr>
          <w:rFonts w:eastAsia="Arial Unicode MS"/>
          <w:noProof/>
          <w:szCs w:val="24"/>
          <w:vertAlign w:val="superscript"/>
        </w:rPr>
        <w:t>s</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10.10.3.1.1.</w:t>
      </w:r>
      <w:r>
        <w:rPr>
          <w:rFonts w:eastAsia="Arial Unicode MS"/>
          <w:noProof/>
          <w:szCs w:val="24"/>
        </w:rPr>
        <w:tab/>
        <w:t>Location and arrangement: …</w:t>
      </w:r>
    </w:p>
    <w:p>
      <w:pPr>
        <w:spacing w:after="0"/>
        <w:ind w:left="1701" w:hanging="1701"/>
        <w:rPr>
          <w:rFonts w:eastAsia="Arial Unicode MS"/>
          <w:noProof/>
          <w:szCs w:val="24"/>
        </w:rPr>
      </w:pPr>
      <w:r>
        <w:rPr>
          <w:rFonts w:eastAsia="Arial Unicode MS"/>
          <w:noProof/>
          <w:szCs w:val="24"/>
        </w:rPr>
        <w:t>10.10.3.2.</w:t>
      </w:r>
      <w:r>
        <w:rPr>
          <w:rFonts w:eastAsia="Arial Unicode MS"/>
          <w:noProof/>
          <w:szCs w:val="24"/>
        </w:rPr>
        <w:tab/>
        <w:t>Seat(s) designated for use only when the vehicle is stationary: …</w:t>
      </w:r>
    </w:p>
    <w:p>
      <w:pPr>
        <w:spacing w:after="0"/>
        <w:ind w:left="1701" w:hanging="1701"/>
        <w:rPr>
          <w:rFonts w:eastAsia="Arial Unicode MS"/>
          <w:noProof/>
          <w:szCs w:val="24"/>
        </w:rPr>
      </w:pPr>
      <w:r>
        <w:rPr>
          <w:rFonts w:eastAsia="Arial Unicode MS"/>
          <w:noProof/>
          <w:szCs w:val="24"/>
        </w:rPr>
        <w:t>10.10.3.3.</w:t>
      </w:r>
      <w:r>
        <w:rPr>
          <w:rFonts w:eastAsia="Arial Unicode MS"/>
          <w:noProof/>
          <w:szCs w:val="24"/>
        </w:rPr>
        <w:tab/>
        <w:t>Mass: …</w:t>
      </w:r>
    </w:p>
    <w:p>
      <w:pPr>
        <w:spacing w:after="0"/>
        <w:ind w:left="1701" w:hanging="1701"/>
        <w:rPr>
          <w:rFonts w:eastAsia="Arial Unicode MS"/>
          <w:noProof/>
          <w:szCs w:val="24"/>
        </w:rPr>
      </w:pPr>
      <w:r>
        <w:rPr>
          <w:rFonts w:eastAsia="Arial Unicode MS"/>
          <w:noProof/>
          <w:szCs w:val="24"/>
        </w:rPr>
        <w:t>10.10.3.4.</w:t>
      </w:r>
      <w:r>
        <w:rPr>
          <w:rFonts w:eastAsia="Arial Unicode MS"/>
          <w:noProof/>
          <w:szCs w:val="24"/>
        </w:rPr>
        <w:tab/>
        <w:t>Characteristics: for seats not type-approved as components, description and drawings of</w:t>
      </w:r>
    </w:p>
    <w:p>
      <w:pPr>
        <w:spacing w:after="0"/>
        <w:ind w:left="1701" w:hanging="1701"/>
        <w:rPr>
          <w:rFonts w:eastAsia="Arial Unicode MS"/>
          <w:noProof/>
          <w:szCs w:val="24"/>
        </w:rPr>
      </w:pPr>
      <w:r>
        <w:rPr>
          <w:rFonts w:eastAsia="Arial Unicode MS"/>
          <w:noProof/>
          <w:szCs w:val="24"/>
        </w:rPr>
        <w:t>10.10.3.4.1.</w:t>
      </w:r>
      <w:r>
        <w:rPr>
          <w:rFonts w:eastAsia="Arial Unicode MS"/>
          <w:noProof/>
          <w:szCs w:val="24"/>
        </w:rPr>
        <w:tab/>
        <w:t>The seats and their anchorages: …</w:t>
      </w:r>
    </w:p>
    <w:p>
      <w:pPr>
        <w:spacing w:after="0"/>
        <w:ind w:left="1701" w:hanging="1701"/>
        <w:rPr>
          <w:rFonts w:eastAsia="Arial Unicode MS"/>
          <w:noProof/>
          <w:szCs w:val="24"/>
        </w:rPr>
      </w:pPr>
      <w:r>
        <w:rPr>
          <w:rFonts w:eastAsia="Arial Unicode MS"/>
          <w:noProof/>
          <w:szCs w:val="24"/>
        </w:rPr>
        <w:t>10.10.3.4.2.</w:t>
      </w:r>
      <w:r>
        <w:rPr>
          <w:rFonts w:eastAsia="Arial Unicode MS"/>
          <w:noProof/>
          <w:szCs w:val="24"/>
        </w:rPr>
        <w:tab/>
        <w:t>The adjustment system: …</w:t>
      </w:r>
    </w:p>
    <w:p>
      <w:pPr>
        <w:spacing w:after="0"/>
        <w:ind w:left="1701" w:hanging="1701"/>
        <w:rPr>
          <w:rFonts w:eastAsia="Arial Unicode MS"/>
          <w:noProof/>
          <w:szCs w:val="24"/>
        </w:rPr>
      </w:pPr>
      <w:r>
        <w:rPr>
          <w:rFonts w:eastAsia="Arial Unicode MS"/>
          <w:noProof/>
          <w:szCs w:val="24"/>
        </w:rPr>
        <w:t>10.10.3.4.3.</w:t>
      </w:r>
      <w:r>
        <w:rPr>
          <w:rFonts w:eastAsia="Arial Unicode MS"/>
          <w:noProof/>
          <w:szCs w:val="24"/>
        </w:rPr>
        <w:tab/>
        <w:t>The displacement and locking systems: …</w:t>
      </w:r>
    </w:p>
    <w:p>
      <w:pPr>
        <w:spacing w:after="0"/>
        <w:ind w:left="1701" w:hanging="1701"/>
        <w:rPr>
          <w:rFonts w:eastAsia="Arial Unicode MS"/>
          <w:noProof/>
          <w:szCs w:val="24"/>
        </w:rPr>
      </w:pPr>
      <w:r>
        <w:rPr>
          <w:rFonts w:eastAsia="Arial Unicode MS"/>
          <w:noProof/>
          <w:szCs w:val="24"/>
        </w:rPr>
        <w:t>10.10.3.4.4.</w:t>
      </w:r>
      <w:r>
        <w:rPr>
          <w:rFonts w:eastAsia="Arial Unicode MS"/>
          <w:noProof/>
          <w:szCs w:val="24"/>
        </w:rPr>
        <w:tab/>
        <w:t>The seat-belt anchorages (if incorporated in the seat structure): …</w:t>
      </w:r>
    </w:p>
    <w:p>
      <w:pPr>
        <w:spacing w:after="0"/>
        <w:ind w:left="1701" w:hanging="1701"/>
        <w:rPr>
          <w:rFonts w:eastAsia="Arial Unicode MS"/>
          <w:noProof/>
          <w:szCs w:val="24"/>
        </w:rPr>
      </w:pPr>
      <w:r>
        <w:rPr>
          <w:rFonts w:eastAsia="Arial Unicode MS"/>
          <w:noProof/>
          <w:szCs w:val="24"/>
        </w:rPr>
        <w:t>10.10.3.4.5.</w:t>
      </w:r>
      <w:r>
        <w:rPr>
          <w:rFonts w:eastAsia="Arial Unicode MS"/>
          <w:noProof/>
          <w:szCs w:val="24"/>
        </w:rPr>
        <w:tab/>
        <w:t>The parts of the vehicle used as anchorages: …</w:t>
      </w:r>
    </w:p>
    <w:p>
      <w:pPr>
        <w:spacing w:after="0"/>
        <w:ind w:left="1701" w:hanging="1701"/>
        <w:rPr>
          <w:rFonts w:eastAsia="Arial Unicode MS"/>
          <w:noProof/>
          <w:szCs w:val="24"/>
        </w:rPr>
      </w:pPr>
      <w:r>
        <w:rPr>
          <w:rFonts w:eastAsia="Arial Unicode MS"/>
          <w:noProof/>
          <w:szCs w:val="24"/>
        </w:rPr>
        <w:t>10.10.3.5.</w:t>
      </w:r>
      <w:r>
        <w:rPr>
          <w:rFonts w:eastAsia="Arial Unicode MS"/>
          <w:noProof/>
          <w:szCs w:val="24"/>
        </w:rPr>
        <w:tab/>
        <w:t xml:space="preserve">Coordinates or drawing of the R-point </w:t>
      </w:r>
      <w:r>
        <w:rPr>
          <w:rFonts w:eastAsia="Arial Unicode MS"/>
          <w:bCs/>
          <w:noProof/>
          <w:szCs w:val="24"/>
        </w:rPr>
        <w:t>(</w:t>
      </w:r>
      <w:r>
        <w:rPr>
          <w:rFonts w:eastAsia="Arial Unicode MS"/>
          <w:bCs/>
          <w:noProof/>
          <w:szCs w:val="24"/>
          <w:vertAlign w:val="superscript"/>
        </w:rPr>
        <w:t>t</w:t>
      </w:r>
      <w:r>
        <w:rPr>
          <w:rFonts w:eastAsia="Arial Unicode MS"/>
          <w:bCs/>
          <w:noProof/>
          <w:szCs w:val="24"/>
        </w:rPr>
        <w:t>)</w:t>
      </w:r>
      <w:r>
        <w:rPr>
          <w:rFonts w:eastAsia="Arial Unicode MS"/>
          <w:bCs/>
          <w:noProof/>
          <w:szCs w:val="24"/>
        </w:rPr>
        <w:tab/>
      </w:r>
    </w:p>
    <w:p>
      <w:pPr>
        <w:spacing w:after="0"/>
        <w:ind w:left="1701" w:hanging="1701"/>
        <w:rPr>
          <w:rFonts w:eastAsia="Arial Unicode MS"/>
          <w:noProof/>
          <w:szCs w:val="24"/>
        </w:rPr>
      </w:pPr>
      <w:r>
        <w:rPr>
          <w:rFonts w:eastAsia="Arial Unicode MS"/>
          <w:noProof/>
          <w:szCs w:val="24"/>
        </w:rPr>
        <w:t>10.10.3.5.1.</w:t>
      </w:r>
      <w:r>
        <w:rPr>
          <w:rFonts w:eastAsia="Arial Unicode MS"/>
          <w:noProof/>
          <w:szCs w:val="24"/>
        </w:rPr>
        <w:tab/>
        <w:t>Driver's seat: …</w:t>
      </w:r>
    </w:p>
    <w:p>
      <w:pPr>
        <w:spacing w:after="0"/>
        <w:ind w:left="1701" w:hanging="1701"/>
        <w:rPr>
          <w:rFonts w:eastAsia="Arial Unicode MS"/>
          <w:noProof/>
          <w:szCs w:val="24"/>
        </w:rPr>
      </w:pPr>
      <w:r>
        <w:rPr>
          <w:rFonts w:eastAsia="Arial Unicode MS"/>
          <w:noProof/>
          <w:szCs w:val="24"/>
        </w:rPr>
        <w:t>10.10.3.5.2.</w:t>
      </w:r>
      <w:r>
        <w:rPr>
          <w:rFonts w:eastAsia="Arial Unicode MS"/>
          <w:noProof/>
          <w:szCs w:val="24"/>
        </w:rPr>
        <w:tab/>
        <w:t>All other seating positions: …</w:t>
      </w:r>
    </w:p>
    <w:p>
      <w:pPr>
        <w:spacing w:after="0"/>
        <w:ind w:left="1701" w:hanging="1701"/>
        <w:rPr>
          <w:rFonts w:eastAsia="Arial Unicode MS"/>
          <w:noProof/>
          <w:szCs w:val="24"/>
        </w:rPr>
      </w:pPr>
      <w:r>
        <w:rPr>
          <w:rFonts w:eastAsia="Arial Unicode MS"/>
          <w:noProof/>
          <w:szCs w:val="24"/>
        </w:rPr>
        <w:t>10.10.3.6.</w:t>
      </w:r>
      <w:r>
        <w:rPr>
          <w:rFonts w:eastAsia="Arial Unicode MS"/>
          <w:noProof/>
          <w:szCs w:val="24"/>
        </w:rPr>
        <w:tab/>
        <w:t>Design torso angle</w:t>
      </w:r>
    </w:p>
    <w:p>
      <w:pPr>
        <w:spacing w:after="0"/>
        <w:ind w:left="1701" w:hanging="1701"/>
        <w:rPr>
          <w:rFonts w:eastAsia="Arial Unicode MS"/>
          <w:noProof/>
          <w:szCs w:val="24"/>
        </w:rPr>
      </w:pPr>
      <w:r>
        <w:rPr>
          <w:rFonts w:eastAsia="Arial Unicode MS"/>
          <w:noProof/>
          <w:szCs w:val="24"/>
        </w:rPr>
        <w:t>10.10.3.6.1.</w:t>
      </w:r>
      <w:r>
        <w:rPr>
          <w:rFonts w:eastAsia="Arial Unicode MS"/>
          <w:noProof/>
          <w:szCs w:val="24"/>
        </w:rPr>
        <w:tab/>
        <w:t>Driver's seat: …</w:t>
      </w:r>
    </w:p>
    <w:p>
      <w:pPr>
        <w:spacing w:after="0"/>
        <w:ind w:left="1701" w:hanging="1701"/>
        <w:rPr>
          <w:rFonts w:eastAsia="Arial Unicode MS"/>
          <w:noProof/>
          <w:szCs w:val="24"/>
        </w:rPr>
      </w:pPr>
      <w:r>
        <w:rPr>
          <w:rFonts w:eastAsia="Arial Unicode MS"/>
          <w:noProof/>
          <w:szCs w:val="24"/>
        </w:rPr>
        <w:t>10.10.3.6.2.</w:t>
      </w:r>
      <w:r>
        <w:rPr>
          <w:rFonts w:eastAsia="Arial Unicode MS"/>
          <w:noProof/>
          <w:szCs w:val="24"/>
        </w:rPr>
        <w:tab/>
        <w:t>All other seating positions: …</w:t>
      </w:r>
    </w:p>
    <w:p>
      <w:pPr>
        <w:spacing w:after="0"/>
        <w:ind w:left="1701" w:hanging="1701"/>
        <w:rPr>
          <w:rFonts w:eastAsia="Arial Unicode MS"/>
          <w:noProof/>
          <w:szCs w:val="24"/>
        </w:rPr>
      </w:pPr>
      <w:r>
        <w:rPr>
          <w:rFonts w:eastAsia="Arial Unicode MS"/>
          <w:noProof/>
          <w:szCs w:val="24"/>
        </w:rPr>
        <w:t>10.10.3.7.</w:t>
      </w:r>
      <w:r>
        <w:rPr>
          <w:rFonts w:eastAsia="Arial Unicode MS"/>
          <w:noProof/>
          <w:szCs w:val="24"/>
        </w:rPr>
        <w:tab/>
        <w:t>Range of seat adjustment</w:t>
      </w:r>
    </w:p>
    <w:p>
      <w:pPr>
        <w:spacing w:after="0"/>
        <w:ind w:left="1701" w:hanging="1701"/>
        <w:rPr>
          <w:rFonts w:eastAsia="Arial Unicode MS"/>
          <w:noProof/>
          <w:szCs w:val="24"/>
        </w:rPr>
      </w:pPr>
      <w:r>
        <w:rPr>
          <w:rFonts w:eastAsia="Arial Unicode MS"/>
          <w:noProof/>
          <w:szCs w:val="24"/>
        </w:rPr>
        <w:t>10.10.3.7.1.</w:t>
      </w:r>
      <w:r>
        <w:rPr>
          <w:rFonts w:eastAsia="Arial Unicode MS"/>
          <w:noProof/>
          <w:szCs w:val="24"/>
        </w:rPr>
        <w:tab/>
        <w:t>Driver's seat: …</w:t>
      </w:r>
    </w:p>
    <w:p>
      <w:pPr>
        <w:spacing w:after="0"/>
        <w:ind w:left="1701" w:hanging="1701"/>
        <w:rPr>
          <w:rFonts w:eastAsia="Arial Unicode MS"/>
          <w:noProof/>
          <w:szCs w:val="24"/>
        </w:rPr>
      </w:pPr>
      <w:r>
        <w:rPr>
          <w:rFonts w:eastAsia="Arial Unicode MS"/>
          <w:noProof/>
          <w:szCs w:val="24"/>
        </w:rPr>
        <w:t>10.10.3.7.2.</w:t>
      </w:r>
      <w:r>
        <w:rPr>
          <w:rFonts w:eastAsia="Arial Unicode MS"/>
          <w:noProof/>
          <w:szCs w:val="24"/>
        </w:rPr>
        <w:tab/>
        <w:t>All other seating positions: …</w:t>
      </w:r>
    </w:p>
    <w:p>
      <w:pPr>
        <w:spacing w:before="240"/>
        <w:ind w:left="1701" w:hanging="1701"/>
        <w:jc w:val="left"/>
        <w:rPr>
          <w:rFonts w:eastAsia="Arial Unicode MS"/>
          <w:bCs/>
          <w:noProof/>
          <w:szCs w:val="24"/>
        </w:rPr>
      </w:pPr>
      <w:r>
        <w:rPr>
          <w:rFonts w:eastAsia="Arial Unicode MS"/>
          <w:bCs/>
          <w:noProof/>
          <w:szCs w:val="24"/>
        </w:rPr>
        <w:t>10.10.4.</w:t>
      </w:r>
      <w:r>
        <w:rPr>
          <w:rFonts w:eastAsia="Arial Unicode MS"/>
          <w:bCs/>
          <w:noProof/>
          <w:szCs w:val="24"/>
        </w:rPr>
        <w:tab/>
      </w:r>
      <w:r>
        <w:rPr>
          <w:rFonts w:eastAsia="Arial Unicode MS"/>
          <w:bCs/>
          <w:i/>
          <w:noProof/>
          <w:szCs w:val="24"/>
        </w:rPr>
        <w:t>Head restraints</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10.10.4.1.</w:t>
      </w:r>
      <w:r>
        <w:rPr>
          <w:rFonts w:eastAsia="Arial Unicode MS"/>
          <w:noProof/>
          <w:szCs w:val="24"/>
        </w:rPr>
        <w:tab/>
        <w:t xml:space="preserve">Type(s) of head restraints: integrated/detachable/separate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bCs/>
          <w:noProof/>
          <w:szCs w:val="24"/>
        </w:rPr>
        <w:tab/>
      </w:r>
    </w:p>
    <w:p>
      <w:pPr>
        <w:spacing w:after="0"/>
        <w:ind w:left="1701" w:hanging="1701"/>
        <w:rPr>
          <w:rFonts w:eastAsia="Arial Unicode MS"/>
          <w:noProof/>
          <w:szCs w:val="24"/>
        </w:rPr>
      </w:pPr>
      <w:r>
        <w:rPr>
          <w:rFonts w:eastAsia="Arial Unicode MS"/>
          <w:noProof/>
          <w:szCs w:val="24"/>
        </w:rPr>
        <w:t>10.10.4.2.</w:t>
      </w:r>
      <w:r>
        <w:rPr>
          <w:rFonts w:eastAsia="Arial Unicode MS"/>
          <w:noProof/>
          <w:szCs w:val="24"/>
        </w:rPr>
        <w:tab/>
        <w:t>Type-approval number(s), where available: …</w:t>
      </w:r>
    </w:p>
    <w:p>
      <w:pPr>
        <w:spacing w:after="0"/>
        <w:ind w:left="1701" w:hanging="1701"/>
        <w:rPr>
          <w:rFonts w:eastAsia="Arial Unicode MS"/>
          <w:noProof/>
          <w:szCs w:val="24"/>
        </w:rPr>
      </w:pPr>
      <w:r>
        <w:rPr>
          <w:rFonts w:eastAsia="Arial Unicode MS"/>
          <w:noProof/>
          <w:szCs w:val="24"/>
        </w:rPr>
        <w:t>10.10.4.3.</w:t>
      </w:r>
      <w:r>
        <w:rPr>
          <w:rFonts w:eastAsia="Arial Unicode MS"/>
          <w:noProof/>
          <w:szCs w:val="24"/>
        </w:rPr>
        <w:tab/>
        <w:t>For head restraints not yet approved</w:t>
      </w:r>
    </w:p>
    <w:p>
      <w:pPr>
        <w:spacing w:after="0"/>
        <w:ind w:left="1701" w:hanging="1701"/>
        <w:rPr>
          <w:rFonts w:eastAsia="Arial Unicode MS"/>
          <w:noProof/>
          <w:szCs w:val="24"/>
        </w:rPr>
      </w:pPr>
      <w:r>
        <w:rPr>
          <w:rFonts w:eastAsia="Arial Unicode MS"/>
          <w:noProof/>
          <w:szCs w:val="24"/>
        </w:rPr>
        <w:t>10.10.4.3.1.</w:t>
      </w:r>
      <w:r>
        <w:rPr>
          <w:rFonts w:eastAsia="Arial Unicode MS"/>
          <w:noProof/>
          <w:szCs w:val="24"/>
        </w:rPr>
        <w:tab/>
        <w:t>A detailed description of the head restraint, specifying in particular the nature of the padding material or materials and, where applicable, the position and specifications of the braces and anchorage pieces for the type of seat for which approval is sought: …</w:t>
      </w:r>
    </w:p>
    <w:p>
      <w:pPr>
        <w:spacing w:after="0"/>
        <w:ind w:left="1701" w:hanging="1701"/>
        <w:rPr>
          <w:rFonts w:eastAsia="Arial Unicode MS"/>
          <w:noProof/>
          <w:szCs w:val="24"/>
        </w:rPr>
      </w:pPr>
      <w:r>
        <w:rPr>
          <w:rFonts w:eastAsia="Arial Unicode MS"/>
          <w:noProof/>
          <w:szCs w:val="24"/>
        </w:rPr>
        <w:t>10.10.4.3.2.</w:t>
      </w:r>
      <w:r>
        <w:rPr>
          <w:rFonts w:eastAsia="Arial Unicode MS"/>
          <w:noProof/>
          <w:szCs w:val="24"/>
        </w:rPr>
        <w:tab/>
        <w:t>In the case of a ‘separate’ head restraint</w:t>
      </w:r>
    </w:p>
    <w:p>
      <w:pPr>
        <w:spacing w:after="0"/>
        <w:ind w:left="1701" w:hanging="1701"/>
        <w:rPr>
          <w:rFonts w:eastAsia="Arial Unicode MS"/>
          <w:noProof/>
          <w:szCs w:val="24"/>
        </w:rPr>
      </w:pPr>
      <w:r>
        <w:rPr>
          <w:rFonts w:eastAsia="Arial Unicode MS"/>
          <w:noProof/>
          <w:szCs w:val="24"/>
        </w:rPr>
        <w:t>10.10.4.3.2.1.</w:t>
      </w:r>
      <w:r>
        <w:rPr>
          <w:rFonts w:eastAsia="Arial Unicode MS"/>
          <w:noProof/>
          <w:szCs w:val="24"/>
        </w:rPr>
        <w:tab/>
        <w:t>A detailed description of the structural zone to which the head restraint is intended to be fixed: …</w:t>
      </w:r>
    </w:p>
    <w:p>
      <w:pPr>
        <w:spacing w:after="0"/>
        <w:ind w:left="1701" w:hanging="1701"/>
        <w:rPr>
          <w:rFonts w:eastAsia="Arial Unicode MS"/>
          <w:noProof/>
          <w:szCs w:val="24"/>
        </w:rPr>
      </w:pPr>
      <w:r>
        <w:rPr>
          <w:rFonts w:eastAsia="Arial Unicode MS"/>
          <w:noProof/>
          <w:szCs w:val="24"/>
        </w:rPr>
        <w:t>10.10.4.3.2.2.</w:t>
      </w:r>
      <w:r>
        <w:rPr>
          <w:rFonts w:eastAsia="Arial Unicode MS"/>
          <w:noProof/>
          <w:szCs w:val="24"/>
        </w:rPr>
        <w:tab/>
        <w:t>Dimensional drawings of the characteristic parts of the structure and the head restraint: …</w:t>
      </w:r>
    </w:p>
    <w:p>
      <w:pPr>
        <w:spacing w:before="240"/>
        <w:ind w:left="1701" w:hanging="1701"/>
        <w:jc w:val="left"/>
        <w:rPr>
          <w:rFonts w:eastAsia="Arial Unicode MS"/>
          <w:bCs/>
          <w:noProof/>
          <w:szCs w:val="24"/>
        </w:rPr>
      </w:pPr>
      <w:r>
        <w:rPr>
          <w:rFonts w:eastAsia="Arial Unicode MS"/>
          <w:bCs/>
          <w:noProof/>
          <w:szCs w:val="24"/>
        </w:rPr>
        <w:t>10.10.5.</w:t>
      </w:r>
      <w:r>
        <w:rPr>
          <w:rFonts w:eastAsia="Arial Unicode MS"/>
          <w:bCs/>
          <w:noProof/>
          <w:szCs w:val="24"/>
        </w:rPr>
        <w:tab/>
      </w:r>
      <w:r>
        <w:rPr>
          <w:rFonts w:eastAsia="Arial Unicode MS"/>
          <w:bCs/>
          <w:i/>
          <w:noProof/>
          <w:szCs w:val="24"/>
        </w:rPr>
        <w:t>Heating systems for the passenger compartment</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10.10.5.1.</w:t>
      </w:r>
      <w:r>
        <w:rPr>
          <w:rFonts w:eastAsia="Arial Unicode MS"/>
          <w:noProof/>
          <w:szCs w:val="24"/>
        </w:rPr>
        <w:tab/>
        <w:t>A brief description of the type of vehicle with regard to the heating system if the heating system uses the heat of the engine cooling fluid: …</w:t>
      </w:r>
    </w:p>
    <w:p>
      <w:pPr>
        <w:spacing w:after="0"/>
        <w:ind w:left="1701" w:hanging="1701"/>
        <w:rPr>
          <w:rFonts w:eastAsia="Arial Unicode MS"/>
          <w:noProof/>
          <w:szCs w:val="24"/>
        </w:rPr>
      </w:pPr>
      <w:r>
        <w:rPr>
          <w:rFonts w:eastAsia="Arial Unicode MS"/>
          <w:noProof/>
          <w:szCs w:val="24"/>
        </w:rPr>
        <w:t>10.10.5.2.</w:t>
      </w:r>
      <w:r>
        <w:rPr>
          <w:rFonts w:eastAsia="Arial Unicode MS"/>
          <w:noProof/>
          <w:szCs w:val="24"/>
        </w:rPr>
        <w:tab/>
        <w:t>A detailed description of the type of vehicle with regard to the heating if the cooling air or the exhaust gases of the engine are used as heat source, including:</w:t>
      </w:r>
    </w:p>
    <w:p>
      <w:pPr>
        <w:spacing w:after="0"/>
        <w:ind w:left="1701" w:hanging="1701"/>
        <w:rPr>
          <w:rFonts w:eastAsia="Arial Unicode MS"/>
          <w:noProof/>
          <w:szCs w:val="24"/>
        </w:rPr>
      </w:pPr>
      <w:r>
        <w:rPr>
          <w:rFonts w:eastAsia="Arial Unicode MS"/>
          <w:noProof/>
          <w:szCs w:val="24"/>
        </w:rPr>
        <w:t>10.10.5.2.1.</w:t>
      </w:r>
      <w:r>
        <w:rPr>
          <w:rFonts w:eastAsia="Arial Unicode MS"/>
          <w:noProof/>
          <w:szCs w:val="24"/>
        </w:rPr>
        <w:tab/>
        <w:t>Layout drawing of the heating system showing its position in the vehicle: …</w:t>
      </w:r>
    </w:p>
    <w:p>
      <w:pPr>
        <w:spacing w:after="0"/>
        <w:ind w:left="1701" w:hanging="1701"/>
        <w:rPr>
          <w:rFonts w:eastAsia="Arial Unicode MS"/>
          <w:noProof/>
          <w:szCs w:val="24"/>
        </w:rPr>
      </w:pPr>
      <w:r>
        <w:rPr>
          <w:rFonts w:eastAsia="Arial Unicode MS"/>
          <w:noProof/>
          <w:szCs w:val="24"/>
        </w:rPr>
        <w:t>10.10.5.2.2.</w:t>
      </w:r>
      <w:r>
        <w:rPr>
          <w:rFonts w:eastAsia="Arial Unicode MS"/>
          <w:noProof/>
          <w:szCs w:val="24"/>
        </w:rPr>
        <w:tab/>
        <w:t>Layout drawing of the heat exchanger for heating systems using the exhaust gases for heating, or of the parts where the heat exchange takes place (for heating systems using the engine cooling air for heating): …</w:t>
      </w:r>
    </w:p>
    <w:p>
      <w:pPr>
        <w:spacing w:after="0"/>
        <w:ind w:left="1701" w:hanging="1701"/>
        <w:rPr>
          <w:rFonts w:eastAsia="Arial Unicode MS"/>
          <w:noProof/>
          <w:szCs w:val="24"/>
        </w:rPr>
      </w:pPr>
      <w:r>
        <w:rPr>
          <w:rFonts w:eastAsia="Arial Unicode MS"/>
          <w:noProof/>
          <w:szCs w:val="24"/>
        </w:rPr>
        <w:t>10.10.5.2.3.</w:t>
      </w:r>
      <w:r>
        <w:rPr>
          <w:rFonts w:eastAsia="Arial Unicode MS"/>
          <w:noProof/>
          <w:szCs w:val="24"/>
        </w:rPr>
        <w:tab/>
        <w:t>Sectional drawing of the heat exchanger or the parts respectively where the heat exchange takes place indicating the thickness of the wall, used materials and characteristics of the surface: …</w:t>
      </w:r>
    </w:p>
    <w:p>
      <w:pPr>
        <w:spacing w:after="0"/>
        <w:ind w:left="1701" w:hanging="1701"/>
        <w:rPr>
          <w:rFonts w:eastAsia="Arial Unicode MS"/>
          <w:noProof/>
          <w:szCs w:val="24"/>
        </w:rPr>
      </w:pPr>
      <w:r>
        <w:rPr>
          <w:rFonts w:eastAsia="Arial Unicode MS"/>
          <w:noProof/>
          <w:szCs w:val="24"/>
        </w:rPr>
        <w:t>10.10.5.2.4.</w:t>
      </w:r>
      <w:r>
        <w:rPr>
          <w:rFonts w:eastAsia="Arial Unicode MS"/>
          <w:noProof/>
          <w:szCs w:val="24"/>
        </w:rPr>
        <w:tab/>
        <w:t>Specifications shall be given for further important components of the heating system such as, for example, the heater fan, with regard to their method of construction and technical data: …</w:t>
      </w:r>
    </w:p>
    <w:p>
      <w:pPr>
        <w:spacing w:after="0"/>
        <w:ind w:left="1701" w:hanging="1701"/>
        <w:rPr>
          <w:rFonts w:eastAsia="Arial Unicode MS"/>
          <w:noProof/>
          <w:szCs w:val="24"/>
        </w:rPr>
      </w:pPr>
      <w:r>
        <w:rPr>
          <w:rFonts w:eastAsia="Arial Unicode MS"/>
          <w:noProof/>
          <w:szCs w:val="24"/>
        </w:rPr>
        <w:t>10.10.5.3.</w:t>
      </w:r>
      <w:r>
        <w:rPr>
          <w:rFonts w:eastAsia="Arial Unicode MS"/>
          <w:noProof/>
          <w:szCs w:val="24"/>
        </w:rPr>
        <w:tab/>
        <w:t>A brief description of the type of vehicle with regard to the combustion heating system and the automatic control: …</w:t>
      </w:r>
    </w:p>
    <w:p>
      <w:pPr>
        <w:spacing w:after="0"/>
        <w:ind w:left="1701" w:hanging="1701"/>
        <w:rPr>
          <w:rFonts w:eastAsia="Arial Unicode MS"/>
          <w:noProof/>
          <w:szCs w:val="24"/>
        </w:rPr>
      </w:pPr>
      <w:r>
        <w:rPr>
          <w:rFonts w:eastAsia="Arial Unicode MS"/>
          <w:noProof/>
          <w:szCs w:val="24"/>
        </w:rPr>
        <w:t>10.10.5.3.1.</w:t>
      </w:r>
      <w:r>
        <w:rPr>
          <w:rFonts w:eastAsia="Arial Unicode MS"/>
          <w:noProof/>
          <w:szCs w:val="24"/>
        </w:rPr>
        <w:tab/>
        <w:t>Layout drawing of the combustion heater, the air inlet system, the exhaust system, the fuel tank, the fuel supply system (including the valves) and the electrical connections showing their positions in the vehicle.</w:t>
      </w:r>
    </w:p>
    <w:p>
      <w:pPr>
        <w:spacing w:after="0"/>
        <w:ind w:left="1701" w:hanging="1701"/>
        <w:rPr>
          <w:rFonts w:eastAsia="Arial Unicode MS"/>
          <w:noProof/>
          <w:szCs w:val="24"/>
        </w:rPr>
      </w:pPr>
      <w:r>
        <w:rPr>
          <w:rFonts w:eastAsia="Arial Unicode MS"/>
          <w:noProof/>
          <w:szCs w:val="24"/>
        </w:rPr>
        <w:t>10.10.5.4.</w:t>
      </w:r>
      <w:r>
        <w:rPr>
          <w:rFonts w:eastAsia="Arial Unicode MS"/>
          <w:noProof/>
          <w:szCs w:val="24"/>
        </w:rPr>
        <w:tab/>
        <w:t>Maximum electrical consumption: …… kW</w:t>
      </w:r>
    </w:p>
    <w:p>
      <w:pPr>
        <w:spacing w:before="240"/>
        <w:ind w:left="1701" w:hanging="1701"/>
        <w:jc w:val="left"/>
        <w:rPr>
          <w:rFonts w:eastAsia="Arial Unicode MS"/>
          <w:bCs/>
          <w:noProof/>
          <w:szCs w:val="24"/>
        </w:rPr>
      </w:pPr>
      <w:r>
        <w:rPr>
          <w:rFonts w:eastAsia="Arial Unicode MS"/>
          <w:bCs/>
          <w:noProof/>
          <w:szCs w:val="24"/>
        </w:rPr>
        <w:t>10.10.6.</w:t>
      </w:r>
      <w:r>
        <w:rPr>
          <w:rFonts w:eastAsia="Arial Unicode MS"/>
          <w:bCs/>
          <w:noProof/>
          <w:szCs w:val="24"/>
        </w:rPr>
        <w:tab/>
      </w:r>
      <w:r>
        <w:rPr>
          <w:rFonts w:eastAsia="Arial Unicode MS"/>
          <w:bCs/>
          <w:i/>
          <w:noProof/>
          <w:szCs w:val="24"/>
        </w:rPr>
        <w:t>Components influencing the behaviour of the steering mechanism in the event of an impact</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10.10.6.1.</w:t>
      </w:r>
      <w:r>
        <w:rPr>
          <w:rFonts w:eastAsia="Arial Unicode MS"/>
          <w:noProof/>
          <w:szCs w:val="24"/>
        </w:rPr>
        <w:tab/>
        <w:t>A detailed description, including photograph(s) and/or drawing(s), of the type of vehicle with respect to the structure, the dimensions, the lines and the constituent materials of that part of the vehicle forward of the steering control, including those components designed to contribute to the absorption of energy in the event of an impact against the steering control: …</w:t>
      </w:r>
    </w:p>
    <w:p>
      <w:pPr>
        <w:spacing w:after="0"/>
        <w:ind w:left="1701" w:hanging="1701"/>
        <w:rPr>
          <w:rFonts w:eastAsia="Arial Unicode MS"/>
          <w:noProof/>
          <w:szCs w:val="24"/>
        </w:rPr>
      </w:pPr>
      <w:r>
        <w:rPr>
          <w:rFonts w:eastAsia="Arial Unicode MS"/>
          <w:noProof/>
          <w:szCs w:val="24"/>
        </w:rPr>
        <w:t>10.10.6.2.</w:t>
      </w:r>
      <w:r>
        <w:rPr>
          <w:rFonts w:eastAsia="Arial Unicode MS"/>
          <w:noProof/>
          <w:szCs w:val="24"/>
        </w:rPr>
        <w:tab/>
        <w:t>Photograph(s) and/or drawing(s) of vehicle components other than those described in point 10.10.6.1 as identified by the manufacturer in agreement with the technical service, as contributing to the behaviour of the steering mechanism in case of impact: …</w:t>
      </w:r>
    </w:p>
    <w:p>
      <w:pPr>
        <w:spacing w:before="240"/>
        <w:ind w:left="1701" w:hanging="1701"/>
        <w:jc w:val="left"/>
        <w:rPr>
          <w:rFonts w:eastAsia="Arial Unicode MS"/>
          <w:bCs/>
          <w:noProof/>
          <w:szCs w:val="24"/>
        </w:rPr>
      </w:pPr>
      <w:r>
        <w:rPr>
          <w:rFonts w:eastAsia="Arial Unicode MS"/>
          <w:bCs/>
          <w:noProof/>
          <w:szCs w:val="24"/>
        </w:rPr>
        <w:t>10.10.7.</w:t>
      </w:r>
      <w:r>
        <w:rPr>
          <w:rFonts w:eastAsia="Arial Unicode MS"/>
          <w:bCs/>
          <w:noProof/>
          <w:szCs w:val="24"/>
        </w:rPr>
        <w:tab/>
      </w:r>
      <w:r>
        <w:rPr>
          <w:rFonts w:eastAsia="Arial Unicode MS"/>
          <w:bCs/>
          <w:i/>
          <w:noProof/>
          <w:szCs w:val="24"/>
        </w:rPr>
        <w:t>Burning behaviour of materials used in the interior construction of certain categories of motor vehicles</w:t>
      </w:r>
      <w:r>
        <w:rPr>
          <w:rFonts w:eastAsia="Arial Unicode MS"/>
          <w:bCs/>
          <w:noProof/>
          <w:szCs w:val="24"/>
        </w:rPr>
        <w:t xml:space="preserve"> </w:t>
      </w:r>
    </w:p>
    <w:p>
      <w:pPr>
        <w:spacing w:before="240"/>
        <w:ind w:left="1701" w:hanging="1701"/>
        <w:jc w:val="left"/>
        <w:rPr>
          <w:rFonts w:eastAsia="Arial Unicode MS"/>
          <w:bCs/>
          <w:noProof/>
          <w:szCs w:val="24"/>
        </w:rPr>
      </w:pPr>
      <w:r>
        <w:rPr>
          <w:rFonts w:eastAsia="Arial Unicode MS"/>
          <w:bCs/>
          <w:noProof/>
          <w:szCs w:val="24"/>
        </w:rPr>
        <w:t>10.10.7.1.</w:t>
      </w:r>
      <w:r>
        <w:rPr>
          <w:rFonts w:eastAsia="Arial Unicode MS"/>
          <w:bCs/>
          <w:noProof/>
          <w:szCs w:val="24"/>
        </w:rPr>
        <w:tab/>
        <w:t xml:space="preserve">Material(s) used for the interior lining of the roof </w:t>
      </w:r>
    </w:p>
    <w:p>
      <w:pPr>
        <w:spacing w:after="0"/>
        <w:ind w:left="1701" w:hanging="1701"/>
        <w:rPr>
          <w:rFonts w:eastAsia="Arial Unicode MS"/>
          <w:noProof/>
          <w:szCs w:val="24"/>
        </w:rPr>
      </w:pPr>
      <w:r>
        <w:rPr>
          <w:rFonts w:eastAsia="Arial Unicode MS"/>
          <w:noProof/>
          <w:szCs w:val="24"/>
        </w:rPr>
        <w:t>10.10.7.1.1.</w:t>
      </w:r>
      <w:r>
        <w:rPr>
          <w:rFonts w:eastAsia="Arial Unicode MS"/>
          <w:noProof/>
          <w:szCs w:val="24"/>
        </w:rPr>
        <w:tab/>
        <w:t>Component type-approval number(s), if available: …</w:t>
      </w:r>
    </w:p>
    <w:p>
      <w:pPr>
        <w:spacing w:after="0"/>
        <w:ind w:left="1701" w:hanging="1701"/>
        <w:rPr>
          <w:rFonts w:eastAsia="Arial Unicode MS"/>
          <w:noProof/>
          <w:szCs w:val="24"/>
        </w:rPr>
      </w:pPr>
      <w:r>
        <w:rPr>
          <w:rFonts w:eastAsia="Arial Unicode MS"/>
          <w:noProof/>
          <w:szCs w:val="24"/>
        </w:rPr>
        <w:t>10.10.7.1.2.</w:t>
      </w:r>
      <w:r>
        <w:rPr>
          <w:rFonts w:eastAsia="Arial Unicode MS"/>
          <w:noProof/>
          <w:szCs w:val="24"/>
        </w:rPr>
        <w:tab/>
        <w:t>For materials not approved</w:t>
      </w:r>
    </w:p>
    <w:p>
      <w:pPr>
        <w:spacing w:after="0"/>
        <w:ind w:left="1701" w:hanging="1701"/>
        <w:rPr>
          <w:rFonts w:eastAsia="Arial Unicode MS"/>
          <w:noProof/>
          <w:szCs w:val="24"/>
        </w:rPr>
      </w:pPr>
      <w:r>
        <w:rPr>
          <w:rFonts w:eastAsia="Arial Unicode MS"/>
          <w:noProof/>
          <w:szCs w:val="24"/>
        </w:rPr>
        <w:t>10.10.7.1.2.1.</w:t>
      </w:r>
      <w:r>
        <w:rPr>
          <w:rFonts w:eastAsia="Arial Unicode MS"/>
          <w:noProof/>
          <w:szCs w:val="24"/>
        </w:rPr>
        <w:tab/>
        <w:t>Base material(s)/designation: ……/……</w:t>
      </w:r>
    </w:p>
    <w:p>
      <w:pPr>
        <w:spacing w:after="0"/>
        <w:ind w:left="1701" w:hanging="1701"/>
        <w:rPr>
          <w:rFonts w:eastAsia="Arial Unicode MS"/>
          <w:noProof/>
          <w:szCs w:val="24"/>
        </w:rPr>
      </w:pPr>
      <w:r>
        <w:rPr>
          <w:rFonts w:eastAsia="Arial Unicode MS"/>
          <w:noProof/>
          <w:szCs w:val="24"/>
        </w:rPr>
        <w:t>10.10.7.1.2.2.</w:t>
      </w:r>
      <w:r>
        <w:rPr>
          <w:rFonts w:eastAsia="Arial Unicode MS"/>
          <w:noProof/>
          <w:szCs w:val="24"/>
        </w:rPr>
        <w:tab/>
        <w:t xml:space="preserve">Composite/single </w:t>
      </w:r>
      <w:r>
        <w:rPr>
          <w:rFonts w:eastAsia="Arial Unicode MS"/>
          <w:bCs/>
          <w:noProof/>
          <w:szCs w:val="24"/>
        </w:rPr>
        <w:t>(</w:t>
      </w:r>
      <w:r>
        <w:rPr>
          <w:rFonts w:eastAsia="Arial Unicode MS"/>
          <w:bCs/>
          <w:noProof/>
          <w:szCs w:val="24"/>
          <w:vertAlign w:val="superscript"/>
        </w:rPr>
        <w:t>1</w:t>
      </w:r>
      <w:r>
        <w:rPr>
          <w:rFonts w:eastAsia="Arial Unicode MS"/>
          <w:bCs/>
          <w:noProof/>
          <w:szCs w:val="24"/>
        </w:rPr>
        <w:t xml:space="preserve">) </w:t>
      </w:r>
      <w:r>
        <w:rPr>
          <w:rFonts w:eastAsia="Arial Unicode MS"/>
          <w:noProof/>
          <w:szCs w:val="24"/>
        </w:rPr>
        <w:t xml:space="preserve">material, number of layers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10.10.7.1.2.3.</w:t>
      </w:r>
      <w:r>
        <w:rPr>
          <w:rFonts w:eastAsia="Arial Unicode MS"/>
          <w:noProof/>
          <w:szCs w:val="24"/>
        </w:rPr>
        <w:tab/>
        <w:t xml:space="preserve">Type of coating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10.10.7.1.2.4.</w:t>
      </w:r>
      <w:r>
        <w:rPr>
          <w:rFonts w:eastAsia="Arial Unicode MS"/>
          <w:noProof/>
          <w:szCs w:val="24"/>
        </w:rPr>
        <w:tab/>
        <w:t>Maximum/minimum thickness: ……/…… mm</w:t>
      </w:r>
    </w:p>
    <w:p>
      <w:pPr>
        <w:spacing w:before="240"/>
        <w:ind w:left="1701" w:hanging="1701"/>
        <w:jc w:val="left"/>
        <w:rPr>
          <w:rFonts w:eastAsia="Arial Unicode MS"/>
          <w:bCs/>
          <w:noProof/>
          <w:szCs w:val="24"/>
        </w:rPr>
      </w:pPr>
      <w:r>
        <w:rPr>
          <w:rFonts w:eastAsia="Arial Unicode MS"/>
          <w:bCs/>
          <w:noProof/>
          <w:szCs w:val="24"/>
        </w:rPr>
        <w:t>10.10.7.2.</w:t>
      </w:r>
      <w:r>
        <w:rPr>
          <w:rFonts w:eastAsia="Arial Unicode MS"/>
          <w:bCs/>
          <w:noProof/>
          <w:szCs w:val="24"/>
        </w:rPr>
        <w:tab/>
        <w:t xml:space="preserve">Material(s) used for the rear and side walls </w:t>
      </w:r>
    </w:p>
    <w:p>
      <w:pPr>
        <w:spacing w:after="0"/>
        <w:ind w:left="1701" w:hanging="1701"/>
        <w:rPr>
          <w:rFonts w:eastAsia="Arial Unicode MS"/>
          <w:noProof/>
          <w:szCs w:val="24"/>
        </w:rPr>
      </w:pPr>
      <w:r>
        <w:rPr>
          <w:rFonts w:eastAsia="Arial Unicode MS"/>
          <w:noProof/>
          <w:szCs w:val="24"/>
        </w:rPr>
        <w:t>10.10.7.2.1.</w:t>
      </w:r>
      <w:r>
        <w:rPr>
          <w:rFonts w:eastAsia="Arial Unicode MS"/>
          <w:noProof/>
          <w:szCs w:val="24"/>
        </w:rPr>
        <w:tab/>
        <w:t>Component type-approval number(s), if available: …</w:t>
      </w:r>
    </w:p>
    <w:p>
      <w:pPr>
        <w:spacing w:after="0"/>
        <w:ind w:left="1701" w:hanging="1701"/>
        <w:rPr>
          <w:rFonts w:eastAsia="Arial Unicode MS"/>
          <w:noProof/>
          <w:szCs w:val="24"/>
        </w:rPr>
      </w:pPr>
      <w:r>
        <w:rPr>
          <w:rFonts w:eastAsia="Arial Unicode MS"/>
          <w:noProof/>
          <w:szCs w:val="24"/>
        </w:rPr>
        <w:t>10.10.7.2.2.</w:t>
      </w:r>
      <w:r>
        <w:rPr>
          <w:rFonts w:eastAsia="Arial Unicode MS"/>
          <w:noProof/>
          <w:szCs w:val="24"/>
        </w:rPr>
        <w:tab/>
        <w:t>For materials not approved</w:t>
      </w:r>
    </w:p>
    <w:p>
      <w:pPr>
        <w:spacing w:after="0"/>
        <w:ind w:left="1701" w:hanging="1701"/>
        <w:rPr>
          <w:rFonts w:eastAsia="Arial Unicode MS"/>
          <w:noProof/>
          <w:szCs w:val="24"/>
        </w:rPr>
      </w:pPr>
      <w:r>
        <w:rPr>
          <w:rFonts w:eastAsia="Arial Unicode MS"/>
          <w:noProof/>
          <w:szCs w:val="24"/>
        </w:rPr>
        <w:t>10.10.7.2.2.1.</w:t>
      </w:r>
      <w:r>
        <w:rPr>
          <w:rFonts w:eastAsia="Arial Unicode MS"/>
          <w:noProof/>
          <w:szCs w:val="24"/>
        </w:rPr>
        <w:tab/>
        <w:t>Base material(s)/designation: ……/……</w:t>
      </w:r>
    </w:p>
    <w:p>
      <w:pPr>
        <w:spacing w:after="0"/>
        <w:ind w:left="1701" w:hanging="1701"/>
        <w:rPr>
          <w:rFonts w:eastAsia="Arial Unicode MS"/>
          <w:noProof/>
          <w:szCs w:val="24"/>
        </w:rPr>
      </w:pPr>
      <w:r>
        <w:rPr>
          <w:rFonts w:eastAsia="Arial Unicode MS"/>
          <w:noProof/>
          <w:szCs w:val="24"/>
        </w:rPr>
        <w:t>10.10.7.2.2.2.</w:t>
      </w:r>
      <w:r>
        <w:rPr>
          <w:rFonts w:eastAsia="Arial Unicode MS"/>
          <w:noProof/>
          <w:szCs w:val="24"/>
        </w:rPr>
        <w:tab/>
        <w:t xml:space="preserve">Composite/single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xml:space="preserve"> material, number of layers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10.10.7.2.2.3.</w:t>
      </w:r>
      <w:r>
        <w:rPr>
          <w:rFonts w:eastAsia="Arial Unicode MS"/>
          <w:noProof/>
          <w:szCs w:val="24"/>
        </w:rPr>
        <w:tab/>
        <w:t xml:space="preserve">Type of coating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10.10.7.2.2.4.</w:t>
      </w:r>
      <w:r>
        <w:rPr>
          <w:rFonts w:eastAsia="Arial Unicode MS"/>
          <w:noProof/>
          <w:szCs w:val="24"/>
        </w:rPr>
        <w:tab/>
        <w:t>Maximum/minimum thickness: ……/…… mm</w:t>
      </w:r>
    </w:p>
    <w:p>
      <w:pPr>
        <w:spacing w:before="240"/>
        <w:ind w:left="1701" w:hanging="1701"/>
        <w:jc w:val="left"/>
        <w:rPr>
          <w:rFonts w:eastAsia="Arial Unicode MS"/>
          <w:bCs/>
          <w:noProof/>
          <w:szCs w:val="24"/>
        </w:rPr>
      </w:pPr>
      <w:r>
        <w:rPr>
          <w:rFonts w:eastAsia="Arial Unicode MS"/>
          <w:bCs/>
          <w:noProof/>
          <w:szCs w:val="24"/>
        </w:rPr>
        <w:t>10.10.7.3.</w:t>
      </w:r>
      <w:r>
        <w:rPr>
          <w:rFonts w:eastAsia="Arial Unicode MS"/>
          <w:bCs/>
          <w:noProof/>
          <w:szCs w:val="24"/>
        </w:rPr>
        <w:tab/>
        <w:t xml:space="preserve">Material(s) used for the floor </w:t>
      </w:r>
    </w:p>
    <w:p>
      <w:pPr>
        <w:spacing w:after="0"/>
        <w:ind w:left="1701" w:hanging="1701"/>
        <w:rPr>
          <w:rFonts w:eastAsia="Arial Unicode MS"/>
          <w:noProof/>
          <w:szCs w:val="24"/>
        </w:rPr>
      </w:pPr>
      <w:r>
        <w:rPr>
          <w:rFonts w:eastAsia="Arial Unicode MS"/>
          <w:noProof/>
          <w:szCs w:val="24"/>
        </w:rPr>
        <w:t>10.10.7.3.1.</w:t>
      </w:r>
      <w:r>
        <w:rPr>
          <w:rFonts w:eastAsia="Arial Unicode MS"/>
          <w:noProof/>
          <w:szCs w:val="24"/>
        </w:rPr>
        <w:tab/>
        <w:t>Component type-approval number(s), if available: …</w:t>
      </w:r>
    </w:p>
    <w:p>
      <w:pPr>
        <w:spacing w:after="0"/>
        <w:ind w:left="1701" w:hanging="1701"/>
        <w:rPr>
          <w:rFonts w:eastAsia="Arial Unicode MS"/>
          <w:noProof/>
          <w:szCs w:val="24"/>
        </w:rPr>
      </w:pPr>
      <w:r>
        <w:rPr>
          <w:rFonts w:eastAsia="Arial Unicode MS"/>
          <w:noProof/>
          <w:szCs w:val="24"/>
        </w:rPr>
        <w:t>10.10.7.3.2.</w:t>
      </w:r>
      <w:r>
        <w:rPr>
          <w:rFonts w:eastAsia="Arial Unicode MS"/>
          <w:noProof/>
          <w:szCs w:val="24"/>
        </w:rPr>
        <w:tab/>
        <w:t>For materials not approved</w:t>
      </w:r>
    </w:p>
    <w:p>
      <w:pPr>
        <w:spacing w:after="0"/>
        <w:ind w:left="1701" w:hanging="1701"/>
        <w:rPr>
          <w:rFonts w:eastAsia="Arial Unicode MS"/>
          <w:noProof/>
          <w:szCs w:val="24"/>
        </w:rPr>
      </w:pPr>
      <w:r>
        <w:rPr>
          <w:rFonts w:eastAsia="Arial Unicode MS"/>
          <w:noProof/>
          <w:szCs w:val="24"/>
        </w:rPr>
        <w:t>10.10.7.3.2.1.</w:t>
      </w:r>
      <w:r>
        <w:rPr>
          <w:rFonts w:eastAsia="Arial Unicode MS"/>
          <w:noProof/>
          <w:szCs w:val="24"/>
        </w:rPr>
        <w:tab/>
        <w:t>Base material(s)/designation: ……/……</w:t>
      </w:r>
    </w:p>
    <w:p>
      <w:pPr>
        <w:spacing w:after="0"/>
        <w:ind w:left="1701" w:hanging="1701"/>
        <w:rPr>
          <w:rFonts w:eastAsia="Arial Unicode MS"/>
          <w:noProof/>
          <w:szCs w:val="24"/>
        </w:rPr>
      </w:pPr>
      <w:r>
        <w:rPr>
          <w:rFonts w:eastAsia="Arial Unicode MS"/>
          <w:noProof/>
          <w:szCs w:val="24"/>
        </w:rPr>
        <w:t>10.10.7.3.2.2.</w:t>
      </w:r>
      <w:r>
        <w:rPr>
          <w:rFonts w:eastAsia="Arial Unicode MS"/>
          <w:noProof/>
          <w:szCs w:val="24"/>
        </w:rPr>
        <w:tab/>
        <w:t xml:space="preserve">Composite/single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xml:space="preserve"> material, number of layers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10.10.7.3.2.3.</w:t>
      </w:r>
      <w:r>
        <w:rPr>
          <w:rFonts w:eastAsia="Arial Unicode MS"/>
          <w:noProof/>
          <w:szCs w:val="24"/>
        </w:rPr>
        <w:tab/>
        <w:t xml:space="preserve">Type of coating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10.10.7.3.2.4.</w:t>
      </w:r>
      <w:r>
        <w:rPr>
          <w:rFonts w:eastAsia="Arial Unicode MS"/>
          <w:noProof/>
          <w:szCs w:val="24"/>
        </w:rPr>
        <w:tab/>
        <w:t>Maximum/minimum thickness: ……/…… mm</w:t>
      </w:r>
    </w:p>
    <w:p>
      <w:pPr>
        <w:spacing w:before="240"/>
        <w:ind w:left="1701" w:hanging="1701"/>
        <w:jc w:val="left"/>
        <w:rPr>
          <w:rFonts w:eastAsia="Arial Unicode MS"/>
          <w:bCs/>
          <w:noProof/>
          <w:szCs w:val="24"/>
        </w:rPr>
      </w:pPr>
      <w:r>
        <w:rPr>
          <w:rFonts w:eastAsia="Arial Unicode MS"/>
          <w:bCs/>
          <w:noProof/>
          <w:szCs w:val="24"/>
        </w:rPr>
        <w:t>10.10.7.4.</w:t>
      </w:r>
      <w:r>
        <w:rPr>
          <w:rFonts w:eastAsia="Arial Unicode MS"/>
          <w:bCs/>
          <w:noProof/>
          <w:szCs w:val="24"/>
        </w:rPr>
        <w:tab/>
        <w:t xml:space="preserve">Material(s) used for the upholstery of the seats </w:t>
      </w:r>
    </w:p>
    <w:p>
      <w:pPr>
        <w:spacing w:after="0"/>
        <w:ind w:left="1701" w:hanging="1701"/>
        <w:rPr>
          <w:rFonts w:eastAsia="Arial Unicode MS"/>
          <w:noProof/>
          <w:szCs w:val="24"/>
        </w:rPr>
      </w:pPr>
      <w:r>
        <w:rPr>
          <w:rFonts w:eastAsia="Arial Unicode MS"/>
          <w:noProof/>
          <w:szCs w:val="24"/>
        </w:rPr>
        <w:t>10.10.7.4.1.</w:t>
      </w:r>
      <w:r>
        <w:rPr>
          <w:rFonts w:eastAsia="Arial Unicode MS"/>
          <w:noProof/>
          <w:szCs w:val="24"/>
        </w:rPr>
        <w:tab/>
        <w:t>Component type-approval number(s), if available: …</w:t>
      </w:r>
    </w:p>
    <w:p>
      <w:pPr>
        <w:spacing w:after="0"/>
        <w:ind w:left="1701" w:hanging="1701"/>
        <w:rPr>
          <w:rFonts w:eastAsia="Arial Unicode MS"/>
          <w:noProof/>
          <w:szCs w:val="24"/>
        </w:rPr>
      </w:pPr>
      <w:r>
        <w:rPr>
          <w:rFonts w:eastAsia="Arial Unicode MS"/>
          <w:noProof/>
          <w:szCs w:val="24"/>
        </w:rPr>
        <w:t>10.10.7.4.2.</w:t>
      </w:r>
      <w:r>
        <w:rPr>
          <w:rFonts w:eastAsia="Arial Unicode MS"/>
          <w:noProof/>
          <w:szCs w:val="24"/>
        </w:rPr>
        <w:tab/>
        <w:t>For materials not approved</w:t>
      </w:r>
    </w:p>
    <w:p>
      <w:pPr>
        <w:spacing w:after="0"/>
        <w:ind w:left="1701" w:hanging="1701"/>
        <w:rPr>
          <w:rFonts w:eastAsia="Arial Unicode MS"/>
          <w:noProof/>
          <w:szCs w:val="24"/>
        </w:rPr>
      </w:pPr>
      <w:r>
        <w:rPr>
          <w:rFonts w:eastAsia="Arial Unicode MS"/>
          <w:noProof/>
          <w:szCs w:val="24"/>
        </w:rPr>
        <w:t>10.10.7.4.2.1.</w:t>
      </w:r>
      <w:r>
        <w:rPr>
          <w:rFonts w:eastAsia="Arial Unicode MS"/>
          <w:noProof/>
          <w:szCs w:val="24"/>
        </w:rPr>
        <w:tab/>
        <w:t>Base material(s)/designation: ……/……</w:t>
      </w:r>
    </w:p>
    <w:p>
      <w:pPr>
        <w:spacing w:after="0"/>
        <w:ind w:left="1701" w:hanging="1701"/>
        <w:rPr>
          <w:rFonts w:eastAsia="Arial Unicode MS"/>
          <w:noProof/>
          <w:szCs w:val="24"/>
        </w:rPr>
      </w:pPr>
      <w:r>
        <w:rPr>
          <w:rFonts w:eastAsia="Arial Unicode MS"/>
          <w:noProof/>
          <w:szCs w:val="24"/>
        </w:rPr>
        <w:t>10.10.7.4.2.2.</w:t>
      </w:r>
      <w:r>
        <w:rPr>
          <w:rFonts w:eastAsia="Arial Unicode MS"/>
          <w:noProof/>
          <w:szCs w:val="24"/>
        </w:rPr>
        <w:tab/>
        <w:t xml:space="preserve">Composite/single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xml:space="preserve"> material, number of layers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10.10.7.4.2.3.</w:t>
      </w:r>
      <w:r>
        <w:rPr>
          <w:rFonts w:eastAsia="Arial Unicode MS"/>
          <w:noProof/>
          <w:szCs w:val="24"/>
        </w:rPr>
        <w:tab/>
        <w:t xml:space="preserve">Type of coating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10.10.7.4.2.4.</w:t>
      </w:r>
      <w:r>
        <w:rPr>
          <w:rFonts w:eastAsia="Arial Unicode MS"/>
          <w:noProof/>
          <w:szCs w:val="24"/>
        </w:rPr>
        <w:tab/>
        <w:t>Maximum/minimum thickness: ……/…… mm</w:t>
      </w:r>
    </w:p>
    <w:p>
      <w:pPr>
        <w:spacing w:before="240"/>
        <w:ind w:left="1701" w:hanging="1701"/>
        <w:jc w:val="left"/>
        <w:rPr>
          <w:rFonts w:eastAsia="Arial Unicode MS"/>
          <w:bCs/>
          <w:noProof/>
          <w:szCs w:val="24"/>
        </w:rPr>
      </w:pPr>
      <w:r>
        <w:rPr>
          <w:rFonts w:eastAsia="Arial Unicode MS"/>
          <w:bCs/>
          <w:noProof/>
          <w:szCs w:val="24"/>
        </w:rPr>
        <w:t>10.10.7.5.</w:t>
      </w:r>
      <w:r>
        <w:rPr>
          <w:rFonts w:eastAsia="Arial Unicode MS"/>
          <w:bCs/>
          <w:noProof/>
          <w:szCs w:val="24"/>
        </w:rPr>
        <w:tab/>
        <w:t xml:space="preserve">Material(s) used for the heating and ventilation pipes </w:t>
      </w:r>
    </w:p>
    <w:p>
      <w:pPr>
        <w:spacing w:after="0"/>
        <w:ind w:left="1701" w:hanging="1701"/>
        <w:rPr>
          <w:rFonts w:eastAsia="Arial Unicode MS"/>
          <w:noProof/>
          <w:szCs w:val="24"/>
        </w:rPr>
      </w:pPr>
      <w:r>
        <w:rPr>
          <w:rFonts w:eastAsia="Arial Unicode MS"/>
          <w:noProof/>
          <w:szCs w:val="24"/>
        </w:rPr>
        <w:t>10.10.7.5.1.</w:t>
      </w:r>
      <w:r>
        <w:rPr>
          <w:rFonts w:eastAsia="Arial Unicode MS"/>
          <w:noProof/>
          <w:szCs w:val="24"/>
        </w:rPr>
        <w:tab/>
        <w:t>Component type-approval number(s), if available: …</w:t>
      </w:r>
    </w:p>
    <w:p>
      <w:pPr>
        <w:spacing w:after="0"/>
        <w:ind w:left="1701" w:hanging="1701"/>
        <w:rPr>
          <w:rFonts w:eastAsia="Arial Unicode MS"/>
          <w:noProof/>
          <w:szCs w:val="24"/>
        </w:rPr>
      </w:pPr>
      <w:r>
        <w:rPr>
          <w:rFonts w:eastAsia="Arial Unicode MS"/>
          <w:noProof/>
          <w:szCs w:val="24"/>
        </w:rPr>
        <w:t>10.10.7.5.2.</w:t>
      </w:r>
      <w:r>
        <w:rPr>
          <w:rFonts w:eastAsia="Arial Unicode MS"/>
          <w:noProof/>
          <w:szCs w:val="24"/>
        </w:rPr>
        <w:tab/>
        <w:t>For materials not approved</w:t>
      </w:r>
    </w:p>
    <w:p>
      <w:pPr>
        <w:spacing w:after="0"/>
        <w:ind w:left="1701" w:hanging="1701"/>
        <w:rPr>
          <w:rFonts w:eastAsia="Arial Unicode MS"/>
          <w:noProof/>
          <w:szCs w:val="24"/>
        </w:rPr>
      </w:pPr>
      <w:r>
        <w:rPr>
          <w:rFonts w:eastAsia="Arial Unicode MS"/>
          <w:noProof/>
          <w:szCs w:val="24"/>
        </w:rPr>
        <w:t>10.10.7.5.2.1.</w:t>
      </w:r>
      <w:r>
        <w:rPr>
          <w:rFonts w:eastAsia="Arial Unicode MS"/>
          <w:noProof/>
          <w:szCs w:val="24"/>
        </w:rPr>
        <w:tab/>
        <w:t xml:space="preserve">Base material(s)/designation: ……/.….. </w:t>
      </w:r>
    </w:p>
    <w:p>
      <w:pPr>
        <w:spacing w:after="0"/>
        <w:ind w:left="1701" w:hanging="1701"/>
        <w:rPr>
          <w:rFonts w:eastAsia="Arial Unicode MS"/>
          <w:noProof/>
          <w:szCs w:val="24"/>
        </w:rPr>
      </w:pPr>
      <w:r>
        <w:rPr>
          <w:rFonts w:eastAsia="Arial Unicode MS"/>
          <w:noProof/>
          <w:szCs w:val="24"/>
        </w:rPr>
        <w:t>10.10.7.5.2.2.</w:t>
      </w:r>
      <w:r>
        <w:rPr>
          <w:rFonts w:eastAsia="Arial Unicode MS"/>
          <w:noProof/>
          <w:szCs w:val="24"/>
        </w:rPr>
        <w:tab/>
        <w:t xml:space="preserve">Composite/single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xml:space="preserve"> material, number of layers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10.10.7.5.2.3.</w:t>
      </w:r>
      <w:r>
        <w:rPr>
          <w:rFonts w:eastAsia="Arial Unicode MS"/>
          <w:noProof/>
          <w:szCs w:val="24"/>
        </w:rPr>
        <w:tab/>
        <w:t xml:space="preserve">Type of coating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10.10.7.5.2.4.</w:t>
      </w:r>
      <w:r>
        <w:rPr>
          <w:rFonts w:eastAsia="Arial Unicode MS"/>
          <w:noProof/>
          <w:szCs w:val="24"/>
        </w:rPr>
        <w:tab/>
        <w:t>Maximum/minimum thickness: ……/…….mm</w:t>
      </w:r>
    </w:p>
    <w:p>
      <w:pPr>
        <w:spacing w:before="240"/>
        <w:ind w:left="1701" w:hanging="1701"/>
        <w:jc w:val="left"/>
        <w:rPr>
          <w:rFonts w:eastAsia="Arial Unicode MS"/>
          <w:bCs/>
          <w:noProof/>
          <w:szCs w:val="24"/>
        </w:rPr>
      </w:pPr>
      <w:r>
        <w:rPr>
          <w:rFonts w:eastAsia="Arial Unicode MS"/>
          <w:bCs/>
          <w:noProof/>
          <w:szCs w:val="24"/>
        </w:rPr>
        <w:t>10.10.7.6.</w:t>
      </w:r>
      <w:r>
        <w:rPr>
          <w:rFonts w:eastAsia="Arial Unicode MS"/>
          <w:bCs/>
          <w:noProof/>
          <w:szCs w:val="24"/>
        </w:rPr>
        <w:tab/>
        <w:t xml:space="preserve">Material(s) used for luggage racks </w:t>
      </w:r>
    </w:p>
    <w:p>
      <w:pPr>
        <w:spacing w:after="0"/>
        <w:ind w:left="1701" w:hanging="1701"/>
        <w:rPr>
          <w:rFonts w:eastAsia="Arial Unicode MS"/>
          <w:noProof/>
          <w:szCs w:val="24"/>
        </w:rPr>
      </w:pPr>
      <w:r>
        <w:rPr>
          <w:rFonts w:eastAsia="Arial Unicode MS"/>
          <w:noProof/>
          <w:szCs w:val="24"/>
        </w:rPr>
        <w:t>10.10.7.6.1.</w:t>
      </w:r>
      <w:r>
        <w:rPr>
          <w:rFonts w:eastAsia="Arial Unicode MS"/>
          <w:noProof/>
          <w:szCs w:val="24"/>
        </w:rPr>
        <w:tab/>
        <w:t>Component type-approval number(s), if available: …</w:t>
      </w:r>
    </w:p>
    <w:p>
      <w:pPr>
        <w:spacing w:after="0"/>
        <w:ind w:left="1701" w:hanging="1701"/>
        <w:rPr>
          <w:rFonts w:eastAsia="Arial Unicode MS"/>
          <w:noProof/>
          <w:szCs w:val="24"/>
        </w:rPr>
      </w:pPr>
      <w:r>
        <w:rPr>
          <w:rFonts w:eastAsia="Arial Unicode MS"/>
          <w:noProof/>
          <w:szCs w:val="24"/>
        </w:rPr>
        <w:t>10.10.7.6.2.</w:t>
      </w:r>
      <w:r>
        <w:rPr>
          <w:rFonts w:eastAsia="Arial Unicode MS"/>
          <w:noProof/>
          <w:szCs w:val="24"/>
        </w:rPr>
        <w:tab/>
        <w:t>For materials not approved</w:t>
      </w:r>
    </w:p>
    <w:p>
      <w:pPr>
        <w:spacing w:after="0"/>
        <w:ind w:left="1701" w:hanging="1701"/>
        <w:rPr>
          <w:rFonts w:eastAsia="Arial Unicode MS"/>
          <w:noProof/>
          <w:szCs w:val="24"/>
        </w:rPr>
      </w:pPr>
      <w:r>
        <w:rPr>
          <w:rFonts w:eastAsia="Arial Unicode MS"/>
          <w:noProof/>
          <w:szCs w:val="24"/>
        </w:rPr>
        <w:t>10.10.7.6.2.1.</w:t>
      </w:r>
      <w:r>
        <w:rPr>
          <w:rFonts w:eastAsia="Arial Unicode MS"/>
          <w:noProof/>
          <w:szCs w:val="24"/>
        </w:rPr>
        <w:tab/>
        <w:t>Base material(s)/designation: ……/……</w:t>
      </w:r>
    </w:p>
    <w:p>
      <w:pPr>
        <w:spacing w:after="0"/>
        <w:ind w:left="1701" w:hanging="1701"/>
        <w:rPr>
          <w:rFonts w:eastAsia="Arial Unicode MS"/>
          <w:noProof/>
          <w:szCs w:val="24"/>
        </w:rPr>
      </w:pPr>
      <w:r>
        <w:rPr>
          <w:rFonts w:eastAsia="Arial Unicode MS"/>
          <w:noProof/>
          <w:szCs w:val="24"/>
        </w:rPr>
        <w:t>10.10.7.6.2.2.</w:t>
      </w:r>
      <w:r>
        <w:rPr>
          <w:rFonts w:eastAsia="Arial Unicode MS"/>
          <w:noProof/>
          <w:szCs w:val="24"/>
        </w:rPr>
        <w:tab/>
        <w:t xml:space="preserve">Composite/single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xml:space="preserve"> material, number of layers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10.10.7.6.2.3.</w:t>
      </w:r>
      <w:r>
        <w:rPr>
          <w:rFonts w:eastAsia="Arial Unicode MS"/>
          <w:noProof/>
          <w:szCs w:val="24"/>
        </w:rPr>
        <w:tab/>
        <w:t xml:space="preserve">Type of coating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10.10.7.6.2.4.</w:t>
      </w:r>
      <w:r>
        <w:rPr>
          <w:rFonts w:eastAsia="Arial Unicode MS"/>
          <w:noProof/>
          <w:szCs w:val="24"/>
        </w:rPr>
        <w:tab/>
        <w:t>Maximum/minimum thickness: ……/…… mm</w:t>
      </w:r>
    </w:p>
    <w:p>
      <w:pPr>
        <w:spacing w:before="240"/>
        <w:ind w:left="1701" w:hanging="1701"/>
        <w:jc w:val="left"/>
        <w:rPr>
          <w:rFonts w:eastAsia="Arial Unicode MS"/>
          <w:bCs/>
          <w:noProof/>
          <w:szCs w:val="24"/>
        </w:rPr>
      </w:pPr>
      <w:r>
        <w:rPr>
          <w:rFonts w:eastAsia="Arial Unicode MS"/>
          <w:bCs/>
          <w:noProof/>
          <w:szCs w:val="24"/>
        </w:rPr>
        <w:t>10.10.7.7.</w:t>
      </w:r>
      <w:r>
        <w:rPr>
          <w:rFonts w:eastAsia="Arial Unicode MS"/>
          <w:bCs/>
          <w:noProof/>
          <w:szCs w:val="24"/>
        </w:rPr>
        <w:tab/>
        <w:t xml:space="preserve">Material(s) used for other purposes </w:t>
      </w:r>
    </w:p>
    <w:p>
      <w:pPr>
        <w:spacing w:after="0"/>
        <w:ind w:left="1701" w:hanging="1701"/>
        <w:rPr>
          <w:rFonts w:eastAsia="Arial Unicode MS"/>
          <w:noProof/>
          <w:szCs w:val="24"/>
        </w:rPr>
      </w:pPr>
      <w:r>
        <w:rPr>
          <w:rFonts w:eastAsia="Arial Unicode MS"/>
          <w:noProof/>
          <w:szCs w:val="24"/>
        </w:rPr>
        <w:t>10.10.7.7.1.</w:t>
      </w:r>
      <w:r>
        <w:rPr>
          <w:rFonts w:eastAsia="Arial Unicode MS"/>
          <w:noProof/>
          <w:szCs w:val="24"/>
        </w:rPr>
        <w:tab/>
        <w:t>Intended purposes: …</w:t>
      </w:r>
    </w:p>
    <w:p>
      <w:pPr>
        <w:spacing w:after="0"/>
        <w:ind w:left="1701" w:hanging="1701"/>
        <w:rPr>
          <w:rFonts w:eastAsia="Arial Unicode MS"/>
          <w:noProof/>
          <w:szCs w:val="24"/>
        </w:rPr>
      </w:pPr>
      <w:r>
        <w:rPr>
          <w:rFonts w:eastAsia="Arial Unicode MS"/>
          <w:noProof/>
          <w:szCs w:val="24"/>
        </w:rPr>
        <w:t>10.10.7.7.2.</w:t>
      </w:r>
      <w:r>
        <w:rPr>
          <w:rFonts w:eastAsia="Arial Unicode MS"/>
          <w:noProof/>
          <w:szCs w:val="24"/>
        </w:rPr>
        <w:tab/>
        <w:t>Component type-approval number(s), if available: …</w:t>
      </w:r>
    </w:p>
    <w:p>
      <w:pPr>
        <w:spacing w:after="0"/>
        <w:ind w:left="1701" w:hanging="1701"/>
        <w:rPr>
          <w:rFonts w:eastAsia="Arial Unicode MS"/>
          <w:noProof/>
          <w:szCs w:val="24"/>
        </w:rPr>
      </w:pPr>
      <w:r>
        <w:rPr>
          <w:rFonts w:eastAsia="Arial Unicode MS"/>
          <w:noProof/>
          <w:szCs w:val="24"/>
        </w:rPr>
        <w:t>10.10.7.7.3.</w:t>
      </w:r>
      <w:r>
        <w:rPr>
          <w:rFonts w:eastAsia="Arial Unicode MS"/>
          <w:noProof/>
          <w:szCs w:val="24"/>
        </w:rPr>
        <w:tab/>
        <w:t>For materials not approved</w:t>
      </w:r>
    </w:p>
    <w:p>
      <w:pPr>
        <w:spacing w:after="0"/>
        <w:ind w:left="1701" w:hanging="1701"/>
        <w:rPr>
          <w:rFonts w:eastAsia="Arial Unicode MS"/>
          <w:noProof/>
          <w:szCs w:val="24"/>
        </w:rPr>
      </w:pPr>
      <w:r>
        <w:rPr>
          <w:rFonts w:eastAsia="Arial Unicode MS"/>
          <w:noProof/>
          <w:szCs w:val="24"/>
        </w:rPr>
        <w:t>10.10.7.7.3.1.</w:t>
      </w:r>
      <w:r>
        <w:rPr>
          <w:rFonts w:eastAsia="Arial Unicode MS"/>
          <w:noProof/>
          <w:szCs w:val="24"/>
        </w:rPr>
        <w:tab/>
        <w:t>Base material(s)/designation: ……/……</w:t>
      </w:r>
    </w:p>
    <w:p>
      <w:pPr>
        <w:spacing w:after="0"/>
        <w:ind w:left="1701" w:hanging="1701"/>
        <w:rPr>
          <w:rFonts w:eastAsia="Arial Unicode MS"/>
          <w:noProof/>
          <w:szCs w:val="24"/>
        </w:rPr>
      </w:pPr>
      <w:r>
        <w:rPr>
          <w:rFonts w:eastAsia="Arial Unicode MS"/>
          <w:noProof/>
          <w:szCs w:val="24"/>
        </w:rPr>
        <w:t>10.10.7.7.3.2.</w:t>
      </w:r>
      <w:r>
        <w:rPr>
          <w:rFonts w:eastAsia="Arial Unicode MS"/>
          <w:noProof/>
          <w:szCs w:val="24"/>
        </w:rPr>
        <w:tab/>
        <w:t xml:space="preserve">Composite/single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xml:space="preserve"> material, number of layers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10.10.7.7.3.3.</w:t>
      </w:r>
      <w:r>
        <w:rPr>
          <w:rFonts w:eastAsia="Arial Unicode MS"/>
          <w:noProof/>
          <w:szCs w:val="24"/>
        </w:rPr>
        <w:tab/>
        <w:t xml:space="preserve">Type of coating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10.10.7.7.3.4.</w:t>
      </w:r>
      <w:r>
        <w:rPr>
          <w:rFonts w:eastAsia="Arial Unicode MS"/>
          <w:noProof/>
          <w:szCs w:val="24"/>
        </w:rPr>
        <w:tab/>
        <w:t>Maximum/minimum thickness: …./…. mm</w:t>
      </w:r>
    </w:p>
    <w:p>
      <w:pPr>
        <w:spacing w:before="240"/>
        <w:ind w:left="1701" w:hanging="1701"/>
        <w:jc w:val="left"/>
        <w:rPr>
          <w:rFonts w:eastAsia="Arial Unicode MS"/>
          <w:bCs/>
          <w:noProof/>
          <w:szCs w:val="24"/>
        </w:rPr>
      </w:pPr>
      <w:r>
        <w:rPr>
          <w:rFonts w:eastAsia="Arial Unicode MS"/>
          <w:bCs/>
          <w:noProof/>
          <w:szCs w:val="24"/>
        </w:rPr>
        <w:t>10.10.7.8.</w:t>
      </w:r>
      <w:r>
        <w:rPr>
          <w:rFonts w:eastAsia="Arial Unicode MS"/>
          <w:bCs/>
          <w:noProof/>
          <w:szCs w:val="24"/>
        </w:rPr>
        <w:tab/>
        <w:t xml:space="preserve">Components approved as complete devices (seats, separation walls, luggage racks, etc.) </w:t>
      </w:r>
    </w:p>
    <w:p>
      <w:pPr>
        <w:spacing w:after="0"/>
        <w:ind w:left="1701" w:hanging="1701"/>
        <w:rPr>
          <w:rFonts w:eastAsia="Arial Unicode MS"/>
          <w:noProof/>
          <w:szCs w:val="24"/>
        </w:rPr>
      </w:pPr>
      <w:r>
        <w:rPr>
          <w:rFonts w:eastAsia="Arial Unicode MS"/>
          <w:noProof/>
          <w:szCs w:val="24"/>
        </w:rPr>
        <w:t>10.10.7.8.1.</w:t>
      </w:r>
      <w:r>
        <w:rPr>
          <w:rFonts w:eastAsia="Arial Unicode MS"/>
          <w:noProof/>
          <w:szCs w:val="24"/>
        </w:rPr>
        <w:tab/>
        <w:t>Component type-approval number(s): …</w:t>
      </w:r>
    </w:p>
    <w:p>
      <w:pPr>
        <w:spacing w:after="0"/>
        <w:ind w:left="1701" w:hanging="1701"/>
        <w:rPr>
          <w:rFonts w:eastAsia="Arial Unicode MS"/>
          <w:noProof/>
          <w:szCs w:val="24"/>
        </w:rPr>
      </w:pPr>
      <w:r>
        <w:rPr>
          <w:rFonts w:eastAsia="Arial Unicode MS"/>
          <w:noProof/>
          <w:szCs w:val="24"/>
        </w:rPr>
        <w:t>10.10.7.8.2.</w:t>
      </w:r>
      <w:r>
        <w:rPr>
          <w:rFonts w:eastAsia="Arial Unicode MS"/>
          <w:noProof/>
          <w:szCs w:val="24"/>
        </w:rPr>
        <w:tab/>
        <w:t xml:space="preserve">For the complete device: seat, separation wall, luggage racks, etc.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before="360"/>
        <w:ind w:left="1701" w:hanging="1701"/>
        <w:jc w:val="left"/>
        <w:rPr>
          <w:rFonts w:eastAsia="Arial Unicode MS"/>
          <w:bCs/>
          <w:noProof/>
          <w:szCs w:val="24"/>
        </w:rPr>
      </w:pPr>
      <w:r>
        <w:rPr>
          <w:rFonts w:eastAsia="Arial Unicode MS"/>
          <w:bCs/>
          <w:noProof/>
          <w:szCs w:val="24"/>
        </w:rPr>
        <w:t>10.10.8.</w:t>
      </w:r>
      <w:r>
        <w:rPr>
          <w:rFonts w:eastAsia="Arial Unicode MS"/>
          <w:bCs/>
          <w:noProof/>
          <w:szCs w:val="24"/>
        </w:rPr>
        <w:tab/>
      </w:r>
      <w:r>
        <w:rPr>
          <w:rFonts w:eastAsia="Arial Unicode MS"/>
          <w:bCs/>
          <w:i/>
          <w:noProof/>
          <w:szCs w:val="24"/>
        </w:rPr>
        <w:t>Gas used as refrigerant in the air-conditioning system</w:t>
      </w:r>
      <w:r>
        <w:rPr>
          <w:rFonts w:eastAsia="Arial Unicode MS"/>
          <w:bCs/>
          <w:noProof/>
          <w:szCs w:val="24"/>
        </w:rPr>
        <w:t xml:space="preserve">: </w:t>
      </w:r>
      <w:r>
        <w:rPr>
          <w:rFonts w:eastAsia="Arial Unicode MS"/>
          <w:noProof/>
          <w:szCs w:val="24"/>
        </w:rPr>
        <w:t>…</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10.10.8.1.</w:t>
      </w:r>
      <w:r>
        <w:rPr>
          <w:rFonts w:eastAsia="Arial Unicode MS"/>
          <w:noProof/>
          <w:szCs w:val="24"/>
        </w:rPr>
        <w:tab/>
        <w:t xml:space="preserve">The air-conditioning system is designed to contain fluorinated greenhouse gases with global warming potential higher than 150: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10.10.8.2.</w:t>
      </w:r>
      <w:r>
        <w:rPr>
          <w:rFonts w:eastAsia="Arial Unicode MS"/>
          <w:noProof/>
          <w:szCs w:val="24"/>
        </w:rPr>
        <w:tab/>
        <w:t>If yes, fill in the following points</w:t>
      </w:r>
    </w:p>
    <w:p>
      <w:pPr>
        <w:spacing w:after="0"/>
        <w:ind w:left="1701" w:hanging="1701"/>
        <w:rPr>
          <w:rFonts w:eastAsia="Arial Unicode MS"/>
          <w:noProof/>
          <w:szCs w:val="24"/>
        </w:rPr>
      </w:pPr>
      <w:r>
        <w:rPr>
          <w:rFonts w:eastAsia="Arial Unicode MS"/>
          <w:noProof/>
          <w:szCs w:val="24"/>
        </w:rPr>
        <w:t>10.10.8.2.1.</w:t>
      </w:r>
      <w:r>
        <w:rPr>
          <w:rFonts w:eastAsia="Arial Unicode MS"/>
          <w:noProof/>
          <w:szCs w:val="24"/>
        </w:rPr>
        <w:tab/>
        <w:t>Drawing and brief description of the air-conditioning system, including the reference or part number and material of the leak components;</w:t>
      </w:r>
    </w:p>
    <w:p>
      <w:pPr>
        <w:spacing w:after="0"/>
        <w:ind w:left="1701" w:hanging="1701"/>
        <w:rPr>
          <w:rFonts w:eastAsia="Arial Unicode MS"/>
          <w:noProof/>
          <w:szCs w:val="24"/>
        </w:rPr>
      </w:pPr>
      <w:r>
        <w:rPr>
          <w:rFonts w:eastAsia="Arial Unicode MS"/>
          <w:noProof/>
          <w:szCs w:val="24"/>
        </w:rPr>
        <w:t>10.10.8.2.2.</w:t>
      </w:r>
      <w:r>
        <w:rPr>
          <w:rFonts w:eastAsia="Arial Unicode MS"/>
          <w:noProof/>
          <w:szCs w:val="24"/>
        </w:rPr>
        <w:tab/>
        <w:t>Leakage of the air-conditioning system</w:t>
      </w:r>
    </w:p>
    <w:p>
      <w:pPr>
        <w:spacing w:after="0"/>
        <w:ind w:left="1701" w:hanging="1701"/>
        <w:rPr>
          <w:rFonts w:eastAsia="Arial Unicode MS"/>
          <w:noProof/>
          <w:szCs w:val="24"/>
        </w:rPr>
      </w:pPr>
      <w:r>
        <w:rPr>
          <w:rFonts w:eastAsia="Arial Unicode MS"/>
          <w:noProof/>
          <w:szCs w:val="24"/>
        </w:rPr>
        <w:t>10.10.8.2.4.</w:t>
      </w:r>
      <w:r>
        <w:rPr>
          <w:rFonts w:eastAsia="Arial Unicode MS"/>
          <w:noProof/>
          <w:szCs w:val="24"/>
        </w:rPr>
        <w:tab/>
        <w:t>Reference or part number and material of the components of the system and information about the test (e.g. test report number, approval number, etc.): …</w:t>
      </w:r>
    </w:p>
    <w:p>
      <w:pPr>
        <w:spacing w:after="0"/>
        <w:ind w:left="1701" w:hanging="1701"/>
        <w:rPr>
          <w:rFonts w:eastAsia="Arial Unicode MS"/>
          <w:noProof/>
          <w:szCs w:val="24"/>
        </w:rPr>
      </w:pPr>
      <w:r>
        <w:rPr>
          <w:rFonts w:eastAsia="Arial Unicode MS"/>
          <w:noProof/>
          <w:szCs w:val="24"/>
        </w:rPr>
        <w:t>10.10.8.3.</w:t>
      </w:r>
      <w:r>
        <w:rPr>
          <w:rFonts w:eastAsia="Arial Unicode MS"/>
          <w:noProof/>
          <w:szCs w:val="24"/>
        </w:rPr>
        <w:tab/>
        <w:t>Overall leakage in g/year of the entire system: …</w:t>
      </w:r>
    </w:p>
    <w:p>
      <w:pPr>
        <w:spacing w:before="240"/>
        <w:ind w:left="1701" w:hanging="1701"/>
        <w:jc w:val="left"/>
        <w:rPr>
          <w:rFonts w:eastAsia="Arial Unicode MS"/>
          <w:b/>
          <w:bCs/>
          <w:noProof/>
          <w:szCs w:val="24"/>
        </w:rPr>
      </w:pPr>
      <w:r>
        <w:rPr>
          <w:rFonts w:eastAsia="Arial Unicode MS"/>
          <w:bCs/>
          <w:noProof/>
          <w:szCs w:val="24"/>
        </w:rPr>
        <w:t>10.11.</w:t>
      </w:r>
      <w:r>
        <w:rPr>
          <w:rFonts w:eastAsia="Arial Unicode MS"/>
          <w:b/>
          <w:bCs/>
          <w:noProof/>
          <w:szCs w:val="24"/>
        </w:rPr>
        <w:tab/>
        <w:t xml:space="preserve">External projections </w:t>
      </w:r>
    </w:p>
    <w:p>
      <w:pPr>
        <w:spacing w:after="0"/>
        <w:ind w:left="1701" w:hanging="1701"/>
        <w:rPr>
          <w:rFonts w:eastAsia="Arial Unicode MS"/>
          <w:noProof/>
          <w:szCs w:val="24"/>
        </w:rPr>
      </w:pPr>
      <w:r>
        <w:rPr>
          <w:rFonts w:eastAsia="Arial Unicode MS"/>
          <w:noProof/>
          <w:szCs w:val="24"/>
        </w:rPr>
        <w:t>10.11.1.</w:t>
      </w:r>
      <w:r>
        <w:rPr>
          <w:rFonts w:eastAsia="Arial Unicode MS"/>
          <w:noProof/>
          <w:szCs w:val="24"/>
        </w:rPr>
        <w:tab/>
        <w:t>General arrangement (drawing or photographs) indicating the position of the attached sections and views:</w:t>
      </w:r>
    </w:p>
    <w:p>
      <w:pPr>
        <w:spacing w:after="0"/>
        <w:ind w:left="1701" w:hanging="1701"/>
        <w:rPr>
          <w:rFonts w:eastAsia="Arial Unicode MS"/>
          <w:noProof/>
          <w:szCs w:val="24"/>
        </w:rPr>
      </w:pPr>
      <w:r>
        <w:rPr>
          <w:rFonts w:eastAsia="Arial Unicode MS"/>
          <w:noProof/>
          <w:szCs w:val="24"/>
        </w:rPr>
        <w:t>10.11.2.</w:t>
      </w:r>
      <w:r>
        <w:rPr>
          <w:rFonts w:eastAsia="Arial Unicode MS"/>
          <w:noProof/>
          <w:szCs w:val="24"/>
        </w:rPr>
        <w:tab/>
        <w:t>Drawings and/or photographs, for example, and where relevant, of the door and window pillars, air-intake grilles, radiator grille, windscreen wipers, rain gutter channels, handles, slide rails, flaps, door hinges and locks, hooks, eyes, decorative trim, badges, emblems and recesses and any other external projections and parts of the exterior surface which can be regarded as critical (e.g. lighting equipment). If the parts listed in the previous sentence are not critical, for documentation purposes they may be replaced by photographs, accompanied if necessary by dimensional details and/or text:</w:t>
      </w:r>
    </w:p>
    <w:p>
      <w:pPr>
        <w:spacing w:after="0"/>
        <w:ind w:left="1701" w:hanging="1701"/>
        <w:rPr>
          <w:rFonts w:eastAsia="Arial Unicode MS"/>
          <w:noProof/>
          <w:szCs w:val="24"/>
        </w:rPr>
      </w:pPr>
      <w:r>
        <w:rPr>
          <w:rFonts w:eastAsia="Arial Unicode MS"/>
          <w:noProof/>
          <w:szCs w:val="24"/>
        </w:rPr>
        <w:t>10.11.3.</w:t>
      </w:r>
      <w:r>
        <w:rPr>
          <w:rFonts w:eastAsia="Arial Unicode MS"/>
          <w:noProof/>
          <w:szCs w:val="24"/>
        </w:rPr>
        <w:tab/>
        <w:t>Drawings of parts of the external surface in accordance paragraph 6.9.1 to UNECE Regulation No 17: …</w:t>
      </w:r>
    </w:p>
    <w:p>
      <w:pPr>
        <w:spacing w:after="0"/>
        <w:ind w:left="1701" w:hanging="1701"/>
        <w:rPr>
          <w:rFonts w:eastAsia="Arial Unicode MS"/>
          <w:noProof/>
          <w:szCs w:val="24"/>
        </w:rPr>
      </w:pPr>
      <w:r>
        <w:rPr>
          <w:rFonts w:eastAsia="Arial Unicode MS"/>
          <w:noProof/>
          <w:szCs w:val="24"/>
        </w:rPr>
        <w:t>10.11.4.</w:t>
      </w:r>
      <w:r>
        <w:rPr>
          <w:rFonts w:eastAsia="Arial Unicode MS"/>
          <w:noProof/>
          <w:szCs w:val="24"/>
        </w:rPr>
        <w:tab/>
        <w:t>Drawing of bumpers: …</w:t>
      </w:r>
    </w:p>
    <w:p>
      <w:pPr>
        <w:spacing w:after="0"/>
        <w:ind w:left="1701" w:hanging="1701"/>
        <w:rPr>
          <w:rFonts w:eastAsia="Arial Unicode MS"/>
          <w:noProof/>
          <w:szCs w:val="24"/>
        </w:rPr>
      </w:pPr>
      <w:r>
        <w:rPr>
          <w:rFonts w:eastAsia="Arial Unicode MS"/>
          <w:noProof/>
          <w:szCs w:val="24"/>
        </w:rPr>
        <w:t>10.11.5.</w:t>
      </w:r>
      <w:r>
        <w:rPr>
          <w:rFonts w:eastAsia="Arial Unicode MS"/>
          <w:noProof/>
          <w:szCs w:val="24"/>
        </w:rPr>
        <w:tab/>
        <w:t>Drawing of the floor line: …</w:t>
      </w:r>
    </w:p>
    <w:p>
      <w:pPr>
        <w:spacing w:before="240"/>
        <w:ind w:left="1701" w:hanging="1701"/>
        <w:jc w:val="left"/>
        <w:rPr>
          <w:rFonts w:eastAsia="Arial Unicode MS"/>
          <w:b/>
          <w:bCs/>
          <w:noProof/>
          <w:szCs w:val="24"/>
        </w:rPr>
      </w:pPr>
      <w:r>
        <w:rPr>
          <w:rFonts w:eastAsia="Arial Unicode MS"/>
          <w:bCs/>
          <w:noProof/>
          <w:szCs w:val="24"/>
        </w:rPr>
        <w:t>10.12.</w:t>
      </w:r>
      <w:r>
        <w:rPr>
          <w:rFonts w:eastAsia="Arial Unicode MS"/>
          <w:b/>
          <w:bCs/>
          <w:noProof/>
          <w:szCs w:val="24"/>
        </w:rPr>
        <w:tab/>
        <w:t xml:space="preserve">Safety belts and/or other restraint systems </w:t>
      </w:r>
    </w:p>
    <w:p>
      <w:pPr>
        <w:ind w:left="1701" w:hanging="1701"/>
        <w:rPr>
          <w:rFonts w:eastAsia="Arial Unicode MS"/>
          <w:noProof/>
          <w:szCs w:val="24"/>
        </w:rPr>
      </w:pPr>
      <w:r>
        <w:rPr>
          <w:rFonts w:eastAsia="Arial Unicode MS"/>
          <w:noProof/>
          <w:szCs w:val="24"/>
        </w:rPr>
        <w:t>10.12.1.</w:t>
      </w:r>
      <w:r>
        <w:rPr>
          <w:rFonts w:eastAsia="Arial Unicode MS"/>
          <w:noProof/>
          <w:szCs w:val="24"/>
        </w:rPr>
        <w:tab/>
        <w:t>Number and position of safety belts and restraint systems and seats on which they can be used</w:t>
      </w:r>
    </w:p>
    <w:tbl>
      <w:tblPr>
        <w:tblW w:w="7494" w:type="dxa"/>
        <w:tblCellSpacing w:w="0" w:type="dxa"/>
        <w:tblInd w:w="162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44"/>
        <w:gridCol w:w="282"/>
        <w:gridCol w:w="1240"/>
        <w:gridCol w:w="1264"/>
        <w:gridCol w:w="1964"/>
      </w:tblGrid>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rFonts w:eastAsia="Arial Unicode MS"/>
                <w:noProof/>
                <w:sz w:val="20"/>
                <w:szCs w:val="20"/>
              </w:rPr>
              <w:t>(L = left-hand side, R = right-hand side, C = centre)</w:t>
            </w:r>
          </w:p>
        </w:tc>
      </w:tr>
      <w:tr>
        <w:trPr>
          <w:tblCellSpacing w:w="0" w:type="dxa"/>
        </w:trPr>
        <w:tc>
          <w:tcPr>
            <w:tcW w:w="2981"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53"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rFonts w:eastAsia="Arial Unicode MS"/>
                <w:bCs/>
                <w:noProof/>
                <w:sz w:val="20"/>
                <w:szCs w:val="20"/>
              </w:rPr>
              <w:t>Complete EU type-approval mark</w:t>
            </w:r>
          </w:p>
        </w:tc>
        <w:tc>
          <w:tcPr>
            <w:tcW w:w="1276"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rFonts w:eastAsia="Arial Unicode MS"/>
                <w:bCs/>
                <w:noProof/>
                <w:sz w:val="20"/>
                <w:szCs w:val="20"/>
              </w:rPr>
              <w:t>Variant, where applicable</w:t>
            </w:r>
          </w:p>
        </w:tc>
        <w:tc>
          <w:tcPr>
            <w:tcW w:w="1984"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rFonts w:eastAsia="Arial Unicode MS"/>
                <w:bCs/>
                <w:noProof/>
                <w:sz w:val="20"/>
                <w:szCs w:val="20"/>
              </w:rPr>
              <w:t>Belt adjustment device for height (indicate yes/no/optional)</w:t>
            </w: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rFonts w:eastAsia="Arial Unicode MS"/>
                      <w:noProof/>
                      <w:sz w:val="20"/>
                      <w:szCs w:val="20"/>
                    </w:rPr>
                    <w:t xml:space="preserve">First row of seats </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rPr>
                    <w:drawing>
                      <wp:inline distT="0" distB="0" distL="0" distR="0">
                        <wp:extent cx="158750" cy="719455"/>
                        <wp:effectExtent l="0" t="0" r="0" b="4445"/>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158750" cy="719455"/>
                                </a:xfrm>
                                <a:prstGeom prst="rect">
                                  <a:avLst/>
                                </a:prstGeom>
                                <a:noFill/>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rFonts w:eastAsia="Arial Unicode MS"/>
                <w:noProof/>
                <w:sz w:val="22"/>
                <w:szCs w:val="24"/>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rFonts w:eastAsia="Arial Unicode MS"/>
                <w:noProof/>
                <w:sz w:val="22"/>
                <w:szCs w:val="24"/>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rFonts w:eastAsia="Arial Unicode MS"/>
                <w:noProof/>
                <w:sz w:val="22"/>
                <w:szCs w:val="24"/>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rFonts w:eastAsia="Arial Unicode MS"/>
                      <w:noProof/>
                      <w:sz w:val="20"/>
                      <w:szCs w:val="20"/>
                    </w:rPr>
                    <w:t>Second row of seats(</w:t>
                  </w:r>
                  <w:r>
                    <w:rPr>
                      <w:rFonts w:eastAsia="Arial Unicode MS"/>
                      <w:noProof/>
                      <w:sz w:val="20"/>
                      <w:szCs w:val="20"/>
                      <w:vertAlign w:val="superscript"/>
                    </w:rPr>
                    <w:t>*</w:t>
                  </w:r>
                  <w:r>
                    <w:rPr>
                      <w:rFonts w:eastAsia="Arial Unicode MS"/>
                      <w:noProof/>
                      <w:sz w:val="20"/>
                      <w:szCs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rPr>
                    <w:drawing>
                      <wp:inline distT="0" distB="0" distL="0" distR="0">
                        <wp:extent cx="170815" cy="723265"/>
                        <wp:effectExtent l="0" t="0" r="635" b="63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rFonts w:eastAsia="Arial Unicode MS"/>
                <w:noProof/>
                <w:sz w:val="22"/>
                <w:szCs w:val="24"/>
              </w:rPr>
              <w:t>L</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rFonts w:eastAsia="Arial Unicode MS"/>
                <w:noProof/>
                <w:sz w:val="22"/>
                <w:szCs w:val="24"/>
              </w:rPr>
              <w:t>C</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2744"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284"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rFonts w:eastAsia="Arial Unicode MS"/>
                <w:noProof/>
                <w:sz w:val="22"/>
                <w:szCs w:val="24"/>
              </w:rPr>
              <w:t>R</w:t>
            </w:r>
          </w:p>
        </w:tc>
        <w:tc>
          <w:tcPr>
            <w:tcW w:w="1253"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984"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tblCellSpacing w:w="0" w:type="dxa"/>
        </w:trPr>
        <w:tc>
          <w:tcPr>
            <w:tcW w:w="7494" w:type="dxa"/>
            <w:gridSpan w:val="5"/>
            <w:tcBorders>
              <w:top w:val="outset" w:sz="6" w:space="0" w:color="auto"/>
              <w:left w:val="outset" w:sz="6" w:space="0" w:color="auto"/>
              <w:bottom w:val="outset" w:sz="6" w:space="0" w:color="auto"/>
              <w:right w:val="outset" w:sz="6" w:space="0" w:color="auto"/>
            </w:tcBorders>
            <w:vAlign w:val="center"/>
            <w:hideMark/>
          </w:tcPr>
          <w:p>
            <w:pPr>
              <w:ind w:left="505" w:hanging="505"/>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w:t>
            </w:r>
            <w:r>
              <w:rPr>
                <w:rFonts w:eastAsia="Arial Unicode MS"/>
                <w:noProof/>
                <w:sz w:val="20"/>
                <w:szCs w:val="20"/>
              </w:rPr>
              <w:t>)</w:t>
            </w:r>
            <w:r>
              <w:rPr>
                <w:rFonts w:eastAsia="Arial Unicode MS"/>
                <w:noProof/>
                <w:sz w:val="20"/>
                <w:szCs w:val="20"/>
              </w:rPr>
              <w:tab/>
              <w:t>The table may be extended as necessary for vehicles with more than two rows of seats or if there are more than three seats across the width of the vehicle.</w:t>
            </w:r>
          </w:p>
        </w:tc>
      </w:tr>
    </w:tbl>
    <w:p>
      <w:pPr>
        <w:spacing w:before="240" w:after="240"/>
        <w:ind w:left="1701" w:hanging="1701"/>
        <w:rPr>
          <w:noProof/>
        </w:rPr>
      </w:pPr>
      <w:r>
        <w:rPr>
          <w:noProof/>
        </w:rPr>
        <w:t>10.12.2.</w:t>
      </w:r>
      <w:r>
        <w:rPr>
          <w:noProof/>
        </w:rPr>
        <w:tab/>
        <w:t>Nature and position of supplementary restraint systems (indicate yes/no/optional)</w:t>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01"/>
        <w:gridCol w:w="567"/>
        <w:gridCol w:w="1260"/>
        <w:gridCol w:w="14"/>
        <w:gridCol w:w="1279"/>
        <w:gridCol w:w="1417"/>
        <w:gridCol w:w="157"/>
      </w:tblGrid>
      <w:tr>
        <w:trPr>
          <w:gridAfter w:val="1"/>
          <w:wAfter w:w="157" w:type="dxa"/>
          <w:cantSplit/>
          <w:tblCellSpacing w:w="0" w:type="dxa"/>
        </w:trPr>
        <w:tc>
          <w:tcPr>
            <w:tcW w:w="7138" w:type="dxa"/>
            <w:gridSpan w:val="6"/>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rFonts w:eastAsia="Arial Unicode MS"/>
                <w:noProof/>
                <w:sz w:val="20"/>
                <w:szCs w:val="20"/>
              </w:rPr>
              <w:t>(L = left-hand side, R = right-hand side, C = centre)</w:t>
            </w:r>
          </w:p>
        </w:tc>
      </w:tr>
      <w:tr>
        <w:trPr>
          <w:gridAfter w:val="1"/>
          <w:wAfter w:w="157" w:type="dxa"/>
          <w:cantSplit/>
          <w:tblCellSpacing w:w="0" w:type="dxa"/>
        </w:trPr>
        <w:tc>
          <w:tcPr>
            <w:tcW w:w="3168"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p>
        </w:tc>
        <w:tc>
          <w:tcPr>
            <w:tcW w:w="1274" w:type="dxa"/>
            <w:gridSpan w:val="2"/>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rFonts w:eastAsia="Arial Unicode MS"/>
                <w:bCs/>
                <w:noProof/>
                <w:sz w:val="20"/>
                <w:szCs w:val="20"/>
              </w:rPr>
              <w:t>Front airbag</w:t>
            </w:r>
          </w:p>
        </w:tc>
        <w:tc>
          <w:tcPr>
            <w:tcW w:w="127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rFonts w:eastAsia="Arial Unicode MS"/>
                <w:bCs/>
                <w:noProof/>
                <w:sz w:val="20"/>
                <w:szCs w:val="20"/>
              </w:rPr>
              <w:t>Side airbag</w:t>
            </w:r>
          </w:p>
        </w:tc>
        <w:tc>
          <w:tcPr>
            <w:tcW w:w="1417"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 w:val="20"/>
                <w:szCs w:val="20"/>
              </w:rPr>
            </w:pPr>
            <w:r>
              <w:rPr>
                <w:rFonts w:eastAsia="Arial Unicode MS"/>
                <w:bCs/>
                <w:noProof/>
                <w:sz w:val="20"/>
                <w:szCs w:val="20"/>
              </w:rPr>
              <w:t>Belt pre-loading device</w:t>
            </w: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653"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732"/>
            </w:tblGrid>
            <w:tr>
              <w:trPr>
                <w:tblCellSpacing w:w="15" w:type="dxa"/>
              </w:trPr>
              <w:tc>
                <w:tcPr>
                  <w:tcW w:w="3536" w:type="pct"/>
                  <w:vAlign w:val="center"/>
                  <w:hideMark/>
                </w:tcPr>
                <w:p>
                  <w:pPr>
                    <w:spacing w:before="0" w:after="0"/>
                    <w:jc w:val="left"/>
                    <w:rPr>
                      <w:rFonts w:eastAsia="Arial Unicode MS"/>
                      <w:noProof/>
                      <w:sz w:val="20"/>
                      <w:szCs w:val="20"/>
                    </w:rPr>
                  </w:pPr>
                  <w:r>
                    <w:rPr>
                      <w:rFonts w:eastAsia="Arial Unicode MS"/>
                      <w:noProof/>
                      <w:sz w:val="20"/>
                      <w:szCs w:val="20"/>
                    </w:rPr>
                    <w:t>First row of seats</w:t>
                  </w:r>
                </w:p>
              </w:tc>
              <w:tc>
                <w:tcPr>
                  <w:tcW w:w="1295" w:type="pct"/>
                  <w:vAlign w:val="center"/>
                </w:tcPr>
                <w:p>
                  <w:pPr>
                    <w:spacing w:before="0" w:after="0"/>
                    <w:jc w:val="left"/>
                    <w:rPr>
                      <w:rFonts w:eastAsia="Arial Unicode MS"/>
                      <w:noProof/>
                      <w:sz w:val="22"/>
                      <w:szCs w:val="24"/>
                    </w:rPr>
                  </w:pPr>
                  <w:r>
                    <w:rPr>
                      <w:rFonts w:eastAsia="Arial Unicode MS"/>
                      <w:noProof/>
                      <w:sz w:val="22"/>
                      <w:szCs w:val="24"/>
                      <w:lang w:val="en-US" w:eastAsia="en-US"/>
                    </w:rPr>
                    <w:drawing>
                      <wp:inline distT="0" distB="0" distL="0" distR="0">
                        <wp:extent cx="170815" cy="723265"/>
                        <wp:effectExtent l="0" t="0" r="635" b="63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rFonts w:eastAsia="Arial Unicode MS"/>
                <w:noProof/>
                <w:sz w:val="22"/>
                <w:szCs w:val="24"/>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rFonts w:eastAsia="Arial Unicode MS"/>
                <w:noProof/>
                <w:sz w:val="22"/>
                <w:szCs w:val="24"/>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rFonts w:eastAsia="Arial Unicode MS"/>
                <w:noProof/>
                <w:sz w:val="22"/>
                <w:szCs w:val="24"/>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val="restart"/>
            <w:tcBorders>
              <w:top w:val="outset" w:sz="6" w:space="0" w:color="auto"/>
              <w:left w:val="outset" w:sz="6" w:space="0" w:color="auto"/>
              <w:bottom w:val="outset" w:sz="6" w:space="0" w:color="auto"/>
              <w:right w:val="outset" w:sz="6" w:space="0" w:color="auto"/>
            </w:tcBorders>
            <w:vAlign w:val="center"/>
            <w:hideMark/>
          </w:tcPr>
          <w:tbl>
            <w:tblPr>
              <w:tblW w:w="2495"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921"/>
              <w:gridCol w:w="574"/>
            </w:tblGrid>
            <w:tr>
              <w:trPr>
                <w:tblCellSpacing w:w="15" w:type="dxa"/>
              </w:trPr>
              <w:tc>
                <w:tcPr>
                  <w:tcW w:w="3760" w:type="pct"/>
                  <w:vAlign w:val="center"/>
                  <w:hideMark/>
                </w:tcPr>
                <w:p>
                  <w:pPr>
                    <w:spacing w:before="0" w:after="0"/>
                    <w:jc w:val="left"/>
                    <w:rPr>
                      <w:rFonts w:eastAsia="Arial Unicode MS"/>
                      <w:noProof/>
                      <w:sz w:val="20"/>
                      <w:szCs w:val="20"/>
                    </w:rPr>
                  </w:pPr>
                  <w:r>
                    <w:rPr>
                      <w:rFonts w:eastAsia="Arial Unicode MS"/>
                      <w:noProof/>
                      <w:sz w:val="20"/>
                      <w:szCs w:val="20"/>
                    </w:rPr>
                    <w:t>Second row of seats(</w:t>
                  </w:r>
                  <w:r>
                    <w:rPr>
                      <w:rFonts w:eastAsia="Arial Unicode MS"/>
                      <w:noProof/>
                      <w:sz w:val="20"/>
                      <w:szCs w:val="20"/>
                      <w:vertAlign w:val="superscript"/>
                    </w:rPr>
                    <w:t>*</w:t>
                  </w:r>
                  <w:r>
                    <w:rPr>
                      <w:rFonts w:eastAsia="Arial Unicode MS"/>
                      <w:noProof/>
                      <w:sz w:val="20"/>
                      <w:szCs w:val="20"/>
                    </w:rPr>
                    <w:t>)</w:t>
                  </w:r>
                </w:p>
              </w:tc>
              <w:tc>
                <w:tcPr>
                  <w:tcW w:w="1060" w:type="pct"/>
                  <w:vAlign w:val="center"/>
                </w:tcPr>
                <w:p>
                  <w:pPr>
                    <w:spacing w:before="0" w:after="0"/>
                    <w:jc w:val="left"/>
                    <w:rPr>
                      <w:rFonts w:eastAsia="Arial Unicode MS"/>
                      <w:noProof/>
                      <w:sz w:val="22"/>
                      <w:szCs w:val="24"/>
                    </w:rPr>
                  </w:pPr>
                  <w:r>
                    <w:rPr>
                      <w:rFonts w:eastAsia="Arial Unicode MS"/>
                      <w:noProof/>
                      <w:sz w:val="22"/>
                      <w:szCs w:val="24"/>
                      <w:lang w:val="en-US" w:eastAsia="en-US"/>
                    </w:rPr>
                    <w:drawing>
                      <wp:inline distT="0" distB="0" distL="0" distR="0">
                        <wp:extent cx="170815" cy="723265"/>
                        <wp:effectExtent l="0" t="0" r="635" b="6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70815" cy="723265"/>
                                </a:xfrm>
                                <a:prstGeom prst="rect">
                                  <a:avLst/>
                                </a:prstGeom>
                                <a:noFill/>
                                <a:ln>
                                  <a:noFill/>
                                </a:ln>
                              </pic:spPr>
                            </pic:pic>
                          </a:graphicData>
                        </a:graphic>
                      </wp:inline>
                    </w:drawing>
                  </w:r>
                </w:p>
              </w:tc>
            </w:tr>
          </w:tbl>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rFonts w:eastAsia="Arial Unicode MS"/>
                <w:noProof/>
                <w:sz w:val="22"/>
                <w:szCs w:val="24"/>
              </w:rPr>
              <w:t>L</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rFonts w:eastAsia="Arial Unicode MS"/>
                <w:noProof/>
                <w:sz w:val="22"/>
                <w:szCs w:val="24"/>
              </w:rPr>
              <w:t>C</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gridAfter w:val="1"/>
          <w:wAfter w:w="157" w:type="dxa"/>
          <w:cantSplit/>
          <w:tblCellSpacing w:w="0" w:type="dxa"/>
        </w:trPr>
        <w:tc>
          <w:tcPr>
            <w:tcW w:w="2601"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567" w:type="dxa"/>
            <w:tcBorders>
              <w:top w:val="outset" w:sz="6" w:space="0" w:color="auto"/>
              <w:left w:val="outset" w:sz="6" w:space="0" w:color="auto"/>
              <w:bottom w:val="outset" w:sz="6" w:space="0" w:color="auto"/>
              <w:right w:val="outset" w:sz="6" w:space="0" w:color="auto"/>
            </w:tcBorders>
            <w:hideMark/>
          </w:tcPr>
          <w:p>
            <w:pPr>
              <w:spacing w:before="80" w:after="80"/>
              <w:jc w:val="center"/>
              <w:rPr>
                <w:rFonts w:eastAsia="Arial Unicode MS"/>
                <w:noProof/>
                <w:sz w:val="22"/>
                <w:szCs w:val="24"/>
              </w:rPr>
            </w:pPr>
            <w:r>
              <w:rPr>
                <w:rFonts w:eastAsia="Arial Unicode MS"/>
                <w:noProof/>
                <w:sz w:val="22"/>
                <w:szCs w:val="24"/>
              </w:rPr>
              <w:t>R</w:t>
            </w:r>
          </w:p>
        </w:tc>
        <w:tc>
          <w:tcPr>
            <w:tcW w:w="1260"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293" w:type="dxa"/>
            <w:gridSpan w:val="2"/>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c>
          <w:tcPr>
            <w:tcW w:w="1417" w:type="dxa"/>
            <w:tcBorders>
              <w:top w:val="outset" w:sz="6" w:space="0" w:color="auto"/>
              <w:left w:val="outset" w:sz="6" w:space="0" w:color="auto"/>
              <w:bottom w:val="outset" w:sz="6" w:space="0" w:color="auto"/>
              <w:right w:val="outset" w:sz="6" w:space="0" w:color="auto"/>
            </w:tcBorders>
            <w:hideMark/>
          </w:tcPr>
          <w:p>
            <w:pPr>
              <w:spacing w:before="80" w:after="80"/>
              <w:jc w:val="left"/>
              <w:rPr>
                <w:rFonts w:eastAsia="Arial Unicode MS"/>
                <w:noProof/>
                <w:sz w:val="22"/>
                <w:szCs w:val="24"/>
              </w:rPr>
            </w:pPr>
          </w:p>
        </w:tc>
      </w:tr>
      <w:tr>
        <w:trPr>
          <w:cantSplit/>
          <w:tblCellSpacing w:w="0" w:type="dxa"/>
        </w:trPr>
        <w:tc>
          <w:tcPr>
            <w:tcW w:w="7295" w:type="dxa"/>
            <w:gridSpan w:val="7"/>
            <w:tcBorders>
              <w:top w:val="outset" w:sz="6" w:space="0" w:color="auto"/>
              <w:left w:val="outset" w:sz="6" w:space="0" w:color="auto"/>
              <w:bottom w:val="outset" w:sz="6" w:space="0" w:color="auto"/>
              <w:right w:val="outset" w:sz="6" w:space="0" w:color="auto"/>
            </w:tcBorders>
            <w:vAlign w:val="center"/>
            <w:hideMark/>
          </w:tcPr>
          <w:p>
            <w:pPr>
              <w:ind w:left="573" w:hanging="567"/>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w:t>
            </w:r>
            <w:r>
              <w:rPr>
                <w:rFonts w:eastAsia="Arial Unicode MS"/>
                <w:noProof/>
                <w:sz w:val="20"/>
                <w:szCs w:val="20"/>
              </w:rPr>
              <w:t>)</w:t>
            </w:r>
            <w:r>
              <w:rPr>
                <w:rFonts w:eastAsia="Arial Unicode MS"/>
                <w:noProof/>
                <w:sz w:val="20"/>
                <w:szCs w:val="20"/>
              </w:rPr>
              <w:tab/>
              <w:t>The table may be extended as necessary for vehicles with more than two rows of seats or if there are more than three seats across the width of the vehicle.</w:t>
            </w:r>
          </w:p>
        </w:tc>
      </w:tr>
    </w:tbl>
    <w:p>
      <w:pPr>
        <w:spacing w:before="240" w:after="0"/>
        <w:ind w:left="1701" w:hanging="1701"/>
        <w:rPr>
          <w:rFonts w:eastAsia="Arial Unicode MS"/>
          <w:noProof/>
          <w:szCs w:val="24"/>
        </w:rPr>
      </w:pPr>
      <w:r>
        <w:rPr>
          <w:rFonts w:eastAsia="Arial Unicode MS"/>
          <w:noProof/>
          <w:szCs w:val="24"/>
        </w:rPr>
        <w:t>10.12.3.</w:t>
      </w:r>
      <w:r>
        <w:rPr>
          <w:rFonts w:eastAsia="Arial Unicode MS"/>
          <w:noProof/>
          <w:szCs w:val="24"/>
        </w:rPr>
        <w:tab/>
        <w:t>Number and position of safety belt anchorages and proof of compliance with UNECE Regulation No 14, (i.e. type-approval number or test report): …</w:t>
      </w:r>
    </w:p>
    <w:p>
      <w:pPr>
        <w:spacing w:after="0"/>
        <w:ind w:left="1701" w:hanging="1701"/>
        <w:rPr>
          <w:rFonts w:eastAsia="Arial Unicode MS"/>
          <w:noProof/>
          <w:szCs w:val="24"/>
        </w:rPr>
      </w:pPr>
      <w:r>
        <w:rPr>
          <w:rFonts w:eastAsia="Arial Unicode MS"/>
          <w:noProof/>
          <w:szCs w:val="24"/>
        </w:rPr>
        <w:t>10.12.4.</w:t>
      </w:r>
      <w:r>
        <w:rPr>
          <w:rFonts w:eastAsia="Arial Unicode MS"/>
          <w:noProof/>
          <w:szCs w:val="24"/>
        </w:rPr>
        <w:tab/>
        <w:t>A brief description of the electrical/electronic components (if any): …</w:t>
      </w:r>
    </w:p>
    <w:p>
      <w:pPr>
        <w:spacing w:before="240"/>
        <w:ind w:left="1701" w:hanging="1701"/>
        <w:jc w:val="left"/>
        <w:rPr>
          <w:rFonts w:eastAsia="Arial Unicode MS"/>
          <w:b/>
          <w:bCs/>
          <w:noProof/>
          <w:szCs w:val="24"/>
        </w:rPr>
      </w:pPr>
      <w:r>
        <w:rPr>
          <w:rFonts w:eastAsia="Arial Unicode MS"/>
          <w:bCs/>
          <w:noProof/>
          <w:szCs w:val="24"/>
        </w:rPr>
        <w:t>10.13.</w:t>
      </w:r>
      <w:r>
        <w:rPr>
          <w:rFonts w:eastAsia="Arial Unicode MS"/>
          <w:bCs/>
          <w:noProof/>
          <w:szCs w:val="24"/>
        </w:rPr>
        <w:tab/>
      </w:r>
      <w:r>
        <w:rPr>
          <w:rFonts w:eastAsia="Arial Unicode MS"/>
          <w:b/>
          <w:bCs/>
          <w:noProof/>
          <w:szCs w:val="24"/>
        </w:rPr>
        <w:t>Safety belt anchorages</w:t>
      </w:r>
    </w:p>
    <w:p>
      <w:pPr>
        <w:spacing w:after="0"/>
        <w:ind w:left="1701" w:hanging="1701"/>
        <w:rPr>
          <w:rFonts w:eastAsia="Arial Unicode MS"/>
          <w:noProof/>
          <w:szCs w:val="24"/>
        </w:rPr>
      </w:pPr>
      <w:r>
        <w:rPr>
          <w:rFonts w:eastAsia="Arial Unicode MS"/>
          <w:noProof/>
          <w:szCs w:val="24"/>
        </w:rPr>
        <w:t>10.13.1.</w:t>
      </w:r>
      <w:r>
        <w:rPr>
          <w:rFonts w:eastAsia="Arial Unicode MS"/>
          <w:noProof/>
          <w:szCs w:val="24"/>
        </w:rPr>
        <w:tab/>
        <w:t>Photographs and/or drawings of the bodywork showing the position and dimensions of the actual and the effective anchorages including the R-points: …</w:t>
      </w:r>
    </w:p>
    <w:p>
      <w:pPr>
        <w:spacing w:after="0"/>
        <w:ind w:left="1701" w:hanging="1701"/>
        <w:rPr>
          <w:rFonts w:eastAsia="Arial Unicode MS"/>
          <w:noProof/>
          <w:szCs w:val="24"/>
        </w:rPr>
      </w:pPr>
      <w:r>
        <w:rPr>
          <w:rFonts w:eastAsia="Arial Unicode MS"/>
          <w:noProof/>
          <w:szCs w:val="24"/>
        </w:rPr>
        <w:t>10.13.2.</w:t>
      </w:r>
      <w:r>
        <w:rPr>
          <w:rFonts w:eastAsia="Arial Unicode MS"/>
          <w:noProof/>
          <w:szCs w:val="24"/>
        </w:rPr>
        <w:tab/>
        <w:t>Drawings of the belt anchorages and parts of the vehicle structure where they are attached (with the material indication): …</w:t>
      </w:r>
    </w:p>
    <w:p>
      <w:pPr>
        <w:spacing w:after="240"/>
        <w:ind w:left="1701" w:hanging="1701"/>
        <w:rPr>
          <w:rFonts w:eastAsia="Arial Unicode MS"/>
          <w:noProof/>
          <w:szCs w:val="24"/>
        </w:rPr>
      </w:pPr>
      <w:r>
        <w:rPr>
          <w:rFonts w:eastAsia="Arial Unicode MS"/>
          <w:noProof/>
          <w:szCs w:val="24"/>
        </w:rPr>
        <w:t>10.13.3.</w:t>
      </w:r>
      <w:r>
        <w:rPr>
          <w:rFonts w:eastAsia="Arial Unicode MS"/>
          <w:noProof/>
          <w:szCs w:val="24"/>
        </w:rPr>
        <w:tab/>
        <w:t xml:space="preserve">Designation of the types </w:t>
      </w:r>
      <w:r>
        <w:rPr>
          <w:rFonts w:eastAsia="Arial Unicode MS"/>
          <w:bCs/>
          <w:noProof/>
          <w:szCs w:val="24"/>
        </w:rPr>
        <w:t>(</w:t>
      </w:r>
      <w:r>
        <w:rPr>
          <w:rFonts w:eastAsia="Arial Unicode MS"/>
          <w:bCs/>
          <w:noProof/>
          <w:szCs w:val="24"/>
          <w:vertAlign w:val="superscript"/>
        </w:rPr>
        <w:t>u</w:t>
      </w:r>
      <w:r>
        <w:rPr>
          <w:rFonts w:eastAsia="Arial Unicode MS"/>
          <w:bCs/>
          <w:noProof/>
          <w:szCs w:val="24"/>
        </w:rPr>
        <w:t>)</w:t>
      </w:r>
      <w:r>
        <w:rPr>
          <w:rFonts w:eastAsia="Arial Unicode MS"/>
          <w:noProof/>
          <w:szCs w:val="24"/>
        </w:rPr>
        <w:t xml:space="preserve"> of safety belt authorised for fitting to the anchorages with which the vehicle is equipped:</w:t>
      </w:r>
    </w:p>
    <w:p>
      <w:pPr>
        <w:rPr>
          <w:noProof/>
        </w:rPr>
      </w:pPr>
      <w:r>
        <w:rPr>
          <w:noProof/>
        </w:rPr>
        <w:br w:type="page"/>
      </w:r>
    </w:p>
    <w:p>
      <w:pPr>
        <w:spacing w:after="240"/>
        <w:ind w:left="1701" w:hanging="1701"/>
        <w:rPr>
          <w:rFonts w:eastAsia="Arial Unicode MS"/>
          <w:noProof/>
          <w:szCs w:val="24"/>
        </w:rPr>
      </w:pPr>
    </w:p>
    <w:tbl>
      <w:tblPr>
        <w:tblW w:w="7527" w:type="dxa"/>
        <w:tblCellSpacing w:w="0" w:type="dxa"/>
        <w:tblInd w:w="1607"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1449"/>
        <w:gridCol w:w="1100"/>
        <w:gridCol w:w="2147"/>
        <w:gridCol w:w="1408"/>
        <w:gridCol w:w="1423"/>
      </w:tblGrid>
      <w:tr>
        <w:trPr>
          <w:tblCellSpacing w:w="0" w:type="dxa"/>
        </w:trPr>
        <w:tc>
          <w:tcPr>
            <w:tcW w:w="4696" w:type="dxa"/>
            <w:gridSpan w:val="3"/>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2831" w:type="dxa"/>
            <w:gridSpan w:val="2"/>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rFonts w:eastAsia="Arial Unicode MS"/>
                <w:bCs/>
                <w:noProof/>
                <w:sz w:val="20"/>
                <w:szCs w:val="20"/>
              </w:rPr>
              <w:t>Anchorage location</w:t>
            </w:r>
          </w:p>
        </w:tc>
      </w:tr>
      <w:tr>
        <w:trPr>
          <w:tblCellSpacing w:w="0" w:type="dxa"/>
        </w:trPr>
        <w:tc>
          <w:tcPr>
            <w:tcW w:w="4696" w:type="dxa"/>
            <w:gridSpan w:val="3"/>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
                <w:bCs/>
                <w:noProof/>
                <w:sz w:val="22"/>
                <w:szCs w:val="24"/>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rFonts w:eastAsia="Arial Unicode MS"/>
                <w:bCs/>
                <w:noProof/>
                <w:sz w:val="20"/>
                <w:szCs w:val="20"/>
              </w:rPr>
              <w:t>Vehicle structure</w:t>
            </w: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rFonts w:eastAsia="Arial Unicode MS"/>
                <w:bCs/>
                <w:noProof/>
                <w:sz w:val="20"/>
                <w:szCs w:val="20"/>
              </w:rPr>
              <w:t>Seat structure</w:t>
            </w: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First row of seats</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408"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0"/>
              <w:gridCol w:w="348"/>
            </w:tblGrid>
            <w:tr>
              <w:trPr>
                <w:tblCellSpacing w:w="15" w:type="dxa"/>
              </w:trPr>
              <w:tc>
                <w:tcPr>
                  <w:tcW w:w="3634" w:type="pct"/>
                  <w:vAlign w:val="center"/>
                  <w:hideMark/>
                </w:tcPr>
                <w:p>
                  <w:pPr>
                    <w:spacing w:before="0" w:after="0"/>
                    <w:jc w:val="left"/>
                    <w:rPr>
                      <w:rFonts w:eastAsia="Arial Unicode MS"/>
                      <w:noProof/>
                      <w:sz w:val="20"/>
                      <w:szCs w:val="20"/>
                    </w:rPr>
                  </w:pPr>
                  <w:r>
                    <w:rPr>
                      <w:rFonts w:eastAsia="Arial Unicode MS"/>
                      <w:noProof/>
                      <w:sz w:val="20"/>
                      <w:szCs w:val="20"/>
                    </w:rPr>
                    <w:t>Right-hand seat</w:t>
                  </w:r>
                </w:p>
              </w:tc>
              <w:tc>
                <w:tcPr>
                  <w:tcW w:w="305" w:type="dxa"/>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33425"/>
                        <wp:effectExtent l="0" t="0" r="8890"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Lower anchorages</w:t>
            </w:r>
          </w:p>
        </w:tc>
        <w:tc>
          <w:tcPr>
            <w:tcW w:w="2147" w:type="dxa"/>
            <w:tcBorders>
              <w:top w:val="outset" w:sz="6" w:space="0" w:color="auto"/>
              <w:left w:val="outset" w:sz="6" w:space="0" w:color="auto"/>
              <w:bottom w:val="outset" w:sz="6" w:space="0" w:color="auto"/>
              <w:right w:val="outset" w:sz="6" w:space="0" w:color="auto"/>
            </w:tcBorders>
            <w:hideMark/>
          </w:tcPr>
          <w:tbl>
            <w:tblPr>
              <w:tblW w:w="179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152"/>
            </w:tblGrid>
            <w:tr>
              <w:trPr>
                <w:tblCellSpacing w:w="15" w:type="dxa"/>
              </w:trPr>
              <w:tc>
                <w:tcPr>
                  <w:tcW w:w="1658" w:type="pct"/>
                  <w:vAlign w:val="center"/>
                  <w:hideMark/>
                </w:tcPr>
                <w:p>
                  <w:pPr>
                    <w:spacing w:before="0" w:after="0"/>
                    <w:ind w:left="151" w:right="52"/>
                    <w:jc w:val="left"/>
                    <w:rPr>
                      <w:rFonts w:eastAsia="Arial Unicode MS"/>
                      <w:noProof/>
                      <w:sz w:val="20"/>
                      <w:szCs w:val="20"/>
                    </w:rPr>
                  </w:pPr>
                  <w:r>
                    <w:rPr>
                      <w:rFonts w:eastAsia="Arial Unicode MS"/>
                      <w:noProof/>
                      <w:sz w:val="20"/>
                      <w:szCs w:val="20"/>
                      <w:lang w:val="en-US" w:eastAsia="en-US"/>
                    </w:rPr>
                    <w:drawing>
                      <wp:inline distT="0" distB="0" distL="0" distR="0">
                        <wp:extent cx="105410" cy="246380"/>
                        <wp:effectExtent l="0" t="0" r="8890" b="127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3090" w:type="pct"/>
                  <w:vAlign w:val="center"/>
                </w:tcPr>
                <w:p>
                  <w:pPr>
                    <w:spacing w:before="0" w:after="0"/>
                    <w:ind w:right="52"/>
                    <w:jc w:val="left"/>
                    <w:rPr>
                      <w:rFonts w:eastAsia="Arial Unicode MS"/>
                      <w:noProof/>
                      <w:sz w:val="20"/>
                      <w:szCs w:val="20"/>
                    </w:rPr>
                  </w:pPr>
                  <w:r>
                    <w:rPr>
                      <w:rFonts w:eastAsia="Arial Unicode MS"/>
                      <w:noProof/>
                      <w:sz w:val="20"/>
                      <w:szCs w:val="20"/>
                    </w:rPr>
                    <w:t>outboard</w:t>
                  </w:r>
                  <w:r>
                    <w:rPr>
                      <w:rFonts w:eastAsia="Arial Unicode MS"/>
                      <w:noProof/>
                      <w:sz w:val="20"/>
                      <w:szCs w:val="20"/>
                    </w:rPr>
                    <w:br/>
                    <w:t>inboard</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Upper anchorages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28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478"/>
            </w:tblGrid>
            <w:tr>
              <w:trPr>
                <w:tblCellSpacing w:w="15" w:type="dxa"/>
              </w:trPr>
              <w:tc>
                <w:tcPr>
                  <w:tcW w:w="2959" w:type="pct"/>
                  <w:vAlign w:val="center"/>
                  <w:hideMark/>
                </w:tcPr>
                <w:p>
                  <w:pPr>
                    <w:spacing w:before="0" w:after="0"/>
                    <w:jc w:val="left"/>
                    <w:rPr>
                      <w:rFonts w:eastAsia="Arial Unicode MS"/>
                      <w:noProof/>
                      <w:sz w:val="20"/>
                      <w:szCs w:val="20"/>
                    </w:rPr>
                  </w:pPr>
                  <w:r>
                    <w:rPr>
                      <w:rFonts w:eastAsia="Arial Unicode MS"/>
                      <w:noProof/>
                      <w:sz w:val="20"/>
                      <w:szCs w:val="20"/>
                    </w:rPr>
                    <w:t>Centre seat</w:t>
                  </w:r>
                </w:p>
              </w:tc>
              <w:tc>
                <w:tcPr>
                  <w:tcW w:w="1690"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33425"/>
                        <wp:effectExtent l="0" t="0" r="889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05410" cy="73342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Lower anchorages</w:t>
            </w:r>
          </w:p>
        </w:tc>
        <w:tc>
          <w:tcPr>
            <w:tcW w:w="2147" w:type="dxa"/>
            <w:tcBorders>
              <w:top w:val="outset" w:sz="6" w:space="0" w:color="auto"/>
              <w:left w:val="outset" w:sz="6" w:space="0" w:color="auto"/>
              <w:bottom w:val="outset" w:sz="6" w:space="0" w:color="auto"/>
              <w:right w:val="outset" w:sz="6" w:space="0" w:color="auto"/>
            </w:tcBorders>
            <w:hideMark/>
          </w:tcPr>
          <w:tbl>
            <w:tblPr>
              <w:tblW w:w="4404"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5"/>
              <w:gridCol w:w="1207"/>
            </w:tblGrid>
            <w:tr>
              <w:trPr>
                <w:tblCellSpacing w:w="15" w:type="dxa"/>
              </w:trPr>
              <w:tc>
                <w:tcPr>
                  <w:tcW w:w="1551" w:type="pct"/>
                  <w:vAlign w:val="center"/>
                  <w:hideMark/>
                </w:tcPr>
                <w:p>
                  <w:pPr>
                    <w:spacing w:before="0" w:after="0"/>
                    <w:ind w:left="151" w:right="850"/>
                    <w:jc w:val="left"/>
                    <w:rPr>
                      <w:rFonts w:eastAsia="Arial Unicode MS"/>
                      <w:noProof/>
                      <w:sz w:val="20"/>
                      <w:szCs w:val="20"/>
                    </w:rPr>
                  </w:pPr>
                  <w:r>
                    <w:rPr>
                      <w:rFonts w:eastAsia="Arial Unicode MS"/>
                      <w:noProof/>
                      <w:sz w:val="20"/>
                      <w:szCs w:val="20"/>
                      <w:lang w:val="en-US" w:eastAsia="en-US"/>
                    </w:rPr>
                    <w:drawing>
                      <wp:inline distT="0" distB="0" distL="0" distR="0">
                        <wp:extent cx="105410" cy="256540"/>
                        <wp:effectExtent l="0" t="0" r="889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3214" w:type="pct"/>
                  <w:vAlign w:val="center"/>
                </w:tcPr>
                <w:p>
                  <w:pPr>
                    <w:spacing w:before="0" w:after="0"/>
                    <w:ind w:left="79"/>
                    <w:jc w:val="left"/>
                    <w:rPr>
                      <w:rFonts w:eastAsia="Arial Unicode MS"/>
                      <w:noProof/>
                      <w:sz w:val="20"/>
                      <w:szCs w:val="20"/>
                    </w:rPr>
                  </w:pPr>
                  <w:r>
                    <w:rPr>
                      <w:rFonts w:eastAsia="Arial Unicode MS"/>
                      <w:noProof/>
                      <w:sz w:val="20"/>
                      <w:szCs w:val="20"/>
                    </w:rPr>
                    <w:t>right</w:t>
                  </w:r>
                </w:p>
                <w:p>
                  <w:pPr>
                    <w:spacing w:before="0" w:after="0"/>
                    <w:ind w:left="79"/>
                    <w:jc w:val="left"/>
                    <w:rPr>
                      <w:rFonts w:eastAsia="Arial Unicode MS"/>
                      <w:noProof/>
                      <w:sz w:val="20"/>
                      <w:szCs w:val="20"/>
                    </w:rPr>
                  </w:pPr>
                  <w:r>
                    <w:rPr>
                      <w:rFonts w:eastAsia="Arial Unicode MS"/>
                      <w:noProof/>
                      <w:sz w:val="20"/>
                      <w:szCs w:val="20"/>
                    </w:rPr>
                    <w:t>left</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Upper anchorages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34"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03"/>
              <w:gridCol w:w="531"/>
            </w:tblGrid>
            <w:tr>
              <w:trPr>
                <w:tblCellSpacing w:w="15" w:type="dxa"/>
              </w:trPr>
              <w:tc>
                <w:tcPr>
                  <w:tcW w:w="2841" w:type="pct"/>
                  <w:vAlign w:val="center"/>
                  <w:hideMark/>
                </w:tcPr>
                <w:p>
                  <w:pPr>
                    <w:spacing w:before="0" w:after="0"/>
                    <w:jc w:val="left"/>
                    <w:rPr>
                      <w:rFonts w:eastAsia="Arial Unicode MS"/>
                      <w:noProof/>
                      <w:sz w:val="20"/>
                      <w:szCs w:val="20"/>
                    </w:rPr>
                  </w:pPr>
                  <w:r>
                    <w:rPr>
                      <w:rFonts w:eastAsia="Arial Unicode MS"/>
                      <w:noProof/>
                      <w:sz w:val="20"/>
                      <w:szCs w:val="20"/>
                    </w:rPr>
                    <w:t>Left-hand seat</w:t>
                  </w:r>
                </w:p>
              </w:tc>
              <w:tc>
                <w:tcPr>
                  <w:tcW w:w="1822"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23265"/>
                        <wp:effectExtent l="0" t="0" r="8890" b="635"/>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Lower anchorages</w:t>
            </w:r>
          </w:p>
        </w:tc>
        <w:tc>
          <w:tcPr>
            <w:tcW w:w="2147" w:type="dxa"/>
            <w:tcBorders>
              <w:top w:val="outset" w:sz="6" w:space="0" w:color="auto"/>
              <w:left w:val="outset" w:sz="6" w:space="0" w:color="auto"/>
              <w:bottom w:val="outset" w:sz="6" w:space="0" w:color="auto"/>
              <w:right w:val="outset" w:sz="6" w:space="0" w:color="auto"/>
            </w:tcBorders>
            <w:hideMark/>
          </w:tcPr>
          <w:tbl>
            <w:tblPr>
              <w:tblW w:w="3967"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4"/>
              <w:gridCol w:w="933"/>
              <w:gridCol w:w="95"/>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rPr>
                    <w:drawing>
                      <wp:inline distT="0" distB="0" distL="0" distR="0">
                        <wp:extent cx="105410" cy="256540"/>
                        <wp:effectExtent l="0" t="0" r="889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61" w:type="dxa"/>
                  <w:vAlign w:val="center"/>
                </w:tcPr>
                <w:p>
                  <w:pPr>
                    <w:spacing w:before="0" w:after="0"/>
                    <w:ind w:left="43"/>
                    <w:jc w:val="left"/>
                    <w:rPr>
                      <w:rFonts w:eastAsia="Arial Unicode MS"/>
                      <w:noProof/>
                      <w:sz w:val="20"/>
                      <w:szCs w:val="20"/>
                    </w:rPr>
                  </w:pPr>
                  <w:r>
                    <w:rPr>
                      <w:rFonts w:eastAsia="Arial Unicode MS"/>
                      <w:noProof/>
                      <w:sz w:val="20"/>
                      <w:szCs w:val="20"/>
                    </w:rPr>
                    <w:t>outboard</w:t>
                  </w:r>
                  <w:r>
                    <w:rPr>
                      <w:rFonts w:eastAsia="Arial Unicode MS"/>
                      <w:noProof/>
                      <w:sz w:val="20"/>
                      <w:szCs w:val="20"/>
                    </w:rPr>
                    <w:br/>
                    <w:t>inboard</w:t>
                  </w:r>
                </w:p>
              </w:tc>
              <w:tc>
                <w:tcPr>
                  <w:tcW w:w="50" w:type="dxa"/>
                  <w:vAlign w:val="center"/>
                </w:tcPr>
                <w:p>
                  <w:pPr>
                    <w:spacing w:before="0" w:after="0"/>
                    <w:ind w:left="490"/>
                    <w:jc w:val="left"/>
                    <w:rPr>
                      <w:rFonts w:eastAsia="Arial Unicode MS"/>
                      <w:noProof/>
                      <w:sz w:val="20"/>
                      <w:szCs w:val="20"/>
                    </w:rPr>
                  </w:pP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Upper anchorages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4696" w:type="dxa"/>
            <w:gridSpan w:val="3"/>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Second row of seats (</w:t>
            </w:r>
            <w:r>
              <w:rPr>
                <w:rFonts w:eastAsia="Arial Unicode MS"/>
                <w:noProof/>
                <w:sz w:val="20"/>
                <w:szCs w:val="20"/>
                <w:vertAlign w:val="superscript"/>
              </w:rPr>
              <w:t>*</w:t>
            </w:r>
            <w:r>
              <w:rPr>
                <w:rFonts w:eastAsia="Arial Unicode MS"/>
                <w:noProof/>
                <w:sz w:val="20"/>
                <w:szCs w:val="20"/>
              </w:rPr>
              <w:t>)</w:t>
            </w:r>
          </w:p>
        </w:tc>
        <w:tc>
          <w:tcPr>
            <w:tcW w:w="1408"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vMerge w:val="restart"/>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603"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83"/>
              <w:gridCol w:w="368"/>
            </w:tblGrid>
            <w:tr>
              <w:trPr>
                <w:tblCellSpacing w:w="15" w:type="dxa"/>
              </w:trPr>
              <w:tc>
                <w:tcPr>
                  <w:tcW w:w="3343" w:type="pct"/>
                  <w:vAlign w:val="center"/>
                  <w:hideMark/>
                </w:tcPr>
                <w:p>
                  <w:pPr>
                    <w:spacing w:before="0" w:after="0"/>
                    <w:jc w:val="left"/>
                    <w:rPr>
                      <w:rFonts w:eastAsia="Arial Unicode MS"/>
                      <w:noProof/>
                      <w:sz w:val="20"/>
                      <w:szCs w:val="20"/>
                    </w:rPr>
                  </w:pPr>
                  <w:r>
                    <w:rPr>
                      <w:rFonts w:eastAsia="Arial Unicode MS"/>
                      <w:noProof/>
                      <w:sz w:val="20"/>
                      <w:szCs w:val="20"/>
                    </w:rPr>
                    <w:t>Right-hand seat</w:t>
                  </w:r>
                </w:p>
              </w:tc>
              <w:tc>
                <w:tcPr>
                  <w:tcW w:w="1291"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23265"/>
                        <wp:effectExtent l="0" t="0" r="8890" b="63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Lower anchorages</w:t>
            </w:r>
          </w:p>
        </w:tc>
        <w:tc>
          <w:tcPr>
            <w:tcW w:w="2147" w:type="dxa"/>
            <w:tcBorders>
              <w:top w:val="outset" w:sz="6" w:space="0" w:color="auto"/>
              <w:left w:val="outset" w:sz="6" w:space="0" w:color="auto"/>
              <w:bottom w:val="outset" w:sz="6" w:space="0" w:color="auto"/>
              <w:right w:val="outset" w:sz="6" w:space="0" w:color="auto"/>
            </w:tcBorders>
            <w:hideMark/>
          </w:tcPr>
          <w:tbl>
            <w:tblPr>
              <w:tblW w:w="3859"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06"/>
              <w:gridCol w:w="98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rPr>
                    <w:drawing>
                      <wp:inline distT="0" distB="0" distL="0" distR="0">
                        <wp:extent cx="105410" cy="256540"/>
                        <wp:effectExtent l="0" t="0" r="889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105410" cy="256540"/>
                                </a:xfrm>
                                <a:prstGeom prst="rect">
                                  <a:avLst/>
                                </a:prstGeom>
                                <a:noFill/>
                                <a:ln>
                                  <a:noFill/>
                                </a:ln>
                              </pic:spPr>
                            </pic:pic>
                          </a:graphicData>
                        </a:graphic>
                      </wp:inline>
                    </w:drawing>
                  </w:r>
                </w:p>
              </w:tc>
              <w:tc>
                <w:tcPr>
                  <w:tcW w:w="994" w:type="dxa"/>
                  <w:vAlign w:val="center"/>
                </w:tcPr>
                <w:p>
                  <w:pPr>
                    <w:spacing w:before="0" w:after="0"/>
                    <w:jc w:val="left"/>
                    <w:rPr>
                      <w:rFonts w:eastAsia="Arial Unicode MS"/>
                      <w:noProof/>
                      <w:sz w:val="20"/>
                      <w:szCs w:val="20"/>
                    </w:rPr>
                  </w:pPr>
                  <w:r>
                    <w:rPr>
                      <w:rFonts w:eastAsia="Arial Unicode MS"/>
                      <w:noProof/>
                      <w:sz w:val="20"/>
                      <w:szCs w:val="20"/>
                    </w:rPr>
                    <w:t>outboard</w:t>
                  </w:r>
                  <w:r>
                    <w:rPr>
                      <w:rFonts w:eastAsia="Arial Unicode MS"/>
                      <w:noProof/>
                      <w:sz w:val="20"/>
                      <w:szCs w:val="20"/>
                    </w:rPr>
                    <w:br/>
                    <w:t>inboard</w:t>
                  </w:r>
                </w:p>
              </w:tc>
            </w:tr>
          </w:tbl>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Upper anchorages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1423"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137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866"/>
              <w:gridCol w:w="504"/>
            </w:tblGrid>
            <w:tr>
              <w:trPr>
                <w:tblCellSpacing w:w="15" w:type="dxa"/>
              </w:trPr>
              <w:tc>
                <w:tcPr>
                  <w:tcW w:w="2996" w:type="pct"/>
                  <w:vAlign w:val="center"/>
                  <w:hideMark/>
                </w:tcPr>
                <w:p>
                  <w:pPr>
                    <w:spacing w:before="0" w:after="0"/>
                    <w:jc w:val="left"/>
                    <w:rPr>
                      <w:rFonts w:eastAsia="Arial Unicode MS"/>
                      <w:noProof/>
                      <w:sz w:val="20"/>
                      <w:szCs w:val="20"/>
                    </w:rPr>
                  </w:pPr>
                  <w:r>
                    <w:rPr>
                      <w:rFonts w:eastAsia="Arial Unicode MS"/>
                      <w:noProof/>
                      <w:sz w:val="20"/>
                      <w:szCs w:val="20"/>
                    </w:rPr>
                    <w:t>Centre seat</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23265"/>
                        <wp:effectExtent l="0" t="0" r="8890" b="635"/>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Lower anchorages</w:t>
            </w:r>
          </w:p>
        </w:tc>
        <w:tc>
          <w:tcPr>
            <w:tcW w:w="2147" w:type="dxa"/>
            <w:tcBorders>
              <w:top w:val="outset" w:sz="6" w:space="0" w:color="auto"/>
              <w:left w:val="outset" w:sz="6" w:space="0" w:color="auto"/>
              <w:bottom w:val="outset" w:sz="6" w:space="0" w:color="auto"/>
              <w:right w:val="outset" w:sz="6" w:space="0" w:color="auto"/>
            </w:tcBorders>
            <w:hideMark/>
          </w:tcPr>
          <w:tbl>
            <w:tblPr>
              <w:tblW w:w="1951"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639"/>
              <w:gridCol w:w="1312"/>
            </w:tblGrid>
            <w:tr>
              <w:trPr>
                <w:tblCellSpacing w:w="15" w:type="dxa"/>
              </w:trPr>
              <w:tc>
                <w:tcPr>
                  <w:tcW w:w="594" w:type="dxa"/>
                  <w:vAlign w:val="center"/>
                  <w:hideMark/>
                </w:tcPr>
                <w:p>
                  <w:pPr>
                    <w:spacing w:before="0" w:after="0"/>
                    <w:ind w:left="169"/>
                    <w:jc w:val="left"/>
                    <w:rPr>
                      <w:rFonts w:eastAsia="Arial Unicode MS"/>
                      <w:noProof/>
                      <w:sz w:val="20"/>
                      <w:szCs w:val="20"/>
                    </w:rPr>
                  </w:pPr>
                  <w:r>
                    <w:rPr>
                      <w:rFonts w:eastAsia="Arial Unicode MS"/>
                      <w:noProof/>
                      <w:sz w:val="20"/>
                      <w:szCs w:val="20"/>
                      <w:lang w:val="en-US" w:eastAsia="en-US"/>
                    </w:rPr>
                    <w:drawing>
                      <wp:inline distT="0" distB="0" distL="0" distR="0">
                        <wp:extent cx="105410" cy="246380"/>
                        <wp:effectExtent l="0" t="0" r="8890" b="12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267" w:type="dxa"/>
                  <w:vAlign w:val="center"/>
                </w:tcPr>
                <w:p>
                  <w:pPr>
                    <w:spacing w:before="0" w:after="0"/>
                    <w:jc w:val="left"/>
                    <w:rPr>
                      <w:rFonts w:eastAsia="Arial Unicode MS"/>
                      <w:noProof/>
                      <w:sz w:val="20"/>
                      <w:szCs w:val="20"/>
                    </w:rPr>
                  </w:pPr>
                  <w:r>
                    <w:rPr>
                      <w:rFonts w:eastAsia="Arial Unicode MS"/>
                      <w:noProof/>
                      <w:sz w:val="20"/>
                      <w:szCs w:val="20"/>
                    </w:rPr>
                    <w:t>right</w:t>
                  </w:r>
                </w:p>
                <w:p>
                  <w:pPr>
                    <w:spacing w:before="0" w:after="0"/>
                    <w:jc w:val="left"/>
                    <w:rPr>
                      <w:rFonts w:eastAsia="Arial Unicode MS"/>
                      <w:noProof/>
                      <w:sz w:val="20"/>
                      <w:szCs w:val="20"/>
                    </w:rPr>
                  </w:pPr>
                  <w:r>
                    <w:rPr>
                      <w:rFonts w:eastAsia="Arial Unicode MS"/>
                      <w:noProof/>
                      <w:sz w:val="20"/>
                      <w:szCs w:val="20"/>
                    </w:rPr>
                    <w:t>left</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Upper anchorages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1449" w:type="dxa"/>
            <w:vMerge w:val="restart"/>
            <w:tcBorders>
              <w:top w:val="outset" w:sz="6" w:space="0" w:color="auto"/>
              <w:left w:val="outset" w:sz="6" w:space="0" w:color="auto"/>
              <w:bottom w:val="outset" w:sz="6" w:space="0" w:color="auto"/>
              <w:right w:val="outset" w:sz="6" w:space="0" w:color="auto"/>
            </w:tcBorders>
            <w:vAlign w:val="center"/>
            <w:hideMark/>
          </w:tcPr>
          <w:tbl>
            <w:tblPr>
              <w:tblW w:w="4996"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858"/>
              <w:gridCol w:w="500"/>
            </w:tblGrid>
            <w:tr>
              <w:trPr>
                <w:tblCellSpacing w:w="15" w:type="dxa"/>
              </w:trPr>
              <w:tc>
                <w:tcPr>
                  <w:tcW w:w="2996" w:type="pct"/>
                  <w:vAlign w:val="center"/>
                  <w:hideMark/>
                </w:tcPr>
                <w:p>
                  <w:pPr>
                    <w:spacing w:before="0" w:after="0"/>
                    <w:jc w:val="left"/>
                    <w:rPr>
                      <w:rFonts w:eastAsia="Arial Unicode MS"/>
                      <w:noProof/>
                      <w:sz w:val="20"/>
                      <w:szCs w:val="20"/>
                    </w:rPr>
                  </w:pPr>
                  <w:r>
                    <w:rPr>
                      <w:rFonts w:eastAsia="Arial Unicode MS"/>
                      <w:noProof/>
                      <w:sz w:val="20"/>
                      <w:szCs w:val="20"/>
                    </w:rPr>
                    <w:t>Left-hand seat</w:t>
                  </w:r>
                </w:p>
              </w:tc>
              <w:tc>
                <w:tcPr>
                  <w:tcW w:w="1675" w:type="pct"/>
                  <w:vAlign w:val="center"/>
                </w:tcPr>
                <w:p>
                  <w:pPr>
                    <w:spacing w:before="0" w:after="0"/>
                    <w:jc w:val="left"/>
                    <w:rPr>
                      <w:rFonts w:eastAsia="Arial Unicode MS"/>
                      <w:noProof/>
                      <w:sz w:val="20"/>
                      <w:szCs w:val="20"/>
                    </w:rPr>
                  </w:pPr>
                  <w:r>
                    <w:rPr>
                      <w:rFonts w:eastAsia="Arial Unicode MS"/>
                      <w:noProof/>
                      <w:sz w:val="20"/>
                      <w:szCs w:val="20"/>
                      <w:lang w:val="en-US" w:eastAsia="en-US"/>
                    </w:rPr>
                    <w:drawing>
                      <wp:inline distT="0" distB="0" distL="0" distR="0">
                        <wp:extent cx="105410" cy="723265"/>
                        <wp:effectExtent l="0" t="0" r="8890" b="63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105410" cy="723265"/>
                                </a:xfrm>
                                <a:prstGeom prst="rect">
                                  <a:avLst/>
                                </a:prstGeom>
                                <a:noFill/>
                                <a:ln>
                                  <a:noFill/>
                                </a:ln>
                              </pic:spPr>
                            </pic:pic>
                          </a:graphicData>
                        </a:graphic>
                      </wp:inline>
                    </w:drawing>
                  </w:r>
                </w:p>
              </w:tc>
            </w:tr>
          </w:tbl>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Lower anchorages</w:t>
            </w:r>
          </w:p>
        </w:tc>
        <w:tc>
          <w:tcPr>
            <w:tcW w:w="2147" w:type="dxa"/>
            <w:tcBorders>
              <w:top w:val="outset" w:sz="6" w:space="0" w:color="auto"/>
              <w:left w:val="outset" w:sz="6" w:space="0" w:color="auto"/>
              <w:bottom w:val="outset" w:sz="6" w:space="0" w:color="auto"/>
              <w:right w:val="outset" w:sz="6" w:space="0" w:color="auto"/>
            </w:tcBorders>
            <w:hideMark/>
          </w:tcPr>
          <w:tbl>
            <w:tblPr>
              <w:tblW w:w="4370" w:type="pct"/>
              <w:tblCellSpacing w:w="15" w:type="dxa"/>
              <w:tblLayout w:type="fixed"/>
              <w:tblCellMar>
                <w:top w:w="15" w:type="dxa"/>
                <w:left w:w="15" w:type="dxa"/>
                <w:bottom w:w="15" w:type="dxa"/>
                <w:right w:w="15" w:type="dxa"/>
              </w:tblCellMar>
              <w:tblLook w:val="04A0" w:firstRow="1" w:lastRow="0" w:firstColumn="1" w:lastColumn="0" w:noHBand="0" w:noVBand="1"/>
            </w:tblPr>
            <w:tblGrid>
              <w:gridCol w:w="664"/>
              <w:gridCol w:w="1134"/>
            </w:tblGrid>
            <w:tr>
              <w:trPr>
                <w:tblCellSpacing w:w="15" w:type="dxa"/>
              </w:trPr>
              <w:tc>
                <w:tcPr>
                  <w:tcW w:w="619" w:type="dxa"/>
                  <w:vAlign w:val="center"/>
                  <w:hideMark/>
                </w:tcPr>
                <w:p>
                  <w:pPr>
                    <w:spacing w:before="0" w:after="0"/>
                    <w:ind w:left="194"/>
                    <w:jc w:val="left"/>
                    <w:rPr>
                      <w:rFonts w:eastAsia="Arial Unicode MS"/>
                      <w:noProof/>
                      <w:sz w:val="20"/>
                      <w:szCs w:val="20"/>
                    </w:rPr>
                  </w:pPr>
                  <w:r>
                    <w:rPr>
                      <w:rFonts w:eastAsia="Arial Unicode MS"/>
                      <w:noProof/>
                      <w:sz w:val="20"/>
                      <w:szCs w:val="20"/>
                      <w:lang w:val="en-US" w:eastAsia="en-US"/>
                    </w:rPr>
                    <w:drawing>
                      <wp:inline distT="0" distB="0" distL="0" distR="0">
                        <wp:extent cx="105410" cy="246380"/>
                        <wp:effectExtent l="0" t="0" r="8890" b="127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0" y="0"/>
                                  <a:ext cx="105410" cy="246380"/>
                                </a:xfrm>
                                <a:prstGeom prst="rect">
                                  <a:avLst/>
                                </a:prstGeom>
                                <a:noFill/>
                                <a:ln>
                                  <a:noFill/>
                                </a:ln>
                              </pic:spPr>
                            </pic:pic>
                          </a:graphicData>
                        </a:graphic>
                      </wp:inline>
                    </w:drawing>
                  </w:r>
                </w:p>
              </w:tc>
              <w:tc>
                <w:tcPr>
                  <w:tcW w:w="1089" w:type="dxa"/>
                  <w:vAlign w:val="center"/>
                </w:tcPr>
                <w:p>
                  <w:pPr>
                    <w:spacing w:before="0" w:after="0"/>
                    <w:jc w:val="left"/>
                    <w:rPr>
                      <w:rFonts w:eastAsia="Arial Unicode MS"/>
                      <w:noProof/>
                      <w:sz w:val="20"/>
                      <w:szCs w:val="20"/>
                    </w:rPr>
                  </w:pPr>
                  <w:r>
                    <w:rPr>
                      <w:rFonts w:eastAsia="Arial Unicode MS"/>
                      <w:noProof/>
                      <w:sz w:val="20"/>
                      <w:szCs w:val="20"/>
                    </w:rPr>
                    <w:t>outboard inboard</w:t>
                  </w:r>
                </w:p>
              </w:tc>
            </w:tr>
          </w:tbl>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144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0"/>
                <w:szCs w:val="20"/>
              </w:rPr>
            </w:pPr>
          </w:p>
        </w:tc>
        <w:tc>
          <w:tcPr>
            <w:tcW w:w="1100"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Upper anchorages</w:t>
            </w:r>
          </w:p>
        </w:tc>
        <w:tc>
          <w:tcPr>
            <w:tcW w:w="214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0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2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7527"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378" w:hanging="378"/>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w:t>
            </w:r>
            <w:r>
              <w:rPr>
                <w:rFonts w:eastAsia="Arial Unicode MS"/>
                <w:noProof/>
                <w:sz w:val="20"/>
                <w:szCs w:val="20"/>
              </w:rPr>
              <w:t xml:space="preserve">) </w:t>
            </w:r>
            <w:r>
              <w:rPr>
                <w:rFonts w:eastAsia="Arial Unicode MS"/>
                <w:noProof/>
                <w:sz w:val="20"/>
                <w:szCs w:val="20"/>
              </w:rPr>
              <w:tab/>
              <w:t>The table may be extended as necessary for vehicles with more than two rows of seats or if there are more than three seats across the width of the vehicle.</w:t>
            </w:r>
          </w:p>
        </w:tc>
      </w:tr>
    </w:tbl>
    <w:p>
      <w:pPr>
        <w:spacing w:before="240" w:after="0"/>
        <w:ind w:left="1701" w:hanging="1701"/>
        <w:rPr>
          <w:rFonts w:eastAsia="Arial Unicode MS"/>
          <w:noProof/>
          <w:szCs w:val="24"/>
        </w:rPr>
      </w:pPr>
      <w:r>
        <w:rPr>
          <w:rFonts w:eastAsia="Arial Unicode MS"/>
          <w:noProof/>
          <w:szCs w:val="24"/>
        </w:rPr>
        <w:t>10.13.4.</w:t>
      </w:r>
      <w:r>
        <w:rPr>
          <w:rFonts w:eastAsia="Arial Unicode MS"/>
          <w:noProof/>
          <w:szCs w:val="24"/>
        </w:rPr>
        <w:tab/>
        <w:t>Description of a particular type of safety belt where an anchorage is located in the seat backrest or incorporates an energy dissipating device: …</w:t>
      </w:r>
    </w:p>
    <w:p>
      <w:pPr>
        <w:spacing w:before="240"/>
        <w:ind w:left="1701" w:hanging="1701"/>
        <w:jc w:val="left"/>
        <w:rPr>
          <w:rFonts w:eastAsia="Arial Unicode MS"/>
          <w:b/>
          <w:bCs/>
          <w:noProof/>
          <w:szCs w:val="24"/>
        </w:rPr>
      </w:pPr>
      <w:r>
        <w:rPr>
          <w:rFonts w:eastAsia="Arial Unicode MS"/>
          <w:bCs/>
          <w:noProof/>
          <w:szCs w:val="24"/>
        </w:rPr>
        <w:t>10.14.</w:t>
      </w:r>
      <w:r>
        <w:rPr>
          <w:rFonts w:eastAsia="Arial Unicode MS"/>
          <w:b/>
          <w:bCs/>
          <w:noProof/>
          <w:szCs w:val="24"/>
        </w:rPr>
        <w:tab/>
        <w:t xml:space="preserve">Space for mounting rear registration plates (give range where appropriate, drawings may be used where applicable) </w:t>
      </w:r>
    </w:p>
    <w:p>
      <w:pPr>
        <w:spacing w:after="0"/>
        <w:ind w:left="1701" w:hanging="1701"/>
        <w:rPr>
          <w:rFonts w:eastAsia="Arial Unicode MS"/>
          <w:noProof/>
          <w:szCs w:val="24"/>
        </w:rPr>
      </w:pPr>
      <w:r>
        <w:rPr>
          <w:rFonts w:eastAsia="Arial Unicode MS"/>
          <w:noProof/>
          <w:szCs w:val="24"/>
        </w:rPr>
        <w:t>10.14.1.</w:t>
      </w:r>
      <w:r>
        <w:rPr>
          <w:rFonts w:eastAsia="Arial Unicode MS"/>
          <w:noProof/>
          <w:szCs w:val="24"/>
        </w:rPr>
        <w:tab/>
        <w:t>Height above road surface, upper edge: …</w:t>
      </w:r>
    </w:p>
    <w:p>
      <w:pPr>
        <w:spacing w:after="0"/>
        <w:ind w:left="1701" w:hanging="1701"/>
        <w:rPr>
          <w:rFonts w:eastAsia="Arial Unicode MS"/>
          <w:noProof/>
          <w:szCs w:val="24"/>
        </w:rPr>
      </w:pPr>
      <w:r>
        <w:rPr>
          <w:rFonts w:eastAsia="Arial Unicode MS"/>
          <w:noProof/>
          <w:szCs w:val="24"/>
        </w:rPr>
        <w:t>10.14.2.</w:t>
      </w:r>
      <w:r>
        <w:rPr>
          <w:rFonts w:eastAsia="Arial Unicode MS"/>
          <w:noProof/>
          <w:szCs w:val="24"/>
        </w:rPr>
        <w:tab/>
        <w:t>Height above road surface, lower edge: …</w:t>
      </w:r>
    </w:p>
    <w:p>
      <w:pPr>
        <w:spacing w:after="0"/>
        <w:ind w:left="1701" w:hanging="1701"/>
        <w:rPr>
          <w:rFonts w:eastAsia="Arial Unicode MS"/>
          <w:noProof/>
          <w:szCs w:val="24"/>
        </w:rPr>
      </w:pPr>
      <w:r>
        <w:rPr>
          <w:rFonts w:eastAsia="Arial Unicode MS"/>
          <w:noProof/>
          <w:szCs w:val="24"/>
        </w:rPr>
        <w:t>10.14.3.</w:t>
      </w:r>
      <w:r>
        <w:rPr>
          <w:rFonts w:eastAsia="Arial Unicode MS"/>
          <w:noProof/>
          <w:szCs w:val="24"/>
        </w:rPr>
        <w:tab/>
        <w:t>Distance of the centre line from the longitudinal median plane of the vehicle: …</w:t>
      </w:r>
    </w:p>
    <w:p>
      <w:pPr>
        <w:spacing w:after="0"/>
        <w:ind w:left="1701" w:hanging="1701"/>
        <w:rPr>
          <w:rFonts w:eastAsia="Arial Unicode MS"/>
          <w:noProof/>
          <w:szCs w:val="24"/>
        </w:rPr>
      </w:pPr>
      <w:r>
        <w:rPr>
          <w:rFonts w:eastAsia="Arial Unicode MS"/>
          <w:noProof/>
          <w:szCs w:val="24"/>
        </w:rPr>
        <w:t>10.14.4.</w:t>
      </w:r>
      <w:r>
        <w:rPr>
          <w:rFonts w:eastAsia="Arial Unicode MS"/>
          <w:noProof/>
          <w:szCs w:val="24"/>
        </w:rPr>
        <w:tab/>
        <w:t>Distance from the left vehicle edge: …</w:t>
      </w:r>
    </w:p>
    <w:p>
      <w:pPr>
        <w:spacing w:after="0"/>
        <w:ind w:left="1701" w:hanging="1701"/>
        <w:rPr>
          <w:rFonts w:eastAsia="Arial Unicode MS"/>
          <w:noProof/>
          <w:szCs w:val="24"/>
        </w:rPr>
      </w:pPr>
      <w:r>
        <w:rPr>
          <w:rFonts w:eastAsia="Arial Unicode MS"/>
          <w:noProof/>
          <w:szCs w:val="24"/>
        </w:rPr>
        <w:t>10.14.5.</w:t>
      </w:r>
      <w:r>
        <w:rPr>
          <w:rFonts w:eastAsia="Arial Unicode MS"/>
          <w:noProof/>
          <w:szCs w:val="24"/>
        </w:rPr>
        <w:tab/>
        <w:t>Dimensions (length x width): …</w:t>
      </w:r>
    </w:p>
    <w:p>
      <w:pPr>
        <w:spacing w:after="0"/>
        <w:ind w:left="1701" w:hanging="1701"/>
        <w:rPr>
          <w:rFonts w:eastAsia="Arial Unicode MS"/>
          <w:noProof/>
          <w:szCs w:val="24"/>
        </w:rPr>
      </w:pPr>
      <w:r>
        <w:rPr>
          <w:rFonts w:eastAsia="Arial Unicode MS"/>
          <w:noProof/>
          <w:szCs w:val="24"/>
        </w:rPr>
        <w:t>10.14.6.</w:t>
      </w:r>
      <w:r>
        <w:rPr>
          <w:rFonts w:eastAsia="Arial Unicode MS"/>
          <w:noProof/>
          <w:szCs w:val="24"/>
        </w:rPr>
        <w:tab/>
        <w:t>Inclination of the plane to the vertical: …</w:t>
      </w:r>
    </w:p>
    <w:p>
      <w:pPr>
        <w:spacing w:after="0"/>
        <w:ind w:left="1701" w:hanging="1701"/>
        <w:rPr>
          <w:rFonts w:eastAsia="Arial Unicode MS"/>
          <w:noProof/>
          <w:szCs w:val="24"/>
        </w:rPr>
      </w:pPr>
      <w:r>
        <w:rPr>
          <w:rFonts w:eastAsia="Arial Unicode MS"/>
          <w:noProof/>
          <w:szCs w:val="24"/>
        </w:rPr>
        <w:t>10.14.7.</w:t>
      </w:r>
      <w:r>
        <w:rPr>
          <w:rFonts w:eastAsia="Arial Unicode MS"/>
          <w:noProof/>
          <w:szCs w:val="24"/>
        </w:rPr>
        <w:tab/>
        <w:t>Angle of visibility in the horizontal plane: …</w:t>
      </w:r>
    </w:p>
    <w:p>
      <w:pPr>
        <w:spacing w:before="240"/>
        <w:ind w:left="1701" w:hanging="1701"/>
        <w:jc w:val="left"/>
        <w:rPr>
          <w:rFonts w:eastAsia="Arial Unicode MS"/>
          <w:b/>
          <w:bCs/>
          <w:noProof/>
          <w:szCs w:val="24"/>
        </w:rPr>
      </w:pPr>
      <w:r>
        <w:rPr>
          <w:rFonts w:eastAsia="Arial Unicode MS"/>
          <w:bCs/>
          <w:noProof/>
          <w:szCs w:val="24"/>
        </w:rPr>
        <w:t>10.15.</w:t>
      </w:r>
      <w:r>
        <w:rPr>
          <w:rFonts w:eastAsia="Arial Unicode MS"/>
          <w:b/>
          <w:bCs/>
          <w:noProof/>
          <w:szCs w:val="24"/>
        </w:rPr>
        <w:tab/>
        <w:t xml:space="preserve">Rear under-run protection </w:t>
      </w:r>
    </w:p>
    <w:p>
      <w:pPr>
        <w:spacing w:after="0"/>
        <w:ind w:left="1701" w:hanging="1701"/>
        <w:rPr>
          <w:rFonts w:eastAsia="Arial Unicode MS"/>
          <w:noProof/>
          <w:szCs w:val="24"/>
        </w:rPr>
      </w:pPr>
      <w:r>
        <w:rPr>
          <w:rFonts w:eastAsia="Arial Unicode MS"/>
          <w:noProof/>
          <w:szCs w:val="24"/>
        </w:rPr>
        <w:t>10.15.0.</w:t>
      </w:r>
      <w:r>
        <w:rPr>
          <w:rFonts w:eastAsia="Arial Unicode MS"/>
          <w:noProof/>
          <w:szCs w:val="24"/>
        </w:rPr>
        <w:tab/>
        <w:t xml:space="preserve">Presence: yes/no/incomplete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10.15.1.</w:t>
      </w:r>
      <w:r>
        <w:rPr>
          <w:rFonts w:eastAsia="Arial Unicode MS"/>
          <w:noProof/>
          <w:szCs w:val="24"/>
        </w:rPr>
        <w:tab/>
        <w:t>Drawing of the vehicle parts relevant to the rear under-run protection, i.e. drawing of the vehicle and/or chassis with position and mounting of the widest rear axle, drawing of the mounting and/or fitting of the rear under-run protection. If the under-run protection is not a special device, the drawing shall clearly show that the required dimensions are met: …</w:t>
      </w:r>
    </w:p>
    <w:p>
      <w:pPr>
        <w:spacing w:after="0"/>
        <w:ind w:left="1701" w:hanging="1701"/>
        <w:rPr>
          <w:rFonts w:eastAsia="Arial Unicode MS"/>
          <w:noProof/>
          <w:szCs w:val="24"/>
        </w:rPr>
      </w:pPr>
      <w:r>
        <w:rPr>
          <w:rFonts w:eastAsia="Arial Unicode MS"/>
          <w:noProof/>
          <w:szCs w:val="24"/>
        </w:rPr>
        <w:t>10.15.2.</w:t>
      </w:r>
      <w:r>
        <w:rPr>
          <w:rFonts w:eastAsia="Arial Unicode MS"/>
          <w:noProof/>
          <w:szCs w:val="24"/>
        </w:rPr>
        <w:tab/>
        <w:t>In case of a special device, full description and/or drawing of the rear under-run protection (including mountings and fittings), or, if approved as separate technical unit, type-approval number: …</w:t>
      </w:r>
    </w:p>
    <w:p>
      <w:pPr>
        <w:spacing w:before="240"/>
        <w:ind w:left="1701" w:hanging="1701"/>
        <w:jc w:val="left"/>
        <w:rPr>
          <w:rFonts w:eastAsia="Arial Unicode MS"/>
          <w:b/>
          <w:bCs/>
          <w:noProof/>
          <w:szCs w:val="24"/>
        </w:rPr>
      </w:pPr>
      <w:r>
        <w:rPr>
          <w:rFonts w:eastAsia="Arial Unicode MS"/>
          <w:bCs/>
          <w:noProof/>
          <w:szCs w:val="24"/>
        </w:rPr>
        <w:t>10.16.</w:t>
      </w:r>
      <w:r>
        <w:rPr>
          <w:rFonts w:eastAsia="Arial Unicode MS"/>
          <w:bCs/>
          <w:noProof/>
          <w:szCs w:val="24"/>
        </w:rPr>
        <w:tab/>
      </w:r>
      <w:r>
        <w:rPr>
          <w:rFonts w:eastAsia="Arial Unicode MS"/>
          <w:b/>
          <w:bCs/>
          <w:noProof/>
          <w:szCs w:val="24"/>
        </w:rPr>
        <w:t xml:space="preserve">Wheel guards </w:t>
      </w:r>
    </w:p>
    <w:p>
      <w:pPr>
        <w:spacing w:after="0"/>
        <w:ind w:left="1701" w:hanging="1701"/>
        <w:rPr>
          <w:rFonts w:eastAsia="Arial Unicode MS"/>
          <w:noProof/>
          <w:szCs w:val="24"/>
        </w:rPr>
      </w:pPr>
      <w:r>
        <w:rPr>
          <w:rFonts w:eastAsia="Arial Unicode MS"/>
          <w:noProof/>
          <w:szCs w:val="24"/>
        </w:rPr>
        <w:t>10.16.1.</w:t>
      </w:r>
      <w:r>
        <w:rPr>
          <w:rFonts w:eastAsia="Arial Unicode MS"/>
          <w:noProof/>
          <w:szCs w:val="24"/>
        </w:rPr>
        <w:tab/>
        <w:t>Brief description of the vehicle with regard to its wheel guards: …</w:t>
      </w:r>
    </w:p>
    <w:p>
      <w:pPr>
        <w:spacing w:after="0"/>
        <w:ind w:left="1701" w:hanging="1701"/>
        <w:rPr>
          <w:rFonts w:eastAsia="Arial Unicode MS"/>
          <w:noProof/>
          <w:szCs w:val="24"/>
        </w:rPr>
      </w:pPr>
      <w:r>
        <w:rPr>
          <w:rFonts w:eastAsia="Arial Unicode MS"/>
          <w:noProof/>
          <w:szCs w:val="24"/>
        </w:rPr>
        <w:t>10.16.2.</w:t>
      </w:r>
      <w:r>
        <w:rPr>
          <w:rFonts w:eastAsia="Arial Unicode MS"/>
          <w:noProof/>
          <w:szCs w:val="24"/>
        </w:rPr>
        <w:tab/>
        <w:t>Detailed drawings of the wheel guards and their position on the vehicle showing the dimensions specified in Figure 1 of Annex II to Commission Regulation (EU) No 1009/2010</w:t>
      </w:r>
      <w:r>
        <w:rPr>
          <w:rStyle w:val="FootnoteReference"/>
          <w:rFonts w:eastAsia="Arial Unicode MS"/>
          <w:noProof/>
          <w:szCs w:val="24"/>
        </w:rPr>
        <w:footnoteReference w:id="8"/>
      </w:r>
      <w:r>
        <w:rPr>
          <w:rFonts w:eastAsia="Arial Unicode MS"/>
          <w:noProof/>
          <w:szCs w:val="24"/>
        </w:rPr>
        <w:t xml:space="preserve"> and taking account of the extremes of tyre/wheel combinations: …</w:t>
      </w:r>
    </w:p>
    <w:p>
      <w:pPr>
        <w:spacing w:before="240"/>
        <w:ind w:left="1701" w:hanging="1701"/>
        <w:jc w:val="left"/>
        <w:rPr>
          <w:rFonts w:eastAsia="Arial Unicode MS"/>
          <w:b/>
          <w:bCs/>
          <w:noProof/>
          <w:szCs w:val="24"/>
        </w:rPr>
      </w:pPr>
      <w:r>
        <w:rPr>
          <w:rFonts w:eastAsia="Arial Unicode MS"/>
          <w:bCs/>
          <w:noProof/>
          <w:szCs w:val="24"/>
        </w:rPr>
        <w:t>10.17.</w:t>
      </w:r>
      <w:r>
        <w:rPr>
          <w:rFonts w:eastAsia="Arial Unicode MS"/>
          <w:b/>
          <w:bCs/>
          <w:noProof/>
          <w:szCs w:val="24"/>
        </w:rPr>
        <w:tab/>
        <w:t xml:space="preserve">Statutory plates </w:t>
      </w:r>
    </w:p>
    <w:p>
      <w:pPr>
        <w:spacing w:after="0"/>
        <w:ind w:left="1701" w:hanging="1701"/>
        <w:rPr>
          <w:rFonts w:eastAsia="Arial Unicode MS"/>
          <w:noProof/>
          <w:szCs w:val="24"/>
        </w:rPr>
      </w:pPr>
      <w:r>
        <w:rPr>
          <w:rFonts w:eastAsia="Arial Unicode MS"/>
          <w:noProof/>
          <w:szCs w:val="24"/>
        </w:rPr>
        <w:t>10.17.1.</w:t>
      </w:r>
      <w:r>
        <w:rPr>
          <w:rFonts w:eastAsia="Arial Unicode MS"/>
          <w:noProof/>
          <w:szCs w:val="24"/>
        </w:rPr>
        <w:tab/>
        <w:t>Photographs and/or drawings of the locations of the statutory plates and inscriptions and of the vehicle identification number: …</w:t>
      </w:r>
    </w:p>
    <w:p>
      <w:pPr>
        <w:spacing w:after="0"/>
        <w:ind w:left="1701" w:hanging="1701"/>
        <w:rPr>
          <w:rFonts w:eastAsia="Arial Unicode MS"/>
          <w:noProof/>
          <w:szCs w:val="24"/>
        </w:rPr>
      </w:pPr>
      <w:r>
        <w:rPr>
          <w:rFonts w:eastAsia="Arial Unicode MS"/>
          <w:noProof/>
          <w:szCs w:val="24"/>
        </w:rPr>
        <w:t>10.17.2.</w:t>
      </w:r>
      <w:r>
        <w:rPr>
          <w:rFonts w:eastAsia="Arial Unicode MS"/>
          <w:noProof/>
          <w:szCs w:val="24"/>
        </w:rPr>
        <w:tab/>
        <w:t>Photographs and/or drawings of the statutory plate and inscriptions (completed example with dimensions): …</w:t>
      </w:r>
    </w:p>
    <w:p>
      <w:pPr>
        <w:spacing w:after="0"/>
        <w:ind w:left="1701" w:hanging="1701"/>
        <w:rPr>
          <w:rFonts w:eastAsia="Arial Unicode MS"/>
          <w:noProof/>
          <w:szCs w:val="24"/>
        </w:rPr>
      </w:pPr>
      <w:r>
        <w:rPr>
          <w:rFonts w:eastAsia="Arial Unicode MS"/>
          <w:noProof/>
          <w:szCs w:val="24"/>
        </w:rPr>
        <w:t>10.17.3.</w:t>
      </w:r>
      <w:r>
        <w:rPr>
          <w:rFonts w:eastAsia="Arial Unicode MS"/>
          <w:noProof/>
          <w:szCs w:val="24"/>
        </w:rPr>
        <w:tab/>
        <w:t>Photographs and/or drawings of the vehicle identification number (completed example with dimensions): …</w:t>
      </w:r>
    </w:p>
    <w:p>
      <w:pPr>
        <w:spacing w:after="0"/>
        <w:ind w:left="1701" w:hanging="1701"/>
        <w:rPr>
          <w:rFonts w:eastAsia="Arial Unicode MS"/>
          <w:noProof/>
          <w:szCs w:val="24"/>
        </w:rPr>
      </w:pPr>
      <w:r>
        <w:rPr>
          <w:rFonts w:eastAsia="Arial Unicode MS"/>
          <w:noProof/>
          <w:szCs w:val="24"/>
        </w:rPr>
        <w:t>10.17.4.</w:t>
      </w:r>
      <w:r>
        <w:rPr>
          <w:rFonts w:eastAsia="Arial Unicode MS"/>
          <w:noProof/>
          <w:szCs w:val="24"/>
        </w:rPr>
        <w:tab/>
        <w:t>Manufacturer's declaration of compliance with the requirements set out in point 2 of Part B of Annex I to Commission Regulation (EU) No 19/2011</w:t>
      </w:r>
      <w:r>
        <w:rPr>
          <w:rStyle w:val="FootnoteReference"/>
          <w:rFonts w:eastAsia="Arial Unicode MS"/>
          <w:noProof/>
          <w:szCs w:val="24"/>
        </w:rPr>
        <w:footnoteReference w:id="9"/>
      </w:r>
      <w:r>
        <w:rPr>
          <w:rFonts w:eastAsia="Arial Unicode MS"/>
          <w:noProof/>
          <w:szCs w:val="24"/>
        </w:rPr>
        <w:t xml:space="preserve"> </w:t>
      </w:r>
    </w:p>
    <w:p>
      <w:pPr>
        <w:spacing w:after="0"/>
        <w:ind w:left="1701" w:hanging="1701"/>
        <w:rPr>
          <w:rFonts w:eastAsia="Arial Unicode MS"/>
          <w:noProof/>
          <w:szCs w:val="24"/>
        </w:rPr>
      </w:pPr>
      <w:r>
        <w:rPr>
          <w:rFonts w:eastAsia="Arial Unicode MS"/>
          <w:noProof/>
          <w:szCs w:val="24"/>
        </w:rPr>
        <w:t>10.17.4.1.</w:t>
      </w:r>
      <w:r>
        <w:rPr>
          <w:rFonts w:eastAsia="Arial Unicode MS"/>
          <w:noProof/>
          <w:szCs w:val="24"/>
        </w:rPr>
        <w:tab/>
        <w:t>The meaning of characters in the vehicle descriptor section of the VIN as referred to in point 2.1.(b) of Part B of Annex I to Commission Regulation (EU) No 19/2011 and, where applicable, in the vehicle indicator section of the VIN as referred to in point 2.1.(c) of Part B of Annex I to Commission Regulation (EU) No 19/2011 used to comply with the requirements of paragraph 5.3 of ISO Standard 3779-2009 shall be explained: …</w:t>
      </w:r>
    </w:p>
    <w:p>
      <w:pPr>
        <w:spacing w:after="0"/>
        <w:ind w:left="1701" w:hanging="1701"/>
        <w:rPr>
          <w:rFonts w:eastAsia="Arial Unicode MS"/>
          <w:noProof/>
          <w:szCs w:val="24"/>
        </w:rPr>
      </w:pPr>
      <w:r>
        <w:rPr>
          <w:rFonts w:eastAsia="Arial Unicode MS"/>
          <w:noProof/>
          <w:szCs w:val="24"/>
        </w:rPr>
        <w:t>10.17.4.2.</w:t>
      </w:r>
      <w:r>
        <w:rPr>
          <w:rFonts w:eastAsia="Arial Unicode MS"/>
          <w:noProof/>
          <w:szCs w:val="24"/>
        </w:rPr>
        <w:tab/>
        <w:t>If characters in the vehicle descriptor section of the VIN are used to comply with the requirements of paragraph 5.4 of ISO Standard 3779-2009 these characters shall be indicated: …</w:t>
      </w:r>
    </w:p>
    <w:p>
      <w:pPr>
        <w:spacing w:before="240"/>
        <w:ind w:left="1701" w:hanging="1701"/>
        <w:jc w:val="left"/>
        <w:rPr>
          <w:rFonts w:eastAsia="Arial Unicode MS"/>
          <w:b/>
          <w:bCs/>
          <w:noProof/>
          <w:szCs w:val="24"/>
        </w:rPr>
      </w:pPr>
      <w:r>
        <w:rPr>
          <w:rFonts w:eastAsia="Arial Unicode MS"/>
          <w:bCs/>
          <w:noProof/>
          <w:szCs w:val="24"/>
        </w:rPr>
        <w:t>10.18.</w:t>
      </w:r>
      <w:r>
        <w:rPr>
          <w:rFonts w:eastAsia="Arial Unicode MS"/>
          <w:b/>
          <w:bCs/>
          <w:noProof/>
          <w:szCs w:val="24"/>
        </w:rPr>
        <w:tab/>
        <w:t xml:space="preserve">Radio interference/electromagnetic compatibility </w:t>
      </w:r>
    </w:p>
    <w:p>
      <w:pPr>
        <w:spacing w:after="0"/>
        <w:ind w:left="1701" w:hanging="1701"/>
        <w:rPr>
          <w:rFonts w:eastAsia="Arial Unicode MS"/>
          <w:noProof/>
          <w:szCs w:val="24"/>
        </w:rPr>
      </w:pPr>
      <w:r>
        <w:rPr>
          <w:rFonts w:eastAsia="Arial Unicode MS"/>
          <w:noProof/>
          <w:szCs w:val="24"/>
        </w:rPr>
        <w:t>10.18.1.</w:t>
      </w:r>
      <w:r>
        <w:rPr>
          <w:rFonts w:eastAsia="Arial Unicode MS"/>
          <w:noProof/>
          <w:szCs w:val="24"/>
        </w:rPr>
        <w:tab/>
        <w:t>Description and drawings/photographs of the shapes and constituent materials of the part of the body forming the engine compartment and the part of the passenger compartment nearest to it: …</w:t>
      </w:r>
    </w:p>
    <w:p>
      <w:pPr>
        <w:spacing w:after="0"/>
        <w:ind w:left="1701" w:hanging="1701"/>
        <w:rPr>
          <w:rFonts w:eastAsia="Arial Unicode MS"/>
          <w:noProof/>
          <w:szCs w:val="24"/>
        </w:rPr>
      </w:pPr>
      <w:r>
        <w:rPr>
          <w:rFonts w:eastAsia="Arial Unicode MS"/>
          <w:noProof/>
          <w:szCs w:val="24"/>
        </w:rPr>
        <w:t>10.18.2.</w:t>
      </w:r>
      <w:r>
        <w:rPr>
          <w:rFonts w:eastAsia="Arial Unicode MS"/>
          <w:noProof/>
          <w:szCs w:val="24"/>
        </w:rPr>
        <w:tab/>
        <w:t>Drawings or photographs of the position of metal components housed in the engine compartment (e.g. heating appliances, spare wheel, air filter, steering mechanism, etc.): …</w:t>
      </w:r>
    </w:p>
    <w:p>
      <w:pPr>
        <w:spacing w:after="0"/>
        <w:ind w:left="1701" w:hanging="1701"/>
        <w:rPr>
          <w:rFonts w:eastAsia="Arial Unicode MS"/>
          <w:noProof/>
          <w:szCs w:val="24"/>
        </w:rPr>
      </w:pPr>
      <w:r>
        <w:rPr>
          <w:rFonts w:eastAsia="Arial Unicode MS"/>
          <w:noProof/>
          <w:szCs w:val="24"/>
        </w:rPr>
        <w:t>10.18.3.</w:t>
      </w:r>
      <w:r>
        <w:rPr>
          <w:rFonts w:eastAsia="Arial Unicode MS"/>
          <w:noProof/>
          <w:szCs w:val="24"/>
        </w:rPr>
        <w:tab/>
        <w:t>Table and drawing of radio-interference control equipment: …</w:t>
      </w:r>
    </w:p>
    <w:p>
      <w:pPr>
        <w:spacing w:after="0"/>
        <w:ind w:left="1701" w:hanging="1701"/>
        <w:rPr>
          <w:rFonts w:eastAsia="Arial Unicode MS"/>
          <w:noProof/>
          <w:szCs w:val="24"/>
        </w:rPr>
      </w:pPr>
      <w:r>
        <w:rPr>
          <w:rFonts w:eastAsia="Arial Unicode MS"/>
          <w:noProof/>
          <w:szCs w:val="24"/>
        </w:rPr>
        <w:t>10.18.4.</w:t>
      </w:r>
      <w:r>
        <w:rPr>
          <w:rFonts w:eastAsia="Arial Unicode MS"/>
          <w:noProof/>
          <w:szCs w:val="24"/>
        </w:rPr>
        <w:tab/>
        <w:t>Particulars of the nominal value of the direct current resistance, and, in the case of resistive ignition cables, of their nominal resistance per metre: …</w:t>
      </w:r>
    </w:p>
    <w:p>
      <w:pPr>
        <w:spacing w:before="240"/>
        <w:ind w:left="1701" w:hanging="1701"/>
        <w:jc w:val="left"/>
        <w:rPr>
          <w:rFonts w:eastAsia="Arial Unicode MS"/>
          <w:b/>
          <w:bCs/>
          <w:noProof/>
          <w:szCs w:val="24"/>
        </w:rPr>
      </w:pPr>
      <w:r>
        <w:rPr>
          <w:rFonts w:eastAsia="Arial Unicode MS"/>
          <w:bCs/>
          <w:noProof/>
          <w:szCs w:val="24"/>
        </w:rPr>
        <w:t>10.19.</w:t>
      </w:r>
      <w:r>
        <w:rPr>
          <w:rFonts w:eastAsia="Arial Unicode MS"/>
          <w:b/>
          <w:bCs/>
          <w:noProof/>
          <w:szCs w:val="24"/>
        </w:rPr>
        <w:tab/>
        <w:t xml:space="preserve">Lateral protection </w:t>
      </w:r>
    </w:p>
    <w:p>
      <w:pPr>
        <w:spacing w:after="0"/>
        <w:ind w:left="1701" w:hanging="1701"/>
        <w:rPr>
          <w:rFonts w:eastAsia="Arial Unicode MS"/>
          <w:noProof/>
          <w:szCs w:val="24"/>
        </w:rPr>
      </w:pPr>
      <w:r>
        <w:rPr>
          <w:rFonts w:eastAsia="Arial Unicode MS"/>
          <w:noProof/>
          <w:szCs w:val="24"/>
        </w:rPr>
        <w:t>10.19.0.</w:t>
      </w:r>
      <w:r>
        <w:rPr>
          <w:rFonts w:eastAsia="Arial Unicode MS"/>
          <w:noProof/>
          <w:szCs w:val="24"/>
        </w:rPr>
        <w:tab/>
        <w:t xml:space="preserve">Presence: yes/no/incomplete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10.19.1.</w:t>
      </w:r>
      <w:r>
        <w:rPr>
          <w:rFonts w:eastAsia="Arial Unicode MS"/>
          <w:noProof/>
          <w:szCs w:val="24"/>
        </w:rPr>
        <w:tab/>
        <w:t>Drawing of the vehicle parts relevant to the lateral protection, i.e. drawing of the vehicle and/or chassis with position and mounting of the axle(s), drawing of the mountings and/or the fittings of lateral protection device(s). If the lateral protection is achieved without lateral protection device(s) the drawing shall clearly show that the required dimensions are met: …</w:t>
      </w:r>
    </w:p>
    <w:p>
      <w:pPr>
        <w:spacing w:after="0"/>
        <w:ind w:left="1701" w:hanging="1701"/>
        <w:rPr>
          <w:rFonts w:eastAsia="Arial Unicode MS"/>
          <w:noProof/>
          <w:szCs w:val="24"/>
        </w:rPr>
      </w:pPr>
      <w:r>
        <w:rPr>
          <w:rFonts w:eastAsia="Arial Unicode MS"/>
          <w:noProof/>
          <w:szCs w:val="24"/>
        </w:rPr>
        <w:t>10.19.2.</w:t>
      </w:r>
      <w:r>
        <w:rPr>
          <w:rFonts w:eastAsia="Arial Unicode MS"/>
          <w:noProof/>
          <w:szCs w:val="24"/>
        </w:rPr>
        <w:tab/>
        <w:t>In the case of lateral protection device(s), full description and/or drawing of such device(s) (including mountings and fittings) or its/their component type-approval number(s): …</w:t>
      </w:r>
    </w:p>
    <w:p>
      <w:pPr>
        <w:spacing w:before="240"/>
        <w:ind w:left="1701" w:hanging="1701"/>
        <w:jc w:val="left"/>
        <w:rPr>
          <w:rFonts w:eastAsia="Arial Unicode MS"/>
          <w:b/>
          <w:bCs/>
          <w:noProof/>
          <w:szCs w:val="24"/>
        </w:rPr>
      </w:pPr>
      <w:r>
        <w:rPr>
          <w:rFonts w:eastAsia="Arial Unicode MS"/>
          <w:bCs/>
          <w:noProof/>
          <w:szCs w:val="24"/>
        </w:rPr>
        <w:t>10.20.</w:t>
      </w:r>
      <w:r>
        <w:rPr>
          <w:rFonts w:eastAsia="Arial Unicode MS"/>
          <w:b/>
          <w:bCs/>
          <w:noProof/>
          <w:szCs w:val="24"/>
        </w:rPr>
        <w:tab/>
        <w:t xml:space="preserve">Spray-suppression system </w:t>
      </w:r>
    </w:p>
    <w:p>
      <w:pPr>
        <w:spacing w:after="0"/>
        <w:ind w:left="1701" w:hanging="1701"/>
        <w:rPr>
          <w:rFonts w:eastAsia="Arial Unicode MS"/>
          <w:noProof/>
          <w:szCs w:val="24"/>
        </w:rPr>
      </w:pPr>
      <w:r>
        <w:rPr>
          <w:rFonts w:eastAsia="Arial Unicode MS"/>
          <w:noProof/>
          <w:szCs w:val="24"/>
        </w:rPr>
        <w:t>10.20.0.</w:t>
      </w:r>
      <w:r>
        <w:rPr>
          <w:rFonts w:eastAsia="Arial Unicode MS"/>
          <w:noProof/>
          <w:szCs w:val="24"/>
        </w:rPr>
        <w:tab/>
        <w:t xml:space="preserve">Presence: yes/no/incomplete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10.20.1.</w:t>
      </w:r>
      <w:r>
        <w:rPr>
          <w:rFonts w:eastAsia="Arial Unicode MS"/>
          <w:noProof/>
          <w:szCs w:val="24"/>
        </w:rPr>
        <w:tab/>
        <w:t>Brief description of the vehicle with regard to its spray-suppression system and the constituent components: …</w:t>
      </w:r>
    </w:p>
    <w:p>
      <w:pPr>
        <w:spacing w:after="0"/>
        <w:ind w:left="1701" w:hanging="1701"/>
        <w:rPr>
          <w:rFonts w:eastAsia="Arial Unicode MS"/>
          <w:noProof/>
          <w:szCs w:val="24"/>
        </w:rPr>
      </w:pPr>
      <w:r>
        <w:rPr>
          <w:rFonts w:eastAsia="Arial Unicode MS"/>
          <w:noProof/>
          <w:szCs w:val="24"/>
        </w:rPr>
        <w:t>10.20.2.</w:t>
      </w:r>
      <w:r>
        <w:rPr>
          <w:rFonts w:eastAsia="Arial Unicode MS"/>
          <w:noProof/>
          <w:szCs w:val="24"/>
        </w:rPr>
        <w:tab/>
        <w:t>Detailed drawings of the spray-suppression system and its position on the vehicle showing the dimensions specified in the figures in Annex VI to Regulation (EU) No 109/2011</w:t>
      </w:r>
      <w:r>
        <w:rPr>
          <w:rStyle w:val="FootnoteReference"/>
          <w:rFonts w:eastAsia="Arial Unicode MS"/>
          <w:noProof/>
          <w:szCs w:val="24"/>
        </w:rPr>
        <w:footnoteReference w:id="10"/>
      </w:r>
      <w:r>
        <w:rPr>
          <w:rFonts w:eastAsia="Arial Unicode MS"/>
          <w:noProof/>
          <w:szCs w:val="24"/>
        </w:rPr>
        <w:t xml:space="preserve"> and taking account of the extremes of tyre/wheel combinations: …</w:t>
      </w:r>
    </w:p>
    <w:p>
      <w:pPr>
        <w:spacing w:after="0"/>
        <w:ind w:left="1701" w:hanging="1701"/>
        <w:rPr>
          <w:rFonts w:eastAsia="Arial Unicode MS"/>
          <w:noProof/>
          <w:szCs w:val="24"/>
        </w:rPr>
      </w:pPr>
      <w:r>
        <w:rPr>
          <w:rFonts w:eastAsia="Arial Unicode MS"/>
          <w:noProof/>
          <w:szCs w:val="24"/>
        </w:rPr>
        <w:t>10.20.3.</w:t>
      </w:r>
      <w:r>
        <w:rPr>
          <w:rFonts w:eastAsia="Arial Unicode MS"/>
          <w:noProof/>
          <w:szCs w:val="24"/>
        </w:rPr>
        <w:tab/>
        <w:t>Type-approval number(s) of spray-suppression device(s), if available: …</w:t>
      </w:r>
    </w:p>
    <w:p>
      <w:pPr>
        <w:spacing w:before="240"/>
        <w:ind w:left="1701" w:hanging="1701"/>
        <w:jc w:val="left"/>
        <w:rPr>
          <w:rFonts w:eastAsia="Arial Unicode MS"/>
          <w:b/>
          <w:bCs/>
          <w:noProof/>
          <w:szCs w:val="24"/>
        </w:rPr>
      </w:pPr>
      <w:r>
        <w:rPr>
          <w:rFonts w:eastAsia="Arial Unicode MS"/>
          <w:bCs/>
          <w:noProof/>
          <w:szCs w:val="24"/>
        </w:rPr>
        <w:t>10.21.</w:t>
      </w:r>
      <w:r>
        <w:rPr>
          <w:rFonts w:eastAsia="Arial Unicode MS"/>
          <w:b/>
          <w:bCs/>
          <w:noProof/>
          <w:szCs w:val="24"/>
        </w:rPr>
        <w:tab/>
        <w:t xml:space="preserve">Side-impact resistance </w:t>
      </w:r>
    </w:p>
    <w:p>
      <w:pPr>
        <w:ind w:left="1701" w:hanging="1701"/>
        <w:rPr>
          <w:rFonts w:eastAsia="Arial Unicode MS"/>
          <w:noProof/>
          <w:szCs w:val="24"/>
        </w:rPr>
      </w:pPr>
      <w:r>
        <w:rPr>
          <w:rFonts w:eastAsia="Arial Unicode MS"/>
          <w:noProof/>
          <w:szCs w:val="24"/>
        </w:rPr>
        <w:t>10.21.1.</w:t>
      </w:r>
      <w:r>
        <w:rPr>
          <w:rFonts w:eastAsia="Arial Unicode MS"/>
          <w:noProof/>
          <w:szCs w:val="24"/>
        </w:rPr>
        <w:tab/>
        <w:t>A detailed description, including photographs and/or drawings, of the vehicle with respect to the structure, the dimensions, the lines and the constituent materials of the side walls of the passenger compartment (exterior and interior), including specific details of the protection system, where applicable: …</w:t>
      </w:r>
    </w:p>
    <w:p>
      <w:pPr>
        <w:spacing w:before="240"/>
        <w:ind w:left="1701" w:hanging="1701"/>
        <w:jc w:val="left"/>
        <w:rPr>
          <w:rFonts w:eastAsia="Arial Unicode MS"/>
          <w:b/>
          <w:bCs/>
          <w:noProof/>
          <w:szCs w:val="24"/>
        </w:rPr>
      </w:pPr>
      <w:r>
        <w:rPr>
          <w:rFonts w:eastAsia="Arial Unicode MS"/>
          <w:bCs/>
          <w:noProof/>
          <w:szCs w:val="24"/>
        </w:rPr>
        <w:t>10.22.</w:t>
      </w:r>
      <w:r>
        <w:rPr>
          <w:rFonts w:eastAsia="Arial Unicode MS"/>
          <w:b/>
          <w:bCs/>
          <w:noProof/>
          <w:szCs w:val="24"/>
        </w:rPr>
        <w:tab/>
        <w:t xml:space="preserve">Front under-run protection </w:t>
      </w:r>
    </w:p>
    <w:p>
      <w:pPr>
        <w:spacing w:after="0"/>
        <w:ind w:left="1701" w:hanging="1701"/>
        <w:rPr>
          <w:rFonts w:eastAsia="Arial Unicode MS"/>
          <w:noProof/>
          <w:szCs w:val="24"/>
        </w:rPr>
      </w:pPr>
      <w:r>
        <w:rPr>
          <w:rFonts w:eastAsia="Arial Unicode MS"/>
          <w:noProof/>
          <w:szCs w:val="24"/>
        </w:rPr>
        <w:t>10.22.0.</w:t>
      </w:r>
      <w:r>
        <w:rPr>
          <w:rFonts w:eastAsia="Arial Unicode MS"/>
          <w:noProof/>
          <w:szCs w:val="24"/>
        </w:rPr>
        <w:tab/>
        <w:t xml:space="preserve">Presence: yes/no/incomplete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10.22.1.</w:t>
      </w:r>
      <w:r>
        <w:rPr>
          <w:rFonts w:eastAsia="Arial Unicode MS"/>
          <w:noProof/>
          <w:szCs w:val="24"/>
        </w:rPr>
        <w:tab/>
        <w:t>Drawing of the vehicle parts relevant to the front under-run protection, i.e. drawing of the vehicle and/or chassis with position and mounting and/or fitting of the front under-run protection. If the under-run protection is no special device, the drawing shall clearly show that the required dimensions are met: …</w:t>
      </w:r>
    </w:p>
    <w:p>
      <w:pPr>
        <w:spacing w:after="0"/>
        <w:ind w:left="1701" w:hanging="1701"/>
        <w:rPr>
          <w:rFonts w:eastAsia="Arial Unicode MS"/>
          <w:noProof/>
          <w:szCs w:val="24"/>
        </w:rPr>
      </w:pPr>
      <w:r>
        <w:rPr>
          <w:rFonts w:eastAsia="Arial Unicode MS"/>
          <w:noProof/>
          <w:szCs w:val="24"/>
        </w:rPr>
        <w:t>10.22.2.</w:t>
      </w:r>
      <w:r>
        <w:rPr>
          <w:rFonts w:eastAsia="Arial Unicode MS"/>
          <w:noProof/>
          <w:szCs w:val="24"/>
        </w:rPr>
        <w:tab/>
        <w:t>In the case of special device, full description and/or drawing of the front under-run protection (including mountings and fittings), or, if approved as a separate technical unit, type-approval number: …</w:t>
      </w:r>
    </w:p>
    <w:p>
      <w:pPr>
        <w:spacing w:before="240"/>
        <w:ind w:left="1701" w:hanging="1701"/>
        <w:jc w:val="left"/>
        <w:rPr>
          <w:rFonts w:eastAsia="Arial Unicode MS"/>
          <w:b/>
          <w:bCs/>
          <w:noProof/>
          <w:szCs w:val="24"/>
        </w:rPr>
      </w:pPr>
      <w:r>
        <w:rPr>
          <w:rFonts w:eastAsia="Arial Unicode MS"/>
          <w:bCs/>
          <w:noProof/>
          <w:szCs w:val="24"/>
        </w:rPr>
        <w:t>10.23.</w:t>
      </w:r>
      <w:r>
        <w:rPr>
          <w:rFonts w:eastAsia="Arial Unicode MS"/>
          <w:b/>
          <w:bCs/>
          <w:noProof/>
          <w:szCs w:val="24"/>
        </w:rPr>
        <w:tab/>
        <w:t xml:space="preserve">Pedestrian protection </w:t>
      </w:r>
    </w:p>
    <w:p>
      <w:pPr>
        <w:spacing w:after="0"/>
        <w:ind w:left="1701" w:hanging="1701"/>
        <w:rPr>
          <w:rFonts w:eastAsia="Arial Unicode MS"/>
          <w:noProof/>
          <w:szCs w:val="24"/>
        </w:rPr>
      </w:pPr>
      <w:r>
        <w:rPr>
          <w:rFonts w:eastAsia="Arial Unicode MS"/>
          <w:noProof/>
          <w:szCs w:val="24"/>
        </w:rPr>
        <w:t>10.23.1.</w:t>
      </w:r>
      <w:r>
        <w:rPr>
          <w:rFonts w:eastAsia="Arial Unicode MS"/>
          <w:noProof/>
          <w:szCs w:val="24"/>
        </w:rPr>
        <w:tab/>
        <w:t>A detailed description, including photographs and/or drawings, of the vehicle with respect to the structure, the dimensions, the relevant reference lines and the constituent materials of the frontal part of the vehicle (interior and exterior), including detail of any active protection system installed.</w:t>
      </w:r>
    </w:p>
    <w:p>
      <w:pPr>
        <w:spacing w:before="240" w:after="0"/>
        <w:ind w:left="1701" w:hanging="1701"/>
        <w:jc w:val="left"/>
        <w:rPr>
          <w:rFonts w:eastAsia="Arial Unicode MS"/>
          <w:b/>
          <w:bCs/>
          <w:noProof/>
          <w:szCs w:val="24"/>
        </w:rPr>
      </w:pPr>
      <w:r>
        <w:rPr>
          <w:rFonts w:eastAsia="Arial Unicode MS"/>
          <w:bCs/>
          <w:noProof/>
          <w:szCs w:val="24"/>
        </w:rPr>
        <w:t>10.24.</w:t>
      </w:r>
      <w:r>
        <w:rPr>
          <w:rFonts w:eastAsia="Arial Unicode MS"/>
          <w:bCs/>
          <w:noProof/>
          <w:szCs w:val="24"/>
        </w:rPr>
        <w:tab/>
      </w:r>
      <w:r>
        <w:rPr>
          <w:rFonts w:eastAsia="Arial Unicode MS"/>
          <w:b/>
          <w:bCs/>
          <w:noProof/>
          <w:szCs w:val="24"/>
        </w:rPr>
        <w:t>Frontal protection systems</w:t>
      </w:r>
    </w:p>
    <w:p>
      <w:pPr>
        <w:spacing w:after="0"/>
        <w:ind w:left="1701" w:hanging="1701"/>
        <w:jc w:val="left"/>
        <w:rPr>
          <w:rFonts w:eastAsia="Arial Unicode MS"/>
          <w:bCs/>
          <w:noProof/>
          <w:szCs w:val="24"/>
        </w:rPr>
      </w:pPr>
      <w:r>
        <w:rPr>
          <w:rFonts w:eastAsia="Arial Unicode MS"/>
          <w:bCs/>
          <w:noProof/>
          <w:szCs w:val="24"/>
        </w:rPr>
        <w:t>10.24.1.</w:t>
      </w:r>
      <w:r>
        <w:rPr>
          <w:rFonts w:eastAsia="Arial Unicode MS"/>
          <w:bCs/>
          <w:noProof/>
          <w:szCs w:val="24"/>
        </w:rPr>
        <w:tab/>
        <w:t>General arrangement (drawings or photographs) indicating the position and attachment of the frontal protection systems:</w:t>
      </w:r>
    </w:p>
    <w:p>
      <w:pPr>
        <w:spacing w:after="0"/>
        <w:ind w:left="1701" w:hanging="1701"/>
        <w:jc w:val="left"/>
        <w:rPr>
          <w:rFonts w:eastAsia="Arial Unicode MS"/>
          <w:bCs/>
          <w:noProof/>
          <w:szCs w:val="24"/>
        </w:rPr>
      </w:pPr>
      <w:r>
        <w:rPr>
          <w:rFonts w:eastAsia="Arial Unicode MS"/>
          <w:bCs/>
          <w:noProof/>
          <w:szCs w:val="24"/>
        </w:rPr>
        <w:t>10.24.2.</w:t>
      </w:r>
      <w:r>
        <w:rPr>
          <w:rFonts w:eastAsia="Arial Unicode MS"/>
          <w:bCs/>
          <w:noProof/>
          <w:szCs w:val="24"/>
        </w:rPr>
        <w:tab/>
        <w:t>Drawings and/or photographs, where relevant, of air intake grilles, radiator grille, decorative trim, badges, emblems and recesses and any other external projections and parts of the exterior surface which can be regarded as critical (e.g. lighting equipment). If the parts listed in the first sentence are not critical, for documentation purposes they may be replaced by photographs, accompanied if necessary by dimensional details and/or text:</w:t>
      </w:r>
    </w:p>
    <w:p>
      <w:pPr>
        <w:spacing w:after="0"/>
        <w:ind w:left="1701" w:hanging="1701"/>
        <w:jc w:val="left"/>
        <w:rPr>
          <w:rFonts w:eastAsia="Arial Unicode MS"/>
          <w:bCs/>
          <w:noProof/>
          <w:szCs w:val="24"/>
        </w:rPr>
      </w:pPr>
      <w:r>
        <w:rPr>
          <w:rFonts w:eastAsia="Arial Unicode MS"/>
          <w:bCs/>
          <w:noProof/>
          <w:szCs w:val="24"/>
        </w:rPr>
        <w:t>10.24.3.</w:t>
      </w:r>
      <w:r>
        <w:rPr>
          <w:rFonts w:eastAsia="Arial Unicode MS"/>
          <w:bCs/>
          <w:noProof/>
          <w:szCs w:val="24"/>
        </w:rPr>
        <w:tab/>
        <w:t>Complete details of fittings required and full instructions, including torque requirements, for fitting:</w:t>
      </w:r>
    </w:p>
    <w:p>
      <w:pPr>
        <w:spacing w:after="0"/>
        <w:ind w:left="1701" w:hanging="1701"/>
        <w:jc w:val="left"/>
        <w:rPr>
          <w:rFonts w:eastAsia="Arial Unicode MS"/>
          <w:bCs/>
          <w:noProof/>
          <w:szCs w:val="24"/>
        </w:rPr>
      </w:pPr>
      <w:r>
        <w:rPr>
          <w:rFonts w:eastAsia="Arial Unicode MS"/>
          <w:bCs/>
          <w:noProof/>
          <w:szCs w:val="24"/>
        </w:rPr>
        <w:t>10.24.4.</w:t>
      </w:r>
      <w:r>
        <w:rPr>
          <w:rFonts w:eastAsia="Arial Unicode MS"/>
          <w:bCs/>
          <w:noProof/>
          <w:szCs w:val="24"/>
        </w:rPr>
        <w:tab/>
        <w:t>Drawing of bumpers:</w:t>
      </w:r>
    </w:p>
    <w:p>
      <w:pPr>
        <w:spacing w:after="0"/>
        <w:ind w:left="1701" w:hanging="1701"/>
        <w:jc w:val="left"/>
        <w:rPr>
          <w:rFonts w:eastAsia="Arial Unicode MS"/>
          <w:bCs/>
          <w:noProof/>
          <w:szCs w:val="24"/>
        </w:rPr>
      </w:pPr>
      <w:r>
        <w:rPr>
          <w:rFonts w:eastAsia="Arial Unicode MS"/>
          <w:bCs/>
          <w:noProof/>
          <w:szCs w:val="24"/>
        </w:rPr>
        <w:t>10.24.5.</w:t>
      </w:r>
      <w:r>
        <w:rPr>
          <w:rFonts w:eastAsia="Arial Unicode MS"/>
          <w:bCs/>
          <w:noProof/>
          <w:szCs w:val="24"/>
        </w:rPr>
        <w:tab/>
        <w:t>Drawing of the floor line at the vehicle front end:</w:t>
      </w:r>
    </w:p>
    <w:p>
      <w:pPr>
        <w:spacing w:before="240"/>
        <w:ind w:left="1701" w:hanging="1701"/>
        <w:jc w:val="left"/>
        <w:rPr>
          <w:rFonts w:eastAsia="Arial Unicode MS"/>
          <w:b/>
          <w:bCs/>
          <w:noProof/>
          <w:szCs w:val="24"/>
        </w:rPr>
      </w:pPr>
      <w:r>
        <w:rPr>
          <w:rFonts w:eastAsia="Arial Unicode MS"/>
          <w:bCs/>
          <w:noProof/>
          <w:szCs w:val="24"/>
        </w:rPr>
        <w:t>11.</w:t>
      </w:r>
      <w:r>
        <w:rPr>
          <w:rFonts w:eastAsia="Arial Unicode MS"/>
          <w:b/>
          <w:bCs/>
          <w:noProof/>
          <w:szCs w:val="24"/>
        </w:rPr>
        <w:tab/>
        <w:t xml:space="preserve">LIGHTING AND LIGHT SIGNALLING DEVICES </w:t>
      </w:r>
    </w:p>
    <w:p>
      <w:pPr>
        <w:spacing w:after="0"/>
        <w:ind w:left="1701" w:hanging="1701"/>
        <w:rPr>
          <w:rFonts w:eastAsia="Arial Unicode MS"/>
          <w:noProof/>
          <w:szCs w:val="24"/>
        </w:rPr>
      </w:pPr>
      <w:r>
        <w:rPr>
          <w:rFonts w:eastAsia="Arial Unicode MS"/>
          <w:noProof/>
          <w:szCs w:val="24"/>
        </w:rPr>
        <w:t>11.1.</w:t>
      </w:r>
      <w:r>
        <w:rPr>
          <w:rFonts w:eastAsia="Arial Unicode MS"/>
          <w:noProof/>
          <w:szCs w:val="24"/>
        </w:rPr>
        <w:tab/>
        <w:t>Table of all devices: number, make, model, type-approval mark, maximum intensity of main-beam headlamps, colour, tell-tale: …</w:t>
      </w:r>
    </w:p>
    <w:p>
      <w:pPr>
        <w:spacing w:after="0"/>
        <w:ind w:left="1701" w:hanging="1701"/>
        <w:rPr>
          <w:rFonts w:eastAsia="Arial Unicode MS"/>
          <w:noProof/>
          <w:szCs w:val="24"/>
        </w:rPr>
      </w:pPr>
      <w:r>
        <w:rPr>
          <w:rFonts w:eastAsia="Arial Unicode MS"/>
          <w:noProof/>
          <w:szCs w:val="24"/>
        </w:rPr>
        <w:t>11.2.</w:t>
      </w:r>
      <w:r>
        <w:rPr>
          <w:rFonts w:eastAsia="Arial Unicode MS"/>
          <w:noProof/>
          <w:szCs w:val="24"/>
        </w:rPr>
        <w:tab/>
        <w:t>Drawing of the position of lighting and light signalling devices: …</w:t>
      </w:r>
    </w:p>
    <w:p>
      <w:pPr>
        <w:spacing w:after="0"/>
        <w:ind w:left="1701" w:hanging="1701"/>
        <w:rPr>
          <w:rFonts w:eastAsia="Arial Unicode MS"/>
          <w:noProof/>
          <w:szCs w:val="24"/>
        </w:rPr>
      </w:pPr>
      <w:r>
        <w:rPr>
          <w:rFonts w:eastAsia="Arial Unicode MS"/>
          <w:noProof/>
          <w:szCs w:val="24"/>
        </w:rPr>
        <w:t>11.3.</w:t>
      </w:r>
      <w:r>
        <w:rPr>
          <w:rFonts w:eastAsia="Arial Unicode MS"/>
          <w:noProof/>
          <w:szCs w:val="24"/>
        </w:rPr>
        <w:tab/>
        <w:t>For every lamp and reflector specified in UNECE Regulation No 48 supply the following information (in writing and/or by diagram)</w:t>
      </w:r>
    </w:p>
    <w:p>
      <w:pPr>
        <w:spacing w:after="0"/>
        <w:ind w:left="1701" w:hanging="1701"/>
        <w:rPr>
          <w:rFonts w:eastAsia="Arial Unicode MS"/>
          <w:noProof/>
          <w:szCs w:val="24"/>
        </w:rPr>
      </w:pPr>
      <w:r>
        <w:rPr>
          <w:rFonts w:eastAsia="Arial Unicode MS"/>
          <w:noProof/>
          <w:szCs w:val="24"/>
        </w:rPr>
        <w:t>11.3.1.</w:t>
      </w:r>
      <w:r>
        <w:rPr>
          <w:rFonts w:eastAsia="Arial Unicode MS"/>
          <w:noProof/>
          <w:szCs w:val="24"/>
        </w:rPr>
        <w:tab/>
        <w:t>Drawing showing the extent of the illuminating surface: …</w:t>
      </w:r>
    </w:p>
    <w:p>
      <w:pPr>
        <w:spacing w:after="0"/>
        <w:ind w:left="1701" w:hanging="1701"/>
        <w:rPr>
          <w:rFonts w:eastAsia="Arial Unicode MS"/>
          <w:noProof/>
          <w:szCs w:val="24"/>
        </w:rPr>
      </w:pPr>
      <w:r>
        <w:rPr>
          <w:rFonts w:eastAsia="Arial Unicode MS"/>
          <w:noProof/>
          <w:szCs w:val="24"/>
        </w:rPr>
        <w:t>11.3.2.</w:t>
      </w:r>
      <w:r>
        <w:rPr>
          <w:rFonts w:eastAsia="Arial Unicode MS"/>
          <w:noProof/>
          <w:szCs w:val="24"/>
        </w:rPr>
        <w:tab/>
        <w:t>Method used for the definition of the apparent surface in accordance with paragraph 2.10 of UNECE Regulation No 48: …</w:t>
      </w:r>
    </w:p>
    <w:p>
      <w:pPr>
        <w:spacing w:after="0"/>
        <w:ind w:left="1701" w:hanging="1701"/>
        <w:rPr>
          <w:rFonts w:eastAsia="Arial Unicode MS"/>
          <w:noProof/>
          <w:szCs w:val="24"/>
        </w:rPr>
      </w:pPr>
      <w:r>
        <w:rPr>
          <w:rFonts w:eastAsia="Arial Unicode MS"/>
          <w:noProof/>
          <w:szCs w:val="24"/>
        </w:rPr>
        <w:t>11.3.3.</w:t>
      </w:r>
      <w:r>
        <w:rPr>
          <w:rFonts w:eastAsia="Arial Unicode MS"/>
          <w:noProof/>
          <w:szCs w:val="24"/>
        </w:rPr>
        <w:tab/>
        <w:t>Axis of reference and centre of reference: …</w:t>
      </w:r>
    </w:p>
    <w:p>
      <w:pPr>
        <w:spacing w:after="0"/>
        <w:ind w:left="1701" w:hanging="1701"/>
        <w:rPr>
          <w:rFonts w:eastAsia="Arial Unicode MS"/>
          <w:noProof/>
          <w:szCs w:val="24"/>
        </w:rPr>
      </w:pPr>
      <w:r>
        <w:rPr>
          <w:rFonts w:eastAsia="Arial Unicode MS"/>
          <w:noProof/>
          <w:szCs w:val="24"/>
        </w:rPr>
        <w:t>11.3.4.</w:t>
      </w:r>
      <w:r>
        <w:rPr>
          <w:rFonts w:eastAsia="Arial Unicode MS"/>
          <w:noProof/>
          <w:szCs w:val="24"/>
        </w:rPr>
        <w:tab/>
        <w:t>Method of operation of concealable lamps: …</w:t>
      </w:r>
    </w:p>
    <w:p>
      <w:pPr>
        <w:spacing w:after="0"/>
        <w:ind w:left="1701" w:hanging="1701"/>
        <w:rPr>
          <w:rFonts w:eastAsia="Arial Unicode MS"/>
          <w:noProof/>
          <w:szCs w:val="24"/>
        </w:rPr>
      </w:pPr>
      <w:r>
        <w:rPr>
          <w:rFonts w:eastAsia="Arial Unicode MS"/>
          <w:noProof/>
          <w:szCs w:val="24"/>
        </w:rPr>
        <w:t>11.3.5.</w:t>
      </w:r>
      <w:r>
        <w:rPr>
          <w:rFonts w:eastAsia="Arial Unicode MS"/>
          <w:noProof/>
          <w:szCs w:val="24"/>
        </w:rPr>
        <w:tab/>
        <w:t>Any specific mounting and wiring provisions: …</w:t>
      </w:r>
    </w:p>
    <w:p>
      <w:pPr>
        <w:spacing w:after="0"/>
        <w:ind w:left="1701" w:hanging="1701"/>
        <w:rPr>
          <w:rFonts w:eastAsia="Arial Unicode MS"/>
          <w:noProof/>
          <w:szCs w:val="24"/>
        </w:rPr>
      </w:pPr>
      <w:r>
        <w:rPr>
          <w:rFonts w:eastAsia="Arial Unicode MS"/>
          <w:noProof/>
          <w:szCs w:val="24"/>
        </w:rPr>
        <w:t>11.4.</w:t>
      </w:r>
      <w:r>
        <w:rPr>
          <w:rFonts w:eastAsia="Arial Unicode MS"/>
          <w:noProof/>
          <w:szCs w:val="24"/>
        </w:rPr>
        <w:tab/>
        <w:t>Dipped beam lamps: normal orientation in accordance to paragraph 6.2.6.1 of UNECE Regulation No 48:</w:t>
      </w:r>
    </w:p>
    <w:p>
      <w:pPr>
        <w:spacing w:after="0"/>
        <w:ind w:left="1701" w:hanging="1701"/>
        <w:rPr>
          <w:rFonts w:eastAsia="Arial Unicode MS"/>
          <w:noProof/>
          <w:szCs w:val="24"/>
        </w:rPr>
      </w:pPr>
      <w:r>
        <w:rPr>
          <w:rFonts w:eastAsia="Arial Unicode MS"/>
          <w:noProof/>
          <w:szCs w:val="24"/>
        </w:rPr>
        <w:t>11.4.1.</w:t>
      </w:r>
      <w:r>
        <w:rPr>
          <w:rFonts w:eastAsia="Arial Unicode MS"/>
          <w:noProof/>
          <w:szCs w:val="24"/>
        </w:rPr>
        <w:tab/>
        <w:t>Value of initial adjustment: …</w:t>
      </w:r>
    </w:p>
    <w:p>
      <w:pPr>
        <w:spacing w:after="0"/>
        <w:ind w:left="1701" w:hanging="1701"/>
        <w:rPr>
          <w:rFonts w:eastAsia="Arial Unicode MS"/>
          <w:noProof/>
          <w:szCs w:val="24"/>
        </w:rPr>
      </w:pPr>
      <w:r>
        <w:rPr>
          <w:rFonts w:eastAsia="Arial Unicode MS"/>
          <w:noProof/>
          <w:szCs w:val="24"/>
        </w:rPr>
        <w:t>11.4.2.</w:t>
      </w:r>
      <w:r>
        <w:rPr>
          <w:rFonts w:eastAsia="Arial Unicode MS"/>
          <w:noProof/>
          <w:szCs w:val="24"/>
        </w:rPr>
        <w:tab/>
        <w:t>Location of indication: …</w:t>
      </w:r>
    </w:p>
    <w:tbl>
      <w:tblPr>
        <w:tblW w:w="8961" w:type="dxa"/>
        <w:tblCellSpacing w:w="0" w:type="dxa"/>
        <w:tblInd w:w="15" w:type="dxa"/>
        <w:tblCellMar>
          <w:top w:w="30" w:type="dxa"/>
          <w:left w:w="30" w:type="dxa"/>
          <w:bottom w:w="30" w:type="dxa"/>
          <w:right w:w="30" w:type="dxa"/>
        </w:tblCellMar>
        <w:tblLook w:val="04A0" w:firstRow="1" w:lastRow="0" w:firstColumn="1" w:lastColumn="0" w:noHBand="0" w:noVBand="1"/>
      </w:tblPr>
      <w:tblGrid>
        <w:gridCol w:w="1731"/>
        <w:gridCol w:w="4678"/>
        <w:gridCol w:w="2552"/>
      </w:tblGrid>
      <w:tr>
        <w:trPr>
          <w:tblCellSpacing w:w="0" w:type="dxa"/>
        </w:trPr>
        <w:tc>
          <w:tcPr>
            <w:tcW w:w="1731" w:type="dxa"/>
            <w:hideMark/>
          </w:tcPr>
          <w:p>
            <w:pPr>
              <w:spacing w:before="60" w:after="60"/>
              <w:rPr>
                <w:rFonts w:eastAsia="Arial Unicode MS"/>
                <w:noProof/>
                <w:szCs w:val="24"/>
              </w:rPr>
            </w:pPr>
            <w:r>
              <w:rPr>
                <w:rFonts w:eastAsia="Arial Unicode MS"/>
                <w:noProof/>
                <w:szCs w:val="24"/>
              </w:rPr>
              <w:t>11.4.3.</w:t>
            </w:r>
          </w:p>
        </w:tc>
        <w:tc>
          <w:tcPr>
            <w:tcW w:w="4678" w:type="dxa"/>
            <w:hideMark/>
          </w:tcPr>
          <w:p>
            <w:pPr>
              <w:spacing w:before="60" w:after="60"/>
              <w:jc w:val="left"/>
              <w:rPr>
                <w:rFonts w:eastAsia="Arial Unicode MS"/>
                <w:noProof/>
                <w:szCs w:val="24"/>
              </w:rPr>
            </w:pPr>
            <w:r>
              <w:rPr>
                <w:rFonts w:eastAsia="Arial Unicode MS"/>
                <w:noProof/>
                <w:szCs w:val="24"/>
              </w:rPr>
              <w:t xml:space="preserve">Description/drawing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xml:space="preserve"> and type of headlamp levelling device (e.g. automatic, stepwise manually adjustable, continuously manually adjustable):</w:t>
            </w:r>
          </w:p>
        </w:tc>
        <w:tc>
          <w:tcPr>
            <w:tcW w:w="2552" w:type="dxa"/>
            <w:vMerge w:val="restart"/>
            <w:vAlign w:val="center"/>
            <w:hideMark/>
          </w:tcPr>
          <w:tbl>
            <w:tblPr>
              <w:tblW w:w="2365" w:type="dxa"/>
              <w:tblCellSpacing w:w="15" w:type="dxa"/>
              <w:tblCellMar>
                <w:top w:w="15" w:type="dxa"/>
                <w:left w:w="15" w:type="dxa"/>
                <w:bottom w:w="15" w:type="dxa"/>
                <w:right w:w="15" w:type="dxa"/>
              </w:tblCellMar>
              <w:tblLook w:val="04A0" w:firstRow="1" w:lastRow="0" w:firstColumn="1" w:lastColumn="0" w:noHBand="0" w:noVBand="1"/>
            </w:tblPr>
            <w:tblGrid>
              <w:gridCol w:w="664"/>
              <w:gridCol w:w="1701"/>
            </w:tblGrid>
            <w:tr>
              <w:trPr>
                <w:tblCellSpacing w:w="15" w:type="dxa"/>
              </w:trPr>
              <w:tc>
                <w:tcPr>
                  <w:tcW w:w="1309" w:type="pct"/>
                  <w:vAlign w:val="center"/>
                  <w:hideMark/>
                </w:tcPr>
                <w:p>
                  <w:pPr>
                    <w:spacing w:before="0" w:after="0"/>
                    <w:ind w:left="269"/>
                    <w:jc w:val="left"/>
                    <w:rPr>
                      <w:rFonts w:eastAsia="Arial Unicode MS"/>
                      <w:noProof/>
                      <w:szCs w:val="24"/>
                    </w:rPr>
                  </w:pPr>
                  <w:r>
                    <w:rPr>
                      <w:rFonts w:eastAsia="Arial Unicode MS"/>
                      <w:noProof/>
                      <w:szCs w:val="24"/>
                      <w:lang w:val="en-US" w:eastAsia="en-US"/>
                    </w:rPr>
                    <w:drawing>
                      <wp:inline distT="0" distB="0" distL="0" distR="0">
                        <wp:extent cx="115570" cy="1331595"/>
                        <wp:effectExtent l="0" t="0" r="0" b="190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115570" cy="1331595"/>
                                </a:xfrm>
                                <a:prstGeom prst="rect">
                                  <a:avLst/>
                                </a:prstGeom>
                                <a:noFill/>
                                <a:ln>
                                  <a:noFill/>
                                </a:ln>
                              </pic:spPr>
                            </pic:pic>
                          </a:graphicData>
                        </a:graphic>
                      </wp:inline>
                    </w:drawing>
                  </w:r>
                </w:p>
              </w:tc>
              <w:tc>
                <w:tcPr>
                  <w:tcW w:w="3501" w:type="pct"/>
                  <w:vAlign w:val="center"/>
                </w:tcPr>
                <w:p>
                  <w:pPr>
                    <w:spacing w:before="0" w:after="0"/>
                    <w:ind w:left="209"/>
                    <w:jc w:val="left"/>
                    <w:rPr>
                      <w:rFonts w:eastAsia="Arial Unicode MS"/>
                      <w:noProof/>
                      <w:szCs w:val="24"/>
                    </w:rPr>
                  </w:pPr>
                  <w:r>
                    <w:rPr>
                      <w:rFonts w:eastAsia="Arial Unicode MS"/>
                      <w:noProof/>
                      <w:szCs w:val="24"/>
                    </w:rPr>
                    <w:t>Applicable only for vehicles with headlamp levelling device</w:t>
                  </w:r>
                </w:p>
              </w:tc>
            </w:tr>
          </w:tbl>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rFonts w:eastAsia="Arial Unicode MS"/>
                <w:noProof/>
                <w:szCs w:val="24"/>
              </w:rPr>
              <w:t>11.4.4.</w:t>
            </w:r>
          </w:p>
        </w:tc>
        <w:tc>
          <w:tcPr>
            <w:tcW w:w="4678" w:type="dxa"/>
            <w:hideMark/>
          </w:tcPr>
          <w:p>
            <w:pPr>
              <w:spacing w:before="60" w:after="60"/>
              <w:jc w:val="left"/>
              <w:rPr>
                <w:rFonts w:eastAsia="Arial Unicode MS"/>
                <w:noProof/>
                <w:szCs w:val="24"/>
              </w:rPr>
            </w:pPr>
            <w:r>
              <w:rPr>
                <w:rFonts w:eastAsia="Arial Unicode MS"/>
                <w:noProof/>
                <w:szCs w:val="24"/>
              </w:rPr>
              <w:t>Control device:</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after="60"/>
              <w:rPr>
                <w:rFonts w:eastAsia="Arial Unicode MS"/>
                <w:noProof/>
                <w:szCs w:val="24"/>
              </w:rPr>
            </w:pPr>
            <w:r>
              <w:rPr>
                <w:rFonts w:eastAsia="Arial Unicode MS"/>
                <w:noProof/>
                <w:szCs w:val="24"/>
              </w:rPr>
              <w:t>11.4.5.</w:t>
            </w:r>
          </w:p>
        </w:tc>
        <w:tc>
          <w:tcPr>
            <w:tcW w:w="4678" w:type="dxa"/>
            <w:hideMark/>
          </w:tcPr>
          <w:p>
            <w:pPr>
              <w:spacing w:before="60" w:after="60"/>
              <w:jc w:val="left"/>
              <w:rPr>
                <w:rFonts w:eastAsia="Arial Unicode MS"/>
                <w:noProof/>
                <w:szCs w:val="24"/>
              </w:rPr>
            </w:pPr>
            <w:r>
              <w:rPr>
                <w:rFonts w:eastAsia="Arial Unicode MS"/>
                <w:noProof/>
                <w:szCs w:val="24"/>
              </w:rPr>
              <w:t>Reference marks:</w:t>
            </w:r>
          </w:p>
        </w:tc>
        <w:tc>
          <w:tcPr>
            <w:tcW w:w="2552" w:type="dxa"/>
            <w:vMerge/>
            <w:vAlign w:val="center"/>
            <w:hideMark/>
          </w:tcPr>
          <w:p>
            <w:pPr>
              <w:spacing w:before="0" w:after="0"/>
              <w:jc w:val="left"/>
              <w:rPr>
                <w:rFonts w:eastAsia="Arial Unicode MS"/>
                <w:noProof/>
                <w:szCs w:val="24"/>
              </w:rPr>
            </w:pPr>
          </w:p>
        </w:tc>
      </w:tr>
      <w:tr>
        <w:trPr>
          <w:tblCellSpacing w:w="0" w:type="dxa"/>
        </w:trPr>
        <w:tc>
          <w:tcPr>
            <w:tcW w:w="1731" w:type="dxa"/>
            <w:hideMark/>
          </w:tcPr>
          <w:p>
            <w:pPr>
              <w:spacing w:before="60"/>
              <w:rPr>
                <w:rFonts w:eastAsia="Arial Unicode MS"/>
                <w:noProof/>
                <w:szCs w:val="24"/>
              </w:rPr>
            </w:pPr>
            <w:r>
              <w:rPr>
                <w:rFonts w:eastAsia="Arial Unicode MS"/>
                <w:noProof/>
                <w:szCs w:val="24"/>
              </w:rPr>
              <w:t>11.4.6.</w:t>
            </w:r>
          </w:p>
        </w:tc>
        <w:tc>
          <w:tcPr>
            <w:tcW w:w="4678" w:type="dxa"/>
            <w:hideMark/>
          </w:tcPr>
          <w:p>
            <w:pPr>
              <w:spacing w:before="60"/>
              <w:jc w:val="left"/>
              <w:rPr>
                <w:rFonts w:eastAsia="Arial Unicode MS"/>
                <w:noProof/>
                <w:szCs w:val="24"/>
              </w:rPr>
            </w:pPr>
            <w:r>
              <w:rPr>
                <w:rFonts w:eastAsia="Arial Unicode MS"/>
                <w:noProof/>
                <w:szCs w:val="24"/>
              </w:rPr>
              <w:t>Marks assigned for loading conditions:</w:t>
            </w:r>
          </w:p>
        </w:tc>
        <w:tc>
          <w:tcPr>
            <w:tcW w:w="2552" w:type="dxa"/>
            <w:vMerge/>
            <w:vAlign w:val="center"/>
            <w:hideMark/>
          </w:tcPr>
          <w:p>
            <w:pPr>
              <w:spacing w:before="0"/>
              <w:jc w:val="left"/>
              <w:rPr>
                <w:rFonts w:eastAsia="Arial Unicode MS"/>
                <w:noProof/>
                <w:szCs w:val="24"/>
              </w:rPr>
            </w:pPr>
          </w:p>
        </w:tc>
      </w:tr>
    </w:tbl>
    <w:p>
      <w:pPr>
        <w:spacing w:before="240" w:after="0"/>
        <w:ind w:left="1701" w:hanging="1701"/>
        <w:rPr>
          <w:rFonts w:eastAsia="Arial Unicode MS"/>
          <w:noProof/>
          <w:szCs w:val="24"/>
        </w:rPr>
      </w:pPr>
      <w:r>
        <w:rPr>
          <w:rFonts w:eastAsia="Arial Unicode MS"/>
          <w:noProof/>
          <w:szCs w:val="24"/>
        </w:rPr>
        <w:t>11.5.</w:t>
      </w:r>
      <w:r>
        <w:rPr>
          <w:rFonts w:eastAsia="Arial Unicode MS"/>
          <w:noProof/>
          <w:szCs w:val="24"/>
        </w:rPr>
        <w:tab/>
        <w:t>A brief description of electrical/electronic components other than lamps (if any): …</w:t>
      </w:r>
    </w:p>
    <w:p>
      <w:pPr>
        <w:spacing w:before="240"/>
        <w:ind w:left="1701" w:hanging="1701"/>
        <w:jc w:val="left"/>
        <w:rPr>
          <w:rFonts w:eastAsia="Arial Unicode MS"/>
          <w:b/>
          <w:bCs/>
          <w:noProof/>
          <w:szCs w:val="24"/>
        </w:rPr>
      </w:pPr>
      <w:r>
        <w:rPr>
          <w:rFonts w:eastAsia="Arial Unicode MS"/>
          <w:b/>
          <w:bCs/>
          <w:noProof/>
          <w:szCs w:val="24"/>
        </w:rPr>
        <w:t>12.</w:t>
      </w:r>
      <w:r>
        <w:rPr>
          <w:rFonts w:eastAsia="Arial Unicode MS"/>
          <w:b/>
          <w:bCs/>
          <w:noProof/>
          <w:szCs w:val="24"/>
        </w:rPr>
        <w:tab/>
        <w:t xml:space="preserve">CONNECTIONS BETWEEN TOWING VEHICLES AND TRAILERS AND SEMI-TRAILERS </w:t>
      </w:r>
    </w:p>
    <w:p>
      <w:pPr>
        <w:spacing w:after="0"/>
        <w:ind w:left="1701" w:hanging="1701"/>
        <w:rPr>
          <w:rFonts w:eastAsia="Arial Unicode MS"/>
          <w:noProof/>
          <w:szCs w:val="24"/>
        </w:rPr>
      </w:pPr>
      <w:r>
        <w:rPr>
          <w:rFonts w:eastAsia="Arial Unicode MS"/>
          <w:noProof/>
          <w:szCs w:val="24"/>
        </w:rPr>
        <w:t>12.1.</w:t>
      </w:r>
      <w:r>
        <w:rPr>
          <w:rFonts w:eastAsia="Arial Unicode MS"/>
          <w:noProof/>
          <w:szCs w:val="24"/>
        </w:rPr>
        <w:tab/>
        <w:t>Class and type of the coupling device(s) fitted or to be fitted: …</w:t>
      </w:r>
    </w:p>
    <w:p>
      <w:pPr>
        <w:spacing w:after="0"/>
        <w:ind w:left="1701" w:hanging="1701"/>
        <w:rPr>
          <w:rFonts w:eastAsia="Arial Unicode MS"/>
          <w:noProof/>
          <w:szCs w:val="24"/>
        </w:rPr>
      </w:pPr>
      <w:r>
        <w:rPr>
          <w:rFonts w:eastAsia="Arial Unicode MS"/>
          <w:noProof/>
          <w:szCs w:val="24"/>
        </w:rPr>
        <w:t>12.2.</w:t>
      </w:r>
      <w:r>
        <w:rPr>
          <w:rFonts w:eastAsia="Arial Unicode MS"/>
          <w:noProof/>
          <w:szCs w:val="24"/>
        </w:rPr>
        <w:tab/>
        <w:t>Characteristics D, U, S and V of the coupling device(s) fitted or minimal characteristics D, U, S and V of the coupling device(s) to be fitted: … daN</w:t>
      </w:r>
    </w:p>
    <w:p>
      <w:pPr>
        <w:spacing w:after="0"/>
        <w:ind w:left="1701" w:hanging="1701"/>
        <w:rPr>
          <w:rFonts w:eastAsia="Arial Unicode MS"/>
          <w:noProof/>
          <w:szCs w:val="24"/>
        </w:rPr>
      </w:pPr>
      <w:r>
        <w:rPr>
          <w:rFonts w:eastAsia="Arial Unicode MS"/>
          <w:noProof/>
          <w:szCs w:val="24"/>
        </w:rPr>
        <w:t>12.3.</w:t>
      </w:r>
      <w:r>
        <w:rPr>
          <w:rFonts w:eastAsia="Arial Unicode MS"/>
          <w:noProof/>
          <w:szCs w:val="24"/>
        </w:rPr>
        <w:tab/>
        <w:t>Instructions for attachment of the coupling type to the vehicle and photographs or drawings of the fixing points at the vehicle as stated by the manufacturer; additional information, if the use of the coupling type is restricted to certain variants or versions of the type of vehicle: …</w:t>
      </w:r>
    </w:p>
    <w:p>
      <w:pPr>
        <w:spacing w:after="0"/>
        <w:ind w:left="1701" w:hanging="1701"/>
        <w:rPr>
          <w:rFonts w:eastAsia="Arial Unicode MS"/>
          <w:noProof/>
          <w:szCs w:val="24"/>
        </w:rPr>
      </w:pPr>
      <w:r>
        <w:rPr>
          <w:rFonts w:eastAsia="Arial Unicode MS"/>
          <w:noProof/>
          <w:szCs w:val="24"/>
        </w:rPr>
        <w:t>12.4.</w:t>
      </w:r>
      <w:r>
        <w:rPr>
          <w:rFonts w:eastAsia="Arial Unicode MS"/>
          <w:noProof/>
          <w:szCs w:val="24"/>
        </w:rPr>
        <w:tab/>
        <w:t>Information of the fitting of special towing brackets or mounting plates: …</w:t>
      </w:r>
    </w:p>
    <w:p>
      <w:pPr>
        <w:spacing w:after="0"/>
        <w:ind w:left="1701" w:hanging="1701"/>
        <w:rPr>
          <w:rFonts w:eastAsia="Arial Unicode MS"/>
          <w:noProof/>
          <w:szCs w:val="24"/>
        </w:rPr>
      </w:pPr>
      <w:r>
        <w:rPr>
          <w:rFonts w:eastAsia="Arial Unicode MS"/>
          <w:noProof/>
          <w:szCs w:val="24"/>
        </w:rPr>
        <w:t>12.5.</w:t>
      </w:r>
      <w:r>
        <w:rPr>
          <w:rFonts w:eastAsia="Arial Unicode MS"/>
          <w:noProof/>
          <w:szCs w:val="24"/>
        </w:rPr>
        <w:tab/>
        <w:t>Type-approval number(s): …</w:t>
      </w:r>
    </w:p>
    <w:p>
      <w:pPr>
        <w:spacing w:before="240"/>
        <w:ind w:left="1701" w:hanging="1701"/>
        <w:jc w:val="left"/>
        <w:rPr>
          <w:rFonts w:eastAsia="Arial Unicode MS"/>
          <w:b/>
          <w:bCs/>
          <w:noProof/>
          <w:szCs w:val="24"/>
        </w:rPr>
      </w:pPr>
      <w:r>
        <w:rPr>
          <w:rFonts w:eastAsia="Arial Unicode MS"/>
          <w:b/>
          <w:bCs/>
          <w:noProof/>
          <w:szCs w:val="24"/>
        </w:rPr>
        <w:t>13.</w:t>
      </w:r>
      <w:r>
        <w:rPr>
          <w:rFonts w:eastAsia="Arial Unicode MS"/>
          <w:b/>
          <w:bCs/>
          <w:noProof/>
          <w:szCs w:val="24"/>
        </w:rPr>
        <w:tab/>
        <w:t xml:space="preserve">MISCELLANEOUS </w:t>
      </w:r>
    </w:p>
    <w:p>
      <w:pPr>
        <w:spacing w:before="240" w:after="0"/>
        <w:ind w:left="1701" w:hanging="1701"/>
        <w:rPr>
          <w:rFonts w:eastAsia="Arial Unicode MS"/>
          <w:noProof/>
          <w:szCs w:val="24"/>
        </w:rPr>
      </w:pPr>
      <w:r>
        <w:rPr>
          <w:rFonts w:eastAsia="Arial Unicode MS"/>
          <w:noProof/>
          <w:szCs w:val="24"/>
        </w:rPr>
        <w:t>13.1.</w:t>
      </w:r>
      <w:r>
        <w:rPr>
          <w:rFonts w:eastAsia="Arial Unicode MS"/>
          <w:noProof/>
          <w:szCs w:val="24"/>
        </w:rPr>
        <w:tab/>
        <w:t>Audible warning device(s)</w:t>
      </w:r>
    </w:p>
    <w:p>
      <w:pPr>
        <w:spacing w:after="0"/>
        <w:ind w:left="1701" w:hanging="1701"/>
        <w:rPr>
          <w:rFonts w:eastAsia="Arial Unicode MS"/>
          <w:noProof/>
          <w:szCs w:val="24"/>
        </w:rPr>
      </w:pPr>
      <w:r>
        <w:rPr>
          <w:rFonts w:eastAsia="Arial Unicode MS"/>
          <w:noProof/>
          <w:szCs w:val="24"/>
        </w:rPr>
        <w:t>13.1.1.</w:t>
      </w:r>
      <w:r>
        <w:rPr>
          <w:rFonts w:eastAsia="Arial Unicode MS"/>
          <w:noProof/>
          <w:szCs w:val="24"/>
        </w:rPr>
        <w:tab/>
        <w:t>Location, method of affixing, placement and orientation of the device(s), with dimensions: …</w:t>
      </w:r>
    </w:p>
    <w:p>
      <w:pPr>
        <w:spacing w:after="0"/>
        <w:ind w:left="1701" w:hanging="1701"/>
        <w:rPr>
          <w:rFonts w:eastAsia="Arial Unicode MS"/>
          <w:noProof/>
          <w:szCs w:val="24"/>
        </w:rPr>
      </w:pPr>
      <w:r>
        <w:rPr>
          <w:rFonts w:eastAsia="Arial Unicode MS"/>
          <w:noProof/>
          <w:szCs w:val="24"/>
        </w:rPr>
        <w:t>13.1.2.</w:t>
      </w:r>
      <w:r>
        <w:rPr>
          <w:rFonts w:eastAsia="Arial Unicode MS"/>
          <w:noProof/>
          <w:szCs w:val="24"/>
        </w:rPr>
        <w:tab/>
        <w:t>Number of device(s): …</w:t>
      </w:r>
    </w:p>
    <w:p>
      <w:pPr>
        <w:spacing w:after="0"/>
        <w:ind w:left="1701" w:hanging="1701"/>
        <w:rPr>
          <w:rFonts w:eastAsia="Arial Unicode MS"/>
          <w:noProof/>
          <w:szCs w:val="24"/>
        </w:rPr>
      </w:pPr>
      <w:r>
        <w:rPr>
          <w:rFonts w:eastAsia="Arial Unicode MS"/>
          <w:noProof/>
          <w:szCs w:val="24"/>
        </w:rPr>
        <w:t>13.1.3.</w:t>
      </w:r>
      <w:r>
        <w:rPr>
          <w:rFonts w:eastAsia="Arial Unicode MS"/>
          <w:noProof/>
          <w:szCs w:val="24"/>
        </w:rPr>
        <w:tab/>
        <w:t>Type-approval number(s): …</w:t>
      </w:r>
    </w:p>
    <w:p>
      <w:pPr>
        <w:spacing w:after="0"/>
        <w:ind w:left="1701" w:hanging="1701"/>
        <w:rPr>
          <w:rFonts w:eastAsia="Arial Unicode MS"/>
          <w:noProof/>
          <w:szCs w:val="24"/>
        </w:rPr>
      </w:pPr>
      <w:r>
        <w:rPr>
          <w:rFonts w:eastAsia="Arial Unicode MS"/>
          <w:noProof/>
          <w:szCs w:val="24"/>
        </w:rPr>
        <w:t>13.1.4.</w:t>
      </w:r>
      <w:r>
        <w:rPr>
          <w:rFonts w:eastAsia="Arial Unicode MS"/>
          <w:noProof/>
          <w:szCs w:val="24"/>
        </w:rPr>
        <w:tab/>
        <w:t xml:space="preserve">Electrical/pneumatic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xml:space="preserve"> circuit diagram: …</w:t>
      </w:r>
    </w:p>
    <w:p>
      <w:pPr>
        <w:spacing w:after="0"/>
        <w:ind w:left="1701" w:hanging="1701"/>
        <w:rPr>
          <w:rFonts w:eastAsia="Arial Unicode MS"/>
          <w:noProof/>
          <w:szCs w:val="24"/>
        </w:rPr>
      </w:pPr>
      <w:r>
        <w:rPr>
          <w:rFonts w:eastAsia="Arial Unicode MS"/>
          <w:noProof/>
          <w:szCs w:val="24"/>
        </w:rPr>
        <w:t>13.1.5.</w:t>
      </w:r>
      <w:r>
        <w:rPr>
          <w:rFonts w:eastAsia="Arial Unicode MS"/>
          <w:noProof/>
          <w:szCs w:val="24"/>
        </w:rPr>
        <w:tab/>
        <w:t>Rated voltage or pressure: …</w:t>
      </w:r>
    </w:p>
    <w:p>
      <w:pPr>
        <w:spacing w:after="0"/>
        <w:ind w:left="1701" w:hanging="1701"/>
        <w:rPr>
          <w:rFonts w:eastAsia="Arial Unicode MS"/>
          <w:noProof/>
          <w:szCs w:val="24"/>
        </w:rPr>
      </w:pPr>
      <w:r>
        <w:rPr>
          <w:rFonts w:eastAsia="Arial Unicode MS"/>
          <w:noProof/>
          <w:szCs w:val="24"/>
        </w:rPr>
        <w:t>13.1.6.</w:t>
      </w:r>
      <w:r>
        <w:rPr>
          <w:rFonts w:eastAsia="Arial Unicode MS"/>
          <w:noProof/>
          <w:szCs w:val="24"/>
        </w:rPr>
        <w:tab/>
        <w:t>Drawing of the mounting device: …</w:t>
      </w:r>
    </w:p>
    <w:p>
      <w:pPr>
        <w:spacing w:before="240" w:after="0"/>
        <w:ind w:left="1701" w:hanging="1701"/>
        <w:rPr>
          <w:rFonts w:eastAsia="Arial Unicode MS"/>
          <w:noProof/>
          <w:szCs w:val="24"/>
        </w:rPr>
      </w:pPr>
      <w:r>
        <w:rPr>
          <w:rFonts w:eastAsia="Arial Unicode MS"/>
          <w:noProof/>
          <w:szCs w:val="24"/>
        </w:rPr>
        <w:t>13.2.</w:t>
      </w:r>
      <w:r>
        <w:rPr>
          <w:rFonts w:eastAsia="Arial Unicode MS"/>
          <w:noProof/>
          <w:szCs w:val="24"/>
        </w:rPr>
        <w:tab/>
        <w:t>Devices to prevent unauthorised use of the vehicle</w:t>
      </w:r>
    </w:p>
    <w:p>
      <w:pPr>
        <w:spacing w:after="0"/>
        <w:ind w:left="1701" w:hanging="1701"/>
        <w:rPr>
          <w:rFonts w:eastAsia="Arial Unicode MS"/>
          <w:noProof/>
          <w:szCs w:val="24"/>
        </w:rPr>
      </w:pPr>
      <w:r>
        <w:rPr>
          <w:rFonts w:eastAsia="Arial Unicode MS"/>
          <w:noProof/>
          <w:szCs w:val="24"/>
        </w:rPr>
        <w:t>13.2.1.</w:t>
      </w:r>
      <w:r>
        <w:rPr>
          <w:rFonts w:eastAsia="Arial Unicode MS"/>
          <w:noProof/>
          <w:szCs w:val="24"/>
        </w:rPr>
        <w:tab/>
        <w:t>Protective device</w:t>
      </w:r>
    </w:p>
    <w:p>
      <w:pPr>
        <w:spacing w:after="0"/>
        <w:ind w:left="1701" w:hanging="1701"/>
        <w:rPr>
          <w:rFonts w:eastAsia="Arial Unicode MS"/>
          <w:noProof/>
          <w:szCs w:val="24"/>
        </w:rPr>
      </w:pPr>
      <w:r>
        <w:rPr>
          <w:rFonts w:eastAsia="Arial Unicode MS"/>
          <w:noProof/>
          <w:szCs w:val="24"/>
        </w:rPr>
        <w:t>13.2.1.1.</w:t>
      </w:r>
      <w:r>
        <w:rPr>
          <w:rFonts w:eastAsia="Arial Unicode MS"/>
          <w:noProof/>
          <w:szCs w:val="24"/>
        </w:rPr>
        <w:tab/>
        <w:t>A detailed description of the type of vehicle with regard to the arrangement and design of the control or of the unit on which the protective device acts: …</w:t>
      </w:r>
    </w:p>
    <w:p>
      <w:pPr>
        <w:spacing w:after="0"/>
        <w:ind w:left="1701" w:hanging="1701"/>
        <w:rPr>
          <w:rFonts w:eastAsia="Arial Unicode MS"/>
          <w:noProof/>
          <w:szCs w:val="24"/>
        </w:rPr>
      </w:pPr>
      <w:r>
        <w:rPr>
          <w:rFonts w:eastAsia="Arial Unicode MS"/>
          <w:noProof/>
          <w:szCs w:val="24"/>
        </w:rPr>
        <w:t>13.2.1.2.</w:t>
      </w:r>
      <w:r>
        <w:rPr>
          <w:rFonts w:eastAsia="Arial Unicode MS"/>
          <w:noProof/>
          <w:szCs w:val="24"/>
        </w:rPr>
        <w:tab/>
        <w:t>Drawings of the protective device and of its mounting on the vehicle: …</w:t>
      </w:r>
    </w:p>
    <w:p>
      <w:pPr>
        <w:spacing w:after="0"/>
        <w:ind w:left="1701" w:hanging="1701"/>
        <w:rPr>
          <w:rFonts w:eastAsia="Arial Unicode MS"/>
          <w:noProof/>
          <w:szCs w:val="24"/>
        </w:rPr>
      </w:pPr>
      <w:r>
        <w:rPr>
          <w:rFonts w:eastAsia="Arial Unicode MS"/>
          <w:noProof/>
          <w:szCs w:val="24"/>
        </w:rPr>
        <w:t>13.2.1.3.</w:t>
      </w:r>
      <w:r>
        <w:rPr>
          <w:rFonts w:eastAsia="Arial Unicode MS"/>
          <w:noProof/>
          <w:szCs w:val="24"/>
        </w:rPr>
        <w:tab/>
        <w:t>A technical description of the device: …</w:t>
      </w:r>
    </w:p>
    <w:p>
      <w:pPr>
        <w:spacing w:after="0"/>
        <w:ind w:left="1701" w:hanging="1701"/>
        <w:rPr>
          <w:rFonts w:eastAsia="Arial Unicode MS"/>
          <w:noProof/>
          <w:szCs w:val="24"/>
        </w:rPr>
      </w:pPr>
      <w:r>
        <w:rPr>
          <w:rFonts w:eastAsia="Arial Unicode MS"/>
          <w:noProof/>
          <w:szCs w:val="24"/>
        </w:rPr>
        <w:t>13.2.1.4.</w:t>
      </w:r>
      <w:r>
        <w:rPr>
          <w:rFonts w:eastAsia="Arial Unicode MS"/>
          <w:noProof/>
          <w:szCs w:val="24"/>
        </w:rPr>
        <w:tab/>
        <w:t>Details of the lock combinations used: …</w:t>
      </w:r>
    </w:p>
    <w:p>
      <w:pPr>
        <w:spacing w:after="0"/>
        <w:ind w:left="1701" w:hanging="1701"/>
        <w:rPr>
          <w:rFonts w:eastAsia="Arial Unicode MS"/>
          <w:noProof/>
          <w:szCs w:val="24"/>
        </w:rPr>
      </w:pPr>
      <w:r>
        <w:rPr>
          <w:rFonts w:eastAsia="Arial Unicode MS"/>
          <w:noProof/>
          <w:szCs w:val="24"/>
        </w:rPr>
        <w:t>13.2.1.5.</w:t>
      </w:r>
      <w:r>
        <w:rPr>
          <w:rFonts w:eastAsia="Arial Unicode MS"/>
          <w:noProof/>
          <w:szCs w:val="24"/>
        </w:rPr>
        <w:tab/>
        <w:t>Vehicle immobiliser</w:t>
      </w:r>
    </w:p>
    <w:p>
      <w:pPr>
        <w:spacing w:after="0"/>
        <w:ind w:left="1701" w:hanging="1701"/>
        <w:rPr>
          <w:rFonts w:eastAsia="Arial Unicode MS"/>
          <w:noProof/>
          <w:szCs w:val="24"/>
        </w:rPr>
      </w:pPr>
      <w:r>
        <w:rPr>
          <w:rFonts w:eastAsia="Arial Unicode MS"/>
          <w:noProof/>
          <w:szCs w:val="24"/>
        </w:rPr>
        <w:t>13.2.1.5.1.</w:t>
      </w:r>
      <w:r>
        <w:rPr>
          <w:rFonts w:eastAsia="Arial Unicode MS"/>
          <w:noProof/>
          <w:szCs w:val="24"/>
        </w:rPr>
        <w:tab/>
        <w:t>Type-approval number, if available: …</w:t>
      </w:r>
    </w:p>
    <w:p>
      <w:pPr>
        <w:spacing w:after="0"/>
        <w:ind w:left="1701" w:hanging="1701"/>
        <w:rPr>
          <w:rFonts w:eastAsia="Arial Unicode MS"/>
          <w:noProof/>
          <w:szCs w:val="24"/>
        </w:rPr>
      </w:pPr>
      <w:r>
        <w:rPr>
          <w:rFonts w:eastAsia="Arial Unicode MS"/>
          <w:noProof/>
          <w:szCs w:val="24"/>
        </w:rPr>
        <w:t>13.2.1.5.2.</w:t>
      </w:r>
      <w:r>
        <w:rPr>
          <w:rFonts w:eastAsia="Arial Unicode MS"/>
          <w:noProof/>
          <w:szCs w:val="24"/>
        </w:rPr>
        <w:tab/>
        <w:t>For immobilisers not yet approved</w:t>
      </w:r>
    </w:p>
    <w:p>
      <w:pPr>
        <w:spacing w:after="0"/>
        <w:ind w:left="1701" w:hanging="1701"/>
        <w:rPr>
          <w:rFonts w:eastAsia="Arial Unicode MS"/>
          <w:noProof/>
          <w:szCs w:val="24"/>
        </w:rPr>
      </w:pPr>
      <w:r>
        <w:rPr>
          <w:rFonts w:eastAsia="Arial Unicode MS"/>
          <w:noProof/>
          <w:szCs w:val="24"/>
        </w:rPr>
        <w:t>13.2.1.5.2.1.</w:t>
      </w:r>
      <w:r>
        <w:rPr>
          <w:rFonts w:eastAsia="Arial Unicode MS"/>
          <w:noProof/>
          <w:szCs w:val="24"/>
        </w:rPr>
        <w:tab/>
        <w:t>A detailed technical description of the vehicle immobiliser and of the measures taken against inadvertent activation: …</w:t>
      </w:r>
    </w:p>
    <w:p>
      <w:pPr>
        <w:spacing w:after="0"/>
        <w:ind w:left="1701" w:hanging="1701"/>
        <w:rPr>
          <w:rFonts w:eastAsia="Arial Unicode MS"/>
          <w:noProof/>
          <w:szCs w:val="24"/>
        </w:rPr>
      </w:pPr>
      <w:r>
        <w:rPr>
          <w:rFonts w:eastAsia="Arial Unicode MS"/>
          <w:noProof/>
          <w:szCs w:val="24"/>
        </w:rPr>
        <w:t>13.2.1.5.2.2.</w:t>
      </w:r>
      <w:r>
        <w:rPr>
          <w:rFonts w:eastAsia="Arial Unicode MS"/>
          <w:noProof/>
          <w:szCs w:val="24"/>
        </w:rPr>
        <w:tab/>
        <w:t>The system(s) on which the vehicle immobiliser acts: …</w:t>
      </w:r>
    </w:p>
    <w:p>
      <w:pPr>
        <w:spacing w:after="0"/>
        <w:ind w:left="1701" w:hanging="1701"/>
        <w:rPr>
          <w:rFonts w:eastAsia="Arial Unicode MS"/>
          <w:noProof/>
          <w:szCs w:val="24"/>
        </w:rPr>
      </w:pPr>
      <w:r>
        <w:rPr>
          <w:rFonts w:eastAsia="Arial Unicode MS"/>
          <w:noProof/>
          <w:szCs w:val="24"/>
        </w:rPr>
        <w:t>13.2.1.5.2.3.</w:t>
      </w:r>
      <w:r>
        <w:rPr>
          <w:rFonts w:eastAsia="Arial Unicode MS"/>
          <w:noProof/>
          <w:szCs w:val="24"/>
        </w:rPr>
        <w:tab/>
        <w:t>Number of effective interchangeable codes, where applicable: …</w:t>
      </w:r>
    </w:p>
    <w:p>
      <w:pPr>
        <w:spacing w:after="0"/>
        <w:ind w:left="1701" w:hanging="1701"/>
        <w:rPr>
          <w:rFonts w:eastAsia="Arial Unicode MS"/>
          <w:noProof/>
          <w:szCs w:val="24"/>
        </w:rPr>
      </w:pPr>
      <w:r>
        <w:rPr>
          <w:rFonts w:eastAsia="Arial Unicode MS"/>
          <w:noProof/>
          <w:szCs w:val="24"/>
        </w:rPr>
        <w:t>13.2.2.</w:t>
      </w:r>
      <w:r>
        <w:rPr>
          <w:rFonts w:eastAsia="Arial Unicode MS"/>
          <w:noProof/>
          <w:szCs w:val="24"/>
        </w:rPr>
        <w:tab/>
        <w:t>Alarm system (if any)</w:t>
      </w:r>
    </w:p>
    <w:p>
      <w:pPr>
        <w:spacing w:after="0"/>
        <w:ind w:left="1701" w:hanging="1701"/>
        <w:rPr>
          <w:rFonts w:eastAsia="Arial Unicode MS"/>
          <w:noProof/>
          <w:szCs w:val="24"/>
        </w:rPr>
      </w:pPr>
      <w:r>
        <w:rPr>
          <w:rFonts w:eastAsia="Arial Unicode MS"/>
          <w:noProof/>
          <w:szCs w:val="24"/>
        </w:rPr>
        <w:t>13.2.2.1.</w:t>
      </w:r>
      <w:r>
        <w:rPr>
          <w:rFonts w:eastAsia="Arial Unicode MS"/>
          <w:noProof/>
          <w:szCs w:val="24"/>
        </w:rPr>
        <w:tab/>
        <w:t>Type-approval number, if available: …</w:t>
      </w:r>
    </w:p>
    <w:p>
      <w:pPr>
        <w:spacing w:after="0"/>
        <w:ind w:left="1701" w:hanging="1701"/>
        <w:rPr>
          <w:rFonts w:eastAsia="Arial Unicode MS"/>
          <w:noProof/>
          <w:szCs w:val="24"/>
        </w:rPr>
      </w:pPr>
      <w:r>
        <w:rPr>
          <w:rFonts w:eastAsia="Arial Unicode MS"/>
          <w:noProof/>
          <w:szCs w:val="24"/>
        </w:rPr>
        <w:t>13.2.2.2.</w:t>
      </w:r>
      <w:r>
        <w:rPr>
          <w:rFonts w:eastAsia="Arial Unicode MS"/>
          <w:noProof/>
          <w:szCs w:val="24"/>
        </w:rPr>
        <w:tab/>
        <w:t>For alarm systems not yet approved</w:t>
      </w:r>
    </w:p>
    <w:p>
      <w:pPr>
        <w:spacing w:after="0"/>
        <w:ind w:left="1701" w:hanging="1701"/>
        <w:rPr>
          <w:rFonts w:eastAsia="Arial Unicode MS"/>
          <w:noProof/>
          <w:szCs w:val="24"/>
        </w:rPr>
      </w:pPr>
      <w:r>
        <w:rPr>
          <w:rFonts w:eastAsia="Arial Unicode MS"/>
          <w:noProof/>
          <w:szCs w:val="24"/>
        </w:rPr>
        <w:t>13.2.2.2.1.</w:t>
      </w:r>
      <w:r>
        <w:rPr>
          <w:rFonts w:eastAsia="Arial Unicode MS"/>
          <w:noProof/>
          <w:szCs w:val="24"/>
        </w:rPr>
        <w:tab/>
        <w:t>A detailed description of the alarm system and of the vehicle parts related to the alarm system installed: …</w:t>
      </w:r>
    </w:p>
    <w:p>
      <w:pPr>
        <w:spacing w:after="0"/>
        <w:ind w:left="1701" w:hanging="1701"/>
        <w:rPr>
          <w:rFonts w:eastAsia="Arial Unicode MS"/>
          <w:noProof/>
          <w:szCs w:val="24"/>
        </w:rPr>
      </w:pPr>
      <w:r>
        <w:rPr>
          <w:rFonts w:eastAsia="Arial Unicode MS"/>
          <w:noProof/>
          <w:szCs w:val="24"/>
        </w:rPr>
        <w:t>13.2.2.2.2.</w:t>
      </w:r>
      <w:r>
        <w:rPr>
          <w:rFonts w:eastAsia="Arial Unicode MS"/>
          <w:noProof/>
          <w:szCs w:val="24"/>
        </w:rPr>
        <w:tab/>
        <w:t>A list of the main components comprising the alarm system: …</w:t>
      </w:r>
    </w:p>
    <w:p>
      <w:pPr>
        <w:spacing w:before="240" w:after="0"/>
        <w:ind w:left="1701" w:hanging="1701"/>
        <w:rPr>
          <w:rFonts w:eastAsia="Arial Unicode MS"/>
          <w:noProof/>
          <w:szCs w:val="24"/>
        </w:rPr>
      </w:pPr>
      <w:r>
        <w:rPr>
          <w:rFonts w:eastAsia="Arial Unicode MS"/>
          <w:noProof/>
          <w:szCs w:val="24"/>
        </w:rPr>
        <w:t>13.2.3.</w:t>
      </w:r>
      <w:r>
        <w:rPr>
          <w:rFonts w:eastAsia="Arial Unicode MS"/>
          <w:noProof/>
          <w:szCs w:val="24"/>
        </w:rPr>
        <w:tab/>
        <w:t>A brief description of the electrical/electronic components (if any): …</w:t>
      </w:r>
    </w:p>
    <w:p>
      <w:pPr>
        <w:spacing w:after="0"/>
        <w:ind w:left="1701" w:hanging="1701"/>
        <w:rPr>
          <w:rFonts w:eastAsia="Arial Unicode MS"/>
          <w:noProof/>
          <w:szCs w:val="24"/>
        </w:rPr>
      </w:pPr>
      <w:r>
        <w:rPr>
          <w:rFonts w:eastAsia="Arial Unicode MS"/>
          <w:noProof/>
          <w:szCs w:val="24"/>
        </w:rPr>
        <w:t>13.3.</w:t>
      </w:r>
      <w:r>
        <w:rPr>
          <w:rFonts w:eastAsia="Arial Unicode MS"/>
          <w:noProof/>
          <w:szCs w:val="24"/>
        </w:rPr>
        <w:tab/>
        <w:t>Towing device(s)</w:t>
      </w:r>
    </w:p>
    <w:p>
      <w:pPr>
        <w:spacing w:after="0"/>
        <w:ind w:left="1701" w:hanging="1701"/>
        <w:rPr>
          <w:rFonts w:eastAsia="Arial Unicode MS"/>
          <w:noProof/>
          <w:szCs w:val="24"/>
        </w:rPr>
      </w:pPr>
      <w:r>
        <w:rPr>
          <w:rFonts w:eastAsia="Arial Unicode MS"/>
          <w:noProof/>
          <w:szCs w:val="24"/>
        </w:rPr>
        <w:t>13.3.1.</w:t>
      </w:r>
      <w:r>
        <w:rPr>
          <w:rFonts w:eastAsia="Arial Unicode MS"/>
          <w:noProof/>
          <w:szCs w:val="24"/>
        </w:rPr>
        <w:tab/>
        <w:t xml:space="preserve">Front: Hook/eye/other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13.3.2.</w:t>
      </w:r>
      <w:r>
        <w:rPr>
          <w:rFonts w:eastAsia="Arial Unicode MS"/>
          <w:noProof/>
          <w:szCs w:val="24"/>
        </w:rPr>
        <w:tab/>
        <w:t xml:space="preserve">Rear: Hook/eye/other/none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13.3.3.</w:t>
      </w:r>
      <w:r>
        <w:rPr>
          <w:rFonts w:eastAsia="Arial Unicode MS"/>
          <w:noProof/>
          <w:szCs w:val="24"/>
        </w:rPr>
        <w:tab/>
        <w:t>Drawing or photograph of the chassis/area of the vehicle body showing the position, construction and mounting of the towing device(s): …</w:t>
      </w:r>
    </w:p>
    <w:p>
      <w:pPr>
        <w:spacing w:before="240" w:after="0"/>
        <w:ind w:left="1701" w:hanging="1701"/>
        <w:rPr>
          <w:rFonts w:eastAsia="Arial Unicode MS"/>
          <w:noProof/>
          <w:szCs w:val="24"/>
        </w:rPr>
      </w:pPr>
      <w:r>
        <w:rPr>
          <w:rFonts w:eastAsia="Arial Unicode MS"/>
          <w:noProof/>
          <w:szCs w:val="24"/>
        </w:rPr>
        <w:t>13.4.</w:t>
      </w:r>
      <w:r>
        <w:rPr>
          <w:rFonts w:eastAsia="Arial Unicode MS"/>
          <w:noProof/>
          <w:szCs w:val="24"/>
        </w:rPr>
        <w:tab/>
        <w:t>Details of any non-engine related devices designed to influence fuel consumption (if not covered by other items): …</w:t>
      </w:r>
    </w:p>
    <w:p>
      <w:pPr>
        <w:spacing w:before="240" w:after="0"/>
        <w:ind w:left="1701" w:hanging="1701"/>
        <w:rPr>
          <w:rFonts w:eastAsia="Arial Unicode MS"/>
          <w:noProof/>
          <w:szCs w:val="24"/>
        </w:rPr>
      </w:pPr>
      <w:r>
        <w:rPr>
          <w:rFonts w:eastAsia="Arial Unicode MS"/>
          <w:noProof/>
          <w:szCs w:val="24"/>
        </w:rPr>
        <w:t>13.5.</w:t>
      </w:r>
      <w:r>
        <w:rPr>
          <w:rFonts w:eastAsia="Arial Unicode MS"/>
          <w:noProof/>
          <w:szCs w:val="24"/>
        </w:rPr>
        <w:tab/>
        <w:t>Details of any non-engine related devices designed to reduce noise (if not covered by other items): …</w:t>
      </w:r>
    </w:p>
    <w:p>
      <w:pPr>
        <w:spacing w:before="240" w:after="0"/>
        <w:ind w:left="1701" w:hanging="1701"/>
        <w:rPr>
          <w:rFonts w:eastAsia="Arial Unicode MS"/>
          <w:noProof/>
          <w:szCs w:val="24"/>
        </w:rPr>
      </w:pPr>
      <w:r>
        <w:rPr>
          <w:rFonts w:eastAsia="Arial Unicode MS"/>
          <w:noProof/>
          <w:szCs w:val="24"/>
        </w:rPr>
        <w:t>13.6.</w:t>
      </w:r>
      <w:r>
        <w:rPr>
          <w:rFonts w:eastAsia="Arial Unicode MS"/>
          <w:noProof/>
          <w:szCs w:val="24"/>
        </w:rPr>
        <w:tab/>
        <w:t>Speed limitation devices</w:t>
      </w:r>
    </w:p>
    <w:p>
      <w:pPr>
        <w:spacing w:after="0"/>
        <w:ind w:left="1701" w:hanging="1701"/>
        <w:rPr>
          <w:rFonts w:eastAsia="Arial Unicode MS"/>
          <w:noProof/>
          <w:szCs w:val="24"/>
        </w:rPr>
      </w:pPr>
      <w:r>
        <w:rPr>
          <w:rFonts w:eastAsia="Arial Unicode MS"/>
          <w:noProof/>
          <w:szCs w:val="24"/>
        </w:rPr>
        <w:t>13.6.1.</w:t>
      </w:r>
      <w:r>
        <w:rPr>
          <w:rFonts w:eastAsia="Arial Unicode MS"/>
          <w:noProof/>
          <w:szCs w:val="24"/>
        </w:rPr>
        <w:tab/>
        <w:t>Manufacturer(s): …</w:t>
      </w:r>
    </w:p>
    <w:p>
      <w:pPr>
        <w:spacing w:after="0"/>
        <w:ind w:left="1701" w:hanging="1701"/>
        <w:rPr>
          <w:rFonts w:eastAsia="Arial Unicode MS"/>
          <w:noProof/>
          <w:szCs w:val="24"/>
        </w:rPr>
      </w:pPr>
      <w:r>
        <w:rPr>
          <w:rFonts w:eastAsia="Arial Unicode MS"/>
          <w:noProof/>
          <w:szCs w:val="24"/>
        </w:rPr>
        <w:t>13.6.2.</w:t>
      </w:r>
      <w:r>
        <w:rPr>
          <w:rFonts w:eastAsia="Arial Unicode MS"/>
          <w:noProof/>
          <w:szCs w:val="24"/>
        </w:rPr>
        <w:tab/>
        <w:t>Type(s): …</w:t>
      </w:r>
    </w:p>
    <w:p>
      <w:pPr>
        <w:spacing w:after="0"/>
        <w:ind w:left="1701" w:hanging="1701"/>
        <w:rPr>
          <w:rFonts w:eastAsia="Arial Unicode MS"/>
          <w:noProof/>
          <w:szCs w:val="24"/>
        </w:rPr>
      </w:pPr>
      <w:r>
        <w:rPr>
          <w:rFonts w:eastAsia="Arial Unicode MS"/>
          <w:noProof/>
          <w:szCs w:val="24"/>
        </w:rPr>
        <w:t>13.6.3.</w:t>
      </w:r>
      <w:r>
        <w:rPr>
          <w:rFonts w:eastAsia="Arial Unicode MS"/>
          <w:noProof/>
          <w:szCs w:val="24"/>
        </w:rPr>
        <w:tab/>
        <w:t>Type-approval number(s), if available: …</w:t>
      </w:r>
    </w:p>
    <w:p>
      <w:pPr>
        <w:spacing w:after="0"/>
        <w:ind w:left="1701" w:hanging="1701"/>
        <w:rPr>
          <w:rFonts w:eastAsia="Arial Unicode MS"/>
          <w:noProof/>
          <w:szCs w:val="24"/>
        </w:rPr>
      </w:pPr>
      <w:r>
        <w:rPr>
          <w:rFonts w:eastAsia="Arial Unicode MS"/>
          <w:noProof/>
          <w:szCs w:val="24"/>
        </w:rPr>
        <w:t>13.6.4.</w:t>
      </w:r>
      <w:r>
        <w:rPr>
          <w:rFonts w:eastAsia="Arial Unicode MS"/>
          <w:noProof/>
          <w:szCs w:val="24"/>
        </w:rPr>
        <w:tab/>
        <w:t>Speed or range of speeds at which the speed limitation may be set: … km/h</w:t>
      </w:r>
    </w:p>
    <w:p>
      <w:pPr>
        <w:spacing w:before="240" w:after="0"/>
        <w:ind w:left="1701" w:hanging="1701"/>
        <w:rPr>
          <w:rFonts w:eastAsia="Arial Unicode MS"/>
          <w:noProof/>
          <w:szCs w:val="24"/>
        </w:rPr>
      </w:pPr>
      <w:r>
        <w:rPr>
          <w:rFonts w:eastAsia="Arial Unicode MS"/>
          <w:noProof/>
          <w:szCs w:val="24"/>
        </w:rPr>
        <w:t>13.7.</w:t>
      </w:r>
      <w:r>
        <w:rPr>
          <w:rFonts w:eastAsia="Arial Unicode MS"/>
          <w:noProof/>
          <w:szCs w:val="24"/>
        </w:rPr>
        <w:tab/>
        <w:t>Table of installation and use of RF transmitters in the vehicle(s), where applicable: …</w:t>
      </w:r>
    </w:p>
    <w:tbl>
      <w:tblPr>
        <w:tblpPr w:leftFromText="180" w:rightFromText="180" w:vertAnchor="text" w:horzAnchor="page" w:tblpX="3081" w:tblpY="260"/>
        <w:tblW w:w="782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66"/>
        <w:gridCol w:w="2412"/>
        <w:gridCol w:w="3344"/>
      </w:tblGrid>
      <w:tr>
        <w:trPr>
          <w:tblCellSpacing w:w="0" w:type="dxa"/>
        </w:trPr>
        <w:tc>
          <w:tcPr>
            <w:tcW w:w="206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Frequency bands (Hz)</w:t>
            </w:r>
          </w:p>
        </w:tc>
        <w:tc>
          <w:tcPr>
            <w:tcW w:w="241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Maximum output power (W)</w:t>
            </w:r>
          </w:p>
        </w:tc>
        <w:tc>
          <w:tcPr>
            <w:tcW w:w="33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Antenna position at vehicle, specific conditions for installation and/or use</w:t>
            </w:r>
          </w:p>
        </w:tc>
      </w:tr>
      <w:tr>
        <w:trPr>
          <w:tblCellSpacing w:w="0" w:type="dxa"/>
        </w:trPr>
        <w:tc>
          <w:tcPr>
            <w:tcW w:w="206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241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c>
          <w:tcPr>
            <w:tcW w:w="3344"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20"/>
                <w:szCs w:val="20"/>
              </w:rPr>
            </w:pPr>
          </w:p>
        </w:tc>
      </w:tr>
    </w:tbl>
    <w:p>
      <w:pPr>
        <w:spacing w:before="100" w:beforeAutospacing="1" w:after="100" w:afterAutospacing="1"/>
        <w:ind w:hanging="1800"/>
        <w:jc w:val="left"/>
        <w:rPr>
          <w:rFonts w:eastAsia="Arial Unicode MS"/>
          <w:noProof/>
          <w:szCs w:val="24"/>
        </w:rPr>
      </w:pPr>
    </w:p>
    <w:p>
      <w:pPr>
        <w:spacing w:before="100" w:beforeAutospacing="1" w:after="100" w:afterAutospacing="1"/>
        <w:ind w:left="2430" w:hanging="1800"/>
        <w:rPr>
          <w:rFonts w:eastAsia="Arial Unicode MS"/>
          <w:noProof/>
          <w:szCs w:val="24"/>
        </w:rPr>
      </w:pPr>
    </w:p>
    <w:p>
      <w:pPr>
        <w:spacing w:before="100" w:beforeAutospacing="1" w:after="100" w:afterAutospacing="1"/>
        <w:ind w:left="2430" w:hanging="1800"/>
        <w:rPr>
          <w:rFonts w:eastAsia="Arial Unicode MS"/>
          <w:noProof/>
          <w:szCs w:val="24"/>
        </w:rPr>
      </w:pPr>
    </w:p>
    <w:p>
      <w:pPr>
        <w:ind w:left="1701"/>
        <w:rPr>
          <w:rFonts w:eastAsia="Arial Unicode MS"/>
          <w:noProof/>
          <w:szCs w:val="24"/>
        </w:rPr>
      </w:pPr>
      <w:r>
        <w:rPr>
          <w:rFonts w:eastAsia="Arial Unicode MS"/>
          <w:noProof/>
          <w:szCs w:val="24"/>
        </w:rPr>
        <w:t>TThe applicant for type-approval shall also supply, where appropriate:</w:t>
      </w:r>
    </w:p>
    <w:p>
      <w:pPr>
        <w:spacing w:after="0"/>
        <w:ind w:left="1701"/>
        <w:rPr>
          <w:rFonts w:eastAsia="Arial Unicode MS"/>
          <w:noProof/>
          <w:szCs w:val="24"/>
        </w:rPr>
      </w:pPr>
      <w:r>
        <w:rPr>
          <w:rFonts w:eastAsia="Arial Unicode MS"/>
          <w:i/>
          <w:iCs/>
          <w:noProof/>
          <w:szCs w:val="24"/>
        </w:rPr>
        <w:t>Appendix 1</w:t>
      </w:r>
      <w:r>
        <w:rPr>
          <w:rFonts w:eastAsia="Arial Unicode MS"/>
          <w:noProof/>
          <w:szCs w:val="24"/>
        </w:rPr>
        <w:t xml:space="preserve"> </w:t>
      </w:r>
    </w:p>
    <w:p>
      <w:pPr>
        <w:spacing w:after="0"/>
        <w:ind w:left="1701"/>
        <w:rPr>
          <w:rFonts w:eastAsia="Arial Unicode MS"/>
          <w:noProof/>
          <w:szCs w:val="24"/>
        </w:rPr>
      </w:pPr>
      <w:r>
        <w:rPr>
          <w:rFonts w:eastAsia="Arial Unicode MS"/>
          <w:noProof/>
          <w:szCs w:val="24"/>
        </w:rPr>
        <w:t>A list containing make and type of all electrical and/or electronic components concerned by UNECE Regulation No 10.</w:t>
      </w:r>
    </w:p>
    <w:p>
      <w:pPr>
        <w:spacing w:before="240" w:after="0"/>
        <w:ind w:left="1701"/>
        <w:rPr>
          <w:rFonts w:eastAsia="Arial Unicode MS"/>
          <w:noProof/>
          <w:szCs w:val="24"/>
        </w:rPr>
      </w:pPr>
      <w:r>
        <w:rPr>
          <w:rFonts w:eastAsia="Arial Unicode MS"/>
          <w:i/>
          <w:iCs/>
          <w:noProof/>
          <w:szCs w:val="24"/>
        </w:rPr>
        <w:t>Appendix 2</w:t>
      </w:r>
      <w:r>
        <w:rPr>
          <w:rFonts w:eastAsia="Arial Unicode MS"/>
          <w:noProof/>
          <w:szCs w:val="24"/>
        </w:rPr>
        <w:t xml:space="preserve"> </w:t>
      </w:r>
    </w:p>
    <w:p>
      <w:pPr>
        <w:spacing w:after="0"/>
        <w:ind w:left="1701"/>
        <w:rPr>
          <w:rFonts w:eastAsia="Arial Unicode MS"/>
          <w:noProof/>
          <w:szCs w:val="24"/>
        </w:rPr>
      </w:pPr>
      <w:r>
        <w:rPr>
          <w:rFonts w:eastAsia="Arial Unicode MS"/>
          <w:noProof/>
          <w:szCs w:val="24"/>
        </w:rPr>
        <w:t>Schematics or drawing of the general arrangement of electrical and/or electronic components concerned by UNECE Regulation No 10 and the general wiring harness arrangement.</w:t>
      </w:r>
    </w:p>
    <w:p>
      <w:pPr>
        <w:spacing w:before="240" w:after="0"/>
        <w:ind w:left="1701"/>
        <w:rPr>
          <w:rFonts w:eastAsia="Arial Unicode MS"/>
          <w:noProof/>
          <w:szCs w:val="24"/>
        </w:rPr>
      </w:pPr>
      <w:r>
        <w:rPr>
          <w:rFonts w:eastAsia="Arial Unicode MS"/>
          <w:i/>
          <w:iCs/>
          <w:noProof/>
          <w:szCs w:val="24"/>
        </w:rPr>
        <w:t>Appendix 3</w:t>
      </w:r>
      <w:r>
        <w:rPr>
          <w:rFonts w:eastAsia="Arial Unicode MS"/>
          <w:noProof/>
          <w:szCs w:val="24"/>
        </w:rPr>
        <w:t xml:space="preserve"> </w:t>
      </w:r>
    </w:p>
    <w:p>
      <w:pPr>
        <w:spacing w:after="0"/>
        <w:ind w:left="1701"/>
        <w:rPr>
          <w:rFonts w:eastAsia="Arial Unicode MS"/>
          <w:noProof/>
          <w:szCs w:val="24"/>
        </w:rPr>
      </w:pPr>
      <w:r>
        <w:rPr>
          <w:rFonts w:eastAsia="Arial Unicode MS"/>
          <w:noProof/>
          <w:szCs w:val="24"/>
        </w:rPr>
        <w:t>Description of vehicle chosen to represent the type</w:t>
      </w:r>
    </w:p>
    <w:p>
      <w:pPr>
        <w:spacing w:after="0"/>
        <w:ind w:left="1701"/>
        <w:rPr>
          <w:rFonts w:eastAsia="Arial Unicode MS"/>
          <w:noProof/>
          <w:szCs w:val="24"/>
        </w:rPr>
      </w:pPr>
      <w:r>
        <w:rPr>
          <w:rFonts w:eastAsia="Arial Unicode MS"/>
          <w:noProof/>
          <w:szCs w:val="24"/>
        </w:rPr>
        <w:t>Body style:</w:t>
      </w:r>
    </w:p>
    <w:p>
      <w:pPr>
        <w:spacing w:after="0"/>
        <w:ind w:left="1701"/>
        <w:rPr>
          <w:rFonts w:eastAsia="Arial Unicode MS"/>
          <w:noProof/>
          <w:szCs w:val="24"/>
        </w:rPr>
      </w:pPr>
      <w:r>
        <w:rPr>
          <w:rFonts w:eastAsia="Arial Unicode MS"/>
          <w:noProof/>
          <w:szCs w:val="24"/>
        </w:rPr>
        <w:t xml:space="preserve">Left- or right-hand drive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rPr>
          <w:rFonts w:eastAsia="Arial Unicode MS"/>
          <w:noProof/>
          <w:szCs w:val="24"/>
        </w:rPr>
      </w:pPr>
      <w:r>
        <w:rPr>
          <w:rFonts w:eastAsia="Arial Unicode MS"/>
          <w:noProof/>
          <w:szCs w:val="24"/>
        </w:rPr>
        <w:t>Wheelbase:</w:t>
      </w:r>
    </w:p>
    <w:p>
      <w:pPr>
        <w:spacing w:before="240" w:after="0"/>
        <w:ind w:left="1701"/>
        <w:rPr>
          <w:rFonts w:eastAsia="Arial Unicode MS"/>
          <w:noProof/>
          <w:szCs w:val="24"/>
        </w:rPr>
      </w:pPr>
      <w:r>
        <w:rPr>
          <w:rFonts w:eastAsia="Arial Unicode MS"/>
          <w:i/>
          <w:iCs/>
          <w:noProof/>
          <w:szCs w:val="24"/>
        </w:rPr>
        <w:t>Appendix 4</w:t>
      </w:r>
      <w:r>
        <w:rPr>
          <w:rFonts w:eastAsia="Arial Unicode MS"/>
          <w:noProof/>
          <w:szCs w:val="24"/>
        </w:rPr>
        <w:t xml:space="preserve"> </w:t>
      </w:r>
    </w:p>
    <w:p>
      <w:pPr>
        <w:spacing w:after="0"/>
        <w:ind w:left="1701"/>
        <w:rPr>
          <w:rFonts w:eastAsia="Arial Unicode MS"/>
          <w:noProof/>
          <w:szCs w:val="24"/>
        </w:rPr>
      </w:pPr>
      <w:r>
        <w:rPr>
          <w:rFonts w:eastAsia="Arial Unicode MS"/>
          <w:noProof/>
          <w:szCs w:val="24"/>
        </w:rPr>
        <w:t>Relevant test report(s) supplied by the manufacturer or approved/recognised laboratories for the purpose of drawing up the type-approval certificate</w:t>
      </w:r>
    </w:p>
    <w:p>
      <w:pPr>
        <w:spacing w:after="0"/>
        <w:ind w:left="1701" w:hanging="1701"/>
        <w:rPr>
          <w:rFonts w:eastAsia="Arial Unicode MS"/>
          <w:noProof/>
          <w:szCs w:val="24"/>
        </w:rPr>
      </w:pPr>
      <w:r>
        <w:rPr>
          <w:rFonts w:eastAsia="Arial Unicode MS"/>
          <w:noProof/>
          <w:szCs w:val="24"/>
        </w:rPr>
        <w:t>13.7.1.</w:t>
      </w:r>
      <w:r>
        <w:rPr>
          <w:rFonts w:eastAsia="Arial Unicode MS"/>
          <w:noProof/>
          <w:szCs w:val="24"/>
        </w:rPr>
        <w:tab/>
        <w:t xml:space="preserve">Vehicle equipped with a 24 GHz short-range radar equipment: yes/no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before="360" w:after="240"/>
        <w:ind w:left="1701" w:hanging="1701"/>
        <w:jc w:val="left"/>
        <w:rPr>
          <w:rFonts w:eastAsia="Arial Unicode MS"/>
          <w:b/>
          <w:bCs/>
          <w:noProof/>
          <w:szCs w:val="24"/>
        </w:rPr>
      </w:pPr>
      <w:r>
        <w:rPr>
          <w:rFonts w:eastAsia="Arial Unicode MS"/>
          <w:bCs/>
          <w:noProof/>
          <w:szCs w:val="24"/>
        </w:rPr>
        <w:t>14.</w:t>
      </w:r>
      <w:r>
        <w:rPr>
          <w:rFonts w:eastAsia="Arial Unicode MS"/>
          <w:b/>
          <w:bCs/>
          <w:noProof/>
          <w:szCs w:val="24"/>
        </w:rPr>
        <w:tab/>
        <w:t xml:space="preserve">SPECIAL PROVISIONS FOR BUSES AND COACHES </w:t>
      </w:r>
    </w:p>
    <w:p>
      <w:pPr>
        <w:spacing w:before="240" w:after="0"/>
        <w:ind w:left="1701" w:hanging="1701"/>
        <w:rPr>
          <w:rFonts w:eastAsia="Arial Unicode MS"/>
          <w:noProof/>
          <w:szCs w:val="24"/>
        </w:rPr>
      </w:pPr>
      <w:r>
        <w:rPr>
          <w:rFonts w:eastAsia="Arial Unicode MS"/>
          <w:noProof/>
          <w:szCs w:val="24"/>
        </w:rPr>
        <w:t>14.1.</w:t>
      </w:r>
      <w:r>
        <w:rPr>
          <w:rFonts w:eastAsia="Arial Unicode MS"/>
          <w:noProof/>
          <w:szCs w:val="24"/>
        </w:rPr>
        <w:tab/>
        <w:t xml:space="preserve">Class of vehicle: Class I/Class II/Class III/Class A/Class B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14.1.1.</w:t>
      </w:r>
      <w:r>
        <w:rPr>
          <w:rFonts w:eastAsia="Arial Unicode MS"/>
          <w:noProof/>
          <w:szCs w:val="24"/>
        </w:rPr>
        <w:tab/>
        <w:t>Type-approval number of bodywork approved as a separate technical unit: …</w:t>
      </w:r>
    </w:p>
    <w:p>
      <w:pPr>
        <w:spacing w:after="0"/>
        <w:ind w:left="1701" w:hanging="1701"/>
        <w:rPr>
          <w:rFonts w:eastAsia="Arial Unicode MS"/>
          <w:noProof/>
          <w:szCs w:val="24"/>
        </w:rPr>
      </w:pPr>
      <w:r>
        <w:rPr>
          <w:rFonts w:eastAsia="Arial Unicode MS"/>
          <w:noProof/>
          <w:szCs w:val="24"/>
        </w:rPr>
        <w:t>14.1.2.</w:t>
      </w:r>
      <w:r>
        <w:rPr>
          <w:rFonts w:eastAsia="Arial Unicode MS"/>
          <w:noProof/>
          <w:szCs w:val="24"/>
        </w:rPr>
        <w:tab/>
        <w:t>Chassis types where the type-approved bodywork can be installed (manufacturer(s), and types of incomplete vehicle): …</w:t>
      </w:r>
    </w:p>
    <w:p>
      <w:pPr>
        <w:spacing w:before="240"/>
        <w:ind w:left="1701" w:hanging="1701"/>
        <w:jc w:val="left"/>
        <w:rPr>
          <w:rFonts w:eastAsia="Arial Unicode MS"/>
          <w:b/>
          <w:bCs/>
          <w:noProof/>
          <w:szCs w:val="24"/>
        </w:rPr>
      </w:pPr>
      <w:r>
        <w:rPr>
          <w:rFonts w:eastAsia="Arial Unicode MS"/>
          <w:bCs/>
          <w:noProof/>
          <w:szCs w:val="24"/>
        </w:rPr>
        <w:t>14.2.</w:t>
      </w:r>
      <w:r>
        <w:rPr>
          <w:rFonts w:eastAsia="Arial Unicode MS"/>
          <w:b/>
          <w:bCs/>
          <w:noProof/>
          <w:szCs w:val="24"/>
        </w:rPr>
        <w:tab/>
        <w:t>Area for passengers (m</w:t>
      </w:r>
      <w:r>
        <w:rPr>
          <w:rFonts w:eastAsia="Arial Unicode MS"/>
          <w:b/>
          <w:bCs/>
          <w:noProof/>
          <w:szCs w:val="24"/>
          <w:vertAlign w:val="superscript"/>
        </w:rPr>
        <w:t>2</w:t>
      </w:r>
      <w:r>
        <w:rPr>
          <w:rFonts w:eastAsia="Arial Unicode MS"/>
          <w:b/>
          <w:bCs/>
          <w:noProof/>
          <w:szCs w:val="24"/>
        </w:rPr>
        <w:t xml:space="preserve">) </w:t>
      </w:r>
    </w:p>
    <w:p>
      <w:pPr>
        <w:spacing w:after="0"/>
        <w:ind w:left="1701" w:hanging="1701"/>
        <w:rPr>
          <w:rFonts w:eastAsia="Arial Unicode MS"/>
          <w:noProof/>
          <w:szCs w:val="24"/>
        </w:rPr>
      </w:pPr>
      <w:r>
        <w:rPr>
          <w:rFonts w:eastAsia="Arial Unicode MS"/>
          <w:noProof/>
          <w:szCs w:val="24"/>
        </w:rPr>
        <w:t>14.2.1.</w:t>
      </w:r>
      <w:r>
        <w:rPr>
          <w:rFonts w:eastAsia="Arial Unicode MS"/>
          <w:noProof/>
          <w:szCs w:val="24"/>
        </w:rPr>
        <w:tab/>
        <w:t>Total (S</w:t>
      </w:r>
      <w:r>
        <w:rPr>
          <w:rFonts w:eastAsia="Arial Unicode MS"/>
          <w:noProof/>
          <w:szCs w:val="24"/>
          <w:vertAlign w:val="subscript"/>
        </w:rPr>
        <w:t>0</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14.2.2.</w:t>
      </w:r>
      <w:r>
        <w:rPr>
          <w:rFonts w:eastAsia="Arial Unicode MS"/>
          <w:noProof/>
          <w:szCs w:val="24"/>
        </w:rPr>
        <w:tab/>
        <w:t>Upper deck (S</w:t>
      </w:r>
      <w:r>
        <w:rPr>
          <w:rFonts w:eastAsia="Arial Unicode MS"/>
          <w:noProof/>
          <w:szCs w:val="24"/>
          <w:vertAlign w:val="subscript"/>
        </w:rPr>
        <w:t>0a</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14.2.3.</w:t>
      </w:r>
      <w:r>
        <w:rPr>
          <w:rFonts w:eastAsia="Arial Unicode MS"/>
          <w:noProof/>
          <w:szCs w:val="24"/>
        </w:rPr>
        <w:tab/>
        <w:t>Lower deck (S</w:t>
      </w:r>
      <w:r>
        <w:rPr>
          <w:rFonts w:eastAsia="Arial Unicode MS"/>
          <w:noProof/>
          <w:szCs w:val="24"/>
          <w:vertAlign w:val="subscript"/>
        </w:rPr>
        <w:t>0b</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14.2.4.</w:t>
      </w:r>
      <w:r>
        <w:rPr>
          <w:rFonts w:eastAsia="Arial Unicode MS"/>
          <w:noProof/>
          <w:szCs w:val="24"/>
        </w:rPr>
        <w:tab/>
        <w:t>For standing passengers (S</w:t>
      </w:r>
      <w:r>
        <w:rPr>
          <w:rFonts w:eastAsia="Arial Unicode MS"/>
          <w:noProof/>
          <w:szCs w:val="24"/>
          <w:vertAlign w:val="subscript"/>
        </w:rPr>
        <w:t>1</w:t>
      </w:r>
      <w:r>
        <w:rPr>
          <w:rFonts w:eastAsia="Arial Unicode MS"/>
          <w:noProof/>
          <w:szCs w:val="24"/>
        </w:rPr>
        <w:t>): …</w:t>
      </w:r>
    </w:p>
    <w:p>
      <w:pPr>
        <w:spacing w:before="240"/>
        <w:ind w:left="1701" w:hanging="1701"/>
        <w:jc w:val="left"/>
        <w:rPr>
          <w:rFonts w:eastAsia="Arial Unicode MS"/>
          <w:b/>
          <w:bCs/>
          <w:noProof/>
          <w:szCs w:val="24"/>
        </w:rPr>
      </w:pPr>
      <w:r>
        <w:rPr>
          <w:rFonts w:eastAsia="Arial Unicode MS"/>
          <w:bCs/>
          <w:noProof/>
          <w:szCs w:val="24"/>
        </w:rPr>
        <w:t>14.3.</w:t>
      </w:r>
      <w:r>
        <w:rPr>
          <w:rFonts w:eastAsia="Arial Unicode MS"/>
          <w:b/>
          <w:bCs/>
          <w:noProof/>
          <w:szCs w:val="24"/>
        </w:rPr>
        <w:tab/>
        <w:t xml:space="preserve">Number of passengers (seated and standing) </w:t>
      </w:r>
    </w:p>
    <w:p>
      <w:pPr>
        <w:spacing w:after="0"/>
        <w:ind w:left="1701" w:hanging="1701"/>
        <w:rPr>
          <w:rFonts w:eastAsia="Arial Unicode MS"/>
          <w:noProof/>
          <w:szCs w:val="24"/>
          <w:lang w:val="pt-PT"/>
        </w:rPr>
      </w:pPr>
      <w:r>
        <w:rPr>
          <w:rFonts w:eastAsia="Arial Unicode MS"/>
          <w:noProof/>
          <w:szCs w:val="24"/>
          <w:lang w:val="pt-PT"/>
        </w:rPr>
        <w:t>14.3.1.</w:t>
      </w:r>
      <w:r>
        <w:rPr>
          <w:rFonts w:eastAsia="Arial Unicode MS"/>
          <w:noProof/>
          <w:szCs w:val="24"/>
          <w:lang w:val="pt-PT"/>
        </w:rPr>
        <w:tab/>
        <w:t>Total (N): …</w:t>
      </w:r>
    </w:p>
    <w:p>
      <w:pPr>
        <w:spacing w:after="0"/>
        <w:ind w:left="1701" w:hanging="1701"/>
        <w:rPr>
          <w:rFonts w:eastAsia="Arial Unicode MS"/>
          <w:noProof/>
          <w:szCs w:val="24"/>
          <w:lang w:val="pt-PT"/>
        </w:rPr>
      </w:pPr>
      <w:r>
        <w:rPr>
          <w:rFonts w:eastAsia="Arial Unicode MS"/>
          <w:noProof/>
          <w:szCs w:val="24"/>
          <w:lang w:val="pt-PT"/>
        </w:rPr>
        <w:t>14.3.2.</w:t>
      </w:r>
      <w:r>
        <w:rPr>
          <w:rFonts w:eastAsia="Arial Unicode MS"/>
          <w:noProof/>
          <w:szCs w:val="24"/>
          <w:lang w:val="pt-PT"/>
        </w:rPr>
        <w:tab/>
        <w:t>Upper deck (N</w:t>
      </w:r>
      <w:r>
        <w:rPr>
          <w:rFonts w:eastAsia="Arial Unicode MS"/>
          <w:noProof/>
          <w:szCs w:val="24"/>
          <w:vertAlign w:val="subscript"/>
          <w:lang w:val="pt-PT"/>
        </w:rPr>
        <w:t>a</w:t>
      </w:r>
      <w:r>
        <w:rPr>
          <w:rFonts w:eastAsia="Arial Unicode MS"/>
          <w:noProof/>
          <w:szCs w:val="24"/>
          <w:lang w:val="pt-PT"/>
        </w:rPr>
        <w:t xml:space="preserve">) </w:t>
      </w:r>
      <w:r>
        <w:rPr>
          <w:rFonts w:eastAsia="Arial Unicode MS"/>
          <w:bCs/>
          <w:noProof/>
          <w:szCs w:val="24"/>
          <w:lang w:val="pt-PT"/>
        </w:rPr>
        <w:t>(</w:t>
      </w:r>
      <w:r>
        <w:rPr>
          <w:rFonts w:eastAsia="Arial Unicode MS"/>
          <w:bCs/>
          <w:noProof/>
          <w:szCs w:val="24"/>
          <w:vertAlign w:val="superscript"/>
          <w:lang w:val="pt-PT"/>
        </w:rPr>
        <w:t>1</w:t>
      </w:r>
      <w:r>
        <w:rPr>
          <w:rFonts w:eastAsia="Arial Unicode MS"/>
          <w:bCs/>
          <w:noProof/>
          <w:szCs w:val="24"/>
          <w:lang w:val="pt-PT"/>
        </w:rPr>
        <w:t>)</w:t>
      </w:r>
      <w:r>
        <w:rPr>
          <w:rFonts w:eastAsia="Arial Unicode MS"/>
          <w:noProof/>
          <w:szCs w:val="24"/>
          <w:lang w:val="pt-PT"/>
        </w:rPr>
        <w:t>: …</w:t>
      </w:r>
    </w:p>
    <w:p>
      <w:pPr>
        <w:spacing w:after="0"/>
        <w:ind w:left="1701" w:hanging="1701"/>
        <w:rPr>
          <w:rFonts w:eastAsia="Arial Unicode MS"/>
          <w:noProof/>
          <w:szCs w:val="24"/>
        </w:rPr>
      </w:pPr>
      <w:r>
        <w:rPr>
          <w:rFonts w:eastAsia="Arial Unicode MS"/>
          <w:noProof/>
          <w:szCs w:val="24"/>
        </w:rPr>
        <w:t>14.3.3.</w:t>
      </w:r>
      <w:r>
        <w:rPr>
          <w:rFonts w:eastAsia="Arial Unicode MS"/>
          <w:noProof/>
          <w:szCs w:val="24"/>
        </w:rPr>
        <w:tab/>
        <w:t>Lower deck (N</w:t>
      </w:r>
      <w:r>
        <w:rPr>
          <w:rFonts w:eastAsia="Arial Unicode MS"/>
          <w:noProof/>
          <w:szCs w:val="24"/>
          <w:vertAlign w:val="subscript"/>
        </w:rPr>
        <w:t>b</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before="240"/>
        <w:ind w:left="1701" w:hanging="1701"/>
        <w:jc w:val="left"/>
        <w:rPr>
          <w:rFonts w:eastAsia="Arial Unicode MS"/>
          <w:b/>
          <w:bCs/>
          <w:noProof/>
          <w:szCs w:val="24"/>
        </w:rPr>
      </w:pPr>
      <w:r>
        <w:rPr>
          <w:rFonts w:eastAsia="Arial Unicode MS"/>
          <w:bCs/>
          <w:noProof/>
          <w:szCs w:val="24"/>
        </w:rPr>
        <w:t>14.4.</w:t>
      </w:r>
      <w:r>
        <w:rPr>
          <w:rFonts w:eastAsia="Arial Unicode MS"/>
          <w:b/>
          <w:bCs/>
          <w:noProof/>
          <w:szCs w:val="24"/>
        </w:rPr>
        <w:tab/>
        <w:t xml:space="preserve">Number of passengers seated </w:t>
      </w:r>
    </w:p>
    <w:p>
      <w:pPr>
        <w:spacing w:after="0"/>
        <w:ind w:left="1701" w:hanging="1701"/>
        <w:rPr>
          <w:rFonts w:eastAsia="Arial Unicode MS"/>
          <w:noProof/>
          <w:szCs w:val="24"/>
        </w:rPr>
      </w:pPr>
      <w:r>
        <w:rPr>
          <w:rFonts w:eastAsia="Arial Unicode MS"/>
          <w:noProof/>
          <w:szCs w:val="24"/>
        </w:rPr>
        <w:t>14.4.1.</w:t>
      </w:r>
      <w:r>
        <w:rPr>
          <w:rFonts w:eastAsia="Arial Unicode MS"/>
          <w:noProof/>
          <w:szCs w:val="24"/>
        </w:rPr>
        <w:tab/>
        <w:t>Total (A): …</w:t>
      </w:r>
    </w:p>
    <w:p>
      <w:pPr>
        <w:spacing w:after="0"/>
        <w:ind w:left="1701" w:hanging="1701"/>
        <w:rPr>
          <w:rFonts w:eastAsia="Arial Unicode MS"/>
          <w:noProof/>
          <w:szCs w:val="24"/>
        </w:rPr>
      </w:pPr>
      <w:r>
        <w:rPr>
          <w:rFonts w:eastAsia="Arial Unicode MS"/>
          <w:noProof/>
          <w:szCs w:val="24"/>
        </w:rPr>
        <w:t>14.4.2.</w:t>
      </w:r>
      <w:r>
        <w:rPr>
          <w:rFonts w:eastAsia="Arial Unicode MS"/>
          <w:noProof/>
          <w:szCs w:val="24"/>
        </w:rPr>
        <w:tab/>
        <w:t>Upper deck (A</w:t>
      </w:r>
      <w:r>
        <w:rPr>
          <w:rFonts w:eastAsia="Arial Unicode MS"/>
          <w:noProof/>
          <w:szCs w:val="24"/>
          <w:vertAlign w:val="subscript"/>
        </w:rPr>
        <w:t>a</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14.4.3.</w:t>
      </w:r>
      <w:r>
        <w:rPr>
          <w:rFonts w:eastAsia="Arial Unicode MS"/>
          <w:noProof/>
          <w:szCs w:val="24"/>
        </w:rPr>
        <w:tab/>
        <w:t>Lower deck (A</w:t>
      </w:r>
      <w:r>
        <w:rPr>
          <w:rFonts w:eastAsia="Arial Unicode MS"/>
          <w:noProof/>
          <w:szCs w:val="24"/>
          <w:vertAlign w:val="subscript"/>
        </w:rPr>
        <w:t>b</w:t>
      </w:r>
      <w:r>
        <w:rPr>
          <w:rFonts w:eastAsia="Arial Unicode MS"/>
          <w:noProof/>
          <w:szCs w:val="24"/>
        </w:rPr>
        <w:t xml:space="preserve">)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14.4.4.</w:t>
      </w:r>
      <w:r>
        <w:rPr>
          <w:rFonts w:eastAsia="Arial Unicode MS"/>
          <w:noProof/>
          <w:szCs w:val="24"/>
        </w:rPr>
        <w:tab/>
        <w:t>Number of wheelchair positions for category M</w:t>
      </w:r>
      <w:r>
        <w:rPr>
          <w:rFonts w:eastAsia="Arial Unicode MS"/>
          <w:noProof/>
          <w:szCs w:val="24"/>
          <w:vertAlign w:val="subscript"/>
        </w:rPr>
        <w:t>2</w:t>
      </w:r>
      <w:r>
        <w:rPr>
          <w:rFonts w:eastAsia="Arial Unicode MS"/>
          <w:noProof/>
          <w:szCs w:val="24"/>
        </w:rPr>
        <w:t xml:space="preserve"> and M</w:t>
      </w:r>
      <w:r>
        <w:rPr>
          <w:rFonts w:eastAsia="Arial Unicode MS"/>
          <w:noProof/>
          <w:szCs w:val="24"/>
          <w:vertAlign w:val="subscript"/>
        </w:rPr>
        <w:t>3</w:t>
      </w:r>
      <w:r>
        <w:rPr>
          <w:rFonts w:eastAsia="Arial Unicode MS"/>
          <w:noProof/>
          <w:szCs w:val="24"/>
        </w:rPr>
        <w:t xml:space="preserve"> vehicles: …</w:t>
      </w:r>
    </w:p>
    <w:p>
      <w:pPr>
        <w:spacing w:before="240" w:after="0"/>
        <w:ind w:left="1701" w:hanging="1701"/>
        <w:rPr>
          <w:rFonts w:eastAsia="Arial Unicode MS"/>
          <w:noProof/>
          <w:szCs w:val="24"/>
        </w:rPr>
      </w:pPr>
      <w:r>
        <w:rPr>
          <w:rFonts w:eastAsia="Arial Unicode MS"/>
          <w:noProof/>
          <w:szCs w:val="24"/>
        </w:rPr>
        <w:t>14.5.</w:t>
      </w:r>
      <w:r>
        <w:rPr>
          <w:rFonts w:eastAsia="Arial Unicode MS"/>
          <w:noProof/>
          <w:szCs w:val="24"/>
        </w:rPr>
        <w:tab/>
      </w:r>
      <w:r>
        <w:rPr>
          <w:rFonts w:eastAsia="Arial Unicode MS"/>
          <w:b/>
          <w:bCs/>
          <w:noProof/>
          <w:szCs w:val="24"/>
        </w:rPr>
        <w:t>Number of service doors:</w:t>
      </w:r>
      <w:r>
        <w:rPr>
          <w:rFonts w:eastAsia="Arial Unicode MS"/>
          <w:noProof/>
          <w:szCs w:val="24"/>
        </w:rPr>
        <w:t xml:space="preserve"> …</w:t>
      </w:r>
    </w:p>
    <w:p>
      <w:pPr>
        <w:spacing w:before="240" w:after="0"/>
        <w:ind w:left="1701" w:hanging="1701"/>
        <w:rPr>
          <w:rFonts w:eastAsia="Arial Unicode MS"/>
          <w:noProof/>
          <w:szCs w:val="24"/>
        </w:rPr>
      </w:pPr>
      <w:r>
        <w:rPr>
          <w:rFonts w:eastAsia="Arial Unicode MS"/>
          <w:noProof/>
          <w:szCs w:val="24"/>
        </w:rPr>
        <w:t>14.6.</w:t>
      </w:r>
      <w:r>
        <w:rPr>
          <w:rFonts w:eastAsia="Arial Unicode MS"/>
          <w:noProof/>
          <w:szCs w:val="24"/>
        </w:rPr>
        <w:tab/>
      </w:r>
      <w:r>
        <w:rPr>
          <w:rFonts w:eastAsia="Arial Unicode MS"/>
          <w:b/>
          <w:bCs/>
          <w:noProof/>
          <w:szCs w:val="24"/>
        </w:rPr>
        <w:t>Number of emergency exits</w:t>
      </w:r>
      <w:r>
        <w:rPr>
          <w:rFonts w:eastAsia="Arial Unicode MS"/>
          <w:noProof/>
          <w:szCs w:val="24"/>
        </w:rPr>
        <w:t xml:space="preserve"> (doors, windows, escape hatches, intercommunication staircase and half staircase): …</w:t>
      </w:r>
    </w:p>
    <w:p>
      <w:pPr>
        <w:spacing w:after="0"/>
        <w:ind w:left="1701" w:hanging="1701"/>
        <w:rPr>
          <w:rFonts w:eastAsia="Arial Unicode MS"/>
          <w:noProof/>
          <w:szCs w:val="24"/>
        </w:rPr>
      </w:pPr>
      <w:r>
        <w:rPr>
          <w:rFonts w:eastAsia="Arial Unicode MS"/>
          <w:noProof/>
          <w:szCs w:val="24"/>
        </w:rPr>
        <w:t>14.6.1.</w:t>
      </w:r>
      <w:r>
        <w:rPr>
          <w:rFonts w:eastAsia="Arial Unicode MS"/>
          <w:noProof/>
          <w:szCs w:val="24"/>
        </w:rPr>
        <w:tab/>
        <w:t>Total: …</w:t>
      </w:r>
    </w:p>
    <w:p>
      <w:pPr>
        <w:spacing w:after="0"/>
        <w:ind w:left="1701" w:hanging="1701"/>
        <w:rPr>
          <w:rFonts w:eastAsia="Arial Unicode MS"/>
          <w:noProof/>
          <w:szCs w:val="24"/>
        </w:rPr>
      </w:pPr>
      <w:r>
        <w:rPr>
          <w:rFonts w:eastAsia="Arial Unicode MS"/>
          <w:noProof/>
          <w:szCs w:val="24"/>
        </w:rPr>
        <w:t>14.6.2.</w:t>
      </w:r>
      <w:r>
        <w:rPr>
          <w:rFonts w:eastAsia="Arial Unicode MS"/>
          <w:noProof/>
          <w:szCs w:val="24"/>
        </w:rPr>
        <w:tab/>
        <w:t xml:space="preserve">Upper deck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14.6.3.</w:t>
      </w:r>
      <w:r>
        <w:rPr>
          <w:rFonts w:eastAsia="Arial Unicode MS"/>
          <w:noProof/>
          <w:szCs w:val="24"/>
        </w:rPr>
        <w:tab/>
        <w:t xml:space="preserve">Lower deck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 …</w:t>
      </w:r>
    </w:p>
    <w:p>
      <w:pPr>
        <w:spacing w:before="240" w:after="0"/>
        <w:ind w:left="1701" w:hanging="1701"/>
        <w:rPr>
          <w:rFonts w:eastAsia="Arial Unicode MS"/>
          <w:noProof/>
          <w:szCs w:val="24"/>
        </w:rPr>
      </w:pPr>
      <w:r>
        <w:rPr>
          <w:rFonts w:eastAsia="Arial Unicode MS"/>
          <w:noProof/>
          <w:szCs w:val="24"/>
        </w:rPr>
        <w:t>14.7.</w:t>
      </w:r>
      <w:r>
        <w:rPr>
          <w:rFonts w:eastAsia="Arial Unicode MS"/>
          <w:noProof/>
          <w:szCs w:val="24"/>
        </w:rPr>
        <w:tab/>
      </w:r>
      <w:r>
        <w:rPr>
          <w:rFonts w:eastAsia="Arial Unicode MS"/>
          <w:b/>
          <w:bCs/>
          <w:noProof/>
          <w:szCs w:val="24"/>
        </w:rPr>
        <w:t>Volume of luggage compartments (m</w:t>
      </w:r>
      <w:r>
        <w:rPr>
          <w:rFonts w:eastAsia="Arial Unicode MS"/>
          <w:b/>
          <w:bCs/>
          <w:noProof/>
          <w:szCs w:val="24"/>
          <w:vertAlign w:val="superscript"/>
        </w:rPr>
        <w:t>3</w:t>
      </w:r>
      <w:r>
        <w:rPr>
          <w:rFonts w:eastAsia="Arial Unicode MS"/>
          <w:b/>
          <w:bCs/>
          <w:noProof/>
          <w:szCs w:val="24"/>
        </w:rPr>
        <w:t>):</w:t>
      </w:r>
      <w:r>
        <w:rPr>
          <w:rFonts w:eastAsia="Arial Unicode MS"/>
          <w:noProof/>
          <w:szCs w:val="24"/>
        </w:rPr>
        <w:t xml:space="preserve"> …</w:t>
      </w:r>
    </w:p>
    <w:p>
      <w:pPr>
        <w:spacing w:before="240" w:after="0"/>
        <w:ind w:left="1701" w:hanging="1701"/>
        <w:rPr>
          <w:rFonts w:eastAsia="Arial Unicode MS"/>
          <w:noProof/>
          <w:szCs w:val="24"/>
        </w:rPr>
      </w:pPr>
      <w:r>
        <w:rPr>
          <w:rFonts w:eastAsia="Arial Unicode MS"/>
          <w:noProof/>
          <w:szCs w:val="24"/>
        </w:rPr>
        <w:t>14.8.</w:t>
      </w:r>
      <w:r>
        <w:rPr>
          <w:rFonts w:eastAsia="Arial Unicode MS"/>
          <w:noProof/>
          <w:szCs w:val="24"/>
        </w:rPr>
        <w:tab/>
      </w:r>
      <w:r>
        <w:rPr>
          <w:rFonts w:eastAsia="Arial Unicode MS"/>
          <w:b/>
          <w:bCs/>
          <w:noProof/>
          <w:szCs w:val="24"/>
        </w:rPr>
        <w:t>Area of luggage transportation on the roof (m</w:t>
      </w:r>
      <w:r>
        <w:rPr>
          <w:rFonts w:eastAsia="Arial Unicode MS"/>
          <w:b/>
          <w:bCs/>
          <w:noProof/>
          <w:szCs w:val="24"/>
          <w:vertAlign w:val="superscript"/>
        </w:rPr>
        <w:t>2</w:t>
      </w:r>
      <w:r>
        <w:rPr>
          <w:rFonts w:eastAsia="Arial Unicode MS"/>
          <w:b/>
          <w:bCs/>
          <w:noProof/>
          <w:szCs w:val="24"/>
        </w:rPr>
        <w:t>):</w:t>
      </w:r>
      <w:r>
        <w:rPr>
          <w:rFonts w:eastAsia="Arial Unicode MS"/>
          <w:noProof/>
          <w:szCs w:val="24"/>
        </w:rPr>
        <w:t xml:space="preserve"> …</w:t>
      </w:r>
    </w:p>
    <w:p>
      <w:pPr>
        <w:spacing w:before="240" w:after="0"/>
        <w:ind w:left="1701" w:hanging="1701"/>
        <w:rPr>
          <w:rFonts w:eastAsia="Arial Unicode MS"/>
          <w:noProof/>
          <w:szCs w:val="24"/>
        </w:rPr>
      </w:pPr>
      <w:r>
        <w:rPr>
          <w:rFonts w:eastAsia="Arial Unicode MS"/>
          <w:noProof/>
          <w:szCs w:val="24"/>
        </w:rPr>
        <w:t>14.9.</w:t>
      </w:r>
      <w:r>
        <w:rPr>
          <w:rFonts w:eastAsia="Arial Unicode MS"/>
          <w:noProof/>
          <w:szCs w:val="24"/>
        </w:rPr>
        <w:tab/>
      </w:r>
      <w:r>
        <w:rPr>
          <w:rFonts w:eastAsia="Arial Unicode MS"/>
          <w:b/>
          <w:bCs/>
          <w:noProof/>
          <w:szCs w:val="24"/>
        </w:rPr>
        <w:t>Technical devices facilitating the access to vehicles</w:t>
      </w:r>
      <w:r>
        <w:rPr>
          <w:rFonts w:eastAsia="Arial Unicode MS"/>
          <w:noProof/>
          <w:szCs w:val="24"/>
        </w:rPr>
        <w:t xml:space="preserve"> (e.g. ramp, lifting platform, kneeling system), if fitted: …</w:t>
      </w:r>
    </w:p>
    <w:p>
      <w:pPr>
        <w:spacing w:before="240"/>
        <w:ind w:left="1701" w:hanging="1701"/>
        <w:jc w:val="left"/>
        <w:rPr>
          <w:rFonts w:eastAsia="Arial Unicode MS"/>
          <w:b/>
          <w:bCs/>
          <w:noProof/>
          <w:szCs w:val="24"/>
        </w:rPr>
      </w:pPr>
      <w:r>
        <w:rPr>
          <w:rFonts w:eastAsia="Arial Unicode MS"/>
          <w:bCs/>
          <w:noProof/>
          <w:szCs w:val="24"/>
        </w:rPr>
        <w:t>14.10.</w:t>
      </w:r>
      <w:r>
        <w:rPr>
          <w:rFonts w:eastAsia="Arial Unicode MS"/>
          <w:bCs/>
          <w:noProof/>
          <w:szCs w:val="24"/>
        </w:rPr>
        <w:tab/>
      </w:r>
      <w:r>
        <w:rPr>
          <w:rFonts w:eastAsia="Arial Unicode MS"/>
          <w:b/>
          <w:bCs/>
          <w:noProof/>
          <w:szCs w:val="24"/>
        </w:rPr>
        <w:t xml:space="preserve">Strength of superstructure </w:t>
      </w:r>
    </w:p>
    <w:p>
      <w:pPr>
        <w:spacing w:after="0"/>
        <w:ind w:left="1701" w:hanging="1701"/>
        <w:rPr>
          <w:rFonts w:eastAsia="Arial Unicode MS"/>
          <w:noProof/>
          <w:szCs w:val="24"/>
        </w:rPr>
      </w:pPr>
      <w:r>
        <w:rPr>
          <w:rFonts w:eastAsia="Arial Unicode MS"/>
          <w:noProof/>
          <w:szCs w:val="24"/>
        </w:rPr>
        <w:t>14.10.1.</w:t>
      </w:r>
      <w:r>
        <w:rPr>
          <w:rFonts w:eastAsia="Arial Unicode MS"/>
          <w:noProof/>
          <w:szCs w:val="24"/>
        </w:rPr>
        <w:tab/>
        <w:t>Type-approval number, if available: …</w:t>
      </w:r>
    </w:p>
    <w:p>
      <w:pPr>
        <w:spacing w:after="0"/>
        <w:ind w:left="1701" w:hanging="1701"/>
        <w:rPr>
          <w:rFonts w:eastAsia="Arial Unicode MS"/>
          <w:noProof/>
          <w:szCs w:val="24"/>
        </w:rPr>
      </w:pPr>
      <w:r>
        <w:rPr>
          <w:rFonts w:eastAsia="Arial Unicode MS"/>
          <w:noProof/>
          <w:szCs w:val="24"/>
        </w:rPr>
        <w:t>14.10.2.</w:t>
      </w:r>
      <w:r>
        <w:rPr>
          <w:rFonts w:eastAsia="Arial Unicode MS"/>
          <w:noProof/>
          <w:szCs w:val="24"/>
        </w:rPr>
        <w:tab/>
        <w:t>For superstructures not yet approved</w:t>
      </w:r>
    </w:p>
    <w:p>
      <w:pPr>
        <w:spacing w:after="0"/>
        <w:ind w:left="1701" w:hanging="1701"/>
        <w:rPr>
          <w:rFonts w:eastAsia="Arial Unicode MS"/>
          <w:noProof/>
          <w:szCs w:val="24"/>
        </w:rPr>
      </w:pPr>
      <w:r>
        <w:rPr>
          <w:rFonts w:eastAsia="Arial Unicode MS"/>
          <w:noProof/>
          <w:szCs w:val="24"/>
        </w:rPr>
        <w:t>14.10.2.1.</w:t>
      </w:r>
      <w:r>
        <w:rPr>
          <w:rFonts w:eastAsia="Arial Unicode MS"/>
          <w:noProof/>
          <w:szCs w:val="24"/>
        </w:rPr>
        <w:tab/>
        <w:t>Detailed description of the superstructure of the type of vehicle including its dimensions, configuration and constituent materials and its attachment to any chassis frame: …</w:t>
      </w:r>
    </w:p>
    <w:p>
      <w:pPr>
        <w:spacing w:after="0"/>
        <w:ind w:left="1701" w:hanging="1701"/>
        <w:rPr>
          <w:rFonts w:eastAsia="Arial Unicode MS"/>
          <w:noProof/>
          <w:szCs w:val="24"/>
        </w:rPr>
      </w:pPr>
      <w:r>
        <w:rPr>
          <w:rFonts w:eastAsia="Arial Unicode MS"/>
          <w:noProof/>
          <w:szCs w:val="24"/>
        </w:rPr>
        <w:t>14.10.2.2.</w:t>
      </w:r>
      <w:r>
        <w:rPr>
          <w:rFonts w:eastAsia="Arial Unicode MS"/>
          <w:noProof/>
          <w:szCs w:val="24"/>
        </w:rPr>
        <w:tab/>
        <w:t>Drawings of the vehicle and those parts of its interior arrangement which have an influence on the strength of the superstructure or on the residual space: …</w:t>
      </w:r>
    </w:p>
    <w:p>
      <w:pPr>
        <w:spacing w:after="0"/>
        <w:ind w:left="1701" w:hanging="1701"/>
        <w:rPr>
          <w:rFonts w:eastAsia="Arial Unicode MS"/>
          <w:noProof/>
          <w:szCs w:val="24"/>
        </w:rPr>
      </w:pPr>
      <w:r>
        <w:rPr>
          <w:rFonts w:eastAsia="Arial Unicode MS"/>
          <w:noProof/>
          <w:szCs w:val="24"/>
        </w:rPr>
        <w:t>14.10.2.3.</w:t>
      </w:r>
      <w:r>
        <w:rPr>
          <w:rFonts w:eastAsia="Arial Unicode MS"/>
          <w:noProof/>
          <w:szCs w:val="24"/>
        </w:rPr>
        <w:tab/>
        <w:t>Position of centre of gravity of the vehicle in running order in the longitudinal, transverse and vertical directions: …</w:t>
      </w:r>
    </w:p>
    <w:p>
      <w:pPr>
        <w:spacing w:after="0"/>
        <w:ind w:left="1701" w:hanging="1701"/>
        <w:rPr>
          <w:rFonts w:eastAsia="Arial Unicode MS"/>
          <w:noProof/>
          <w:szCs w:val="24"/>
        </w:rPr>
      </w:pPr>
      <w:r>
        <w:rPr>
          <w:rFonts w:eastAsia="Arial Unicode MS"/>
          <w:noProof/>
          <w:szCs w:val="24"/>
        </w:rPr>
        <w:t>14.10.2.4.</w:t>
      </w:r>
      <w:r>
        <w:rPr>
          <w:rFonts w:eastAsia="Arial Unicode MS"/>
          <w:noProof/>
          <w:szCs w:val="24"/>
        </w:rPr>
        <w:tab/>
        <w:t>Maximum distance between the centre lines of the outboard passenger seats: …</w:t>
      </w:r>
    </w:p>
    <w:p>
      <w:pPr>
        <w:spacing w:before="240" w:after="0"/>
        <w:ind w:left="1701" w:hanging="1701"/>
        <w:rPr>
          <w:rFonts w:eastAsia="Arial Unicode MS"/>
          <w:noProof/>
          <w:szCs w:val="24"/>
        </w:rPr>
      </w:pPr>
      <w:r>
        <w:rPr>
          <w:rFonts w:eastAsia="Arial Unicode MS"/>
          <w:noProof/>
          <w:szCs w:val="24"/>
        </w:rPr>
        <w:t>14.11.</w:t>
      </w:r>
      <w:r>
        <w:rPr>
          <w:rFonts w:eastAsia="Arial Unicode MS"/>
          <w:noProof/>
          <w:szCs w:val="24"/>
        </w:rPr>
        <w:tab/>
      </w:r>
      <w:r>
        <w:rPr>
          <w:rFonts w:eastAsia="Arial Unicode MS"/>
          <w:b/>
          <w:bCs/>
          <w:noProof/>
          <w:szCs w:val="24"/>
        </w:rPr>
        <w:t>Paragraphs of UNECE Regulations No 66 and No 107 to be accomplished and demonstrated for this technical unit:</w:t>
      </w:r>
      <w:r>
        <w:rPr>
          <w:rFonts w:eastAsia="Arial Unicode MS"/>
          <w:noProof/>
          <w:szCs w:val="24"/>
        </w:rPr>
        <w:t xml:space="preserve"> …</w:t>
      </w:r>
    </w:p>
    <w:p>
      <w:pPr>
        <w:spacing w:before="240" w:after="0"/>
        <w:ind w:left="1701" w:hanging="1701"/>
        <w:rPr>
          <w:rFonts w:eastAsia="Arial Unicode MS"/>
          <w:noProof/>
          <w:szCs w:val="24"/>
        </w:rPr>
      </w:pPr>
      <w:r>
        <w:rPr>
          <w:rFonts w:eastAsia="Arial Unicode MS"/>
          <w:noProof/>
          <w:szCs w:val="24"/>
        </w:rPr>
        <w:t>14.12.</w:t>
      </w:r>
      <w:r>
        <w:rPr>
          <w:rFonts w:eastAsia="Arial Unicode MS"/>
          <w:noProof/>
          <w:szCs w:val="24"/>
        </w:rPr>
        <w:tab/>
      </w:r>
      <w:r>
        <w:rPr>
          <w:rFonts w:eastAsia="Arial Unicode MS"/>
          <w:b/>
          <w:bCs/>
          <w:noProof/>
          <w:szCs w:val="24"/>
        </w:rPr>
        <w:t>Drawing with dimensions showing the interior arrangement as regards the seating positions, area for standees, wheelchair user(s), luggage compartments including racks and ski-box, if any</w:t>
      </w:r>
      <w:r>
        <w:rPr>
          <w:rFonts w:eastAsia="Arial Unicode MS"/>
          <w:noProof/>
          <w:szCs w:val="24"/>
        </w:rPr>
        <w:t xml:space="preserve"> </w:t>
      </w:r>
    </w:p>
    <w:p>
      <w:pPr>
        <w:spacing w:before="360"/>
        <w:ind w:left="1701" w:hanging="1701"/>
        <w:jc w:val="left"/>
        <w:rPr>
          <w:rFonts w:eastAsia="Arial Unicode MS"/>
          <w:b/>
          <w:bCs/>
          <w:noProof/>
          <w:szCs w:val="24"/>
        </w:rPr>
      </w:pPr>
      <w:r>
        <w:rPr>
          <w:rFonts w:eastAsia="Arial Unicode MS"/>
          <w:bCs/>
          <w:noProof/>
          <w:szCs w:val="24"/>
        </w:rPr>
        <w:t>15.</w:t>
      </w:r>
      <w:r>
        <w:rPr>
          <w:rFonts w:eastAsia="Arial Unicode MS"/>
          <w:b/>
          <w:bCs/>
          <w:noProof/>
          <w:szCs w:val="24"/>
        </w:rPr>
        <w:tab/>
        <w:t xml:space="preserve">SPECIAL PROVISIONS FOR VEHICLES INTENDED FOR THE TRANSPORT OF DANGEROUS GOODS </w:t>
      </w:r>
    </w:p>
    <w:p>
      <w:pPr>
        <w:spacing w:before="240"/>
        <w:ind w:left="1701" w:hanging="1701"/>
        <w:jc w:val="left"/>
        <w:rPr>
          <w:rFonts w:eastAsia="Arial Unicode MS"/>
          <w:b/>
          <w:bCs/>
          <w:noProof/>
          <w:szCs w:val="24"/>
        </w:rPr>
      </w:pPr>
      <w:r>
        <w:rPr>
          <w:rFonts w:eastAsia="Arial Unicode MS"/>
          <w:bCs/>
          <w:noProof/>
          <w:szCs w:val="24"/>
        </w:rPr>
        <w:t>15.1.</w:t>
      </w:r>
      <w:r>
        <w:rPr>
          <w:rFonts w:eastAsia="Arial Unicode MS"/>
          <w:bCs/>
          <w:noProof/>
          <w:szCs w:val="24"/>
        </w:rPr>
        <w:tab/>
      </w:r>
      <w:r>
        <w:rPr>
          <w:rFonts w:eastAsia="Arial Unicode MS"/>
          <w:b/>
          <w:bCs/>
          <w:noProof/>
          <w:szCs w:val="24"/>
        </w:rPr>
        <w:t>Electrical equipment according to Directive 2008/68/EC of the European Parliament and of the Council</w:t>
      </w:r>
      <w:r>
        <w:rPr>
          <w:rStyle w:val="FootnoteReference"/>
          <w:rFonts w:eastAsia="Arial Unicode MS"/>
          <w:b/>
          <w:bCs/>
          <w:noProof/>
          <w:szCs w:val="24"/>
        </w:rPr>
        <w:footnoteReference w:id="11"/>
      </w:r>
    </w:p>
    <w:p>
      <w:pPr>
        <w:spacing w:after="0"/>
        <w:ind w:left="1701" w:hanging="1701"/>
        <w:rPr>
          <w:rFonts w:eastAsia="Arial Unicode MS"/>
          <w:noProof/>
          <w:szCs w:val="24"/>
        </w:rPr>
      </w:pPr>
      <w:r>
        <w:rPr>
          <w:rFonts w:eastAsia="Arial Unicode MS"/>
          <w:noProof/>
          <w:szCs w:val="24"/>
        </w:rPr>
        <w:t>15.1.1.</w:t>
      </w:r>
      <w:r>
        <w:rPr>
          <w:rFonts w:eastAsia="Arial Unicode MS"/>
          <w:noProof/>
          <w:szCs w:val="24"/>
        </w:rPr>
        <w:tab/>
        <w:t>Protection against overheating of conductors: …</w:t>
      </w:r>
    </w:p>
    <w:p>
      <w:pPr>
        <w:spacing w:after="0"/>
        <w:ind w:left="1701" w:hanging="1701"/>
        <w:rPr>
          <w:rFonts w:eastAsia="Arial Unicode MS"/>
          <w:noProof/>
          <w:szCs w:val="24"/>
        </w:rPr>
      </w:pPr>
      <w:r>
        <w:rPr>
          <w:rFonts w:eastAsia="Arial Unicode MS"/>
          <w:noProof/>
          <w:szCs w:val="24"/>
        </w:rPr>
        <w:t>15.1.2.</w:t>
      </w:r>
      <w:r>
        <w:rPr>
          <w:rFonts w:eastAsia="Arial Unicode MS"/>
          <w:noProof/>
          <w:szCs w:val="24"/>
        </w:rPr>
        <w:tab/>
        <w:t>Type of circuit breaker: …</w:t>
      </w:r>
    </w:p>
    <w:p>
      <w:pPr>
        <w:spacing w:after="0"/>
        <w:ind w:left="1701" w:hanging="1701"/>
        <w:rPr>
          <w:rFonts w:eastAsia="Arial Unicode MS"/>
          <w:noProof/>
          <w:szCs w:val="24"/>
        </w:rPr>
      </w:pPr>
      <w:r>
        <w:rPr>
          <w:rFonts w:eastAsia="Arial Unicode MS"/>
          <w:noProof/>
          <w:szCs w:val="24"/>
        </w:rPr>
        <w:t>15.1.3.</w:t>
      </w:r>
      <w:r>
        <w:rPr>
          <w:rFonts w:eastAsia="Arial Unicode MS"/>
          <w:noProof/>
          <w:szCs w:val="24"/>
        </w:rPr>
        <w:tab/>
        <w:t>Type and operation of battery master switch: …</w:t>
      </w:r>
    </w:p>
    <w:p>
      <w:pPr>
        <w:spacing w:after="0"/>
        <w:ind w:left="1701" w:hanging="1701"/>
        <w:rPr>
          <w:rFonts w:eastAsia="Arial Unicode MS"/>
          <w:noProof/>
          <w:szCs w:val="24"/>
        </w:rPr>
      </w:pPr>
      <w:r>
        <w:rPr>
          <w:rFonts w:eastAsia="Arial Unicode MS"/>
          <w:noProof/>
          <w:szCs w:val="24"/>
        </w:rPr>
        <w:t>15.1.4.</w:t>
      </w:r>
      <w:r>
        <w:rPr>
          <w:rFonts w:eastAsia="Arial Unicode MS"/>
          <w:noProof/>
          <w:szCs w:val="24"/>
        </w:rPr>
        <w:tab/>
        <w:t>Description and location of safety barrier for tachograph: …</w:t>
      </w:r>
    </w:p>
    <w:p>
      <w:pPr>
        <w:spacing w:after="0"/>
        <w:ind w:left="1701" w:hanging="1701"/>
        <w:rPr>
          <w:rFonts w:eastAsia="Arial Unicode MS"/>
          <w:noProof/>
          <w:szCs w:val="24"/>
        </w:rPr>
      </w:pPr>
      <w:r>
        <w:rPr>
          <w:rFonts w:eastAsia="Arial Unicode MS"/>
          <w:noProof/>
          <w:szCs w:val="24"/>
        </w:rPr>
        <w:t>15.1.5.</w:t>
      </w:r>
      <w:r>
        <w:rPr>
          <w:rFonts w:eastAsia="Arial Unicode MS"/>
          <w:noProof/>
          <w:szCs w:val="24"/>
        </w:rPr>
        <w:tab/>
        <w:t>Description of permanently energised installations. Indicate the EN standard applied: …</w:t>
      </w:r>
    </w:p>
    <w:p>
      <w:pPr>
        <w:spacing w:after="0"/>
        <w:ind w:left="1701" w:hanging="1701"/>
        <w:rPr>
          <w:rFonts w:eastAsia="Arial Unicode MS"/>
          <w:noProof/>
          <w:szCs w:val="24"/>
        </w:rPr>
      </w:pPr>
      <w:r>
        <w:rPr>
          <w:rFonts w:eastAsia="Arial Unicode MS"/>
          <w:noProof/>
          <w:szCs w:val="24"/>
        </w:rPr>
        <w:t>15.1.6.</w:t>
      </w:r>
      <w:r>
        <w:rPr>
          <w:rFonts w:eastAsia="Arial Unicode MS"/>
          <w:noProof/>
          <w:szCs w:val="24"/>
        </w:rPr>
        <w:tab/>
        <w:t>Construction and protection of electrical installation situated to the rear of the driver's compartment: …</w:t>
      </w:r>
    </w:p>
    <w:p>
      <w:pPr>
        <w:spacing w:before="240"/>
        <w:ind w:left="1701" w:hanging="1701"/>
        <w:jc w:val="left"/>
        <w:rPr>
          <w:rFonts w:eastAsia="Arial Unicode MS"/>
          <w:b/>
          <w:bCs/>
          <w:noProof/>
          <w:szCs w:val="24"/>
        </w:rPr>
      </w:pPr>
      <w:r>
        <w:rPr>
          <w:rFonts w:eastAsia="Arial Unicode MS"/>
          <w:bCs/>
          <w:noProof/>
          <w:szCs w:val="24"/>
        </w:rPr>
        <w:t>15.2.</w:t>
      </w:r>
      <w:r>
        <w:rPr>
          <w:rFonts w:eastAsia="Arial Unicode MS"/>
          <w:b/>
          <w:bCs/>
          <w:noProof/>
          <w:szCs w:val="24"/>
        </w:rPr>
        <w:tab/>
        <w:t xml:space="preserve">Prevention of fire risks </w:t>
      </w:r>
    </w:p>
    <w:p>
      <w:pPr>
        <w:spacing w:after="0"/>
        <w:ind w:left="1701" w:hanging="1701"/>
        <w:rPr>
          <w:rFonts w:eastAsia="Arial Unicode MS"/>
          <w:noProof/>
          <w:szCs w:val="24"/>
        </w:rPr>
      </w:pPr>
      <w:r>
        <w:rPr>
          <w:rFonts w:eastAsia="Arial Unicode MS"/>
          <w:noProof/>
          <w:szCs w:val="24"/>
        </w:rPr>
        <w:t>15.2.1.</w:t>
      </w:r>
      <w:r>
        <w:rPr>
          <w:rFonts w:eastAsia="Arial Unicode MS"/>
          <w:noProof/>
          <w:szCs w:val="24"/>
        </w:rPr>
        <w:tab/>
        <w:t>Type of not readily flammable material in the driver's compartment: …</w:t>
      </w:r>
    </w:p>
    <w:p>
      <w:pPr>
        <w:spacing w:after="0"/>
        <w:ind w:left="1701" w:hanging="1701"/>
        <w:rPr>
          <w:rFonts w:eastAsia="Arial Unicode MS"/>
          <w:noProof/>
          <w:szCs w:val="24"/>
        </w:rPr>
      </w:pPr>
      <w:r>
        <w:rPr>
          <w:rFonts w:eastAsia="Arial Unicode MS"/>
          <w:noProof/>
          <w:szCs w:val="24"/>
        </w:rPr>
        <w:t>15.2.2.</w:t>
      </w:r>
      <w:r>
        <w:rPr>
          <w:rFonts w:eastAsia="Arial Unicode MS"/>
          <w:noProof/>
          <w:szCs w:val="24"/>
        </w:rPr>
        <w:tab/>
        <w:t>Type of heat shield behind the driver's compartment (where applicable): …</w:t>
      </w:r>
    </w:p>
    <w:p>
      <w:pPr>
        <w:spacing w:after="0"/>
        <w:ind w:left="1701" w:hanging="1701"/>
        <w:rPr>
          <w:rFonts w:eastAsia="Arial Unicode MS"/>
          <w:noProof/>
          <w:szCs w:val="24"/>
        </w:rPr>
      </w:pPr>
      <w:r>
        <w:rPr>
          <w:rFonts w:eastAsia="Arial Unicode MS"/>
          <w:noProof/>
          <w:szCs w:val="24"/>
        </w:rPr>
        <w:t>15.2.3.</w:t>
      </w:r>
      <w:r>
        <w:rPr>
          <w:rFonts w:eastAsia="Arial Unicode MS"/>
          <w:noProof/>
          <w:szCs w:val="24"/>
        </w:rPr>
        <w:tab/>
        <w:t>Position and heat protection of engine: …</w:t>
      </w:r>
    </w:p>
    <w:p>
      <w:pPr>
        <w:spacing w:after="0"/>
        <w:ind w:left="1701" w:hanging="1701"/>
        <w:rPr>
          <w:rFonts w:eastAsia="Arial Unicode MS"/>
          <w:noProof/>
          <w:szCs w:val="24"/>
        </w:rPr>
      </w:pPr>
      <w:r>
        <w:rPr>
          <w:rFonts w:eastAsia="Arial Unicode MS"/>
          <w:noProof/>
          <w:szCs w:val="24"/>
        </w:rPr>
        <w:t>15.2.4.</w:t>
      </w:r>
      <w:r>
        <w:rPr>
          <w:rFonts w:eastAsia="Arial Unicode MS"/>
          <w:noProof/>
          <w:szCs w:val="24"/>
        </w:rPr>
        <w:tab/>
        <w:t>Position and heat protection of the exhaust system: …</w:t>
      </w:r>
    </w:p>
    <w:p>
      <w:pPr>
        <w:spacing w:after="0"/>
        <w:ind w:left="1701" w:hanging="1701"/>
        <w:rPr>
          <w:rFonts w:eastAsia="Arial Unicode MS"/>
          <w:noProof/>
          <w:szCs w:val="24"/>
        </w:rPr>
      </w:pPr>
      <w:r>
        <w:rPr>
          <w:rFonts w:eastAsia="Arial Unicode MS"/>
          <w:noProof/>
          <w:szCs w:val="24"/>
        </w:rPr>
        <w:t>15.2.5.</w:t>
      </w:r>
      <w:r>
        <w:rPr>
          <w:rFonts w:eastAsia="Arial Unicode MS"/>
          <w:noProof/>
          <w:szCs w:val="24"/>
        </w:rPr>
        <w:tab/>
        <w:t>Type and design of the endurance braking systems heat protection: …</w:t>
      </w:r>
    </w:p>
    <w:p>
      <w:pPr>
        <w:spacing w:after="0"/>
        <w:ind w:left="1701" w:hanging="1701"/>
        <w:rPr>
          <w:rFonts w:eastAsia="Arial Unicode MS"/>
          <w:noProof/>
          <w:szCs w:val="24"/>
        </w:rPr>
      </w:pPr>
      <w:r>
        <w:rPr>
          <w:rFonts w:eastAsia="Arial Unicode MS"/>
          <w:noProof/>
          <w:szCs w:val="24"/>
        </w:rPr>
        <w:t>15.2.6.</w:t>
      </w:r>
      <w:r>
        <w:rPr>
          <w:rFonts w:eastAsia="Arial Unicode MS"/>
          <w:noProof/>
          <w:szCs w:val="24"/>
        </w:rPr>
        <w:tab/>
        <w:t>Type, design and position of combustion heaters: …</w:t>
      </w:r>
    </w:p>
    <w:p>
      <w:pPr>
        <w:spacing w:before="240"/>
        <w:ind w:left="1701" w:hanging="1701"/>
        <w:jc w:val="left"/>
        <w:rPr>
          <w:rFonts w:eastAsia="Arial Unicode MS"/>
          <w:b/>
          <w:bCs/>
          <w:noProof/>
          <w:szCs w:val="24"/>
        </w:rPr>
      </w:pPr>
      <w:r>
        <w:rPr>
          <w:rFonts w:eastAsia="Arial Unicode MS"/>
          <w:bCs/>
          <w:noProof/>
          <w:szCs w:val="24"/>
        </w:rPr>
        <w:t>15.3.</w:t>
      </w:r>
      <w:r>
        <w:rPr>
          <w:rFonts w:eastAsia="Arial Unicode MS"/>
          <w:b/>
          <w:bCs/>
          <w:noProof/>
          <w:szCs w:val="24"/>
        </w:rPr>
        <w:tab/>
        <w:t xml:space="preserve">Special requirements for bodywork, if any, according to Directive 2008/68/EC of the European Parliament and of the Council </w:t>
      </w:r>
    </w:p>
    <w:p>
      <w:pPr>
        <w:spacing w:after="0"/>
        <w:ind w:left="1701" w:hanging="1701"/>
        <w:rPr>
          <w:rFonts w:eastAsia="Arial Unicode MS"/>
          <w:noProof/>
          <w:szCs w:val="24"/>
        </w:rPr>
      </w:pPr>
      <w:r>
        <w:rPr>
          <w:rFonts w:eastAsia="Arial Unicode MS"/>
          <w:noProof/>
          <w:szCs w:val="24"/>
        </w:rPr>
        <w:t>15.3.1.</w:t>
      </w:r>
      <w:r>
        <w:rPr>
          <w:rFonts w:eastAsia="Arial Unicode MS"/>
          <w:noProof/>
          <w:szCs w:val="24"/>
        </w:rPr>
        <w:tab/>
        <w:t>Description of measures to comply with the requirements for Type EX/II and Type EX/III vehicles: …</w:t>
      </w:r>
    </w:p>
    <w:p>
      <w:pPr>
        <w:spacing w:after="0"/>
        <w:ind w:left="1701" w:hanging="1701"/>
        <w:rPr>
          <w:rFonts w:eastAsia="Arial Unicode MS"/>
          <w:noProof/>
          <w:szCs w:val="24"/>
        </w:rPr>
      </w:pPr>
      <w:r>
        <w:rPr>
          <w:rFonts w:eastAsia="Arial Unicode MS"/>
          <w:noProof/>
          <w:szCs w:val="24"/>
        </w:rPr>
        <w:t>15.3.2.</w:t>
      </w:r>
      <w:r>
        <w:rPr>
          <w:rFonts w:eastAsia="Arial Unicode MS"/>
          <w:noProof/>
          <w:szCs w:val="24"/>
        </w:rPr>
        <w:tab/>
        <w:t>In the case of Type EX/III vehicles, resistance against heat from the outside: …</w:t>
      </w:r>
    </w:p>
    <w:p>
      <w:pPr>
        <w:spacing w:before="360"/>
        <w:ind w:left="1701" w:hanging="1701"/>
        <w:jc w:val="left"/>
        <w:rPr>
          <w:rFonts w:eastAsia="Arial Unicode MS"/>
          <w:b/>
          <w:bCs/>
          <w:noProof/>
          <w:szCs w:val="24"/>
        </w:rPr>
      </w:pPr>
      <w:r>
        <w:rPr>
          <w:rFonts w:eastAsia="Arial Unicode MS"/>
          <w:b/>
          <w:bCs/>
          <w:noProof/>
          <w:szCs w:val="24"/>
        </w:rPr>
        <w:t>16.</w:t>
      </w:r>
      <w:r>
        <w:rPr>
          <w:rFonts w:eastAsia="Arial Unicode MS"/>
          <w:b/>
          <w:bCs/>
          <w:noProof/>
          <w:szCs w:val="24"/>
        </w:rPr>
        <w:tab/>
        <w:t xml:space="preserve">REUSABILITY, RECYCLABILITY AND RECOVERABILITY </w:t>
      </w:r>
    </w:p>
    <w:p>
      <w:pPr>
        <w:spacing w:before="240" w:after="0"/>
        <w:ind w:left="1701" w:hanging="1701"/>
        <w:rPr>
          <w:rFonts w:eastAsia="Arial Unicode MS"/>
          <w:noProof/>
          <w:szCs w:val="24"/>
        </w:rPr>
      </w:pPr>
      <w:r>
        <w:rPr>
          <w:rFonts w:eastAsia="Arial Unicode MS"/>
          <w:noProof/>
          <w:szCs w:val="24"/>
        </w:rPr>
        <w:t>16.1.</w:t>
      </w:r>
      <w:r>
        <w:rPr>
          <w:rFonts w:eastAsia="Arial Unicode MS"/>
          <w:noProof/>
          <w:szCs w:val="24"/>
        </w:rPr>
        <w:tab/>
        <w:t>Version to which the reference vehicle belongs: …</w:t>
      </w:r>
    </w:p>
    <w:p>
      <w:pPr>
        <w:spacing w:before="240" w:after="0"/>
        <w:ind w:left="1701" w:hanging="1701"/>
        <w:rPr>
          <w:rFonts w:eastAsia="Arial Unicode MS"/>
          <w:noProof/>
          <w:szCs w:val="24"/>
        </w:rPr>
      </w:pPr>
      <w:r>
        <w:rPr>
          <w:rFonts w:eastAsia="Arial Unicode MS"/>
          <w:noProof/>
          <w:szCs w:val="24"/>
        </w:rPr>
        <w:t>16.2.</w:t>
      </w:r>
      <w:r>
        <w:rPr>
          <w:rFonts w:eastAsia="Arial Unicode MS"/>
          <w:noProof/>
          <w:szCs w:val="24"/>
        </w:rPr>
        <w:tab/>
        <w:t>Mass of the reference vehicle with bodywork or mass of the chassis with cab, without bodywork and/or coupling device if the manufacturer does not fit the bodywork and/or coupling device (including liquids, tools, spare wheel, if fitted) without driver: …</w:t>
      </w:r>
    </w:p>
    <w:p>
      <w:pPr>
        <w:spacing w:before="240" w:after="0"/>
        <w:ind w:left="1701" w:hanging="1701"/>
        <w:rPr>
          <w:rFonts w:eastAsia="Arial Unicode MS"/>
          <w:noProof/>
          <w:szCs w:val="24"/>
        </w:rPr>
      </w:pPr>
      <w:r>
        <w:rPr>
          <w:rFonts w:eastAsia="Arial Unicode MS"/>
          <w:noProof/>
          <w:szCs w:val="24"/>
        </w:rPr>
        <w:t>16.3.</w:t>
      </w:r>
      <w:r>
        <w:rPr>
          <w:rFonts w:eastAsia="Arial Unicode MS"/>
          <w:noProof/>
          <w:szCs w:val="24"/>
        </w:rPr>
        <w:tab/>
        <w:t>Mass of materials of the reference vehicle: …</w:t>
      </w:r>
    </w:p>
    <w:p>
      <w:pPr>
        <w:spacing w:after="0"/>
        <w:ind w:left="1701" w:hanging="1701"/>
        <w:rPr>
          <w:rFonts w:eastAsia="Arial Unicode MS"/>
          <w:noProof/>
          <w:szCs w:val="24"/>
        </w:rPr>
      </w:pPr>
      <w:r>
        <w:rPr>
          <w:rFonts w:eastAsia="Arial Unicode MS"/>
          <w:noProof/>
          <w:szCs w:val="24"/>
        </w:rPr>
        <w:t>16.3.1.</w:t>
      </w:r>
      <w:r>
        <w:rPr>
          <w:rFonts w:eastAsia="Arial Unicode MS"/>
          <w:noProof/>
          <w:szCs w:val="24"/>
        </w:rPr>
        <w:tab/>
        <w:t xml:space="preserve">Mass of material taken into account at the pre-treatment step </w:t>
      </w:r>
      <w:r>
        <w:rPr>
          <w:rFonts w:eastAsia="Arial Unicode MS"/>
          <w:bCs/>
          <w:noProof/>
          <w:szCs w:val="24"/>
        </w:rPr>
        <w:t>(</w:t>
      </w:r>
      <w:r>
        <w:rPr>
          <w:rFonts w:eastAsia="Arial Unicode MS"/>
          <w:bCs/>
          <w:noProof/>
          <w:szCs w:val="24"/>
          <w:vertAlign w:val="superscript"/>
        </w:rPr>
        <w:t>V</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16.3.2.</w:t>
      </w:r>
      <w:r>
        <w:rPr>
          <w:rFonts w:eastAsia="Arial Unicode MS"/>
          <w:noProof/>
          <w:szCs w:val="24"/>
        </w:rPr>
        <w:tab/>
        <w:t xml:space="preserve">Mass of the material taken into account at the dismantling step </w:t>
      </w:r>
      <w:r>
        <w:rPr>
          <w:rFonts w:eastAsia="Arial Unicode MS"/>
          <w:bCs/>
          <w:noProof/>
          <w:szCs w:val="24"/>
        </w:rPr>
        <w:t>(</w:t>
      </w:r>
      <w:r>
        <w:rPr>
          <w:rFonts w:eastAsia="Arial Unicode MS"/>
          <w:bCs/>
          <w:noProof/>
          <w:szCs w:val="24"/>
          <w:vertAlign w:val="superscript"/>
        </w:rPr>
        <w:t>V</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16.3.3.</w:t>
      </w:r>
      <w:r>
        <w:rPr>
          <w:rFonts w:eastAsia="Arial Unicode MS"/>
          <w:noProof/>
          <w:szCs w:val="24"/>
        </w:rPr>
        <w:tab/>
        <w:t xml:space="preserve">Mass of material taken into account at the non-metallic residue treatment step, considered as recyclable </w:t>
      </w:r>
      <w:r>
        <w:rPr>
          <w:rFonts w:eastAsia="Arial Unicode MS"/>
          <w:bCs/>
          <w:noProof/>
          <w:szCs w:val="24"/>
        </w:rPr>
        <w:t>(</w:t>
      </w:r>
      <w:r>
        <w:rPr>
          <w:rFonts w:eastAsia="Arial Unicode MS"/>
          <w:bCs/>
          <w:noProof/>
          <w:szCs w:val="24"/>
          <w:vertAlign w:val="superscript"/>
        </w:rPr>
        <w:t>V</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16.3.4.</w:t>
      </w:r>
      <w:r>
        <w:rPr>
          <w:rFonts w:eastAsia="Arial Unicode MS"/>
          <w:noProof/>
          <w:szCs w:val="24"/>
        </w:rPr>
        <w:tab/>
        <w:t xml:space="preserve">Mass of material taken into account at the non-metallic residue treatment step, considered as energy recoverable </w:t>
      </w:r>
      <w:r>
        <w:rPr>
          <w:rFonts w:eastAsia="Arial Unicode MS"/>
          <w:bCs/>
          <w:noProof/>
          <w:szCs w:val="24"/>
        </w:rPr>
        <w:t>(</w:t>
      </w:r>
      <w:r>
        <w:rPr>
          <w:rFonts w:eastAsia="Arial Unicode MS"/>
          <w:bCs/>
          <w:noProof/>
          <w:szCs w:val="24"/>
          <w:vertAlign w:val="superscript"/>
        </w:rPr>
        <w:t>V</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16.3.5.</w:t>
      </w:r>
      <w:r>
        <w:rPr>
          <w:rFonts w:eastAsia="Arial Unicode MS"/>
          <w:noProof/>
          <w:szCs w:val="24"/>
        </w:rPr>
        <w:tab/>
        <w:t xml:space="preserve">Materials breakdown </w:t>
      </w:r>
      <w:r>
        <w:rPr>
          <w:rFonts w:eastAsia="Arial Unicode MS"/>
          <w:bCs/>
          <w:noProof/>
          <w:szCs w:val="24"/>
        </w:rPr>
        <w:t>(</w:t>
      </w:r>
      <w:r>
        <w:rPr>
          <w:rFonts w:eastAsia="Arial Unicode MS"/>
          <w:bCs/>
          <w:noProof/>
          <w:szCs w:val="24"/>
          <w:vertAlign w:val="superscript"/>
        </w:rPr>
        <w:t>V</w:t>
      </w:r>
      <w:r>
        <w:rPr>
          <w:rFonts w:eastAsia="Arial Unicode MS"/>
          <w:bCs/>
          <w:noProof/>
          <w:szCs w:val="24"/>
        </w:rPr>
        <w:t>)</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16.3.6.</w:t>
      </w:r>
      <w:r>
        <w:rPr>
          <w:rFonts w:eastAsia="Arial Unicode MS"/>
          <w:noProof/>
          <w:szCs w:val="24"/>
        </w:rPr>
        <w:tab/>
        <w:t>Total mass of materials, which are reusable and/or recyclable: …</w:t>
      </w:r>
    </w:p>
    <w:p>
      <w:pPr>
        <w:spacing w:after="0"/>
        <w:ind w:left="1701" w:hanging="1701"/>
        <w:rPr>
          <w:rFonts w:eastAsia="Arial Unicode MS"/>
          <w:noProof/>
          <w:szCs w:val="24"/>
        </w:rPr>
      </w:pPr>
      <w:r>
        <w:rPr>
          <w:rFonts w:eastAsia="Arial Unicode MS"/>
          <w:noProof/>
          <w:szCs w:val="24"/>
        </w:rPr>
        <w:t>16.3.7.</w:t>
      </w:r>
      <w:r>
        <w:rPr>
          <w:rFonts w:eastAsia="Arial Unicode MS"/>
          <w:noProof/>
          <w:szCs w:val="24"/>
        </w:rPr>
        <w:tab/>
        <w:t>Total mass of materials, which are reusable and/or recoverable: …</w:t>
      </w:r>
    </w:p>
    <w:p>
      <w:pPr>
        <w:spacing w:before="240"/>
        <w:ind w:left="1701" w:hanging="1701"/>
        <w:jc w:val="left"/>
        <w:rPr>
          <w:rFonts w:eastAsia="Arial Unicode MS"/>
          <w:bCs/>
          <w:noProof/>
          <w:szCs w:val="24"/>
        </w:rPr>
      </w:pPr>
      <w:r>
        <w:rPr>
          <w:rFonts w:eastAsia="Arial Unicode MS"/>
          <w:bCs/>
          <w:noProof/>
          <w:szCs w:val="24"/>
        </w:rPr>
        <w:t>16.4.</w:t>
      </w:r>
      <w:r>
        <w:rPr>
          <w:rFonts w:eastAsia="Arial Unicode MS"/>
          <w:b/>
          <w:bCs/>
          <w:noProof/>
          <w:szCs w:val="24"/>
        </w:rPr>
        <w:tab/>
      </w:r>
      <w:r>
        <w:rPr>
          <w:rFonts w:eastAsia="Arial Unicode MS"/>
          <w:bCs/>
          <w:noProof/>
          <w:szCs w:val="24"/>
        </w:rPr>
        <w:t xml:space="preserve">Rates </w:t>
      </w:r>
    </w:p>
    <w:p>
      <w:pPr>
        <w:spacing w:after="0"/>
        <w:ind w:left="1701" w:hanging="1701"/>
        <w:rPr>
          <w:rFonts w:eastAsia="Arial Unicode MS"/>
          <w:noProof/>
          <w:szCs w:val="24"/>
        </w:rPr>
      </w:pPr>
      <w:r>
        <w:rPr>
          <w:rFonts w:eastAsia="Arial Unicode MS"/>
          <w:noProof/>
          <w:szCs w:val="24"/>
        </w:rPr>
        <w:t>16.4.1.</w:t>
      </w:r>
      <w:r>
        <w:rPr>
          <w:rFonts w:eastAsia="Arial Unicode MS"/>
          <w:noProof/>
          <w:szCs w:val="24"/>
        </w:rPr>
        <w:tab/>
        <w:t>Recyclability rate ‘R</w:t>
      </w:r>
      <w:r>
        <w:rPr>
          <w:rFonts w:eastAsia="Arial Unicode MS"/>
          <w:noProof/>
          <w:szCs w:val="24"/>
          <w:vertAlign w:val="subscript"/>
        </w:rPr>
        <w:t>cyc</w:t>
      </w:r>
      <w:r>
        <w:rPr>
          <w:rFonts w:eastAsia="Arial Unicode MS"/>
          <w:noProof/>
          <w:szCs w:val="24"/>
        </w:rPr>
        <w:t>’ (%): …</w:t>
      </w:r>
    </w:p>
    <w:p>
      <w:pPr>
        <w:spacing w:after="0"/>
        <w:ind w:left="1701" w:hanging="1701"/>
        <w:rPr>
          <w:rFonts w:eastAsia="Arial Unicode MS"/>
          <w:noProof/>
          <w:szCs w:val="24"/>
        </w:rPr>
      </w:pPr>
      <w:r>
        <w:rPr>
          <w:rFonts w:eastAsia="Arial Unicode MS"/>
          <w:noProof/>
          <w:szCs w:val="24"/>
        </w:rPr>
        <w:t>16.4.2.</w:t>
      </w:r>
      <w:r>
        <w:rPr>
          <w:rFonts w:eastAsia="Arial Unicode MS"/>
          <w:noProof/>
          <w:szCs w:val="24"/>
        </w:rPr>
        <w:tab/>
        <w:t>Recoverability rate ‘R</w:t>
      </w:r>
      <w:r>
        <w:rPr>
          <w:rFonts w:eastAsia="Arial Unicode MS"/>
          <w:noProof/>
          <w:szCs w:val="24"/>
          <w:vertAlign w:val="subscript"/>
        </w:rPr>
        <w:t>cov</w:t>
      </w:r>
      <w:r>
        <w:rPr>
          <w:rFonts w:eastAsia="Arial Unicode MS"/>
          <w:noProof/>
          <w:szCs w:val="24"/>
        </w:rPr>
        <w:t>’ (%): …</w:t>
      </w:r>
    </w:p>
    <w:p>
      <w:pPr>
        <w:spacing w:before="480"/>
        <w:ind w:left="1701" w:hanging="1701"/>
        <w:jc w:val="left"/>
        <w:rPr>
          <w:rFonts w:eastAsia="Arial Unicode MS"/>
          <w:b/>
          <w:bCs/>
          <w:noProof/>
          <w:szCs w:val="24"/>
        </w:rPr>
      </w:pPr>
      <w:r>
        <w:rPr>
          <w:rFonts w:eastAsia="Arial Unicode MS"/>
          <w:b/>
          <w:bCs/>
          <w:noProof/>
          <w:szCs w:val="24"/>
        </w:rPr>
        <w:t>17.</w:t>
      </w:r>
      <w:r>
        <w:rPr>
          <w:rFonts w:eastAsia="Arial Unicode MS"/>
          <w:b/>
          <w:bCs/>
          <w:noProof/>
          <w:szCs w:val="24"/>
        </w:rPr>
        <w:tab/>
        <w:t xml:space="preserve">ACCESS TO VEHICLE REPAIR AND MAINTENANCE INFORMATION </w:t>
      </w:r>
    </w:p>
    <w:p>
      <w:pPr>
        <w:spacing w:after="0"/>
        <w:ind w:left="1701" w:hanging="1701"/>
        <w:rPr>
          <w:rFonts w:eastAsia="Arial Unicode MS"/>
          <w:noProof/>
          <w:szCs w:val="24"/>
        </w:rPr>
      </w:pPr>
      <w:r>
        <w:rPr>
          <w:rFonts w:eastAsia="Arial Unicode MS"/>
          <w:noProof/>
          <w:szCs w:val="24"/>
        </w:rPr>
        <w:t>17.1.</w:t>
      </w:r>
      <w:r>
        <w:rPr>
          <w:rFonts w:eastAsia="Arial Unicode MS"/>
          <w:noProof/>
          <w:szCs w:val="24"/>
        </w:rPr>
        <w:tab/>
        <w:t>Address of principal website for access to vehicle repair and maintenance information: …</w:t>
      </w:r>
    </w:p>
    <w:p>
      <w:pPr>
        <w:spacing w:after="0"/>
        <w:ind w:left="1701" w:hanging="1701"/>
        <w:rPr>
          <w:rFonts w:eastAsia="Arial Unicode MS"/>
          <w:noProof/>
          <w:szCs w:val="24"/>
        </w:rPr>
      </w:pPr>
      <w:r>
        <w:rPr>
          <w:rFonts w:eastAsia="Arial Unicode MS"/>
          <w:noProof/>
          <w:szCs w:val="24"/>
        </w:rPr>
        <w:t>17.1.1.</w:t>
      </w:r>
      <w:r>
        <w:rPr>
          <w:rFonts w:eastAsia="Arial Unicode MS"/>
          <w:noProof/>
          <w:szCs w:val="24"/>
        </w:rPr>
        <w:tab/>
        <w:t>Date from which it is available (no later than 6 months from the date of type-approval): …</w:t>
      </w:r>
    </w:p>
    <w:p>
      <w:pPr>
        <w:spacing w:after="0"/>
        <w:ind w:left="1701" w:hanging="1701"/>
        <w:rPr>
          <w:rFonts w:eastAsia="Arial Unicode MS"/>
          <w:noProof/>
          <w:szCs w:val="24"/>
        </w:rPr>
      </w:pPr>
      <w:r>
        <w:rPr>
          <w:rFonts w:eastAsia="Arial Unicode MS"/>
          <w:noProof/>
          <w:szCs w:val="24"/>
        </w:rPr>
        <w:t>17.2.</w:t>
      </w:r>
      <w:r>
        <w:rPr>
          <w:rFonts w:eastAsia="Arial Unicode MS"/>
          <w:noProof/>
          <w:szCs w:val="24"/>
        </w:rPr>
        <w:tab/>
        <w:t>Terms and conditions of access to website: …</w:t>
      </w:r>
    </w:p>
    <w:p>
      <w:pPr>
        <w:spacing w:after="0"/>
        <w:ind w:left="1701" w:hanging="1701"/>
        <w:rPr>
          <w:rFonts w:eastAsia="Arial Unicode MS"/>
          <w:noProof/>
          <w:szCs w:val="24"/>
        </w:rPr>
      </w:pPr>
      <w:r>
        <w:rPr>
          <w:rFonts w:eastAsia="Arial Unicode MS"/>
          <w:noProof/>
          <w:szCs w:val="24"/>
        </w:rPr>
        <w:t>17.3.</w:t>
      </w:r>
      <w:r>
        <w:rPr>
          <w:rFonts w:eastAsia="Arial Unicode MS"/>
          <w:noProof/>
          <w:szCs w:val="24"/>
        </w:rPr>
        <w:tab/>
        <w:t>Format of the vehicle repair and maintenance information accessible through website: …</w:t>
      </w:r>
    </w:p>
    <w:p>
      <w:pPr>
        <w:spacing w:before="240" w:after="240"/>
        <w:jc w:val="left"/>
        <w:rPr>
          <w:rFonts w:eastAsia="Arial Unicode MS"/>
          <w:b/>
          <w:bCs/>
          <w:noProof/>
          <w:szCs w:val="24"/>
        </w:rPr>
      </w:pPr>
      <w:r>
        <w:rPr>
          <w:rFonts w:eastAsia="Arial Unicode MS"/>
          <w:b/>
          <w:bCs/>
          <w:noProof/>
          <w:szCs w:val="24"/>
        </w:rPr>
        <w:t>Explanatory notes</w:t>
      </w:r>
    </w:p>
    <w:p>
      <w:pPr>
        <w:ind w:left="567" w:hanging="567"/>
        <w:jc w:val="left"/>
        <w:rPr>
          <w:noProof/>
          <w:sz w:val="20"/>
          <w:szCs w:val="20"/>
          <w:lang w:eastAsia="en-US"/>
        </w:rPr>
      </w:pPr>
      <w:r>
        <w:rPr>
          <w:noProof/>
          <w:sz w:val="20"/>
          <w:szCs w:val="20"/>
          <w:lang w:eastAsia="en-US"/>
        </w:rPr>
        <w:t>(</w:t>
      </w:r>
      <w:r>
        <w:rPr>
          <w:noProof/>
          <w:sz w:val="20"/>
          <w:szCs w:val="20"/>
          <w:vertAlign w:val="superscript"/>
          <w:lang w:eastAsia="en-US"/>
        </w:rPr>
        <w:t>1</w:t>
      </w:r>
      <w:r>
        <w:rPr>
          <w:noProof/>
          <w:sz w:val="20"/>
          <w:szCs w:val="20"/>
          <w:lang w:eastAsia="en-US"/>
        </w:rPr>
        <w:t>)</w:t>
      </w:r>
      <w:r>
        <w:rPr>
          <w:noProof/>
          <w:sz w:val="20"/>
          <w:szCs w:val="20"/>
          <w:lang w:eastAsia="en-US"/>
        </w:rPr>
        <w:tab/>
        <w:t>Delete where not applicable (there are cases where nothing needs to be deleted when more than one entry is applicable).</w:t>
      </w:r>
    </w:p>
    <w:p>
      <w:pPr>
        <w:ind w:left="567" w:hanging="567"/>
        <w:jc w:val="left"/>
        <w:rPr>
          <w:noProof/>
          <w:sz w:val="20"/>
          <w:szCs w:val="20"/>
          <w:lang w:eastAsia="en-US"/>
        </w:rPr>
      </w:pPr>
      <w:r>
        <w:rPr>
          <w:noProof/>
          <w:sz w:val="20"/>
          <w:szCs w:val="20"/>
          <w:lang w:eastAsia="en-US"/>
        </w:rPr>
        <w:t>(</w:t>
      </w:r>
      <w:r>
        <w:rPr>
          <w:noProof/>
          <w:sz w:val="20"/>
          <w:szCs w:val="20"/>
          <w:vertAlign w:val="superscript"/>
          <w:lang w:eastAsia="en-US"/>
        </w:rPr>
        <w:t>2</w:t>
      </w:r>
      <w:r>
        <w:rPr>
          <w:noProof/>
          <w:sz w:val="20"/>
          <w:szCs w:val="20"/>
          <w:lang w:eastAsia="en-US"/>
        </w:rPr>
        <w:t>)</w:t>
      </w:r>
      <w:r>
        <w:rPr>
          <w:noProof/>
          <w:sz w:val="20"/>
          <w:szCs w:val="20"/>
          <w:lang w:eastAsia="en-US"/>
        </w:rPr>
        <w:tab/>
        <w:t>Specify the tolerance.</w:t>
      </w:r>
    </w:p>
    <w:p>
      <w:pPr>
        <w:ind w:left="567" w:hanging="567"/>
        <w:jc w:val="left"/>
        <w:rPr>
          <w:noProof/>
          <w:sz w:val="20"/>
          <w:szCs w:val="20"/>
          <w:lang w:eastAsia="en-US"/>
        </w:rPr>
      </w:pPr>
      <w:r>
        <w:rPr>
          <w:noProof/>
          <w:sz w:val="20"/>
          <w:szCs w:val="20"/>
          <w:lang w:eastAsia="en-US"/>
        </w:rPr>
        <w:t>(</w:t>
      </w:r>
      <w:r>
        <w:rPr>
          <w:noProof/>
          <w:sz w:val="20"/>
          <w:szCs w:val="20"/>
          <w:vertAlign w:val="superscript"/>
          <w:lang w:eastAsia="en-US"/>
        </w:rPr>
        <w:t>3</w:t>
      </w:r>
      <w:r>
        <w:rPr>
          <w:noProof/>
          <w:sz w:val="20"/>
          <w:szCs w:val="20"/>
          <w:lang w:eastAsia="en-US"/>
        </w:rPr>
        <w:t>)</w:t>
      </w:r>
      <w:r>
        <w:rPr>
          <w:noProof/>
          <w:sz w:val="20"/>
          <w:szCs w:val="20"/>
          <w:lang w:eastAsia="en-US"/>
        </w:rPr>
        <w:tab/>
        <w:t>Please fill in here the upper and lower values for each variant.</w:t>
      </w:r>
    </w:p>
    <w:p>
      <w:pPr>
        <w:ind w:left="567" w:hanging="567"/>
        <w:jc w:val="left"/>
        <w:rPr>
          <w:noProof/>
          <w:sz w:val="20"/>
          <w:szCs w:val="20"/>
          <w:lang w:eastAsia="en-US"/>
        </w:rPr>
      </w:pPr>
      <w:r>
        <w:rPr>
          <w:noProof/>
          <w:sz w:val="20"/>
          <w:szCs w:val="20"/>
          <w:lang w:eastAsia="en-US"/>
        </w:rPr>
        <w:t>(</w:t>
      </w:r>
      <w:r>
        <w:rPr>
          <w:noProof/>
          <w:sz w:val="20"/>
          <w:szCs w:val="20"/>
          <w:vertAlign w:val="superscript"/>
          <w:lang w:eastAsia="en-US"/>
        </w:rPr>
        <w:t>4</w:t>
      </w:r>
      <w:r>
        <w:rPr>
          <w:noProof/>
          <w:sz w:val="20"/>
          <w:szCs w:val="20"/>
          <w:lang w:eastAsia="en-US"/>
        </w:rPr>
        <w:t>)</w:t>
      </w:r>
      <w:r>
        <w:rPr>
          <w:noProof/>
          <w:sz w:val="20"/>
          <w:szCs w:val="20"/>
          <w:lang w:eastAsia="en-US"/>
        </w:rPr>
        <w:tab/>
        <w:t>Only for the purpose of definition of off-road vehicles.</w:t>
      </w:r>
    </w:p>
    <w:p>
      <w:pPr>
        <w:ind w:left="567" w:hanging="567"/>
        <w:jc w:val="left"/>
        <w:rPr>
          <w:noProof/>
          <w:sz w:val="20"/>
          <w:szCs w:val="20"/>
          <w:lang w:eastAsia="en-US"/>
        </w:rPr>
      </w:pPr>
      <w:r>
        <w:rPr>
          <w:noProof/>
          <w:sz w:val="20"/>
          <w:szCs w:val="20"/>
          <w:lang w:eastAsia="en-US"/>
        </w:rPr>
        <w:t>(</w:t>
      </w:r>
      <w:r>
        <w:rPr>
          <w:noProof/>
          <w:sz w:val="20"/>
          <w:szCs w:val="20"/>
          <w:vertAlign w:val="superscript"/>
          <w:lang w:eastAsia="en-US"/>
        </w:rPr>
        <w:t>5</w:t>
      </w:r>
      <w:r>
        <w:rPr>
          <w:noProof/>
          <w:sz w:val="20"/>
          <w:szCs w:val="20"/>
          <w:lang w:eastAsia="en-US"/>
        </w:rPr>
        <w:t>)</w:t>
      </w:r>
      <w:r>
        <w:rPr>
          <w:noProof/>
          <w:sz w:val="20"/>
          <w:szCs w:val="20"/>
          <w:lang w:eastAsia="en-US"/>
        </w:rPr>
        <w:tab/>
        <w:t>Vehicles can be fuelled with both petrol and a gaseous fuel but, where the petrol system is fitted for emergency purposes or starting only and of which the petrol tank cannot contain more than 15 litres of petrol, will be regarded for the test as vehicles which can only run a gaseous fuel.</w:t>
      </w:r>
    </w:p>
    <w:p>
      <w:pPr>
        <w:ind w:left="567" w:hanging="567"/>
        <w:jc w:val="left"/>
        <w:rPr>
          <w:noProof/>
          <w:sz w:val="20"/>
          <w:szCs w:val="20"/>
          <w:lang w:eastAsia="en-US"/>
        </w:rPr>
      </w:pPr>
      <w:r>
        <w:rPr>
          <w:noProof/>
          <w:sz w:val="20"/>
          <w:szCs w:val="20"/>
          <w:lang w:eastAsia="en-US"/>
        </w:rPr>
        <w:t>(</w:t>
      </w:r>
      <w:r>
        <w:rPr>
          <w:noProof/>
          <w:sz w:val="20"/>
          <w:szCs w:val="20"/>
          <w:vertAlign w:val="superscript"/>
          <w:lang w:eastAsia="en-US"/>
        </w:rPr>
        <w:t>6</w:t>
      </w:r>
      <w:r>
        <w:rPr>
          <w:noProof/>
          <w:sz w:val="20"/>
          <w:szCs w:val="20"/>
          <w:lang w:eastAsia="en-US"/>
        </w:rPr>
        <w:t>)</w:t>
      </w:r>
      <w:r>
        <w:rPr>
          <w:noProof/>
          <w:sz w:val="20"/>
          <w:szCs w:val="20"/>
          <w:lang w:eastAsia="en-US"/>
        </w:rPr>
        <w:tab/>
        <w:t>Optional equipment that affects the dimensions of the vehicle shall be specified.</w:t>
      </w:r>
    </w:p>
    <w:p>
      <w:pPr>
        <w:ind w:left="567" w:hanging="567"/>
        <w:jc w:val="left"/>
        <w:rPr>
          <w:noProof/>
          <w:sz w:val="20"/>
          <w:szCs w:val="20"/>
          <w:lang w:eastAsia="en-US"/>
        </w:rPr>
      </w:pPr>
      <w:r>
        <w:rPr>
          <w:noProof/>
          <w:sz w:val="20"/>
          <w:szCs w:val="20"/>
          <w:lang w:eastAsia="en-US"/>
        </w:rPr>
        <w:t>(</w:t>
      </w:r>
      <w:r>
        <w:rPr>
          <w:noProof/>
          <w:sz w:val="20"/>
          <w:szCs w:val="20"/>
          <w:vertAlign w:val="superscript"/>
          <w:lang w:eastAsia="en-US"/>
        </w:rPr>
        <w:t>7</w:t>
      </w:r>
      <w:r>
        <w:rPr>
          <w:noProof/>
          <w:sz w:val="20"/>
          <w:szCs w:val="20"/>
          <w:lang w:eastAsia="en-US"/>
        </w:rPr>
        <w:t>)</w:t>
      </w:r>
      <w:r>
        <w:rPr>
          <w:noProof/>
          <w:sz w:val="20"/>
          <w:szCs w:val="20"/>
          <w:lang w:eastAsia="en-US"/>
        </w:rPr>
        <w:tab/>
        <w:t>To be documented in case of a single OBD engine family and if not already included in the documentation package(s) referred to in point 3.2.12.2.7.0.4.</w:t>
      </w:r>
    </w:p>
    <w:p>
      <w:pPr>
        <w:ind w:left="567" w:hanging="567"/>
        <w:jc w:val="left"/>
        <w:rPr>
          <w:noProof/>
          <w:sz w:val="20"/>
          <w:szCs w:val="20"/>
          <w:lang w:eastAsia="en-US"/>
        </w:rPr>
      </w:pPr>
      <w:r>
        <w:rPr>
          <w:noProof/>
          <w:sz w:val="20"/>
          <w:szCs w:val="20"/>
          <w:lang w:eastAsia="en-US"/>
        </w:rPr>
        <w:t>(</w:t>
      </w:r>
      <w:r>
        <w:rPr>
          <w:noProof/>
          <w:sz w:val="20"/>
          <w:szCs w:val="20"/>
          <w:vertAlign w:val="superscript"/>
          <w:lang w:eastAsia="en-US"/>
        </w:rPr>
        <w:t>8</w:t>
      </w:r>
      <w:r>
        <w:rPr>
          <w:noProof/>
          <w:sz w:val="20"/>
          <w:szCs w:val="20"/>
          <w:lang w:eastAsia="en-US"/>
        </w:rPr>
        <w:t>)</w:t>
      </w:r>
      <w:r>
        <w:rPr>
          <w:noProof/>
          <w:sz w:val="20"/>
          <w:szCs w:val="20"/>
          <w:lang w:eastAsia="en-US"/>
        </w:rPr>
        <w:tab/>
        <w:t>Value for the combined WHTC including cold and hot part in accordance with Annex VIII to Regulation (EU) No 582/2011</w:t>
      </w:r>
    </w:p>
    <w:p>
      <w:pPr>
        <w:ind w:left="567" w:hanging="567"/>
        <w:jc w:val="left"/>
        <w:rPr>
          <w:noProof/>
          <w:sz w:val="20"/>
          <w:szCs w:val="20"/>
          <w:lang w:eastAsia="en-US"/>
        </w:rPr>
      </w:pPr>
      <w:r>
        <w:rPr>
          <w:noProof/>
          <w:sz w:val="20"/>
          <w:szCs w:val="20"/>
          <w:lang w:eastAsia="en-US"/>
        </w:rPr>
        <w:t>(</w:t>
      </w:r>
      <w:r>
        <w:rPr>
          <w:noProof/>
          <w:sz w:val="20"/>
          <w:szCs w:val="20"/>
          <w:vertAlign w:val="superscript"/>
          <w:lang w:eastAsia="en-US"/>
        </w:rPr>
        <w:t>9</w:t>
      </w:r>
      <w:r>
        <w:rPr>
          <w:noProof/>
          <w:sz w:val="20"/>
          <w:szCs w:val="20"/>
          <w:lang w:eastAsia="en-US"/>
        </w:rPr>
        <w:t>)</w:t>
      </w:r>
      <w:r>
        <w:rPr>
          <w:noProof/>
          <w:sz w:val="20"/>
          <w:szCs w:val="20"/>
          <w:lang w:eastAsia="en-US"/>
        </w:rPr>
        <w:tab/>
        <w:t>To be documented if not already included in the documentation referred to in point 4.2.12.2.7.1.5.</w:t>
      </w:r>
    </w:p>
    <w:p>
      <w:pPr>
        <w:ind w:left="567" w:hanging="567"/>
        <w:jc w:val="left"/>
        <w:rPr>
          <w:noProof/>
          <w:sz w:val="20"/>
          <w:szCs w:val="20"/>
          <w:lang w:eastAsia="en-US"/>
        </w:rPr>
      </w:pP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a</w:t>
      </w:r>
      <w:r>
        <w:rPr>
          <w:rFonts w:eastAsia="Arial Unicode MS"/>
          <w:bCs/>
          <w:noProof/>
          <w:sz w:val="20"/>
          <w:szCs w:val="20"/>
        </w:rPr>
        <w:t>)</w:t>
      </w:r>
      <w:r>
        <w:rPr>
          <w:rFonts w:eastAsia="Arial Unicode MS"/>
          <w:bCs/>
          <w:noProof/>
          <w:sz w:val="20"/>
          <w:szCs w:val="20"/>
        </w:rPr>
        <w:tab/>
        <w:t>If a part has been type-approved, that part need not be described if reference is made to such approval. Similarly, a part need not be described if its construction is clearly apparent from the attached diagrams or drawings. For each item for which drawings or photographs shall be attached, give numbers of the corresponding attached documents.</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b</w:t>
      </w:r>
      <w:r>
        <w:rPr>
          <w:rFonts w:eastAsia="Arial Unicode MS"/>
          <w:bCs/>
          <w:noProof/>
          <w:sz w:val="20"/>
          <w:szCs w:val="20"/>
        </w:rPr>
        <w:t>)</w:t>
      </w:r>
      <w:r>
        <w:rPr>
          <w:rFonts w:eastAsia="Arial Unicode MS"/>
          <w:bCs/>
          <w:noProof/>
          <w:sz w:val="20"/>
          <w:szCs w:val="20"/>
        </w:rPr>
        <w:tab/>
        <w:t>If the means of identification of type contains characters not relevant to describe the vehicle, component or separate technical unit types covered by this information document, such characters shall be represented in the documentation by the symbol ‘?’ (e.g. ABC??123??).</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c</w:t>
      </w:r>
      <w:r>
        <w:rPr>
          <w:rFonts w:eastAsia="Arial Unicode MS"/>
          <w:bCs/>
          <w:noProof/>
          <w:sz w:val="20"/>
          <w:szCs w:val="20"/>
        </w:rPr>
        <w:t>)</w:t>
      </w:r>
      <w:r>
        <w:rPr>
          <w:rFonts w:eastAsia="Arial Unicode MS"/>
          <w:bCs/>
          <w:noProof/>
          <w:sz w:val="20"/>
          <w:szCs w:val="20"/>
        </w:rPr>
        <w:tab/>
        <w:t>Classified according to the definitions set out in Part A of Annex II.</w:t>
      </w:r>
    </w:p>
    <w:p>
      <w:pPr>
        <w:spacing w:before="0" w:after="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d</w:t>
      </w:r>
      <w:r>
        <w:rPr>
          <w:rFonts w:eastAsia="Arial Unicode MS"/>
          <w:bCs/>
          <w:noProof/>
          <w:sz w:val="20"/>
          <w:szCs w:val="20"/>
        </w:rPr>
        <w:t>)</w:t>
      </w:r>
      <w:r>
        <w:rPr>
          <w:rFonts w:eastAsia="Arial Unicode MS"/>
          <w:bCs/>
          <w:noProof/>
          <w:sz w:val="20"/>
          <w:szCs w:val="20"/>
        </w:rPr>
        <w:tab/>
        <w:t>Designation according to EN 10027-1: 2005. If that is not possible, the following information shall be provided:</w:t>
      </w:r>
    </w:p>
    <w:p>
      <w:pPr>
        <w:spacing w:before="0" w:after="0"/>
        <w:ind w:left="567"/>
        <w:jc w:val="left"/>
        <w:rPr>
          <w:rFonts w:eastAsia="Arial Unicode MS"/>
          <w:bCs/>
          <w:noProof/>
          <w:sz w:val="20"/>
          <w:szCs w:val="20"/>
        </w:rPr>
      </w:pPr>
      <w:r>
        <w:rPr>
          <w:rFonts w:eastAsia="Arial Unicode MS"/>
          <w:bCs/>
          <w:noProof/>
          <w:sz w:val="20"/>
          <w:szCs w:val="20"/>
        </w:rPr>
        <w:t>— description of the material,</w:t>
      </w:r>
    </w:p>
    <w:p>
      <w:pPr>
        <w:spacing w:before="0" w:after="0"/>
        <w:ind w:left="567"/>
        <w:jc w:val="left"/>
        <w:rPr>
          <w:rFonts w:eastAsia="Arial Unicode MS"/>
          <w:bCs/>
          <w:noProof/>
          <w:sz w:val="20"/>
          <w:szCs w:val="20"/>
        </w:rPr>
      </w:pPr>
      <w:r>
        <w:rPr>
          <w:rFonts w:eastAsia="Arial Unicode MS"/>
          <w:bCs/>
          <w:noProof/>
          <w:sz w:val="20"/>
          <w:szCs w:val="20"/>
        </w:rPr>
        <w:t>— yield point,</w:t>
      </w:r>
    </w:p>
    <w:p>
      <w:pPr>
        <w:spacing w:before="0" w:after="0"/>
        <w:ind w:left="567"/>
        <w:jc w:val="left"/>
        <w:rPr>
          <w:rFonts w:eastAsia="Arial Unicode MS"/>
          <w:bCs/>
          <w:noProof/>
          <w:sz w:val="20"/>
          <w:szCs w:val="20"/>
        </w:rPr>
      </w:pPr>
      <w:r>
        <w:rPr>
          <w:rFonts w:eastAsia="Arial Unicode MS"/>
          <w:bCs/>
          <w:noProof/>
          <w:sz w:val="20"/>
          <w:szCs w:val="20"/>
        </w:rPr>
        <w:t>— ultimate tensile stress,</w:t>
      </w:r>
    </w:p>
    <w:p>
      <w:pPr>
        <w:spacing w:before="0" w:after="0"/>
        <w:ind w:left="567"/>
        <w:jc w:val="left"/>
        <w:rPr>
          <w:rFonts w:eastAsia="Arial Unicode MS"/>
          <w:bCs/>
          <w:noProof/>
          <w:sz w:val="20"/>
          <w:szCs w:val="20"/>
        </w:rPr>
      </w:pPr>
      <w:r>
        <w:rPr>
          <w:rFonts w:eastAsia="Arial Unicode MS"/>
          <w:bCs/>
          <w:noProof/>
          <w:sz w:val="20"/>
          <w:szCs w:val="20"/>
        </w:rPr>
        <w:t>— elongation (in %),</w:t>
      </w:r>
    </w:p>
    <w:p>
      <w:pPr>
        <w:spacing w:before="0"/>
        <w:ind w:left="567"/>
        <w:jc w:val="left"/>
        <w:rPr>
          <w:rFonts w:eastAsia="Arial Unicode MS"/>
          <w:bCs/>
          <w:noProof/>
          <w:sz w:val="20"/>
          <w:szCs w:val="20"/>
        </w:rPr>
      </w:pPr>
      <w:r>
        <w:rPr>
          <w:rFonts w:eastAsia="Arial Unicode MS"/>
          <w:bCs/>
          <w:noProof/>
          <w:sz w:val="20"/>
          <w:szCs w:val="20"/>
        </w:rPr>
        <w:t>— Brinell hardness.</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f</w:t>
      </w:r>
      <w:r>
        <w:rPr>
          <w:rFonts w:eastAsia="Arial Unicode MS"/>
          <w:bCs/>
          <w:noProof/>
          <w:sz w:val="20"/>
          <w:szCs w:val="20"/>
        </w:rPr>
        <w:t>)</w:t>
      </w:r>
      <w:r>
        <w:rPr>
          <w:rFonts w:eastAsia="Arial Unicode MS"/>
          <w:bCs/>
          <w:noProof/>
          <w:sz w:val="20"/>
          <w:szCs w:val="20"/>
        </w:rPr>
        <w:tab/>
        <w:t>Where there is one version with a normal cab and another with a sleeper cab, both sets of masses and dimensions are to be stated.</w:t>
      </w:r>
    </w:p>
    <w:p>
      <w:pPr>
        <w:ind w:left="567" w:hanging="567"/>
        <w:jc w:val="left"/>
        <w:rPr>
          <w:rFonts w:eastAsia="Arial Unicode MS"/>
          <w:bCs/>
          <w:noProof/>
          <w:sz w:val="20"/>
          <w:szCs w:val="20"/>
        </w:rPr>
      </w:pPr>
      <w:r>
        <w:rPr>
          <w:rFonts w:eastAsia="Arial Unicode MS"/>
          <w:bCs/>
          <w:noProof/>
          <w:sz w:val="20"/>
          <w:szCs w:val="20"/>
        </w:rPr>
        <w:t>(</w:t>
      </w:r>
      <w:hyperlink r:id="rId35" w:anchor="E0021" w:history="1">
        <w:r>
          <w:rPr>
            <w:rFonts w:eastAsia="Arial Unicode MS"/>
            <w:bCs/>
            <w:noProof/>
            <w:sz w:val="20"/>
            <w:szCs w:val="20"/>
            <w:u w:val="single"/>
            <w:vertAlign w:val="superscript"/>
          </w:rPr>
          <w:t>g</w:t>
        </w:r>
      </w:hyperlink>
      <w:r>
        <w:rPr>
          <w:rFonts w:eastAsia="Arial Unicode MS"/>
          <w:bCs/>
          <w:noProof/>
          <w:sz w:val="20"/>
          <w:szCs w:val="20"/>
        </w:rPr>
        <w:t>)</w:t>
      </w:r>
      <w:r>
        <w:rPr>
          <w:rFonts w:eastAsia="Arial Unicode MS"/>
          <w:bCs/>
          <w:noProof/>
          <w:sz w:val="20"/>
          <w:szCs w:val="20"/>
        </w:rPr>
        <w:tab/>
        <w:t>Standard ISO 612: 1978 — Road vehicles — Dimensions of motor vehicles and towed vehicles — terms and definitions.</w:t>
      </w:r>
    </w:p>
    <w:p>
      <w:pPr>
        <w:spacing w:after="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g1</w:t>
      </w:r>
      <w:r>
        <w:rPr>
          <w:rFonts w:eastAsia="Arial Unicode MS"/>
          <w:bCs/>
          <w:noProof/>
          <w:sz w:val="20"/>
          <w:szCs w:val="20"/>
        </w:rPr>
        <w:t>)</w:t>
      </w:r>
      <w:r>
        <w:rPr>
          <w:rFonts w:eastAsia="Arial Unicode MS"/>
          <w:bCs/>
          <w:noProof/>
          <w:sz w:val="20"/>
          <w:szCs w:val="20"/>
        </w:rPr>
        <w:tab/>
        <w:t xml:space="preserve">Motor vehicle and drawbar trailer: term No 6.4.1. </w:t>
      </w:r>
    </w:p>
    <w:p>
      <w:pPr>
        <w:spacing w:before="0" w:after="0"/>
        <w:ind w:left="567"/>
        <w:jc w:val="left"/>
        <w:rPr>
          <w:rFonts w:eastAsia="Arial Unicode MS"/>
          <w:bCs/>
          <w:noProof/>
          <w:sz w:val="20"/>
          <w:szCs w:val="20"/>
        </w:rPr>
      </w:pPr>
      <w:r>
        <w:rPr>
          <w:rFonts w:eastAsia="Arial Unicode MS"/>
          <w:bCs/>
          <w:noProof/>
          <w:sz w:val="20"/>
          <w:szCs w:val="20"/>
        </w:rPr>
        <w:t xml:space="preserve">Semi-trailer and centre-axle trailer: term No 6.4.2. </w:t>
      </w:r>
    </w:p>
    <w:p>
      <w:pPr>
        <w:spacing w:before="0" w:after="0"/>
        <w:ind w:left="567"/>
        <w:jc w:val="left"/>
        <w:rPr>
          <w:rFonts w:eastAsia="Arial Unicode MS"/>
          <w:bCs/>
          <w:i/>
          <w:iCs/>
          <w:noProof/>
          <w:sz w:val="20"/>
          <w:szCs w:val="20"/>
        </w:rPr>
      </w:pPr>
      <w:r>
        <w:rPr>
          <w:rFonts w:eastAsia="Arial Unicode MS"/>
          <w:bCs/>
          <w:i/>
          <w:iCs/>
          <w:noProof/>
          <w:sz w:val="20"/>
          <w:szCs w:val="20"/>
        </w:rPr>
        <w:t>Note:</w:t>
      </w:r>
    </w:p>
    <w:p>
      <w:pPr>
        <w:spacing w:before="0"/>
        <w:ind w:left="567"/>
        <w:jc w:val="left"/>
        <w:rPr>
          <w:rFonts w:eastAsia="Arial Unicode MS"/>
          <w:bCs/>
          <w:i/>
          <w:iCs/>
          <w:noProof/>
          <w:sz w:val="20"/>
          <w:szCs w:val="20"/>
        </w:rPr>
      </w:pPr>
      <w:r>
        <w:rPr>
          <w:rFonts w:eastAsia="Arial Unicode MS"/>
          <w:bCs/>
          <w:noProof/>
          <w:sz w:val="20"/>
          <w:szCs w:val="20"/>
        </w:rPr>
        <w:t>In the case of a centre-axle trailer, the axis of the coupling shall be considered as the foremost axle.</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g2</w:t>
      </w:r>
      <w:r>
        <w:rPr>
          <w:rFonts w:eastAsia="Arial Unicode MS"/>
          <w:bCs/>
          <w:noProof/>
          <w:sz w:val="20"/>
          <w:szCs w:val="20"/>
        </w:rPr>
        <w:t>)</w:t>
      </w:r>
      <w:r>
        <w:rPr>
          <w:rFonts w:eastAsia="Arial Unicode MS"/>
          <w:bCs/>
          <w:noProof/>
          <w:sz w:val="20"/>
          <w:szCs w:val="20"/>
        </w:rPr>
        <w:tab/>
        <w:t>Term No 6.19.2.</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g3</w:t>
      </w:r>
      <w:r>
        <w:rPr>
          <w:rFonts w:eastAsia="Arial Unicode MS"/>
          <w:bCs/>
          <w:noProof/>
          <w:sz w:val="20"/>
          <w:szCs w:val="20"/>
        </w:rPr>
        <w:t>)</w:t>
      </w:r>
      <w:r>
        <w:rPr>
          <w:rFonts w:eastAsia="Arial Unicode MS"/>
          <w:bCs/>
          <w:noProof/>
          <w:sz w:val="20"/>
          <w:szCs w:val="20"/>
        </w:rPr>
        <w:tab/>
        <w:t>Term No 6.20.</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g4</w:t>
      </w:r>
      <w:r>
        <w:rPr>
          <w:rFonts w:eastAsia="Arial Unicode MS"/>
          <w:bCs/>
          <w:noProof/>
          <w:sz w:val="20"/>
          <w:szCs w:val="20"/>
        </w:rPr>
        <w:t xml:space="preserve">) </w:t>
      </w:r>
      <w:r>
        <w:rPr>
          <w:rFonts w:eastAsia="Arial Unicode MS"/>
          <w:bCs/>
          <w:noProof/>
          <w:sz w:val="20"/>
          <w:szCs w:val="20"/>
        </w:rPr>
        <w:tab/>
        <w:t>Term No 6.5.</w:t>
      </w:r>
    </w:p>
    <w:p>
      <w:pPr>
        <w:spacing w:after="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g5</w:t>
      </w:r>
      <w:r>
        <w:rPr>
          <w:rFonts w:eastAsia="Arial Unicode MS"/>
          <w:bCs/>
          <w:noProof/>
          <w:sz w:val="20"/>
          <w:szCs w:val="20"/>
        </w:rPr>
        <w:t>)</w:t>
      </w:r>
      <w:r>
        <w:rPr>
          <w:rFonts w:eastAsia="Arial Unicode MS"/>
          <w:bCs/>
          <w:noProof/>
          <w:sz w:val="20"/>
          <w:szCs w:val="20"/>
        </w:rPr>
        <w:tab/>
        <w:t>Term No 6.1 and for vehicles other than those of category M1: Article 2(22) of Commission Regulation (EU) No 1230/2012</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g6</w:t>
      </w:r>
      <w:r>
        <w:rPr>
          <w:rFonts w:eastAsia="Arial Unicode MS"/>
          <w:bCs/>
          <w:noProof/>
          <w:sz w:val="20"/>
          <w:szCs w:val="20"/>
        </w:rPr>
        <w:t>)</w:t>
      </w:r>
      <w:r>
        <w:rPr>
          <w:rFonts w:eastAsia="Arial Unicode MS"/>
          <w:bCs/>
          <w:noProof/>
          <w:sz w:val="20"/>
          <w:szCs w:val="20"/>
        </w:rPr>
        <w:tab/>
        <w:t>Term No 6.17.</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g7</w:t>
      </w:r>
      <w:r>
        <w:rPr>
          <w:rFonts w:eastAsia="Arial Unicode MS"/>
          <w:bCs/>
          <w:noProof/>
          <w:sz w:val="20"/>
          <w:szCs w:val="20"/>
        </w:rPr>
        <w:t>)</w:t>
      </w:r>
      <w:r>
        <w:rPr>
          <w:rFonts w:eastAsia="Arial Unicode MS"/>
          <w:bCs/>
          <w:noProof/>
          <w:sz w:val="20"/>
          <w:szCs w:val="20"/>
        </w:rPr>
        <w:tab/>
        <w:t>Term No 6.2 and for vehicles other than those of category M</w:t>
      </w:r>
      <w:r>
        <w:rPr>
          <w:rFonts w:eastAsia="Arial Unicode MS"/>
          <w:bCs/>
          <w:noProof/>
          <w:sz w:val="20"/>
          <w:szCs w:val="20"/>
          <w:vertAlign w:val="subscript"/>
        </w:rPr>
        <w:t>1</w:t>
      </w:r>
      <w:r>
        <w:rPr>
          <w:rFonts w:eastAsia="Arial Unicode MS"/>
          <w:bCs/>
          <w:noProof/>
          <w:sz w:val="20"/>
          <w:szCs w:val="20"/>
        </w:rPr>
        <w:t>: Article 2(23) of Regulation (EU) No 1230/2012.</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g8</w:t>
      </w:r>
      <w:r>
        <w:rPr>
          <w:rFonts w:eastAsia="Arial Unicode MS"/>
          <w:bCs/>
          <w:noProof/>
          <w:sz w:val="20"/>
          <w:szCs w:val="20"/>
        </w:rPr>
        <w:t>)</w:t>
      </w:r>
      <w:r>
        <w:rPr>
          <w:rFonts w:eastAsia="Arial Unicode MS"/>
          <w:bCs/>
          <w:noProof/>
          <w:sz w:val="20"/>
          <w:szCs w:val="20"/>
        </w:rPr>
        <w:tab/>
        <w:t>Term No 6.3 and for vehicles other than those of category M</w:t>
      </w:r>
      <w:r>
        <w:rPr>
          <w:rFonts w:eastAsia="Arial Unicode MS"/>
          <w:bCs/>
          <w:noProof/>
          <w:sz w:val="20"/>
          <w:szCs w:val="20"/>
          <w:vertAlign w:val="subscript"/>
        </w:rPr>
        <w:t>1</w:t>
      </w:r>
      <w:r>
        <w:rPr>
          <w:rFonts w:eastAsia="Arial Unicode MS"/>
          <w:bCs/>
          <w:noProof/>
          <w:sz w:val="20"/>
          <w:szCs w:val="20"/>
        </w:rPr>
        <w:t>: Article 2(24) of Regulation (EU) No 1230/2012.</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g9</w:t>
      </w:r>
      <w:r>
        <w:rPr>
          <w:rFonts w:eastAsia="Arial Unicode MS"/>
          <w:bCs/>
          <w:noProof/>
          <w:sz w:val="20"/>
          <w:szCs w:val="20"/>
        </w:rPr>
        <w:t>)</w:t>
      </w:r>
      <w:r>
        <w:rPr>
          <w:rFonts w:eastAsia="Arial Unicode MS"/>
          <w:bCs/>
          <w:noProof/>
          <w:sz w:val="20"/>
          <w:szCs w:val="20"/>
        </w:rPr>
        <w:tab/>
        <w:t>Term No 6.6.</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g10</w:t>
      </w:r>
      <w:r>
        <w:rPr>
          <w:rFonts w:eastAsia="Arial Unicode MS"/>
          <w:bCs/>
          <w:noProof/>
          <w:sz w:val="20"/>
          <w:szCs w:val="20"/>
        </w:rPr>
        <w:t>)</w:t>
      </w:r>
      <w:r>
        <w:rPr>
          <w:rFonts w:eastAsia="Arial Unicode MS"/>
          <w:bCs/>
          <w:noProof/>
          <w:sz w:val="20"/>
          <w:szCs w:val="20"/>
        </w:rPr>
        <w:tab/>
        <w:t>Term No 6.10.</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g11</w:t>
      </w:r>
      <w:r>
        <w:rPr>
          <w:rFonts w:eastAsia="Arial Unicode MS"/>
          <w:bCs/>
          <w:noProof/>
          <w:sz w:val="20"/>
          <w:szCs w:val="20"/>
        </w:rPr>
        <w:t>)</w:t>
      </w:r>
      <w:r>
        <w:rPr>
          <w:rFonts w:eastAsia="Arial Unicode MS"/>
          <w:bCs/>
          <w:noProof/>
          <w:sz w:val="20"/>
          <w:szCs w:val="20"/>
        </w:rPr>
        <w:tab/>
        <w:t>Term No 6.7.</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g12</w:t>
      </w:r>
      <w:r>
        <w:rPr>
          <w:rFonts w:eastAsia="Arial Unicode MS"/>
          <w:bCs/>
          <w:noProof/>
          <w:sz w:val="20"/>
          <w:szCs w:val="20"/>
        </w:rPr>
        <w:t>)</w:t>
      </w:r>
      <w:r>
        <w:rPr>
          <w:rFonts w:eastAsia="Arial Unicode MS"/>
          <w:bCs/>
          <w:noProof/>
          <w:sz w:val="20"/>
          <w:szCs w:val="20"/>
        </w:rPr>
        <w:tab/>
        <w:t>Term No 6.11.</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g13</w:t>
      </w:r>
      <w:r>
        <w:rPr>
          <w:rFonts w:eastAsia="Arial Unicode MS"/>
          <w:bCs/>
          <w:noProof/>
          <w:sz w:val="20"/>
          <w:szCs w:val="20"/>
        </w:rPr>
        <w:t>)</w:t>
      </w:r>
      <w:r>
        <w:rPr>
          <w:rFonts w:eastAsia="Arial Unicode MS"/>
          <w:bCs/>
          <w:noProof/>
          <w:sz w:val="20"/>
          <w:szCs w:val="20"/>
        </w:rPr>
        <w:tab/>
        <w:t>Term No 6.18.1.</w:t>
      </w:r>
    </w:p>
    <w:p>
      <w:pPr>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g14</w:t>
      </w:r>
      <w:r>
        <w:rPr>
          <w:rFonts w:eastAsia="Arial Unicode MS"/>
          <w:bCs/>
          <w:noProof/>
          <w:sz w:val="20"/>
          <w:szCs w:val="20"/>
        </w:rPr>
        <w:t>)</w:t>
      </w:r>
      <w:r>
        <w:rPr>
          <w:rFonts w:eastAsia="Arial Unicode MS"/>
          <w:bCs/>
          <w:noProof/>
          <w:sz w:val="20"/>
          <w:szCs w:val="20"/>
        </w:rPr>
        <w:tab/>
        <w:t>Term No 6.9.</w:t>
      </w:r>
    </w:p>
    <w:p>
      <w:pPr>
        <w:spacing w:after="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h</w:t>
      </w:r>
      <w:r>
        <w:rPr>
          <w:rFonts w:eastAsia="Arial Unicode MS"/>
          <w:bCs/>
          <w:noProof/>
          <w:sz w:val="20"/>
          <w:szCs w:val="20"/>
        </w:rPr>
        <w:t>)</w:t>
      </w:r>
      <w:r>
        <w:rPr>
          <w:rFonts w:eastAsia="Arial Unicode MS"/>
          <w:bCs/>
          <w:noProof/>
          <w:sz w:val="20"/>
          <w:szCs w:val="20"/>
        </w:rPr>
        <w:tab/>
        <w:t>The mass of the driver is assessed at 75 kg.</w:t>
      </w:r>
    </w:p>
    <w:p>
      <w:pPr>
        <w:spacing w:before="0" w:after="0"/>
        <w:ind w:left="567"/>
        <w:jc w:val="left"/>
        <w:rPr>
          <w:rFonts w:eastAsia="Arial Unicode MS"/>
          <w:bCs/>
          <w:noProof/>
          <w:sz w:val="20"/>
          <w:szCs w:val="20"/>
        </w:rPr>
      </w:pPr>
      <w:r>
        <w:rPr>
          <w:rFonts w:eastAsia="Arial Unicode MS"/>
          <w:bCs/>
          <w:noProof/>
          <w:sz w:val="20"/>
          <w:szCs w:val="20"/>
        </w:rPr>
        <w:t>The liquid containing systems (except those for used water that must remain empty) are filled to 100 % of the capacity specified by the manufacturer.</w:t>
      </w:r>
    </w:p>
    <w:p>
      <w:pPr>
        <w:spacing w:before="0"/>
        <w:ind w:left="567"/>
        <w:jc w:val="left"/>
        <w:rPr>
          <w:rFonts w:eastAsia="Arial Unicode MS"/>
          <w:bCs/>
          <w:noProof/>
          <w:sz w:val="20"/>
          <w:szCs w:val="20"/>
        </w:rPr>
      </w:pPr>
      <w:r>
        <w:rPr>
          <w:rFonts w:eastAsia="Arial Unicode MS"/>
          <w:bCs/>
          <w:noProof/>
          <w:sz w:val="20"/>
          <w:szCs w:val="20"/>
        </w:rPr>
        <w:t>The information referred to in points 3.6(b) and 3.6.1(b) do not need to be provided for vehicle categories N</w:t>
      </w:r>
      <w:r>
        <w:rPr>
          <w:rFonts w:eastAsia="Arial Unicode MS"/>
          <w:bCs/>
          <w:noProof/>
          <w:sz w:val="20"/>
          <w:szCs w:val="20"/>
          <w:vertAlign w:val="subscript"/>
        </w:rPr>
        <w:t>2</w:t>
      </w:r>
      <w:r>
        <w:rPr>
          <w:rFonts w:eastAsia="Arial Unicode MS"/>
          <w:bCs/>
          <w:noProof/>
          <w:sz w:val="20"/>
          <w:szCs w:val="20"/>
        </w:rPr>
        <w:t>, N</w:t>
      </w:r>
      <w:r>
        <w:rPr>
          <w:rFonts w:eastAsia="Arial Unicode MS"/>
          <w:bCs/>
          <w:noProof/>
          <w:sz w:val="20"/>
          <w:szCs w:val="20"/>
          <w:vertAlign w:val="subscript"/>
        </w:rPr>
        <w:t>3</w:t>
      </w:r>
      <w:r>
        <w:rPr>
          <w:rFonts w:eastAsia="Arial Unicode MS"/>
          <w:bCs/>
          <w:noProof/>
          <w:sz w:val="20"/>
          <w:szCs w:val="20"/>
        </w:rPr>
        <w:t>, M</w:t>
      </w:r>
      <w:r>
        <w:rPr>
          <w:rFonts w:eastAsia="Arial Unicode MS"/>
          <w:bCs/>
          <w:noProof/>
          <w:sz w:val="20"/>
          <w:szCs w:val="20"/>
          <w:vertAlign w:val="subscript"/>
        </w:rPr>
        <w:t>2</w:t>
      </w:r>
      <w:r>
        <w:rPr>
          <w:rFonts w:eastAsia="Arial Unicode MS"/>
          <w:bCs/>
          <w:noProof/>
          <w:sz w:val="20"/>
          <w:szCs w:val="20"/>
        </w:rPr>
        <w:t>, M</w:t>
      </w:r>
      <w:r>
        <w:rPr>
          <w:rFonts w:eastAsia="Arial Unicode MS"/>
          <w:bCs/>
          <w:noProof/>
          <w:sz w:val="20"/>
          <w:szCs w:val="20"/>
          <w:vertAlign w:val="subscript"/>
        </w:rPr>
        <w:t>3</w:t>
      </w:r>
      <w:r>
        <w:rPr>
          <w:rFonts w:eastAsia="Arial Unicode MS"/>
          <w:bCs/>
          <w:noProof/>
          <w:sz w:val="20"/>
          <w:szCs w:val="20"/>
        </w:rPr>
        <w:t>, O</w:t>
      </w:r>
      <w:r>
        <w:rPr>
          <w:rFonts w:eastAsia="Arial Unicode MS"/>
          <w:bCs/>
          <w:noProof/>
          <w:sz w:val="20"/>
          <w:szCs w:val="20"/>
          <w:vertAlign w:val="subscript"/>
        </w:rPr>
        <w:t>3</w:t>
      </w:r>
      <w:r>
        <w:rPr>
          <w:rFonts w:eastAsia="Arial Unicode MS"/>
          <w:bCs/>
          <w:noProof/>
          <w:sz w:val="20"/>
          <w:szCs w:val="20"/>
        </w:rPr>
        <w:t>, and O</w:t>
      </w:r>
      <w:r>
        <w:rPr>
          <w:rFonts w:eastAsia="Arial Unicode MS"/>
          <w:bCs/>
          <w:noProof/>
          <w:sz w:val="20"/>
          <w:szCs w:val="20"/>
          <w:vertAlign w:val="subscript"/>
        </w:rPr>
        <w:t>4</w:t>
      </w:r>
      <w:r>
        <w:rPr>
          <w:rFonts w:eastAsia="Arial Unicode MS"/>
          <w:bCs/>
          <w:noProof/>
          <w:sz w:val="20"/>
          <w:szCs w:val="20"/>
        </w:rPr>
        <w:t>.</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i</w:t>
      </w:r>
      <w:r>
        <w:rPr>
          <w:rFonts w:eastAsia="Arial Unicode MS"/>
          <w:bCs/>
          <w:noProof/>
          <w:sz w:val="20"/>
          <w:szCs w:val="20"/>
        </w:rPr>
        <w:t>)</w:t>
      </w:r>
      <w:r>
        <w:rPr>
          <w:rFonts w:eastAsia="Arial Unicode MS"/>
          <w:bCs/>
          <w:noProof/>
          <w:sz w:val="20"/>
          <w:szCs w:val="20"/>
        </w:rPr>
        <w:tab/>
        <w:t>For trailers or semi-trailers, and for vehicles coupled with a trailer or a semi-trailer, which exert a significant vertical load on the coupling device or the fifth wheel, this load, divided by standard acceleration of gravity, is included in the maximum technically permissible mass.</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j</w:t>
      </w:r>
      <w:r>
        <w:rPr>
          <w:rFonts w:eastAsia="Arial Unicode MS"/>
          <w:bCs/>
          <w:noProof/>
          <w:sz w:val="20"/>
          <w:szCs w:val="20"/>
        </w:rPr>
        <w:t>)</w:t>
      </w:r>
      <w:r>
        <w:rPr>
          <w:rFonts w:eastAsia="Arial Unicode MS"/>
          <w:bCs/>
          <w:noProof/>
          <w:sz w:val="20"/>
          <w:szCs w:val="20"/>
        </w:rPr>
        <w:tab/>
        <w:t>‘Coupling overhang’ is the horizontal distance between the coupling for centre-axle trailers and the centreline of the rear axle(s).</w:t>
      </w:r>
    </w:p>
    <w:p>
      <w:pPr>
        <w:spacing w:before="0" w:after="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k</w:t>
      </w:r>
      <w:r>
        <w:rPr>
          <w:rFonts w:eastAsia="Arial Unicode MS"/>
          <w:bCs/>
          <w:noProof/>
          <w:sz w:val="20"/>
          <w:szCs w:val="20"/>
        </w:rPr>
        <w:t>)</w:t>
      </w:r>
      <w:r>
        <w:rPr>
          <w:rFonts w:eastAsia="Arial Unicode MS"/>
          <w:bCs/>
          <w:noProof/>
          <w:sz w:val="20"/>
          <w:szCs w:val="20"/>
        </w:rPr>
        <w:tab/>
        <w:t>In the case of a vehicle that can run either on petrol, diesel, etc., or also in combination with another fuel, items shall be repeated.</w:t>
      </w:r>
    </w:p>
    <w:p>
      <w:pPr>
        <w:spacing w:before="0"/>
        <w:ind w:left="567"/>
        <w:jc w:val="left"/>
        <w:rPr>
          <w:rFonts w:eastAsia="Arial Unicode MS"/>
          <w:bCs/>
          <w:noProof/>
          <w:sz w:val="20"/>
          <w:szCs w:val="20"/>
        </w:rPr>
      </w:pPr>
      <w:r>
        <w:rPr>
          <w:rFonts w:eastAsia="Arial Unicode MS"/>
          <w:bCs/>
          <w:noProof/>
          <w:sz w:val="20"/>
          <w:szCs w:val="20"/>
        </w:rPr>
        <w:t>In the case of non-conventional engines and systems, particulars equivalent to those referred to here shall be supplied by the manufacturer.</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l</w:t>
      </w:r>
      <w:r>
        <w:rPr>
          <w:rFonts w:eastAsia="Arial Unicode MS"/>
          <w:bCs/>
          <w:noProof/>
          <w:sz w:val="20"/>
          <w:szCs w:val="20"/>
        </w:rPr>
        <w:t>)</w:t>
      </w:r>
      <w:r>
        <w:rPr>
          <w:rFonts w:eastAsia="Arial Unicode MS"/>
          <w:bCs/>
          <w:noProof/>
          <w:sz w:val="20"/>
          <w:szCs w:val="20"/>
        </w:rPr>
        <w:tab/>
        <w:t>This figure shall be rounded off to the nearest tenth of a millimetre.</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m</w:t>
      </w:r>
      <w:r>
        <w:rPr>
          <w:rFonts w:eastAsia="Arial Unicode MS"/>
          <w:bCs/>
          <w:noProof/>
          <w:sz w:val="20"/>
          <w:szCs w:val="20"/>
        </w:rPr>
        <w:t>)</w:t>
      </w:r>
      <w:r>
        <w:rPr>
          <w:rFonts w:eastAsia="Arial Unicode MS"/>
          <w:bCs/>
          <w:noProof/>
          <w:sz w:val="20"/>
          <w:szCs w:val="20"/>
        </w:rPr>
        <w:tab/>
        <w:t>This value shall be calculated (π = 3,1416) and rounded off to the nearest cm</w:t>
      </w:r>
      <w:r>
        <w:rPr>
          <w:rFonts w:eastAsia="Arial Unicode MS"/>
          <w:bCs/>
          <w:noProof/>
          <w:sz w:val="20"/>
          <w:szCs w:val="20"/>
          <w:vertAlign w:val="superscript"/>
        </w:rPr>
        <w:t>3</w:t>
      </w:r>
      <w:r>
        <w:rPr>
          <w:rFonts w:eastAsia="Arial Unicode MS"/>
          <w:bCs/>
          <w:noProof/>
          <w:sz w:val="20"/>
          <w:szCs w:val="20"/>
        </w:rPr>
        <w:t>.</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n</w:t>
      </w:r>
      <w:r>
        <w:rPr>
          <w:rFonts w:eastAsia="Arial Unicode MS"/>
          <w:bCs/>
          <w:noProof/>
          <w:sz w:val="20"/>
          <w:szCs w:val="20"/>
        </w:rPr>
        <w:t>)</w:t>
      </w:r>
      <w:r>
        <w:rPr>
          <w:rFonts w:eastAsia="Arial Unicode MS"/>
          <w:bCs/>
          <w:noProof/>
          <w:sz w:val="20"/>
          <w:szCs w:val="20"/>
        </w:rPr>
        <w:tab/>
        <w:t>Determined in accordance with the requirements of Regulation (EC) No 715/2007 or Regulation (EC) No 595/2009 as applicable.</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o</w:t>
      </w:r>
      <w:r>
        <w:rPr>
          <w:rFonts w:eastAsia="Arial Unicode MS"/>
          <w:bCs/>
          <w:noProof/>
          <w:sz w:val="20"/>
          <w:szCs w:val="20"/>
        </w:rPr>
        <w:t>)</w:t>
      </w:r>
      <w:r>
        <w:rPr>
          <w:rFonts w:eastAsia="Arial Unicode MS"/>
          <w:bCs/>
          <w:noProof/>
          <w:sz w:val="20"/>
          <w:szCs w:val="20"/>
        </w:rPr>
        <w:tab/>
        <w:t>Determined in accordance with the requirements of Regulation (EC) No 715/2007 of the European Parliament and of the Council</w:t>
      </w:r>
      <w:r>
        <w:rPr>
          <w:rStyle w:val="FootnoteReference"/>
          <w:rFonts w:eastAsia="Arial Unicode MS"/>
          <w:bCs/>
          <w:noProof/>
          <w:sz w:val="20"/>
          <w:szCs w:val="20"/>
        </w:rPr>
        <w:footnoteReference w:id="12"/>
      </w:r>
      <w:r>
        <w:rPr>
          <w:rFonts w:eastAsia="Arial Unicode MS"/>
          <w:bCs/>
          <w:noProof/>
          <w:sz w:val="20"/>
          <w:szCs w:val="20"/>
        </w:rPr>
        <w:t xml:space="preserve"> .</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p</w:t>
      </w:r>
      <w:r>
        <w:rPr>
          <w:rFonts w:eastAsia="Arial Unicode MS"/>
          <w:bCs/>
          <w:noProof/>
          <w:sz w:val="20"/>
          <w:szCs w:val="20"/>
        </w:rPr>
        <w:t>)</w:t>
      </w:r>
      <w:r>
        <w:rPr>
          <w:rFonts w:eastAsia="Arial Unicode MS"/>
          <w:bCs/>
          <w:noProof/>
          <w:sz w:val="20"/>
          <w:szCs w:val="20"/>
        </w:rPr>
        <w:tab/>
        <w:t>The specified particulars are to be given for any proposed variants.</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q</w:t>
      </w:r>
      <w:r>
        <w:rPr>
          <w:rFonts w:eastAsia="Arial Unicode MS"/>
          <w:bCs/>
          <w:noProof/>
          <w:sz w:val="20"/>
          <w:szCs w:val="20"/>
        </w:rPr>
        <w:t>)</w:t>
      </w:r>
      <w:r>
        <w:rPr>
          <w:rFonts w:eastAsia="Arial Unicode MS"/>
          <w:bCs/>
          <w:noProof/>
          <w:sz w:val="20"/>
          <w:szCs w:val="20"/>
        </w:rPr>
        <w:tab/>
        <w:t>With respect to trailers, maximum speed permitted by the manufacturer.</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r</w:t>
      </w:r>
      <w:r>
        <w:rPr>
          <w:rFonts w:eastAsia="Arial Unicode MS"/>
          <w:bCs/>
          <w:noProof/>
          <w:sz w:val="20"/>
          <w:szCs w:val="20"/>
        </w:rPr>
        <w:t>)</w:t>
      </w:r>
      <w:r>
        <w:rPr>
          <w:rFonts w:eastAsia="Arial Unicode MS"/>
          <w:bCs/>
          <w:noProof/>
          <w:sz w:val="20"/>
          <w:szCs w:val="20"/>
        </w:rPr>
        <w:tab/>
        <w:t>For tyres of category Z intended to be fitted on vehicles whose maximum speed exceeds 300 km/h equivalent information shall be provided.</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s</w:t>
      </w:r>
      <w:r>
        <w:rPr>
          <w:rFonts w:eastAsia="Arial Unicode MS"/>
          <w:bCs/>
          <w:noProof/>
          <w:sz w:val="20"/>
          <w:szCs w:val="20"/>
        </w:rPr>
        <w:t>)</w:t>
      </w:r>
      <w:r>
        <w:rPr>
          <w:rFonts w:eastAsia="Arial Unicode MS"/>
          <w:bCs/>
          <w:noProof/>
          <w:sz w:val="20"/>
          <w:szCs w:val="20"/>
        </w:rPr>
        <w:tab/>
        <w:t>The number of seating positions to be mentioned shall be the one when the vehicle is in motion. A range can be specified in case of modular arrangement.</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t</w:t>
      </w:r>
      <w:r>
        <w:rPr>
          <w:rFonts w:eastAsia="Arial Unicode MS"/>
          <w:bCs/>
          <w:noProof/>
          <w:sz w:val="20"/>
          <w:szCs w:val="20"/>
        </w:rPr>
        <w:t>)</w:t>
      </w:r>
      <w:r>
        <w:rPr>
          <w:rFonts w:eastAsia="Arial Unicode MS"/>
          <w:bCs/>
          <w:noProof/>
          <w:sz w:val="20"/>
          <w:szCs w:val="20"/>
        </w:rPr>
        <w:tab/>
        <w:t xml:space="preserve"> ‘R-point’ or ‘seating reference point’ means a design point defined by the vehicle manufacturer for each seating position and established with respect to the three-dimensional reference system as specified in Annex III to UNECE Regulation No 125.</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u</w:t>
      </w:r>
      <w:r>
        <w:rPr>
          <w:rFonts w:eastAsia="Arial Unicode MS"/>
          <w:bCs/>
          <w:noProof/>
          <w:sz w:val="20"/>
          <w:szCs w:val="20"/>
        </w:rPr>
        <w:t>)</w:t>
      </w:r>
      <w:r>
        <w:rPr>
          <w:rFonts w:eastAsia="Arial Unicode MS"/>
          <w:bCs/>
          <w:noProof/>
          <w:sz w:val="20"/>
          <w:szCs w:val="20"/>
        </w:rPr>
        <w:tab/>
        <w:t>For symbols and marks to be used, see paragraph 5.3. of UNECE Regulation No 16. In the case of ‘S’ type belts, specify the nature of the type(s).</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v</w:t>
      </w:r>
      <w:r>
        <w:rPr>
          <w:rFonts w:eastAsia="Arial Unicode MS"/>
          <w:bCs/>
          <w:noProof/>
          <w:sz w:val="20"/>
          <w:szCs w:val="20"/>
        </w:rPr>
        <w:t>)</w:t>
      </w:r>
      <w:r>
        <w:rPr>
          <w:rFonts w:eastAsia="Arial Unicode MS"/>
          <w:bCs/>
          <w:noProof/>
          <w:sz w:val="20"/>
          <w:szCs w:val="20"/>
        </w:rPr>
        <w:tab/>
        <w:t>These terms are defined in the standard ISO 22628: 2002 — Road vehicles — recyclability and recoverability — calculation method.</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x</w:t>
      </w:r>
      <w:r>
        <w:rPr>
          <w:rFonts w:eastAsia="Arial Unicode MS"/>
          <w:bCs/>
          <w:noProof/>
          <w:sz w:val="20"/>
          <w:szCs w:val="20"/>
        </w:rPr>
        <w:t>)</w:t>
      </w:r>
      <w:r>
        <w:rPr>
          <w:rFonts w:eastAsia="Arial Unicode MS"/>
          <w:bCs/>
          <w:noProof/>
          <w:sz w:val="20"/>
          <w:szCs w:val="20"/>
        </w:rPr>
        <w:tab/>
        <w:t>Dual-fuel engines.</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x1</w:t>
      </w:r>
      <w:r>
        <w:rPr>
          <w:rFonts w:eastAsia="Arial Unicode MS"/>
          <w:bCs/>
          <w:noProof/>
          <w:sz w:val="20"/>
          <w:szCs w:val="20"/>
        </w:rPr>
        <w:t>)</w:t>
      </w:r>
      <w:r>
        <w:rPr>
          <w:rFonts w:eastAsia="Arial Unicode MS"/>
          <w:bCs/>
          <w:noProof/>
          <w:sz w:val="20"/>
          <w:szCs w:val="20"/>
        </w:rPr>
        <w:tab/>
        <w:t>In case of a dual-fuel engine or vehicle.</w:t>
      </w:r>
    </w:p>
    <w:p>
      <w:pPr>
        <w:spacing w:before="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x2</w:t>
      </w:r>
      <w:r>
        <w:rPr>
          <w:rFonts w:eastAsia="Arial Unicode MS"/>
          <w:bCs/>
          <w:noProof/>
          <w:sz w:val="20"/>
          <w:szCs w:val="20"/>
        </w:rPr>
        <w:t>)</w:t>
      </w:r>
      <w:r>
        <w:rPr>
          <w:rFonts w:eastAsia="Arial Unicode MS"/>
          <w:bCs/>
          <w:noProof/>
          <w:sz w:val="20"/>
          <w:szCs w:val="20"/>
        </w:rPr>
        <w:tab/>
        <w:t>In the case of Type 1B, Type 2B, and Type 3B of dual-fuel engines.</w:t>
      </w:r>
    </w:p>
    <w:p>
      <w:pPr>
        <w:spacing w:before="0" w:after="0"/>
        <w:ind w:left="567" w:hanging="567"/>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x3</w:t>
      </w:r>
      <w:r>
        <w:rPr>
          <w:rFonts w:eastAsia="Arial Unicode MS"/>
          <w:bCs/>
          <w:noProof/>
          <w:sz w:val="20"/>
          <w:szCs w:val="20"/>
        </w:rPr>
        <w:t>)</w:t>
      </w:r>
      <w:r>
        <w:rPr>
          <w:rFonts w:eastAsia="Arial Unicode MS"/>
          <w:bCs/>
          <w:noProof/>
          <w:sz w:val="20"/>
          <w:szCs w:val="20"/>
        </w:rPr>
        <w:tab/>
        <w:t>Except for dual-fuel engines or vehicles.</w:t>
      </w:r>
    </w:p>
    <w:p>
      <w:pPr>
        <w:spacing w:before="0" w:after="0"/>
        <w:jc w:val="left"/>
        <w:rPr>
          <w:rFonts w:eastAsia="Arial Unicode MS"/>
          <w:noProof/>
          <w:szCs w:val="24"/>
        </w:rPr>
      </w:pPr>
      <w:r>
        <w:rPr>
          <w:rFonts w:eastAsia="Arial Unicode MS"/>
          <w:noProof/>
          <w:szCs w:val="24"/>
        </w:rPr>
        <w:pict>
          <v:rect id="_x0000_i1026" style="width:45.35pt;height:.75pt" o:hrpct="100" o:hralign="center" o:hrstd="t" o:hrnoshade="t" o:hr="t" fillcolor="black" stroked="f"/>
        </w:pict>
      </w:r>
    </w:p>
    <w:p>
      <w:pPr>
        <w:spacing w:before="0" w:after="200" w:line="276" w:lineRule="auto"/>
        <w:jc w:val="left"/>
        <w:rPr>
          <w:rFonts w:eastAsia="Arial Unicode MS"/>
          <w:noProof/>
          <w:szCs w:val="24"/>
        </w:rPr>
      </w:pPr>
      <w:r>
        <w:rPr>
          <w:rFonts w:eastAsia="Arial Unicode MS"/>
          <w:noProof/>
          <w:szCs w:val="24"/>
        </w:rPr>
        <w:br w:type="page"/>
      </w:r>
    </w:p>
    <w:p>
      <w:pPr>
        <w:spacing w:before="240" w:after="240"/>
        <w:jc w:val="center"/>
        <w:rPr>
          <w:rFonts w:eastAsia="Arial Unicode MS"/>
          <w:noProof/>
          <w:szCs w:val="24"/>
        </w:rPr>
      </w:pPr>
      <w:r>
        <w:rPr>
          <w:rFonts w:eastAsia="Arial Unicode MS"/>
          <w:noProof/>
          <w:szCs w:val="24"/>
        </w:rPr>
        <w:t>PART II</w:t>
      </w:r>
    </w:p>
    <w:p>
      <w:pPr>
        <w:jc w:val="left"/>
        <w:rPr>
          <w:rFonts w:eastAsia="Arial Unicode MS"/>
          <w:b/>
          <w:bCs/>
          <w:noProof/>
          <w:szCs w:val="24"/>
        </w:rPr>
      </w:pPr>
      <w:r>
        <w:rPr>
          <w:rFonts w:eastAsia="Arial Unicode MS"/>
          <w:b/>
          <w:bCs/>
          <w:noProof/>
          <w:szCs w:val="24"/>
        </w:rPr>
        <w:t>Matrix showing the combinations of the entries listed in Part I within the versions and variants of the type of vehicle</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rFonts w:eastAsia="Arial Unicode MS"/>
                <w:bCs/>
                <w:noProof/>
                <w:sz w:val="22"/>
                <w:szCs w:val="24"/>
              </w:rPr>
              <w:t>Item No</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rFonts w:eastAsia="Arial Unicode MS"/>
                <w:bCs/>
                <w:noProof/>
                <w:sz w:val="22"/>
                <w:szCs w:val="24"/>
              </w:rPr>
              <w:t>All</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rFonts w:eastAsia="Arial Unicode MS"/>
                <w:bCs/>
                <w:noProof/>
                <w:sz w:val="22"/>
                <w:szCs w:val="24"/>
              </w:rPr>
              <w:t>Version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rFonts w:eastAsia="Arial Unicode MS"/>
                <w:bCs/>
                <w:noProof/>
                <w:sz w:val="22"/>
                <w:szCs w:val="24"/>
              </w:rPr>
              <w:t>Version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rFonts w:eastAsia="Arial Unicode MS"/>
                <w:bCs/>
                <w:noProof/>
                <w:sz w:val="22"/>
                <w:szCs w:val="24"/>
              </w:rPr>
              <w:t>Version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rFonts w:eastAsia="Arial Unicode MS"/>
                <w:bCs/>
                <w:noProof/>
                <w:sz w:val="22"/>
                <w:szCs w:val="24"/>
              </w:rPr>
              <w:t>Version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rFonts w:eastAsia="Arial Unicode MS"/>
          <w:b/>
          <w:iCs/>
          <w:noProof/>
          <w:szCs w:val="24"/>
        </w:rPr>
        <w:t>Explanatory notes</w:t>
      </w:r>
    </w:p>
    <w:p>
      <w:pPr>
        <w:spacing w:before="0" w:after="0"/>
        <w:ind w:left="567" w:hanging="567"/>
        <w:rPr>
          <w:rFonts w:eastAsia="Arial Unicode MS"/>
          <w:noProof/>
          <w:szCs w:val="24"/>
        </w:rPr>
      </w:pPr>
      <w:r>
        <w:rPr>
          <w:rFonts w:eastAsia="Arial Unicode MS"/>
          <w:noProof/>
          <w:szCs w:val="24"/>
        </w:rPr>
        <w:t>(a)</w:t>
      </w:r>
      <w:r>
        <w:rPr>
          <w:rFonts w:eastAsia="Arial Unicode MS"/>
          <w:noProof/>
          <w:szCs w:val="24"/>
        </w:rPr>
        <w:tab/>
        <w:t>A separate matrix shall be compiled for each variant within the type.</w:t>
      </w:r>
    </w:p>
    <w:p>
      <w:pPr>
        <w:spacing w:before="0" w:after="0"/>
        <w:ind w:left="567" w:hanging="567"/>
        <w:rPr>
          <w:rFonts w:eastAsia="Arial Unicode MS"/>
          <w:noProof/>
          <w:szCs w:val="24"/>
        </w:rPr>
      </w:pPr>
      <w:r>
        <w:rPr>
          <w:rFonts w:eastAsia="Arial Unicode MS"/>
          <w:noProof/>
          <w:szCs w:val="24"/>
        </w:rPr>
        <w:t>(b)</w:t>
      </w:r>
      <w:r>
        <w:rPr>
          <w:rFonts w:eastAsia="Arial Unicode MS"/>
          <w:noProof/>
          <w:szCs w:val="24"/>
        </w:rPr>
        <w:tab/>
        <w:t>Entries for which there are no restrictions on their combination within a variant shall be listed in the column headed ‘all’.</w:t>
      </w:r>
    </w:p>
    <w:p>
      <w:pPr>
        <w:spacing w:before="0" w:after="0"/>
        <w:ind w:left="567" w:hanging="567"/>
        <w:rPr>
          <w:rFonts w:eastAsia="Arial Unicode MS"/>
          <w:noProof/>
          <w:szCs w:val="24"/>
        </w:rPr>
      </w:pPr>
      <w:r>
        <w:rPr>
          <w:rFonts w:eastAsia="Arial Unicode MS"/>
          <w:noProof/>
          <w:szCs w:val="24"/>
        </w:rPr>
        <w:t>(c)</w:t>
      </w:r>
      <w:r>
        <w:rPr>
          <w:rFonts w:eastAsia="Arial Unicode MS"/>
          <w:noProof/>
          <w:szCs w:val="24"/>
        </w:rPr>
        <w:tab/>
        <w:t>The information specified in the matrix may be presented in an alternative layout or merged with the information provided in accordance with Part I.</w:t>
      </w:r>
    </w:p>
    <w:p>
      <w:pPr>
        <w:spacing w:before="0" w:after="0"/>
        <w:ind w:left="567" w:hanging="567"/>
        <w:rPr>
          <w:rFonts w:eastAsia="Arial Unicode MS"/>
          <w:noProof/>
          <w:szCs w:val="24"/>
        </w:rPr>
      </w:pPr>
      <w:r>
        <w:rPr>
          <w:rFonts w:eastAsia="Arial Unicode MS"/>
          <w:noProof/>
          <w:szCs w:val="24"/>
        </w:rPr>
        <w:t>(d)</w:t>
      </w:r>
      <w:r>
        <w:rPr>
          <w:rFonts w:eastAsia="Arial Unicode MS"/>
          <w:noProof/>
          <w:szCs w:val="24"/>
        </w:rPr>
        <w:tab/>
        <w:t>Each variant and each version shall be identified by an alphanumerical code consisting of a combination of letters and numbers, which shall also be indicated in the certificate of conformity (Annex IX) of the vehicle concerned.</w:t>
      </w:r>
    </w:p>
    <w:p>
      <w:pPr>
        <w:spacing w:before="0" w:after="0"/>
        <w:ind w:left="567" w:hanging="567"/>
        <w:rPr>
          <w:rFonts w:eastAsia="Arial Unicode MS"/>
          <w:noProof/>
          <w:szCs w:val="24"/>
        </w:rPr>
      </w:pPr>
      <w:r>
        <w:rPr>
          <w:rFonts w:eastAsia="Arial Unicode MS"/>
          <w:noProof/>
          <w:szCs w:val="24"/>
        </w:rPr>
        <w:t>(e)</w:t>
      </w:r>
      <w:r>
        <w:rPr>
          <w:rFonts w:eastAsia="Arial Unicode MS"/>
          <w:noProof/>
          <w:szCs w:val="24"/>
        </w:rPr>
        <w:tab/>
        <w:t>Variant(s) which fall(s) under Part III of Annex IV shall be identified by a specific alphanumerical code.</w:t>
      </w:r>
    </w:p>
    <w:p>
      <w:pPr>
        <w:spacing w:before="0" w:after="0"/>
        <w:jc w:val="left"/>
        <w:rPr>
          <w:rFonts w:eastAsia="Arial Unicode MS"/>
          <w:noProof/>
          <w:szCs w:val="24"/>
        </w:rPr>
      </w:pPr>
      <w:r>
        <w:rPr>
          <w:rFonts w:eastAsia="Arial Unicode MS"/>
          <w:noProof/>
          <w:szCs w:val="24"/>
        </w:rPr>
        <w:pict>
          <v:rect id="_x0000_i1027" style="width:45.35pt;height:.75pt" o:hrpct="100" o:hralign="center" o:hrstd="t" o:hrnoshade="t" o:hr="t" fillcolor="black" stroked="f"/>
        </w:pict>
      </w:r>
    </w:p>
    <w:p>
      <w:pPr>
        <w:pStyle w:val="Annexetitre"/>
        <w:rPr>
          <w:noProof/>
        </w:rPr>
      </w:pPr>
      <w:r>
        <w:rPr>
          <w:rFonts w:eastAsia="Arial Unicode MS"/>
          <w:noProof/>
          <w:szCs w:val="24"/>
        </w:rPr>
        <w:br w:type="page"/>
      </w:r>
      <w:r>
        <w:rPr>
          <w:noProof/>
        </w:rPr>
        <w:t>ANNEX II</w:t>
      </w:r>
    </w:p>
    <w:p>
      <w:pPr>
        <w:spacing w:before="240" w:after="240"/>
        <w:jc w:val="center"/>
        <w:rPr>
          <w:b/>
          <w:noProof/>
        </w:rPr>
      </w:pPr>
      <w:r>
        <w:rPr>
          <w:b/>
          <w:noProof/>
        </w:rPr>
        <w:t>GENERAL DEFINITIONS, CRITERIA FOR VEHICLE CATEGORISATION, TYPE OF VEHICLE AND TYPES OF BODYWORK</w:t>
      </w:r>
    </w:p>
    <w:p>
      <w:pPr>
        <w:jc w:val="center"/>
        <w:rPr>
          <w:rFonts w:eastAsia="Arial Unicode MS"/>
          <w:iCs/>
          <w:noProof/>
          <w:szCs w:val="24"/>
        </w:rPr>
      </w:pPr>
      <w:r>
        <w:rPr>
          <w:rFonts w:eastAsia="Arial Unicode MS"/>
          <w:iCs/>
          <w:noProof/>
          <w:szCs w:val="24"/>
        </w:rPr>
        <w:t>INTRODUCTORY PART</w:t>
      </w:r>
    </w:p>
    <w:p>
      <w:pPr>
        <w:jc w:val="center"/>
        <w:rPr>
          <w:rFonts w:eastAsia="Arial Unicode MS"/>
          <w:iCs/>
          <w:noProof/>
          <w:szCs w:val="24"/>
        </w:rPr>
      </w:pPr>
      <w:r>
        <w:rPr>
          <w:rFonts w:eastAsia="Arial Unicode MS"/>
          <w:b/>
          <w:bCs/>
          <w:iCs/>
          <w:noProof/>
          <w:szCs w:val="24"/>
        </w:rPr>
        <w:t>Definitions and general provisions</w:t>
      </w:r>
      <w:r>
        <w:rPr>
          <w:rFonts w:eastAsia="Arial Unicode MS"/>
          <w:iCs/>
          <w:noProof/>
          <w:szCs w:val="24"/>
        </w:rPr>
        <w:t xml:space="preserve"> </w:t>
      </w:r>
    </w:p>
    <w:p>
      <w:pPr>
        <w:ind w:left="1134" w:hanging="1134"/>
        <w:jc w:val="left"/>
        <w:rPr>
          <w:rFonts w:eastAsia="Arial Unicode MS"/>
          <w:b/>
          <w:bCs/>
          <w:noProof/>
          <w:szCs w:val="24"/>
        </w:rPr>
      </w:pPr>
      <w:r>
        <w:rPr>
          <w:rFonts w:eastAsia="Arial Unicode MS"/>
          <w:bCs/>
          <w:noProof/>
          <w:szCs w:val="24"/>
        </w:rPr>
        <w:t>1.</w:t>
      </w:r>
      <w:r>
        <w:rPr>
          <w:rFonts w:eastAsia="Arial Unicode MS"/>
          <w:bCs/>
          <w:noProof/>
          <w:szCs w:val="24"/>
        </w:rPr>
        <w:tab/>
      </w:r>
      <w:r>
        <w:rPr>
          <w:rFonts w:eastAsia="Arial Unicode MS"/>
          <w:b/>
          <w:bCs/>
          <w:noProof/>
          <w:szCs w:val="24"/>
        </w:rPr>
        <w:t xml:space="preserve">Definitions </w:t>
      </w:r>
    </w:p>
    <w:tbl>
      <w:tblPr>
        <w:tblW w:w="4922" w:type="pct"/>
        <w:tblCellSpacing w:w="0" w:type="dxa"/>
        <w:tblCellMar>
          <w:left w:w="0" w:type="dxa"/>
          <w:right w:w="0" w:type="dxa"/>
        </w:tblCellMar>
        <w:tblLook w:val="04A0" w:firstRow="1" w:lastRow="0" w:firstColumn="1" w:lastColumn="0" w:noHBand="0" w:noVBand="1"/>
      </w:tblPr>
      <w:tblGrid>
        <w:gridCol w:w="1134"/>
        <w:gridCol w:w="7795"/>
      </w:tblGrid>
      <w:tr>
        <w:trPr>
          <w:tblCellSpacing w:w="0" w:type="dxa"/>
        </w:trPr>
        <w:tc>
          <w:tcPr>
            <w:tcW w:w="635" w:type="pct"/>
            <w:hideMark/>
          </w:tcPr>
          <w:p>
            <w:pPr>
              <w:spacing w:after="0"/>
              <w:rPr>
                <w:rFonts w:eastAsia="Arial Unicode MS"/>
                <w:noProof/>
                <w:sz w:val="22"/>
                <w:szCs w:val="24"/>
              </w:rPr>
            </w:pPr>
            <w:r>
              <w:rPr>
                <w:rFonts w:eastAsia="Arial Unicode MS"/>
                <w:noProof/>
                <w:sz w:val="22"/>
                <w:szCs w:val="24"/>
              </w:rPr>
              <w:t>1.1.</w:t>
            </w:r>
          </w:p>
        </w:tc>
        <w:tc>
          <w:tcPr>
            <w:tcW w:w="4365" w:type="pct"/>
            <w:hideMark/>
          </w:tcPr>
          <w:p>
            <w:pPr>
              <w:spacing w:after="0"/>
              <w:rPr>
                <w:rFonts w:eastAsia="Arial Unicode MS"/>
                <w:noProof/>
                <w:sz w:val="22"/>
                <w:szCs w:val="24"/>
              </w:rPr>
            </w:pPr>
            <w:r>
              <w:rPr>
                <w:rFonts w:eastAsia="Arial Unicode MS"/>
                <w:noProof/>
                <w:sz w:val="22"/>
                <w:szCs w:val="24"/>
              </w:rPr>
              <w:t>‘</w:t>
            </w:r>
            <w:r>
              <w:rPr>
                <w:rFonts w:eastAsia="Arial Unicode MS"/>
                <w:i/>
                <w:iCs/>
                <w:noProof/>
                <w:sz w:val="22"/>
                <w:szCs w:val="24"/>
              </w:rPr>
              <w:t>Seating position</w:t>
            </w:r>
            <w:r>
              <w:rPr>
                <w:rFonts w:eastAsia="Arial Unicode MS"/>
                <w:noProof/>
                <w:sz w:val="22"/>
                <w:szCs w:val="24"/>
              </w:rPr>
              <w:t>’ means any location capable of accommodating one person seated who is at least as large as:</w:t>
            </w:r>
          </w:p>
          <w:p>
            <w:pPr>
              <w:spacing w:after="0"/>
              <w:ind w:left="710" w:hanging="709"/>
              <w:rPr>
                <w:rFonts w:eastAsia="Arial Unicode MS"/>
                <w:noProof/>
                <w:sz w:val="22"/>
                <w:szCs w:val="24"/>
              </w:rPr>
            </w:pPr>
            <w:r>
              <w:rPr>
                <w:rFonts w:eastAsia="Arial Unicode MS"/>
                <w:noProof/>
                <w:sz w:val="22"/>
                <w:szCs w:val="24"/>
              </w:rPr>
              <w:t>(a) the manikin of the 50th percentile adult male in the case of the driver;</w:t>
            </w:r>
          </w:p>
          <w:p>
            <w:pPr>
              <w:spacing w:after="0"/>
              <w:ind w:left="710" w:hanging="709"/>
              <w:rPr>
                <w:rFonts w:eastAsia="Arial Unicode MS"/>
                <w:noProof/>
                <w:sz w:val="22"/>
                <w:szCs w:val="24"/>
              </w:rPr>
            </w:pPr>
            <w:r>
              <w:rPr>
                <w:rFonts w:eastAsia="Arial Unicode MS"/>
                <w:noProof/>
                <w:sz w:val="22"/>
                <w:szCs w:val="24"/>
              </w:rPr>
              <w:t xml:space="preserve">(b) the manikin of the 5th percentile adult female in all other cases. </w:t>
            </w:r>
          </w:p>
        </w:tc>
      </w:tr>
      <w:tr>
        <w:trPr>
          <w:tblCellSpacing w:w="0" w:type="dxa"/>
        </w:trPr>
        <w:tc>
          <w:tcPr>
            <w:tcW w:w="635" w:type="pct"/>
            <w:hideMark/>
          </w:tcPr>
          <w:p>
            <w:pPr>
              <w:spacing w:after="0"/>
              <w:rPr>
                <w:rFonts w:eastAsia="Arial Unicode MS"/>
                <w:noProof/>
                <w:sz w:val="22"/>
                <w:szCs w:val="24"/>
              </w:rPr>
            </w:pPr>
            <w:r>
              <w:rPr>
                <w:rFonts w:eastAsia="Arial Unicode MS"/>
                <w:noProof/>
                <w:sz w:val="22"/>
                <w:szCs w:val="24"/>
              </w:rPr>
              <w:t>1.2.</w:t>
            </w:r>
          </w:p>
        </w:tc>
        <w:tc>
          <w:tcPr>
            <w:tcW w:w="4365" w:type="pct"/>
            <w:hideMark/>
          </w:tcPr>
          <w:p>
            <w:pPr>
              <w:spacing w:after="0"/>
              <w:rPr>
                <w:rFonts w:eastAsia="Arial Unicode MS"/>
                <w:noProof/>
                <w:sz w:val="22"/>
                <w:szCs w:val="24"/>
              </w:rPr>
            </w:pPr>
            <w:r>
              <w:rPr>
                <w:rFonts w:eastAsia="Arial Unicode MS"/>
                <w:noProof/>
                <w:sz w:val="22"/>
                <w:szCs w:val="24"/>
              </w:rPr>
              <w:t>‘</w:t>
            </w:r>
            <w:r>
              <w:rPr>
                <w:rFonts w:eastAsia="Arial Unicode MS"/>
                <w:i/>
                <w:iCs/>
                <w:noProof/>
                <w:sz w:val="22"/>
                <w:szCs w:val="24"/>
              </w:rPr>
              <w:t>Seat</w:t>
            </w:r>
            <w:r>
              <w:rPr>
                <w:rFonts w:eastAsia="Arial Unicode MS"/>
                <w:noProof/>
                <w:sz w:val="22"/>
                <w:szCs w:val="24"/>
              </w:rPr>
              <w:t>’ means a complete structure with trim, integral or not with the vehicle body structure, which is intended to seat one person.</w:t>
            </w:r>
          </w:p>
        </w:tc>
      </w:tr>
      <w:tr>
        <w:trPr>
          <w:tblCellSpacing w:w="0" w:type="dxa"/>
        </w:trPr>
        <w:tc>
          <w:tcPr>
            <w:tcW w:w="635" w:type="pct"/>
          </w:tcPr>
          <w:p>
            <w:pPr>
              <w:spacing w:after="0"/>
              <w:rPr>
                <w:rFonts w:eastAsia="Arial Unicode MS"/>
                <w:noProof/>
                <w:sz w:val="22"/>
                <w:szCs w:val="24"/>
              </w:rPr>
            </w:pPr>
          </w:p>
        </w:tc>
        <w:tc>
          <w:tcPr>
            <w:tcW w:w="4365" w:type="pct"/>
          </w:tcPr>
          <w:p>
            <w:pPr>
              <w:spacing w:after="0"/>
              <w:rPr>
                <w:rFonts w:eastAsia="Arial Unicode MS"/>
                <w:noProof/>
                <w:sz w:val="22"/>
                <w:szCs w:val="24"/>
              </w:rPr>
            </w:pPr>
            <w:r>
              <w:rPr>
                <w:rFonts w:eastAsia="Arial Unicode MS"/>
                <w:noProof/>
                <w:sz w:val="22"/>
                <w:szCs w:val="24"/>
              </w:rPr>
              <w:t>It includes both an individual seat and a bench seat, as well as folding seats and removable seats.</w:t>
            </w:r>
          </w:p>
        </w:tc>
      </w:tr>
      <w:tr>
        <w:trPr>
          <w:tblCellSpacing w:w="0" w:type="dxa"/>
        </w:trPr>
        <w:tc>
          <w:tcPr>
            <w:tcW w:w="635" w:type="pct"/>
            <w:hideMark/>
          </w:tcPr>
          <w:p>
            <w:pPr>
              <w:spacing w:after="0"/>
              <w:rPr>
                <w:rFonts w:eastAsia="Arial Unicode MS"/>
                <w:noProof/>
                <w:sz w:val="22"/>
                <w:szCs w:val="24"/>
              </w:rPr>
            </w:pPr>
            <w:r>
              <w:rPr>
                <w:rFonts w:eastAsia="Arial Unicode MS"/>
                <w:noProof/>
                <w:sz w:val="22"/>
                <w:szCs w:val="24"/>
              </w:rPr>
              <w:t>1.3.</w:t>
            </w:r>
          </w:p>
        </w:tc>
        <w:tc>
          <w:tcPr>
            <w:tcW w:w="4365" w:type="pct"/>
            <w:hideMark/>
          </w:tcPr>
          <w:p>
            <w:pPr>
              <w:spacing w:after="0"/>
              <w:rPr>
                <w:rFonts w:eastAsia="Arial Unicode MS"/>
                <w:noProof/>
                <w:sz w:val="22"/>
                <w:szCs w:val="24"/>
              </w:rPr>
            </w:pPr>
            <w:r>
              <w:rPr>
                <w:rFonts w:eastAsia="Arial Unicode MS"/>
                <w:noProof/>
                <w:sz w:val="22"/>
                <w:szCs w:val="24"/>
              </w:rPr>
              <w:t>‘</w:t>
            </w:r>
            <w:r>
              <w:rPr>
                <w:rFonts w:eastAsia="Arial Unicode MS"/>
                <w:i/>
                <w:iCs/>
                <w:noProof/>
                <w:sz w:val="22"/>
                <w:szCs w:val="24"/>
              </w:rPr>
              <w:t>Goods</w:t>
            </w:r>
            <w:r>
              <w:rPr>
                <w:rFonts w:eastAsia="Arial Unicode MS"/>
                <w:noProof/>
                <w:sz w:val="22"/>
                <w:szCs w:val="24"/>
              </w:rPr>
              <w:t>’ means primarily any movable things.</w:t>
            </w:r>
          </w:p>
          <w:p>
            <w:pPr>
              <w:spacing w:after="0"/>
              <w:rPr>
                <w:rFonts w:eastAsia="Arial Unicode MS"/>
                <w:noProof/>
                <w:sz w:val="22"/>
                <w:szCs w:val="24"/>
              </w:rPr>
            </w:pPr>
            <w:r>
              <w:rPr>
                <w:rFonts w:eastAsia="Arial Unicode MS"/>
                <w:noProof/>
                <w:sz w:val="22"/>
                <w:szCs w:val="24"/>
              </w:rPr>
              <w:t>It includes products in bulk, manufactured goods, liquids, living animals, crops, indivisible loads.</w:t>
            </w:r>
          </w:p>
        </w:tc>
      </w:tr>
      <w:tr>
        <w:trPr>
          <w:tblCellSpacing w:w="0" w:type="dxa"/>
        </w:trPr>
        <w:tc>
          <w:tcPr>
            <w:tcW w:w="635" w:type="pct"/>
            <w:hideMark/>
          </w:tcPr>
          <w:p>
            <w:pPr>
              <w:spacing w:after="0"/>
              <w:rPr>
                <w:rFonts w:eastAsia="Arial Unicode MS"/>
                <w:noProof/>
                <w:sz w:val="22"/>
                <w:szCs w:val="24"/>
              </w:rPr>
            </w:pPr>
            <w:r>
              <w:rPr>
                <w:rFonts w:eastAsia="Arial Unicode MS"/>
                <w:noProof/>
                <w:sz w:val="22"/>
                <w:szCs w:val="24"/>
              </w:rPr>
              <w:t>1.4.</w:t>
            </w:r>
          </w:p>
        </w:tc>
        <w:tc>
          <w:tcPr>
            <w:tcW w:w="4365" w:type="pct"/>
            <w:hideMark/>
          </w:tcPr>
          <w:p>
            <w:pPr>
              <w:spacing w:after="0"/>
              <w:rPr>
                <w:rFonts w:eastAsia="Arial Unicode MS"/>
                <w:noProof/>
                <w:sz w:val="22"/>
                <w:szCs w:val="24"/>
              </w:rPr>
            </w:pPr>
            <w:r>
              <w:rPr>
                <w:rFonts w:eastAsia="Arial Unicode MS"/>
                <w:noProof/>
                <w:sz w:val="22"/>
                <w:szCs w:val="24"/>
              </w:rPr>
              <w:t>‘</w:t>
            </w:r>
            <w:r>
              <w:rPr>
                <w:rFonts w:eastAsia="Arial Unicode MS"/>
                <w:i/>
                <w:iCs/>
                <w:noProof/>
                <w:sz w:val="22"/>
                <w:szCs w:val="24"/>
              </w:rPr>
              <w:t>Maximum mass</w:t>
            </w:r>
            <w:r>
              <w:rPr>
                <w:rFonts w:eastAsia="Arial Unicode MS"/>
                <w:noProof/>
                <w:sz w:val="22"/>
                <w:szCs w:val="24"/>
              </w:rPr>
              <w:t>’ means the ‘technically permissible maximum laden mass’ as specified in point 2.8 of Annex I.</w:t>
            </w:r>
          </w:p>
        </w:tc>
      </w:tr>
    </w:tbl>
    <w:p>
      <w:pPr>
        <w:spacing w:before="240" w:after="0"/>
        <w:ind w:left="1134" w:hanging="1134"/>
        <w:jc w:val="left"/>
        <w:rPr>
          <w:rFonts w:eastAsia="Arial Unicode MS"/>
          <w:b/>
          <w:bCs/>
          <w:noProof/>
          <w:szCs w:val="24"/>
        </w:rPr>
      </w:pPr>
      <w:r>
        <w:rPr>
          <w:rFonts w:eastAsia="Arial Unicode MS"/>
          <w:bCs/>
          <w:noProof/>
          <w:szCs w:val="24"/>
        </w:rPr>
        <w:t>2.</w:t>
      </w:r>
      <w:r>
        <w:rPr>
          <w:rFonts w:eastAsia="Arial Unicode MS"/>
          <w:b/>
          <w:bCs/>
          <w:noProof/>
          <w:szCs w:val="24"/>
        </w:rPr>
        <w:tab/>
        <w:t xml:space="preserve">General provisions </w:t>
      </w:r>
    </w:p>
    <w:p>
      <w:pPr>
        <w:spacing w:before="240"/>
        <w:ind w:left="1134" w:hanging="1134"/>
        <w:jc w:val="left"/>
        <w:rPr>
          <w:rFonts w:eastAsia="Arial Unicode MS"/>
          <w:bCs/>
          <w:noProof/>
          <w:szCs w:val="24"/>
        </w:rPr>
      </w:pPr>
      <w:r>
        <w:rPr>
          <w:rFonts w:eastAsia="Arial Unicode MS"/>
          <w:bCs/>
          <w:noProof/>
          <w:szCs w:val="24"/>
        </w:rPr>
        <w:t>2.1.</w:t>
      </w:r>
      <w:r>
        <w:rPr>
          <w:rFonts w:eastAsia="Arial Unicode MS"/>
          <w:bCs/>
          <w:noProof/>
          <w:szCs w:val="24"/>
        </w:rPr>
        <w:tab/>
        <w:t xml:space="preserve">Number of seating positions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rFonts w:eastAsia="Arial Unicode MS"/>
                <w:noProof/>
                <w:sz w:val="22"/>
                <w:szCs w:val="24"/>
              </w:rPr>
              <w:t>2.1.1.</w:t>
            </w:r>
          </w:p>
        </w:tc>
        <w:tc>
          <w:tcPr>
            <w:tcW w:w="4374" w:type="pct"/>
            <w:hideMark/>
          </w:tcPr>
          <w:p>
            <w:pPr>
              <w:spacing w:after="0"/>
              <w:rPr>
                <w:rFonts w:eastAsia="Arial Unicode MS"/>
                <w:noProof/>
                <w:sz w:val="22"/>
                <w:szCs w:val="24"/>
              </w:rPr>
            </w:pPr>
            <w:r>
              <w:rPr>
                <w:rFonts w:eastAsia="Arial Unicode MS"/>
                <w:noProof/>
                <w:sz w:val="22"/>
                <w:szCs w:val="24"/>
              </w:rPr>
              <w:t>The requirements regarding the number of seating positions apply to seats that are designed for use when the vehicle is travelling on the road.</w:t>
            </w:r>
          </w:p>
        </w:tc>
      </w:tr>
      <w:tr>
        <w:trPr>
          <w:tblCellSpacing w:w="0" w:type="dxa"/>
        </w:trPr>
        <w:tc>
          <w:tcPr>
            <w:tcW w:w="626" w:type="pct"/>
            <w:hideMark/>
          </w:tcPr>
          <w:p>
            <w:pPr>
              <w:spacing w:after="0"/>
              <w:rPr>
                <w:rFonts w:eastAsia="Arial Unicode MS"/>
                <w:noProof/>
                <w:sz w:val="22"/>
                <w:szCs w:val="24"/>
              </w:rPr>
            </w:pPr>
            <w:r>
              <w:rPr>
                <w:rFonts w:eastAsia="Arial Unicode MS"/>
                <w:noProof/>
                <w:sz w:val="22"/>
                <w:szCs w:val="24"/>
              </w:rPr>
              <w:t>2.1.2.</w:t>
            </w:r>
          </w:p>
        </w:tc>
        <w:tc>
          <w:tcPr>
            <w:tcW w:w="4374" w:type="pct"/>
            <w:hideMark/>
          </w:tcPr>
          <w:p>
            <w:pPr>
              <w:spacing w:after="0"/>
              <w:rPr>
                <w:rFonts w:eastAsia="Arial Unicode MS"/>
                <w:noProof/>
                <w:sz w:val="22"/>
                <w:szCs w:val="24"/>
              </w:rPr>
            </w:pPr>
            <w:r>
              <w:rPr>
                <w:rFonts w:eastAsia="Arial Unicode MS"/>
                <w:noProof/>
                <w:sz w:val="22"/>
                <w:szCs w:val="24"/>
              </w:rPr>
              <w:t>They do not apply to seats that are designed for use when the vehicle is stationary and which are clearly identified to users either by means of a pictogram or a sign with an appropriate text.</w:t>
            </w:r>
          </w:p>
        </w:tc>
      </w:tr>
      <w:tr>
        <w:trPr>
          <w:tblCellSpacing w:w="0" w:type="dxa"/>
        </w:trPr>
        <w:tc>
          <w:tcPr>
            <w:tcW w:w="626" w:type="pct"/>
            <w:hideMark/>
          </w:tcPr>
          <w:p>
            <w:pPr>
              <w:spacing w:after="0"/>
              <w:rPr>
                <w:rFonts w:eastAsia="Arial Unicode MS"/>
                <w:noProof/>
                <w:sz w:val="22"/>
                <w:szCs w:val="24"/>
              </w:rPr>
            </w:pPr>
            <w:r>
              <w:rPr>
                <w:rFonts w:eastAsia="Arial Unicode MS"/>
                <w:noProof/>
                <w:sz w:val="22"/>
                <w:szCs w:val="24"/>
              </w:rPr>
              <w:t>2.1.3.</w:t>
            </w:r>
          </w:p>
        </w:tc>
        <w:tc>
          <w:tcPr>
            <w:tcW w:w="4374" w:type="pct"/>
            <w:hideMark/>
          </w:tcPr>
          <w:p>
            <w:pPr>
              <w:spacing w:after="0"/>
              <w:rPr>
                <w:rFonts w:eastAsia="Arial Unicode MS"/>
                <w:noProof/>
                <w:sz w:val="22"/>
                <w:szCs w:val="24"/>
              </w:rPr>
            </w:pPr>
            <w:r>
              <w:rPr>
                <w:rFonts w:eastAsia="Arial Unicode MS"/>
                <w:noProof/>
                <w:sz w:val="22"/>
                <w:szCs w:val="24"/>
              </w:rPr>
              <w:t>The following requirements apply for the counting of the seating positions:</w:t>
            </w:r>
          </w:p>
          <w:p>
            <w:pPr>
              <w:spacing w:after="0"/>
              <w:ind w:left="566" w:hanging="566"/>
              <w:rPr>
                <w:rFonts w:eastAsia="Arial Unicode MS"/>
                <w:noProof/>
                <w:sz w:val="22"/>
                <w:szCs w:val="24"/>
              </w:rPr>
            </w:pPr>
            <w:r>
              <w:rPr>
                <w:rFonts w:eastAsia="Arial Unicode MS"/>
                <w:noProof/>
                <w:sz w:val="22"/>
                <w:szCs w:val="24"/>
              </w:rPr>
              <w:t>(a)</w:t>
            </w:r>
            <w:r>
              <w:rPr>
                <w:rFonts w:eastAsia="Arial Unicode MS"/>
                <w:noProof/>
                <w:sz w:val="22"/>
                <w:szCs w:val="24"/>
              </w:rPr>
              <w:tab/>
              <w:t>each individual seat shall be counted as one seating position;</w:t>
            </w:r>
          </w:p>
          <w:p>
            <w:pPr>
              <w:spacing w:after="0"/>
              <w:ind w:left="566" w:hanging="566"/>
              <w:rPr>
                <w:rFonts w:eastAsia="Arial Unicode MS"/>
                <w:noProof/>
                <w:sz w:val="22"/>
                <w:szCs w:val="24"/>
              </w:rPr>
            </w:pPr>
            <w:r>
              <w:rPr>
                <w:rFonts w:eastAsia="Arial Unicode MS"/>
                <w:noProof/>
                <w:sz w:val="22"/>
                <w:szCs w:val="24"/>
              </w:rPr>
              <w:t>(b)</w:t>
            </w:r>
            <w:r>
              <w:rPr>
                <w:rFonts w:eastAsia="Arial Unicode MS"/>
                <w:noProof/>
                <w:sz w:val="22"/>
                <w:szCs w:val="24"/>
              </w:rPr>
              <w:tab/>
              <w:t>in the case of a bench seat, any space having a width of at least 400 mm measured at the seat cushion level shall be counted as one seating position.</w:t>
            </w:r>
          </w:p>
          <w:p>
            <w:pPr>
              <w:rPr>
                <w:rFonts w:eastAsia="Arial Unicode MS"/>
                <w:noProof/>
                <w:sz w:val="22"/>
                <w:szCs w:val="24"/>
              </w:rPr>
            </w:pPr>
            <w:r>
              <w:rPr>
                <w:rFonts w:eastAsia="Arial Unicode MS"/>
                <w:noProof/>
                <w:sz w:val="22"/>
                <w:szCs w:val="24"/>
              </w:rPr>
              <w:t>This condition shall not prevent the manufacturer from using the general provisions referred to in point 1.1;</w:t>
            </w:r>
          </w:p>
          <w:p>
            <w:pPr>
              <w:spacing w:after="0"/>
              <w:ind w:left="566" w:hanging="567"/>
              <w:rPr>
                <w:rFonts w:eastAsia="Arial Unicode MS"/>
                <w:noProof/>
                <w:sz w:val="22"/>
                <w:szCs w:val="24"/>
              </w:rPr>
            </w:pPr>
            <w:r>
              <w:rPr>
                <w:rFonts w:eastAsia="Arial Unicode MS"/>
                <w:noProof/>
                <w:sz w:val="22"/>
                <w:szCs w:val="24"/>
              </w:rPr>
              <w:t>(c)</w:t>
            </w:r>
            <w:r>
              <w:rPr>
                <w:rFonts w:eastAsia="Arial Unicode MS"/>
                <w:noProof/>
                <w:sz w:val="22"/>
                <w:szCs w:val="24"/>
              </w:rPr>
              <w:tab/>
              <w:t>however, a space as referred to in point (b) shall not be counted as one seating position where:</w:t>
            </w:r>
          </w:p>
          <w:p>
            <w:pPr>
              <w:spacing w:after="0"/>
              <w:ind w:left="1133" w:hanging="567"/>
              <w:rPr>
                <w:rFonts w:eastAsia="Arial Unicode MS"/>
                <w:noProof/>
                <w:sz w:val="22"/>
                <w:szCs w:val="24"/>
              </w:rPr>
            </w:pPr>
            <w:r>
              <w:rPr>
                <w:rFonts w:eastAsia="Arial Unicode MS"/>
                <w:noProof/>
                <w:sz w:val="22"/>
                <w:szCs w:val="24"/>
              </w:rPr>
              <w:t>(i)</w:t>
            </w:r>
            <w:r>
              <w:rPr>
                <w:rFonts w:eastAsia="Arial Unicode MS"/>
                <w:noProof/>
                <w:sz w:val="22"/>
                <w:szCs w:val="24"/>
              </w:rPr>
              <w:tab/>
              <w:t>the bench seat includes features that prevent the bottom of the manikin from sitting in a natural way - for example: the presence of a fixed console box, an unpadded area or an interior trim interrupting the nominal seating surface;</w:t>
            </w:r>
          </w:p>
          <w:p>
            <w:pPr>
              <w:spacing w:after="0"/>
              <w:ind w:left="1133" w:hanging="567"/>
              <w:rPr>
                <w:rFonts w:eastAsia="Arial Unicode MS"/>
                <w:noProof/>
                <w:sz w:val="22"/>
                <w:szCs w:val="24"/>
              </w:rPr>
            </w:pPr>
            <w:r>
              <w:rPr>
                <w:rFonts w:eastAsia="Arial Unicode MS"/>
                <w:noProof/>
                <w:sz w:val="22"/>
                <w:szCs w:val="24"/>
              </w:rPr>
              <w:t>(ii)</w:t>
            </w:r>
            <w:r>
              <w:rPr>
                <w:rFonts w:eastAsia="Arial Unicode MS"/>
                <w:noProof/>
                <w:sz w:val="22"/>
                <w:szCs w:val="24"/>
              </w:rPr>
              <w:tab/>
              <w:t>the design of the floor pan located immediately in front of a presumed seating position (for example the presence of a tunnel) prevents the feet of the manikin from being positioned in a natural way.</w:t>
            </w:r>
          </w:p>
        </w:tc>
      </w:tr>
      <w:tr>
        <w:trPr>
          <w:tblCellSpacing w:w="0" w:type="dxa"/>
        </w:trPr>
        <w:tc>
          <w:tcPr>
            <w:tcW w:w="0" w:type="auto"/>
            <w:hideMark/>
          </w:tcPr>
          <w:p>
            <w:pPr>
              <w:spacing w:after="0"/>
              <w:rPr>
                <w:rFonts w:eastAsia="Arial Unicode MS"/>
                <w:noProof/>
                <w:sz w:val="22"/>
                <w:szCs w:val="24"/>
              </w:rPr>
            </w:pPr>
            <w:r>
              <w:rPr>
                <w:rFonts w:eastAsia="Arial Unicode MS"/>
                <w:noProof/>
                <w:sz w:val="22"/>
                <w:szCs w:val="24"/>
              </w:rPr>
              <w:t>2.1.4.</w:t>
            </w:r>
          </w:p>
        </w:tc>
        <w:tc>
          <w:tcPr>
            <w:tcW w:w="4374" w:type="pct"/>
            <w:hideMark/>
          </w:tcPr>
          <w:p>
            <w:pPr>
              <w:spacing w:after="0"/>
              <w:rPr>
                <w:rFonts w:eastAsia="Arial Unicode MS"/>
                <w:noProof/>
                <w:sz w:val="22"/>
                <w:szCs w:val="24"/>
              </w:rPr>
            </w:pPr>
            <w:r>
              <w:rPr>
                <w:rFonts w:eastAsia="Arial Unicode MS"/>
                <w:noProof/>
                <w:sz w:val="22"/>
                <w:szCs w:val="24"/>
              </w:rPr>
              <w:t>With respect to vehicles covered by UNECE Regulations No 66 and No 107, the dimension referred to in point 2.1.3(b) shall be aligned with the minimum space required for one person in relation to the various classes of vehicles.</w:t>
            </w:r>
          </w:p>
        </w:tc>
      </w:tr>
      <w:tr>
        <w:trPr>
          <w:tblCellSpacing w:w="0" w:type="dxa"/>
        </w:trPr>
        <w:tc>
          <w:tcPr>
            <w:tcW w:w="0" w:type="auto"/>
            <w:hideMark/>
          </w:tcPr>
          <w:p>
            <w:pPr>
              <w:spacing w:after="0"/>
              <w:rPr>
                <w:rFonts w:eastAsia="Arial Unicode MS"/>
                <w:noProof/>
                <w:sz w:val="22"/>
                <w:szCs w:val="24"/>
              </w:rPr>
            </w:pPr>
            <w:r>
              <w:rPr>
                <w:rFonts w:eastAsia="Arial Unicode MS"/>
                <w:noProof/>
                <w:sz w:val="22"/>
                <w:szCs w:val="24"/>
              </w:rPr>
              <w:t>2.1.5.</w:t>
            </w:r>
          </w:p>
        </w:tc>
        <w:tc>
          <w:tcPr>
            <w:tcW w:w="4374" w:type="pct"/>
            <w:hideMark/>
          </w:tcPr>
          <w:p>
            <w:pPr>
              <w:spacing w:after="0"/>
              <w:rPr>
                <w:rFonts w:eastAsia="Arial Unicode MS"/>
                <w:noProof/>
                <w:sz w:val="22"/>
                <w:szCs w:val="24"/>
              </w:rPr>
            </w:pPr>
            <w:r>
              <w:rPr>
                <w:rFonts w:eastAsia="Arial Unicode MS"/>
                <w:noProof/>
                <w:sz w:val="22"/>
                <w:szCs w:val="24"/>
              </w:rPr>
              <w:t>When seat anchors for a removable seat are present in a vehicle, the removable seat shall be counted in the determination of the number of the seating positions.</w:t>
            </w:r>
          </w:p>
        </w:tc>
      </w:tr>
      <w:tr>
        <w:trPr>
          <w:tblCellSpacing w:w="0" w:type="dxa"/>
        </w:trPr>
        <w:tc>
          <w:tcPr>
            <w:tcW w:w="0" w:type="auto"/>
            <w:hideMark/>
          </w:tcPr>
          <w:p>
            <w:pPr>
              <w:spacing w:after="0"/>
              <w:rPr>
                <w:rFonts w:eastAsia="Arial Unicode MS"/>
                <w:noProof/>
                <w:sz w:val="22"/>
                <w:szCs w:val="24"/>
              </w:rPr>
            </w:pPr>
            <w:r>
              <w:rPr>
                <w:rFonts w:eastAsia="Arial Unicode MS"/>
                <w:noProof/>
                <w:sz w:val="22"/>
                <w:szCs w:val="24"/>
              </w:rPr>
              <w:t>2.1.6.</w:t>
            </w:r>
          </w:p>
        </w:tc>
        <w:tc>
          <w:tcPr>
            <w:tcW w:w="4374" w:type="pct"/>
            <w:hideMark/>
          </w:tcPr>
          <w:p>
            <w:pPr>
              <w:spacing w:after="0"/>
              <w:rPr>
                <w:rFonts w:eastAsia="Arial Unicode MS"/>
                <w:noProof/>
                <w:sz w:val="22"/>
                <w:szCs w:val="24"/>
              </w:rPr>
            </w:pPr>
            <w:r>
              <w:rPr>
                <w:rFonts w:eastAsia="Arial Unicode MS"/>
                <w:noProof/>
                <w:sz w:val="22"/>
                <w:szCs w:val="24"/>
              </w:rPr>
              <w:t>An area intended for an occupied wheelchair shall be regarded as one seating position.</w:t>
            </w:r>
          </w:p>
        </w:tc>
      </w:tr>
      <w:tr>
        <w:trPr>
          <w:tblCellSpacing w:w="0" w:type="dxa"/>
        </w:trPr>
        <w:tc>
          <w:tcPr>
            <w:tcW w:w="0" w:type="auto"/>
          </w:tcPr>
          <w:p>
            <w:pPr>
              <w:spacing w:after="0"/>
              <w:rPr>
                <w:rFonts w:eastAsia="Arial Unicode MS"/>
                <w:noProof/>
                <w:sz w:val="22"/>
                <w:szCs w:val="24"/>
              </w:rPr>
            </w:pPr>
            <w:r>
              <w:rPr>
                <w:rFonts w:eastAsia="Arial Unicode MS"/>
                <w:noProof/>
                <w:sz w:val="22"/>
                <w:szCs w:val="24"/>
              </w:rPr>
              <w:t>2.1.6.1.</w:t>
            </w:r>
          </w:p>
        </w:tc>
        <w:tc>
          <w:tcPr>
            <w:tcW w:w="4374" w:type="pct"/>
          </w:tcPr>
          <w:p>
            <w:pPr>
              <w:spacing w:after="0"/>
              <w:rPr>
                <w:rFonts w:eastAsia="Arial Unicode MS"/>
                <w:noProof/>
                <w:sz w:val="22"/>
                <w:szCs w:val="24"/>
              </w:rPr>
            </w:pPr>
            <w:r>
              <w:rPr>
                <w:rFonts w:eastAsia="Arial Unicode MS"/>
                <w:noProof/>
                <w:sz w:val="22"/>
                <w:szCs w:val="24"/>
              </w:rPr>
              <w:t>This provision shall be without prejudice to the requirements of paragraphs 3.6.1 and 3.7 of Annex 8 to UNECE Regulation No 107.</w:t>
            </w:r>
          </w:p>
        </w:tc>
      </w:tr>
    </w:tbl>
    <w:p>
      <w:pPr>
        <w:spacing w:before="240"/>
        <w:ind w:left="1134" w:hanging="1134"/>
        <w:jc w:val="left"/>
        <w:rPr>
          <w:rFonts w:eastAsia="Arial Unicode MS"/>
          <w:bCs/>
          <w:noProof/>
          <w:szCs w:val="24"/>
        </w:rPr>
      </w:pPr>
      <w:r>
        <w:rPr>
          <w:rFonts w:eastAsia="Arial Unicode MS"/>
          <w:bCs/>
          <w:noProof/>
          <w:szCs w:val="24"/>
        </w:rPr>
        <w:t>2.2.</w:t>
      </w:r>
      <w:r>
        <w:rPr>
          <w:rFonts w:eastAsia="Arial Unicode MS"/>
          <w:bCs/>
          <w:noProof/>
          <w:szCs w:val="24"/>
        </w:rPr>
        <w:tab/>
        <w:t xml:space="preserve">Maximum mass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rFonts w:eastAsia="Arial Unicode MS"/>
                <w:noProof/>
                <w:sz w:val="22"/>
                <w:szCs w:val="24"/>
              </w:rPr>
              <w:t>2.2.1.</w:t>
            </w:r>
          </w:p>
        </w:tc>
        <w:tc>
          <w:tcPr>
            <w:tcW w:w="4374" w:type="pct"/>
            <w:hideMark/>
          </w:tcPr>
          <w:p>
            <w:pPr>
              <w:spacing w:before="0" w:after="0"/>
              <w:rPr>
                <w:rFonts w:eastAsia="Arial Unicode MS"/>
                <w:noProof/>
                <w:sz w:val="22"/>
                <w:szCs w:val="24"/>
              </w:rPr>
            </w:pPr>
            <w:r>
              <w:rPr>
                <w:rFonts w:eastAsia="Arial Unicode MS"/>
                <w:noProof/>
                <w:sz w:val="22"/>
                <w:szCs w:val="24"/>
              </w:rPr>
              <w:t>In the case of a tractor unit for semi-trailer, the maximum mass to be considered for classifying the vehicle shall include the maximum mass of the semi-trailer borne by the fifth wheel coupling.</w:t>
            </w:r>
          </w:p>
        </w:tc>
      </w:tr>
      <w:tr>
        <w:trPr>
          <w:tblCellSpacing w:w="0" w:type="dxa"/>
        </w:trPr>
        <w:tc>
          <w:tcPr>
            <w:tcW w:w="0" w:type="auto"/>
            <w:hideMark/>
          </w:tcPr>
          <w:p>
            <w:pPr>
              <w:spacing w:after="0"/>
              <w:rPr>
                <w:rFonts w:eastAsia="Arial Unicode MS"/>
                <w:noProof/>
                <w:sz w:val="22"/>
                <w:szCs w:val="24"/>
              </w:rPr>
            </w:pPr>
            <w:r>
              <w:rPr>
                <w:rFonts w:eastAsia="Arial Unicode MS"/>
                <w:noProof/>
                <w:sz w:val="22"/>
                <w:szCs w:val="24"/>
              </w:rPr>
              <w:t>2.2.2.</w:t>
            </w:r>
          </w:p>
        </w:tc>
        <w:tc>
          <w:tcPr>
            <w:tcW w:w="4374" w:type="pct"/>
            <w:hideMark/>
          </w:tcPr>
          <w:p>
            <w:pPr>
              <w:spacing w:after="0"/>
              <w:rPr>
                <w:rFonts w:eastAsia="Arial Unicode MS"/>
                <w:noProof/>
                <w:sz w:val="22"/>
                <w:szCs w:val="24"/>
              </w:rPr>
            </w:pPr>
            <w:r>
              <w:rPr>
                <w:rFonts w:eastAsia="Arial Unicode MS"/>
                <w:noProof/>
                <w:sz w:val="22"/>
                <w:szCs w:val="24"/>
              </w:rPr>
              <w:t>In the case of a motor vehicle that can tow a centre-axle trailer or a rigid drawbar trailer, the maximum mass to be considered for classifying the motor vehicle shall include the maximum mass transferred to the towing vehicle by the coupling.</w:t>
            </w:r>
          </w:p>
        </w:tc>
      </w:tr>
      <w:tr>
        <w:trPr>
          <w:tblCellSpacing w:w="0" w:type="dxa"/>
        </w:trPr>
        <w:tc>
          <w:tcPr>
            <w:tcW w:w="0" w:type="auto"/>
            <w:hideMark/>
          </w:tcPr>
          <w:p>
            <w:pPr>
              <w:spacing w:after="0"/>
              <w:rPr>
                <w:rFonts w:eastAsia="Arial Unicode MS"/>
                <w:noProof/>
                <w:sz w:val="22"/>
                <w:szCs w:val="24"/>
              </w:rPr>
            </w:pPr>
            <w:r>
              <w:rPr>
                <w:rFonts w:eastAsia="Arial Unicode MS"/>
                <w:noProof/>
                <w:sz w:val="22"/>
                <w:szCs w:val="24"/>
              </w:rPr>
              <w:t>2.2.3.</w:t>
            </w:r>
          </w:p>
        </w:tc>
        <w:tc>
          <w:tcPr>
            <w:tcW w:w="4374" w:type="pct"/>
            <w:hideMark/>
          </w:tcPr>
          <w:p>
            <w:pPr>
              <w:spacing w:after="0"/>
              <w:rPr>
                <w:rFonts w:eastAsia="Arial Unicode MS"/>
                <w:noProof/>
                <w:sz w:val="22"/>
                <w:szCs w:val="24"/>
              </w:rPr>
            </w:pPr>
            <w:r>
              <w:rPr>
                <w:rFonts w:eastAsia="Arial Unicode MS"/>
                <w:noProof/>
                <w:sz w:val="22"/>
                <w:szCs w:val="24"/>
              </w:rPr>
              <w:t>In the case of a semi-trailer, a centre-axle trailer and a rigid drawbar trailer, the maximum mass to be considered for classifying the vehicle shall correspond to the maximum mass transmitted to the ground by the wheels of an axle or group of axles when coupled to the towing vehicle.</w:t>
            </w:r>
          </w:p>
        </w:tc>
      </w:tr>
      <w:tr>
        <w:trPr>
          <w:tblCellSpacing w:w="0" w:type="dxa"/>
        </w:trPr>
        <w:tc>
          <w:tcPr>
            <w:tcW w:w="0" w:type="auto"/>
            <w:hideMark/>
          </w:tcPr>
          <w:p>
            <w:pPr>
              <w:spacing w:after="0"/>
              <w:rPr>
                <w:rFonts w:eastAsia="Arial Unicode MS"/>
                <w:noProof/>
                <w:sz w:val="22"/>
                <w:szCs w:val="24"/>
              </w:rPr>
            </w:pPr>
            <w:r>
              <w:rPr>
                <w:rFonts w:eastAsia="Arial Unicode MS"/>
                <w:noProof/>
                <w:sz w:val="22"/>
                <w:szCs w:val="24"/>
              </w:rPr>
              <w:t>2.2.4.</w:t>
            </w:r>
          </w:p>
        </w:tc>
        <w:tc>
          <w:tcPr>
            <w:tcW w:w="4374" w:type="pct"/>
            <w:hideMark/>
          </w:tcPr>
          <w:p>
            <w:pPr>
              <w:spacing w:after="0"/>
              <w:rPr>
                <w:rFonts w:eastAsia="Arial Unicode MS"/>
                <w:noProof/>
                <w:sz w:val="22"/>
                <w:szCs w:val="24"/>
              </w:rPr>
            </w:pPr>
            <w:r>
              <w:rPr>
                <w:rFonts w:eastAsia="Arial Unicode MS"/>
                <w:noProof/>
                <w:sz w:val="22"/>
                <w:szCs w:val="24"/>
              </w:rPr>
              <w:t>In the case of a converter dolly, the maximum mass to be considered for classifying the vehicle shall include the maximum mass of the semi-trailer borne by the fifth wheel coupling.</w:t>
            </w:r>
          </w:p>
        </w:tc>
      </w:tr>
    </w:tbl>
    <w:p>
      <w:pPr>
        <w:spacing w:before="240"/>
        <w:ind w:left="1134" w:hanging="1134"/>
        <w:jc w:val="left"/>
        <w:rPr>
          <w:rFonts w:eastAsia="Arial Unicode MS"/>
          <w:bCs/>
          <w:noProof/>
          <w:szCs w:val="24"/>
        </w:rPr>
      </w:pPr>
      <w:r>
        <w:rPr>
          <w:rFonts w:eastAsia="Arial Unicode MS"/>
          <w:bCs/>
          <w:noProof/>
          <w:szCs w:val="24"/>
        </w:rPr>
        <w:t>2.3.</w:t>
      </w:r>
      <w:r>
        <w:rPr>
          <w:rFonts w:eastAsia="Arial Unicode MS"/>
          <w:bCs/>
          <w:noProof/>
          <w:szCs w:val="24"/>
        </w:rPr>
        <w:tab/>
        <w:t xml:space="preserve">Special equipment </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 w:val="22"/>
                <w:szCs w:val="24"/>
              </w:rPr>
            </w:pPr>
            <w:r>
              <w:rPr>
                <w:rFonts w:eastAsia="Arial Unicode MS"/>
                <w:noProof/>
                <w:sz w:val="22"/>
                <w:szCs w:val="24"/>
              </w:rPr>
              <w:t>2.3.1.</w:t>
            </w:r>
          </w:p>
        </w:tc>
        <w:tc>
          <w:tcPr>
            <w:tcW w:w="4374" w:type="pct"/>
            <w:hideMark/>
          </w:tcPr>
          <w:p>
            <w:pPr>
              <w:spacing w:before="0" w:after="0"/>
              <w:rPr>
                <w:rFonts w:eastAsia="Arial Unicode MS"/>
                <w:noProof/>
                <w:sz w:val="22"/>
                <w:szCs w:val="24"/>
              </w:rPr>
            </w:pPr>
            <w:r>
              <w:rPr>
                <w:rFonts w:eastAsia="Arial Unicode MS"/>
                <w:noProof/>
                <w:sz w:val="22"/>
                <w:szCs w:val="24"/>
              </w:rPr>
              <w:t>Vehicles fitted primarily with fixed equipment such as machinery or apparatus shall be regarded as N or O category.</w:t>
            </w:r>
          </w:p>
        </w:tc>
      </w:tr>
    </w:tbl>
    <w:p>
      <w:pPr>
        <w:spacing w:before="240"/>
        <w:ind w:left="1134" w:hanging="1134"/>
        <w:jc w:val="left"/>
        <w:rPr>
          <w:rFonts w:eastAsia="Arial Unicode MS"/>
          <w:bCs/>
          <w:noProof/>
          <w:szCs w:val="24"/>
        </w:rPr>
      </w:pPr>
      <w:r>
        <w:rPr>
          <w:rFonts w:eastAsia="Arial Unicode MS"/>
          <w:bCs/>
          <w:noProof/>
          <w:szCs w:val="24"/>
        </w:rPr>
        <w:t>2.4.</w:t>
      </w:r>
      <w:r>
        <w:rPr>
          <w:rFonts w:eastAsia="Arial Unicode MS"/>
          <w:bCs/>
          <w:noProof/>
          <w:szCs w:val="24"/>
        </w:rPr>
        <w:tab/>
        <w:t xml:space="preserve">Units </w:t>
      </w:r>
    </w:p>
    <w:tbl>
      <w:tblPr>
        <w:tblW w:w="5078" w:type="pct"/>
        <w:tblCellSpacing w:w="0" w:type="dxa"/>
        <w:tblCellMar>
          <w:left w:w="0" w:type="dxa"/>
          <w:right w:w="0" w:type="dxa"/>
        </w:tblCellMar>
        <w:tblLook w:val="04A0" w:firstRow="1" w:lastRow="0" w:firstColumn="1" w:lastColumn="0" w:noHBand="0" w:noVBand="1"/>
      </w:tblPr>
      <w:tblGrid>
        <w:gridCol w:w="1135"/>
        <w:gridCol w:w="8078"/>
      </w:tblGrid>
      <w:tr>
        <w:trPr>
          <w:tblCellSpacing w:w="0" w:type="dxa"/>
        </w:trPr>
        <w:tc>
          <w:tcPr>
            <w:tcW w:w="616" w:type="pct"/>
            <w:hideMark/>
          </w:tcPr>
          <w:p>
            <w:pPr>
              <w:spacing w:after="0"/>
              <w:rPr>
                <w:rFonts w:eastAsia="Arial Unicode MS"/>
                <w:noProof/>
                <w:sz w:val="22"/>
                <w:szCs w:val="24"/>
              </w:rPr>
            </w:pPr>
            <w:r>
              <w:rPr>
                <w:rFonts w:eastAsia="Arial Unicode MS"/>
                <w:noProof/>
                <w:sz w:val="22"/>
                <w:szCs w:val="24"/>
              </w:rPr>
              <w:t>2.4.1.</w:t>
            </w:r>
          </w:p>
        </w:tc>
        <w:tc>
          <w:tcPr>
            <w:tcW w:w="4384" w:type="pct"/>
            <w:hideMark/>
          </w:tcPr>
          <w:p>
            <w:pPr>
              <w:spacing w:before="0" w:after="0"/>
              <w:rPr>
                <w:rFonts w:eastAsia="Arial Unicode MS"/>
                <w:noProof/>
                <w:sz w:val="22"/>
                <w:szCs w:val="24"/>
              </w:rPr>
            </w:pPr>
            <w:r>
              <w:rPr>
                <w:rFonts w:eastAsia="Arial Unicode MS"/>
                <w:noProof/>
                <w:sz w:val="22"/>
                <w:szCs w:val="24"/>
              </w:rPr>
              <w:t>Unless otherwise stated any unit of measurement and associated symbol shall conform to the provisions of Council Directive 80/181/EEC</w:t>
            </w:r>
            <w:r>
              <w:rPr>
                <w:rStyle w:val="FootnoteReference"/>
                <w:rFonts w:eastAsia="Arial Unicode MS"/>
                <w:noProof/>
                <w:sz w:val="22"/>
                <w:szCs w:val="24"/>
              </w:rPr>
              <w:footnoteReference w:id="13"/>
            </w:r>
            <w:r>
              <w:rPr>
                <w:rFonts w:eastAsia="Arial Unicode MS"/>
                <w:noProof/>
                <w:sz w:val="22"/>
                <w:szCs w:val="24"/>
              </w:rPr>
              <w:t>.</w:t>
            </w:r>
          </w:p>
        </w:tc>
      </w:tr>
    </w:tbl>
    <w:p>
      <w:pPr>
        <w:spacing w:before="240"/>
        <w:ind w:left="1134" w:hanging="1134"/>
        <w:rPr>
          <w:b/>
          <w:noProof/>
        </w:rPr>
      </w:pPr>
      <w:r>
        <w:rPr>
          <w:b/>
          <w:noProof/>
        </w:rPr>
        <w:t>3.</w:t>
      </w:r>
      <w:r>
        <w:rPr>
          <w:b/>
          <w:noProof/>
        </w:rPr>
        <w:tab/>
        <w:t xml:space="preserve">Categorisation into vehicle categories </w:t>
      </w:r>
    </w:p>
    <w:tbl>
      <w:tblPr>
        <w:tblW w:w="5078" w:type="pct"/>
        <w:tblCellSpacing w:w="0" w:type="dxa"/>
        <w:tblCellMar>
          <w:left w:w="0" w:type="dxa"/>
          <w:right w:w="0" w:type="dxa"/>
        </w:tblCellMar>
        <w:tblLook w:val="04A0" w:firstRow="1" w:lastRow="0" w:firstColumn="1" w:lastColumn="0" w:noHBand="0" w:noVBand="1"/>
      </w:tblPr>
      <w:tblGrid>
        <w:gridCol w:w="1133"/>
        <w:gridCol w:w="8080"/>
      </w:tblGrid>
      <w:tr>
        <w:trPr>
          <w:tblCellSpacing w:w="0" w:type="dxa"/>
        </w:trPr>
        <w:tc>
          <w:tcPr>
            <w:tcW w:w="615" w:type="pct"/>
            <w:hideMark/>
          </w:tcPr>
          <w:p>
            <w:pPr>
              <w:rPr>
                <w:noProof/>
                <w:sz w:val="22"/>
              </w:rPr>
            </w:pPr>
            <w:r>
              <w:rPr>
                <w:noProof/>
                <w:sz w:val="22"/>
              </w:rPr>
              <w:t>3.1.</w:t>
            </w:r>
          </w:p>
        </w:tc>
        <w:tc>
          <w:tcPr>
            <w:tcW w:w="4385" w:type="pct"/>
            <w:hideMark/>
          </w:tcPr>
          <w:p>
            <w:pPr>
              <w:rPr>
                <w:noProof/>
                <w:sz w:val="22"/>
              </w:rPr>
            </w:pPr>
            <w:r>
              <w:rPr>
                <w:noProof/>
                <w:sz w:val="22"/>
              </w:rPr>
              <w:t>The manufacturer is responsible for the categorisation of a type of vehicle into a specific category.</w:t>
            </w:r>
          </w:p>
          <w:p>
            <w:pPr>
              <w:rPr>
                <w:noProof/>
                <w:sz w:val="22"/>
              </w:rPr>
            </w:pPr>
            <w:r>
              <w:rPr>
                <w:noProof/>
                <w:sz w:val="22"/>
              </w:rPr>
              <w:t>For such purposes, all the relevant criteria described in this Annex shall be met.</w:t>
            </w:r>
          </w:p>
        </w:tc>
      </w:tr>
      <w:tr>
        <w:trPr>
          <w:tblCellSpacing w:w="0" w:type="dxa"/>
        </w:trPr>
        <w:tc>
          <w:tcPr>
            <w:tcW w:w="0" w:type="auto"/>
            <w:hideMark/>
          </w:tcPr>
          <w:p>
            <w:pPr>
              <w:rPr>
                <w:noProof/>
                <w:sz w:val="22"/>
              </w:rPr>
            </w:pPr>
            <w:r>
              <w:rPr>
                <w:noProof/>
                <w:sz w:val="22"/>
              </w:rPr>
              <w:t>3.2.</w:t>
            </w:r>
          </w:p>
        </w:tc>
        <w:tc>
          <w:tcPr>
            <w:tcW w:w="4385" w:type="pct"/>
            <w:hideMark/>
          </w:tcPr>
          <w:p>
            <w:pPr>
              <w:rPr>
                <w:noProof/>
                <w:sz w:val="22"/>
              </w:rPr>
            </w:pPr>
            <w:r>
              <w:rPr>
                <w:noProof/>
                <w:sz w:val="22"/>
              </w:rPr>
              <w:t>The approval authority may request from the manufacturer appropriate additional information with the aim of demonstrating that a type of vehicle needs to be categorised as special purpose vehicle in the special group (‘SG Code’).</w:t>
            </w:r>
          </w:p>
        </w:tc>
      </w:tr>
    </w:tbl>
    <w:p>
      <w:pPr>
        <w:rPr>
          <w:noProof/>
        </w:rPr>
      </w:pPr>
      <w:r>
        <w:rPr>
          <w:noProof/>
        </w:rPr>
        <w:br w:type="page"/>
      </w:r>
    </w:p>
    <w:p>
      <w:pPr>
        <w:jc w:val="center"/>
        <w:rPr>
          <w:rFonts w:eastAsia="Arial Unicode MS"/>
          <w:iCs/>
          <w:noProof/>
          <w:szCs w:val="24"/>
        </w:rPr>
      </w:pPr>
      <w:r>
        <w:rPr>
          <w:rFonts w:eastAsia="Arial Unicode MS"/>
          <w:iCs/>
          <w:noProof/>
          <w:szCs w:val="24"/>
        </w:rPr>
        <w:t>PART A</w:t>
      </w:r>
    </w:p>
    <w:p>
      <w:pPr>
        <w:jc w:val="center"/>
        <w:rPr>
          <w:rFonts w:eastAsia="Arial Unicode MS"/>
          <w:iCs/>
          <w:noProof/>
          <w:szCs w:val="24"/>
        </w:rPr>
      </w:pPr>
      <w:r>
        <w:rPr>
          <w:rFonts w:eastAsia="Arial Unicode MS"/>
          <w:b/>
          <w:bCs/>
          <w:iCs/>
          <w:noProof/>
          <w:szCs w:val="24"/>
        </w:rPr>
        <w:t>Criteria for vehicle categorisation</w:t>
      </w:r>
      <w:r>
        <w:rPr>
          <w:rFonts w:eastAsia="Arial Unicode MS"/>
          <w:iCs/>
          <w:noProof/>
          <w:szCs w:val="24"/>
        </w:rPr>
        <w:t xml:space="preserve"> </w:t>
      </w:r>
    </w:p>
    <w:p>
      <w:pPr>
        <w:spacing w:before="240"/>
        <w:ind w:left="1134" w:hanging="1134"/>
        <w:jc w:val="left"/>
        <w:rPr>
          <w:rFonts w:eastAsia="Arial Unicode MS"/>
          <w:b/>
          <w:bCs/>
          <w:noProof/>
          <w:szCs w:val="24"/>
        </w:rPr>
      </w:pPr>
      <w:r>
        <w:rPr>
          <w:rFonts w:eastAsia="Arial Unicode MS"/>
          <w:b/>
          <w:bCs/>
          <w:noProof/>
          <w:szCs w:val="24"/>
        </w:rPr>
        <w:t>1.</w:t>
      </w:r>
      <w:r>
        <w:rPr>
          <w:rFonts w:eastAsia="Arial Unicode MS"/>
          <w:b/>
          <w:bCs/>
          <w:noProof/>
          <w:szCs w:val="24"/>
        </w:rPr>
        <w:tab/>
        <w:t>Vehicle categories</w:t>
      </w:r>
    </w:p>
    <w:p>
      <w:pPr>
        <w:spacing w:after="0"/>
        <w:ind w:left="1134"/>
        <w:rPr>
          <w:rFonts w:eastAsia="Arial Unicode MS"/>
          <w:noProof/>
          <w:szCs w:val="24"/>
        </w:rPr>
      </w:pPr>
      <w:r>
        <w:rPr>
          <w:rFonts w:eastAsia="Arial Unicode MS"/>
          <w:noProof/>
          <w:szCs w:val="24"/>
        </w:rPr>
        <w:t>For the purposes of EU and national type-approval, as well as for EU and national individual vehicle approval, vehicles shall be categorised according to the classification referred to in Article 4.</w:t>
      </w:r>
    </w:p>
    <w:p>
      <w:pPr>
        <w:spacing w:after="0"/>
        <w:ind w:left="1134"/>
        <w:rPr>
          <w:rFonts w:eastAsia="Arial Unicode MS"/>
          <w:noProof/>
          <w:szCs w:val="24"/>
        </w:rPr>
      </w:pPr>
      <w:r>
        <w:rPr>
          <w:rFonts w:eastAsia="Arial Unicode MS"/>
          <w:noProof/>
          <w:szCs w:val="24"/>
        </w:rPr>
        <w:t>Approval can only be granted for the categories referred to in Article 4(1).</w:t>
      </w:r>
    </w:p>
    <w:p>
      <w:pPr>
        <w:spacing w:before="240"/>
        <w:ind w:left="1134" w:hanging="1134"/>
        <w:jc w:val="left"/>
        <w:rPr>
          <w:rFonts w:eastAsia="Arial Unicode MS"/>
          <w:b/>
          <w:bCs/>
          <w:noProof/>
          <w:szCs w:val="24"/>
        </w:rPr>
      </w:pPr>
      <w:r>
        <w:rPr>
          <w:rFonts w:eastAsia="Arial Unicode MS"/>
          <w:b/>
          <w:bCs/>
          <w:noProof/>
          <w:szCs w:val="24"/>
        </w:rPr>
        <w:t>2.</w:t>
      </w:r>
      <w:r>
        <w:rPr>
          <w:rFonts w:eastAsia="Arial Unicode MS"/>
          <w:b/>
          <w:bCs/>
          <w:noProof/>
          <w:szCs w:val="24"/>
        </w:rPr>
        <w:tab/>
        <w:t>Vehicle subcategories</w:t>
      </w:r>
    </w:p>
    <w:p>
      <w:pPr>
        <w:spacing w:before="240"/>
        <w:ind w:left="1134" w:hanging="1134"/>
        <w:jc w:val="left"/>
        <w:rPr>
          <w:rFonts w:eastAsia="Arial Unicode MS"/>
          <w:bCs/>
          <w:noProof/>
          <w:szCs w:val="24"/>
        </w:rPr>
      </w:pPr>
      <w:r>
        <w:rPr>
          <w:rFonts w:eastAsia="Arial Unicode MS"/>
          <w:bCs/>
          <w:noProof/>
          <w:szCs w:val="24"/>
        </w:rPr>
        <w:t>2.1.</w:t>
      </w:r>
      <w:r>
        <w:rPr>
          <w:rFonts w:eastAsia="Arial Unicode MS"/>
          <w:bCs/>
          <w:noProof/>
          <w:szCs w:val="24"/>
        </w:rPr>
        <w:tab/>
        <w:t xml:space="preserve">Off-road vehicles </w:t>
      </w:r>
    </w:p>
    <w:p>
      <w:pPr>
        <w:spacing w:after="0"/>
        <w:ind w:left="1134"/>
        <w:rPr>
          <w:rFonts w:eastAsia="Arial Unicode MS"/>
          <w:noProof/>
          <w:szCs w:val="24"/>
        </w:rPr>
      </w:pPr>
      <w:r>
        <w:rPr>
          <w:rFonts w:eastAsia="Arial Unicode MS"/>
          <w:noProof/>
          <w:szCs w:val="24"/>
        </w:rPr>
        <w:t>‘</w:t>
      </w:r>
      <w:r>
        <w:rPr>
          <w:rFonts w:eastAsia="Arial Unicode MS"/>
          <w:i/>
          <w:iCs/>
          <w:noProof/>
          <w:szCs w:val="24"/>
        </w:rPr>
        <w:t>Off-road vehicle (ORV)</w:t>
      </w:r>
      <w:r>
        <w:rPr>
          <w:rFonts w:eastAsia="Arial Unicode MS"/>
          <w:noProof/>
          <w:szCs w:val="24"/>
        </w:rPr>
        <w:t>’ means a vehicle that belongs to category M or N, having specific technical features which permit its use off the normal roads.</w:t>
      </w:r>
    </w:p>
    <w:p>
      <w:pPr>
        <w:spacing w:after="0"/>
        <w:ind w:left="1134"/>
        <w:rPr>
          <w:rFonts w:eastAsia="Arial Unicode MS"/>
          <w:noProof/>
          <w:szCs w:val="24"/>
        </w:rPr>
      </w:pPr>
      <w:r>
        <w:rPr>
          <w:rFonts w:eastAsia="Arial Unicode MS"/>
          <w:noProof/>
          <w:szCs w:val="24"/>
        </w:rPr>
        <w:t>For those categories of vehicles, the letter ‘G’ shall be added as suffix to the letter and numeral identifying the vehicle category.</w:t>
      </w:r>
    </w:p>
    <w:p>
      <w:pPr>
        <w:spacing w:after="0"/>
        <w:ind w:left="1134"/>
        <w:rPr>
          <w:rFonts w:eastAsia="Arial Unicode MS"/>
          <w:noProof/>
          <w:szCs w:val="24"/>
        </w:rPr>
      </w:pPr>
      <w:r>
        <w:rPr>
          <w:rFonts w:eastAsia="Arial Unicode MS"/>
          <w:noProof/>
          <w:szCs w:val="24"/>
        </w:rPr>
        <w:t>The criteria for the subcategorisation of vehicles as ‘ORV’ shall be specified in section 4 of Part A.</w:t>
      </w:r>
    </w:p>
    <w:p>
      <w:pPr>
        <w:spacing w:before="240" w:after="0"/>
        <w:ind w:left="1134" w:hanging="1134"/>
        <w:jc w:val="left"/>
        <w:rPr>
          <w:rFonts w:eastAsia="Arial Unicode MS"/>
          <w:bCs/>
          <w:noProof/>
          <w:szCs w:val="24"/>
        </w:rPr>
      </w:pPr>
      <w:r>
        <w:rPr>
          <w:rFonts w:eastAsia="Arial Unicode MS"/>
          <w:bCs/>
          <w:noProof/>
          <w:szCs w:val="24"/>
        </w:rPr>
        <w:t>2.2.</w:t>
      </w:r>
      <w:r>
        <w:rPr>
          <w:rFonts w:eastAsia="Arial Unicode MS"/>
          <w:bCs/>
          <w:noProof/>
          <w:szCs w:val="24"/>
        </w:rPr>
        <w:tab/>
        <w:t>Special purpose vehicles (SPV)</w:t>
      </w:r>
    </w:p>
    <w:tbl>
      <w:tblPr>
        <w:tblW w:w="4999" w:type="pct"/>
        <w:tblCellSpacing w:w="0" w:type="dxa"/>
        <w:tblCellMar>
          <w:left w:w="0" w:type="dxa"/>
          <w:right w:w="0" w:type="dxa"/>
        </w:tblCellMar>
        <w:tblLook w:val="04A0" w:firstRow="1" w:lastRow="0" w:firstColumn="1" w:lastColumn="0" w:noHBand="0" w:noVBand="1"/>
      </w:tblPr>
      <w:tblGrid>
        <w:gridCol w:w="1135"/>
        <w:gridCol w:w="7934"/>
      </w:tblGrid>
      <w:tr>
        <w:trPr>
          <w:tblCellSpacing w:w="0" w:type="dxa"/>
        </w:trPr>
        <w:tc>
          <w:tcPr>
            <w:tcW w:w="626" w:type="pct"/>
            <w:hideMark/>
          </w:tcPr>
          <w:p>
            <w:pPr>
              <w:spacing w:after="0"/>
              <w:rPr>
                <w:rFonts w:eastAsia="Arial Unicode MS"/>
                <w:noProof/>
                <w:szCs w:val="24"/>
              </w:rPr>
            </w:pPr>
            <w:r>
              <w:rPr>
                <w:rFonts w:eastAsia="Arial Unicode MS"/>
                <w:noProof/>
                <w:szCs w:val="24"/>
              </w:rPr>
              <w:t>2.2.1.</w:t>
            </w:r>
          </w:p>
        </w:tc>
        <w:tc>
          <w:tcPr>
            <w:tcW w:w="4374" w:type="pct"/>
            <w:hideMark/>
          </w:tcPr>
          <w:p>
            <w:pPr>
              <w:spacing w:after="0"/>
              <w:rPr>
                <w:rFonts w:eastAsia="Arial Unicode MS"/>
                <w:noProof/>
                <w:szCs w:val="24"/>
              </w:rPr>
            </w:pPr>
            <w:r>
              <w:rPr>
                <w:rFonts w:eastAsia="Arial Unicode MS"/>
                <w:noProof/>
                <w:szCs w:val="24"/>
              </w:rPr>
              <w:t>For incomplete vehicles that are intended to fall into the SPV subcategory, the letter ‘S’ shall be added as suffix to the letter and numeral identifying the vehicle category.</w:t>
            </w:r>
          </w:p>
          <w:p>
            <w:pPr>
              <w:spacing w:after="0"/>
              <w:rPr>
                <w:rFonts w:eastAsia="Arial Unicode MS"/>
                <w:noProof/>
                <w:szCs w:val="24"/>
              </w:rPr>
            </w:pPr>
            <w:r>
              <w:rPr>
                <w:rFonts w:eastAsia="Arial Unicode MS"/>
                <w:noProof/>
                <w:szCs w:val="24"/>
              </w:rPr>
              <w:t>The various types of special purpose vehicles are defined and listed in section 5.</w:t>
            </w:r>
          </w:p>
        </w:tc>
      </w:tr>
    </w:tbl>
    <w:p>
      <w:pPr>
        <w:spacing w:before="240"/>
        <w:ind w:left="1134" w:hanging="1134"/>
        <w:jc w:val="left"/>
        <w:rPr>
          <w:rFonts w:eastAsia="Arial Unicode MS"/>
          <w:bCs/>
          <w:noProof/>
          <w:szCs w:val="24"/>
        </w:rPr>
      </w:pPr>
      <w:r>
        <w:rPr>
          <w:rFonts w:eastAsia="Arial Unicode MS"/>
          <w:bCs/>
          <w:noProof/>
          <w:szCs w:val="24"/>
        </w:rPr>
        <w:t>2.3.</w:t>
      </w:r>
      <w:r>
        <w:rPr>
          <w:rFonts w:eastAsia="Arial Unicode MS"/>
          <w:bCs/>
          <w:noProof/>
          <w:szCs w:val="24"/>
        </w:rPr>
        <w:tab/>
        <w:t xml:space="preserve">Off road special purpose vehicle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rFonts w:eastAsia="Arial Unicode MS"/>
                <w:noProof/>
                <w:szCs w:val="24"/>
              </w:rPr>
              <w:t>2.3.1.</w:t>
            </w:r>
          </w:p>
        </w:tc>
        <w:tc>
          <w:tcPr>
            <w:tcW w:w="4375" w:type="pct"/>
            <w:hideMark/>
          </w:tcPr>
          <w:p>
            <w:pPr>
              <w:spacing w:after="0"/>
              <w:rPr>
                <w:rFonts w:eastAsia="Arial Unicode MS"/>
                <w:noProof/>
                <w:szCs w:val="24"/>
              </w:rPr>
            </w:pPr>
            <w:r>
              <w:rPr>
                <w:rFonts w:eastAsia="Arial Unicode MS"/>
                <w:noProof/>
                <w:szCs w:val="24"/>
              </w:rPr>
              <w:t>‘</w:t>
            </w:r>
            <w:r>
              <w:rPr>
                <w:rFonts w:eastAsia="Arial Unicode MS"/>
                <w:i/>
                <w:iCs/>
                <w:noProof/>
                <w:szCs w:val="24"/>
              </w:rPr>
              <w:t>Off road special purpose vehicle (ORV-SPV)</w:t>
            </w:r>
            <w:r>
              <w:rPr>
                <w:rFonts w:eastAsia="Arial Unicode MS"/>
                <w:noProof/>
                <w:szCs w:val="24"/>
              </w:rPr>
              <w:t>’ means a vehicle that belongs either to category M or N having the specific technical features referred to in points 2.1 and 2.2.</w:t>
            </w:r>
          </w:p>
          <w:p>
            <w:pPr>
              <w:spacing w:after="0"/>
              <w:rPr>
                <w:rFonts w:eastAsia="Arial Unicode MS"/>
                <w:noProof/>
                <w:szCs w:val="24"/>
              </w:rPr>
            </w:pPr>
            <w:r>
              <w:rPr>
                <w:rFonts w:eastAsia="Arial Unicode MS"/>
                <w:noProof/>
                <w:szCs w:val="24"/>
              </w:rPr>
              <w:t>For those categories of vehicles, the letter ‘G’ shall be added as suffix to the letter and numeral identifying the vehicle category.</w:t>
            </w:r>
          </w:p>
          <w:p>
            <w:pPr>
              <w:spacing w:after="0"/>
              <w:rPr>
                <w:rFonts w:eastAsia="Arial Unicode MS"/>
                <w:noProof/>
                <w:szCs w:val="24"/>
              </w:rPr>
            </w:pPr>
            <w:r>
              <w:rPr>
                <w:rFonts w:eastAsia="Arial Unicode MS"/>
                <w:noProof/>
                <w:szCs w:val="24"/>
              </w:rPr>
              <w:t>Moreover, for incomplete vehicles that are intended to fall into the SPV subcategory, the letter ‘S’ shall be added as second suffix.</w:t>
            </w:r>
          </w:p>
        </w:tc>
      </w:tr>
    </w:tbl>
    <w:p>
      <w:pPr>
        <w:spacing w:before="240"/>
        <w:ind w:left="1134" w:hanging="1134"/>
        <w:jc w:val="left"/>
        <w:rPr>
          <w:rFonts w:eastAsia="Arial Unicode MS"/>
          <w:b/>
          <w:bCs/>
          <w:noProof/>
          <w:szCs w:val="24"/>
        </w:rPr>
      </w:pPr>
      <w:r>
        <w:rPr>
          <w:rFonts w:eastAsia="Arial Unicode MS"/>
          <w:b/>
          <w:bCs/>
          <w:noProof/>
          <w:szCs w:val="24"/>
        </w:rPr>
        <w:t>3.</w:t>
      </w:r>
      <w:r>
        <w:rPr>
          <w:rFonts w:eastAsia="Arial Unicode MS"/>
          <w:b/>
          <w:bCs/>
          <w:noProof/>
          <w:szCs w:val="24"/>
        </w:rPr>
        <w:tab/>
        <w:t xml:space="preserve">Criteria for the categorisation of vehicles in category N </w:t>
      </w:r>
    </w:p>
    <w:tbl>
      <w:tblPr>
        <w:tblW w:w="5000" w:type="pct"/>
        <w:tblCellSpacing w:w="0" w:type="dxa"/>
        <w:tblCellMar>
          <w:left w:w="0" w:type="dxa"/>
          <w:right w:w="0" w:type="dxa"/>
        </w:tblCellMar>
        <w:tblLook w:val="04A0" w:firstRow="1" w:lastRow="0" w:firstColumn="1" w:lastColumn="0" w:noHBand="0" w:noVBand="1"/>
      </w:tblPr>
      <w:tblGrid>
        <w:gridCol w:w="1132"/>
        <w:gridCol w:w="7939"/>
      </w:tblGrid>
      <w:tr>
        <w:trPr>
          <w:tblCellSpacing w:w="0" w:type="dxa"/>
        </w:trPr>
        <w:tc>
          <w:tcPr>
            <w:tcW w:w="624" w:type="pct"/>
            <w:hideMark/>
          </w:tcPr>
          <w:p>
            <w:pPr>
              <w:spacing w:after="0"/>
              <w:rPr>
                <w:rFonts w:eastAsia="Arial Unicode MS"/>
                <w:noProof/>
                <w:szCs w:val="24"/>
              </w:rPr>
            </w:pPr>
            <w:r>
              <w:rPr>
                <w:rFonts w:eastAsia="Arial Unicode MS"/>
                <w:noProof/>
                <w:szCs w:val="24"/>
              </w:rPr>
              <w:t>3.1.</w:t>
            </w:r>
          </w:p>
        </w:tc>
        <w:tc>
          <w:tcPr>
            <w:tcW w:w="4376" w:type="pct"/>
            <w:hideMark/>
          </w:tcPr>
          <w:p>
            <w:pPr>
              <w:spacing w:after="0"/>
              <w:rPr>
                <w:rFonts w:eastAsia="Arial Unicode MS"/>
                <w:noProof/>
                <w:szCs w:val="24"/>
              </w:rPr>
            </w:pPr>
            <w:r>
              <w:rPr>
                <w:rFonts w:eastAsia="Arial Unicode MS"/>
                <w:noProof/>
                <w:szCs w:val="24"/>
              </w:rPr>
              <w:t>The categorisation of a type of vehicle in category N shall be based on the technical features of the vehicle as referred to in points 3.2 to 3.6.</w:t>
            </w:r>
          </w:p>
        </w:tc>
      </w:tr>
      <w:tr>
        <w:trPr>
          <w:tblCellSpacing w:w="0" w:type="dxa"/>
        </w:trPr>
        <w:tc>
          <w:tcPr>
            <w:tcW w:w="624" w:type="pct"/>
            <w:hideMark/>
          </w:tcPr>
          <w:p>
            <w:pPr>
              <w:spacing w:after="0"/>
              <w:rPr>
                <w:rFonts w:eastAsia="Arial Unicode MS"/>
                <w:noProof/>
                <w:szCs w:val="24"/>
              </w:rPr>
            </w:pPr>
            <w:r>
              <w:rPr>
                <w:rFonts w:eastAsia="Arial Unicode MS"/>
                <w:noProof/>
                <w:szCs w:val="24"/>
              </w:rPr>
              <w:t>3.2.</w:t>
            </w:r>
          </w:p>
        </w:tc>
        <w:tc>
          <w:tcPr>
            <w:tcW w:w="4376" w:type="pct"/>
            <w:hideMark/>
          </w:tcPr>
          <w:p>
            <w:pPr>
              <w:spacing w:after="0"/>
              <w:rPr>
                <w:rFonts w:eastAsia="Arial Unicode MS"/>
                <w:noProof/>
                <w:szCs w:val="24"/>
              </w:rPr>
            </w:pPr>
            <w:r>
              <w:rPr>
                <w:rFonts w:eastAsia="Arial Unicode MS"/>
                <w:noProof/>
                <w:szCs w:val="24"/>
              </w:rPr>
              <w:t>As a matter of principle, the compartment(s) where all the seating positions are located, shall be completely separated from the loading area.</w:t>
            </w:r>
          </w:p>
        </w:tc>
      </w:tr>
      <w:tr>
        <w:trPr>
          <w:tblCellSpacing w:w="0" w:type="dxa"/>
        </w:trPr>
        <w:tc>
          <w:tcPr>
            <w:tcW w:w="624" w:type="pct"/>
            <w:hideMark/>
          </w:tcPr>
          <w:p>
            <w:pPr>
              <w:spacing w:after="0"/>
              <w:rPr>
                <w:rFonts w:eastAsia="Arial Unicode MS"/>
                <w:noProof/>
                <w:szCs w:val="24"/>
              </w:rPr>
            </w:pPr>
            <w:r>
              <w:rPr>
                <w:rFonts w:eastAsia="Arial Unicode MS"/>
                <w:noProof/>
                <w:szCs w:val="24"/>
              </w:rPr>
              <w:t>3.3.</w:t>
            </w:r>
          </w:p>
        </w:tc>
        <w:tc>
          <w:tcPr>
            <w:tcW w:w="4376" w:type="pct"/>
            <w:hideMark/>
          </w:tcPr>
          <w:p>
            <w:pPr>
              <w:spacing w:after="0"/>
              <w:rPr>
                <w:rFonts w:eastAsia="Arial Unicode MS"/>
                <w:noProof/>
                <w:szCs w:val="24"/>
              </w:rPr>
            </w:pPr>
            <w:r>
              <w:rPr>
                <w:rFonts w:eastAsia="Arial Unicode MS"/>
                <w:noProof/>
                <w:szCs w:val="24"/>
              </w:rPr>
              <w:t>By way of derogation from the requirements of point 3.2, persons and goods may be transported in the same compartment under the condition that the loading area is provided with securing devices designed to protect persons transported against the displacement of the load during driving, including severe braking and cornering.</w:t>
            </w:r>
          </w:p>
        </w:tc>
      </w:tr>
      <w:tr>
        <w:trPr>
          <w:tblCellSpacing w:w="0" w:type="dxa"/>
        </w:trPr>
        <w:tc>
          <w:tcPr>
            <w:tcW w:w="624" w:type="pct"/>
            <w:hideMark/>
          </w:tcPr>
          <w:p>
            <w:pPr>
              <w:spacing w:before="240" w:after="0"/>
              <w:rPr>
                <w:rFonts w:eastAsia="Arial Unicode MS"/>
                <w:noProof/>
                <w:szCs w:val="24"/>
              </w:rPr>
            </w:pPr>
            <w:r>
              <w:rPr>
                <w:rFonts w:eastAsia="Arial Unicode MS"/>
                <w:noProof/>
                <w:szCs w:val="24"/>
              </w:rPr>
              <w:t>3.4.</w:t>
            </w:r>
          </w:p>
        </w:tc>
        <w:tc>
          <w:tcPr>
            <w:tcW w:w="4376" w:type="pct"/>
            <w:hideMark/>
          </w:tcPr>
          <w:p>
            <w:pPr>
              <w:spacing w:before="240" w:after="0"/>
              <w:rPr>
                <w:rFonts w:eastAsia="Arial Unicode MS"/>
                <w:noProof/>
                <w:szCs w:val="24"/>
              </w:rPr>
            </w:pPr>
            <w:r>
              <w:rPr>
                <w:rFonts w:eastAsia="Arial Unicode MS"/>
                <w:noProof/>
                <w:szCs w:val="24"/>
              </w:rPr>
              <w:t>Securing devices - lashing devices - intended for securing the load as required in point 3.3 as well as partitioning systems, intended for vehicles up to 7,5 tonnes shall be designed in accordance with the provisions of sections 3 and 4 of Standard ISO 27956:2009 ‘Road vehicles – Securing of cargo in delivery vans – Requirements and test methods’.</w:t>
            </w:r>
          </w:p>
        </w:tc>
      </w:tr>
      <w:tr>
        <w:trPr>
          <w:tblCellSpacing w:w="0" w:type="dxa"/>
        </w:trPr>
        <w:tc>
          <w:tcPr>
            <w:tcW w:w="624" w:type="pct"/>
          </w:tcPr>
          <w:p>
            <w:pPr>
              <w:spacing w:after="0"/>
              <w:rPr>
                <w:rFonts w:eastAsia="Arial Unicode MS"/>
                <w:noProof/>
                <w:szCs w:val="24"/>
              </w:rPr>
            </w:pPr>
            <w:r>
              <w:rPr>
                <w:rFonts w:eastAsia="Arial Unicode MS"/>
                <w:noProof/>
                <w:szCs w:val="24"/>
              </w:rPr>
              <w:t>3.4.1.</w:t>
            </w:r>
          </w:p>
        </w:tc>
        <w:tc>
          <w:tcPr>
            <w:tcW w:w="4376" w:type="pct"/>
          </w:tcPr>
          <w:p>
            <w:pPr>
              <w:spacing w:after="0"/>
              <w:rPr>
                <w:rFonts w:eastAsia="Arial Unicode MS"/>
                <w:noProof/>
                <w:szCs w:val="24"/>
              </w:rPr>
            </w:pPr>
            <w:r>
              <w:rPr>
                <w:rFonts w:eastAsia="Arial Unicode MS"/>
                <w:noProof/>
                <w:szCs w:val="24"/>
              </w:rPr>
              <w:t>The requirements referred to in point 3.4 may be verified by a statement of compliance provided by the manufacturer.</w:t>
            </w:r>
          </w:p>
        </w:tc>
      </w:tr>
      <w:tr>
        <w:trPr>
          <w:tblCellSpacing w:w="0" w:type="dxa"/>
        </w:trPr>
        <w:tc>
          <w:tcPr>
            <w:tcW w:w="624" w:type="pct"/>
          </w:tcPr>
          <w:p>
            <w:pPr>
              <w:spacing w:after="0"/>
              <w:rPr>
                <w:rFonts w:eastAsia="Arial Unicode MS"/>
                <w:noProof/>
                <w:szCs w:val="24"/>
              </w:rPr>
            </w:pPr>
            <w:r>
              <w:rPr>
                <w:rFonts w:eastAsia="Arial Unicode MS"/>
                <w:noProof/>
                <w:szCs w:val="24"/>
              </w:rPr>
              <w:t>3.4.2.</w:t>
            </w:r>
          </w:p>
        </w:tc>
        <w:tc>
          <w:tcPr>
            <w:tcW w:w="4376" w:type="pct"/>
          </w:tcPr>
          <w:p>
            <w:pPr>
              <w:spacing w:after="0"/>
              <w:rPr>
                <w:rFonts w:eastAsia="Arial Unicode MS"/>
                <w:noProof/>
                <w:szCs w:val="24"/>
              </w:rPr>
            </w:pPr>
            <w:r>
              <w:rPr>
                <w:rFonts w:eastAsia="Arial Unicode MS"/>
                <w:noProof/>
                <w:szCs w:val="24"/>
              </w:rPr>
              <w:t>As an alternative to the requirements of point 3.4, the manufacturer may demonstrate to the satisfaction of the approval authority that the securing devices fitted show an equivalent level of protection as provided in the referred standard.</w:t>
            </w:r>
          </w:p>
        </w:tc>
      </w:tr>
      <w:tr>
        <w:trPr>
          <w:tblCellSpacing w:w="0" w:type="dxa"/>
        </w:trPr>
        <w:tc>
          <w:tcPr>
            <w:tcW w:w="624" w:type="pct"/>
            <w:hideMark/>
          </w:tcPr>
          <w:p>
            <w:pPr>
              <w:spacing w:before="240" w:after="0"/>
              <w:rPr>
                <w:rFonts w:eastAsia="Arial Unicode MS"/>
                <w:noProof/>
                <w:szCs w:val="24"/>
              </w:rPr>
            </w:pPr>
            <w:r>
              <w:rPr>
                <w:rFonts w:eastAsia="Arial Unicode MS"/>
                <w:noProof/>
                <w:szCs w:val="24"/>
              </w:rPr>
              <w:t>3.5.</w:t>
            </w:r>
          </w:p>
        </w:tc>
        <w:tc>
          <w:tcPr>
            <w:tcW w:w="4376" w:type="pct"/>
            <w:hideMark/>
          </w:tcPr>
          <w:p>
            <w:pPr>
              <w:spacing w:before="240" w:after="0"/>
              <w:rPr>
                <w:rFonts w:eastAsia="Arial Unicode MS"/>
                <w:noProof/>
                <w:szCs w:val="24"/>
              </w:rPr>
            </w:pPr>
            <w:r>
              <w:rPr>
                <w:rFonts w:eastAsia="Arial Unicode MS"/>
                <w:noProof/>
                <w:szCs w:val="24"/>
              </w:rPr>
              <w:t>The number of seating positions excluding the driver’s seating position shall not exceed:</w:t>
            </w:r>
          </w:p>
          <w:p>
            <w:pPr>
              <w:spacing w:after="0"/>
              <w:ind w:left="580" w:hanging="571"/>
              <w:rPr>
                <w:rFonts w:eastAsia="Arial Unicode MS"/>
                <w:noProof/>
                <w:szCs w:val="24"/>
              </w:rPr>
            </w:pPr>
            <w:r>
              <w:rPr>
                <w:rFonts w:eastAsia="Arial Unicode MS"/>
                <w:noProof/>
                <w:szCs w:val="24"/>
              </w:rPr>
              <w:t>(a) 6 in the case of N</w:t>
            </w:r>
            <w:r>
              <w:rPr>
                <w:rFonts w:eastAsia="Arial Unicode MS"/>
                <w:noProof/>
                <w:szCs w:val="24"/>
                <w:vertAlign w:val="subscript"/>
              </w:rPr>
              <w:t>1</w:t>
            </w:r>
            <w:r>
              <w:rPr>
                <w:rFonts w:eastAsia="Arial Unicode MS"/>
                <w:noProof/>
                <w:szCs w:val="24"/>
              </w:rPr>
              <w:t xml:space="preserve"> vehicles;</w:t>
            </w:r>
          </w:p>
          <w:p>
            <w:pPr>
              <w:spacing w:after="0"/>
              <w:ind w:left="580" w:hanging="571"/>
              <w:rPr>
                <w:rFonts w:eastAsia="Arial Unicode MS"/>
                <w:noProof/>
                <w:szCs w:val="24"/>
              </w:rPr>
            </w:pPr>
            <w:r>
              <w:rPr>
                <w:rFonts w:eastAsia="Arial Unicode MS"/>
                <w:noProof/>
                <w:szCs w:val="24"/>
              </w:rPr>
              <w:t>(b) 8 in the case of N</w:t>
            </w:r>
            <w:r>
              <w:rPr>
                <w:rFonts w:eastAsia="Arial Unicode MS"/>
                <w:noProof/>
                <w:szCs w:val="24"/>
                <w:vertAlign w:val="subscript"/>
              </w:rPr>
              <w:t>2</w:t>
            </w:r>
            <w:r>
              <w:rPr>
                <w:rFonts w:eastAsia="Arial Unicode MS"/>
                <w:noProof/>
                <w:szCs w:val="24"/>
              </w:rPr>
              <w:t xml:space="preserve"> or N</w:t>
            </w:r>
            <w:r>
              <w:rPr>
                <w:rFonts w:eastAsia="Arial Unicode MS"/>
                <w:noProof/>
                <w:szCs w:val="24"/>
                <w:vertAlign w:val="subscript"/>
              </w:rPr>
              <w:t>3</w:t>
            </w:r>
            <w:r>
              <w:rPr>
                <w:rFonts w:eastAsia="Arial Unicode MS"/>
                <w:noProof/>
                <w:szCs w:val="24"/>
              </w:rPr>
              <w:t xml:space="preserve"> vehicles.</w:t>
            </w:r>
          </w:p>
        </w:tc>
      </w:tr>
      <w:tr>
        <w:trPr>
          <w:tblCellSpacing w:w="0" w:type="dxa"/>
        </w:trPr>
        <w:tc>
          <w:tcPr>
            <w:tcW w:w="624" w:type="pct"/>
            <w:hideMark/>
          </w:tcPr>
          <w:p>
            <w:pPr>
              <w:spacing w:before="240" w:after="0"/>
              <w:rPr>
                <w:rFonts w:eastAsia="Arial Unicode MS"/>
                <w:noProof/>
                <w:szCs w:val="24"/>
              </w:rPr>
            </w:pPr>
            <w:r>
              <w:rPr>
                <w:rFonts w:eastAsia="Arial Unicode MS"/>
                <w:noProof/>
                <w:szCs w:val="24"/>
              </w:rPr>
              <w:t>3.6.</w:t>
            </w:r>
          </w:p>
        </w:tc>
        <w:tc>
          <w:tcPr>
            <w:tcW w:w="4376" w:type="pct"/>
            <w:hideMark/>
          </w:tcPr>
          <w:tbl>
            <w:tblPr>
              <w:tblW w:w="5000" w:type="pct"/>
              <w:tblCellSpacing w:w="0" w:type="dxa"/>
              <w:tblCellMar>
                <w:left w:w="0" w:type="dxa"/>
                <w:right w:w="0" w:type="dxa"/>
              </w:tblCellMar>
              <w:tblLook w:val="04A0" w:firstRow="1" w:lastRow="0" w:firstColumn="1" w:lastColumn="0" w:noHBand="0" w:noVBand="1"/>
            </w:tblPr>
            <w:tblGrid>
              <w:gridCol w:w="7933"/>
              <w:gridCol w:w="6"/>
            </w:tblGrid>
            <w:tr>
              <w:trPr>
                <w:tblCellSpacing w:w="0" w:type="dxa"/>
              </w:trPr>
              <w:tc>
                <w:tcPr>
                  <w:tcW w:w="0" w:type="auto"/>
                  <w:hideMark/>
                </w:tcPr>
                <w:p>
                  <w:pPr>
                    <w:spacing w:before="240" w:after="0"/>
                    <w:rPr>
                      <w:rFonts w:eastAsia="Arial Unicode MS"/>
                      <w:noProof/>
                      <w:szCs w:val="24"/>
                    </w:rPr>
                  </w:pPr>
                  <w:r>
                    <w:rPr>
                      <w:rFonts w:eastAsia="Arial Unicode MS"/>
                      <w:noProof/>
                      <w:szCs w:val="24"/>
                    </w:rPr>
                    <w:t>Vehicles shall show a goods-carrying capacity equal or higher than the person-carrying capacity expressed in kg.</w:t>
                  </w:r>
                </w:p>
              </w:tc>
              <w:tc>
                <w:tcPr>
                  <w:tcW w:w="0" w:type="auto"/>
                  <w:hideMark/>
                </w:tcPr>
                <w:p>
                  <w:pPr>
                    <w:spacing w:after="0"/>
                    <w:rPr>
                      <w:rFonts w:eastAsia="Arial Unicode MS"/>
                      <w:noProof/>
                      <w:szCs w:val="24"/>
                    </w:rPr>
                  </w:pPr>
                </w:p>
              </w:tc>
            </w:tr>
          </w:tbl>
          <w:p>
            <w:pPr>
              <w:spacing w:before="0" w:after="0"/>
              <w:jc w:val="left"/>
              <w:rPr>
                <w:rFonts w:eastAsia="Arial Unicode MS"/>
                <w:noProof/>
                <w:szCs w:val="24"/>
              </w:rPr>
            </w:pPr>
          </w:p>
        </w:tc>
      </w:tr>
      <w:tr>
        <w:trPr>
          <w:tblCellSpacing w:w="0" w:type="dxa"/>
        </w:trPr>
        <w:tc>
          <w:tcPr>
            <w:tcW w:w="624" w:type="pct"/>
          </w:tcPr>
          <w:p>
            <w:pPr>
              <w:spacing w:after="0"/>
              <w:rPr>
                <w:rFonts w:eastAsia="Arial Unicode MS"/>
                <w:noProof/>
                <w:szCs w:val="24"/>
              </w:rPr>
            </w:pPr>
            <w:r>
              <w:rPr>
                <w:rFonts w:eastAsia="Arial Unicode MS"/>
                <w:noProof/>
                <w:szCs w:val="24"/>
              </w:rPr>
              <w:t>3.6.1.</w:t>
            </w:r>
          </w:p>
        </w:tc>
        <w:tc>
          <w:tcPr>
            <w:tcW w:w="4376" w:type="pct"/>
          </w:tcPr>
          <w:p>
            <w:pPr>
              <w:spacing w:after="0"/>
              <w:rPr>
                <w:rFonts w:eastAsia="Arial Unicode MS"/>
                <w:noProof/>
                <w:szCs w:val="24"/>
              </w:rPr>
            </w:pPr>
            <w:r>
              <w:rPr>
                <w:rFonts w:eastAsia="Arial Unicode MS"/>
                <w:noProof/>
                <w:szCs w:val="24"/>
              </w:rPr>
              <w:t>For such purposes, the following equations shall be satisfied in all configurations, in particular when all seating positions are occupied:</w:t>
            </w:r>
          </w:p>
          <w:p>
            <w:pPr>
              <w:spacing w:after="0"/>
              <w:ind w:left="435" w:hanging="435"/>
              <w:rPr>
                <w:rFonts w:eastAsia="Arial Unicode MS"/>
                <w:noProof/>
                <w:szCs w:val="24"/>
              </w:rPr>
            </w:pPr>
            <w:r>
              <w:rPr>
                <w:rFonts w:eastAsia="Arial Unicode MS"/>
                <w:noProof/>
                <w:szCs w:val="24"/>
              </w:rPr>
              <w:t>(a)</w:t>
            </w:r>
            <w:r>
              <w:rPr>
                <w:rFonts w:eastAsia="Arial Unicode MS"/>
                <w:noProof/>
                <w:szCs w:val="24"/>
              </w:rPr>
              <w:tab/>
              <w:t>when N = 0:</w:t>
            </w:r>
          </w:p>
          <w:p>
            <w:pPr>
              <w:spacing w:after="0"/>
              <w:ind w:left="437"/>
              <w:rPr>
                <w:rFonts w:eastAsia="Arial Unicode MS"/>
                <w:noProof/>
                <w:szCs w:val="24"/>
              </w:rPr>
            </w:pPr>
            <w:r>
              <w:rPr>
                <w:rFonts w:eastAsia="Arial Unicode MS"/>
                <w:noProof/>
                <w:szCs w:val="24"/>
              </w:rPr>
              <w:t>P – M ≥ 100 kg</w:t>
            </w:r>
          </w:p>
          <w:p>
            <w:pPr>
              <w:spacing w:after="0"/>
              <w:ind w:left="435" w:hanging="435"/>
              <w:rPr>
                <w:rFonts w:eastAsia="Arial Unicode MS"/>
                <w:noProof/>
                <w:szCs w:val="24"/>
              </w:rPr>
            </w:pPr>
            <w:r>
              <w:rPr>
                <w:rFonts w:eastAsia="Arial Unicode MS"/>
                <w:noProof/>
                <w:szCs w:val="24"/>
              </w:rPr>
              <w:t>(b)</w:t>
            </w:r>
            <w:r>
              <w:rPr>
                <w:rFonts w:eastAsia="Arial Unicode MS"/>
                <w:noProof/>
                <w:szCs w:val="24"/>
              </w:rPr>
              <w:tab/>
              <w:t>when 0  &lt; N ≤ 2:</w:t>
            </w:r>
          </w:p>
          <w:p>
            <w:pPr>
              <w:spacing w:after="0"/>
              <w:ind w:left="437"/>
              <w:rPr>
                <w:rFonts w:eastAsia="Arial Unicode MS"/>
                <w:noProof/>
                <w:szCs w:val="24"/>
                <w:lang w:val="pt-PT"/>
              </w:rPr>
            </w:pPr>
            <w:r>
              <w:rPr>
                <w:rFonts w:eastAsia="Arial Unicode MS"/>
                <w:noProof/>
                <w:szCs w:val="24"/>
                <w:lang w:val="pt-PT"/>
              </w:rPr>
              <w:t>P – (M + N × 68) ≥ 150 kg;</w:t>
            </w:r>
          </w:p>
          <w:p>
            <w:pPr>
              <w:spacing w:after="0"/>
              <w:ind w:left="435" w:hanging="435"/>
              <w:rPr>
                <w:rFonts w:eastAsia="Arial Unicode MS"/>
                <w:noProof/>
                <w:szCs w:val="24"/>
                <w:lang w:val="pt-PT"/>
              </w:rPr>
            </w:pPr>
            <w:r>
              <w:rPr>
                <w:rFonts w:eastAsia="Arial Unicode MS"/>
                <w:noProof/>
                <w:szCs w:val="24"/>
                <w:lang w:val="pt-PT"/>
              </w:rPr>
              <w:t>(c)</w:t>
            </w:r>
            <w:r>
              <w:rPr>
                <w:rFonts w:eastAsia="Arial Unicode MS"/>
                <w:noProof/>
                <w:szCs w:val="24"/>
                <w:lang w:val="pt-PT"/>
              </w:rPr>
              <w:tab/>
              <w:t>when N &gt; 2:</w:t>
            </w:r>
          </w:p>
          <w:p>
            <w:pPr>
              <w:spacing w:after="0"/>
              <w:ind w:left="437"/>
              <w:rPr>
                <w:rFonts w:eastAsia="Arial Unicode MS"/>
                <w:noProof/>
                <w:szCs w:val="24"/>
              </w:rPr>
            </w:pPr>
            <w:r>
              <w:rPr>
                <w:rFonts w:eastAsia="Arial Unicode MS"/>
                <w:noProof/>
                <w:szCs w:val="24"/>
              </w:rPr>
              <w:t>P – (M + N × 68) ≥ N × 68;</w:t>
            </w:r>
          </w:p>
          <w:p>
            <w:pPr>
              <w:spacing w:after="0"/>
              <w:rPr>
                <w:rFonts w:eastAsia="Arial Unicode MS"/>
                <w:noProof/>
                <w:szCs w:val="24"/>
              </w:rPr>
            </w:pPr>
            <w:r>
              <w:rPr>
                <w:rFonts w:eastAsia="Arial Unicode MS"/>
                <w:noProof/>
                <w:szCs w:val="24"/>
              </w:rPr>
              <w:t>where the letters have the following meaning:</w:t>
            </w:r>
          </w:p>
          <w:p>
            <w:pPr>
              <w:spacing w:after="0"/>
              <w:rPr>
                <w:rFonts w:eastAsia="Arial Unicode MS"/>
                <w:noProof/>
                <w:szCs w:val="24"/>
              </w:rPr>
            </w:pPr>
            <w:r>
              <w:rPr>
                <w:rFonts w:eastAsia="Arial Unicode MS"/>
                <w:noProof/>
                <w:szCs w:val="24"/>
              </w:rPr>
              <w:t>‘P’ is the technically permissible maximum laden mass;</w:t>
            </w:r>
          </w:p>
          <w:p>
            <w:pPr>
              <w:spacing w:after="0"/>
              <w:rPr>
                <w:rFonts w:eastAsia="Arial Unicode MS"/>
                <w:noProof/>
                <w:szCs w:val="24"/>
              </w:rPr>
            </w:pPr>
            <w:r>
              <w:rPr>
                <w:rFonts w:eastAsia="Arial Unicode MS"/>
                <w:noProof/>
                <w:szCs w:val="24"/>
              </w:rPr>
              <w:t>‘M’ is the mass in running order;</w:t>
            </w:r>
          </w:p>
          <w:p>
            <w:pPr>
              <w:spacing w:after="0"/>
              <w:rPr>
                <w:rFonts w:eastAsia="Arial Unicode MS"/>
                <w:noProof/>
                <w:szCs w:val="24"/>
              </w:rPr>
            </w:pPr>
            <w:r>
              <w:rPr>
                <w:rFonts w:eastAsia="Arial Unicode MS"/>
                <w:noProof/>
                <w:szCs w:val="24"/>
              </w:rPr>
              <w:t>‘N’ is the number of seating positions excluding the driver’s seating position.</w:t>
            </w:r>
          </w:p>
        </w:tc>
      </w:tr>
      <w:tr>
        <w:trPr>
          <w:tblCellSpacing w:w="0" w:type="dxa"/>
        </w:trPr>
        <w:tc>
          <w:tcPr>
            <w:tcW w:w="624" w:type="pct"/>
          </w:tcPr>
          <w:p>
            <w:pPr>
              <w:spacing w:after="0"/>
              <w:rPr>
                <w:rFonts w:eastAsia="Arial Unicode MS"/>
                <w:noProof/>
                <w:szCs w:val="24"/>
              </w:rPr>
            </w:pPr>
            <w:r>
              <w:rPr>
                <w:rFonts w:eastAsia="Arial Unicode MS"/>
                <w:noProof/>
                <w:szCs w:val="24"/>
              </w:rPr>
              <w:t>3.6.2.</w:t>
            </w:r>
          </w:p>
        </w:tc>
        <w:tc>
          <w:tcPr>
            <w:tcW w:w="4376" w:type="pct"/>
          </w:tcPr>
          <w:p>
            <w:pPr>
              <w:spacing w:after="0"/>
              <w:rPr>
                <w:rFonts w:eastAsia="Arial Unicode MS"/>
                <w:noProof/>
                <w:szCs w:val="24"/>
              </w:rPr>
            </w:pPr>
            <w:r>
              <w:rPr>
                <w:rFonts w:eastAsia="Arial Unicode MS"/>
                <w:noProof/>
                <w:szCs w:val="24"/>
              </w:rPr>
              <w:t>The mass of equipment that is fitted to the vehicle in order to accommodate goods (e.g. tank, bodywork, etc.), to handle goods (e.g. crane, lift, etc.) and to secure goods (e.g. cargo securing devices) shall be included in M.</w:t>
            </w:r>
          </w:p>
        </w:tc>
      </w:tr>
      <w:tr>
        <w:trPr>
          <w:tblCellSpacing w:w="0" w:type="dxa"/>
        </w:trPr>
        <w:tc>
          <w:tcPr>
            <w:tcW w:w="624" w:type="pct"/>
            <w:shd w:val="clear" w:color="auto" w:fill="FFFFFF" w:themeFill="background1"/>
          </w:tcPr>
          <w:p>
            <w:pPr>
              <w:spacing w:after="0"/>
              <w:rPr>
                <w:rFonts w:eastAsia="Arial Unicode MS"/>
                <w:noProof/>
                <w:szCs w:val="24"/>
              </w:rPr>
            </w:pPr>
            <w:r>
              <w:rPr>
                <w:rFonts w:eastAsia="Arial Unicode MS"/>
                <w:noProof/>
                <w:szCs w:val="24"/>
              </w:rPr>
              <w:t>3.6.3.</w:t>
            </w:r>
          </w:p>
        </w:tc>
        <w:tc>
          <w:tcPr>
            <w:tcW w:w="4376" w:type="pct"/>
            <w:shd w:val="clear" w:color="auto" w:fill="FFFFFF" w:themeFill="background1"/>
          </w:tcPr>
          <w:p>
            <w:pPr>
              <w:spacing w:after="0"/>
              <w:rPr>
                <w:rFonts w:eastAsia="Arial Unicode MS"/>
                <w:noProof/>
                <w:szCs w:val="24"/>
              </w:rPr>
            </w:pPr>
            <w:r>
              <w:rPr>
                <w:rFonts w:eastAsia="Arial Unicode MS"/>
                <w:noProof/>
                <w:szCs w:val="24"/>
              </w:rPr>
              <w:t>The mass of equipment that is not used for the purposes referred to in point 3.6.2 (such as a compressor, a winch, an electric power generator, broadcasting equipment, etc.) shall not be included in M for the purposes of the application of the formulae referred to  in point 3.6.1.</w:t>
            </w:r>
          </w:p>
        </w:tc>
      </w:tr>
      <w:tr>
        <w:trPr>
          <w:tblCellSpacing w:w="0" w:type="dxa"/>
        </w:trPr>
        <w:tc>
          <w:tcPr>
            <w:tcW w:w="624" w:type="pct"/>
          </w:tcPr>
          <w:p>
            <w:pPr>
              <w:spacing w:before="240" w:after="0"/>
              <w:rPr>
                <w:rFonts w:eastAsia="Arial Unicode MS"/>
                <w:noProof/>
                <w:szCs w:val="24"/>
              </w:rPr>
            </w:pPr>
            <w:r>
              <w:rPr>
                <w:rFonts w:eastAsia="Arial Unicode MS"/>
                <w:noProof/>
                <w:szCs w:val="24"/>
              </w:rPr>
              <w:t>3.7.</w:t>
            </w:r>
          </w:p>
        </w:tc>
        <w:tc>
          <w:tcPr>
            <w:tcW w:w="4376" w:type="pct"/>
          </w:tcPr>
          <w:p>
            <w:pPr>
              <w:spacing w:before="240" w:after="0"/>
              <w:rPr>
                <w:rFonts w:eastAsia="Arial Unicode MS"/>
                <w:noProof/>
                <w:szCs w:val="24"/>
              </w:rPr>
            </w:pPr>
            <w:r>
              <w:rPr>
                <w:rFonts w:eastAsia="Arial Unicode MS"/>
                <w:noProof/>
                <w:szCs w:val="24"/>
              </w:rPr>
              <w:t>The requirements referred to in points 3.2 to 3.6 shall be met for all variants and versions within the type of vehicle.</w:t>
            </w:r>
          </w:p>
        </w:tc>
      </w:tr>
      <w:tr>
        <w:trPr>
          <w:tblCellSpacing w:w="0" w:type="dxa"/>
        </w:trPr>
        <w:tc>
          <w:tcPr>
            <w:tcW w:w="624" w:type="pct"/>
          </w:tcPr>
          <w:p>
            <w:pPr>
              <w:spacing w:before="240" w:after="0"/>
              <w:rPr>
                <w:rFonts w:eastAsia="Arial Unicode MS"/>
                <w:noProof/>
                <w:szCs w:val="24"/>
              </w:rPr>
            </w:pPr>
            <w:r>
              <w:rPr>
                <w:rFonts w:eastAsia="Arial Unicode MS"/>
                <w:noProof/>
                <w:szCs w:val="24"/>
              </w:rPr>
              <w:t>3.8.</w:t>
            </w:r>
          </w:p>
        </w:tc>
        <w:tc>
          <w:tcPr>
            <w:tcW w:w="4376" w:type="pct"/>
          </w:tcPr>
          <w:p>
            <w:pPr>
              <w:spacing w:before="240" w:after="0"/>
              <w:rPr>
                <w:rFonts w:eastAsia="Arial Unicode MS"/>
                <w:noProof/>
                <w:szCs w:val="24"/>
              </w:rPr>
            </w:pPr>
            <w:r>
              <w:rPr>
                <w:rFonts w:eastAsia="Arial Unicode MS"/>
                <w:noProof/>
                <w:szCs w:val="24"/>
              </w:rPr>
              <w:t>Criteria for the categorisation of vehicles as N</w:t>
            </w:r>
            <w:r>
              <w:rPr>
                <w:rFonts w:eastAsia="Arial Unicode MS"/>
                <w:noProof/>
                <w:szCs w:val="24"/>
                <w:vertAlign w:val="subscript"/>
              </w:rPr>
              <w:t>1</w:t>
            </w:r>
            <w:r>
              <w:rPr>
                <w:rFonts w:eastAsia="Arial Unicode MS"/>
                <w:noProof/>
                <w:szCs w:val="24"/>
              </w:rPr>
              <w:t>.</w:t>
            </w:r>
          </w:p>
        </w:tc>
      </w:tr>
      <w:tr>
        <w:trPr>
          <w:tblCellSpacing w:w="0" w:type="dxa"/>
        </w:trPr>
        <w:tc>
          <w:tcPr>
            <w:tcW w:w="624" w:type="pct"/>
          </w:tcPr>
          <w:p>
            <w:pPr>
              <w:spacing w:before="240" w:after="0"/>
              <w:rPr>
                <w:rFonts w:eastAsia="Arial Unicode MS"/>
                <w:noProof/>
                <w:szCs w:val="24"/>
              </w:rPr>
            </w:pPr>
            <w:r>
              <w:rPr>
                <w:rFonts w:eastAsia="Arial Unicode MS"/>
                <w:noProof/>
                <w:szCs w:val="24"/>
              </w:rPr>
              <w:t>3.8.1.</w:t>
            </w:r>
          </w:p>
        </w:tc>
        <w:tc>
          <w:tcPr>
            <w:tcW w:w="4376" w:type="pct"/>
          </w:tcPr>
          <w:p>
            <w:pPr>
              <w:spacing w:before="240" w:after="0"/>
              <w:rPr>
                <w:rFonts w:eastAsia="Arial Unicode MS"/>
                <w:noProof/>
                <w:szCs w:val="24"/>
              </w:rPr>
            </w:pPr>
            <w:r>
              <w:rPr>
                <w:rFonts w:eastAsia="Arial Unicode MS"/>
                <w:noProof/>
                <w:szCs w:val="24"/>
              </w:rPr>
              <w:t>A vehicle shall be categorised as N</w:t>
            </w:r>
            <w:r>
              <w:rPr>
                <w:rFonts w:eastAsia="Arial Unicode MS"/>
                <w:noProof/>
                <w:szCs w:val="24"/>
                <w:vertAlign w:val="subscript"/>
              </w:rPr>
              <w:t>1</w:t>
            </w:r>
            <w:r>
              <w:rPr>
                <w:rFonts w:eastAsia="Arial Unicode MS"/>
                <w:noProof/>
                <w:szCs w:val="24"/>
              </w:rPr>
              <w:t xml:space="preserve"> when all the applicable criteria are met.</w:t>
            </w:r>
          </w:p>
          <w:p>
            <w:pPr>
              <w:spacing w:after="0"/>
              <w:rPr>
                <w:rFonts w:eastAsia="Arial Unicode MS"/>
                <w:noProof/>
                <w:szCs w:val="24"/>
              </w:rPr>
            </w:pPr>
            <w:r>
              <w:rPr>
                <w:rFonts w:eastAsia="Arial Unicode MS"/>
                <w:noProof/>
                <w:szCs w:val="24"/>
              </w:rPr>
              <w:t>When one or more of the criteria are not met, the vehicle shall be categorised as M</w:t>
            </w:r>
            <w:r>
              <w:rPr>
                <w:rFonts w:eastAsia="Arial Unicode MS"/>
                <w:noProof/>
                <w:szCs w:val="24"/>
                <w:vertAlign w:val="subscript"/>
              </w:rPr>
              <w:t>1</w:t>
            </w:r>
            <w:r>
              <w:rPr>
                <w:rFonts w:eastAsia="Arial Unicode MS"/>
                <w:noProof/>
                <w:szCs w:val="24"/>
              </w:rPr>
              <w:t>.</w:t>
            </w:r>
          </w:p>
        </w:tc>
      </w:tr>
      <w:tr>
        <w:trPr>
          <w:tblCellSpacing w:w="0" w:type="dxa"/>
        </w:trPr>
        <w:tc>
          <w:tcPr>
            <w:tcW w:w="624" w:type="pct"/>
          </w:tcPr>
          <w:p>
            <w:pPr>
              <w:spacing w:before="240" w:after="0"/>
              <w:rPr>
                <w:rFonts w:eastAsia="Arial Unicode MS"/>
                <w:noProof/>
                <w:szCs w:val="24"/>
              </w:rPr>
            </w:pPr>
            <w:r>
              <w:rPr>
                <w:rFonts w:eastAsia="Arial Unicode MS"/>
                <w:noProof/>
                <w:szCs w:val="24"/>
              </w:rPr>
              <w:t>3.8.2.</w:t>
            </w:r>
          </w:p>
        </w:tc>
        <w:tc>
          <w:tcPr>
            <w:tcW w:w="4376" w:type="pct"/>
          </w:tcPr>
          <w:p>
            <w:pPr>
              <w:spacing w:before="240" w:after="0"/>
              <w:rPr>
                <w:rFonts w:eastAsia="Arial Unicode MS"/>
                <w:noProof/>
                <w:szCs w:val="24"/>
              </w:rPr>
            </w:pPr>
            <w:r>
              <w:rPr>
                <w:rFonts w:eastAsia="Arial Unicode MS"/>
                <w:noProof/>
                <w:szCs w:val="24"/>
              </w:rPr>
              <w:t>In addition to the general criteria referred to in points 3.2 to 3.6, the criteria specified in points 3.8.2.1 to 3.8.2.3.5 shall be met for the categorisation of vehicles for which the compartment where the driver is located and the load are within a single unit (i.e. bodywork ‘BB’).</w:t>
            </w:r>
          </w:p>
        </w:tc>
      </w:tr>
      <w:tr>
        <w:trPr>
          <w:tblCellSpacing w:w="0" w:type="dxa"/>
        </w:trPr>
        <w:tc>
          <w:tcPr>
            <w:tcW w:w="624" w:type="pct"/>
          </w:tcPr>
          <w:p>
            <w:pPr>
              <w:spacing w:after="0"/>
              <w:rPr>
                <w:rFonts w:eastAsia="Arial Unicode MS"/>
                <w:noProof/>
                <w:szCs w:val="24"/>
              </w:rPr>
            </w:pPr>
            <w:r>
              <w:rPr>
                <w:rFonts w:eastAsia="Arial Unicode MS"/>
                <w:noProof/>
                <w:szCs w:val="24"/>
              </w:rPr>
              <w:t>3.8.2.1.</w:t>
            </w:r>
          </w:p>
        </w:tc>
        <w:tc>
          <w:tcPr>
            <w:tcW w:w="4376" w:type="pct"/>
          </w:tcPr>
          <w:p>
            <w:pPr>
              <w:spacing w:after="0"/>
              <w:rPr>
                <w:rFonts w:eastAsia="Arial Unicode MS"/>
                <w:noProof/>
                <w:szCs w:val="24"/>
              </w:rPr>
            </w:pPr>
            <w:r>
              <w:rPr>
                <w:rFonts w:eastAsia="Arial Unicode MS"/>
                <w:noProof/>
                <w:szCs w:val="24"/>
              </w:rPr>
              <w:t>The fact that a wall or a partition, complete or partial, is fitted between a seat row and the cargo area shall not rule out the obligation to meet the required criteria.</w:t>
            </w:r>
          </w:p>
        </w:tc>
      </w:tr>
      <w:tr>
        <w:trPr>
          <w:tblCellSpacing w:w="0" w:type="dxa"/>
        </w:trPr>
        <w:tc>
          <w:tcPr>
            <w:tcW w:w="624" w:type="pct"/>
          </w:tcPr>
          <w:p>
            <w:pPr>
              <w:spacing w:after="0"/>
              <w:rPr>
                <w:rFonts w:eastAsia="Arial Unicode MS"/>
                <w:noProof/>
                <w:szCs w:val="24"/>
              </w:rPr>
            </w:pPr>
            <w:r>
              <w:rPr>
                <w:rFonts w:eastAsia="Arial Unicode MS"/>
                <w:noProof/>
                <w:szCs w:val="24"/>
              </w:rPr>
              <w:t>3.8.2.2.</w:t>
            </w:r>
          </w:p>
        </w:tc>
        <w:tc>
          <w:tcPr>
            <w:tcW w:w="4376" w:type="pct"/>
          </w:tcPr>
          <w:p>
            <w:pPr>
              <w:spacing w:after="0"/>
              <w:rPr>
                <w:rFonts w:eastAsia="Arial Unicode MS"/>
                <w:noProof/>
                <w:szCs w:val="24"/>
              </w:rPr>
            </w:pPr>
            <w:r>
              <w:rPr>
                <w:rFonts w:eastAsia="Arial Unicode MS"/>
                <w:noProof/>
                <w:szCs w:val="24"/>
              </w:rPr>
              <w:t>The criteria shall be as follows:</w:t>
            </w:r>
          </w:p>
          <w:p>
            <w:pPr>
              <w:spacing w:after="0"/>
              <w:ind w:left="435" w:hanging="426"/>
              <w:rPr>
                <w:rFonts w:eastAsia="Arial Unicode MS"/>
                <w:noProof/>
                <w:szCs w:val="24"/>
              </w:rPr>
            </w:pPr>
            <w:r>
              <w:rPr>
                <w:rFonts w:eastAsia="Arial Unicode MS"/>
                <w:noProof/>
                <w:szCs w:val="24"/>
              </w:rPr>
              <w:t>(a)</w:t>
            </w:r>
            <w:r>
              <w:rPr>
                <w:rFonts w:eastAsia="Arial Unicode MS"/>
                <w:noProof/>
                <w:szCs w:val="24"/>
              </w:rPr>
              <w:tab/>
              <w:t>the loading of the goods shall be possible by a rear door, a tailgate or a side-door designed and constructed for that purposes;</w:t>
            </w:r>
          </w:p>
          <w:p>
            <w:pPr>
              <w:spacing w:after="0"/>
              <w:ind w:left="435" w:hanging="435"/>
              <w:rPr>
                <w:rFonts w:eastAsia="Arial Unicode MS"/>
                <w:noProof/>
                <w:szCs w:val="24"/>
              </w:rPr>
            </w:pPr>
            <w:r>
              <w:rPr>
                <w:rFonts w:eastAsia="Arial Unicode MS"/>
                <w:noProof/>
                <w:szCs w:val="24"/>
              </w:rPr>
              <w:t>(b)</w:t>
            </w:r>
            <w:r>
              <w:rPr>
                <w:rFonts w:eastAsia="Arial Unicode MS"/>
                <w:noProof/>
                <w:szCs w:val="24"/>
              </w:rPr>
              <w:tab/>
              <w:t>in the case of a rear door or a tailgate, the loading aperture shall meet the following requirements:</w:t>
            </w:r>
          </w:p>
          <w:p>
            <w:pPr>
              <w:spacing w:before="60" w:after="0"/>
              <w:ind w:left="1003" w:hanging="578"/>
              <w:rPr>
                <w:rFonts w:eastAsia="Arial Unicode MS"/>
                <w:noProof/>
                <w:szCs w:val="24"/>
              </w:rPr>
            </w:pPr>
            <w:r>
              <w:rPr>
                <w:rFonts w:eastAsia="Arial Unicode MS"/>
                <w:noProof/>
                <w:szCs w:val="24"/>
              </w:rPr>
              <w:t>(i)</w:t>
            </w:r>
            <w:r>
              <w:rPr>
                <w:rFonts w:eastAsia="Arial Unicode MS"/>
                <w:noProof/>
                <w:szCs w:val="24"/>
              </w:rPr>
              <w:tab/>
              <w:t>in the case the vehicle is fitted with only one row of seats or with only the driver seat, the minimum height of the loading aperture shall be at least 600 mm;</w:t>
            </w:r>
          </w:p>
          <w:p>
            <w:pPr>
              <w:spacing w:before="60" w:after="0"/>
              <w:ind w:left="1003" w:hanging="578"/>
              <w:rPr>
                <w:rFonts w:eastAsia="Arial Unicode MS"/>
                <w:noProof/>
                <w:szCs w:val="24"/>
              </w:rPr>
            </w:pPr>
            <w:r>
              <w:rPr>
                <w:rFonts w:eastAsia="Arial Unicode MS"/>
                <w:noProof/>
                <w:szCs w:val="24"/>
              </w:rPr>
              <w:t>(ii)</w:t>
            </w:r>
            <w:r>
              <w:rPr>
                <w:rFonts w:eastAsia="Arial Unicode MS"/>
                <w:noProof/>
                <w:szCs w:val="24"/>
              </w:rPr>
              <w:tab/>
              <w:t>in the case the vehicle is fitted with two or more rows of seats, the minimum height of the loading aperture shall be at least 800 mm and the aperture shall show a surface of at least 12 800 cm2;</w:t>
            </w:r>
          </w:p>
          <w:p>
            <w:pPr>
              <w:spacing w:after="0"/>
              <w:ind w:left="435" w:hanging="435"/>
              <w:rPr>
                <w:rFonts w:eastAsia="Arial Unicode MS"/>
                <w:noProof/>
                <w:szCs w:val="24"/>
              </w:rPr>
            </w:pPr>
            <w:r>
              <w:rPr>
                <w:rFonts w:eastAsia="Arial Unicode MS"/>
                <w:noProof/>
                <w:szCs w:val="24"/>
              </w:rPr>
              <w:t>(c)</w:t>
            </w:r>
            <w:r>
              <w:rPr>
                <w:rFonts w:eastAsia="Arial Unicode MS"/>
                <w:noProof/>
                <w:szCs w:val="24"/>
              </w:rPr>
              <w:tab/>
              <w:t>The cargo area shall meet the following requirements:</w:t>
            </w:r>
          </w:p>
          <w:p>
            <w:pPr>
              <w:spacing w:after="0"/>
              <w:ind w:left="435"/>
              <w:rPr>
                <w:rFonts w:eastAsia="Arial Unicode MS"/>
                <w:noProof/>
                <w:szCs w:val="24"/>
              </w:rPr>
            </w:pPr>
            <w:r>
              <w:rPr>
                <w:rFonts w:eastAsia="Arial Unicode MS"/>
                <w:noProof/>
                <w:szCs w:val="24"/>
              </w:rPr>
              <w:t>‘</w:t>
            </w:r>
            <w:r>
              <w:rPr>
                <w:rFonts w:eastAsia="Arial Unicode MS"/>
                <w:i/>
                <w:noProof/>
                <w:szCs w:val="24"/>
              </w:rPr>
              <w:t>cargo area</w:t>
            </w:r>
            <w:r>
              <w:rPr>
                <w:rFonts w:eastAsia="Arial Unicode MS"/>
                <w:noProof/>
                <w:szCs w:val="24"/>
              </w:rPr>
              <w:t>’ means the part of the vehicle located behind the row(s) of seats or behind the driver seat when the vehicle is fitted with only one driver seat;</w:t>
            </w:r>
          </w:p>
          <w:p>
            <w:pPr>
              <w:spacing w:before="60" w:after="0"/>
              <w:ind w:left="1004" w:hanging="567"/>
              <w:rPr>
                <w:rFonts w:eastAsia="Arial Unicode MS"/>
                <w:noProof/>
                <w:szCs w:val="24"/>
              </w:rPr>
            </w:pPr>
            <w:r>
              <w:rPr>
                <w:rFonts w:eastAsia="Arial Unicode MS"/>
                <w:noProof/>
                <w:szCs w:val="24"/>
              </w:rPr>
              <w:t>(i)</w:t>
            </w:r>
            <w:r>
              <w:rPr>
                <w:rFonts w:eastAsia="Arial Unicode MS"/>
                <w:noProof/>
                <w:szCs w:val="24"/>
              </w:rPr>
              <w:tab/>
              <w:t>the loading surface of the cargo area shall be generally flat;</w:t>
            </w:r>
          </w:p>
          <w:p>
            <w:pPr>
              <w:spacing w:before="60" w:after="0"/>
              <w:ind w:left="1004" w:hanging="567"/>
              <w:rPr>
                <w:rFonts w:eastAsia="Arial Unicode MS"/>
                <w:noProof/>
                <w:szCs w:val="24"/>
              </w:rPr>
            </w:pPr>
            <w:r>
              <w:rPr>
                <w:rFonts w:eastAsia="Arial Unicode MS"/>
                <w:noProof/>
                <w:szCs w:val="24"/>
              </w:rPr>
              <w:t>(ii)</w:t>
            </w:r>
            <w:r>
              <w:rPr>
                <w:rFonts w:eastAsia="Arial Unicode MS"/>
                <w:noProof/>
                <w:szCs w:val="24"/>
              </w:rPr>
              <w:tab/>
              <w:t>where the vehicle is fitted with only one row of seats or with one seat, the minimum length of the cargo area shall be at least 40 % of the wheelbase;</w:t>
            </w:r>
          </w:p>
          <w:p>
            <w:pPr>
              <w:spacing w:before="60" w:after="0"/>
              <w:ind w:left="1004" w:hanging="567"/>
              <w:rPr>
                <w:rFonts w:eastAsia="Arial Unicode MS"/>
                <w:noProof/>
                <w:szCs w:val="24"/>
              </w:rPr>
            </w:pPr>
            <w:r>
              <w:rPr>
                <w:rFonts w:eastAsia="Arial Unicode MS"/>
                <w:noProof/>
                <w:szCs w:val="24"/>
              </w:rPr>
              <w:t>(iii)</w:t>
            </w:r>
            <w:r>
              <w:rPr>
                <w:rFonts w:eastAsia="Arial Unicode MS"/>
                <w:noProof/>
                <w:szCs w:val="24"/>
              </w:rPr>
              <w:tab/>
              <w:t>where the vehicle is fitted with two or more rows of seats, the minimum length of the cargo area shall be at least 30 % of the wheelbase.</w:t>
            </w:r>
          </w:p>
          <w:p>
            <w:pPr>
              <w:spacing w:before="60" w:after="0"/>
              <w:ind w:left="1004"/>
              <w:rPr>
                <w:rFonts w:eastAsia="Arial Unicode MS"/>
                <w:noProof/>
                <w:szCs w:val="24"/>
              </w:rPr>
            </w:pPr>
            <w:r>
              <w:rPr>
                <w:rFonts w:eastAsia="Arial Unicode MS"/>
                <w:noProof/>
                <w:szCs w:val="24"/>
              </w:rPr>
              <w:t>Where the seats of the last row of seats can be easily removed from the vehicle without the use of special tools, the requirements regarding the length of the cargo area shall be met with all the seats installed in the vehicle;</w:t>
            </w:r>
          </w:p>
          <w:p>
            <w:pPr>
              <w:spacing w:before="60" w:after="0"/>
              <w:ind w:left="1004" w:hanging="567"/>
              <w:rPr>
                <w:rFonts w:eastAsia="Arial Unicode MS"/>
                <w:noProof/>
                <w:szCs w:val="24"/>
              </w:rPr>
            </w:pPr>
            <w:r>
              <w:rPr>
                <w:rFonts w:eastAsia="Arial Unicode MS"/>
                <w:noProof/>
                <w:szCs w:val="24"/>
              </w:rPr>
              <w:t>(iv)</w:t>
            </w:r>
            <w:r>
              <w:rPr>
                <w:rFonts w:eastAsia="Arial Unicode MS"/>
                <w:noProof/>
                <w:szCs w:val="24"/>
              </w:rPr>
              <w:tab/>
              <w:t>the requirements regarding the length of the cargo area shall be met when the seats of the first row or of the last row, as the case may be, are upright in their normal position for use by the vehicle occupants.</w:t>
            </w:r>
          </w:p>
        </w:tc>
      </w:tr>
      <w:tr>
        <w:trPr>
          <w:tblCellSpacing w:w="0" w:type="dxa"/>
        </w:trPr>
        <w:tc>
          <w:tcPr>
            <w:tcW w:w="624" w:type="pct"/>
          </w:tcPr>
          <w:p>
            <w:pPr>
              <w:spacing w:after="0"/>
              <w:rPr>
                <w:rFonts w:eastAsia="Arial Unicode MS"/>
                <w:noProof/>
                <w:szCs w:val="24"/>
              </w:rPr>
            </w:pPr>
            <w:r>
              <w:rPr>
                <w:rFonts w:eastAsia="Arial Unicode MS"/>
                <w:noProof/>
                <w:szCs w:val="24"/>
              </w:rPr>
              <w:t>3.8.2.3.</w:t>
            </w:r>
          </w:p>
        </w:tc>
        <w:tc>
          <w:tcPr>
            <w:tcW w:w="4376" w:type="pct"/>
          </w:tcPr>
          <w:p>
            <w:pPr>
              <w:spacing w:after="0"/>
              <w:rPr>
                <w:rFonts w:eastAsia="Arial Unicode MS"/>
                <w:noProof/>
                <w:szCs w:val="24"/>
              </w:rPr>
            </w:pPr>
            <w:r>
              <w:rPr>
                <w:rFonts w:eastAsia="Arial Unicode MS"/>
                <w:noProof/>
                <w:szCs w:val="24"/>
              </w:rPr>
              <w:t>Specific conditions for measurement</w:t>
            </w:r>
          </w:p>
        </w:tc>
      </w:tr>
      <w:tr>
        <w:trPr>
          <w:tblCellSpacing w:w="0" w:type="dxa"/>
        </w:trPr>
        <w:tc>
          <w:tcPr>
            <w:tcW w:w="624" w:type="pct"/>
          </w:tcPr>
          <w:p>
            <w:pPr>
              <w:spacing w:after="0"/>
              <w:rPr>
                <w:rFonts w:eastAsia="Arial Unicode MS"/>
                <w:noProof/>
                <w:szCs w:val="24"/>
              </w:rPr>
            </w:pPr>
            <w:r>
              <w:rPr>
                <w:rFonts w:eastAsia="Arial Unicode MS"/>
                <w:noProof/>
                <w:szCs w:val="24"/>
              </w:rPr>
              <w:t>3.8.2.3.1.</w:t>
            </w:r>
          </w:p>
        </w:tc>
        <w:tc>
          <w:tcPr>
            <w:tcW w:w="4376" w:type="pct"/>
          </w:tcPr>
          <w:p>
            <w:pPr>
              <w:spacing w:after="0"/>
              <w:rPr>
                <w:rFonts w:eastAsia="Arial Unicode MS"/>
                <w:noProof/>
                <w:szCs w:val="24"/>
              </w:rPr>
            </w:pPr>
            <w:r>
              <w:rPr>
                <w:rFonts w:eastAsia="Arial Unicode MS"/>
                <w:noProof/>
                <w:szCs w:val="24"/>
              </w:rPr>
              <w:t>Definitions</w:t>
            </w:r>
          </w:p>
        </w:tc>
      </w:tr>
      <w:tr>
        <w:trPr>
          <w:tblCellSpacing w:w="0" w:type="dxa"/>
        </w:trPr>
        <w:tc>
          <w:tcPr>
            <w:tcW w:w="624" w:type="pct"/>
            <w:hideMark/>
          </w:tcPr>
          <w:p>
            <w:pPr>
              <w:spacing w:after="0"/>
              <w:rPr>
                <w:rFonts w:eastAsia="Arial Unicode MS"/>
                <w:noProof/>
                <w:szCs w:val="24"/>
              </w:rPr>
            </w:pPr>
          </w:p>
        </w:tc>
        <w:tc>
          <w:tcPr>
            <w:tcW w:w="4376" w:type="pct"/>
            <w:hideMark/>
          </w:tcPr>
          <w:p>
            <w:pPr>
              <w:spacing w:before="60" w:after="0"/>
              <w:ind w:left="437" w:hanging="437"/>
              <w:rPr>
                <w:rFonts w:eastAsia="Arial Unicode MS"/>
                <w:noProof/>
                <w:szCs w:val="24"/>
              </w:rPr>
            </w:pPr>
            <w:r>
              <w:rPr>
                <w:rFonts w:eastAsia="Arial Unicode MS"/>
                <w:noProof/>
                <w:szCs w:val="24"/>
              </w:rPr>
              <w:t>(a)</w:t>
            </w:r>
            <w:r>
              <w:rPr>
                <w:rFonts w:eastAsia="Arial Unicode MS"/>
                <w:noProof/>
                <w:szCs w:val="24"/>
              </w:rPr>
              <w:tab/>
              <w:t>‘</w:t>
            </w:r>
            <w:r>
              <w:rPr>
                <w:rFonts w:eastAsia="Arial Unicode MS"/>
                <w:i/>
                <w:noProof/>
                <w:szCs w:val="24"/>
              </w:rPr>
              <w:t>Height of the loading aperture</w:t>
            </w:r>
            <w:r>
              <w:rPr>
                <w:rFonts w:eastAsia="Arial Unicode MS"/>
                <w:noProof/>
                <w:szCs w:val="24"/>
              </w:rPr>
              <w:t>’, means the vertical distance between two horizontal planes tangent respectively to the highest point of the lower part of the doorway and the lowest point of the upper part of the doorway;</w:t>
            </w:r>
          </w:p>
          <w:p>
            <w:pPr>
              <w:spacing w:before="60" w:after="0"/>
              <w:ind w:left="437" w:hanging="437"/>
              <w:rPr>
                <w:rFonts w:eastAsia="Arial Unicode MS"/>
                <w:noProof/>
                <w:szCs w:val="24"/>
              </w:rPr>
            </w:pPr>
            <w:r>
              <w:rPr>
                <w:rFonts w:eastAsia="Arial Unicode MS"/>
                <w:noProof/>
                <w:szCs w:val="24"/>
              </w:rPr>
              <w:t>(b)</w:t>
            </w:r>
            <w:r>
              <w:rPr>
                <w:rFonts w:eastAsia="Arial Unicode MS"/>
                <w:noProof/>
                <w:szCs w:val="24"/>
              </w:rPr>
              <w:tab/>
              <w:t>‘</w:t>
            </w:r>
            <w:r>
              <w:rPr>
                <w:rFonts w:eastAsia="Arial Unicode MS"/>
                <w:i/>
                <w:noProof/>
                <w:szCs w:val="24"/>
              </w:rPr>
              <w:t>Surface of the loading aperture</w:t>
            </w:r>
            <w:r>
              <w:rPr>
                <w:rFonts w:eastAsia="Arial Unicode MS"/>
                <w:noProof/>
                <w:szCs w:val="24"/>
              </w:rPr>
              <w:t>’ means the greatest surface of the orthogonal projection on a vertical plane, perpendicular to the centreline of the vehicle, of the maximum aperture permitted when the rear door(s) or tailgate is (are) wide open;</w:t>
            </w:r>
          </w:p>
          <w:p>
            <w:pPr>
              <w:spacing w:before="60" w:after="0"/>
              <w:ind w:left="437" w:hanging="437"/>
              <w:rPr>
                <w:rFonts w:eastAsia="Arial Unicode MS"/>
                <w:noProof/>
                <w:szCs w:val="24"/>
              </w:rPr>
            </w:pPr>
            <w:r>
              <w:rPr>
                <w:rFonts w:eastAsia="Arial Unicode MS"/>
                <w:noProof/>
                <w:szCs w:val="24"/>
              </w:rPr>
              <w:t>(c)</w:t>
            </w:r>
            <w:r>
              <w:rPr>
                <w:rFonts w:eastAsia="Arial Unicode MS"/>
                <w:noProof/>
                <w:szCs w:val="24"/>
              </w:rPr>
              <w:tab/>
              <w:t>‘</w:t>
            </w:r>
            <w:r>
              <w:rPr>
                <w:rFonts w:eastAsia="Arial Unicode MS"/>
                <w:i/>
                <w:noProof/>
                <w:szCs w:val="24"/>
              </w:rPr>
              <w:t>Wheelbase</w:t>
            </w:r>
            <w:r>
              <w:rPr>
                <w:rFonts w:eastAsia="Arial Unicode MS"/>
                <w:noProof/>
                <w:szCs w:val="24"/>
              </w:rPr>
              <w:t>’, for the purposes of application of the formulae in points 3.8.2.2 and 3.8.3.1, means the distance between:</w:t>
            </w:r>
          </w:p>
          <w:p>
            <w:pPr>
              <w:spacing w:before="60" w:after="0"/>
              <w:ind w:left="862" w:hanging="425"/>
              <w:rPr>
                <w:rFonts w:eastAsia="Arial Unicode MS"/>
                <w:noProof/>
                <w:szCs w:val="24"/>
              </w:rPr>
            </w:pPr>
            <w:r>
              <w:rPr>
                <w:rFonts w:eastAsia="Arial Unicode MS"/>
                <w:noProof/>
                <w:szCs w:val="24"/>
              </w:rPr>
              <w:t>(i)</w:t>
            </w:r>
            <w:r>
              <w:rPr>
                <w:rFonts w:eastAsia="Arial Unicode MS"/>
                <w:noProof/>
                <w:szCs w:val="24"/>
              </w:rPr>
              <w:tab/>
              <w:t>the centreline of the front axle and the centreline of the second axle in the case of a two axle vehicle; or</w:t>
            </w:r>
          </w:p>
          <w:p>
            <w:pPr>
              <w:spacing w:before="60" w:after="0"/>
              <w:ind w:left="862" w:hanging="425"/>
              <w:rPr>
                <w:rFonts w:eastAsia="Arial Unicode MS"/>
                <w:noProof/>
                <w:szCs w:val="24"/>
              </w:rPr>
            </w:pPr>
            <w:r>
              <w:rPr>
                <w:rFonts w:eastAsia="Arial Unicode MS"/>
                <w:noProof/>
                <w:szCs w:val="24"/>
              </w:rPr>
              <w:t>(ii)</w:t>
            </w:r>
            <w:r>
              <w:rPr>
                <w:rFonts w:eastAsia="Arial Unicode MS"/>
                <w:noProof/>
                <w:szCs w:val="24"/>
              </w:rPr>
              <w:tab/>
              <w:t>the centreline of the front axle and the centreline of a virtual axle equally distant from the second and third axle in the case of a three axle vehicle.</w:t>
            </w:r>
          </w:p>
        </w:tc>
      </w:tr>
      <w:tr>
        <w:trPr>
          <w:tblCellSpacing w:w="0" w:type="dxa"/>
        </w:trPr>
        <w:tc>
          <w:tcPr>
            <w:tcW w:w="624" w:type="pct"/>
          </w:tcPr>
          <w:p>
            <w:pPr>
              <w:spacing w:after="0"/>
              <w:rPr>
                <w:rFonts w:eastAsia="Arial Unicode MS"/>
                <w:noProof/>
                <w:szCs w:val="24"/>
              </w:rPr>
            </w:pPr>
            <w:r>
              <w:rPr>
                <w:rFonts w:eastAsia="Arial Unicode MS"/>
                <w:noProof/>
                <w:szCs w:val="24"/>
              </w:rPr>
              <w:t>3.8.2.3.2.</w:t>
            </w:r>
          </w:p>
        </w:tc>
        <w:tc>
          <w:tcPr>
            <w:tcW w:w="4376" w:type="pct"/>
          </w:tcPr>
          <w:p>
            <w:pPr>
              <w:spacing w:after="0"/>
              <w:rPr>
                <w:rFonts w:eastAsia="Arial Unicode MS"/>
                <w:noProof/>
                <w:szCs w:val="24"/>
              </w:rPr>
            </w:pPr>
            <w:r>
              <w:rPr>
                <w:rFonts w:eastAsia="Arial Unicode MS"/>
                <w:noProof/>
                <w:szCs w:val="24"/>
              </w:rPr>
              <w:t xml:space="preserve">Seat adjustments </w:t>
            </w:r>
          </w:p>
          <w:p>
            <w:pPr>
              <w:spacing w:before="60" w:after="0"/>
              <w:ind w:left="437" w:hanging="437"/>
              <w:rPr>
                <w:rFonts w:eastAsia="Arial Unicode MS"/>
                <w:noProof/>
                <w:szCs w:val="24"/>
              </w:rPr>
            </w:pPr>
            <w:r>
              <w:rPr>
                <w:rFonts w:eastAsia="Arial Unicode MS"/>
                <w:noProof/>
                <w:szCs w:val="24"/>
              </w:rPr>
              <w:t>(a)</w:t>
            </w:r>
            <w:r>
              <w:rPr>
                <w:rFonts w:eastAsia="Arial Unicode MS"/>
                <w:noProof/>
                <w:szCs w:val="24"/>
              </w:rPr>
              <w:tab/>
              <w:t>The seats shall be adjusted at their rear outermost positions;</w:t>
            </w:r>
          </w:p>
          <w:p>
            <w:pPr>
              <w:spacing w:before="60" w:after="0"/>
              <w:ind w:left="437" w:hanging="437"/>
              <w:rPr>
                <w:rFonts w:eastAsia="Arial Unicode MS"/>
                <w:noProof/>
                <w:szCs w:val="24"/>
              </w:rPr>
            </w:pPr>
            <w:r>
              <w:rPr>
                <w:rFonts w:eastAsia="Arial Unicode MS"/>
                <w:noProof/>
                <w:szCs w:val="24"/>
              </w:rPr>
              <w:t>(b)</w:t>
            </w:r>
            <w:r>
              <w:rPr>
                <w:rFonts w:eastAsia="Arial Unicode MS"/>
                <w:noProof/>
                <w:szCs w:val="24"/>
              </w:rPr>
              <w:tab/>
              <w:t>The seat back, if adjustable, shall be adjusted as to accommodate the three-dimensional H-point machine at a torso angle of 25 degrees;</w:t>
            </w:r>
          </w:p>
          <w:p>
            <w:pPr>
              <w:spacing w:before="60" w:after="0"/>
              <w:ind w:left="437" w:hanging="437"/>
              <w:rPr>
                <w:rFonts w:eastAsia="Arial Unicode MS"/>
                <w:noProof/>
                <w:szCs w:val="24"/>
              </w:rPr>
            </w:pPr>
            <w:r>
              <w:rPr>
                <w:rFonts w:eastAsia="Arial Unicode MS"/>
                <w:noProof/>
                <w:szCs w:val="24"/>
              </w:rPr>
              <w:t>(c)</w:t>
            </w:r>
            <w:r>
              <w:rPr>
                <w:rFonts w:eastAsia="Arial Unicode MS"/>
                <w:noProof/>
                <w:szCs w:val="24"/>
              </w:rPr>
              <w:tab/>
              <w:t>The seat back, if not adjustable, shall be in the position designed by the vehicle manufacturer;</w:t>
            </w:r>
          </w:p>
          <w:p>
            <w:pPr>
              <w:spacing w:before="60" w:after="0"/>
              <w:ind w:left="437" w:hanging="437"/>
              <w:rPr>
                <w:rFonts w:eastAsia="Arial Unicode MS"/>
                <w:noProof/>
                <w:szCs w:val="24"/>
              </w:rPr>
            </w:pPr>
            <w:r>
              <w:rPr>
                <w:rFonts w:eastAsia="Arial Unicode MS"/>
                <w:noProof/>
                <w:szCs w:val="24"/>
              </w:rPr>
              <w:t>(d)</w:t>
            </w:r>
            <w:r>
              <w:rPr>
                <w:rFonts w:eastAsia="Arial Unicode MS"/>
                <w:noProof/>
                <w:szCs w:val="24"/>
              </w:rPr>
              <w:tab/>
              <w:t>When the seat is adjustable in height, it shall be adjusted to its lowest position.</w:t>
            </w:r>
          </w:p>
        </w:tc>
      </w:tr>
      <w:tr>
        <w:trPr>
          <w:tblCellSpacing w:w="0" w:type="dxa"/>
        </w:trPr>
        <w:tc>
          <w:tcPr>
            <w:tcW w:w="624" w:type="pct"/>
          </w:tcPr>
          <w:p>
            <w:pPr>
              <w:spacing w:after="0"/>
              <w:rPr>
                <w:rFonts w:eastAsia="Arial Unicode MS"/>
                <w:noProof/>
                <w:szCs w:val="24"/>
              </w:rPr>
            </w:pPr>
            <w:r>
              <w:rPr>
                <w:rFonts w:eastAsia="Arial Unicode MS"/>
                <w:noProof/>
                <w:szCs w:val="24"/>
              </w:rPr>
              <w:t>3.8.2.3.3.</w:t>
            </w:r>
          </w:p>
        </w:tc>
        <w:tc>
          <w:tcPr>
            <w:tcW w:w="4376" w:type="pct"/>
          </w:tcPr>
          <w:p>
            <w:pPr>
              <w:spacing w:after="0"/>
              <w:rPr>
                <w:rFonts w:eastAsia="Arial Unicode MS"/>
                <w:noProof/>
                <w:szCs w:val="24"/>
              </w:rPr>
            </w:pPr>
            <w:r>
              <w:rPr>
                <w:rFonts w:eastAsia="Arial Unicode MS"/>
                <w:noProof/>
                <w:szCs w:val="24"/>
              </w:rPr>
              <w:t>Vehicle conditions</w:t>
            </w:r>
          </w:p>
          <w:p>
            <w:pPr>
              <w:spacing w:before="60" w:after="0"/>
              <w:ind w:left="437" w:hanging="437"/>
              <w:rPr>
                <w:rFonts w:eastAsia="Arial Unicode MS"/>
                <w:noProof/>
                <w:szCs w:val="24"/>
              </w:rPr>
            </w:pPr>
            <w:r>
              <w:rPr>
                <w:rFonts w:eastAsia="Arial Unicode MS"/>
                <w:noProof/>
                <w:szCs w:val="24"/>
              </w:rPr>
              <w:t>(a)</w:t>
            </w:r>
            <w:r>
              <w:rPr>
                <w:rFonts w:eastAsia="Arial Unicode MS"/>
                <w:noProof/>
                <w:szCs w:val="24"/>
              </w:rPr>
              <w:tab/>
              <w:t>The vehicle shall be in loaded conditions corresponding to its maximum mass;</w:t>
            </w:r>
          </w:p>
          <w:p>
            <w:pPr>
              <w:spacing w:before="60" w:after="0"/>
              <w:ind w:left="437" w:hanging="437"/>
              <w:rPr>
                <w:rFonts w:eastAsia="Arial Unicode MS"/>
                <w:noProof/>
                <w:szCs w:val="24"/>
              </w:rPr>
            </w:pPr>
            <w:r>
              <w:rPr>
                <w:rFonts w:eastAsia="Arial Unicode MS"/>
                <w:noProof/>
                <w:szCs w:val="24"/>
              </w:rPr>
              <w:t>(b)</w:t>
            </w:r>
            <w:r>
              <w:rPr>
                <w:rFonts w:eastAsia="Arial Unicode MS"/>
                <w:noProof/>
                <w:szCs w:val="24"/>
              </w:rPr>
              <w:tab/>
              <w:t>The vehicle shall be with its wheels straight ahead.</w:t>
            </w:r>
          </w:p>
        </w:tc>
      </w:tr>
      <w:tr>
        <w:trPr>
          <w:tblCellSpacing w:w="0" w:type="dxa"/>
        </w:trPr>
        <w:tc>
          <w:tcPr>
            <w:tcW w:w="624" w:type="pct"/>
            <w:hideMark/>
          </w:tcPr>
          <w:p>
            <w:pPr>
              <w:spacing w:after="0"/>
              <w:rPr>
                <w:rFonts w:eastAsia="Arial Unicode MS"/>
                <w:noProof/>
                <w:szCs w:val="24"/>
              </w:rPr>
            </w:pPr>
            <w:r>
              <w:rPr>
                <w:rFonts w:eastAsia="Arial Unicode MS"/>
                <w:noProof/>
                <w:szCs w:val="24"/>
              </w:rPr>
              <w:t>3.8.2.3.4.</w:t>
            </w:r>
          </w:p>
        </w:tc>
        <w:tc>
          <w:tcPr>
            <w:tcW w:w="4376" w:type="pct"/>
            <w:hideMark/>
          </w:tcPr>
          <w:p>
            <w:pPr>
              <w:spacing w:after="0"/>
              <w:rPr>
                <w:rFonts w:eastAsia="Arial Unicode MS"/>
                <w:noProof/>
                <w:szCs w:val="24"/>
              </w:rPr>
            </w:pPr>
            <w:r>
              <w:rPr>
                <w:rFonts w:eastAsia="Arial Unicode MS"/>
                <w:noProof/>
                <w:szCs w:val="24"/>
              </w:rPr>
              <w:t>The requirements of point 3.8.2.3.2 shall not apply when the vehicle is fitted with a wall or a partition.</w:t>
            </w:r>
          </w:p>
        </w:tc>
      </w:tr>
      <w:tr>
        <w:trPr>
          <w:tblCellSpacing w:w="0" w:type="dxa"/>
        </w:trPr>
        <w:tc>
          <w:tcPr>
            <w:tcW w:w="624" w:type="pct"/>
            <w:hideMark/>
          </w:tcPr>
          <w:p>
            <w:pPr>
              <w:spacing w:after="0"/>
              <w:rPr>
                <w:rFonts w:eastAsia="Arial Unicode MS"/>
                <w:noProof/>
                <w:szCs w:val="24"/>
              </w:rPr>
            </w:pPr>
            <w:r>
              <w:rPr>
                <w:rFonts w:eastAsia="Arial Unicode MS"/>
                <w:noProof/>
                <w:szCs w:val="24"/>
              </w:rPr>
              <w:t>3.8.2.3.5.</w:t>
            </w:r>
          </w:p>
        </w:tc>
        <w:tc>
          <w:tcPr>
            <w:tcW w:w="4376" w:type="pct"/>
            <w:hideMark/>
          </w:tcPr>
          <w:p>
            <w:pPr>
              <w:spacing w:after="0"/>
              <w:rPr>
                <w:rFonts w:eastAsia="Arial Unicode MS"/>
                <w:noProof/>
                <w:szCs w:val="24"/>
              </w:rPr>
            </w:pPr>
            <w:r>
              <w:rPr>
                <w:rFonts w:eastAsia="Arial Unicode MS"/>
                <w:noProof/>
                <w:szCs w:val="24"/>
              </w:rPr>
              <w:t>Measurement of the length of the cargo area</w:t>
            </w:r>
          </w:p>
          <w:p>
            <w:pPr>
              <w:spacing w:before="60" w:after="0"/>
              <w:ind w:left="578" w:hanging="567"/>
              <w:rPr>
                <w:rFonts w:eastAsia="Arial Unicode MS"/>
                <w:noProof/>
                <w:szCs w:val="24"/>
              </w:rPr>
            </w:pPr>
            <w:r>
              <w:rPr>
                <w:rFonts w:eastAsia="Arial Unicode MS"/>
                <w:noProof/>
                <w:szCs w:val="24"/>
              </w:rPr>
              <w:t>(a)</w:t>
            </w:r>
            <w:r>
              <w:rPr>
                <w:rFonts w:eastAsia="Arial Unicode MS"/>
                <w:noProof/>
                <w:szCs w:val="24"/>
              </w:rPr>
              <w:tab/>
              <w:t>When the vehicle is not fitted with a partition or a wall, the length shall be measured from a vertical plane tangent to the rear outermost point of the top of the seat back to the rear internal pane or door or tailgate, in closed position;</w:t>
            </w:r>
          </w:p>
          <w:p>
            <w:pPr>
              <w:spacing w:before="60" w:after="0"/>
              <w:ind w:left="578" w:hanging="567"/>
              <w:rPr>
                <w:rFonts w:eastAsia="Arial Unicode MS"/>
                <w:noProof/>
                <w:szCs w:val="24"/>
              </w:rPr>
            </w:pPr>
            <w:r>
              <w:rPr>
                <w:rFonts w:eastAsia="Arial Unicode MS"/>
                <w:noProof/>
                <w:szCs w:val="24"/>
              </w:rPr>
              <w:t>(b)</w:t>
            </w:r>
            <w:r>
              <w:rPr>
                <w:rFonts w:eastAsia="Arial Unicode MS"/>
                <w:noProof/>
                <w:szCs w:val="24"/>
              </w:rPr>
              <w:tab/>
              <w:t>When the vehicle is fitted with a partition or a wall, the length shall be measured from a vertical plane tangent to the rear outermost point of the partition or the wall to the rear internal pane or door or tailgate, as the case may be, in closed position;</w:t>
            </w:r>
          </w:p>
          <w:p>
            <w:pPr>
              <w:spacing w:before="60" w:after="0"/>
              <w:ind w:left="578" w:hanging="600"/>
              <w:rPr>
                <w:rFonts w:eastAsia="Arial Unicode MS"/>
                <w:noProof/>
                <w:szCs w:val="24"/>
              </w:rPr>
            </w:pPr>
            <w:r>
              <w:rPr>
                <w:rFonts w:eastAsia="Arial Unicode MS"/>
                <w:noProof/>
                <w:szCs w:val="24"/>
              </w:rPr>
              <w:t>(c)</w:t>
            </w:r>
            <w:r>
              <w:rPr>
                <w:rFonts w:eastAsia="Arial Unicode MS"/>
                <w:noProof/>
                <w:szCs w:val="24"/>
              </w:rPr>
              <w:tab/>
              <w:t>The requirements concerning the length shall be fulfilled at least along a horizontal line situated in the longitudinal vertical plane passing through the centreline of the vehicle, at the level of the load floor.</w:t>
            </w:r>
          </w:p>
        </w:tc>
      </w:tr>
      <w:tr>
        <w:trPr>
          <w:tblCellSpacing w:w="0" w:type="dxa"/>
        </w:trPr>
        <w:tc>
          <w:tcPr>
            <w:tcW w:w="624" w:type="pct"/>
            <w:hideMark/>
          </w:tcPr>
          <w:p>
            <w:pPr>
              <w:spacing w:after="0"/>
              <w:rPr>
                <w:rFonts w:eastAsia="Arial Unicode MS"/>
                <w:noProof/>
                <w:szCs w:val="24"/>
              </w:rPr>
            </w:pPr>
            <w:r>
              <w:rPr>
                <w:rFonts w:eastAsia="Arial Unicode MS"/>
                <w:noProof/>
                <w:szCs w:val="24"/>
              </w:rPr>
              <w:t>3.8.3.</w:t>
            </w:r>
          </w:p>
        </w:tc>
        <w:tc>
          <w:tcPr>
            <w:tcW w:w="4376" w:type="pct"/>
            <w:hideMark/>
          </w:tcPr>
          <w:p>
            <w:pPr>
              <w:spacing w:after="0"/>
              <w:rPr>
                <w:rFonts w:eastAsia="Arial Unicode MS"/>
                <w:noProof/>
                <w:szCs w:val="24"/>
              </w:rPr>
            </w:pPr>
            <w:r>
              <w:rPr>
                <w:rFonts w:eastAsia="Arial Unicode MS"/>
                <w:noProof/>
                <w:szCs w:val="24"/>
              </w:rPr>
              <w:t>In addition to the general criteria referred to in points 3.2 to 3.6, the criteria specified in points 3.8.3.1 to 3.8.3.4 shall be met for the categorisation of vehicles for which the compartment where the driver is located and the load are not within a single unit (i.e. bodywork ‘BE’).</w:t>
            </w:r>
          </w:p>
        </w:tc>
      </w:tr>
      <w:tr>
        <w:trPr>
          <w:tblCellSpacing w:w="0" w:type="dxa"/>
        </w:trPr>
        <w:tc>
          <w:tcPr>
            <w:tcW w:w="624" w:type="pct"/>
          </w:tcPr>
          <w:p>
            <w:pPr>
              <w:spacing w:after="0"/>
              <w:rPr>
                <w:rFonts w:eastAsia="Arial Unicode MS"/>
                <w:noProof/>
                <w:szCs w:val="24"/>
              </w:rPr>
            </w:pPr>
            <w:r>
              <w:rPr>
                <w:rFonts w:eastAsia="Arial Unicode MS"/>
                <w:noProof/>
                <w:szCs w:val="24"/>
              </w:rPr>
              <w:t>3.8.3.1.</w:t>
            </w:r>
          </w:p>
        </w:tc>
        <w:tc>
          <w:tcPr>
            <w:tcW w:w="4376" w:type="pct"/>
          </w:tcPr>
          <w:p>
            <w:pPr>
              <w:spacing w:after="0"/>
              <w:rPr>
                <w:rFonts w:eastAsia="Arial Unicode MS"/>
                <w:noProof/>
                <w:szCs w:val="24"/>
              </w:rPr>
            </w:pPr>
            <w:r>
              <w:rPr>
                <w:rFonts w:eastAsia="Arial Unicode MS"/>
                <w:noProof/>
                <w:szCs w:val="24"/>
              </w:rPr>
              <w:t>Where the vehicle is fitted with an enclosure type body, the following shall apply:</w:t>
            </w:r>
          </w:p>
          <w:p>
            <w:pPr>
              <w:spacing w:before="60" w:after="0"/>
              <w:ind w:left="578" w:hanging="578"/>
              <w:rPr>
                <w:rFonts w:eastAsia="Arial Unicode MS"/>
                <w:noProof/>
                <w:szCs w:val="24"/>
              </w:rPr>
            </w:pPr>
            <w:r>
              <w:rPr>
                <w:rFonts w:eastAsia="Arial Unicode MS"/>
                <w:noProof/>
                <w:szCs w:val="24"/>
              </w:rPr>
              <w:t>(a)</w:t>
            </w:r>
            <w:r>
              <w:rPr>
                <w:rFonts w:eastAsia="Arial Unicode MS"/>
                <w:noProof/>
                <w:szCs w:val="24"/>
              </w:rPr>
              <w:tab/>
              <w:t>the loading of the goods shall be possible by a rear door, a tailgate or a panel or other means;</w:t>
            </w:r>
          </w:p>
          <w:p>
            <w:pPr>
              <w:spacing w:before="60" w:after="0"/>
              <w:ind w:left="578" w:hanging="578"/>
              <w:rPr>
                <w:rFonts w:eastAsia="Arial Unicode MS"/>
                <w:noProof/>
                <w:szCs w:val="24"/>
              </w:rPr>
            </w:pPr>
            <w:r>
              <w:rPr>
                <w:rFonts w:eastAsia="Arial Unicode MS"/>
                <w:noProof/>
                <w:szCs w:val="24"/>
              </w:rPr>
              <w:t>(b)</w:t>
            </w:r>
            <w:r>
              <w:rPr>
                <w:rFonts w:eastAsia="Arial Unicode MS"/>
                <w:noProof/>
                <w:szCs w:val="24"/>
              </w:rPr>
              <w:tab/>
              <w:t>the minimum height of the loading aperture shall be at least 800 mm and the aperture shall show a surface of at least 12 800 cm</w:t>
            </w:r>
            <w:r>
              <w:rPr>
                <w:rFonts w:eastAsia="Arial Unicode MS"/>
                <w:noProof/>
                <w:szCs w:val="24"/>
                <w:vertAlign w:val="superscript"/>
              </w:rPr>
              <w:t>2</w:t>
            </w:r>
            <w:r>
              <w:rPr>
                <w:rFonts w:eastAsia="Arial Unicode MS"/>
                <w:noProof/>
                <w:szCs w:val="24"/>
              </w:rPr>
              <w:t>;</w:t>
            </w:r>
          </w:p>
          <w:p>
            <w:pPr>
              <w:spacing w:before="60" w:after="0"/>
              <w:ind w:left="578" w:hanging="578"/>
              <w:rPr>
                <w:rFonts w:eastAsia="Arial Unicode MS"/>
                <w:noProof/>
                <w:szCs w:val="24"/>
              </w:rPr>
            </w:pPr>
            <w:r>
              <w:rPr>
                <w:rFonts w:eastAsia="Arial Unicode MS"/>
                <w:noProof/>
                <w:szCs w:val="24"/>
              </w:rPr>
              <w:t>(c)</w:t>
            </w:r>
            <w:r>
              <w:rPr>
                <w:rFonts w:eastAsia="Arial Unicode MS"/>
                <w:noProof/>
                <w:szCs w:val="24"/>
              </w:rPr>
              <w:tab/>
              <w:t>The minimum length of the cargo area shall be at least 40 % of the wheelbase.</w:t>
            </w:r>
          </w:p>
        </w:tc>
      </w:tr>
      <w:tr>
        <w:trPr>
          <w:tblCellSpacing w:w="0" w:type="dxa"/>
        </w:trPr>
        <w:tc>
          <w:tcPr>
            <w:tcW w:w="624" w:type="pct"/>
          </w:tcPr>
          <w:p>
            <w:pPr>
              <w:spacing w:after="0"/>
              <w:rPr>
                <w:rFonts w:eastAsia="Arial Unicode MS"/>
                <w:noProof/>
                <w:szCs w:val="24"/>
              </w:rPr>
            </w:pPr>
            <w:r>
              <w:rPr>
                <w:rFonts w:eastAsia="Arial Unicode MS"/>
                <w:noProof/>
                <w:szCs w:val="24"/>
              </w:rPr>
              <w:t>3.8.3.2.</w:t>
            </w:r>
          </w:p>
        </w:tc>
        <w:tc>
          <w:tcPr>
            <w:tcW w:w="4376" w:type="pct"/>
          </w:tcPr>
          <w:p>
            <w:pPr>
              <w:spacing w:after="0"/>
              <w:rPr>
                <w:rFonts w:eastAsia="Arial Unicode MS"/>
                <w:noProof/>
                <w:szCs w:val="24"/>
              </w:rPr>
            </w:pPr>
            <w:r>
              <w:rPr>
                <w:rFonts w:eastAsia="Arial Unicode MS"/>
                <w:noProof/>
                <w:szCs w:val="24"/>
              </w:rPr>
              <w:t>Where the vehicle is fitted with an open type cargo area, only the provisions referred to in points 3.8.3.1(a) and (c) shall apply.</w:t>
            </w:r>
          </w:p>
        </w:tc>
      </w:tr>
      <w:tr>
        <w:trPr>
          <w:tblCellSpacing w:w="0" w:type="dxa"/>
        </w:trPr>
        <w:tc>
          <w:tcPr>
            <w:tcW w:w="624" w:type="pct"/>
          </w:tcPr>
          <w:p>
            <w:pPr>
              <w:spacing w:after="0"/>
              <w:rPr>
                <w:rFonts w:eastAsia="Arial Unicode MS"/>
                <w:noProof/>
                <w:szCs w:val="24"/>
              </w:rPr>
            </w:pPr>
            <w:r>
              <w:rPr>
                <w:rFonts w:eastAsia="Arial Unicode MS"/>
                <w:noProof/>
                <w:szCs w:val="24"/>
              </w:rPr>
              <w:t>3.8.3.3.</w:t>
            </w:r>
          </w:p>
        </w:tc>
        <w:tc>
          <w:tcPr>
            <w:tcW w:w="4376" w:type="pct"/>
          </w:tcPr>
          <w:p>
            <w:pPr>
              <w:spacing w:after="0"/>
              <w:rPr>
                <w:rFonts w:eastAsia="Arial Unicode MS"/>
                <w:i/>
                <w:noProof/>
                <w:szCs w:val="24"/>
              </w:rPr>
            </w:pPr>
            <w:r>
              <w:rPr>
                <w:rFonts w:eastAsia="Arial Unicode MS"/>
                <w:noProof/>
                <w:szCs w:val="24"/>
              </w:rPr>
              <w:t>For the application of the provisions referred to in point 3.8.3, the definitions in point 3.8.2.3.1 shall apply</w:t>
            </w:r>
            <w:r>
              <w:rPr>
                <w:rFonts w:eastAsia="Arial Unicode MS"/>
                <w:i/>
                <w:noProof/>
                <w:szCs w:val="24"/>
              </w:rPr>
              <w:t xml:space="preserve">. </w:t>
            </w:r>
          </w:p>
        </w:tc>
      </w:tr>
      <w:tr>
        <w:trPr>
          <w:tblCellSpacing w:w="0" w:type="dxa"/>
        </w:trPr>
        <w:tc>
          <w:tcPr>
            <w:tcW w:w="624" w:type="pct"/>
          </w:tcPr>
          <w:p>
            <w:pPr>
              <w:spacing w:after="0"/>
              <w:rPr>
                <w:rFonts w:eastAsia="Arial Unicode MS"/>
                <w:noProof/>
                <w:szCs w:val="24"/>
              </w:rPr>
            </w:pPr>
            <w:r>
              <w:rPr>
                <w:rFonts w:eastAsia="Arial Unicode MS"/>
                <w:noProof/>
                <w:szCs w:val="24"/>
              </w:rPr>
              <w:t>3.8.3.4.</w:t>
            </w:r>
          </w:p>
        </w:tc>
        <w:tc>
          <w:tcPr>
            <w:tcW w:w="4376" w:type="pct"/>
          </w:tcPr>
          <w:p>
            <w:pPr>
              <w:spacing w:after="0"/>
              <w:rPr>
                <w:rFonts w:eastAsia="Arial Unicode MS"/>
                <w:noProof/>
                <w:szCs w:val="24"/>
              </w:rPr>
            </w:pPr>
            <w:r>
              <w:rPr>
                <w:rFonts w:eastAsia="Arial Unicode MS"/>
                <w:noProof/>
                <w:szCs w:val="24"/>
              </w:rPr>
              <w:t>However, the requirements concerning the length of the cargo area shall be fulfilled along a horizontal line situated in the longitudinal plane passing through the centreline of the vehicle at the level of the load floor.</w:t>
            </w:r>
          </w:p>
        </w:tc>
      </w:tr>
    </w:tbl>
    <w:p>
      <w:pPr>
        <w:spacing w:before="240"/>
        <w:ind w:left="1134" w:hanging="1134"/>
        <w:jc w:val="left"/>
        <w:rPr>
          <w:rFonts w:eastAsia="Arial Unicode MS"/>
          <w:b/>
          <w:bCs/>
          <w:noProof/>
          <w:szCs w:val="24"/>
        </w:rPr>
      </w:pPr>
      <w:r>
        <w:rPr>
          <w:rFonts w:eastAsia="Arial Unicode MS"/>
          <w:b/>
          <w:bCs/>
          <w:noProof/>
          <w:szCs w:val="24"/>
        </w:rPr>
        <w:t>4.</w:t>
      </w:r>
      <w:r>
        <w:rPr>
          <w:rFonts w:eastAsia="Arial Unicode MS"/>
          <w:bCs/>
          <w:noProof/>
          <w:szCs w:val="24"/>
        </w:rPr>
        <w:tab/>
      </w:r>
      <w:r>
        <w:rPr>
          <w:rFonts w:eastAsia="Arial Unicode MS"/>
          <w:b/>
          <w:bCs/>
          <w:noProof/>
          <w:szCs w:val="24"/>
        </w:rPr>
        <w:t xml:space="preserve">Criteria for the sub-categorisation of vehicles as off-road vehicles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rFonts w:eastAsia="Arial Unicode MS"/>
                <w:noProof/>
                <w:szCs w:val="24"/>
              </w:rPr>
              <w:t>4.1.</w:t>
            </w:r>
          </w:p>
        </w:tc>
        <w:tc>
          <w:tcPr>
            <w:tcW w:w="4375" w:type="pct"/>
            <w:hideMark/>
          </w:tcPr>
          <w:p>
            <w:pPr>
              <w:spacing w:after="0"/>
              <w:rPr>
                <w:rFonts w:eastAsia="Arial Unicode MS"/>
                <w:noProof/>
                <w:szCs w:val="24"/>
              </w:rPr>
            </w:pPr>
            <w:r>
              <w:rPr>
                <w:rFonts w:eastAsia="Arial Unicode MS"/>
                <w:noProof/>
                <w:szCs w:val="24"/>
              </w:rPr>
              <w:t>M</w:t>
            </w:r>
            <w:r>
              <w:rPr>
                <w:rFonts w:eastAsia="Arial Unicode MS"/>
                <w:noProof/>
                <w:szCs w:val="24"/>
                <w:vertAlign w:val="subscript"/>
              </w:rPr>
              <w:t>1</w:t>
            </w:r>
            <w:r>
              <w:rPr>
                <w:rFonts w:eastAsia="Arial Unicode MS"/>
                <w:noProof/>
                <w:szCs w:val="24"/>
              </w:rPr>
              <w:t xml:space="preserve"> or N</w:t>
            </w:r>
            <w:r>
              <w:rPr>
                <w:rFonts w:eastAsia="Arial Unicode MS"/>
                <w:noProof/>
                <w:szCs w:val="24"/>
                <w:vertAlign w:val="subscript"/>
              </w:rPr>
              <w:t>1</w:t>
            </w:r>
            <w:r>
              <w:rPr>
                <w:rFonts w:eastAsia="Arial Unicode MS"/>
                <w:noProof/>
                <w:szCs w:val="24"/>
              </w:rPr>
              <w:t xml:space="preserve"> vehicles shall be subcategorised as off-road vehicles if they satisfy at the same time the following conditions:</w:t>
            </w:r>
          </w:p>
          <w:p>
            <w:pPr>
              <w:spacing w:before="60" w:after="0"/>
              <w:ind w:left="569" w:hanging="567"/>
              <w:rPr>
                <w:rFonts w:eastAsia="Arial Unicode MS"/>
                <w:noProof/>
                <w:szCs w:val="24"/>
              </w:rPr>
            </w:pPr>
            <w:r>
              <w:rPr>
                <w:rFonts w:eastAsia="Arial Unicode MS"/>
                <w:noProof/>
                <w:szCs w:val="24"/>
              </w:rPr>
              <w:t>(a)</w:t>
            </w:r>
            <w:r>
              <w:rPr>
                <w:rFonts w:eastAsia="Arial Unicode MS"/>
                <w:noProof/>
                <w:szCs w:val="24"/>
              </w:rPr>
              <w:tab/>
              <w:t>at least one front and at least one rear axle designed to be driven simultaneously irrespective of whether one powered axle can be disengaged;</w:t>
            </w:r>
          </w:p>
          <w:p>
            <w:pPr>
              <w:spacing w:before="60" w:after="0"/>
              <w:ind w:left="569" w:hanging="567"/>
              <w:rPr>
                <w:rFonts w:eastAsia="Arial Unicode MS"/>
                <w:noProof/>
                <w:szCs w:val="24"/>
              </w:rPr>
            </w:pPr>
            <w:r>
              <w:rPr>
                <w:rFonts w:eastAsia="Arial Unicode MS"/>
                <w:noProof/>
                <w:szCs w:val="24"/>
              </w:rPr>
              <w:t>(b)</w:t>
            </w:r>
            <w:r>
              <w:rPr>
                <w:rFonts w:eastAsia="Arial Unicode MS"/>
                <w:noProof/>
                <w:szCs w:val="24"/>
              </w:rPr>
              <w:tab/>
              <w:t>at least one differential locking mechanism or a mechanism having similar effect is fitted;</w:t>
            </w:r>
          </w:p>
          <w:p>
            <w:pPr>
              <w:spacing w:before="60" w:after="0"/>
              <w:ind w:left="569" w:hanging="567"/>
              <w:rPr>
                <w:rFonts w:eastAsia="Arial Unicode MS"/>
                <w:noProof/>
                <w:szCs w:val="24"/>
              </w:rPr>
            </w:pPr>
            <w:r>
              <w:rPr>
                <w:rFonts w:eastAsia="Arial Unicode MS"/>
                <w:noProof/>
                <w:szCs w:val="24"/>
              </w:rPr>
              <w:t>(c)</w:t>
            </w:r>
            <w:r>
              <w:rPr>
                <w:rFonts w:eastAsia="Arial Unicode MS"/>
                <w:noProof/>
                <w:szCs w:val="24"/>
              </w:rPr>
              <w:tab/>
              <w:t>they are able to climb at least a 25 % gradient as solo vehicle;</w:t>
            </w:r>
          </w:p>
          <w:p>
            <w:pPr>
              <w:spacing w:before="60" w:after="0"/>
              <w:ind w:left="569" w:hanging="567"/>
              <w:rPr>
                <w:rFonts w:eastAsia="Arial Unicode MS"/>
                <w:noProof/>
                <w:szCs w:val="24"/>
              </w:rPr>
            </w:pPr>
            <w:r>
              <w:rPr>
                <w:rFonts w:eastAsia="Arial Unicode MS"/>
                <w:noProof/>
                <w:szCs w:val="24"/>
              </w:rPr>
              <w:t>(d)</w:t>
            </w:r>
            <w:r>
              <w:rPr>
                <w:rFonts w:eastAsia="Arial Unicode MS"/>
                <w:noProof/>
                <w:szCs w:val="24"/>
              </w:rPr>
              <w:tab/>
              <w:t>they satisfy five out of the following six requirements:</w:t>
            </w:r>
          </w:p>
          <w:p>
            <w:pPr>
              <w:spacing w:before="60" w:after="0"/>
              <w:ind w:left="1136" w:hanging="567"/>
              <w:rPr>
                <w:rFonts w:eastAsia="Arial Unicode MS"/>
                <w:noProof/>
                <w:szCs w:val="24"/>
              </w:rPr>
            </w:pPr>
            <w:r>
              <w:rPr>
                <w:rFonts w:eastAsia="Arial Unicode MS"/>
                <w:noProof/>
                <w:szCs w:val="24"/>
              </w:rPr>
              <w:t>(i)</w:t>
            </w:r>
            <w:r>
              <w:rPr>
                <w:rFonts w:eastAsia="Arial Unicode MS"/>
                <w:noProof/>
                <w:szCs w:val="24"/>
              </w:rPr>
              <w:tab/>
              <w:t>the approach angle shall be at least 25 degrees;</w:t>
            </w:r>
          </w:p>
          <w:p>
            <w:pPr>
              <w:spacing w:before="60" w:after="0"/>
              <w:ind w:left="1136" w:hanging="567"/>
              <w:rPr>
                <w:rFonts w:eastAsia="Arial Unicode MS"/>
                <w:noProof/>
                <w:szCs w:val="24"/>
              </w:rPr>
            </w:pPr>
            <w:r>
              <w:rPr>
                <w:rFonts w:eastAsia="Arial Unicode MS"/>
                <w:noProof/>
                <w:szCs w:val="24"/>
              </w:rPr>
              <w:t>(ii)</w:t>
            </w:r>
            <w:r>
              <w:rPr>
                <w:rFonts w:eastAsia="Arial Unicode MS"/>
                <w:noProof/>
                <w:szCs w:val="24"/>
              </w:rPr>
              <w:tab/>
              <w:t>the departure angle shall be at least 20 degrees;</w:t>
            </w:r>
          </w:p>
          <w:p>
            <w:pPr>
              <w:spacing w:before="60" w:after="0"/>
              <w:ind w:left="1134" w:hanging="567"/>
              <w:rPr>
                <w:rFonts w:eastAsia="Arial Unicode MS"/>
                <w:noProof/>
                <w:szCs w:val="24"/>
              </w:rPr>
            </w:pPr>
            <w:r>
              <w:rPr>
                <w:rFonts w:eastAsia="Arial Unicode MS"/>
                <w:noProof/>
                <w:szCs w:val="24"/>
              </w:rPr>
              <w:t>(iii)</w:t>
            </w:r>
            <w:r>
              <w:rPr>
                <w:rFonts w:eastAsia="Arial Unicode MS"/>
                <w:noProof/>
                <w:szCs w:val="24"/>
              </w:rPr>
              <w:tab/>
              <w:t>the ramp angle shall be at least 20 degrees;</w:t>
            </w:r>
          </w:p>
          <w:p>
            <w:pPr>
              <w:spacing w:before="60" w:after="0"/>
              <w:ind w:left="1136" w:hanging="567"/>
              <w:rPr>
                <w:rFonts w:eastAsia="Arial Unicode MS"/>
                <w:noProof/>
                <w:szCs w:val="24"/>
              </w:rPr>
            </w:pPr>
            <w:r>
              <w:rPr>
                <w:rFonts w:eastAsia="Arial Unicode MS"/>
                <w:noProof/>
                <w:szCs w:val="24"/>
              </w:rPr>
              <w:t>(iv)</w:t>
            </w:r>
            <w:r>
              <w:rPr>
                <w:rFonts w:eastAsia="Arial Unicode MS"/>
                <w:noProof/>
                <w:szCs w:val="24"/>
              </w:rPr>
              <w:tab/>
              <w:t>the ground clearance under the front axle shall be at least 180 mm;</w:t>
            </w:r>
          </w:p>
          <w:p>
            <w:pPr>
              <w:spacing w:before="60" w:after="0"/>
              <w:ind w:left="1136" w:hanging="567"/>
              <w:rPr>
                <w:rFonts w:eastAsia="Arial Unicode MS"/>
                <w:noProof/>
                <w:szCs w:val="24"/>
              </w:rPr>
            </w:pPr>
            <w:r>
              <w:rPr>
                <w:rFonts w:eastAsia="Arial Unicode MS"/>
                <w:noProof/>
                <w:szCs w:val="24"/>
              </w:rPr>
              <w:t>(v)</w:t>
            </w:r>
            <w:r>
              <w:rPr>
                <w:rFonts w:eastAsia="Arial Unicode MS"/>
                <w:noProof/>
                <w:szCs w:val="24"/>
              </w:rPr>
              <w:tab/>
              <w:t>the ground clearance under the rear axle shall be at least 180 mm;</w:t>
            </w:r>
          </w:p>
          <w:p>
            <w:pPr>
              <w:spacing w:before="60"/>
              <w:ind w:left="1134" w:hanging="567"/>
              <w:rPr>
                <w:rFonts w:eastAsia="Arial Unicode MS"/>
                <w:noProof/>
                <w:szCs w:val="24"/>
              </w:rPr>
            </w:pPr>
            <w:r>
              <w:rPr>
                <w:rFonts w:eastAsia="Arial Unicode MS"/>
                <w:noProof/>
                <w:szCs w:val="24"/>
              </w:rPr>
              <w:t>(vi)</w:t>
            </w:r>
            <w:r>
              <w:rPr>
                <w:rFonts w:eastAsia="Arial Unicode MS"/>
                <w:noProof/>
                <w:szCs w:val="24"/>
              </w:rPr>
              <w:tab/>
              <w:t>the ground clearance between the axles shall be at least 200 mm.</w:t>
            </w:r>
          </w:p>
        </w:tc>
      </w:tr>
      <w:tr>
        <w:trPr>
          <w:tblCellSpacing w:w="0" w:type="dxa"/>
        </w:trPr>
        <w:tc>
          <w:tcPr>
            <w:tcW w:w="625" w:type="pct"/>
            <w:hideMark/>
          </w:tcPr>
          <w:p>
            <w:pPr>
              <w:spacing w:before="240" w:after="0"/>
              <w:rPr>
                <w:rFonts w:eastAsia="Arial Unicode MS"/>
                <w:noProof/>
                <w:szCs w:val="24"/>
              </w:rPr>
            </w:pPr>
            <w:r>
              <w:rPr>
                <w:rFonts w:eastAsia="Arial Unicode MS"/>
                <w:noProof/>
                <w:szCs w:val="24"/>
              </w:rPr>
              <w:t>4.2.</w:t>
            </w:r>
          </w:p>
        </w:tc>
        <w:tc>
          <w:tcPr>
            <w:tcW w:w="4375" w:type="pct"/>
            <w:hideMark/>
          </w:tcPr>
          <w:p>
            <w:pPr>
              <w:spacing w:before="240" w:after="0"/>
              <w:rPr>
                <w:rFonts w:eastAsia="Arial Unicode MS"/>
                <w:noProof/>
                <w:szCs w:val="24"/>
              </w:rPr>
            </w:pPr>
            <w:r>
              <w:rPr>
                <w:rFonts w:eastAsia="Arial Unicode MS"/>
                <w:noProof/>
                <w:szCs w:val="24"/>
              </w:rPr>
              <w:t>M</w:t>
            </w:r>
            <w:r>
              <w:rPr>
                <w:rFonts w:eastAsia="Arial Unicode MS"/>
                <w:noProof/>
                <w:szCs w:val="24"/>
                <w:vertAlign w:val="subscript"/>
              </w:rPr>
              <w:t>2</w:t>
            </w:r>
            <w:r>
              <w:rPr>
                <w:rFonts w:eastAsia="Arial Unicode MS"/>
                <w:noProof/>
                <w:szCs w:val="24"/>
              </w:rPr>
              <w:t>, N</w:t>
            </w:r>
            <w:r>
              <w:rPr>
                <w:rFonts w:eastAsia="Arial Unicode MS"/>
                <w:noProof/>
                <w:szCs w:val="24"/>
                <w:vertAlign w:val="subscript"/>
              </w:rPr>
              <w:t>2</w:t>
            </w:r>
            <w:r>
              <w:rPr>
                <w:rFonts w:eastAsia="Arial Unicode MS"/>
                <w:noProof/>
                <w:szCs w:val="24"/>
              </w:rPr>
              <w:t xml:space="preserve"> or M</w:t>
            </w:r>
            <w:r>
              <w:rPr>
                <w:rFonts w:eastAsia="Arial Unicode MS"/>
                <w:noProof/>
                <w:szCs w:val="24"/>
                <w:vertAlign w:val="subscript"/>
              </w:rPr>
              <w:t>3</w:t>
            </w:r>
            <w:r>
              <w:rPr>
                <w:rFonts w:eastAsia="Arial Unicode MS"/>
                <w:noProof/>
                <w:szCs w:val="24"/>
              </w:rPr>
              <w:t xml:space="preserve"> vehicles the maximum mass of which does not exceed 12 tonnes shall be subcategorised as off-road vehicles if they satisfy the condition set out in point (a) or both conditions set out in points (b) and (c):</w:t>
            </w:r>
          </w:p>
          <w:p>
            <w:pPr>
              <w:spacing w:after="0"/>
              <w:ind w:left="567" w:hanging="567"/>
              <w:rPr>
                <w:rFonts w:eastAsia="Arial Unicode MS"/>
                <w:noProof/>
                <w:szCs w:val="24"/>
              </w:rPr>
            </w:pPr>
            <w:r>
              <w:rPr>
                <w:rFonts w:eastAsia="Arial Unicode MS"/>
                <w:noProof/>
                <w:szCs w:val="24"/>
              </w:rPr>
              <w:t>(a)</w:t>
            </w:r>
            <w:r>
              <w:rPr>
                <w:rFonts w:eastAsia="Arial Unicode MS"/>
                <w:noProof/>
                <w:szCs w:val="24"/>
              </w:rPr>
              <w:tab/>
              <w:t>all their axles are driven simultaneously, irrespective of whether one or more powered axles can be disengaged;</w:t>
            </w:r>
          </w:p>
          <w:p>
            <w:pPr>
              <w:tabs>
                <w:tab w:val="left" w:pos="609"/>
                <w:tab w:val="left" w:pos="1142"/>
              </w:tabs>
              <w:spacing w:after="0"/>
              <w:ind w:left="1134" w:hanging="1134"/>
              <w:jc w:val="left"/>
              <w:rPr>
                <w:rFonts w:eastAsia="Arial Unicode MS"/>
                <w:noProof/>
                <w:szCs w:val="24"/>
              </w:rPr>
            </w:pPr>
            <w:r>
              <w:rPr>
                <w:rFonts w:eastAsia="Arial Unicode MS"/>
                <w:noProof/>
                <w:szCs w:val="24"/>
              </w:rPr>
              <w:t>(b)</w:t>
            </w:r>
            <w:r>
              <w:rPr>
                <w:rFonts w:eastAsia="Arial Unicode MS"/>
                <w:noProof/>
                <w:szCs w:val="24"/>
              </w:rPr>
              <w:tab/>
              <w:t>(i)</w:t>
            </w:r>
            <w:r>
              <w:rPr>
                <w:rFonts w:eastAsia="Arial Unicode MS"/>
                <w:noProof/>
                <w:szCs w:val="24"/>
              </w:rPr>
              <w:tab/>
              <w:t>at least one front and at least one rear axle are designed to be driven simultaneously irrespective of whether one powered axle can be disengaged;</w:t>
            </w:r>
          </w:p>
          <w:p>
            <w:pPr>
              <w:tabs>
                <w:tab w:val="left" w:pos="609"/>
                <w:tab w:val="left" w:pos="1142"/>
              </w:tabs>
              <w:spacing w:after="0"/>
              <w:ind w:left="1134" w:hanging="1134"/>
              <w:jc w:val="left"/>
              <w:rPr>
                <w:rFonts w:eastAsia="Arial Unicode MS"/>
                <w:noProof/>
                <w:szCs w:val="24"/>
              </w:rPr>
            </w:pPr>
            <w:r>
              <w:rPr>
                <w:rFonts w:eastAsia="Arial Unicode MS"/>
                <w:noProof/>
                <w:szCs w:val="24"/>
              </w:rPr>
              <w:tab/>
              <w:t>(ii)</w:t>
            </w:r>
            <w:r>
              <w:rPr>
                <w:rFonts w:eastAsia="Arial Unicode MS"/>
                <w:noProof/>
                <w:szCs w:val="24"/>
              </w:rPr>
              <w:tab/>
              <w:t>at least one differential locking mechanism or a mechanism having the same effect is fitted;</w:t>
            </w:r>
          </w:p>
          <w:p>
            <w:pPr>
              <w:tabs>
                <w:tab w:val="left" w:pos="609"/>
                <w:tab w:val="left" w:pos="1142"/>
              </w:tabs>
              <w:spacing w:after="0"/>
              <w:ind w:left="1134" w:hanging="1134"/>
              <w:jc w:val="left"/>
              <w:rPr>
                <w:rFonts w:eastAsia="Arial Unicode MS"/>
                <w:noProof/>
                <w:szCs w:val="24"/>
              </w:rPr>
            </w:pPr>
            <w:r>
              <w:rPr>
                <w:rFonts w:eastAsia="Arial Unicode MS"/>
                <w:noProof/>
                <w:szCs w:val="24"/>
              </w:rPr>
              <w:tab/>
              <w:t>(iii)</w:t>
            </w:r>
            <w:r>
              <w:rPr>
                <w:rFonts w:eastAsia="Arial Unicode MS"/>
                <w:noProof/>
                <w:szCs w:val="24"/>
              </w:rPr>
              <w:tab/>
              <w:t>they are able to climb a 25 % gradient as a solo vehicle;</w:t>
            </w:r>
          </w:p>
          <w:p>
            <w:pPr>
              <w:spacing w:before="360" w:after="0"/>
              <w:ind w:left="568" w:hanging="567"/>
              <w:rPr>
                <w:rFonts w:eastAsia="Arial Unicode MS"/>
                <w:noProof/>
                <w:szCs w:val="24"/>
              </w:rPr>
            </w:pPr>
            <w:r>
              <w:rPr>
                <w:rFonts w:eastAsia="Arial Unicode MS"/>
                <w:noProof/>
                <w:szCs w:val="24"/>
              </w:rPr>
              <w:t>(c)</w:t>
            </w:r>
            <w:r>
              <w:rPr>
                <w:rFonts w:eastAsia="Arial Unicode MS"/>
                <w:noProof/>
                <w:szCs w:val="24"/>
              </w:rPr>
              <w:tab/>
              <w:t>they satisfy at least five out of the following six requirements if their maximum mass does not exceed 7,5 tonnes and at least four if their maximum mass exceeds 7,5 tonnes:</w:t>
            </w:r>
          </w:p>
          <w:p>
            <w:pPr>
              <w:spacing w:before="60" w:after="0"/>
              <w:ind w:left="1134" w:hanging="567"/>
              <w:rPr>
                <w:rFonts w:eastAsia="Arial Unicode MS"/>
                <w:noProof/>
                <w:szCs w:val="24"/>
              </w:rPr>
            </w:pPr>
            <w:r>
              <w:rPr>
                <w:rFonts w:eastAsia="Arial Unicode MS"/>
                <w:noProof/>
                <w:szCs w:val="24"/>
              </w:rPr>
              <w:t>(i)</w:t>
            </w:r>
            <w:r>
              <w:rPr>
                <w:rFonts w:eastAsia="Arial Unicode MS"/>
                <w:noProof/>
                <w:szCs w:val="24"/>
              </w:rPr>
              <w:tab/>
              <w:t>the approach angle shall be at least 25 degrees;</w:t>
            </w:r>
          </w:p>
          <w:p>
            <w:pPr>
              <w:spacing w:before="60" w:after="0"/>
              <w:ind w:left="1134" w:hanging="567"/>
              <w:rPr>
                <w:rFonts w:eastAsia="Arial Unicode MS"/>
                <w:noProof/>
                <w:szCs w:val="24"/>
              </w:rPr>
            </w:pPr>
            <w:r>
              <w:rPr>
                <w:rFonts w:eastAsia="Arial Unicode MS"/>
                <w:noProof/>
                <w:szCs w:val="24"/>
              </w:rPr>
              <w:t>(ii)</w:t>
            </w:r>
            <w:r>
              <w:rPr>
                <w:rFonts w:eastAsia="Arial Unicode MS"/>
                <w:noProof/>
                <w:szCs w:val="24"/>
              </w:rPr>
              <w:tab/>
              <w:t>the departure angle shall be at least 25 degrees;</w:t>
            </w:r>
          </w:p>
          <w:p>
            <w:pPr>
              <w:spacing w:before="60" w:after="0"/>
              <w:ind w:left="1134" w:hanging="567"/>
              <w:rPr>
                <w:rFonts w:eastAsia="Arial Unicode MS"/>
                <w:noProof/>
                <w:szCs w:val="24"/>
              </w:rPr>
            </w:pPr>
            <w:r>
              <w:rPr>
                <w:rFonts w:eastAsia="Arial Unicode MS"/>
                <w:noProof/>
                <w:szCs w:val="24"/>
              </w:rPr>
              <w:t>(iii)</w:t>
            </w:r>
            <w:r>
              <w:rPr>
                <w:rFonts w:eastAsia="Arial Unicode MS"/>
                <w:noProof/>
                <w:szCs w:val="24"/>
              </w:rPr>
              <w:tab/>
              <w:t>the ramp angle shall be at least 25 degrees;</w:t>
            </w:r>
          </w:p>
          <w:p>
            <w:pPr>
              <w:spacing w:before="60" w:after="0"/>
              <w:ind w:left="1134" w:hanging="567"/>
              <w:rPr>
                <w:rFonts w:eastAsia="Arial Unicode MS"/>
                <w:noProof/>
                <w:szCs w:val="24"/>
              </w:rPr>
            </w:pPr>
            <w:r>
              <w:rPr>
                <w:rFonts w:eastAsia="Arial Unicode MS"/>
                <w:noProof/>
                <w:szCs w:val="24"/>
              </w:rPr>
              <w:t>(iv)</w:t>
            </w:r>
            <w:r>
              <w:rPr>
                <w:rFonts w:eastAsia="Arial Unicode MS"/>
                <w:noProof/>
                <w:szCs w:val="24"/>
              </w:rPr>
              <w:tab/>
              <w:t>the ground clearance under the front axle shall be at least 250 mm;</w:t>
            </w:r>
          </w:p>
          <w:p>
            <w:pPr>
              <w:spacing w:before="60" w:after="0"/>
              <w:ind w:left="1134" w:hanging="567"/>
              <w:rPr>
                <w:rFonts w:eastAsia="Arial Unicode MS"/>
                <w:noProof/>
                <w:szCs w:val="24"/>
              </w:rPr>
            </w:pPr>
            <w:r>
              <w:rPr>
                <w:rFonts w:eastAsia="Arial Unicode MS"/>
                <w:noProof/>
                <w:szCs w:val="24"/>
              </w:rPr>
              <w:t>(v)</w:t>
            </w:r>
            <w:r>
              <w:rPr>
                <w:rFonts w:eastAsia="Arial Unicode MS"/>
                <w:noProof/>
                <w:szCs w:val="24"/>
              </w:rPr>
              <w:tab/>
              <w:t>the ground clearance between axles shall be at least 300 mm;</w:t>
            </w:r>
          </w:p>
          <w:p>
            <w:pPr>
              <w:spacing w:before="60" w:after="0"/>
              <w:ind w:left="1134" w:hanging="567"/>
              <w:rPr>
                <w:rFonts w:eastAsia="Arial Unicode MS"/>
                <w:noProof/>
                <w:szCs w:val="24"/>
              </w:rPr>
            </w:pPr>
            <w:r>
              <w:rPr>
                <w:rFonts w:eastAsia="Arial Unicode MS"/>
                <w:noProof/>
                <w:szCs w:val="24"/>
              </w:rPr>
              <w:t>(vi)</w:t>
            </w:r>
            <w:r>
              <w:rPr>
                <w:rFonts w:eastAsia="Arial Unicode MS"/>
                <w:noProof/>
                <w:szCs w:val="24"/>
              </w:rPr>
              <w:tab/>
              <w:t>the ground clearance under the rear axle shall be at least 250 mm.</w:t>
            </w:r>
          </w:p>
        </w:tc>
      </w:tr>
      <w:tr>
        <w:trPr>
          <w:tblCellSpacing w:w="0" w:type="dxa"/>
        </w:trPr>
        <w:tc>
          <w:tcPr>
            <w:tcW w:w="0" w:type="auto"/>
            <w:hideMark/>
          </w:tcPr>
          <w:p>
            <w:pPr>
              <w:spacing w:before="240" w:after="0"/>
              <w:rPr>
                <w:rFonts w:eastAsia="Arial Unicode MS"/>
                <w:noProof/>
                <w:szCs w:val="24"/>
              </w:rPr>
            </w:pPr>
            <w:r>
              <w:rPr>
                <w:rFonts w:eastAsia="Arial Unicode MS"/>
                <w:noProof/>
                <w:szCs w:val="24"/>
              </w:rPr>
              <w:t>4.3.</w:t>
            </w:r>
          </w:p>
        </w:tc>
        <w:tc>
          <w:tcPr>
            <w:tcW w:w="0" w:type="auto"/>
            <w:hideMark/>
          </w:tcPr>
          <w:p>
            <w:pPr>
              <w:spacing w:before="240" w:after="0"/>
              <w:rPr>
                <w:rFonts w:eastAsia="Arial Unicode MS"/>
                <w:noProof/>
                <w:szCs w:val="24"/>
              </w:rPr>
            </w:pPr>
            <w:r>
              <w:rPr>
                <w:rFonts w:eastAsia="Arial Unicode MS"/>
                <w:noProof/>
                <w:szCs w:val="24"/>
              </w:rPr>
              <w:t>M</w:t>
            </w:r>
            <w:r>
              <w:rPr>
                <w:rFonts w:eastAsia="Arial Unicode MS"/>
                <w:noProof/>
                <w:szCs w:val="24"/>
                <w:vertAlign w:val="subscript"/>
              </w:rPr>
              <w:t>3</w:t>
            </w:r>
            <w:r>
              <w:rPr>
                <w:rFonts w:eastAsia="Arial Unicode MS"/>
                <w:noProof/>
                <w:szCs w:val="24"/>
              </w:rPr>
              <w:t xml:space="preserve"> or N</w:t>
            </w:r>
            <w:r>
              <w:rPr>
                <w:rFonts w:eastAsia="Arial Unicode MS"/>
                <w:noProof/>
                <w:szCs w:val="24"/>
                <w:vertAlign w:val="subscript"/>
              </w:rPr>
              <w:t>3</w:t>
            </w:r>
            <w:r>
              <w:rPr>
                <w:rFonts w:eastAsia="Arial Unicode MS"/>
                <w:noProof/>
                <w:szCs w:val="24"/>
              </w:rPr>
              <w:t xml:space="preserve"> vehicles whose maximum mass exceeds 12 tonnes shall be subcategorised as off-road vehicles if they satisfy the condition set out in point (a) or both conditions set out in points (b) and (c):</w:t>
            </w:r>
          </w:p>
          <w:p>
            <w:pPr>
              <w:spacing w:after="0"/>
              <w:ind w:left="568" w:hanging="567"/>
              <w:rPr>
                <w:rFonts w:eastAsia="Arial Unicode MS"/>
                <w:noProof/>
                <w:szCs w:val="24"/>
              </w:rPr>
            </w:pPr>
            <w:r>
              <w:rPr>
                <w:rFonts w:eastAsia="Arial Unicode MS"/>
                <w:noProof/>
                <w:szCs w:val="24"/>
              </w:rPr>
              <w:t>(a)</w:t>
            </w:r>
            <w:r>
              <w:rPr>
                <w:rFonts w:eastAsia="Arial Unicode MS"/>
                <w:noProof/>
                <w:szCs w:val="24"/>
              </w:rPr>
              <w:tab/>
              <w:t>all their axles are driven simultaneously, irrespective of whether one or more powered axles can be disengaged;</w:t>
            </w:r>
          </w:p>
          <w:p>
            <w:pPr>
              <w:tabs>
                <w:tab w:val="left" w:pos="567"/>
              </w:tabs>
              <w:spacing w:after="0"/>
              <w:ind w:left="1134" w:hanging="1134"/>
              <w:rPr>
                <w:rFonts w:eastAsia="Arial Unicode MS"/>
                <w:noProof/>
                <w:szCs w:val="24"/>
              </w:rPr>
            </w:pPr>
            <w:r>
              <w:rPr>
                <w:rFonts w:eastAsia="Arial Unicode MS"/>
                <w:noProof/>
                <w:szCs w:val="24"/>
              </w:rPr>
              <w:t>(b)</w:t>
            </w:r>
            <w:r>
              <w:rPr>
                <w:rFonts w:eastAsia="Arial Unicode MS"/>
                <w:noProof/>
                <w:szCs w:val="24"/>
              </w:rPr>
              <w:tab/>
              <w:t>(i)</w:t>
            </w:r>
            <w:r>
              <w:rPr>
                <w:rFonts w:eastAsia="Arial Unicode MS"/>
                <w:noProof/>
                <w:szCs w:val="24"/>
              </w:rPr>
              <w:tab/>
              <w:t xml:space="preserve">at least half of the axles (or two axles out of the three in the case of a three axle vehicle and </w:t>
            </w:r>
            <w:r>
              <w:rPr>
                <w:rFonts w:eastAsia="Arial Unicode MS"/>
                <w:iCs/>
                <w:noProof/>
                <w:szCs w:val="24"/>
              </w:rPr>
              <w:t>three axles</w:t>
            </w:r>
            <w:r>
              <w:rPr>
                <w:rFonts w:eastAsia="Arial Unicode MS"/>
                <w:i/>
                <w:iCs/>
                <w:noProof/>
                <w:szCs w:val="24"/>
              </w:rPr>
              <w:t xml:space="preserve"> </w:t>
            </w:r>
            <w:r>
              <w:rPr>
                <w:rFonts w:eastAsia="Arial Unicode MS"/>
                <w:noProof/>
                <w:szCs w:val="24"/>
              </w:rPr>
              <w:t>in the case of a five axle vehicle) is designed to be driven simultaneously, irrespective of whether one powered axle can be disengaged;</w:t>
            </w:r>
          </w:p>
          <w:p>
            <w:pPr>
              <w:spacing w:after="0"/>
              <w:ind w:left="1134" w:hanging="567"/>
              <w:jc w:val="left"/>
              <w:rPr>
                <w:rFonts w:eastAsia="Arial Unicode MS"/>
                <w:noProof/>
                <w:szCs w:val="24"/>
              </w:rPr>
            </w:pPr>
            <w:r>
              <w:rPr>
                <w:rFonts w:eastAsia="Arial Unicode MS"/>
                <w:noProof/>
                <w:szCs w:val="24"/>
              </w:rPr>
              <w:t>(ii)</w:t>
            </w:r>
            <w:r>
              <w:rPr>
                <w:rFonts w:eastAsia="Arial Unicode MS"/>
                <w:noProof/>
                <w:szCs w:val="24"/>
              </w:rPr>
              <w:tab/>
              <w:t>there is at least one differential locking mechanism or a mechanism having similar effect;</w:t>
            </w:r>
          </w:p>
          <w:p>
            <w:pPr>
              <w:tabs>
                <w:tab w:val="left" w:pos="597"/>
              </w:tabs>
              <w:spacing w:after="0"/>
              <w:ind w:left="1134" w:hanging="567"/>
              <w:jc w:val="left"/>
              <w:rPr>
                <w:rFonts w:eastAsia="Arial Unicode MS"/>
                <w:noProof/>
                <w:szCs w:val="24"/>
              </w:rPr>
            </w:pPr>
            <w:r>
              <w:rPr>
                <w:rFonts w:eastAsia="Arial Unicode MS"/>
                <w:noProof/>
                <w:szCs w:val="24"/>
              </w:rPr>
              <w:t>(iii)</w:t>
            </w:r>
            <w:r>
              <w:rPr>
                <w:rFonts w:eastAsia="Arial Unicode MS"/>
                <w:noProof/>
                <w:szCs w:val="24"/>
              </w:rPr>
              <w:tab/>
              <w:t>they are able to climb a 25 % gradient as solo vehicle;</w:t>
            </w:r>
          </w:p>
          <w:p>
            <w:pPr>
              <w:spacing w:after="0"/>
              <w:ind w:left="568" w:hanging="567"/>
              <w:rPr>
                <w:rFonts w:eastAsia="Arial Unicode MS"/>
                <w:noProof/>
                <w:szCs w:val="24"/>
              </w:rPr>
            </w:pPr>
            <w:r>
              <w:rPr>
                <w:rFonts w:eastAsia="Arial Unicode MS"/>
                <w:noProof/>
                <w:szCs w:val="24"/>
              </w:rPr>
              <w:t>(c)</w:t>
            </w:r>
            <w:r>
              <w:rPr>
                <w:rFonts w:eastAsia="Arial Unicode MS"/>
                <w:noProof/>
                <w:szCs w:val="24"/>
              </w:rPr>
              <w:tab/>
              <w:t>they satisfy at least four out of the following six requirements:</w:t>
            </w:r>
          </w:p>
          <w:p>
            <w:pPr>
              <w:spacing w:before="60" w:after="0"/>
              <w:ind w:left="1134" w:hanging="567"/>
              <w:rPr>
                <w:rFonts w:eastAsia="Arial Unicode MS"/>
                <w:noProof/>
                <w:szCs w:val="24"/>
              </w:rPr>
            </w:pPr>
            <w:r>
              <w:rPr>
                <w:rFonts w:eastAsia="Arial Unicode MS"/>
                <w:noProof/>
                <w:szCs w:val="24"/>
              </w:rPr>
              <w:t>(i)</w:t>
            </w:r>
            <w:r>
              <w:rPr>
                <w:rFonts w:eastAsia="Arial Unicode MS"/>
                <w:noProof/>
                <w:szCs w:val="24"/>
              </w:rPr>
              <w:tab/>
              <w:t>the approach angle shall be at least 25 degrees;</w:t>
            </w:r>
          </w:p>
          <w:p>
            <w:pPr>
              <w:spacing w:before="60" w:after="0"/>
              <w:ind w:left="1134" w:hanging="567"/>
              <w:rPr>
                <w:rFonts w:eastAsia="Arial Unicode MS"/>
                <w:noProof/>
                <w:szCs w:val="24"/>
              </w:rPr>
            </w:pPr>
            <w:r>
              <w:rPr>
                <w:rFonts w:eastAsia="Arial Unicode MS"/>
                <w:noProof/>
                <w:szCs w:val="24"/>
              </w:rPr>
              <w:t>(ii)</w:t>
            </w:r>
            <w:r>
              <w:rPr>
                <w:rFonts w:eastAsia="Arial Unicode MS"/>
                <w:noProof/>
                <w:szCs w:val="24"/>
              </w:rPr>
              <w:tab/>
              <w:t>the departure angle shall be at least 25 degrees;</w:t>
            </w:r>
          </w:p>
          <w:p>
            <w:pPr>
              <w:spacing w:before="60" w:after="0"/>
              <w:ind w:left="1134" w:hanging="567"/>
              <w:rPr>
                <w:rFonts w:eastAsia="Arial Unicode MS"/>
                <w:noProof/>
                <w:szCs w:val="24"/>
              </w:rPr>
            </w:pPr>
            <w:r>
              <w:rPr>
                <w:rFonts w:eastAsia="Arial Unicode MS"/>
                <w:noProof/>
                <w:szCs w:val="24"/>
              </w:rPr>
              <w:t>(iii)</w:t>
            </w:r>
            <w:r>
              <w:rPr>
                <w:rFonts w:eastAsia="Arial Unicode MS"/>
                <w:noProof/>
                <w:szCs w:val="24"/>
              </w:rPr>
              <w:tab/>
              <w:t>the ramp angle shall be at least 25 degrees;</w:t>
            </w:r>
          </w:p>
          <w:p>
            <w:pPr>
              <w:spacing w:before="60" w:after="0"/>
              <w:ind w:left="1134" w:hanging="567"/>
              <w:rPr>
                <w:rFonts w:eastAsia="Arial Unicode MS"/>
                <w:noProof/>
                <w:szCs w:val="24"/>
              </w:rPr>
            </w:pPr>
            <w:r>
              <w:rPr>
                <w:rFonts w:eastAsia="Arial Unicode MS"/>
                <w:noProof/>
                <w:szCs w:val="24"/>
              </w:rPr>
              <w:t>(iv)</w:t>
            </w:r>
            <w:r>
              <w:rPr>
                <w:rFonts w:eastAsia="Arial Unicode MS"/>
                <w:noProof/>
                <w:szCs w:val="24"/>
              </w:rPr>
              <w:tab/>
              <w:t>the ground clearance under the front axle shall be at least 250 mm;</w:t>
            </w:r>
          </w:p>
          <w:p>
            <w:pPr>
              <w:spacing w:before="60" w:after="0"/>
              <w:ind w:left="1134" w:hanging="567"/>
              <w:rPr>
                <w:rFonts w:eastAsia="Arial Unicode MS"/>
                <w:noProof/>
                <w:szCs w:val="24"/>
              </w:rPr>
            </w:pPr>
            <w:r>
              <w:rPr>
                <w:rFonts w:eastAsia="Arial Unicode MS"/>
                <w:noProof/>
                <w:szCs w:val="24"/>
              </w:rPr>
              <w:t>(v)</w:t>
            </w:r>
            <w:r>
              <w:rPr>
                <w:rFonts w:eastAsia="Arial Unicode MS"/>
                <w:noProof/>
                <w:szCs w:val="24"/>
              </w:rPr>
              <w:tab/>
              <w:t>the ground clearance between axles shall be at least 300 mm;</w:t>
            </w:r>
          </w:p>
          <w:p>
            <w:pPr>
              <w:spacing w:before="60" w:after="0"/>
              <w:ind w:left="1134" w:hanging="567"/>
              <w:rPr>
                <w:rFonts w:eastAsia="Arial Unicode MS"/>
                <w:noProof/>
                <w:szCs w:val="24"/>
              </w:rPr>
            </w:pPr>
            <w:r>
              <w:rPr>
                <w:rFonts w:eastAsia="Arial Unicode MS"/>
                <w:noProof/>
                <w:szCs w:val="24"/>
              </w:rPr>
              <w:t>(vi)</w:t>
            </w:r>
            <w:r>
              <w:rPr>
                <w:rFonts w:eastAsia="Arial Unicode MS"/>
                <w:noProof/>
                <w:szCs w:val="24"/>
              </w:rPr>
              <w:tab/>
              <w:t>the ground clearance under the rear axle shall be at least 250 mm.</w:t>
            </w:r>
          </w:p>
        </w:tc>
      </w:tr>
      <w:tr>
        <w:trPr>
          <w:tblCellSpacing w:w="0" w:type="dxa"/>
        </w:trPr>
        <w:tc>
          <w:tcPr>
            <w:tcW w:w="0" w:type="auto"/>
            <w:hideMark/>
          </w:tcPr>
          <w:p>
            <w:pPr>
              <w:spacing w:before="240" w:after="0"/>
              <w:rPr>
                <w:rFonts w:eastAsia="Arial Unicode MS"/>
                <w:noProof/>
                <w:szCs w:val="24"/>
              </w:rPr>
            </w:pPr>
            <w:r>
              <w:rPr>
                <w:rFonts w:eastAsia="Arial Unicode MS"/>
                <w:noProof/>
                <w:szCs w:val="24"/>
              </w:rPr>
              <w:t>4.4.</w:t>
            </w:r>
          </w:p>
        </w:tc>
        <w:tc>
          <w:tcPr>
            <w:tcW w:w="0" w:type="auto"/>
            <w:hideMark/>
          </w:tcPr>
          <w:p>
            <w:pPr>
              <w:spacing w:before="240" w:after="0"/>
              <w:rPr>
                <w:rFonts w:eastAsia="Arial Unicode MS"/>
                <w:noProof/>
                <w:szCs w:val="24"/>
              </w:rPr>
            </w:pPr>
            <w:r>
              <w:rPr>
                <w:rFonts w:eastAsia="Arial Unicode MS"/>
                <w:noProof/>
                <w:szCs w:val="24"/>
              </w:rPr>
              <w:t>The procedure for checking compliance with the geometrical provisions referred to in this section shall be set out in Appendix 1.</w:t>
            </w:r>
          </w:p>
        </w:tc>
      </w:tr>
    </w:tbl>
    <w:p>
      <w:pPr>
        <w:rPr>
          <w:noProof/>
        </w:rPr>
      </w:pPr>
      <w:r>
        <w:rPr>
          <w:noProof/>
        </w:rPr>
        <w:br w:type="page"/>
      </w:r>
    </w:p>
    <w:p>
      <w:pPr>
        <w:spacing w:before="240"/>
        <w:ind w:left="1134" w:hanging="1134"/>
        <w:jc w:val="left"/>
        <w:rPr>
          <w:rFonts w:eastAsia="Arial Unicode MS"/>
          <w:b/>
          <w:bCs/>
          <w:noProof/>
          <w:szCs w:val="24"/>
        </w:rPr>
      </w:pPr>
      <w:r>
        <w:rPr>
          <w:rFonts w:eastAsia="Arial Unicode MS"/>
          <w:bCs/>
          <w:noProof/>
          <w:szCs w:val="24"/>
        </w:rPr>
        <w:t>5.</w:t>
      </w:r>
      <w:r>
        <w:rPr>
          <w:rFonts w:eastAsia="Arial Unicode MS"/>
          <w:b/>
          <w:bCs/>
          <w:noProof/>
          <w:szCs w:val="24"/>
        </w:rPr>
        <w:tab/>
        <w:t>Special purpose vehicles</w:t>
      </w:r>
    </w:p>
    <w:tbl>
      <w:tblPr>
        <w:tblW w:w="9137"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024"/>
        <w:gridCol w:w="1276"/>
        <w:gridCol w:w="709"/>
        <w:gridCol w:w="6128"/>
      </w:tblGrid>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jc w:val="left"/>
              <w:rPr>
                <w:rFonts w:eastAsia="Arial Unicode MS"/>
                <w:bCs/>
                <w:noProof/>
                <w:szCs w:val="24"/>
              </w:rPr>
            </w:pP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rFonts w:eastAsia="Arial Unicode MS"/>
                <w:bCs/>
                <w:noProof/>
                <w:szCs w:val="24"/>
              </w:rPr>
              <w:t>Name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bCs/>
                <w:noProof/>
                <w:szCs w:val="24"/>
              </w:rPr>
            </w:pPr>
            <w:r>
              <w:rPr>
                <w:rFonts w:eastAsia="Arial Unicode MS"/>
                <w:bCs/>
                <w:noProof/>
                <w:szCs w:val="24"/>
              </w:rPr>
              <w:t>Code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bCs/>
                <w:noProof/>
                <w:szCs w:val="24"/>
              </w:rPr>
            </w:pPr>
            <w:r>
              <w:rPr>
                <w:rFonts w:eastAsia="Arial Unicode MS"/>
                <w:bCs/>
                <w:noProof/>
                <w:szCs w:val="24"/>
              </w:rPr>
              <w:t>Definition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rFonts w:eastAsia="Arial Unicode MS"/>
                <w:noProof/>
                <w:szCs w:val="24"/>
              </w:rPr>
              <w:t>5.1.</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rFonts w:eastAsia="Arial Unicode MS"/>
                <w:noProof/>
                <w:szCs w:val="24"/>
              </w:rPr>
              <w:t>Motor caravan</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rFonts w:eastAsia="Arial Unicode MS"/>
                <w:noProof/>
                <w:szCs w:val="24"/>
              </w:rPr>
              <w:t>SA</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rFonts w:eastAsia="Arial Unicode MS"/>
                <w:noProof/>
                <w:szCs w:val="24"/>
              </w:rPr>
              <w:t>A vehicle of category M with living accommodation space which contains the following equipment as a minimum:</w:t>
            </w:r>
          </w:p>
          <w:p>
            <w:pPr>
              <w:spacing w:before="0" w:after="0"/>
              <w:ind w:left="425" w:hanging="425"/>
              <w:rPr>
                <w:rFonts w:eastAsia="Arial Unicode MS"/>
                <w:noProof/>
                <w:szCs w:val="24"/>
              </w:rPr>
            </w:pPr>
            <w:r>
              <w:rPr>
                <w:rFonts w:eastAsia="Arial Unicode MS"/>
                <w:noProof/>
                <w:szCs w:val="24"/>
              </w:rPr>
              <w:t>(a)</w:t>
            </w:r>
            <w:r>
              <w:rPr>
                <w:rFonts w:eastAsia="Arial Unicode MS"/>
                <w:noProof/>
                <w:szCs w:val="24"/>
              </w:rPr>
              <w:tab/>
              <w:t>seats and table;</w:t>
            </w:r>
          </w:p>
          <w:p>
            <w:pPr>
              <w:spacing w:before="0" w:after="0"/>
              <w:ind w:left="425" w:hanging="425"/>
              <w:rPr>
                <w:rFonts w:eastAsia="Arial Unicode MS"/>
                <w:noProof/>
                <w:szCs w:val="24"/>
              </w:rPr>
            </w:pPr>
            <w:r>
              <w:rPr>
                <w:rFonts w:eastAsia="Arial Unicode MS"/>
                <w:noProof/>
                <w:szCs w:val="24"/>
              </w:rPr>
              <w:t>(b)</w:t>
            </w:r>
            <w:r>
              <w:rPr>
                <w:rFonts w:eastAsia="Arial Unicode MS"/>
                <w:noProof/>
                <w:szCs w:val="24"/>
              </w:rPr>
              <w:tab/>
              <w:t>sleeping accommodation which may be converted from the seats;</w:t>
            </w:r>
          </w:p>
          <w:p>
            <w:pPr>
              <w:spacing w:before="0" w:after="0"/>
              <w:ind w:left="425" w:hanging="425"/>
              <w:rPr>
                <w:rFonts w:eastAsia="Arial Unicode MS"/>
                <w:noProof/>
                <w:szCs w:val="24"/>
              </w:rPr>
            </w:pPr>
            <w:r>
              <w:rPr>
                <w:rFonts w:eastAsia="Arial Unicode MS"/>
                <w:noProof/>
                <w:szCs w:val="24"/>
              </w:rPr>
              <w:t>(c)</w:t>
            </w:r>
            <w:r>
              <w:rPr>
                <w:rFonts w:eastAsia="Arial Unicode MS"/>
                <w:noProof/>
                <w:szCs w:val="24"/>
              </w:rPr>
              <w:tab/>
              <w:t>cooking facilities;</w:t>
            </w:r>
          </w:p>
          <w:p>
            <w:pPr>
              <w:spacing w:before="0" w:after="0"/>
              <w:ind w:left="425" w:hanging="425"/>
              <w:rPr>
                <w:rFonts w:eastAsia="Arial Unicode MS"/>
                <w:noProof/>
                <w:szCs w:val="24"/>
              </w:rPr>
            </w:pPr>
            <w:r>
              <w:rPr>
                <w:rFonts w:eastAsia="Arial Unicode MS"/>
                <w:noProof/>
                <w:szCs w:val="24"/>
              </w:rPr>
              <w:t>(d)</w:t>
            </w:r>
            <w:r>
              <w:rPr>
                <w:rFonts w:eastAsia="Arial Unicode MS"/>
                <w:noProof/>
                <w:szCs w:val="24"/>
              </w:rPr>
              <w:tab/>
              <w:t>storage facilities.</w:t>
            </w:r>
          </w:p>
          <w:p>
            <w:pPr>
              <w:spacing w:before="60" w:after="60"/>
              <w:rPr>
                <w:rFonts w:eastAsia="Arial Unicode MS"/>
                <w:noProof/>
                <w:szCs w:val="24"/>
              </w:rPr>
            </w:pPr>
            <w:r>
              <w:rPr>
                <w:rFonts w:eastAsia="Arial Unicode MS"/>
                <w:noProof/>
                <w:szCs w:val="24"/>
              </w:rPr>
              <w:t>This equipment shall be rigidly fixed to the living compartment.</w:t>
            </w:r>
          </w:p>
          <w:p>
            <w:pPr>
              <w:spacing w:before="60"/>
              <w:rPr>
                <w:rFonts w:eastAsia="Arial Unicode MS"/>
                <w:noProof/>
                <w:szCs w:val="24"/>
              </w:rPr>
            </w:pPr>
            <w:r>
              <w:rPr>
                <w:rFonts w:eastAsia="Arial Unicode MS"/>
                <w:noProof/>
                <w:szCs w:val="24"/>
              </w:rPr>
              <w:t>However, the table may be designed to be easily removable.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5.2.</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Armoured vehicle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rFonts w:eastAsia="Arial Unicode MS"/>
                <w:noProof/>
                <w:szCs w:val="24"/>
              </w:rPr>
              <w:t>SB</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A vehicle intended for the protection of conveyed persons or goods with anti-bullet armour plating.</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rFonts w:eastAsia="Arial Unicode MS"/>
                <w:noProof/>
                <w:szCs w:val="24"/>
              </w:rPr>
              <w:t>5.3.</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rFonts w:eastAsia="Arial Unicode MS"/>
                <w:noProof/>
                <w:szCs w:val="24"/>
              </w:rPr>
              <w:t>Ambulance</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rFonts w:eastAsia="Arial Unicode MS"/>
                <w:noProof/>
                <w:szCs w:val="24"/>
              </w:rPr>
              <w:t>SC</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rFonts w:eastAsia="Arial Unicode MS"/>
                <w:noProof/>
                <w:szCs w:val="24"/>
              </w:rPr>
              <w:t>A vehicle of category M intended for the transport of sick or injured persons and having special equipment for such purpose.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5.4.</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Hearse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rFonts w:eastAsia="Arial Unicode MS"/>
                <w:noProof/>
                <w:szCs w:val="24"/>
              </w:rPr>
              <w:t>SD</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A vehicle of category M intended for the transport of deceased persons and having special equipment for such purpose.</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5.5.</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Wheelchair accessible vehicle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rFonts w:eastAsia="Arial Unicode MS"/>
                <w:noProof/>
                <w:szCs w:val="24"/>
              </w:rPr>
              <w:t>SH</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A vehicle of category M</w:t>
            </w:r>
            <w:r>
              <w:rPr>
                <w:rFonts w:eastAsia="Arial Unicode MS"/>
                <w:noProof/>
                <w:szCs w:val="24"/>
                <w:vertAlign w:val="subscript"/>
              </w:rPr>
              <w:t>1</w:t>
            </w:r>
            <w:r>
              <w:rPr>
                <w:rFonts w:eastAsia="Arial Unicode MS"/>
                <w:noProof/>
                <w:szCs w:val="24"/>
              </w:rPr>
              <w:t xml:space="preserve"> constructed or converted specifically so that they accommodate one or more persons seated in their wheelchairs when travelling on the road.</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5.6.</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Trailer caravan</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rFonts w:eastAsia="Arial Unicode MS"/>
                <w:noProof/>
                <w:szCs w:val="24"/>
              </w:rPr>
              <w:t>SE</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A vehicle of category O as defined in term 3.2.1.3 of Standard ISO 3833:1977.</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5.7.</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Mobile crane</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rFonts w:eastAsia="Arial Unicode MS"/>
                <w:noProof/>
                <w:szCs w:val="24"/>
              </w:rPr>
              <w:t>SF</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A vehicle of category N</w:t>
            </w:r>
            <w:r>
              <w:rPr>
                <w:rFonts w:eastAsia="Arial Unicode MS"/>
                <w:noProof/>
                <w:szCs w:val="24"/>
                <w:vertAlign w:val="subscript"/>
              </w:rPr>
              <w:t>3</w:t>
            </w:r>
            <w:r>
              <w:rPr>
                <w:rFonts w:eastAsia="Arial Unicode MS"/>
                <w:noProof/>
                <w:szCs w:val="24"/>
              </w:rPr>
              <w:t>, not fitted for the carriage of goods, provided with a crane whose lifting moment is equal to or higher than 400 kNm.</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5.8.</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Special group</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rFonts w:eastAsia="Arial Unicode MS"/>
                <w:noProof/>
                <w:szCs w:val="24"/>
              </w:rPr>
              <w:t>SG</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A special purpose vehicle that does not enter in any of the definitions mentioned in this section.</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5.9.</w:t>
            </w:r>
          </w:p>
        </w:tc>
        <w:tc>
          <w:tcPr>
            <w:tcW w:w="1276"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Converter dolly</w:t>
            </w:r>
          </w:p>
        </w:tc>
        <w:tc>
          <w:tcPr>
            <w:tcW w:w="709" w:type="dxa"/>
            <w:tcBorders>
              <w:top w:val="outset" w:sz="6" w:space="0" w:color="auto"/>
              <w:left w:val="outset" w:sz="6" w:space="0" w:color="auto"/>
              <w:bottom w:val="outset" w:sz="6" w:space="0" w:color="auto"/>
              <w:right w:val="outset" w:sz="6" w:space="0" w:color="auto"/>
            </w:tcBorders>
            <w:hideMark/>
          </w:tcPr>
          <w:p>
            <w:pPr>
              <w:jc w:val="center"/>
              <w:rPr>
                <w:rFonts w:eastAsia="Arial Unicode MS"/>
                <w:noProof/>
                <w:szCs w:val="24"/>
              </w:rPr>
            </w:pPr>
            <w:r>
              <w:rPr>
                <w:rFonts w:eastAsia="Arial Unicode MS"/>
                <w:noProof/>
                <w:szCs w:val="24"/>
              </w:rPr>
              <w:t>SJ</w:t>
            </w:r>
          </w:p>
        </w:tc>
        <w:tc>
          <w:tcPr>
            <w:tcW w:w="6128" w:type="dxa"/>
            <w:tcBorders>
              <w:top w:val="outset" w:sz="6" w:space="0" w:color="auto"/>
              <w:left w:val="outset" w:sz="6" w:space="0" w:color="auto"/>
              <w:bottom w:val="outset" w:sz="6" w:space="0" w:color="auto"/>
              <w:right w:val="outset" w:sz="6" w:space="0" w:color="auto"/>
            </w:tcBorders>
            <w:hideMark/>
          </w:tcPr>
          <w:p>
            <w:pPr>
              <w:rPr>
                <w:rFonts w:eastAsia="Arial Unicode MS"/>
                <w:noProof/>
                <w:szCs w:val="24"/>
              </w:rPr>
            </w:pPr>
            <w:r>
              <w:rPr>
                <w:rFonts w:eastAsia="Arial Unicode MS"/>
                <w:noProof/>
                <w:szCs w:val="24"/>
              </w:rPr>
              <w:t>A vehicle of category O equipped with a fifth-wheel coupling to support a semi-trailer with a view to converting the latter into a trailer.</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rFonts w:eastAsia="Arial Unicode MS"/>
                <w:noProof/>
                <w:szCs w:val="24"/>
              </w:rPr>
              <w:t>5.10.</w:t>
            </w:r>
          </w:p>
        </w:tc>
        <w:tc>
          <w:tcPr>
            <w:tcW w:w="1276"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rFonts w:eastAsia="Arial Unicode MS"/>
                <w:noProof/>
                <w:szCs w:val="24"/>
              </w:rPr>
              <w:t>Exceptional load transport trailer</w:t>
            </w:r>
          </w:p>
        </w:tc>
        <w:tc>
          <w:tcPr>
            <w:tcW w:w="709" w:type="dxa"/>
            <w:tcBorders>
              <w:top w:val="outset" w:sz="6" w:space="0" w:color="auto"/>
              <w:left w:val="outset" w:sz="6" w:space="0" w:color="auto"/>
              <w:bottom w:val="outset" w:sz="6" w:space="0" w:color="auto"/>
              <w:right w:val="outset" w:sz="6" w:space="0" w:color="auto"/>
            </w:tcBorders>
            <w:hideMark/>
          </w:tcPr>
          <w:p>
            <w:pPr>
              <w:spacing w:after="60"/>
              <w:jc w:val="center"/>
              <w:rPr>
                <w:rFonts w:eastAsia="Arial Unicode MS"/>
                <w:noProof/>
                <w:szCs w:val="24"/>
              </w:rPr>
            </w:pPr>
            <w:r>
              <w:rPr>
                <w:rFonts w:eastAsia="Arial Unicode MS"/>
                <w:noProof/>
                <w:szCs w:val="24"/>
              </w:rPr>
              <w:t>SK</w:t>
            </w:r>
          </w:p>
        </w:tc>
        <w:tc>
          <w:tcPr>
            <w:tcW w:w="6128" w:type="dxa"/>
            <w:tcBorders>
              <w:top w:val="outset" w:sz="6" w:space="0" w:color="auto"/>
              <w:left w:val="outset" w:sz="6" w:space="0" w:color="auto"/>
              <w:bottom w:val="outset" w:sz="6" w:space="0" w:color="auto"/>
              <w:right w:val="outset" w:sz="6" w:space="0" w:color="auto"/>
            </w:tcBorders>
            <w:hideMark/>
          </w:tcPr>
          <w:p>
            <w:pPr>
              <w:spacing w:after="60"/>
              <w:rPr>
                <w:rFonts w:eastAsia="Arial Unicode MS"/>
                <w:noProof/>
                <w:szCs w:val="24"/>
              </w:rPr>
            </w:pPr>
            <w:r>
              <w:rPr>
                <w:rFonts w:eastAsia="Arial Unicode MS"/>
                <w:noProof/>
                <w:szCs w:val="24"/>
              </w:rPr>
              <w:t>A vehicle of category O</w:t>
            </w:r>
            <w:r>
              <w:rPr>
                <w:rFonts w:eastAsia="Arial Unicode MS"/>
                <w:noProof/>
                <w:szCs w:val="24"/>
                <w:vertAlign w:val="subscript"/>
              </w:rPr>
              <w:t>4</w:t>
            </w:r>
            <w:r>
              <w:rPr>
                <w:rFonts w:eastAsia="Arial Unicode MS"/>
                <w:noProof/>
                <w:szCs w:val="24"/>
              </w:rPr>
              <w:t xml:space="preserve"> intended for the transport of indivisible loads that is subject to speed and traffic restrictions because of its dimensions.</w:t>
            </w:r>
          </w:p>
          <w:p>
            <w:pPr>
              <w:spacing w:before="60"/>
              <w:rPr>
                <w:rFonts w:eastAsia="Arial Unicode MS"/>
                <w:noProof/>
                <w:szCs w:val="24"/>
              </w:rPr>
            </w:pPr>
            <w:r>
              <w:rPr>
                <w:rFonts w:eastAsia="Arial Unicode MS"/>
                <w:noProof/>
                <w:szCs w:val="24"/>
              </w:rPr>
              <w:t>Under this term are also included hydraulic modular trailers irrespective of the number of modules.</w:t>
            </w: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rFonts w:eastAsia="Times New Roman"/>
                <w:noProof/>
                <w:szCs w:val="24"/>
              </w:rPr>
              <w:t>5.11.</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rFonts w:eastAsia="Times New Roman"/>
                <w:noProof/>
                <w:szCs w:val="24"/>
              </w:rPr>
              <w:t>Exceptional load transport motor vehicle</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rFonts w:eastAsia="Times New Roman"/>
                <w:noProof/>
                <w:szCs w:val="24"/>
              </w:rPr>
              <w:t>SL</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rFonts w:eastAsia="Times New Roman"/>
                <w:noProof/>
                <w:szCs w:val="24"/>
              </w:rPr>
              <w:t>A road tractor or tractor unit for semi-trailer of category N</w:t>
            </w:r>
            <w:r>
              <w:rPr>
                <w:rFonts w:eastAsia="Times New Roman"/>
                <w:noProof/>
                <w:szCs w:val="24"/>
                <w:vertAlign w:val="subscript"/>
              </w:rPr>
              <w:t>3</w:t>
            </w:r>
            <w:r>
              <w:rPr>
                <w:rFonts w:eastAsia="Times New Roman"/>
                <w:noProof/>
                <w:szCs w:val="24"/>
              </w:rPr>
              <w:t xml:space="preserve"> meeting all the following conditions:</w:t>
            </w:r>
          </w:p>
          <w:tbl>
            <w:tblPr>
              <w:tblW w:w="5000" w:type="pct"/>
              <w:tblCellSpacing w:w="0" w:type="dxa"/>
              <w:tblCellMar>
                <w:left w:w="0" w:type="dxa"/>
                <w:right w:w="0" w:type="dxa"/>
              </w:tblCellMar>
              <w:tblLook w:val="04A0" w:firstRow="1" w:lastRow="0" w:firstColumn="1" w:lastColumn="0" w:noHBand="0" w:noVBand="1"/>
            </w:tblPr>
            <w:tblGrid>
              <w:gridCol w:w="280"/>
              <w:gridCol w:w="5758"/>
            </w:tblGrid>
            <w:tr>
              <w:trPr>
                <w:tblCellSpacing w:w="0" w:type="dxa"/>
              </w:trPr>
              <w:tc>
                <w:tcPr>
                  <w:tcW w:w="0" w:type="auto"/>
                  <w:hideMark/>
                </w:tcPr>
                <w:p>
                  <w:pPr>
                    <w:spacing w:after="0"/>
                    <w:rPr>
                      <w:rFonts w:eastAsia="Times New Roman"/>
                      <w:noProof/>
                      <w:szCs w:val="24"/>
                    </w:rPr>
                  </w:pPr>
                  <w:r>
                    <w:rPr>
                      <w:rFonts w:eastAsia="Times New Roman"/>
                      <w:noProof/>
                      <w:szCs w:val="24"/>
                    </w:rPr>
                    <w:t>(a)</w:t>
                  </w:r>
                </w:p>
              </w:tc>
              <w:tc>
                <w:tcPr>
                  <w:tcW w:w="0" w:type="auto"/>
                  <w:hideMark/>
                </w:tcPr>
                <w:p>
                  <w:pPr>
                    <w:spacing w:after="0"/>
                    <w:rPr>
                      <w:rFonts w:eastAsia="Times New Roman"/>
                      <w:noProof/>
                      <w:szCs w:val="24"/>
                    </w:rPr>
                  </w:pPr>
                  <w:r>
                    <w:rPr>
                      <w:rFonts w:eastAsia="Times New Roman"/>
                      <w:noProof/>
                      <w:szCs w:val="24"/>
                    </w:rPr>
                    <w:t xml:space="preserve">having more than two axles and at least half of the axles (two axles out of three in the case of a three axle vehicle and </w:t>
                  </w:r>
                  <w:r>
                    <w:rPr>
                      <w:rFonts w:eastAsia="Times New Roman"/>
                      <w:iCs/>
                      <w:noProof/>
                      <w:szCs w:val="24"/>
                    </w:rPr>
                    <w:t>three axles out of five</w:t>
                  </w:r>
                  <w:r>
                    <w:rPr>
                      <w:rFonts w:eastAsia="Times New Roman"/>
                      <w:i/>
                      <w:iCs/>
                      <w:noProof/>
                      <w:szCs w:val="24"/>
                    </w:rPr>
                    <w:t xml:space="preserve"> </w:t>
                  </w:r>
                  <w:r>
                    <w:rPr>
                      <w:rFonts w:eastAsia="Times New Roman"/>
                      <w:noProof/>
                      <w:szCs w:val="24"/>
                    </w:rPr>
                    <w:t>in the case of a five axle vehicle) designed to be driven simultaneously, irrespective of whether one powered axle can be disengaged,</w:t>
                  </w:r>
                </w:p>
              </w:tc>
            </w:tr>
            <w:tr>
              <w:trPr>
                <w:tblCellSpacing w:w="0" w:type="dxa"/>
              </w:trPr>
              <w:tc>
                <w:tcPr>
                  <w:tcW w:w="0" w:type="auto"/>
                  <w:hideMark/>
                </w:tcPr>
                <w:p>
                  <w:pPr>
                    <w:spacing w:after="0"/>
                    <w:rPr>
                      <w:rFonts w:eastAsia="Times New Roman"/>
                      <w:noProof/>
                      <w:szCs w:val="24"/>
                    </w:rPr>
                  </w:pPr>
                  <w:r>
                    <w:rPr>
                      <w:rFonts w:eastAsia="Times New Roman"/>
                      <w:noProof/>
                      <w:szCs w:val="24"/>
                    </w:rPr>
                    <w:t>(b)</w:t>
                  </w:r>
                </w:p>
              </w:tc>
              <w:tc>
                <w:tcPr>
                  <w:tcW w:w="0" w:type="auto"/>
                  <w:hideMark/>
                </w:tcPr>
                <w:p>
                  <w:pPr>
                    <w:spacing w:after="0"/>
                    <w:rPr>
                      <w:rFonts w:eastAsia="Times New Roman"/>
                      <w:noProof/>
                      <w:szCs w:val="24"/>
                    </w:rPr>
                  </w:pPr>
                  <w:r>
                    <w:rPr>
                      <w:rFonts w:eastAsia="Times New Roman"/>
                      <w:noProof/>
                      <w:szCs w:val="24"/>
                    </w:rPr>
                    <w:t>that is designed for towing and pushing exceptional load transport trailer of category O</w:t>
                  </w:r>
                  <w:r>
                    <w:rPr>
                      <w:rFonts w:eastAsia="Times New Roman"/>
                      <w:noProof/>
                      <w:szCs w:val="24"/>
                      <w:vertAlign w:val="subscript"/>
                    </w:rPr>
                    <w:t>4</w:t>
                  </w:r>
                  <w:r>
                    <w:rPr>
                      <w:rFonts w:eastAsia="Times New Roman"/>
                      <w:noProof/>
                      <w:szCs w:val="24"/>
                    </w:rPr>
                    <w:t>,</w:t>
                  </w:r>
                </w:p>
              </w:tc>
            </w:tr>
            <w:tr>
              <w:trPr>
                <w:tblCellSpacing w:w="0" w:type="dxa"/>
              </w:trPr>
              <w:tc>
                <w:tcPr>
                  <w:tcW w:w="0" w:type="auto"/>
                  <w:hideMark/>
                </w:tcPr>
                <w:p>
                  <w:pPr>
                    <w:spacing w:after="0"/>
                    <w:rPr>
                      <w:rFonts w:eastAsia="Times New Roman"/>
                      <w:noProof/>
                      <w:szCs w:val="24"/>
                    </w:rPr>
                  </w:pPr>
                  <w:r>
                    <w:rPr>
                      <w:rFonts w:eastAsia="Times New Roman"/>
                      <w:noProof/>
                      <w:szCs w:val="24"/>
                    </w:rPr>
                    <w:t>(c)</w:t>
                  </w:r>
                </w:p>
              </w:tc>
              <w:tc>
                <w:tcPr>
                  <w:tcW w:w="0" w:type="auto"/>
                  <w:hideMark/>
                </w:tcPr>
                <w:p>
                  <w:pPr>
                    <w:spacing w:after="0"/>
                    <w:rPr>
                      <w:rFonts w:eastAsia="Times New Roman"/>
                      <w:noProof/>
                      <w:szCs w:val="24"/>
                    </w:rPr>
                  </w:pPr>
                  <w:r>
                    <w:rPr>
                      <w:rFonts w:eastAsia="Times New Roman"/>
                      <w:noProof/>
                      <w:szCs w:val="24"/>
                    </w:rPr>
                    <w:t>that has a minimum engine power of 350 kW, and</w:t>
                  </w:r>
                </w:p>
              </w:tc>
            </w:tr>
            <w:tr>
              <w:trPr>
                <w:tblCellSpacing w:w="0" w:type="dxa"/>
              </w:trPr>
              <w:tc>
                <w:tcPr>
                  <w:tcW w:w="0" w:type="auto"/>
                  <w:hideMark/>
                </w:tcPr>
                <w:p>
                  <w:pPr>
                    <w:spacing w:after="0"/>
                    <w:rPr>
                      <w:rFonts w:eastAsia="Times New Roman"/>
                      <w:noProof/>
                      <w:szCs w:val="24"/>
                    </w:rPr>
                  </w:pPr>
                  <w:r>
                    <w:rPr>
                      <w:rFonts w:eastAsia="Times New Roman"/>
                      <w:noProof/>
                      <w:szCs w:val="24"/>
                    </w:rPr>
                    <w:t>(d)</w:t>
                  </w:r>
                </w:p>
              </w:tc>
              <w:tc>
                <w:tcPr>
                  <w:tcW w:w="0" w:type="auto"/>
                  <w:hideMark/>
                </w:tcPr>
                <w:p>
                  <w:pPr>
                    <w:spacing w:after="0"/>
                    <w:rPr>
                      <w:rFonts w:eastAsia="Times New Roman"/>
                      <w:noProof/>
                      <w:szCs w:val="24"/>
                    </w:rPr>
                  </w:pPr>
                  <w:r>
                    <w:rPr>
                      <w:rFonts w:eastAsia="Times New Roman"/>
                      <w:noProof/>
                      <w:szCs w:val="24"/>
                    </w:rPr>
                    <w:t>that can be equipped with an additional front coupling device for heavy towable masses</w:t>
                  </w:r>
                </w:p>
              </w:tc>
            </w:tr>
          </w:tbl>
          <w:p>
            <w:pPr>
              <w:spacing w:after="0"/>
              <w:rPr>
                <w:rFonts w:eastAsia="Times New Roman"/>
                <w:noProof/>
                <w:szCs w:val="24"/>
              </w:rPr>
            </w:pPr>
          </w:p>
        </w:tc>
      </w:tr>
      <w:tr>
        <w:trPr>
          <w:cantSplit/>
          <w:tblCellSpacing w:w="0" w:type="dxa"/>
          <w:jc w:val="center"/>
        </w:trPr>
        <w:tc>
          <w:tcPr>
            <w:tcW w:w="102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rFonts w:eastAsia="Times New Roman"/>
                <w:noProof/>
                <w:szCs w:val="24"/>
              </w:rPr>
              <w:t>5.12.</w:t>
            </w:r>
          </w:p>
        </w:tc>
        <w:tc>
          <w:tcPr>
            <w:tcW w:w="127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rFonts w:eastAsia="Times New Roman"/>
                <w:noProof/>
                <w:szCs w:val="24"/>
              </w:rPr>
              <w:t>Multi-equipment carrier</w:t>
            </w:r>
          </w:p>
        </w:tc>
        <w:tc>
          <w:tcPr>
            <w:tcW w:w="709"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Cs w:val="24"/>
              </w:rPr>
            </w:pPr>
            <w:r>
              <w:rPr>
                <w:rFonts w:eastAsia="Times New Roman"/>
                <w:noProof/>
                <w:szCs w:val="24"/>
              </w:rPr>
              <w:t>SM</w:t>
            </w:r>
          </w:p>
        </w:tc>
        <w:tc>
          <w:tcPr>
            <w:tcW w:w="6128"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Cs w:val="24"/>
              </w:rPr>
            </w:pPr>
            <w:r>
              <w:rPr>
                <w:rFonts w:eastAsia="Times New Roman"/>
                <w:noProof/>
                <w:szCs w:val="24"/>
              </w:rPr>
              <w:t>An off-road vehicle of category N (as defined in point 2.3) designed and constructed for pulling, pushing, carrying and actuating certain inter-changeable equipment,</w:t>
            </w:r>
          </w:p>
          <w:tbl>
            <w:tblPr>
              <w:tblW w:w="5000" w:type="pct"/>
              <w:tblCellSpacing w:w="0" w:type="dxa"/>
              <w:tblCellMar>
                <w:left w:w="0" w:type="dxa"/>
                <w:right w:w="0" w:type="dxa"/>
              </w:tblCellMar>
              <w:tblLook w:val="04A0" w:firstRow="1" w:lastRow="0" w:firstColumn="1" w:lastColumn="0" w:noHBand="0" w:noVBand="1"/>
            </w:tblPr>
            <w:tblGrid>
              <w:gridCol w:w="280"/>
              <w:gridCol w:w="5758"/>
            </w:tblGrid>
            <w:tr>
              <w:trPr>
                <w:tblCellSpacing w:w="0" w:type="dxa"/>
              </w:trPr>
              <w:tc>
                <w:tcPr>
                  <w:tcW w:w="0" w:type="auto"/>
                  <w:hideMark/>
                </w:tcPr>
                <w:p>
                  <w:pPr>
                    <w:spacing w:after="0"/>
                    <w:rPr>
                      <w:rFonts w:eastAsia="Times New Roman"/>
                      <w:noProof/>
                      <w:szCs w:val="24"/>
                    </w:rPr>
                  </w:pPr>
                  <w:r>
                    <w:rPr>
                      <w:rFonts w:eastAsia="Times New Roman"/>
                      <w:noProof/>
                      <w:szCs w:val="24"/>
                    </w:rPr>
                    <w:t>(a)</w:t>
                  </w:r>
                </w:p>
              </w:tc>
              <w:tc>
                <w:tcPr>
                  <w:tcW w:w="0" w:type="auto"/>
                  <w:hideMark/>
                </w:tcPr>
                <w:p>
                  <w:pPr>
                    <w:spacing w:after="0"/>
                    <w:rPr>
                      <w:rFonts w:eastAsia="Times New Roman"/>
                      <w:noProof/>
                      <w:szCs w:val="24"/>
                    </w:rPr>
                  </w:pPr>
                  <w:r>
                    <w:rPr>
                      <w:rFonts w:eastAsia="Times New Roman"/>
                      <w:noProof/>
                      <w:szCs w:val="24"/>
                    </w:rPr>
                    <w:t>with not less than two mounting areas for this equipment,</w:t>
                  </w:r>
                </w:p>
              </w:tc>
            </w:tr>
            <w:tr>
              <w:trPr>
                <w:tblCellSpacing w:w="0" w:type="dxa"/>
              </w:trPr>
              <w:tc>
                <w:tcPr>
                  <w:tcW w:w="0" w:type="auto"/>
                  <w:hideMark/>
                </w:tcPr>
                <w:p>
                  <w:pPr>
                    <w:spacing w:after="0"/>
                    <w:rPr>
                      <w:rFonts w:eastAsia="Times New Roman"/>
                      <w:noProof/>
                      <w:szCs w:val="24"/>
                    </w:rPr>
                  </w:pPr>
                  <w:r>
                    <w:rPr>
                      <w:rFonts w:eastAsia="Times New Roman"/>
                      <w:noProof/>
                      <w:szCs w:val="24"/>
                    </w:rPr>
                    <w:t>(b)</w:t>
                  </w:r>
                </w:p>
              </w:tc>
              <w:tc>
                <w:tcPr>
                  <w:tcW w:w="0" w:type="auto"/>
                  <w:hideMark/>
                </w:tcPr>
                <w:p>
                  <w:pPr>
                    <w:spacing w:after="0"/>
                    <w:rPr>
                      <w:rFonts w:eastAsia="Times New Roman"/>
                      <w:noProof/>
                      <w:szCs w:val="24"/>
                    </w:rPr>
                  </w:pPr>
                  <w:r>
                    <w:rPr>
                      <w:rFonts w:eastAsia="Times New Roman"/>
                      <w:noProof/>
                      <w:szCs w:val="24"/>
                    </w:rPr>
                    <w:t>with standardised, mechanical, hydraulic and/or electrical interfaces (e.g. Power take off) for powering and actuating the inter-changeable equipment and</w:t>
                  </w:r>
                </w:p>
              </w:tc>
            </w:tr>
            <w:tr>
              <w:trPr>
                <w:tblCellSpacing w:w="0" w:type="dxa"/>
              </w:trPr>
              <w:tc>
                <w:tcPr>
                  <w:tcW w:w="0" w:type="auto"/>
                  <w:hideMark/>
                </w:tcPr>
                <w:p>
                  <w:pPr>
                    <w:spacing w:after="0"/>
                    <w:rPr>
                      <w:rFonts w:eastAsia="Times New Roman"/>
                      <w:noProof/>
                      <w:szCs w:val="24"/>
                    </w:rPr>
                  </w:pPr>
                  <w:r>
                    <w:rPr>
                      <w:rFonts w:eastAsia="Times New Roman"/>
                      <w:noProof/>
                      <w:szCs w:val="24"/>
                    </w:rPr>
                    <w:t>(c)</w:t>
                  </w:r>
                </w:p>
              </w:tc>
              <w:tc>
                <w:tcPr>
                  <w:tcW w:w="0" w:type="auto"/>
                  <w:hideMark/>
                </w:tcPr>
                <w:p>
                  <w:pPr>
                    <w:spacing w:after="0"/>
                    <w:rPr>
                      <w:rFonts w:eastAsia="Times New Roman"/>
                      <w:noProof/>
                      <w:szCs w:val="24"/>
                    </w:rPr>
                  </w:pPr>
                  <w:r>
                    <w:rPr>
                      <w:rFonts w:eastAsia="Times New Roman"/>
                      <w:noProof/>
                      <w:szCs w:val="24"/>
                    </w:rPr>
                    <w:t>that fulfils the definition of ISO 3833-1977, paragraph 3.1.4 (special vehicle).</w:t>
                  </w:r>
                </w:p>
              </w:tc>
            </w:tr>
          </w:tbl>
          <w:p>
            <w:pPr>
              <w:spacing w:before="60" w:after="60"/>
              <w:rPr>
                <w:rFonts w:eastAsia="Times New Roman"/>
                <w:noProof/>
                <w:szCs w:val="24"/>
              </w:rPr>
            </w:pPr>
            <w:r>
              <w:rPr>
                <w:rFonts w:eastAsia="Times New Roman"/>
                <w:noProof/>
                <w:szCs w:val="24"/>
              </w:rPr>
              <w:t>If the vehicle is equipped with an auxiliary load platform, its maximum length shall not exceed:</w:t>
            </w:r>
          </w:p>
          <w:tbl>
            <w:tblPr>
              <w:tblW w:w="5000" w:type="pct"/>
              <w:tblCellSpacing w:w="0" w:type="dxa"/>
              <w:tblCellMar>
                <w:left w:w="0" w:type="dxa"/>
                <w:right w:w="0" w:type="dxa"/>
              </w:tblCellMar>
              <w:tblLook w:val="04A0" w:firstRow="1" w:lastRow="0" w:firstColumn="1" w:lastColumn="0" w:noHBand="0" w:noVBand="1"/>
            </w:tblPr>
            <w:tblGrid>
              <w:gridCol w:w="280"/>
              <w:gridCol w:w="5758"/>
            </w:tblGrid>
            <w:tr>
              <w:trPr>
                <w:tblCellSpacing w:w="0" w:type="dxa"/>
              </w:trPr>
              <w:tc>
                <w:tcPr>
                  <w:tcW w:w="0" w:type="auto"/>
                  <w:hideMark/>
                </w:tcPr>
                <w:p>
                  <w:pPr>
                    <w:spacing w:after="0"/>
                    <w:rPr>
                      <w:rFonts w:eastAsia="Times New Roman"/>
                      <w:noProof/>
                      <w:szCs w:val="24"/>
                    </w:rPr>
                  </w:pPr>
                  <w:r>
                    <w:rPr>
                      <w:rFonts w:eastAsia="Times New Roman"/>
                      <w:noProof/>
                      <w:szCs w:val="24"/>
                    </w:rPr>
                    <w:t>(a)</w:t>
                  </w:r>
                </w:p>
              </w:tc>
              <w:tc>
                <w:tcPr>
                  <w:tcW w:w="0" w:type="auto"/>
                  <w:hideMark/>
                </w:tcPr>
                <w:p>
                  <w:pPr>
                    <w:spacing w:after="0"/>
                    <w:rPr>
                      <w:rFonts w:eastAsia="Times New Roman"/>
                      <w:noProof/>
                      <w:szCs w:val="24"/>
                    </w:rPr>
                  </w:pPr>
                  <w:r>
                    <w:rPr>
                      <w:rFonts w:eastAsia="Times New Roman"/>
                      <w:noProof/>
                      <w:szCs w:val="24"/>
                    </w:rPr>
                    <w:t>1,4 times of the front or rear track width of the vehicle, whichever is the larger in the case of two axle vehicles, or</w:t>
                  </w:r>
                </w:p>
              </w:tc>
            </w:tr>
            <w:tr>
              <w:trPr>
                <w:tblCellSpacing w:w="0" w:type="dxa"/>
              </w:trPr>
              <w:tc>
                <w:tcPr>
                  <w:tcW w:w="0" w:type="auto"/>
                  <w:hideMark/>
                </w:tcPr>
                <w:p>
                  <w:pPr>
                    <w:spacing w:after="0"/>
                    <w:rPr>
                      <w:rFonts w:eastAsia="Times New Roman"/>
                      <w:noProof/>
                      <w:szCs w:val="24"/>
                    </w:rPr>
                  </w:pPr>
                  <w:r>
                    <w:rPr>
                      <w:rFonts w:eastAsia="Times New Roman"/>
                      <w:noProof/>
                      <w:szCs w:val="24"/>
                    </w:rPr>
                    <w:t>(b)</w:t>
                  </w:r>
                </w:p>
              </w:tc>
              <w:tc>
                <w:tcPr>
                  <w:tcW w:w="0" w:type="auto"/>
                  <w:hideMark/>
                </w:tcPr>
                <w:p>
                  <w:pPr>
                    <w:spacing w:after="0"/>
                    <w:rPr>
                      <w:rFonts w:eastAsia="Times New Roman"/>
                      <w:noProof/>
                      <w:szCs w:val="24"/>
                    </w:rPr>
                  </w:pPr>
                  <w:r>
                    <w:rPr>
                      <w:rFonts w:eastAsia="Times New Roman"/>
                      <w:noProof/>
                      <w:szCs w:val="24"/>
                    </w:rPr>
                    <w:t>2,0 times of the front or rear track width of the vehicle, whichever is the larger in the case of vehicles having more than two axles</w:t>
                  </w:r>
                </w:p>
              </w:tc>
            </w:tr>
          </w:tbl>
          <w:p>
            <w:pPr>
              <w:spacing w:after="0"/>
              <w:rPr>
                <w:rFonts w:eastAsia="Times New Roman"/>
                <w:noProof/>
                <w:szCs w:val="24"/>
              </w:rPr>
            </w:pPr>
          </w:p>
        </w:tc>
      </w:tr>
    </w:tbl>
    <w:p>
      <w:pPr>
        <w:spacing w:before="240"/>
        <w:ind w:left="1134" w:hanging="1134"/>
        <w:jc w:val="left"/>
        <w:rPr>
          <w:rFonts w:eastAsia="Arial Unicode MS"/>
          <w:b/>
          <w:bCs/>
          <w:noProof/>
          <w:szCs w:val="24"/>
        </w:rPr>
      </w:pPr>
      <w:r>
        <w:rPr>
          <w:rFonts w:eastAsia="Arial Unicode MS"/>
          <w:bCs/>
          <w:noProof/>
          <w:szCs w:val="24"/>
        </w:rPr>
        <w:t>6.</w:t>
      </w:r>
      <w:r>
        <w:rPr>
          <w:rFonts w:eastAsia="Arial Unicode MS"/>
          <w:bCs/>
          <w:noProof/>
          <w:szCs w:val="24"/>
        </w:rPr>
        <w:tab/>
      </w:r>
      <w:r>
        <w:rPr>
          <w:rFonts w:eastAsia="Arial Unicode MS"/>
          <w:b/>
          <w:bCs/>
          <w:noProof/>
          <w:szCs w:val="24"/>
        </w:rPr>
        <w:t xml:space="preserve">Remarks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rFonts w:eastAsia="Arial Unicode MS"/>
                <w:noProof/>
                <w:szCs w:val="24"/>
              </w:rPr>
              <w:t>6.1.</w:t>
            </w:r>
          </w:p>
        </w:tc>
        <w:tc>
          <w:tcPr>
            <w:tcW w:w="4375" w:type="pct"/>
            <w:hideMark/>
          </w:tcPr>
          <w:p>
            <w:pPr>
              <w:spacing w:before="60" w:after="0"/>
              <w:rPr>
                <w:rFonts w:eastAsia="Arial Unicode MS"/>
                <w:noProof/>
                <w:szCs w:val="24"/>
              </w:rPr>
            </w:pPr>
            <w:r>
              <w:rPr>
                <w:rFonts w:eastAsia="Arial Unicode MS"/>
                <w:noProof/>
                <w:szCs w:val="24"/>
              </w:rPr>
              <w:t>Type-approval shall not be granted:</w:t>
            </w:r>
          </w:p>
          <w:p>
            <w:pPr>
              <w:spacing w:before="60" w:after="0"/>
              <w:ind w:left="567" w:hanging="567"/>
              <w:rPr>
                <w:rFonts w:eastAsia="Arial Unicode MS"/>
                <w:noProof/>
                <w:szCs w:val="24"/>
              </w:rPr>
            </w:pPr>
            <w:r>
              <w:rPr>
                <w:rFonts w:eastAsia="Arial Unicode MS"/>
                <w:noProof/>
                <w:szCs w:val="24"/>
              </w:rPr>
              <w:t>(a) to converter dolly as defined in section 5 of Part A;</w:t>
            </w:r>
          </w:p>
          <w:p>
            <w:pPr>
              <w:spacing w:before="60" w:after="0"/>
              <w:ind w:left="567" w:hanging="567"/>
              <w:rPr>
                <w:rFonts w:eastAsia="Arial Unicode MS"/>
                <w:noProof/>
                <w:szCs w:val="24"/>
              </w:rPr>
            </w:pPr>
            <w:r>
              <w:rPr>
                <w:rFonts w:eastAsia="Arial Unicode MS"/>
                <w:noProof/>
                <w:szCs w:val="24"/>
              </w:rPr>
              <w:t>(b) to rigid drawbar trailers as defined in section 4 of Part C;</w:t>
            </w:r>
          </w:p>
          <w:p>
            <w:pPr>
              <w:spacing w:before="60" w:after="0"/>
              <w:ind w:left="567" w:hanging="567"/>
              <w:rPr>
                <w:rFonts w:eastAsia="Arial Unicode MS"/>
                <w:noProof/>
                <w:szCs w:val="24"/>
              </w:rPr>
            </w:pPr>
            <w:r>
              <w:rPr>
                <w:rFonts w:eastAsia="Arial Unicode MS"/>
                <w:noProof/>
                <w:szCs w:val="24"/>
              </w:rPr>
              <w:t>(c) to trailers in which persons may be carried when travelling on the road.</w:t>
            </w:r>
          </w:p>
        </w:tc>
      </w:tr>
      <w:tr>
        <w:trPr>
          <w:tblCellSpacing w:w="0" w:type="dxa"/>
        </w:trPr>
        <w:tc>
          <w:tcPr>
            <w:tcW w:w="0" w:type="auto"/>
            <w:hideMark/>
          </w:tcPr>
          <w:p>
            <w:pPr>
              <w:spacing w:after="0"/>
              <w:rPr>
                <w:rFonts w:eastAsia="Arial Unicode MS"/>
                <w:noProof/>
                <w:szCs w:val="24"/>
              </w:rPr>
            </w:pPr>
            <w:r>
              <w:rPr>
                <w:rFonts w:eastAsia="Arial Unicode MS"/>
                <w:noProof/>
                <w:szCs w:val="24"/>
              </w:rPr>
              <w:t>6.2.</w:t>
            </w:r>
          </w:p>
        </w:tc>
        <w:tc>
          <w:tcPr>
            <w:tcW w:w="4375" w:type="pct"/>
            <w:hideMark/>
          </w:tcPr>
          <w:p>
            <w:pPr>
              <w:spacing w:after="0"/>
              <w:rPr>
                <w:rFonts w:eastAsia="Arial Unicode MS"/>
                <w:noProof/>
                <w:szCs w:val="24"/>
              </w:rPr>
            </w:pPr>
            <w:r>
              <w:rPr>
                <w:rFonts w:eastAsia="Arial Unicode MS"/>
                <w:noProof/>
                <w:szCs w:val="24"/>
              </w:rPr>
              <w:t>Point 6.1 is without prejudice to the provisions of Article 40 on national small series type-approval.</w:t>
            </w:r>
          </w:p>
        </w:tc>
      </w:tr>
    </w:tbl>
    <w:p>
      <w:pPr>
        <w:spacing w:before="0"/>
        <w:jc w:val="center"/>
        <w:rPr>
          <w:noProof/>
        </w:rPr>
      </w:pPr>
      <w:r>
        <w:rPr>
          <w:noProof/>
        </w:rPr>
        <w:br w:type="page"/>
        <w:t>PART B</w:t>
      </w:r>
    </w:p>
    <w:p>
      <w:pPr>
        <w:spacing w:before="240" w:after="240"/>
        <w:jc w:val="center"/>
        <w:rPr>
          <w:rFonts w:eastAsia="Arial Unicode MS"/>
          <w:i/>
          <w:iCs/>
          <w:noProof/>
          <w:szCs w:val="24"/>
        </w:rPr>
      </w:pPr>
      <w:r>
        <w:rPr>
          <w:rFonts w:eastAsia="Arial Unicode MS"/>
          <w:b/>
          <w:bCs/>
          <w:iCs/>
          <w:noProof/>
          <w:szCs w:val="24"/>
        </w:rPr>
        <w:t>Criteria for types of vehicle, variants and versions</w:t>
      </w:r>
      <w:r>
        <w:rPr>
          <w:rFonts w:eastAsia="Arial Unicode MS"/>
          <w:i/>
          <w:iCs/>
          <w:noProof/>
          <w:szCs w:val="24"/>
        </w:rPr>
        <w:t xml:space="preserve"> </w:t>
      </w:r>
    </w:p>
    <w:p>
      <w:pPr>
        <w:ind w:left="1134" w:hanging="1134"/>
        <w:jc w:val="left"/>
        <w:rPr>
          <w:rFonts w:eastAsia="Arial Unicode MS"/>
          <w:b/>
          <w:bCs/>
          <w:noProof/>
          <w:szCs w:val="24"/>
        </w:rPr>
      </w:pPr>
      <w:r>
        <w:rPr>
          <w:rFonts w:eastAsia="Arial Unicode MS"/>
          <w:bCs/>
          <w:noProof/>
          <w:szCs w:val="24"/>
        </w:rPr>
        <w:t>1.</w:t>
      </w:r>
      <w:r>
        <w:rPr>
          <w:rFonts w:eastAsia="Arial Unicode MS"/>
          <w:bCs/>
          <w:noProof/>
          <w:szCs w:val="24"/>
        </w:rPr>
        <w:tab/>
      </w:r>
      <w:r>
        <w:rPr>
          <w:rFonts w:eastAsia="Arial Unicode MS"/>
          <w:b/>
          <w:bCs/>
          <w:noProof/>
          <w:szCs w:val="24"/>
        </w:rPr>
        <w:t>Category M</w:t>
      </w:r>
      <w:r>
        <w:rPr>
          <w:rFonts w:eastAsia="Arial Unicode MS"/>
          <w:b/>
          <w:bCs/>
          <w:noProof/>
          <w:szCs w:val="24"/>
          <w:vertAlign w:val="subscript"/>
        </w:rPr>
        <w:t>1</w:t>
      </w:r>
      <w:r>
        <w:rPr>
          <w:rFonts w:eastAsia="Arial Unicode MS"/>
          <w:b/>
          <w:bCs/>
          <w:noProof/>
          <w:szCs w:val="24"/>
        </w:rPr>
        <w:t xml:space="preserve"> </w:t>
      </w:r>
    </w:p>
    <w:p>
      <w:pPr>
        <w:spacing w:before="240"/>
        <w:ind w:left="1134" w:hanging="1134"/>
        <w:jc w:val="left"/>
        <w:rPr>
          <w:rFonts w:eastAsia="Arial Unicode MS"/>
          <w:bCs/>
          <w:noProof/>
          <w:szCs w:val="24"/>
        </w:rPr>
      </w:pPr>
      <w:r>
        <w:rPr>
          <w:rFonts w:eastAsia="Arial Unicode MS"/>
          <w:bCs/>
          <w:noProof/>
          <w:szCs w:val="24"/>
        </w:rPr>
        <w:t>1.1.</w:t>
      </w:r>
      <w:r>
        <w:rPr>
          <w:rFonts w:eastAsia="Arial Unicode MS"/>
          <w:b/>
          <w:bCs/>
          <w:noProof/>
          <w:szCs w:val="24"/>
        </w:rPr>
        <w:tab/>
      </w:r>
      <w:r>
        <w:rPr>
          <w:rFonts w:eastAsia="Arial Unicode MS"/>
          <w:bCs/>
          <w:noProof/>
          <w:szCs w:val="24"/>
        </w:rPr>
        <w:t xml:space="preserve">Type of vehicle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rHeight w:val="3158"/>
          <w:tblCellSpacing w:w="0" w:type="dxa"/>
        </w:trPr>
        <w:tc>
          <w:tcPr>
            <w:tcW w:w="625" w:type="pct"/>
            <w:hideMark/>
          </w:tcPr>
          <w:p>
            <w:pPr>
              <w:spacing w:before="0" w:after="0"/>
              <w:rPr>
                <w:rFonts w:eastAsia="Arial Unicode MS"/>
                <w:noProof/>
                <w:szCs w:val="24"/>
              </w:rPr>
            </w:pPr>
            <w:r>
              <w:rPr>
                <w:rFonts w:eastAsia="Arial Unicode MS"/>
                <w:noProof/>
                <w:szCs w:val="24"/>
              </w:rPr>
              <w:t>1.1.1.</w:t>
            </w:r>
          </w:p>
        </w:tc>
        <w:tc>
          <w:tcPr>
            <w:tcW w:w="4375" w:type="pct"/>
            <w:hideMark/>
          </w:tcPr>
          <w:p>
            <w:pPr>
              <w:spacing w:before="0" w:after="0"/>
              <w:rPr>
                <w:rFonts w:eastAsia="Arial Unicode MS"/>
                <w:noProof/>
                <w:szCs w:val="24"/>
              </w:rPr>
            </w:pPr>
            <w:r>
              <w:rPr>
                <w:rFonts w:eastAsia="Arial Unicode MS"/>
                <w:noProof/>
                <w:szCs w:val="24"/>
              </w:rPr>
              <w:t>A ‘type of vehicle’ shall consist of vehicles that have the following features in common:</w:t>
            </w:r>
          </w:p>
          <w:p>
            <w:pPr>
              <w:spacing w:after="0"/>
              <w:ind w:left="567" w:hanging="567"/>
              <w:rPr>
                <w:rFonts w:eastAsia="Arial Unicode MS"/>
                <w:noProof/>
                <w:szCs w:val="24"/>
              </w:rPr>
            </w:pPr>
            <w:r>
              <w:rPr>
                <w:rFonts w:eastAsia="Arial Unicode MS"/>
                <w:noProof/>
                <w:szCs w:val="24"/>
              </w:rPr>
              <w:t>(a)</w:t>
            </w:r>
            <w:r>
              <w:rPr>
                <w:rFonts w:eastAsia="Arial Unicode MS"/>
                <w:noProof/>
                <w:szCs w:val="24"/>
              </w:rPr>
              <w:tab/>
              <w:t>the manufacturer’s company name.</w:t>
            </w:r>
          </w:p>
          <w:p>
            <w:pPr>
              <w:ind w:left="567"/>
              <w:rPr>
                <w:rFonts w:eastAsia="Arial Unicode MS"/>
                <w:noProof/>
                <w:szCs w:val="24"/>
              </w:rPr>
            </w:pPr>
            <w:r>
              <w:rPr>
                <w:rFonts w:eastAsia="Arial Unicode MS"/>
                <w:noProof/>
                <w:szCs w:val="24"/>
              </w:rPr>
              <w:t>A change in the legal form of ownership of the company does not require that a new approval has to be granted;</w:t>
            </w:r>
          </w:p>
          <w:p>
            <w:pPr>
              <w:spacing w:after="0"/>
              <w:ind w:left="567" w:hanging="567"/>
              <w:rPr>
                <w:rFonts w:eastAsia="Arial Unicode MS"/>
                <w:noProof/>
                <w:szCs w:val="24"/>
              </w:rPr>
            </w:pPr>
            <w:r>
              <w:rPr>
                <w:rFonts w:eastAsia="Arial Unicode MS"/>
                <w:noProof/>
                <w:szCs w:val="24"/>
              </w:rPr>
              <w:t>(b)</w:t>
            </w:r>
            <w:r>
              <w:rPr>
                <w:rFonts w:eastAsia="Arial Unicode MS"/>
                <w:noProof/>
                <w:szCs w:val="24"/>
              </w:rPr>
              <w:tab/>
              <w:t>the design and assembly of the essential parts of the body structure in the case of a self-supporting body.</w:t>
            </w:r>
          </w:p>
          <w:p>
            <w:pPr>
              <w:spacing w:after="0"/>
              <w:ind w:left="567"/>
              <w:rPr>
                <w:rFonts w:eastAsia="Arial Unicode MS"/>
                <w:strike/>
                <w:noProof/>
                <w:szCs w:val="24"/>
              </w:rPr>
            </w:pPr>
            <w:r>
              <w:rPr>
                <w:rFonts w:eastAsia="Arial Unicode MS"/>
                <w:noProof/>
                <w:szCs w:val="24"/>
              </w:rPr>
              <w:t>The same shall apply to vehicles the bodywork of which is bolted on or welded to a separate frame;</w:t>
            </w:r>
          </w:p>
        </w:tc>
      </w:tr>
      <w:tr>
        <w:trPr>
          <w:tblCellSpacing w:w="0" w:type="dxa"/>
        </w:trPr>
        <w:tc>
          <w:tcPr>
            <w:tcW w:w="0" w:type="auto"/>
            <w:hideMark/>
          </w:tcPr>
          <w:p>
            <w:pPr>
              <w:spacing w:before="0" w:after="0"/>
              <w:rPr>
                <w:rFonts w:eastAsia="Arial Unicode MS"/>
                <w:noProof/>
                <w:szCs w:val="24"/>
              </w:rPr>
            </w:pPr>
            <w:r>
              <w:rPr>
                <w:rFonts w:eastAsia="Arial Unicode MS"/>
                <w:noProof/>
                <w:szCs w:val="24"/>
              </w:rPr>
              <w:t>1.1.2.</w:t>
            </w:r>
          </w:p>
        </w:tc>
        <w:tc>
          <w:tcPr>
            <w:tcW w:w="4375" w:type="pct"/>
            <w:hideMark/>
          </w:tcPr>
          <w:p>
            <w:pPr>
              <w:spacing w:before="0" w:after="0"/>
              <w:rPr>
                <w:rFonts w:eastAsia="Arial Unicode MS"/>
                <w:noProof/>
                <w:szCs w:val="24"/>
              </w:rPr>
            </w:pPr>
            <w:r>
              <w:rPr>
                <w:rFonts w:eastAsia="Arial Unicode MS"/>
                <w:noProof/>
                <w:szCs w:val="24"/>
              </w:rPr>
              <w:t>By way of derogation from the requirements of point 1.1.1(b), when the manufacturer uses the floor portion of the body structure as well as the essential constituent elements forming the front part of the body structure located directly in front of the windscreen bay, in the construction of different kinds of bodywork (for example a saloon and a coupe), those vehicles may be considered as belonging to the same type. Evidence thereof shall be provided by the manufacturer.</w:t>
            </w:r>
          </w:p>
        </w:tc>
      </w:tr>
      <w:tr>
        <w:trPr>
          <w:tblCellSpacing w:w="0" w:type="dxa"/>
        </w:trPr>
        <w:tc>
          <w:tcPr>
            <w:tcW w:w="0" w:type="auto"/>
            <w:hideMark/>
          </w:tcPr>
          <w:p>
            <w:pPr>
              <w:spacing w:after="0"/>
              <w:rPr>
                <w:rFonts w:eastAsia="Arial Unicode MS"/>
                <w:noProof/>
                <w:szCs w:val="24"/>
              </w:rPr>
            </w:pPr>
            <w:r>
              <w:rPr>
                <w:rFonts w:eastAsia="Arial Unicode MS"/>
                <w:noProof/>
                <w:szCs w:val="24"/>
              </w:rPr>
              <w:t>1.1.3.</w:t>
            </w:r>
          </w:p>
        </w:tc>
        <w:tc>
          <w:tcPr>
            <w:tcW w:w="4375" w:type="pct"/>
            <w:hideMark/>
          </w:tcPr>
          <w:p>
            <w:pPr>
              <w:spacing w:after="0"/>
              <w:rPr>
                <w:rFonts w:eastAsia="Arial Unicode MS"/>
                <w:noProof/>
                <w:szCs w:val="24"/>
              </w:rPr>
            </w:pPr>
            <w:r>
              <w:rPr>
                <w:rFonts w:eastAsia="Arial Unicode MS"/>
                <w:noProof/>
                <w:szCs w:val="24"/>
              </w:rPr>
              <w:t>A type shall consist of at least one variant and one version.</w:t>
            </w:r>
          </w:p>
        </w:tc>
      </w:tr>
    </w:tbl>
    <w:p>
      <w:pPr>
        <w:spacing w:before="240"/>
        <w:ind w:left="1134" w:hanging="1134"/>
        <w:jc w:val="left"/>
        <w:rPr>
          <w:rFonts w:eastAsia="Arial Unicode MS"/>
          <w:bCs/>
          <w:noProof/>
          <w:szCs w:val="24"/>
        </w:rPr>
      </w:pPr>
      <w:r>
        <w:rPr>
          <w:rFonts w:eastAsia="Arial Unicode MS"/>
          <w:bCs/>
          <w:noProof/>
          <w:szCs w:val="24"/>
        </w:rPr>
        <w:t>1.2.</w:t>
      </w:r>
      <w:r>
        <w:rPr>
          <w:rFonts w:eastAsia="Arial Unicode MS"/>
          <w:bCs/>
          <w:noProof/>
          <w:szCs w:val="24"/>
        </w:rPr>
        <w:tab/>
        <w:t xml:space="preserve">Variant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rFonts w:eastAsia="Arial Unicode MS"/>
                <w:noProof/>
                <w:szCs w:val="24"/>
              </w:rPr>
              <w:t>1.2.1.</w:t>
            </w:r>
          </w:p>
        </w:tc>
        <w:tc>
          <w:tcPr>
            <w:tcW w:w="4377" w:type="pct"/>
            <w:hideMark/>
          </w:tcPr>
          <w:p>
            <w:pPr>
              <w:spacing w:after="0"/>
              <w:rPr>
                <w:rFonts w:eastAsia="Arial Unicode MS"/>
                <w:noProof/>
                <w:szCs w:val="24"/>
              </w:rPr>
            </w:pPr>
            <w:r>
              <w:rPr>
                <w:rFonts w:eastAsia="Arial Unicode MS"/>
                <w:noProof/>
                <w:szCs w:val="24"/>
              </w:rPr>
              <w:t>A ‘variant’ within a type of vehicle shall group the vehicles that have the following construction features in common:</w:t>
            </w:r>
          </w:p>
          <w:p>
            <w:pPr>
              <w:spacing w:after="0"/>
              <w:ind w:left="571" w:hanging="567"/>
              <w:rPr>
                <w:rFonts w:eastAsia="Arial Unicode MS"/>
                <w:noProof/>
                <w:szCs w:val="24"/>
              </w:rPr>
            </w:pPr>
            <w:r>
              <w:rPr>
                <w:rFonts w:eastAsia="Arial Unicode MS"/>
                <w:noProof/>
                <w:szCs w:val="24"/>
              </w:rPr>
              <w:t>(a)</w:t>
            </w:r>
            <w:r>
              <w:rPr>
                <w:rFonts w:eastAsia="Arial Unicode MS"/>
                <w:noProof/>
                <w:szCs w:val="24"/>
              </w:rPr>
              <w:tab/>
              <w:t>the number of lateral doors or the type of bodywork as defined in section 2 of Part C when the manufacturer uses the criterion of point 1.1.2;</w:t>
            </w:r>
          </w:p>
          <w:p>
            <w:pPr>
              <w:spacing w:after="0"/>
              <w:ind w:left="571" w:hanging="567"/>
              <w:rPr>
                <w:rFonts w:eastAsia="Arial Unicode MS"/>
                <w:noProof/>
                <w:szCs w:val="24"/>
              </w:rPr>
            </w:pPr>
            <w:r>
              <w:rPr>
                <w:rFonts w:eastAsia="Arial Unicode MS"/>
                <w:noProof/>
                <w:szCs w:val="24"/>
              </w:rPr>
              <w:t>(b)</w:t>
            </w:r>
            <w:r>
              <w:rPr>
                <w:rFonts w:eastAsia="Arial Unicode MS"/>
                <w:noProof/>
                <w:szCs w:val="24"/>
              </w:rPr>
              <w:tab/>
              <w:t>the power plant with regard to the following construction features:</w:t>
            </w:r>
          </w:p>
          <w:p>
            <w:pPr>
              <w:spacing w:after="0"/>
              <w:ind w:left="1138" w:hanging="567"/>
              <w:rPr>
                <w:rFonts w:eastAsia="Arial Unicode MS"/>
                <w:noProof/>
                <w:szCs w:val="24"/>
              </w:rPr>
            </w:pPr>
            <w:r>
              <w:rPr>
                <w:rFonts w:eastAsia="Arial Unicode MS"/>
                <w:noProof/>
                <w:szCs w:val="24"/>
              </w:rPr>
              <w:t>(i)</w:t>
            </w:r>
            <w:r>
              <w:rPr>
                <w:rFonts w:eastAsia="Arial Unicode MS"/>
                <w:noProof/>
                <w:szCs w:val="24"/>
              </w:rPr>
              <w:tab/>
              <w:t>the type of energy supply (internal combustion engine, electric motor or other);</w:t>
            </w:r>
          </w:p>
          <w:p>
            <w:pPr>
              <w:spacing w:after="0"/>
              <w:ind w:left="1138" w:hanging="567"/>
              <w:rPr>
                <w:rFonts w:eastAsia="Arial Unicode MS"/>
                <w:noProof/>
                <w:szCs w:val="24"/>
              </w:rPr>
            </w:pPr>
            <w:r>
              <w:rPr>
                <w:rFonts w:eastAsia="Arial Unicode MS"/>
                <w:noProof/>
                <w:szCs w:val="24"/>
              </w:rPr>
              <w:t>(ii)</w:t>
            </w:r>
            <w:r>
              <w:rPr>
                <w:rFonts w:eastAsia="Arial Unicode MS"/>
                <w:noProof/>
                <w:szCs w:val="24"/>
              </w:rPr>
              <w:tab/>
              <w:t>the working principle (positive ignition, compression ignition or other);</w:t>
            </w:r>
          </w:p>
          <w:p>
            <w:pPr>
              <w:spacing w:after="0"/>
              <w:ind w:left="1138" w:hanging="567"/>
              <w:rPr>
                <w:rFonts w:eastAsia="Arial Unicode MS"/>
                <w:noProof/>
                <w:szCs w:val="24"/>
              </w:rPr>
            </w:pPr>
            <w:r>
              <w:rPr>
                <w:rFonts w:eastAsia="Arial Unicode MS"/>
                <w:noProof/>
                <w:szCs w:val="24"/>
              </w:rPr>
              <w:t>(iii)</w:t>
            </w:r>
            <w:r>
              <w:rPr>
                <w:rFonts w:eastAsia="Arial Unicode MS"/>
                <w:noProof/>
                <w:szCs w:val="24"/>
              </w:rPr>
              <w:tab/>
              <w:t>the number and arrangement of cylinders in the case of internal combustion engine (L4, V6 or other);</w:t>
            </w:r>
          </w:p>
          <w:p>
            <w:pPr>
              <w:spacing w:after="0"/>
              <w:ind w:left="571" w:hanging="567"/>
              <w:rPr>
                <w:rFonts w:eastAsia="Arial Unicode MS"/>
                <w:noProof/>
                <w:szCs w:val="24"/>
              </w:rPr>
            </w:pPr>
            <w:r>
              <w:rPr>
                <w:rFonts w:eastAsia="Arial Unicode MS"/>
                <w:noProof/>
                <w:szCs w:val="24"/>
              </w:rPr>
              <w:t>(c)</w:t>
            </w:r>
            <w:r>
              <w:rPr>
                <w:rFonts w:eastAsia="Arial Unicode MS"/>
                <w:noProof/>
                <w:szCs w:val="24"/>
              </w:rPr>
              <w:tab/>
              <w:t>the number of axles;</w:t>
            </w:r>
          </w:p>
          <w:p>
            <w:pPr>
              <w:spacing w:after="0"/>
              <w:ind w:left="571" w:hanging="567"/>
              <w:rPr>
                <w:rFonts w:eastAsia="Arial Unicode MS"/>
                <w:noProof/>
                <w:szCs w:val="24"/>
              </w:rPr>
            </w:pPr>
            <w:r>
              <w:rPr>
                <w:rFonts w:eastAsia="Arial Unicode MS"/>
                <w:noProof/>
                <w:szCs w:val="24"/>
              </w:rPr>
              <w:t>(d)</w:t>
            </w:r>
            <w:r>
              <w:rPr>
                <w:rFonts w:eastAsia="Arial Unicode MS"/>
                <w:noProof/>
                <w:szCs w:val="24"/>
              </w:rPr>
              <w:tab/>
              <w:t>the number, and interconnection of powered axles;</w:t>
            </w:r>
          </w:p>
          <w:p>
            <w:pPr>
              <w:spacing w:after="0"/>
              <w:ind w:left="571" w:hanging="567"/>
              <w:rPr>
                <w:rFonts w:eastAsia="Arial Unicode MS"/>
                <w:noProof/>
                <w:szCs w:val="24"/>
              </w:rPr>
            </w:pPr>
            <w:r>
              <w:rPr>
                <w:rFonts w:eastAsia="Arial Unicode MS"/>
                <w:noProof/>
                <w:szCs w:val="24"/>
              </w:rPr>
              <w:t>(e)</w:t>
            </w:r>
            <w:r>
              <w:rPr>
                <w:rFonts w:eastAsia="Arial Unicode MS"/>
                <w:noProof/>
                <w:szCs w:val="24"/>
              </w:rPr>
              <w:tab/>
              <w:t>the number of steered axles;</w:t>
            </w:r>
          </w:p>
          <w:p>
            <w:pPr>
              <w:spacing w:after="0"/>
              <w:ind w:left="571" w:hanging="567"/>
              <w:rPr>
                <w:rFonts w:eastAsia="Arial Unicode MS"/>
                <w:noProof/>
                <w:szCs w:val="24"/>
              </w:rPr>
            </w:pPr>
            <w:r>
              <w:rPr>
                <w:rFonts w:eastAsia="Arial Unicode MS"/>
                <w:noProof/>
                <w:szCs w:val="24"/>
              </w:rPr>
              <w:t>(f)</w:t>
            </w:r>
            <w:r>
              <w:rPr>
                <w:rFonts w:eastAsia="Arial Unicode MS"/>
                <w:noProof/>
                <w:szCs w:val="24"/>
              </w:rPr>
              <w:tab/>
              <w:t>the stage of completion (e.g. complete/incomplete).</w:t>
            </w:r>
          </w:p>
          <w:p>
            <w:pPr>
              <w:spacing w:after="0"/>
              <w:ind w:left="571" w:hanging="567"/>
              <w:rPr>
                <w:rFonts w:eastAsia="Arial Unicode MS"/>
                <w:noProof/>
                <w:szCs w:val="24"/>
              </w:rPr>
            </w:pPr>
            <w:r>
              <w:rPr>
                <w:rFonts w:eastAsia="Arial Unicode MS"/>
                <w:noProof/>
                <w:szCs w:val="24"/>
              </w:rPr>
              <w:t>(g)</w:t>
            </w:r>
            <w:r>
              <w:rPr>
                <w:rFonts w:eastAsia="Arial Unicode MS"/>
                <w:noProof/>
                <w:szCs w:val="24"/>
              </w:rPr>
              <w:tab/>
              <w:t>in the case of multi-stage built vehicles, the manufacturer and the type of the previous stage vehicle.</w:t>
            </w:r>
          </w:p>
        </w:tc>
      </w:tr>
    </w:tbl>
    <w:p>
      <w:pPr>
        <w:rPr>
          <w:noProof/>
        </w:rPr>
      </w:pPr>
      <w:r>
        <w:rPr>
          <w:noProof/>
        </w:rPr>
        <w:t>1.3.</w:t>
      </w:r>
      <w:r>
        <w:rPr>
          <w:noProof/>
        </w:rPr>
        <w:tab/>
        <w:t xml:space="preserve">Version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rFonts w:eastAsia="Arial Unicode MS"/>
                <w:noProof/>
                <w:szCs w:val="24"/>
              </w:rPr>
              <w:t>1.3.1.</w:t>
            </w:r>
          </w:p>
        </w:tc>
        <w:tc>
          <w:tcPr>
            <w:tcW w:w="4375" w:type="pct"/>
            <w:hideMark/>
          </w:tcPr>
          <w:p>
            <w:pPr>
              <w:spacing w:after="0"/>
              <w:rPr>
                <w:rFonts w:eastAsia="Arial Unicode MS"/>
                <w:noProof/>
                <w:szCs w:val="24"/>
              </w:rPr>
            </w:pPr>
            <w:r>
              <w:rPr>
                <w:rFonts w:eastAsia="Arial Unicode MS"/>
                <w:noProof/>
                <w:szCs w:val="24"/>
              </w:rPr>
              <w:t>A ‘version’ within a variant shall group the vehicles that have the following features in common:</w:t>
            </w:r>
          </w:p>
          <w:p>
            <w:pPr>
              <w:spacing w:after="0"/>
              <w:ind w:left="567" w:hanging="567"/>
              <w:rPr>
                <w:rFonts w:eastAsia="Arial Unicode MS"/>
                <w:noProof/>
                <w:szCs w:val="24"/>
              </w:rPr>
            </w:pPr>
            <w:r>
              <w:rPr>
                <w:rFonts w:eastAsia="Arial Unicode MS"/>
                <w:noProof/>
                <w:szCs w:val="24"/>
              </w:rPr>
              <w:t>(a)</w:t>
            </w:r>
            <w:r>
              <w:rPr>
                <w:rFonts w:eastAsia="Arial Unicode MS"/>
                <w:noProof/>
                <w:szCs w:val="24"/>
              </w:rPr>
              <w:tab/>
              <w:t>the technically permissible maximum laden mass;</w:t>
            </w:r>
          </w:p>
          <w:p>
            <w:pPr>
              <w:spacing w:after="0"/>
              <w:ind w:left="567" w:hanging="567"/>
              <w:rPr>
                <w:rFonts w:eastAsia="Arial Unicode MS"/>
                <w:noProof/>
                <w:szCs w:val="24"/>
              </w:rPr>
            </w:pPr>
            <w:r>
              <w:rPr>
                <w:rFonts w:eastAsia="Arial Unicode MS"/>
                <w:noProof/>
                <w:szCs w:val="24"/>
              </w:rPr>
              <w:t>(b)</w:t>
            </w:r>
            <w:r>
              <w:rPr>
                <w:rFonts w:eastAsia="Arial Unicode MS"/>
                <w:noProof/>
                <w:szCs w:val="24"/>
              </w:rPr>
              <w:tab/>
              <w:t>the engine capacity in the case of internal combustion engine;</w:t>
            </w:r>
          </w:p>
          <w:p>
            <w:pPr>
              <w:spacing w:after="0"/>
              <w:ind w:left="567" w:hanging="567"/>
              <w:rPr>
                <w:rFonts w:eastAsia="Arial Unicode MS"/>
                <w:noProof/>
                <w:szCs w:val="24"/>
              </w:rPr>
            </w:pPr>
            <w:r>
              <w:rPr>
                <w:rFonts w:eastAsia="Arial Unicode MS"/>
                <w:noProof/>
                <w:szCs w:val="24"/>
              </w:rPr>
              <w:t>(c)</w:t>
            </w:r>
            <w:r>
              <w:rPr>
                <w:rFonts w:eastAsia="Arial Unicode MS"/>
                <w:noProof/>
                <w:szCs w:val="24"/>
              </w:rPr>
              <w:tab/>
              <w:t>the maximum engine power output or the maximum continuous rated power (electric motor);</w:t>
            </w:r>
          </w:p>
          <w:p>
            <w:pPr>
              <w:spacing w:after="0"/>
              <w:ind w:left="567" w:hanging="567"/>
              <w:rPr>
                <w:rFonts w:eastAsia="Arial Unicode MS"/>
                <w:noProof/>
                <w:szCs w:val="24"/>
              </w:rPr>
            </w:pPr>
            <w:r>
              <w:rPr>
                <w:rFonts w:eastAsia="Arial Unicode MS"/>
                <w:noProof/>
                <w:szCs w:val="24"/>
              </w:rPr>
              <w:t>(d)</w:t>
            </w:r>
            <w:r>
              <w:rPr>
                <w:rFonts w:eastAsia="Arial Unicode MS"/>
                <w:noProof/>
                <w:szCs w:val="24"/>
              </w:rPr>
              <w:tab/>
              <w:t>the nature of the fuel (petrol, gas oil, LPG, bi-fuel or other);</w:t>
            </w:r>
          </w:p>
          <w:p>
            <w:pPr>
              <w:spacing w:after="0"/>
              <w:ind w:left="567" w:hanging="567"/>
              <w:rPr>
                <w:rFonts w:eastAsia="Arial Unicode MS"/>
                <w:noProof/>
                <w:szCs w:val="24"/>
              </w:rPr>
            </w:pPr>
            <w:r>
              <w:rPr>
                <w:rFonts w:eastAsia="Arial Unicode MS"/>
                <w:noProof/>
                <w:szCs w:val="24"/>
              </w:rPr>
              <w:t>(e)</w:t>
            </w:r>
            <w:r>
              <w:rPr>
                <w:rFonts w:eastAsia="Arial Unicode MS"/>
                <w:noProof/>
                <w:szCs w:val="24"/>
              </w:rPr>
              <w:tab/>
              <w:t>the maximum number of seating positions;</w:t>
            </w:r>
          </w:p>
          <w:p>
            <w:pPr>
              <w:spacing w:after="0"/>
              <w:ind w:left="567" w:hanging="567"/>
              <w:rPr>
                <w:rFonts w:eastAsia="Arial Unicode MS"/>
                <w:noProof/>
                <w:szCs w:val="24"/>
              </w:rPr>
            </w:pPr>
            <w:r>
              <w:rPr>
                <w:rFonts w:eastAsia="Arial Unicode MS"/>
                <w:noProof/>
                <w:szCs w:val="24"/>
              </w:rPr>
              <w:t>(f)</w:t>
            </w:r>
            <w:r>
              <w:rPr>
                <w:rFonts w:eastAsia="Arial Unicode MS"/>
                <w:noProof/>
                <w:szCs w:val="24"/>
              </w:rPr>
              <w:tab/>
              <w:t>drive-by sound level;</w:t>
            </w:r>
          </w:p>
          <w:p>
            <w:pPr>
              <w:spacing w:after="0"/>
              <w:ind w:left="567" w:hanging="567"/>
              <w:rPr>
                <w:rFonts w:eastAsia="Arial Unicode MS"/>
                <w:noProof/>
                <w:szCs w:val="24"/>
              </w:rPr>
            </w:pPr>
            <w:r>
              <w:rPr>
                <w:rFonts w:eastAsia="Arial Unicode MS"/>
                <w:noProof/>
                <w:szCs w:val="24"/>
              </w:rPr>
              <w:t>(g)</w:t>
            </w:r>
            <w:r>
              <w:rPr>
                <w:rFonts w:eastAsia="Arial Unicode MS"/>
                <w:noProof/>
                <w:szCs w:val="24"/>
              </w:rPr>
              <w:tab/>
              <w:t>exhaust emission level (for example Euro 5, Euro 6 or other);</w:t>
            </w:r>
          </w:p>
          <w:p>
            <w:pPr>
              <w:spacing w:after="0"/>
              <w:ind w:left="567" w:hanging="567"/>
              <w:rPr>
                <w:rFonts w:eastAsia="Arial Unicode MS"/>
                <w:noProof/>
                <w:szCs w:val="24"/>
              </w:rPr>
            </w:pPr>
            <w:r>
              <w:rPr>
                <w:rFonts w:eastAsia="Arial Unicode MS"/>
                <w:noProof/>
                <w:szCs w:val="24"/>
              </w:rPr>
              <w:t>(h)</w:t>
            </w:r>
            <w:r>
              <w:rPr>
                <w:rFonts w:eastAsia="Arial Unicode MS"/>
                <w:noProof/>
                <w:szCs w:val="24"/>
              </w:rPr>
              <w:tab/>
              <w:t>combined or weighted, combined CO</w:t>
            </w:r>
            <w:r>
              <w:rPr>
                <w:rFonts w:eastAsia="Arial Unicode MS"/>
                <w:noProof/>
                <w:szCs w:val="24"/>
                <w:vertAlign w:val="subscript"/>
              </w:rPr>
              <w:t>2</w:t>
            </w:r>
            <w:r>
              <w:rPr>
                <w:rFonts w:eastAsia="Arial Unicode MS"/>
                <w:noProof/>
                <w:szCs w:val="24"/>
              </w:rPr>
              <w:t xml:space="preserve"> emissions;</w:t>
            </w:r>
          </w:p>
          <w:p>
            <w:pPr>
              <w:spacing w:after="0"/>
              <w:ind w:left="567" w:hanging="567"/>
              <w:rPr>
                <w:rFonts w:eastAsia="Arial Unicode MS"/>
                <w:noProof/>
                <w:szCs w:val="24"/>
              </w:rPr>
            </w:pPr>
            <w:r>
              <w:rPr>
                <w:rFonts w:eastAsia="Arial Unicode MS"/>
                <w:noProof/>
                <w:szCs w:val="24"/>
              </w:rPr>
              <w:t>(i)</w:t>
            </w:r>
            <w:r>
              <w:rPr>
                <w:rFonts w:eastAsia="Arial Unicode MS"/>
                <w:noProof/>
                <w:szCs w:val="24"/>
              </w:rPr>
              <w:tab/>
              <w:t>electric energy consumption (weighted, combined);</w:t>
            </w:r>
          </w:p>
          <w:p>
            <w:pPr>
              <w:spacing w:after="0"/>
              <w:ind w:left="567" w:hanging="567"/>
              <w:rPr>
                <w:rFonts w:eastAsia="Arial Unicode MS"/>
                <w:noProof/>
                <w:szCs w:val="24"/>
              </w:rPr>
            </w:pPr>
            <w:r>
              <w:rPr>
                <w:rFonts w:eastAsia="Arial Unicode MS"/>
                <w:noProof/>
                <w:szCs w:val="24"/>
              </w:rPr>
              <w:t>(j)</w:t>
            </w:r>
            <w:r>
              <w:rPr>
                <w:rFonts w:eastAsia="Arial Unicode MS"/>
                <w:noProof/>
                <w:szCs w:val="24"/>
              </w:rPr>
              <w:tab/>
              <w:t>combined or weighted, combined fuel consumption;</w:t>
            </w:r>
          </w:p>
          <w:p>
            <w:pPr>
              <w:spacing w:after="0"/>
              <w:ind w:left="567" w:hanging="567"/>
              <w:rPr>
                <w:rFonts w:eastAsia="Arial Unicode MS"/>
                <w:noProof/>
                <w:szCs w:val="24"/>
              </w:rPr>
            </w:pPr>
            <w:r>
              <w:rPr>
                <w:rFonts w:eastAsia="Arial Unicode MS"/>
                <w:noProof/>
                <w:szCs w:val="24"/>
              </w:rPr>
              <w:t>(k)</w:t>
            </w:r>
            <w:r>
              <w:rPr>
                <w:rFonts w:eastAsia="Arial Unicode MS"/>
                <w:noProof/>
                <w:szCs w:val="24"/>
              </w:rPr>
              <w:tab/>
              <w:t>the existence of a unique set of innovative technologies, as specified in Article 12 of Regulation (EC) No 443/2009.</w:t>
            </w:r>
          </w:p>
        </w:tc>
      </w:tr>
    </w:tbl>
    <w:p>
      <w:pPr>
        <w:spacing w:before="240"/>
        <w:ind w:left="1134" w:hanging="1134"/>
        <w:jc w:val="left"/>
        <w:rPr>
          <w:rFonts w:eastAsia="Arial Unicode MS"/>
          <w:b/>
          <w:bCs/>
          <w:noProof/>
          <w:szCs w:val="24"/>
        </w:rPr>
      </w:pPr>
      <w:r>
        <w:rPr>
          <w:rFonts w:eastAsia="Arial Unicode MS"/>
          <w:bCs/>
          <w:noProof/>
          <w:szCs w:val="24"/>
        </w:rPr>
        <w:t>2.</w:t>
      </w:r>
      <w:r>
        <w:rPr>
          <w:rFonts w:eastAsia="Arial Unicode MS"/>
          <w:b/>
          <w:bCs/>
          <w:noProof/>
          <w:szCs w:val="24"/>
        </w:rPr>
        <w:tab/>
        <w:t>Categories M</w:t>
      </w:r>
      <w:r>
        <w:rPr>
          <w:rFonts w:eastAsia="Arial Unicode MS"/>
          <w:b/>
          <w:bCs/>
          <w:noProof/>
          <w:szCs w:val="24"/>
          <w:vertAlign w:val="subscript"/>
        </w:rPr>
        <w:t>2</w:t>
      </w:r>
      <w:r>
        <w:rPr>
          <w:rFonts w:eastAsia="Arial Unicode MS"/>
          <w:b/>
          <w:bCs/>
          <w:noProof/>
          <w:szCs w:val="24"/>
        </w:rPr>
        <w:t xml:space="preserve"> and M</w:t>
      </w:r>
      <w:r>
        <w:rPr>
          <w:rFonts w:eastAsia="Arial Unicode MS"/>
          <w:b/>
          <w:bCs/>
          <w:noProof/>
          <w:szCs w:val="24"/>
          <w:vertAlign w:val="subscript"/>
        </w:rPr>
        <w:t>3</w:t>
      </w:r>
      <w:r>
        <w:rPr>
          <w:rFonts w:eastAsia="Arial Unicode MS"/>
          <w:b/>
          <w:bCs/>
          <w:noProof/>
          <w:szCs w:val="24"/>
        </w:rPr>
        <w:t xml:space="preserve"> </w:t>
      </w:r>
    </w:p>
    <w:p>
      <w:pPr>
        <w:spacing w:before="240"/>
        <w:ind w:left="1134" w:hanging="1134"/>
        <w:jc w:val="left"/>
        <w:rPr>
          <w:rFonts w:eastAsia="Arial Unicode MS"/>
          <w:bCs/>
          <w:noProof/>
          <w:szCs w:val="24"/>
        </w:rPr>
      </w:pPr>
      <w:r>
        <w:rPr>
          <w:rFonts w:eastAsia="Arial Unicode MS"/>
          <w:bCs/>
          <w:noProof/>
          <w:szCs w:val="24"/>
        </w:rPr>
        <w:t>2.1.</w:t>
      </w:r>
      <w:r>
        <w:rPr>
          <w:rFonts w:eastAsia="Arial Unicode MS"/>
          <w:bCs/>
          <w:noProof/>
          <w:szCs w:val="24"/>
        </w:rPr>
        <w:tab/>
        <w:t xml:space="preserve">Type of vehicle </w:t>
      </w:r>
    </w:p>
    <w:tbl>
      <w:tblPr>
        <w:tblW w:w="5000" w:type="pct"/>
        <w:tblCellSpacing w:w="0" w:type="dxa"/>
        <w:tblCellMar>
          <w:left w:w="0" w:type="dxa"/>
          <w:right w:w="0" w:type="dxa"/>
        </w:tblCellMar>
        <w:tblLook w:val="04A0" w:firstRow="1" w:lastRow="0" w:firstColumn="1" w:lastColumn="0" w:noHBand="0" w:noVBand="1"/>
      </w:tblPr>
      <w:tblGrid>
        <w:gridCol w:w="1134"/>
        <w:gridCol w:w="7937"/>
      </w:tblGrid>
      <w:tr>
        <w:trPr>
          <w:tblCellSpacing w:w="0" w:type="dxa"/>
        </w:trPr>
        <w:tc>
          <w:tcPr>
            <w:tcW w:w="625" w:type="pct"/>
            <w:hideMark/>
          </w:tcPr>
          <w:p>
            <w:pPr>
              <w:spacing w:after="0"/>
              <w:rPr>
                <w:rFonts w:eastAsia="Arial Unicode MS"/>
                <w:noProof/>
                <w:szCs w:val="24"/>
              </w:rPr>
            </w:pPr>
            <w:r>
              <w:rPr>
                <w:rFonts w:eastAsia="Arial Unicode MS"/>
                <w:noProof/>
                <w:szCs w:val="24"/>
              </w:rPr>
              <w:t>2.1.1.</w:t>
            </w:r>
          </w:p>
        </w:tc>
        <w:tc>
          <w:tcPr>
            <w:tcW w:w="4375" w:type="pct"/>
            <w:hideMark/>
          </w:tcPr>
          <w:p>
            <w:pPr>
              <w:spacing w:after="0"/>
              <w:rPr>
                <w:rFonts w:eastAsia="Arial Unicode MS"/>
                <w:noProof/>
                <w:szCs w:val="24"/>
              </w:rPr>
            </w:pPr>
            <w:r>
              <w:rPr>
                <w:rFonts w:eastAsia="Arial Unicode MS"/>
                <w:noProof/>
                <w:szCs w:val="24"/>
              </w:rPr>
              <w:t>A ‘type of vehicle’ shall consist of vehicles that have the following features in common:</w:t>
            </w:r>
          </w:p>
          <w:p>
            <w:pPr>
              <w:spacing w:after="0"/>
              <w:ind w:left="567" w:hanging="567"/>
              <w:rPr>
                <w:rFonts w:eastAsia="Arial Unicode MS"/>
                <w:noProof/>
                <w:szCs w:val="24"/>
              </w:rPr>
            </w:pPr>
            <w:r>
              <w:rPr>
                <w:rFonts w:eastAsia="Arial Unicode MS"/>
                <w:noProof/>
                <w:szCs w:val="24"/>
              </w:rPr>
              <w:t>(a)</w:t>
            </w:r>
            <w:r>
              <w:rPr>
                <w:rFonts w:eastAsia="Arial Unicode MS"/>
                <w:noProof/>
                <w:szCs w:val="24"/>
              </w:rPr>
              <w:tab/>
              <w:t>the manufacturer’s company name.</w:t>
            </w:r>
          </w:p>
          <w:p>
            <w:pPr>
              <w:ind w:left="567"/>
              <w:rPr>
                <w:rFonts w:eastAsia="Arial Unicode MS"/>
                <w:noProof/>
                <w:szCs w:val="24"/>
              </w:rPr>
            </w:pPr>
            <w:r>
              <w:rPr>
                <w:rFonts w:eastAsia="Arial Unicode MS"/>
                <w:noProof/>
                <w:szCs w:val="24"/>
              </w:rPr>
              <w:t>A change in the legal form of ownership of the company does not require that a new approval has to be granted;</w:t>
            </w:r>
          </w:p>
          <w:p>
            <w:pPr>
              <w:spacing w:after="0"/>
              <w:ind w:left="567" w:hanging="567"/>
              <w:rPr>
                <w:rFonts w:eastAsia="Arial Unicode MS"/>
                <w:noProof/>
                <w:szCs w:val="24"/>
              </w:rPr>
            </w:pPr>
            <w:r>
              <w:rPr>
                <w:rFonts w:eastAsia="Arial Unicode MS"/>
                <w:noProof/>
                <w:szCs w:val="24"/>
              </w:rPr>
              <w:t>(b)</w:t>
            </w:r>
            <w:r>
              <w:rPr>
                <w:rFonts w:eastAsia="Arial Unicode MS"/>
                <w:noProof/>
                <w:szCs w:val="24"/>
              </w:rPr>
              <w:tab/>
              <w:t>the category;</w:t>
            </w:r>
          </w:p>
          <w:p>
            <w:pPr>
              <w:spacing w:after="0"/>
              <w:ind w:left="567" w:hanging="567"/>
              <w:rPr>
                <w:rFonts w:eastAsia="Arial Unicode MS"/>
                <w:noProof/>
                <w:szCs w:val="24"/>
              </w:rPr>
            </w:pPr>
            <w:r>
              <w:rPr>
                <w:rFonts w:eastAsia="Arial Unicode MS"/>
                <w:noProof/>
                <w:szCs w:val="24"/>
              </w:rPr>
              <w:t>(c)</w:t>
            </w:r>
            <w:r>
              <w:rPr>
                <w:rFonts w:eastAsia="Arial Unicode MS"/>
                <w:noProof/>
                <w:szCs w:val="24"/>
              </w:rPr>
              <w:tab/>
              <w:t>the following aspects of construction and design:</w:t>
            </w:r>
          </w:p>
          <w:p>
            <w:pPr>
              <w:spacing w:before="60" w:after="0"/>
              <w:ind w:left="1134" w:hanging="567"/>
              <w:rPr>
                <w:rFonts w:eastAsia="Arial Unicode MS"/>
                <w:noProof/>
                <w:szCs w:val="24"/>
              </w:rPr>
            </w:pPr>
            <w:r>
              <w:rPr>
                <w:rFonts w:eastAsia="Arial Unicode MS"/>
                <w:noProof/>
                <w:szCs w:val="24"/>
              </w:rPr>
              <w:t>(i)</w:t>
            </w:r>
            <w:r>
              <w:rPr>
                <w:rFonts w:eastAsia="Arial Unicode MS"/>
                <w:noProof/>
                <w:szCs w:val="24"/>
              </w:rPr>
              <w:tab/>
              <w:t>the design and construction of the essential constituent elements forming the chassis;</w:t>
            </w:r>
          </w:p>
          <w:p>
            <w:pPr>
              <w:spacing w:before="60" w:after="0"/>
              <w:ind w:left="1134" w:hanging="567"/>
              <w:rPr>
                <w:rFonts w:eastAsia="Arial Unicode MS"/>
                <w:noProof/>
                <w:szCs w:val="24"/>
              </w:rPr>
            </w:pPr>
            <w:r>
              <w:rPr>
                <w:rFonts w:eastAsia="Arial Unicode MS"/>
                <w:noProof/>
                <w:szCs w:val="24"/>
              </w:rPr>
              <w:t>(ii)</w:t>
            </w:r>
            <w:r>
              <w:rPr>
                <w:rFonts w:eastAsia="Arial Unicode MS"/>
                <w:noProof/>
                <w:szCs w:val="24"/>
              </w:rPr>
              <w:tab/>
              <w:t>the design and construction of the essential constituent elements forming the body structure in the case of a self-supporting body;</w:t>
            </w:r>
          </w:p>
          <w:p>
            <w:pPr>
              <w:spacing w:after="0"/>
              <w:ind w:left="567" w:hanging="567"/>
              <w:rPr>
                <w:rFonts w:eastAsia="Arial Unicode MS"/>
                <w:noProof/>
                <w:szCs w:val="24"/>
              </w:rPr>
            </w:pPr>
            <w:r>
              <w:rPr>
                <w:rFonts w:eastAsia="Arial Unicode MS"/>
                <w:noProof/>
                <w:szCs w:val="24"/>
              </w:rPr>
              <w:t>(d)</w:t>
            </w:r>
            <w:r>
              <w:rPr>
                <w:rFonts w:eastAsia="Arial Unicode MS"/>
                <w:noProof/>
                <w:szCs w:val="24"/>
              </w:rPr>
              <w:tab/>
              <w:t>the number of decks (single or double);</w:t>
            </w:r>
          </w:p>
          <w:p>
            <w:pPr>
              <w:spacing w:after="0"/>
              <w:ind w:left="567" w:hanging="567"/>
              <w:rPr>
                <w:rFonts w:eastAsia="Arial Unicode MS"/>
                <w:noProof/>
                <w:szCs w:val="24"/>
              </w:rPr>
            </w:pPr>
            <w:r>
              <w:rPr>
                <w:rFonts w:eastAsia="Arial Unicode MS"/>
                <w:noProof/>
                <w:szCs w:val="24"/>
              </w:rPr>
              <w:t>(e)</w:t>
            </w:r>
            <w:r>
              <w:rPr>
                <w:rFonts w:eastAsia="Arial Unicode MS"/>
                <w:noProof/>
                <w:szCs w:val="24"/>
              </w:rPr>
              <w:tab/>
              <w:t>the number of sections (rigid/articulated);</w:t>
            </w:r>
          </w:p>
          <w:p>
            <w:pPr>
              <w:spacing w:after="0"/>
              <w:ind w:left="567" w:hanging="567"/>
              <w:rPr>
                <w:rFonts w:eastAsia="Arial Unicode MS"/>
                <w:noProof/>
                <w:szCs w:val="24"/>
              </w:rPr>
            </w:pPr>
            <w:r>
              <w:rPr>
                <w:rFonts w:eastAsia="Arial Unicode MS"/>
                <w:noProof/>
                <w:szCs w:val="24"/>
              </w:rPr>
              <w:t>(f)</w:t>
            </w:r>
            <w:r>
              <w:rPr>
                <w:rFonts w:eastAsia="Arial Unicode MS"/>
                <w:noProof/>
                <w:szCs w:val="24"/>
              </w:rPr>
              <w:tab/>
              <w:t>the number of axles;</w:t>
            </w:r>
          </w:p>
          <w:p>
            <w:pPr>
              <w:spacing w:after="0"/>
              <w:ind w:left="567" w:hanging="567"/>
              <w:rPr>
                <w:rFonts w:eastAsia="Arial Unicode MS"/>
                <w:noProof/>
                <w:szCs w:val="24"/>
              </w:rPr>
            </w:pPr>
            <w:r>
              <w:rPr>
                <w:rFonts w:eastAsia="Arial Unicode MS"/>
                <w:noProof/>
                <w:szCs w:val="24"/>
              </w:rPr>
              <w:t>(g)</w:t>
            </w:r>
            <w:r>
              <w:rPr>
                <w:rFonts w:eastAsia="Arial Unicode MS"/>
                <w:noProof/>
                <w:szCs w:val="24"/>
              </w:rPr>
              <w:tab/>
              <w:t>the mode of energy supply (on-board or off-board);</w:t>
            </w:r>
          </w:p>
        </w:tc>
      </w:tr>
      <w:tr>
        <w:trPr>
          <w:tblCellSpacing w:w="0" w:type="dxa"/>
        </w:trPr>
        <w:tc>
          <w:tcPr>
            <w:tcW w:w="0" w:type="auto"/>
            <w:hideMark/>
          </w:tcPr>
          <w:p>
            <w:pPr>
              <w:spacing w:after="0"/>
              <w:rPr>
                <w:rFonts w:eastAsia="Arial Unicode MS"/>
                <w:noProof/>
                <w:szCs w:val="24"/>
              </w:rPr>
            </w:pPr>
            <w:r>
              <w:rPr>
                <w:rFonts w:eastAsia="Arial Unicode MS"/>
                <w:noProof/>
                <w:szCs w:val="24"/>
              </w:rPr>
              <w:t>2.1.2.</w:t>
            </w:r>
          </w:p>
        </w:tc>
        <w:tc>
          <w:tcPr>
            <w:tcW w:w="0" w:type="auto"/>
            <w:hideMark/>
          </w:tcPr>
          <w:p>
            <w:pPr>
              <w:spacing w:after="0"/>
              <w:rPr>
                <w:rFonts w:eastAsia="Arial Unicode MS"/>
                <w:noProof/>
                <w:szCs w:val="24"/>
              </w:rPr>
            </w:pPr>
            <w:r>
              <w:rPr>
                <w:rFonts w:eastAsia="Arial Unicode MS"/>
                <w:noProof/>
                <w:szCs w:val="24"/>
              </w:rPr>
              <w:t>A type shall consist of at least one variant and one version.</w:t>
            </w:r>
          </w:p>
        </w:tc>
      </w:tr>
    </w:tbl>
    <w:p>
      <w:pPr>
        <w:rPr>
          <w:noProof/>
        </w:rPr>
      </w:pPr>
      <w:r>
        <w:rPr>
          <w:noProof/>
        </w:rPr>
        <w:br w:type="page"/>
      </w:r>
    </w:p>
    <w:p>
      <w:pPr>
        <w:spacing w:before="240"/>
        <w:ind w:left="1134" w:hanging="1134"/>
        <w:rPr>
          <w:noProof/>
        </w:rPr>
      </w:pPr>
      <w:r>
        <w:rPr>
          <w:noProof/>
        </w:rPr>
        <w:t>2.2.</w:t>
      </w:r>
      <w:r>
        <w:rPr>
          <w:noProof/>
        </w:rPr>
        <w:tab/>
        <w:t xml:space="preserve">Variant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rFonts w:eastAsia="Arial Unicode MS"/>
                <w:noProof/>
                <w:szCs w:val="24"/>
              </w:rPr>
              <w:t>2.2.1.</w:t>
            </w:r>
          </w:p>
        </w:tc>
        <w:tc>
          <w:tcPr>
            <w:tcW w:w="4367" w:type="pct"/>
            <w:hideMark/>
          </w:tcPr>
          <w:p>
            <w:pPr>
              <w:spacing w:after="0"/>
              <w:rPr>
                <w:rFonts w:eastAsia="Arial Unicode MS"/>
                <w:noProof/>
                <w:szCs w:val="24"/>
              </w:rPr>
            </w:pPr>
            <w:r>
              <w:rPr>
                <w:rFonts w:eastAsia="Arial Unicode MS"/>
                <w:noProof/>
                <w:szCs w:val="24"/>
              </w:rPr>
              <w:t>A ‘variant’ within a type of vehicle shall group the vehicles that have all of the following construction features in common:</w:t>
            </w:r>
          </w:p>
          <w:p>
            <w:pPr>
              <w:spacing w:after="0"/>
              <w:ind w:left="567" w:hanging="567"/>
              <w:rPr>
                <w:rFonts w:eastAsia="Arial Unicode MS"/>
                <w:noProof/>
                <w:szCs w:val="24"/>
              </w:rPr>
            </w:pPr>
            <w:r>
              <w:rPr>
                <w:rFonts w:eastAsia="Arial Unicode MS"/>
                <w:noProof/>
                <w:szCs w:val="24"/>
              </w:rPr>
              <w:t>(a)</w:t>
            </w:r>
            <w:r>
              <w:rPr>
                <w:rFonts w:eastAsia="Arial Unicode MS"/>
                <w:noProof/>
                <w:szCs w:val="24"/>
              </w:rPr>
              <w:tab/>
              <w:t>the type of bodywork as defined in section 3 of Part C;</w:t>
            </w:r>
          </w:p>
          <w:p>
            <w:pPr>
              <w:spacing w:after="0"/>
              <w:ind w:left="567" w:hanging="567"/>
              <w:rPr>
                <w:rFonts w:eastAsia="Arial Unicode MS"/>
                <w:noProof/>
                <w:szCs w:val="24"/>
              </w:rPr>
            </w:pPr>
            <w:r>
              <w:rPr>
                <w:rFonts w:eastAsia="Arial Unicode MS"/>
                <w:noProof/>
                <w:szCs w:val="24"/>
              </w:rPr>
              <w:t>(b)</w:t>
            </w:r>
            <w:r>
              <w:rPr>
                <w:rFonts w:eastAsia="Arial Unicode MS"/>
                <w:noProof/>
                <w:szCs w:val="24"/>
              </w:rPr>
              <w:tab/>
              <w:t>the class or combination of classes of vehicles as defined in paragraph 2.1.1 of UNECE Regulation No 107 (only in the case of complete and completed vehicles);</w:t>
            </w:r>
          </w:p>
          <w:p>
            <w:pPr>
              <w:spacing w:after="0"/>
              <w:ind w:left="567" w:hanging="567"/>
              <w:rPr>
                <w:rFonts w:eastAsia="Arial Unicode MS"/>
                <w:noProof/>
                <w:szCs w:val="24"/>
              </w:rPr>
            </w:pPr>
            <w:r>
              <w:rPr>
                <w:rFonts w:eastAsia="Arial Unicode MS"/>
                <w:noProof/>
                <w:szCs w:val="24"/>
              </w:rPr>
              <w:t>(c)</w:t>
            </w:r>
            <w:r>
              <w:rPr>
                <w:rFonts w:eastAsia="Arial Unicode MS"/>
                <w:noProof/>
                <w:szCs w:val="24"/>
              </w:rPr>
              <w:tab/>
              <w:t>the stage of completion (e.g. complete/incomplete/completed);</w:t>
            </w:r>
          </w:p>
          <w:p>
            <w:pPr>
              <w:spacing w:after="0"/>
              <w:ind w:left="567" w:hanging="567"/>
              <w:rPr>
                <w:rFonts w:eastAsia="Arial Unicode MS"/>
                <w:noProof/>
                <w:szCs w:val="24"/>
              </w:rPr>
            </w:pPr>
            <w:r>
              <w:rPr>
                <w:rFonts w:eastAsia="Arial Unicode MS"/>
                <w:noProof/>
                <w:szCs w:val="24"/>
              </w:rPr>
              <w:t>(d)</w:t>
            </w:r>
            <w:r>
              <w:rPr>
                <w:rFonts w:eastAsia="Arial Unicode MS"/>
                <w:noProof/>
                <w:szCs w:val="24"/>
              </w:rPr>
              <w:tab/>
              <w:t>the power plant with regard to the following construction features:</w:t>
            </w:r>
          </w:p>
          <w:p>
            <w:pPr>
              <w:spacing w:after="0"/>
              <w:ind w:left="1134" w:hanging="567"/>
              <w:rPr>
                <w:rFonts w:eastAsia="Arial Unicode MS"/>
                <w:noProof/>
                <w:szCs w:val="24"/>
              </w:rPr>
            </w:pPr>
            <w:r>
              <w:rPr>
                <w:rFonts w:eastAsia="Arial Unicode MS"/>
                <w:noProof/>
                <w:szCs w:val="24"/>
              </w:rPr>
              <w:t>(i)</w:t>
            </w:r>
            <w:r>
              <w:rPr>
                <w:rFonts w:eastAsia="Arial Unicode MS"/>
                <w:noProof/>
                <w:szCs w:val="24"/>
              </w:rPr>
              <w:tab/>
              <w:t>the type of energy supply (internal combustion engine, electric motor or other);</w:t>
            </w:r>
          </w:p>
          <w:p>
            <w:pPr>
              <w:spacing w:after="0"/>
              <w:ind w:left="1134" w:hanging="567"/>
              <w:rPr>
                <w:rFonts w:eastAsia="Arial Unicode MS"/>
                <w:noProof/>
                <w:szCs w:val="24"/>
              </w:rPr>
            </w:pPr>
            <w:r>
              <w:rPr>
                <w:rFonts w:eastAsia="Arial Unicode MS"/>
                <w:noProof/>
                <w:szCs w:val="24"/>
              </w:rPr>
              <w:t>(ii)</w:t>
            </w:r>
            <w:r>
              <w:rPr>
                <w:rFonts w:eastAsia="Arial Unicode MS"/>
                <w:noProof/>
                <w:szCs w:val="24"/>
              </w:rPr>
              <w:tab/>
              <w:t>the working principle (positive ignition, compression ignition or other);</w:t>
            </w:r>
          </w:p>
          <w:p>
            <w:pPr>
              <w:spacing w:after="0"/>
              <w:ind w:left="1134" w:hanging="567"/>
              <w:rPr>
                <w:rFonts w:eastAsia="Arial Unicode MS"/>
                <w:noProof/>
                <w:szCs w:val="24"/>
              </w:rPr>
            </w:pPr>
            <w:r>
              <w:rPr>
                <w:rFonts w:eastAsia="Arial Unicode MS"/>
                <w:noProof/>
                <w:szCs w:val="24"/>
              </w:rPr>
              <w:t>(iii)</w:t>
            </w:r>
            <w:r>
              <w:rPr>
                <w:rFonts w:eastAsia="Arial Unicode MS"/>
                <w:noProof/>
                <w:szCs w:val="24"/>
              </w:rPr>
              <w:tab/>
              <w:t>the number and arrangement of cylinders in the case of internal combustion engine (L6, V8 or other).</w:t>
            </w:r>
          </w:p>
          <w:p>
            <w:pPr>
              <w:spacing w:after="0"/>
              <w:ind w:left="567" w:hanging="567"/>
              <w:rPr>
                <w:rFonts w:eastAsia="Arial Unicode MS"/>
                <w:noProof/>
                <w:szCs w:val="24"/>
              </w:rPr>
            </w:pPr>
            <w:r>
              <w:rPr>
                <w:rFonts w:eastAsia="Arial Unicode MS"/>
                <w:noProof/>
                <w:szCs w:val="24"/>
              </w:rPr>
              <w:t>(e)</w:t>
            </w:r>
            <w:r>
              <w:rPr>
                <w:rFonts w:eastAsia="Arial Unicode MS"/>
                <w:noProof/>
                <w:szCs w:val="24"/>
              </w:rPr>
              <w:tab/>
              <w:t>in the case of multi-stage built vehicles, the manufacturer and the type of the previous stage vehicle.</w:t>
            </w:r>
          </w:p>
        </w:tc>
      </w:tr>
    </w:tbl>
    <w:p>
      <w:pPr>
        <w:spacing w:after="0"/>
        <w:ind w:left="1134" w:hanging="1134"/>
        <w:jc w:val="left"/>
        <w:rPr>
          <w:rFonts w:eastAsia="Arial Unicode MS"/>
          <w:bCs/>
          <w:noProof/>
          <w:szCs w:val="24"/>
        </w:rPr>
      </w:pPr>
      <w:r>
        <w:rPr>
          <w:rFonts w:eastAsia="Arial Unicode MS"/>
          <w:bCs/>
          <w:noProof/>
          <w:szCs w:val="24"/>
        </w:rPr>
        <w:t>2.3.</w:t>
      </w:r>
      <w:r>
        <w:rPr>
          <w:rFonts w:eastAsia="Arial Unicode MS"/>
          <w:bCs/>
          <w:noProof/>
          <w:szCs w:val="24"/>
        </w:rPr>
        <w:tab/>
        <w:t xml:space="preserve">Version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rFonts w:eastAsia="Arial Unicode MS"/>
                <w:noProof/>
                <w:szCs w:val="24"/>
              </w:rPr>
              <w:t>2.3.1.</w:t>
            </w:r>
          </w:p>
        </w:tc>
        <w:tc>
          <w:tcPr>
            <w:tcW w:w="4377" w:type="pct"/>
            <w:hideMark/>
          </w:tcPr>
          <w:p>
            <w:pPr>
              <w:spacing w:after="0"/>
              <w:rPr>
                <w:rFonts w:eastAsia="Arial Unicode MS"/>
                <w:noProof/>
                <w:szCs w:val="24"/>
              </w:rPr>
            </w:pPr>
            <w:r>
              <w:rPr>
                <w:rFonts w:eastAsia="Arial Unicode MS"/>
                <w:noProof/>
                <w:szCs w:val="24"/>
              </w:rPr>
              <w:t>A ‘version’ within a variant shall group the vehicles that have all the following features in common:</w:t>
            </w:r>
          </w:p>
          <w:p>
            <w:pPr>
              <w:spacing w:after="0"/>
              <w:ind w:left="571" w:hanging="567"/>
              <w:rPr>
                <w:rFonts w:eastAsia="Arial Unicode MS"/>
                <w:noProof/>
                <w:szCs w:val="24"/>
              </w:rPr>
            </w:pPr>
            <w:r>
              <w:rPr>
                <w:rFonts w:eastAsia="Arial Unicode MS"/>
                <w:noProof/>
                <w:szCs w:val="24"/>
              </w:rPr>
              <w:t>(a)</w:t>
            </w:r>
            <w:r>
              <w:rPr>
                <w:rFonts w:eastAsia="Arial Unicode MS"/>
                <w:noProof/>
                <w:szCs w:val="24"/>
              </w:rPr>
              <w:tab/>
              <w:t>the technically permissible maximum laden mass;</w:t>
            </w:r>
          </w:p>
          <w:p>
            <w:pPr>
              <w:spacing w:after="0"/>
              <w:ind w:left="571" w:hanging="567"/>
              <w:rPr>
                <w:rFonts w:eastAsia="Arial Unicode MS"/>
                <w:noProof/>
                <w:szCs w:val="24"/>
              </w:rPr>
            </w:pPr>
            <w:r>
              <w:rPr>
                <w:rFonts w:eastAsia="Arial Unicode MS"/>
                <w:noProof/>
                <w:szCs w:val="24"/>
              </w:rPr>
              <w:t>(b)</w:t>
            </w:r>
            <w:r>
              <w:rPr>
                <w:rFonts w:eastAsia="Arial Unicode MS"/>
                <w:noProof/>
                <w:szCs w:val="24"/>
              </w:rPr>
              <w:tab/>
              <w:t>the ability of the vehicle to tow a trailer or not;</w:t>
            </w:r>
          </w:p>
          <w:p>
            <w:pPr>
              <w:spacing w:after="0"/>
              <w:ind w:left="571" w:hanging="567"/>
              <w:rPr>
                <w:rFonts w:eastAsia="Arial Unicode MS"/>
                <w:noProof/>
                <w:szCs w:val="24"/>
              </w:rPr>
            </w:pPr>
            <w:r>
              <w:rPr>
                <w:rFonts w:eastAsia="Arial Unicode MS"/>
                <w:noProof/>
                <w:szCs w:val="24"/>
              </w:rPr>
              <w:t>(c)</w:t>
            </w:r>
            <w:r>
              <w:rPr>
                <w:rFonts w:eastAsia="Arial Unicode MS"/>
                <w:noProof/>
                <w:szCs w:val="24"/>
              </w:rPr>
              <w:tab/>
              <w:t>the engine capacity in the case of internal combustion engine;</w:t>
            </w:r>
          </w:p>
          <w:p>
            <w:pPr>
              <w:spacing w:after="0"/>
              <w:ind w:left="571" w:hanging="567"/>
              <w:rPr>
                <w:rFonts w:eastAsia="Arial Unicode MS"/>
                <w:noProof/>
                <w:szCs w:val="24"/>
              </w:rPr>
            </w:pPr>
            <w:r>
              <w:rPr>
                <w:rFonts w:eastAsia="Arial Unicode MS"/>
                <w:noProof/>
                <w:szCs w:val="24"/>
              </w:rPr>
              <w:t>(d)</w:t>
            </w:r>
            <w:r>
              <w:rPr>
                <w:rFonts w:eastAsia="Arial Unicode MS"/>
                <w:noProof/>
                <w:szCs w:val="24"/>
              </w:rPr>
              <w:tab/>
              <w:t>the maximum engine power output or the maximum continuous rated power (electric motor);</w:t>
            </w:r>
          </w:p>
          <w:p>
            <w:pPr>
              <w:spacing w:after="0"/>
              <w:ind w:left="571" w:hanging="567"/>
              <w:rPr>
                <w:rFonts w:eastAsia="Arial Unicode MS"/>
                <w:noProof/>
                <w:szCs w:val="24"/>
              </w:rPr>
            </w:pPr>
            <w:r>
              <w:rPr>
                <w:rFonts w:eastAsia="Arial Unicode MS"/>
                <w:noProof/>
                <w:szCs w:val="24"/>
              </w:rPr>
              <w:t>(e)</w:t>
            </w:r>
            <w:r>
              <w:rPr>
                <w:rFonts w:eastAsia="Arial Unicode MS"/>
                <w:noProof/>
                <w:szCs w:val="24"/>
              </w:rPr>
              <w:tab/>
              <w:t>the nature of the fuel (petrol, gas oil, LPG, bi-fuel or other);</w:t>
            </w:r>
          </w:p>
          <w:p>
            <w:pPr>
              <w:spacing w:after="0"/>
              <w:ind w:left="571" w:hanging="567"/>
              <w:rPr>
                <w:rFonts w:eastAsia="Arial Unicode MS"/>
                <w:noProof/>
                <w:szCs w:val="24"/>
              </w:rPr>
            </w:pPr>
            <w:r>
              <w:rPr>
                <w:rFonts w:eastAsia="Arial Unicode MS"/>
                <w:noProof/>
                <w:szCs w:val="24"/>
              </w:rPr>
              <w:t>(f)</w:t>
            </w:r>
            <w:r>
              <w:rPr>
                <w:rFonts w:eastAsia="Arial Unicode MS"/>
                <w:noProof/>
                <w:szCs w:val="24"/>
              </w:rPr>
              <w:tab/>
              <w:t>drive-by sound level;</w:t>
            </w:r>
          </w:p>
          <w:p>
            <w:pPr>
              <w:spacing w:after="0"/>
              <w:ind w:left="571" w:hanging="567"/>
              <w:rPr>
                <w:rFonts w:eastAsia="Arial Unicode MS"/>
                <w:noProof/>
                <w:szCs w:val="24"/>
              </w:rPr>
            </w:pPr>
            <w:r>
              <w:rPr>
                <w:rFonts w:eastAsia="Arial Unicode MS"/>
                <w:noProof/>
                <w:szCs w:val="24"/>
              </w:rPr>
              <w:t>(g)</w:t>
            </w:r>
            <w:r>
              <w:rPr>
                <w:rFonts w:eastAsia="Arial Unicode MS"/>
                <w:noProof/>
                <w:szCs w:val="24"/>
              </w:rPr>
              <w:tab/>
              <w:t>exhaust emission level (for example Euro IV, Euro V or other).</w:t>
            </w:r>
          </w:p>
        </w:tc>
      </w:tr>
    </w:tbl>
    <w:p>
      <w:pPr>
        <w:spacing w:before="240"/>
        <w:ind w:left="1134" w:hanging="1134"/>
        <w:jc w:val="left"/>
        <w:rPr>
          <w:rFonts w:eastAsia="Arial Unicode MS"/>
          <w:b/>
          <w:bCs/>
          <w:noProof/>
          <w:szCs w:val="24"/>
        </w:rPr>
      </w:pPr>
      <w:r>
        <w:rPr>
          <w:rFonts w:eastAsia="Arial Unicode MS"/>
          <w:bCs/>
          <w:noProof/>
          <w:szCs w:val="24"/>
        </w:rPr>
        <w:t>3.</w:t>
      </w:r>
      <w:r>
        <w:rPr>
          <w:rFonts w:eastAsia="Arial Unicode MS"/>
          <w:b/>
          <w:bCs/>
          <w:noProof/>
          <w:szCs w:val="24"/>
        </w:rPr>
        <w:tab/>
        <w:t>Category N</w:t>
      </w:r>
      <w:r>
        <w:rPr>
          <w:rFonts w:eastAsia="Arial Unicode MS"/>
          <w:b/>
          <w:bCs/>
          <w:noProof/>
          <w:szCs w:val="24"/>
          <w:vertAlign w:val="subscript"/>
        </w:rPr>
        <w:t>1</w:t>
      </w:r>
      <w:r>
        <w:rPr>
          <w:rFonts w:eastAsia="Arial Unicode MS"/>
          <w:b/>
          <w:bCs/>
          <w:noProof/>
          <w:szCs w:val="24"/>
        </w:rPr>
        <w:t xml:space="preserve"> </w:t>
      </w:r>
    </w:p>
    <w:p>
      <w:pPr>
        <w:spacing w:before="240" w:after="0"/>
        <w:ind w:left="1134" w:hanging="1134"/>
        <w:jc w:val="left"/>
        <w:rPr>
          <w:rFonts w:eastAsia="Arial Unicode MS"/>
          <w:bCs/>
          <w:noProof/>
          <w:szCs w:val="24"/>
        </w:rPr>
      </w:pPr>
      <w:r>
        <w:rPr>
          <w:rFonts w:eastAsia="Arial Unicode MS"/>
          <w:bCs/>
          <w:noProof/>
          <w:szCs w:val="24"/>
        </w:rPr>
        <w:t>3.1.</w:t>
      </w:r>
      <w:r>
        <w:rPr>
          <w:rFonts w:eastAsia="Arial Unicode MS"/>
          <w:bCs/>
          <w:noProof/>
          <w:szCs w:val="24"/>
        </w:rPr>
        <w:tab/>
        <w:t xml:space="preserve">Type of vehicle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rFonts w:eastAsia="Arial Unicode MS"/>
                <w:noProof/>
                <w:szCs w:val="24"/>
              </w:rPr>
              <w:t>3.1.1.</w:t>
            </w:r>
          </w:p>
        </w:tc>
        <w:tc>
          <w:tcPr>
            <w:tcW w:w="4377" w:type="pct"/>
            <w:hideMark/>
          </w:tcPr>
          <w:p>
            <w:pPr>
              <w:spacing w:after="0"/>
              <w:rPr>
                <w:rFonts w:eastAsia="Arial Unicode MS"/>
                <w:noProof/>
                <w:szCs w:val="24"/>
              </w:rPr>
            </w:pPr>
            <w:r>
              <w:rPr>
                <w:rFonts w:eastAsia="Arial Unicode MS"/>
                <w:noProof/>
                <w:szCs w:val="24"/>
              </w:rPr>
              <w:t>A ‘type of vehicle’ shall consist of vehicles that have the following features in common:</w:t>
            </w:r>
          </w:p>
          <w:p>
            <w:pPr>
              <w:spacing w:after="0"/>
              <w:ind w:left="571" w:hanging="567"/>
              <w:rPr>
                <w:rFonts w:eastAsia="Arial Unicode MS"/>
                <w:noProof/>
                <w:szCs w:val="24"/>
              </w:rPr>
            </w:pPr>
            <w:r>
              <w:rPr>
                <w:rFonts w:eastAsia="Arial Unicode MS"/>
                <w:noProof/>
                <w:szCs w:val="24"/>
              </w:rPr>
              <w:t>(a)</w:t>
            </w:r>
            <w:r>
              <w:rPr>
                <w:rFonts w:eastAsia="Arial Unicode MS"/>
                <w:noProof/>
                <w:szCs w:val="24"/>
              </w:rPr>
              <w:tab/>
              <w:t>the manufacturer’s company name.</w:t>
            </w:r>
          </w:p>
          <w:p>
            <w:pPr>
              <w:spacing w:before="60"/>
              <w:ind w:left="573"/>
              <w:rPr>
                <w:rFonts w:eastAsia="Arial Unicode MS"/>
                <w:noProof/>
                <w:szCs w:val="24"/>
              </w:rPr>
            </w:pPr>
            <w:r>
              <w:rPr>
                <w:rFonts w:eastAsia="Arial Unicode MS"/>
                <w:noProof/>
                <w:szCs w:val="24"/>
              </w:rPr>
              <w:t>A change in the legal form of ownership of the company does not require that a new approval has to be granted;</w:t>
            </w:r>
          </w:p>
          <w:p>
            <w:pPr>
              <w:spacing w:after="0"/>
              <w:ind w:left="571" w:hanging="567"/>
              <w:rPr>
                <w:rFonts w:eastAsia="Arial Unicode MS"/>
                <w:noProof/>
                <w:szCs w:val="24"/>
              </w:rPr>
            </w:pPr>
            <w:r>
              <w:rPr>
                <w:rFonts w:eastAsia="Arial Unicode MS"/>
                <w:noProof/>
                <w:szCs w:val="24"/>
              </w:rPr>
              <w:t>(b)</w:t>
            </w:r>
            <w:r>
              <w:rPr>
                <w:rFonts w:eastAsia="Arial Unicode MS"/>
                <w:noProof/>
                <w:szCs w:val="24"/>
              </w:rPr>
              <w:tab/>
              <w:t>the design and assembly of the essential parts of the body structure in the case of a self-supporting body;</w:t>
            </w:r>
          </w:p>
          <w:p>
            <w:pPr>
              <w:spacing w:after="0"/>
              <w:ind w:left="571" w:hanging="567"/>
              <w:rPr>
                <w:rFonts w:eastAsia="Arial Unicode MS"/>
                <w:noProof/>
                <w:szCs w:val="24"/>
              </w:rPr>
            </w:pPr>
            <w:r>
              <w:rPr>
                <w:rFonts w:eastAsia="Arial Unicode MS"/>
                <w:noProof/>
                <w:szCs w:val="24"/>
              </w:rPr>
              <w:t>(c)</w:t>
            </w:r>
            <w:r>
              <w:rPr>
                <w:rFonts w:eastAsia="Arial Unicode MS"/>
                <w:noProof/>
                <w:szCs w:val="24"/>
              </w:rPr>
              <w:tab/>
              <w:t>the design and the construction of the essential constituent elements forming the chassis in the case of a non-self-supporting body;</w:t>
            </w:r>
          </w:p>
        </w:tc>
      </w:tr>
      <w:tr>
        <w:trPr>
          <w:tblCellSpacing w:w="0" w:type="dxa"/>
        </w:trPr>
        <w:tc>
          <w:tcPr>
            <w:tcW w:w="0" w:type="auto"/>
            <w:hideMark/>
          </w:tcPr>
          <w:p>
            <w:pPr>
              <w:spacing w:after="0"/>
              <w:rPr>
                <w:rFonts w:eastAsia="Arial Unicode MS"/>
                <w:noProof/>
                <w:szCs w:val="24"/>
              </w:rPr>
            </w:pPr>
            <w:r>
              <w:rPr>
                <w:rFonts w:eastAsia="Arial Unicode MS"/>
                <w:noProof/>
                <w:szCs w:val="24"/>
              </w:rPr>
              <w:t>3.1.2.</w:t>
            </w:r>
          </w:p>
        </w:tc>
        <w:tc>
          <w:tcPr>
            <w:tcW w:w="0" w:type="auto"/>
            <w:hideMark/>
          </w:tcPr>
          <w:p>
            <w:pPr>
              <w:spacing w:after="0"/>
              <w:rPr>
                <w:rFonts w:eastAsia="Arial Unicode MS"/>
                <w:noProof/>
                <w:szCs w:val="24"/>
              </w:rPr>
            </w:pPr>
            <w:r>
              <w:rPr>
                <w:rFonts w:eastAsia="Arial Unicode MS"/>
                <w:noProof/>
                <w:szCs w:val="24"/>
              </w:rPr>
              <w:t>By way of derogation from the requirements of point 3.1.1(b), when the manufacturer uses the floor portion of the body structure as well the essential constituent elements forming the front part of the body structure located directly in front of the windscreen bay, in the construction of different kinds of bodywork (for example a van and a chassis-cab, different wheelbases and different roof heights), those vehicles may be considered as belonging to the same type. Evidence thereof shall be provided by the manufacturer.</w:t>
            </w:r>
          </w:p>
        </w:tc>
      </w:tr>
      <w:tr>
        <w:trPr>
          <w:tblCellSpacing w:w="0" w:type="dxa"/>
        </w:trPr>
        <w:tc>
          <w:tcPr>
            <w:tcW w:w="0" w:type="auto"/>
            <w:hideMark/>
          </w:tcPr>
          <w:p>
            <w:pPr>
              <w:spacing w:after="0"/>
              <w:rPr>
                <w:rFonts w:eastAsia="Arial Unicode MS"/>
                <w:noProof/>
                <w:szCs w:val="24"/>
              </w:rPr>
            </w:pPr>
            <w:r>
              <w:rPr>
                <w:rFonts w:eastAsia="Arial Unicode MS"/>
                <w:noProof/>
                <w:szCs w:val="24"/>
              </w:rPr>
              <w:t>3.1.3.</w:t>
            </w:r>
          </w:p>
        </w:tc>
        <w:tc>
          <w:tcPr>
            <w:tcW w:w="0" w:type="auto"/>
            <w:hideMark/>
          </w:tcPr>
          <w:p>
            <w:pPr>
              <w:spacing w:after="0"/>
              <w:rPr>
                <w:rFonts w:eastAsia="Arial Unicode MS"/>
                <w:noProof/>
                <w:szCs w:val="24"/>
              </w:rPr>
            </w:pPr>
            <w:r>
              <w:rPr>
                <w:rFonts w:eastAsia="Arial Unicode MS"/>
                <w:noProof/>
                <w:szCs w:val="24"/>
              </w:rPr>
              <w:t>A type of vehicle shall consist of at least one variant and one version.</w:t>
            </w:r>
          </w:p>
        </w:tc>
      </w:tr>
    </w:tbl>
    <w:p>
      <w:pPr>
        <w:spacing w:before="360"/>
        <w:ind w:left="1134" w:hanging="1134"/>
        <w:jc w:val="left"/>
        <w:rPr>
          <w:rFonts w:eastAsia="Arial Unicode MS"/>
          <w:bCs/>
          <w:noProof/>
          <w:szCs w:val="24"/>
        </w:rPr>
      </w:pPr>
      <w:r>
        <w:rPr>
          <w:rFonts w:eastAsia="Arial Unicode MS"/>
          <w:bCs/>
          <w:noProof/>
          <w:szCs w:val="24"/>
        </w:rPr>
        <w:t>3.2.</w:t>
      </w:r>
      <w:r>
        <w:rPr>
          <w:rFonts w:eastAsia="Arial Unicode MS"/>
          <w:bCs/>
          <w:noProof/>
          <w:szCs w:val="24"/>
        </w:rPr>
        <w:tab/>
        <w:t xml:space="preserve">Variant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rFonts w:eastAsia="Arial Unicode MS"/>
                <w:noProof/>
                <w:szCs w:val="24"/>
              </w:rPr>
              <w:t>3.2.1.</w:t>
            </w:r>
          </w:p>
        </w:tc>
        <w:tc>
          <w:tcPr>
            <w:tcW w:w="4377" w:type="pct"/>
            <w:hideMark/>
          </w:tcPr>
          <w:p>
            <w:pPr>
              <w:spacing w:after="0"/>
              <w:rPr>
                <w:rFonts w:eastAsia="Arial Unicode MS"/>
                <w:noProof/>
                <w:szCs w:val="24"/>
              </w:rPr>
            </w:pPr>
            <w:r>
              <w:rPr>
                <w:rFonts w:eastAsia="Arial Unicode MS"/>
                <w:noProof/>
                <w:szCs w:val="24"/>
              </w:rPr>
              <w:t>A ‘variant’ within a type of vehicle shall group the vehicles that have the following construction features in common:</w:t>
            </w:r>
          </w:p>
          <w:p>
            <w:pPr>
              <w:spacing w:after="0"/>
              <w:ind w:left="571" w:hanging="567"/>
              <w:rPr>
                <w:rFonts w:eastAsia="Arial Unicode MS"/>
                <w:noProof/>
                <w:szCs w:val="24"/>
              </w:rPr>
            </w:pPr>
            <w:r>
              <w:rPr>
                <w:rFonts w:eastAsia="Arial Unicode MS"/>
                <w:noProof/>
                <w:szCs w:val="24"/>
              </w:rPr>
              <w:t>(a)</w:t>
            </w:r>
            <w:r>
              <w:rPr>
                <w:rFonts w:eastAsia="Arial Unicode MS"/>
                <w:noProof/>
                <w:szCs w:val="24"/>
              </w:rPr>
              <w:tab/>
              <w:t>the number of lateral doors or the type of bodywork as defined in section 4 of Part C (for complete and completed vehicles) when the manufacturer uses the criterion of point 3.1.2;</w:t>
            </w:r>
          </w:p>
          <w:p>
            <w:pPr>
              <w:spacing w:after="0"/>
              <w:ind w:left="571" w:hanging="567"/>
              <w:rPr>
                <w:rFonts w:eastAsia="Arial Unicode MS"/>
                <w:noProof/>
                <w:szCs w:val="24"/>
              </w:rPr>
            </w:pPr>
            <w:r>
              <w:rPr>
                <w:rFonts w:eastAsia="Arial Unicode MS"/>
                <w:noProof/>
                <w:szCs w:val="24"/>
              </w:rPr>
              <w:t>(b)</w:t>
            </w:r>
            <w:r>
              <w:rPr>
                <w:rFonts w:eastAsia="Arial Unicode MS"/>
                <w:noProof/>
                <w:szCs w:val="24"/>
              </w:rPr>
              <w:tab/>
              <w:t>the stage of completion (e.g. complete/incomplete/completed);</w:t>
            </w:r>
          </w:p>
          <w:p>
            <w:pPr>
              <w:spacing w:after="0"/>
              <w:ind w:left="571" w:hanging="567"/>
              <w:rPr>
                <w:rFonts w:eastAsia="Arial Unicode MS"/>
                <w:noProof/>
                <w:szCs w:val="24"/>
              </w:rPr>
            </w:pPr>
            <w:r>
              <w:rPr>
                <w:rFonts w:eastAsia="Arial Unicode MS"/>
                <w:noProof/>
                <w:szCs w:val="24"/>
              </w:rPr>
              <w:t>(c)</w:t>
            </w:r>
            <w:r>
              <w:rPr>
                <w:rFonts w:eastAsia="Arial Unicode MS"/>
                <w:noProof/>
                <w:szCs w:val="24"/>
              </w:rPr>
              <w:tab/>
              <w:t>the power plant with regard to the following construction features:</w:t>
            </w:r>
          </w:p>
          <w:p>
            <w:pPr>
              <w:spacing w:after="0"/>
              <w:ind w:left="1138" w:hanging="567"/>
              <w:rPr>
                <w:rFonts w:eastAsia="Arial Unicode MS"/>
                <w:noProof/>
                <w:szCs w:val="24"/>
              </w:rPr>
            </w:pPr>
            <w:r>
              <w:rPr>
                <w:rFonts w:eastAsia="Arial Unicode MS"/>
                <w:noProof/>
                <w:szCs w:val="24"/>
              </w:rPr>
              <w:t>(i)</w:t>
            </w:r>
            <w:r>
              <w:rPr>
                <w:rFonts w:eastAsia="Arial Unicode MS"/>
                <w:noProof/>
                <w:szCs w:val="24"/>
              </w:rPr>
              <w:tab/>
              <w:t>the type of energy supply (internal combustion engine, electric motor or other);</w:t>
            </w:r>
          </w:p>
          <w:p>
            <w:pPr>
              <w:spacing w:after="0"/>
              <w:ind w:left="1138" w:hanging="567"/>
              <w:rPr>
                <w:rFonts w:eastAsia="Arial Unicode MS"/>
                <w:noProof/>
                <w:szCs w:val="24"/>
              </w:rPr>
            </w:pPr>
            <w:r>
              <w:rPr>
                <w:rFonts w:eastAsia="Arial Unicode MS"/>
                <w:noProof/>
                <w:szCs w:val="24"/>
              </w:rPr>
              <w:t>(ii)</w:t>
            </w:r>
            <w:r>
              <w:rPr>
                <w:rFonts w:eastAsia="Arial Unicode MS"/>
                <w:noProof/>
                <w:szCs w:val="24"/>
              </w:rPr>
              <w:tab/>
              <w:t>the working principle (positive ignition, compression ignition or other);</w:t>
            </w:r>
          </w:p>
          <w:p>
            <w:pPr>
              <w:spacing w:after="0"/>
              <w:ind w:left="1138" w:hanging="567"/>
              <w:rPr>
                <w:rFonts w:eastAsia="Arial Unicode MS"/>
                <w:noProof/>
                <w:szCs w:val="24"/>
              </w:rPr>
            </w:pPr>
            <w:r>
              <w:rPr>
                <w:rFonts w:eastAsia="Arial Unicode MS"/>
                <w:noProof/>
                <w:szCs w:val="24"/>
              </w:rPr>
              <w:t>(iii)</w:t>
            </w:r>
            <w:r>
              <w:rPr>
                <w:rFonts w:eastAsia="Arial Unicode MS"/>
                <w:noProof/>
                <w:szCs w:val="24"/>
              </w:rPr>
              <w:tab/>
              <w:t>the number and arrangement of cylinders in the case of internal combustion engine (L6, V8 or other);</w:t>
            </w:r>
          </w:p>
          <w:p>
            <w:pPr>
              <w:spacing w:after="0"/>
              <w:ind w:left="571" w:hanging="567"/>
              <w:rPr>
                <w:rFonts w:eastAsia="Arial Unicode MS"/>
                <w:noProof/>
                <w:szCs w:val="24"/>
              </w:rPr>
            </w:pPr>
            <w:r>
              <w:rPr>
                <w:rFonts w:eastAsia="Arial Unicode MS"/>
                <w:noProof/>
                <w:szCs w:val="24"/>
              </w:rPr>
              <w:t>(d)</w:t>
            </w:r>
            <w:r>
              <w:rPr>
                <w:rFonts w:eastAsia="Arial Unicode MS"/>
                <w:noProof/>
                <w:szCs w:val="24"/>
              </w:rPr>
              <w:tab/>
              <w:t>the number of axles;</w:t>
            </w:r>
          </w:p>
          <w:p>
            <w:pPr>
              <w:spacing w:after="0"/>
              <w:ind w:left="571" w:hanging="567"/>
              <w:rPr>
                <w:rFonts w:eastAsia="Arial Unicode MS"/>
                <w:noProof/>
                <w:szCs w:val="24"/>
              </w:rPr>
            </w:pPr>
            <w:r>
              <w:rPr>
                <w:rFonts w:eastAsia="Arial Unicode MS"/>
                <w:noProof/>
                <w:szCs w:val="24"/>
              </w:rPr>
              <w:t>(e)</w:t>
            </w:r>
            <w:r>
              <w:rPr>
                <w:rFonts w:eastAsia="Arial Unicode MS"/>
                <w:noProof/>
                <w:szCs w:val="24"/>
              </w:rPr>
              <w:tab/>
              <w:t>the number and interconnection of powered axles;</w:t>
            </w:r>
          </w:p>
          <w:p>
            <w:pPr>
              <w:spacing w:after="0"/>
              <w:ind w:left="571" w:hanging="567"/>
              <w:rPr>
                <w:rFonts w:eastAsia="Arial Unicode MS"/>
                <w:noProof/>
                <w:szCs w:val="24"/>
              </w:rPr>
            </w:pPr>
            <w:r>
              <w:rPr>
                <w:rFonts w:eastAsia="Arial Unicode MS"/>
                <w:noProof/>
                <w:szCs w:val="24"/>
              </w:rPr>
              <w:t>(f)</w:t>
            </w:r>
            <w:r>
              <w:rPr>
                <w:rFonts w:eastAsia="Arial Unicode MS"/>
                <w:noProof/>
                <w:szCs w:val="24"/>
              </w:rPr>
              <w:tab/>
              <w:t>the number of steered axles.</w:t>
            </w:r>
          </w:p>
          <w:p>
            <w:pPr>
              <w:spacing w:after="0"/>
              <w:ind w:left="571" w:hanging="567"/>
              <w:rPr>
                <w:rFonts w:eastAsia="Arial Unicode MS"/>
                <w:noProof/>
                <w:szCs w:val="24"/>
              </w:rPr>
            </w:pPr>
            <w:r>
              <w:rPr>
                <w:rFonts w:eastAsia="Arial Unicode MS"/>
                <w:noProof/>
                <w:szCs w:val="24"/>
              </w:rPr>
              <w:t>(g)</w:t>
            </w:r>
            <w:r>
              <w:rPr>
                <w:rFonts w:eastAsia="Arial Unicode MS"/>
                <w:noProof/>
                <w:szCs w:val="24"/>
              </w:rPr>
              <w:tab/>
              <w:t>in the case of multi-stage built vehicles, the manufacturer and the type of the previous stage vehicle.</w:t>
            </w:r>
          </w:p>
        </w:tc>
      </w:tr>
    </w:tbl>
    <w:p>
      <w:pPr>
        <w:spacing w:before="360"/>
        <w:ind w:left="1134" w:hanging="1134"/>
        <w:jc w:val="left"/>
        <w:rPr>
          <w:rFonts w:eastAsia="Arial Unicode MS"/>
          <w:bCs/>
          <w:noProof/>
          <w:szCs w:val="24"/>
        </w:rPr>
      </w:pPr>
      <w:r>
        <w:rPr>
          <w:rFonts w:eastAsia="Arial Unicode MS"/>
          <w:bCs/>
          <w:noProof/>
          <w:szCs w:val="24"/>
        </w:rPr>
        <w:t>3.3.</w:t>
      </w:r>
      <w:r>
        <w:rPr>
          <w:rFonts w:eastAsia="Arial Unicode MS"/>
          <w:bCs/>
          <w:noProof/>
          <w:szCs w:val="24"/>
        </w:rPr>
        <w:tab/>
        <w:t xml:space="preserve">Version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rFonts w:eastAsia="Arial Unicode MS"/>
                <w:noProof/>
                <w:szCs w:val="24"/>
              </w:rPr>
              <w:t>3.3.1.</w:t>
            </w:r>
          </w:p>
        </w:tc>
        <w:tc>
          <w:tcPr>
            <w:tcW w:w="4367" w:type="pct"/>
            <w:hideMark/>
          </w:tcPr>
          <w:p>
            <w:pPr>
              <w:spacing w:after="0"/>
              <w:rPr>
                <w:rFonts w:eastAsia="Arial Unicode MS"/>
                <w:noProof/>
                <w:szCs w:val="24"/>
              </w:rPr>
            </w:pPr>
            <w:r>
              <w:rPr>
                <w:rFonts w:eastAsia="Arial Unicode MS"/>
                <w:noProof/>
                <w:szCs w:val="24"/>
              </w:rPr>
              <w:t>A ‘version’ within a variant shall group the vehicles that have the following features in common:</w:t>
            </w:r>
          </w:p>
          <w:p>
            <w:pPr>
              <w:spacing w:after="0"/>
              <w:ind w:left="567" w:hanging="567"/>
              <w:rPr>
                <w:rFonts w:eastAsia="Arial Unicode MS"/>
                <w:noProof/>
                <w:szCs w:val="24"/>
              </w:rPr>
            </w:pPr>
            <w:r>
              <w:rPr>
                <w:rFonts w:eastAsia="Arial Unicode MS"/>
                <w:noProof/>
                <w:szCs w:val="24"/>
              </w:rPr>
              <w:t>(a)</w:t>
            </w:r>
            <w:r>
              <w:rPr>
                <w:rFonts w:eastAsia="Arial Unicode MS"/>
                <w:noProof/>
                <w:szCs w:val="24"/>
              </w:rPr>
              <w:tab/>
              <w:t>the technically permissible maximum laden mass;</w:t>
            </w:r>
          </w:p>
          <w:p>
            <w:pPr>
              <w:spacing w:after="0"/>
              <w:ind w:left="567" w:hanging="567"/>
              <w:rPr>
                <w:rFonts w:eastAsia="Arial Unicode MS"/>
                <w:noProof/>
                <w:szCs w:val="24"/>
              </w:rPr>
            </w:pPr>
            <w:r>
              <w:rPr>
                <w:rFonts w:eastAsia="Arial Unicode MS"/>
                <w:noProof/>
                <w:szCs w:val="24"/>
              </w:rPr>
              <w:t>(b)</w:t>
            </w:r>
            <w:r>
              <w:rPr>
                <w:rFonts w:eastAsia="Arial Unicode MS"/>
                <w:noProof/>
                <w:szCs w:val="24"/>
              </w:rPr>
              <w:tab/>
              <w:t>the engine capacity in the case of internal combustion engine;</w:t>
            </w:r>
          </w:p>
          <w:p>
            <w:pPr>
              <w:spacing w:after="0"/>
              <w:ind w:left="567" w:hanging="567"/>
              <w:rPr>
                <w:rFonts w:eastAsia="Arial Unicode MS"/>
                <w:noProof/>
                <w:szCs w:val="24"/>
              </w:rPr>
            </w:pPr>
            <w:r>
              <w:rPr>
                <w:rFonts w:eastAsia="Arial Unicode MS"/>
                <w:noProof/>
                <w:szCs w:val="24"/>
              </w:rPr>
              <w:t>(c)</w:t>
            </w:r>
            <w:r>
              <w:rPr>
                <w:rFonts w:eastAsia="Arial Unicode MS"/>
                <w:noProof/>
                <w:szCs w:val="24"/>
              </w:rPr>
              <w:tab/>
              <w:t>the maximum engine power output or maximum continuous rated power (electric motor);</w:t>
            </w:r>
          </w:p>
          <w:p>
            <w:pPr>
              <w:spacing w:after="0"/>
              <w:ind w:left="567" w:hanging="567"/>
              <w:rPr>
                <w:rFonts w:eastAsia="Arial Unicode MS"/>
                <w:noProof/>
                <w:szCs w:val="24"/>
              </w:rPr>
            </w:pPr>
            <w:r>
              <w:rPr>
                <w:rFonts w:eastAsia="Arial Unicode MS"/>
                <w:noProof/>
                <w:szCs w:val="24"/>
              </w:rPr>
              <w:t>(d)</w:t>
            </w:r>
            <w:r>
              <w:rPr>
                <w:rFonts w:eastAsia="Arial Unicode MS"/>
                <w:noProof/>
                <w:szCs w:val="24"/>
              </w:rPr>
              <w:tab/>
              <w:t>the nature of the fuel (petrol, gas oil, LPG, bi-fuel or other);</w:t>
            </w:r>
          </w:p>
          <w:p>
            <w:pPr>
              <w:spacing w:after="0"/>
              <w:ind w:left="567" w:hanging="567"/>
              <w:rPr>
                <w:rFonts w:eastAsia="Arial Unicode MS"/>
                <w:noProof/>
                <w:szCs w:val="24"/>
              </w:rPr>
            </w:pPr>
            <w:r>
              <w:rPr>
                <w:rFonts w:eastAsia="Arial Unicode MS"/>
                <w:noProof/>
                <w:szCs w:val="24"/>
              </w:rPr>
              <w:t>(e)</w:t>
            </w:r>
            <w:r>
              <w:rPr>
                <w:rFonts w:eastAsia="Arial Unicode MS"/>
                <w:noProof/>
                <w:szCs w:val="24"/>
              </w:rPr>
              <w:tab/>
              <w:t>the maximum number of seating positions;</w:t>
            </w:r>
          </w:p>
          <w:p>
            <w:pPr>
              <w:spacing w:after="0"/>
              <w:ind w:left="567" w:hanging="567"/>
              <w:rPr>
                <w:rFonts w:eastAsia="Arial Unicode MS"/>
                <w:noProof/>
                <w:szCs w:val="24"/>
              </w:rPr>
            </w:pPr>
            <w:r>
              <w:rPr>
                <w:rFonts w:eastAsia="Arial Unicode MS"/>
                <w:noProof/>
                <w:szCs w:val="24"/>
              </w:rPr>
              <w:t>(f)</w:t>
            </w:r>
            <w:r>
              <w:rPr>
                <w:rFonts w:eastAsia="Arial Unicode MS"/>
                <w:noProof/>
                <w:szCs w:val="24"/>
              </w:rPr>
              <w:tab/>
              <w:t>drive-by sound level;</w:t>
            </w:r>
          </w:p>
          <w:p>
            <w:pPr>
              <w:spacing w:after="0"/>
              <w:ind w:left="567" w:hanging="567"/>
              <w:rPr>
                <w:rFonts w:eastAsia="Arial Unicode MS"/>
                <w:noProof/>
                <w:szCs w:val="24"/>
              </w:rPr>
            </w:pPr>
            <w:r>
              <w:rPr>
                <w:rFonts w:eastAsia="Arial Unicode MS"/>
                <w:noProof/>
                <w:szCs w:val="24"/>
              </w:rPr>
              <w:t>(g)</w:t>
            </w:r>
            <w:r>
              <w:rPr>
                <w:rFonts w:eastAsia="Arial Unicode MS"/>
                <w:noProof/>
                <w:szCs w:val="24"/>
              </w:rPr>
              <w:tab/>
              <w:t>exhaust emission level (for example Euro 5, Euro 6 or other);</w:t>
            </w:r>
          </w:p>
          <w:p>
            <w:pPr>
              <w:spacing w:after="0"/>
              <w:ind w:left="567" w:hanging="567"/>
              <w:rPr>
                <w:rFonts w:eastAsia="Arial Unicode MS"/>
                <w:noProof/>
                <w:szCs w:val="24"/>
              </w:rPr>
            </w:pPr>
            <w:r>
              <w:rPr>
                <w:rFonts w:eastAsia="Arial Unicode MS"/>
                <w:noProof/>
                <w:szCs w:val="24"/>
              </w:rPr>
              <w:t>(h)</w:t>
            </w:r>
            <w:r>
              <w:rPr>
                <w:rFonts w:eastAsia="Arial Unicode MS"/>
                <w:noProof/>
                <w:szCs w:val="24"/>
              </w:rPr>
              <w:tab/>
              <w:t>combined or weighted, combined CO</w:t>
            </w:r>
            <w:r>
              <w:rPr>
                <w:rFonts w:eastAsia="Arial Unicode MS"/>
                <w:noProof/>
                <w:szCs w:val="24"/>
                <w:vertAlign w:val="subscript"/>
              </w:rPr>
              <w:t>2</w:t>
            </w:r>
            <w:r>
              <w:rPr>
                <w:rFonts w:eastAsia="Arial Unicode MS"/>
                <w:noProof/>
                <w:szCs w:val="24"/>
              </w:rPr>
              <w:t xml:space="preserve"> emissions;</w:t>
            </w:r>
          </w:p>
          <w:p>
            <w:pPr>
              <w:spacing w:after="0"/>
              <w:ind w:left="567" w:hanging="567"/>
              <w:rPr>
                <w:rFonts w:eastAsia="Arial Unicode MS"/>
                <w:noProof/>
                <w:szCs w:val="24"/>
              </w:rPr>
            </w:pPr>
            <w:r>
              <w:rPr>
                <w:rFonts w:eastAsia="Arial Unicode MS"/>
                <w:noProof/>
                <w:szCs w:val="24"/>
              </w:rPr>
              <w:t>(i)</w:t>
            </w:r>
            <w:r>
              <w:rPr>
                <w:rFonts w:eastAsia="Arial Unicode MS"/>
                <w:noProof/>
                <w:szCs w:val="24"/>
              </w:rPr>
              <w:tab/>
              <w:t>electric energy consumption (weighted, combined);</w:t>
            </w:r>
          </w:p>
          <w:p>
            <w:pPr>
              <w:spacing w:after="0"/>
              <w:ind w:left="567" w:hanging="567"/>
              <w:rPr>
                <w:rFonts w:eastAsia="Arial Unicode MS"/>
                <w:noProof/>
                <w:szCs w:val="24"/>
              </w:rPr>
            </w:pPr>
            <w:r>
              <w:rPr>
                <w:rFonts w:eastAsia="Arial Unicode MS"/>
                <w:noProof/>
                <w:szCs w:val="24"/>
              </w:rPr>
              <w:t>(j)</w:t>
            </w:r>
            <w:r>
              <w:rPr>
                <w:rFonts w:eastAsia="Arial Unicode MS"/>
                <w:noProof/>
                <w:szCs w:val="24"/>
              </w:rPr>
              <w:tab/>
              <w:t>combined or weighted, combined fuel consumption.</w:t>
            </w:r>
          </w:p>
        </w:tc>
      </w:tr>
    </w:tbl>
    <w:p>
      <w:pPr>
        <w:spacing w:before="240"/>
        <w:rPr>
          <w:noProof/>
        </w:rPr>
      </w:pPr>
      <w:r>
        <w:rPr>
          <w:noProof/>
        </w:rPr>
        <w:t>4.</w:t>
      </w:r>
      <w:r>
        <w:rPr>
          <w:noProof/>
        </w:rPr>
        <w:tab/>
      </w:r>
      <w:r>
        <w:rPr>
          <w:b/>
          <w:noProof/>
        </w:rPr>
        <w:t>Categories N</w:t>
      </w:r>
      <w:r>
        <w:rPr>
          <w:b/>
          <w:noProof/>
          <w:vertAlign w:val="subscript"/>
        </w:rPr>
        <w:t>2</w:t>
      </w:r>
      <w:r>
        <w:rPr>
          <w:b/>
          <w:noProof/>
        </w:rPr>
        <w:t xml:space="preserve"> and N</w:t>
      </w:r>
      <w:r>
        <w:rPr>
          <w:b/>
          <w:noProof/>
          <w:vertAlign w:val="subscript"/>
        </w:rPr>
        <w:t>3</w:t>
      </w:r>
    </w:p>
    <w:p>
      <w:pPr>
        <w:spacing w:before="240" w:after="0"/>
        <w:ind w:left="1134" w:hanging="1134"/>
        <w:jc w:val="left"/>
        <w:rPr>
          <w:rFonts w:eastAsia="Arial Unicode MS"/>
          <w:bCs/>
          <w:noProof/>
          <w:szCs w:val="24"/>
        </w:rPr>
      </w:pPr>
      <w:r>
        <w:rPr>
          <w:rFonts w:eastAsia="Arial Unicode MS"/>
          <w:bCs/>
          <w:noProof/>
          <w:szCs w:val="24"/>
        </w:rPr>
        <w:t>4.1.</w:t>
      </w:r>
      <w:r>
        <w:rPr>
          <w:rFonts w:eastAsia="Arial Unicode MS"/>
          <w:bCs/>
          <w:noProof/>
          <w:szCs w:val="24"/>
        </w:rPr>
        <w:tab/>
        <w:t xml:space="preserve">Type of vehicle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rFonts w:eastAsia="Arial Unicode MS"/>
                <w:noProof/>
                <w:szCs w:val="24"/>
              </w:rPr>
              <w:t>4.1.1.</w:t>
            </w:r>
          </w:p>
        </w:tc>
        <w:tc>
          <w:tcPr>
            <w:tcW w:w="4377" w:type="pct"/>
            <w:hideMark/>
          </w:tcPr>
          <w:p>
            <w:pPr>
              <w:spacing w:after="0"/>
              <w:rPr>
                <w:rFonts w:eastAsia="Arial Unicode MS"/>
                <w:noProof/>
                <w:szCs w:val="24"/>
              </w:rPr>
            </w:pPr>
            <w:r>
              <w:rPr>
                <w:rFonts w:eastAsia="Arial Unicode MS"/>
                <w:noProof/>
                <w:szCs w:val="24"/>
              </w:rPr>
              <w:t>A ‘type of vehicle’ shall consist of vehicles that have the following features in common:</w:t>
            </w:r>
          </w:p>
          <w:p>
            <w:pPr>
              <w:spacing w:after="0"/>
              <w:ind w:left="571" w:hanging="567"/>
              <w:rPr>
                <w:rFonts w:eastAsia="Arial Unicode MS"/>
                <w:noProof/>
                <w:szCs w:val="24"/>
              </w:rPr>
            </w:pPr>
            <w:r>
              <w:rPr>
                <w:rFonts w:eastAsia="Arial Unicode MS"/>
                <w:noProof/>
                <w:szCs w:val="24"/>
              </w:rPr>
              <w:t>(a)</w:t>
            </w:r>
            <w:r>
              <w:rPr>
                <w:rFonts w:eastAsia="Arial Unicode MS"/>
                <w:noProof/>
                <w:szCs w:val="24"/>
              </w:rPr>
              <w:tab/>
              <w:t>the manufacturer’s company name.</w:t>
            </w:r>
          </w:p>
          <w:p>
            <w:pPr>
              <w:ind w:left="573"/>
              <w:rPr>
                <w:rFonts w:eastAsia="Arial Unicode MS"/>
                <w:noProof/>
                <w:szCs w:val="24"/>
              </w:rPr>
            </w:pPr>
            <w:r>
              <w:rPr>
                <w:rFonts w:eastAsia="Arial Unicode MS"/>
                <w:noProof/>
                <w:szCs w:val="24"/>
              </w:rPr>
              <w:t>A change in the legal form of ownership of the company does not require that a new approval has to be granted;</w:t>
            </w:r>
          </w:p>
          <w:p>
            <w:pPr>
              <w:spacing w:after="0"/>
              <w:ind w:left="571" w:hanging="567"/>
              <w:rPr>
                <w:rFonts w:eastAsia="Arial Unicode MS"/>
                <w:noProof/>
                <w:szCs w:val="24"/>
              </w:rPr>
            </w:pPr>
            <w:r>
              <w:rPr>
                <w:rFonts w:eastAsia="Arial Unicode MS"/>
                <w:noProof/>
                <w:szCs w:val="24"/>
              </w:rPr>
              <w:t>(b)</w:t>
            </w:r>
            <w:r>
              <w:rPr>
                <w:rFonts w:eastAsia="Arial Unicode MS"/>
                <w:noProof/>
                <w:szCs w:val="24"/>
              </w:rPr>
              <w:tab/>
              <w:t>the category;</w:t>
            </w:r>
          </w:p>
          <w:p>
            <w:pPr>
              <w:spacing w:after="0"/>
              <w:ind w:left="571" w:hanging="567"/>
              <w:rPr>
                <w:rFonts w:eastAsia="Arial Unicode MS"/>
                <w:noProof/>
                <w:szCs w:val="24"/>
              </w:rPr>
            </w:pPr>
            <w:r>
              <w:rPr>
                <w:rFonts w:eastAsia="Arial Unicode MS"/>
                <w:noProof/>
                <w:szCs w:val="24"/>
              </w:rPr>
              <w:t>(c)</w:t>
            </w:r>
            <w:r>
              <w:rPr>
                <w:rFonts w:eastAsia="Arial Unicode MS"/>
                <w:noProof/>
                <w:szCs w:val="24"/>
              </w:rPr>
              <w:tab/>
              <w:t>the design and construction of the chassis that are common to a single line of product;</w:t>
            </w:r>
          </w:p>
          <w:p>
            <w:pPr>
              <w:spacing w:after="0"/>
              <w:ind w:left="571" w:hanging="567"/>
              <w:rPr>
                <w:rFonts w:eastAsia="Arial Unicode MS"/>
                <w:noProof/>
                <w:szCs w:val="24"/>
              </w:rPr>
            </w:pPr>
            <w:r>
              <w:rPr>
                <w:rFonts w:eastAsia="Arial Unicode MS"/>
                <w:noProof/>
                <w:szCs w:val="24"/>
              </w:rPr>
              <w:t>(d)</w:t>
            </w:r>
            <w:r>
              <w:rPr>
                <w:rFonts w:eastAsia="Arial Unicode MS"/>
                <w:noProof/>
                <w:szCs w:val="24"/>
              </w:rPr>
              <w:tab/>
              <w:t>the number of axles;</w:t>
            </w:r>
          </w:p>
        </w:tc>
      </w:tr>
      <w:tr>
        <w:trPr>
          <w:tblCellSpacing w:w="0" w:type="dxa"/>
        </w:trPr>
        <w:tc>
          <w:tcPr>
            <w:tcW w:w="0" w:type="auto"/>
            <w:hideMark/>
          </w:tcPr>
          <w:p>
            <w:pPr>
              <w:spacing w:after="0"/>
              <w:rPr>
                <w:rFonts w:eastAsia="Arial Unicode MS"/>
                <w:noProof/>
                <w:szCs w:val="24"/>
              </w:rPr>
            </w:pPr>
            <w:r>
              <w:rPr>
                <w:rFonts w:eastAsia="Arial Unicode MS"/>
                <w:noProof/>
                <w:szCs w:val="24"/>
              </w:rPr>
              <w:t>4.1.2.</w:t>
            </w:r>
          </w:p>
        </w:tc>
        <w:tc>
          <w:tcPr>
            <w:tcW w:w="0" w:type="auto"/>
            <w:hideMark/>
          </w:tcPr>
          <w:p>
            <w:pPr>
              <w:spacing w:after="0"/>
              <w:rPr>
                <w:rFonts w:eastAsia="Arial Unicode MS"/>
                <w:noProof/>
                <w:szCs w:val="24"/>
              </w:rPr>
            </w:pPr>
            <w:r>
              <w:rPr>
                <w:rFonts w:eastAsia="Arial Unicode MS"/>
                <w:noProof/>
                <w:szCs w:val="24"/>
              </w:rPr>
              <w:t>A type of vehicle shall consist of at least one variant and one version.</w:t>
            </w:r>
          </w:p>
        </w:tc>
      </w:tr>
    </w:tbl>
    <w:p>
      <w:pPr>
        <w:spacing w:before="240" w:after="0"/>
        <w:ind w:left="1134" w:hanging="1134"/>
        <w:jc w:val="left"/>
        <w:rPr>
          <w:rFonts w:eastAsia="Arial Unicode MS"/>
          <w:bCs/>
          <w:noProof/>
          <w:szCs w:val="24"/>
        </w:rPr>
      </w:pPr>
      <w:r>
        <w:rPr>
          <w:rFonts w:eastAsia="Arial Unicode MS"/>
          <w:bCs/>
          <w:noProof/>
          <w:szCs w:val="24"/>
        </w:rPr>
        <w:t>4.2.</w:t>
      </w:r>
      <w:r>
        <w:rPr>
          <w:rFonts w:eastAsia="Arial Unicode MS"/>
          <w:bCs/>
          <w:noProof/>
          <w:szCs w:val="24"/>
        </w:rPr>
        <w:tab/>
        <w:t xml:space="preserve">Variant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rFonts w:eastAsia="Arial Unicode MS"/>
                <w:noProof/>
                <w:szCs w:val="24"/>
              </w:rPr>
              <w:t>4.2.1.</w:t>
            </w:r>
          </w:p>
        </w:tc>
        <w:tc>
          <w:tcPr>
            <w:tcW w:w="4377" w:type="pct"/>
            <w:hideMark/>
          </w:tcPr>
          <w:p>
            <w:pPr>
              <w:spacing w:after="0"/>
              <w:rPr>
                <w:rFonts w:eastAsia="Arial Unicode MS"/>
                <w:noProof/>
                <w:szCs w:val="24"/>
              </w:rPr>
            </w:pPr>
            <w:r>
              <w:rPr>
                <w:rFonts w:eastAsia="Arial Unicode MS"/>
                <w:noProof/>
                <w:szCs w:val="24"/>
              </w:rPr>
              <w:t>A ‘variant’ within a type of vehicle shall group the vehicles that have the following construction features in common:</w:t>
            </w:r>
          </w:p>
          <w:p>
            <w:pPr>
              <w:spacing w:after="0"/>
              <w:ind w:left="573" w:hanging="567"/>
              <w:rPr>
                <w:rFonts w:eastAsia="Arial Unicode MS"/>
                <w:noProof/>
                <w:szCs w:val="24"/>
              </w:rPr>
            </w:pPr>
            <w:r>
              <w:rPr>
                <w:rFonts w:eastAsia="Arial Unicode MS"/>
                <w:noProof/>
                <w:szCs w:val="24"/>
              </w:rPr>
              <w:t>(a)</w:t>
            </w:r>
            <w:r>
              <w:rPr>
                <w:rFonts w:eastAsia="Arial Unicode MS"/>
                <w:noProof/>
                <w:szCs w:val="24"/>
              </w:rPr>
              <w:tab/>
              <w:t>the body structural concept or type of bodywork as defined in section 4 of Part C and in Appendix 2 (only for complete and completed vehicles);</w:t>
            </w:r>
          </w:p>
          <w:p>
            <w:pPr>
              <w:spacing w:after="0"/>
              <w:ind w:left="573" w:hanging="567"/>
              <w:rPr>
                <w:rFonts w:eastAsia="Arial Unicode MS"/>
                <w:noProof/>
                <w:szCs w:val="24"/>
              </w:rPr>
            </w:pPr>
            <w:r>
              <w:rPr>
                <w:rFonts w:eastAsia="Arial Unicode MS"/>
                <w:noProof/>
                <w:szCs w:val="24"/>
              </w:rPr>
              <w:t>(b)</w:t>
            </w:r>
            <w:r>
              <w:rPr>
                <w:rFonts w:eastAsia="Arial Unicode MS"/>
                <w:noProof/>
                <w:szCs w:val="24"/>
              </w:rPr>
              <w:tab/>
              <w:t>the stage of completion (e.g. complete/incomplete/completed);</w:t>
            </w:r>
          </w:p>
          <w:p>
            <w:pPr>
              <w:spacing w:after="0"/>
              <w:ind w:left="573" w:hanging="567"/>
              <w:rPr>
                <w:rFonts w:eastAsia="Arial Unicode MS"/>
                <w:noProof/>
                <w:szCs w:val="24"/>
              </w:rPr>
            </w:pPr>
            <w:r>
              <w:rPr>
                <w:rFonts w:eastAsia="Arial Unicode MS"/>
                <w:noProof/>
                <w:szCs w:val="24"/>
              </w:rPr>
              <w:t>(c)</w:t>
            </w:r>
            <w:r>
              <w:rPr>
                <w:rFonts w:eastAsia="Arial Unicode MS"/>
                <w:noProof/>
                <w:szCs w:val="24"/>
              </w:rPr>
              <w:tab/>
              <w:t>the power plant with regard to the following construction features:</w:t>
            </w:r>
          </w:p>
          <w:p>
            <w:pPr>
              <w:spacing w:before="60" w:after="0"/>
              <w:ind w:left="1140" w:hanging="567"/>
              <w:rPr>
                <w:rFonts w:eastAsia="Arial Unicode MS"/>
                <w:noProof/>
                <w:szCs w:val="24"/>
              </w:rPr>
            </w:pPr>
            <w:r>
              <w:rPr>
                <w:rFonts w:eastAsia="Arial Unicode MS"/>
                <w:noProof/>
                <w:szCs w:val="24"/>
              </w:rPr>
              <w:t>(i)</w:t>
            </w:r>
            <w:r>
              <w:rPr>
                <w:rFonts w:eastAsia="Arial Unicode MS"/>
                <w:noProof/>
                <w:szCs w:val="24"/>
              </w:rPr>
              <w:tab/>
              <w:t>the type of energy supply (internal combustion engine, electric motor or other);</w:t>
            </w:r>
          </w:p>
          <w:p>
            <w:pPr>
              <w:spacing w:before="60" w:after="0"/>
              <w:ind w:left="1140" w:hanging="567"/>
              <w:rPr>
                <w:rFonts w:eastAsia="Arial Unicode MS"/>
                <w:noProof/>
                <w:szCs w:val="24"/>
              </w:rPr>
            </w:pPr>
            <w:r>
              <w:rPr>
                <w:rFonts w:eastAsia="Arial Unicode MS"/>
                <w:noProof/>
                <w:szCs w:val="24"/>
              </w:rPr>
              <w:t>(ii)</w:t>
            </w:r>
            <w:r>
              <w:rPr>
                <w:rFonts w:eastAsia="Arial Unicode MS"/>
                <w:noProof/>
                <w:szCs w:val="24"/>
              </w:rPr>
              <w:tab/>
              <w:t>the working principle (positive ignition, compression ignition or other);</w:t>
            </w:r>
          </w:p>
          <w:p>
            <w:pPr>
              <w:spacing w:before="60" w:after="0"/>
              <w:ind w:left="1140" w:hanging="567"/>
              <w:rPr>
                <w:rFonts w:eastAsia="Arial Unicode MS"/>
                <w:noProof/>
                <w:szCs w:val="24"/>
              </w:rPr>
            </w:pPr>
            <w:r>
              <w:rPr>
                <w:rFonts w:eastAsia="Arial Unicode MS"/>
                <w:noProof/>
                <w:szCs w:val="24"/>
              </w:rPr>
              <w:t>(iii)</w:t>
            </w:r>
            <w:r>
              <w:rPr>
                <w:rFonts w:eastAsia="Arial Unicode MS"/>
                <w:noProof/>
                <w:szCs w:val="24"/>
              </w:rPr>
              <w:tab/>
              <w:t>the number and arrangement of cylinders in the case of internal combustion engine (L6, V8 or other);</w:t>
            </w:r>
          </w:p>
          <w:p>
            <w:pPr>
              <w:spacing w:after="0"/>
              <w:ind w:left="573" w:hanging="567"/>
              <w:rPr>
                <w:rFonts w:eastAsia="Arial Unicode MS"/>
                <w:noProof/>
                <w:szCs w:val="24"/>
              </w:rPr>
            </w:pPr>
            <w:r>
              <w:rPr>
                <w:rFonts w:eastAsia="Arial Unicode MS"/>
                <w:noProof/>
                <w:szCs w:val="24"/>
              </w:rPr>
              <w:t>(d)</w:t>
            </w:r>
            <w:r>
              <w:rPr>
                <w:rFonts w:eastAsia="Arial Unicode MS"/>
                <w:noProof/>
                <w:szCs w:val="24"/>
              </w:rPr>
              <w:tab/>
              <w:t>the number and interconnection of powered axles;</w:t>
            </w:r>
          </w:p>
          <w:p>
            <w:pPr>
              <w:spacing w:after="0"/>
              <w:ind w:left="573" w:hanging="567"/>
              <w:rPr>
                <w:rFonts w:eastAsia="Arial Unicode MS"/>
                <w:noProof/>
                <w:szCs w:val="24"/>
              </w:rPr>
            </w:pPr>
            <w:r>
              <w:rPr>
                <w:rFonts w:eastAsia="Arial Unicode MS"/>
                <w:noProof/>
                <w:szCs w:val="24"/>
              </w:rPr>
              <w:t>(e)</w:t>
            </w:r>
            <w:r>
              <w:rPr>
                <w:rFonts w:eastAsia="Arial Unicode MS"/>
                <w:noProof/>
                <w:szCs w:val="24"/>
              </w:rPr>
              <w:tab/>
              <w:t>the number of steered axles;</w:t>
            </w:r>
          </w:p>
          <w:p>
            <w:pPr>
              <w:spacing w:after="0"/>
              <w:ind w:left="573" w:hanging="567"/>
              <w:rPr>
                <w:rFonts w:eastAsia="Arial Unicode MS"/>
                <w:noProof/>
                <w:szCs w:val="24"/>
              </w:rPr>
            </w:pPr>
            <w:r>
              <w:rPr>
                <w:rFonts w:eastAsia="Arial Unicode MS"/>
                <w:noProof/>
                <w:szCs w:val="24"/>
              </w:rPr>
              <w:t>(f)</w:t>
            </w:r>
            <w:r>
              <w:rPr>
                <w:rFonts w:eastAsia="Arial Unicode MS"/>
                <w:noProof/>
                <w:szCs w:val="24"/>
              </w:rPr>
              <w:tab/>
              <w:t>in the case of multi-stage built vehicles, the manufacturer and the type of the previous stage vehicle.</w:t>
            </w:r>
          </w:p>
        </w:tc>
      </w:tr>
    </w:tbl>
    <w:p>
      <w:pPr>
        <w:spacing w:before="240" w:after="0"/>
        <w:ind w:left="1134" w:hanging="1134"/>
        <w:jc w:val="left"/>
        <w:rPr>
          <w:rFonts w:eastAsia="Arial Unicode MS"/>
          <w:bCs/>
          <w:noProof/>
          <w:szCs w:val="24"/>
        </w:rPr>
      </w:pPr>
      <w:r>
        <w:rPr>
          <w:rFonts w:eastAsia="Arial Unicode MS"/>
          <w:bCs/>
          <w:noProof/>
          <w:szCs w:val="24"/>
        </w:rPr>
        <w:t>4.3.</w:t>
      </w:r>
      <w:r>
        <w:rPr>
          <w:rFonts w:eastAsia="Arial Unicode MS"/>
          <w:bCs/>
          <w:noProof/>
          <w:szCs w:val="24"/>
        </w:rPr>
        <w:tab/>
        <w:t xml:space="preserve">Version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rFonts w:eastAsia="Arial Unicode MS"/>
                <w:noProof/>
                <w:szCs w:val="24"/>
              </w:rPr>
              <w:t>4.3.1.</w:t>
            </w:r>
          </w:p>
        </w:tc>
        <w:tc>
          <w:tcPr>
            <w:tcW w:w="4377" w:type="pct"/>
            <w:hideMark/>
          </w:tcPr>
          <w:p>
            <w:pPr>
              <w:spacing w:after="0"/>
              <w:rPr>
                <w:rFonts w:eastAsia="Arial Unicode MS"/>
                <w:noProof/>
                <w:szCs w:val="24"/>
              </w:rPr>
            </w:pPr>
            <w:r>
              <w:rPr>
                <w:rFonts w:eastAsia="Arial Unicode MS"/>
                <w:noProof/>
                <w:szCs w:val="24"/>
              </w:rPr>
              <w:t>A ‘version’ within a variant shall group the vehicles that have the following features in common:</w:t>
            </w:r>
          </w:p>
          <w:p>
            <w:pPr>
              <w:spacing w:after="0"/>
              <w:ind w:left="573" w:hanging="567"/>
              <w:rPr>
                <w:rFonts w:eastAsia="Arial Unicode MS"/>
                <w:noProof/>
                <w:szCs w:val="24"/>
              </w:rPr>
            </w:pPr>
            <w:r>
              <w:rPr>
                <w:rFonts w:eastAsia="Arial Unicode MS"/>
                <w:noProof/>
                <w:szCs w:val="24"/>
              </w:rPr>
              <w:t>(a)</w:t>
            </w:r>
            <w:r>
              <w:rPr>
                <w:rFonts w:eastAsia="Arial Unicode MS"/>
                <w:noProof/>
                <w:szCs w:val="24"/>
              </w:rPr>
              <w:tab/>
              <w:t>the technically permissible maximum laden mass;</w:t>
            </w:r>
          </w:p>
          <w:p>
            <w:pPr>
              <w:spacing w:after="0"/>
              <w:ind w:left="573" w:hanging="567"/>
              <w:rPr>
                <w:rFonts w:eastAsia="Arial Unicode MS"/>
                <w:noProof/>
                <w:szCs w:val="24"/>
              </w:rPr>
            </w:pPr>
            <w:r>
              <w:rPr>
                <w:rFonts w:eastAsia="Arial Unicode MS"/>
                <w:noProof/>
                <w:szCs w:val="24"/>
              </w:rPr>
              <w:t>(b)</w:t>
            </w:r>
            <w:r>
              <w:rPr>
                <w:rFonts w:eastAsia="Arial Unicode MS"/>
                <w:noProof/>
                <w:szCs w:val="24"/>
              </w:rPr>
              <w:tab/>
              <w:t>the ability or not to tow a trailer as follows:</w:t>
            </w:r>
          </w:p>
          <w:p>
            <w:pPr>
              <w:spacing w:before="60" w:after="0"/>
              <w:ind w:left="1140" w:hanging="567"/>
              <w:rPr>
                <w:rFonts w:eastAsia="Arial Unicode MS"/>
                <w:noProof/>
                <w:szCs w:val="24"/>
              </w:rPr>
            </w:pPr>
            <w:r>
              <w:rPr>
                <w:rFonts w:eastAsia="Arial Unicode MS"/>
                <w:noProof/>
                <w:szCs w:val="24"/>
              </w:rPr>
              <w:t>(i)</w:t>
            </w:r>
            <w:r>
              <w:rPr>
                <w:rFonts w:eastAsia="Arial Unicode MS"/>
                <w:noProof/>
                <w:szCs w:val="24"/>
              </w:rPr>
              <w:tab/>
              <w:t>an unbraked trailer;</w:t>
            </w:r>
          </w:p>
          <w:p>
            <w:pPr>
              <w:spacing w:before="60" w:after="0"/>
              <w:ind w:left="1140" w:hanging="567"/>
              <w:rPr>
                <w:rFonts w:eastAsia="Arial Unicode MS"/>
                <w:noProof/>
                <w:szCs w:val="24"/>
              </w:rPr>
            </w:pPr>
            <w:r>
              <w:rPr>
                <w:rFonts w:eastAsia="Arial Unicode MS"/>
                <w:noProof/>
                <w:szCs w:val="24"/>
              </w:rPr>
              <w:t>(ii)</w:t>
            </w:r>
            <w:r>
              <w:rPr>
                <w:rFonts w:eastAsia="Arial Unicode MS"/>
                <w:noProof/>
                <w:szCs w:val="24"/>
              </w:rPr>
              <w:tab/>
              <w:t>a trailer with an inertia (or overrun) braking system as defined in paragraph 2.12 of UNECE Regulation No 13;</w:t>
            </w:r>
          </w:p>
          <w:p>
            <w:pPr>
              <w:spacing w:before="60" w:after="0"/>
              <w:ind w:left="1140" w:hanging="567"/>
              <w:rPr>
                <w:rFonts w:eastAsia="Arial Unicode MS"/>
                <w:noProof/>
                <w:szCs w:val="24"/>
              </w:rPr>
            </w:pPr>
            <w:r>
              <w:rPr>
                <w:rFonts w:eastAsia="Arial Unicode MS"/>
                <w:noProof/>
                <w:szCs w:val="24"/>
              </w:rPr>
              <w:t>(iii)</w:t>
            </w:r>
            <w:r>
              <w:rPr>
                <w:rFonts w:eastAsia="Arial Unicode MS"/>
                <w:noProof/>
                <w:szCs w:val="24"/>
              </w:rPr>
              <w:tab/>
              <w:t>a trailer with a continuous or semi-continuous braking system as defined in paragraphs 2.9 and 2.10 of UNECE Regulation No</w:t>
            </w:r>
            <w:r>
              <w:rPr>
                <w:noProof/>
              </w:rPr>
              <w:t> </w:t>
            </w:r>
            <w:r>
              <w:rPr>
                <w:rFonts w:eastAsia="Arial Unicode MS"/>
                <w:noProof/>
                <w:szCs w:val="24"/>
              </w:rPr>
              <w:t>13;</w:t>
            </w:r>
          </w:p>
          <w:p>
            <w:pPr>
              <w:spacing w:before="60" w:after="0"/>
              <w:ind w:left="1140" w:hanging="567"/>
              <w:rPr>
                <w:rFonts w:eastAsia="Arial Unicode MS"/>
                <w:noProof/>
                <w:szCs w:val="24"/>
              </w:rPr>
            </w:pPr>
            <w:r>
              <w:rPr>
                <w:rFonts w:eastAsia="Arial Unicode MS"/>
                <w:noProof/>
                <w:szCs w:val="24"/>
              </w:rPr>
              <w:t>(iv)</w:t>
            </w:r>
            <w:r>
              <w:rPr>
                <w:rFonts w:eastAsia="Arial Unicode MS"/>
                <w:noProof/>
                <w:szCs w:val="24"/>
              </w:rPr>
              <w:tab/>
              <w:t>a trailer of category O</w:t>
            </w:r>
            <w:r>
              <w:rPr>
                <w:rFonts w:eastAsia="Arial Unicode MS"/>
                <w:noProof/>
                <w:szCs w:val="24"/>
                <w:vertAlign w:val="subscript"/>
              </w:rPr>
              <w:t>4</w:t>
            </w:r>
            <w:r>
              <w:rPr>
                <w:rFonts w:eastAsia="Arial Unicode MS"/>
                <w:noProof/>
                <w:szCs w:val="24"/>
              </w:rPr>
              <w:t xml:space="preserve"> that results in a maximum mass of the combination not exceeding 44</w:t>
            </w:r>
            <w:r>
              <w:rPr>
                <w:noProof/>
              </w:rPr>
              <w:t> </w:t>
            </w:r>
            <w:r>
              <w:rPr>
                <w:rFonts w:eastAsia="Arial Unicode MS"/>
                <w:noProof/>
                <w:szCs w:val="24"/>
              </w:rPr>
              <w:t>tonnes;</w:t>
            </w:r>
          </w:p>
          <w:p>
            <w:pPr>
              <w:spacing w:before="60" w:after="0"/>
              <w:ind w:left="1140" w:hanging="567"/>
              <w:rPr>
                <w:rFonts w:eastAsia="Arial Unicode MS"/>
                <w:noProof/>
                <w:szCs w:val="24"/>
              </w:rPr>
            </w:pPr>
            <w:r>
              <w:rPr>
                <w:rFonts w:eastAsia="Arial Unicode MS"/>
                <w:noProof/>
                <w:szCs w:val="24"/>
              </w:rPr>
              <w:t>(v)</w:t>
            </w:r>
            <w:r>
              <w:rPr>
                <w:rFonts w:eastAsia="Arial Unicode MS"/>
                <w:noProof/>
                <w:szCs w:val="24"/>
              </w:rPr>
              <w:tab/>
              <w:t>a trailer of category O</w:t>
            </w:r>
            <w:r>
              <w:rPr>
                <w:rFonts w:eastAsia="Arial Unicode MS"/>
                <w:noProof/>
                <w:szCs w:val="24"/>
                <w:vertAlign w:val="subscript"/>
              </w:rPr>
              <w:t>4</w:t>
            </w:r>
            <w:r>
              <w:rPr>
                <w:rFonts w:eastAsia="Arial Unicode MS"/>
                <w:noProof/>
                <w:szCs w:val="24"/>
              </w:rPr>
              <w:t xml:space="preserve"> that results in a maximum mass of the combination exceeding 44 tonnes;</w:t>
            </w:r>
          </w:p>
          <w:p>
            <w:pPr>
              <w:spacing w:after="0"/>
              <w:ind w:left="573" w:hanging="567"/>
              <w:rPr>
                <w:rFonts w:eastAsia="Arial Unicode MS"/>
                <w:noProof/>
                <w:szCs w:val="24"/>
              </w:rPr>
            </w:pPr>
            <w:r>
              <w:rPr>
                <w:rFonts w:eastAsia="Arial Unicode MS"/>
                <w:noProof/>
                <w:szCs w:val="24"/>
              </w:rPr>
              <w:t>(c)</w:t>
            </w:r>
            <w:r>
              <w:rPr>
                <w:rFonts w:eastAsia="Arial Unicode MS"/>
                <w:noProof/>
                <w:szCs w:val="24"/>
              </w:rPr>
              <w:tab/>
              <w:t>the engine capacity;</w:t>
            </w:r>
          </w:p>
          <w:p>
            <w:pPr>
              <w:spacing w:after="0"/>
              <w:ind w:left="573" w:hanging="567"/>
              <w:rPr>
                <w:rFonts w:eastAsia="Arial Unicode MS"/>
                <w:noProof/>
                <w:szCs w:val="24"/>
              </w:rPr>
            </w:pPr>
            <w:r>
              <w:rPr>
                <w:rFonts w:eastAsia="Arial Unicode MS"/>
                <w:noProof/>
                <w:szCs w:val="24"/>
              </w:rPr>
              <w:t>(d)</w:t>
            </w:r>
            <w:r>
              <w:rPr>
                <w:rFonts w:eastAsia="Arial Unicode MS"/>
                <w:noProof/>
                <w:szCs w:val="24"/>
              </w:rPr>
              <w:tab/>
              <w:t>the maximum engine power output;</w:t>
            </w:r>
          </w:p>
          <w:p>
            <w:pPr>
              <w:spacing w:after="0"/>
              <w:ind w:left="573" w:hanging="567"/>
              <w:rPr>
                <w:rFonts w:eastAsia="Arial Unicode MS"/>
                <w:noProof/>
                <w:szCs w:val="24"/>
              </w:rPr>
            </w:pPr>
            <w:r>
              <w:rPr>
                <w:rFonts w:eastAsia="Arial Unicode MS"/>
                <w:noProof/>
                <w:szCs w:val="24"/>
              </w:rPr>
              <w:t>(e)</w:t>
            </w:r>
            <w:r>
              <w:rPr>
                <w:rFonts w:eastAsia="Arial Unicode MS"/>
                <w:noProof/>
                <w:szCs w:val="24"/>
              </w:rPr>
              <w:tab/>
              <w:t>the nature of the fuel (petrol, gas oil, LPG, bi-fuel or other);</w:t>
            </w:r>
          </w:p>
          <w:p>
            <w:pPr>
              <w:spacing w:after="0"/>
              <w:ind w:left="573" w:hanging="567"/>
              <w:rPr>
                <w:rFonts w:eastAsia="Arial Unicode MS"/>
                <w:noProof/>
                <w:szCs w:val="24"/>
              </w:rPr>
            </w:pPr>
            <w:r>
              <w:rPr>
                <w:rFonts w:eastAsia="Arial Unicode MS"/>
                <w:noProof/>
                <w:szCs w:val="24"/>
              </w:rPr>
              <w:t>(f)</w:t>
            </w:r>
            <w:r>
              <w:rPr>
                <w:rFonts w:eastAsia="Arial Unicode MS"/>
                <w:noProof/>
                <w:szCs w:val="24"/>
              </w:rPr>
              <w:tab/>
              <w:t>drive-by sound level;</w:t>
            </w:r>
          </w:p>
          <w:p>
            <w:pPr>
              <w:spacing w:after="0"/>
              <w:ind w:left="573" w:hanging="567"/>
              <w:rPr>
                <w:rFonts w:eastAsia="Arial Unicode MS"/>
                <w:noProof/>
                <w:szCs w:val="24"/>
              </w:rPr>
            </w:pPr>
            <w:r>
              <w:rPr>
                <w:rFonts w:eastAsia="Arial Unicode MS"/>
                <w:noProof/>
                <w:szCs w:val="24"/>
              </w:rPr>
              <w:t>(g)</w:t>
            </w:r>
            <w:r>
              <w:rPr>
                <w:rFonts w:eastAsia="Arial Unicode MS"/>
                <w:noProof/>
                <w:szCs w:val="24"/>
              </w:rPr>
              <w:tab/>
              <w:t>exhaust emission level (for example Euro IV, Euro V or other).</w:t>
            </w:r>
          </w:p>
        </w:tc>
      </w:tr>
    </w:tbl>
    <w:p>
      <w:pPr>
        <w:spacing w:before="240"/>
        <w:ind w:left="1134" w:hanging="1134"/>
        <w:jc w:val="left"/>
        <w:rPr>
          <w:rFonts w:eastAsia="Arial Unicode MS"/>
          <w:b/>
          <w:bCs/>
          <w:noProof/>
          <w:szCs w:val="24"/>
        </w:rPr>
      </w:pPr>
      <w:r>
        <w:rPr>
          <w:rFonts w:eastAsia="Arial Unicode MS"/>
          <w:bCs/>
          <w:noProof/>
          <w:szCs w:val="24"/>
        </w:rPr>
        <w:t>5.</w:t>
      </w:r>
      <w:r>
        <w:rPr>
          <w:rFonts w:eastAsia="Arial Unicode MS"/>
          <w:b/>
          <w:bCs/>
          <w:noProof/>
          <w:szCs w:val="24"/>
        </w:rPr>
        <w:tab/>
        <w:t>Categories O</w:t>
      </w:r>
      <w:r>
        <w:rPr>
          <w:rFonts w:eastAsia="Arial Unicode MS"/>
          <w:b/>
          <w:bCs/>
          <w:noProof/>
          <w:szCs w:val="24"/>
          <w:vertAlign w:val="subscript"/>
        </w:rPr>
        <w:t>1</w:t>
      </w:r>
      <w:r>
        <w:rPr>
          <w:rFonts w:eastAsia="Arial Unicode MS"/>
          <w:b/>
          <w:bCs/>
          <w:noProof/>
          <w:szCs w:val="24"/>
        </w:rPr>
        <w:t xml:space="preserve"> and O</w:t>
      </w:r>
      <w:r>
        <w:rPr>
          <w:rFonts w:eastAsia="Arial Unicode MS"/>
          <w:b/>
          <w:bCs/>
          <w:noProof/>
          <w:szCs w:val="24"/>
          <w:vertAlign w:val="subscript"/>
        </w:rPr>
        <w:t>2</w:t>
      </w:r>
      <w:r>
        <w:rPr>
          <w:rFonts w:eastAsia="Arial Unicode MS"/>
          <w:b/>
          <w:bCs/>
          <w:noProof/>
          <w:szCs w:val="24"/>
        </w:rPr>
        <w:t xml:space="preserve"> </w:t>
      </w:r>
    </w:p>
    <w:p>
      <w:pPr>
        <w:spacing w:before="240"/>
        <w:ind w:left="1134" w:hanging="1134"/>
        <w:jc w:val="left"/>
        <w:rPr>
          <w:rFonts w:eastAsia="Arial Unicode MS"/>
          <w:bCs/>
          <w:noProof/>
          <w:szCs w:val="24"/>
        </w:rPr>
      </w:pPr>
      <w:r>
        <w:rPr>
          <w:rFonts w:eastAsia="Arial Unicode MS"/>
          <w:bCs/>
          <w:noProof/>
          <w:szCs w:val="24"/>
        </w:rPr>
        <w:t>5.1.</w:t>
      </w:r>
      <w:r>
        <w:rPr>
          <w:rFonts w:eastAsia="Arial Unicode MS"/>
          <w:bCs/>
          <w:noProof/>
          <w:szCs w:val="24"/>
        </w:rPr>
        <w:tab/>
        <w:t xml:space="preserve">Type of vehicle </w:t>
      </w:r>
    </w:p>
    <w:tbl>
      <w:tblPr>
        <w:tblW w:w="5000" w:type="pct"/>
        <w:tblCellSpacing w:w="0" w:type="dxa"/>
        <w:tblCellMar>
          <w:left w:w="0" w:type="dxa"/>
          <w:right w:w="0" w:type="dxa"/>
        </w:tblCellMar>
        <w:tblLook w:val="04A0" w:firstRow="1" w:lastRow="0" w:firstColumn="1" w:lastColumn="0" w:noHBand="0" w:noVBand="1"/>
      </w:tblPr>
      <w:tblGrid>
        <w:gridCol w:w="1148"/>
        <w:gridCol w:w="7923"/>
      </w:tblGrid>
      <w:tr>
        <w:trPr>
          <w:tblCellSpacing w:w="0" w:type="dxa"/>
        </w:trPr>
        <w:tc>
          <w:tcPr>
            <w:tcW w:w="625" w:type="pct"/>
            <w:hideMark/>
          </w:tcPr>
          <w:p>
            <w:pPr>
              <w:spacing w:after="0"/>
              <w:rPr>
                <w:rFonts w:eastAsia="Arial Unicode MS"/>
                <w:noProof/>
                <w:szCs w:val="24"/>
              </w:rPr>
            </w:pPr>
            <w:r>
              <w:rPr>
                <w:rFonts w:eastAsia="Arial Unicode MS"/>
                <w:noProof/>
                <w:szCs w:val="24"/>
              </w:rPr>
              <w:t>5.1.1.</w:t>
            </w:r>
          </w:p>
        </w:tc>
        <w:tc>
          <w:tcPr>
            <w:tcW w:w="4312" w:type="pct"/>
            <w:hideMark/>
          </w:tcPr>
          <w:p>
            <w:pPr>
              <w:spacing w:after="0"/>
              <w:rPr>
                <w:rFonts w:eastAsia="Arial Unicode MS"/>
                <w:noProof/>
                <w:szCs w:val="24"/>
              </w:rPr>
            </w:pPr>
            <w:r>
              <w:rPr>
                <w:rFonts w:eastAsia="Arial Unicode MS"/>
                <w:noProof/>
                <w:szCs w:val="24"/>
              </w:rPr>
              <w:t>A ‘type of vehicle’ shall consist of vehicles that have the following features in common:</w:t>
            </w:r>
          </w:p>
          <w:p>
            <w:pPr>
              <w:spacing w:after="0"/>
              <w:ind w:left="567" w:hanging="567"/>
              <w:rPr>
                <w:rFonts w:eastAsia="Arial Unicode MS"/>
                <w:noProof/>
                <w:szCs w:val="24"/>
              </w:rPr>
            </w:pPr>
            <w:r>
              <w:rPr>
                <w:rFonts w:eastAsia="Arial Unicode MS"/>
                <w:noProof/>
                <w:szCs w:val="24"/>
              </w:rPr>
              <w:t>(a)</w:t>
            </w:r>
            <w:r>
              <w:rPr>
                <w:rFonts w:eastAsia="Arial Unicode MS"/>
                <w:noProof/>
                <w:szCs w:val="24"/>
              </w:rPr>
              <w:tab/>
              <w:t>the manufacturer’s company name.</w:t>
            </w:r>
          </w:p>
          <w:p>
            <w:pPr>
              <w:ind w:left="567"/>
              <w:rPr>
                <w:rFonts w:eastAsia="Arial Unicode MS"/>
                <w:noProof/>
                <w:szCs w:val="24"/>
              </w:rPr>
            </w:pPr>
            <w:r>
              <w:rPr>
                <w:rFonts w:eastAsia="Arial Unicode MS"/>
                <w:noProof/>
                <w:szCs w:val="24"/>
              </w:rPr>
              <w:t>A change in the legal form of ownership of the company does not require that a new approval has to be granted;</w:t>
            </w:r>
          </w:p>
          <w:p>
            <w:pPr>
              <w:spacing w:after="0"/>
              <w:ind w:left="567" w:hanging="567"/>
              <w:rPr>
                <w:rFonts w:eastAsia="Arial Unicode MS"/>
                <w:noProof/>
                <w:szCs w:val="24"/>
              </w:rPr>
            </w:pPr>
            <w:r>
              <w:rPr>
                <w:rFonts w:eastAsia="Arial Unicode MS"/>
                <w:noProof/>
                <w:szCs w:val="24"/>
              </w:rPr>
              <w:t>(b)</w:t>
            </w:r>
            <w:r>
              <w:rPr>
                <w:rFonts w:eastAsia="Arial Unicode MS"/>
                <w:noProof/>
                <w:szCs w:val="24"/>
              </w:rPr>
              <w:tab/>
              <w:t>the category;</w:t>
            </w:r>
          </w:p>
          <w:p>
            <w:pPr>
              <w:spacing w:after="0"/>
              <w:ind w:left="567" w:hanging="567"/>
              <w:rPr>
                <w:rFonts w:eastAsia="Arial Unicode MS"/>
                <w:noProof/>
                <w:szCs w:val="24"/>
              </w:rPr>
            </w:pPr>
            <w:r>
              <w:rPr>
                <w:rFonts w:eastAsia="Arial Unicode MS"/>
                <w:noProof/>
                <w:szCs w:val="24"/>
              </w:rPr>
              <w:t>(c)</w:t>
            </w:r>
            <w:r>
              <w:rPr>
                <w:rFonts w:eastAsia="Arial Unicode MS"/>
                <w:noProof/>
                <w:szCs w:val="24"/>
              </w:rPr>
              <w:tab/>
              <w:t>the concept as defined in section 5 of Part C;</w:t>
            </w:r>
          </w:p>
          <w:p>
            <w:pPr>
              <w:spacing w:after="0"/>
              <w:ind w:left="567" w:hanging="567"/>
              <w:rPr>
                <w:rFonts w:eastAsia="Arial Unicode MS"/>
                <w:noProof/>
                <w:szCs w:val="24"/>
              </w:rPr>
            </w:pPr>
            <w:r>
              <w:rPr>
                <w:rFonts w:eastAsia="Arial Unicode MS"/>
                <w:noProof/>
                <w:szCs w:val="24"/>
              </w:rPr>
              <w:t>(d)</w:t>
            </w:r>
            <w:r>
              <w:rPr>
                <w:rFonts w:eastAsia="Arial Unicode MS"/>
                <w:noProof/>
                <w:szCs w:val="24"/>
              </w:rPr>
              <w:tab/>
              <w:t>the following aspects of construction and design:</w:t>
            </w:r>
          </w:p>
          <w:p>
            <w:pPr>
              <w:spacing w:after="0"/>
              <w:ind w:left="1134" w:hanging="567"/>
              <w:rPr>
                <w:rFonts w:eastAsia="Arial Unicode MS"/>
                <w:noProof/>
                <w:szCs w:val="24"/>
              </w:rPr>
            </w:pPr>
            <w:r>
              <w:rPr>
                <w:rFonts w:eastAsia="Arial Unicode MS"/>
                <w:noProof/>
                <w:szCs w:val="24"/>
              </w:rPr>
              <w:t>(i)</w:t>
            </w:r>
            <w:r>
              <w:rPr>
                <w:rFonts w:eastAsia="Arial Unicode MS"/>
                <w:noProof/>
                <w:szCs w:val="24"/>
              </w:rPr>
              <w:tab/>
              <w:t>the design and construction of the essential constituent elements forming the chassis;</w:t>
            </w:r>
          </w:p>
          <w:p>
            <w:pPr>
              <w:spacing w:after="0"/>
              <w:ind w:left="1134" w:hanging="567"/>
              <w:rPr>
                <w:rFonts w:eastAsia="Arial Unicode MS"/>
                <w:noProof/>
                <w:szCs w:val="24"/>
              </w:rPr>
            </w:pPr>
            <w:r>
              <w:rPr>
                <w:rFonts w:eastAsia="Arial Unicode MS"/>
                <w:noProof/>
                <w:szCs w:val="24"/>
              </w:rPr>
              <w:t>(ii)</w:t>
            </w:r>
            <w:r>
              <w:rPr>
                <w:rFonts w:eastAsia="Arial Unicode MS"/>
                <w:noProof/>
                <w:szCs w:val="24"/>
              </w:rPr>
              <w:tab/>
              <w:t>the design and construction of the essential constituent elements forming the body structure in the case of a self-supporting body;</w:t>
            </w:r>
          </w:p>
          <w:p>
            <w:pPr>
              <w:spacing w:after="0"/>
              <w:ind w:left="567" w:hanging="567"/>
              <w:rPr>
                <w:rFonts w:eastAsia="Arial Unicode MS"/>
                <w:noProof/>
                <w:szCs w:val="24"/>
              </w:rPr>
            </w:pPr>
            <w:r>
              <w:rPr>
                <w:rFonts w:eastAsia="Arial Unicode MS"/>
                <w:noProof/>
                <w:szCs w:val="24"/>
              </w:rPr>
              <w:t>(e)</w:t>
            </w:r>
            <w:r>
              <w:rPr>
                <w:rFonts w:eastAsia="Arial Unicode MS"/>
                <w:noProof/>
                <w:szCs w:val="24"/>
              </w:rPr>
              <w:tab/>
              <w:t>the number of axles.</w:t>
            </w:r>
          </w:p>
        </w:tc>
      </w:tr>
      <w:tr>
        <w:trPr>
          <w:tblCellSpacing w:w="0" w:type="dxa"/>
        </w:trPr>
        <w:tc>
          <w:tcPr>
            <w:tcW w:w="0" w:type="auto"/>
            <w:hideMark/>
          </w:tcPr>
          <w:p>
            <w:pPr>
              <w:spacing w:after="0"/>
              <w:rPr>
                <w:rFonts w:eastAsia="Arial Unicode MS"/>
                <w:noProof/>
                <w:szCs w:val="24"/>
              </w:rPr>
            </w:pPr>
            <w:r>
              <w:rPr>
                <w:rFonts w:eastAsia="Arial Unicode MS"/>
                <w:noProof/>
                <w:szCs w:val="24"/>
              </w:rPr>
              <w:t>5.1.2.</w:t>
            </w:r>
          </w:p>
        </w:tc>
        <w:tc>
          <w:tcPr>
            <w:tcW w:w="0" w:type="auto"/>
            <w:hideMark/>
          </w:tcPr>
          <w:p>
            <w:pPr>
              <w:spacing w:after="0"/>
              <w:rPr>
                <w:rFonts w:eastAsia="Arial Unicode MS"/>
                <w:noProof/>
                <w:szCs w:val="24"/>
              </w:rPr>
            </w:pPr>
            <w:r>
              <w:rPr>
                <w:rFonts w:eastAsia="Arial Unicode MS"/>
                <w:noProof/>
                <w:szCs w:val="24"/>
              </w:rPr>
              <w:t>A type of vehicle shall consist of at least one variant and one version.</w:t>
            </w:r>
          </w:p>
        </w:tc>
      </w:tr>
    </w:tbl>
    <w:p>
      <w:pPr>
        <w:spacing w:before="240"/>
        <w:ind w:left="1134" w:hanging="1134"/>
        <w:jc w:val="left"/>
        <w:rPr>
          <w:rFonts w:eastAsia="Arial Unicode MS"/>
          <w:bCs/>
          <w:noProof/>
          <w:szCs w:val="24"/>
        </w:rPr>
      </w:pPr>
      <w:r>
        <w:rPr>
          <w:rFonts w:eastAsia="Arial Unicode MS"/>
          <w:bCs/>
          <w:noProof/>
          <w:szCs w:val="24"/>
        </w:rPr>
        <w:t>5.2.</w:t>
      </w:r>
      <w:r>
        <w:rPr>
          <w:rFonts w:eastAsia="Arial Unicode MS"/>
          <w:bCs/>
          <w:noProof/>
          <w:szCs w:val="24"/>
        </w:rPr>
        <w:tab/>
        <w:t xml:space="preserve">Variant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rFonts w:eastAsia="Arial Unicode MS"/>
                <w:noProof/>
                <w:szCs w:val="24"/>
              </w:rPr>
              <w:t>5.2.1.</w:t>
            </w:r>
          </w:p>
        </w:tc>
        <w:tc>
          <w:tcPr>
            <w:tcW w:w="4377" w:type="pct"/>
            <w:hideMark/>
          </w:tcPr>
          <w:p>
            <w:pPr>
              <w:spacing w:after="0"/>
              <w:rPr>
                <w:rFonts w:eastAsia="Arial Unicode MS"/>
                <w:noProof/>
                <w:szCs w:val="24"/>
              </w:rPr>
            </w:pPr>
            <w:r>
              <w:rPr>
                <w:rFonts w:eastAsia="Arial Unicode MS"/>
                <w:noProof/>
                <w:szCs w:val="24"/>
              </w:rPr>
              <w:t>A ‘variant’ within a type of vehicle shall group the vehicles that have the following construction features in common:</w:t>
            </w:r>
          </w:p>
          <w:p>
            <w:pPr>
              <w:spacing w:after="0"/>
              <w:ind w:left="571" w:hanging="567"/>
              <w:rPr>
                <w:rFonts w:eastAsia="Arial Unicode MS"/>
                <w:noProof/>
                <w:szCs w:val="24"/>
              </w:rPr>
            </w:pPr>
            <w:r>
              <w:rPr>
                <w:rFonts w:eastAsia="Arial Unicode MS"/>
                <w:noProof/>
                <w:szCs w:val="24"/>
              </w:rPr>
              <w:t>(a)</w:t>
            </w:r>
            <w:r>
              <w:rPr>
                <w:rFonts w:eastAsia="Arial Unicode MS"/>
                <w:noProof/>
                <w:szCs w:val="24"/>
              </w:rPr>
              <w:tab/>
              <w:t>the kind of bodywork as referred to in Appendix 2 (for complete and completed vehicles);</w:t>
            </w:r>
          </w:p>
          <w:p>
            <w:pPr>
              <w:spacing w:after="0"/>
              <w:ind w:left="571" w:hanging="567"/>
              <w:rPr>
                <w:rFonts w:eastAsia="Arial Unicode MS"/>
                <w:noProof/>
                <w:szCs w:val="24"/>
              </w:rPr>
            </w:pPr>
            <w:r>
              <w:rPr>
                <w:rFonts w:eastAsia="Arial Unicode MS"/>
                <w:noProof/>
                <w:szCs w:val="24"/>
              </w:rPr>
              <w:t>(b)</w:t>
            </w:r>
            <w:r>
              <w:rPr>
                <w:rFonts w:eastAsia="Arial Unicode MS"/>
                <w:noProof/>
                <w:szCs w:val="24"/>
              </w:rPr>
              <w:tab/>
              <w:t>the stage of completion (e.g. complete/incomplete/completed);</w:t>
            </w:r>
          </w:p>
          <w:p>
            <w:pPr>
              <w:spacing w:after="0"/>
              <w:ind w:left="571" w:hanging="567"/>
              <w:rPr>
                <w:rFonts w:eastAsia="Arial Unicode MS"/>
                <w:noProof/>
                <w:szCs w:val="24"/>
              </w:rPr>
            </w:pPr>
            <w:r>
              <w:rPr>
                <w:rFonts w:eastAsia="Arial Unicode MS"/>
                <w:noProof/>
                <w:szCs w:val="24"/>
              </w:rPr>
              <w:t>(c)</w:t>
            </w:r>
            <w:r>
              <w:rPr>
                <w:rFonts w:eastAsia="Arial Unicode MS"/>
                <w:noProof/>
                <w:szCs w:val="24"/>
              </w:rPr>
              <w:tab/>
              <w:t>the type of braking system (e.g. unbraked/inertia/power).</w:t>
            </w:r>
          </w:p>
          <w:p>
            <w:pPr>
              <w:spacing w:after="0"/>
              <w:ind w:left="571" w:hanging="567"/>
              <w:rPr>
                <w:rFonts w:eastAsia="Arial Unicode MS"/>
                <w:noProof/>
                <w:szCs w:val="24"/>
              </w:rPr>
            </w:pPr>
            <w:r>
              <w:rPr>
                <w:rFonts w:eastAsia="Arial Unicode MS"/>
                <w:noProof/>
                <w:szCs w:val="24"/>
              </w:rPr>
              <w:t>(d)</w:t>
            </w:r>
            <w:r>
              <w:rPr>
                <w:rFonts w:eastAsia="Arial Unicode MS"/>
                <w:noProof/>
                <w:szCs w:val="24"/>
              </w:rPr>
              <w:tab/>
              <w:t>in the case of multi-stage built vehicles, the manufacturer and the type of the previous stage vehicle.</w:t>
            </w:r>
          </w:p>
        </w:tc>
      </w:tr>
    </w:tbl>
    <w:p>
      <w:pPr>
        <w:spacing w:before="240"/>
        <w:ind w:left="1134" w:hanging="1134"/>
        <w:jc w:val="left"/>
        <w:rPr>
          <w:rFonts w:eastAsia="Arial Unicode MS"/>
          <w:bCs/>
          <w:noProof/>
          <w:szCs w:val="24"/>
        </w:rPr>
      </w:pPr>
      <w:r>
        <w:rPr>
          <w:rFonts w:eastAsia="Arial Unicode MS"/>
          <w:bCs/>
          <w:noProof/>
          <w:szCs w:val="24"/>
        </w:rPr>
        <w:t>5.3.</w:t>
      </w:r>
      <w:r>
        <w:rPr>
          <w:rFonts w:eastAsia="Arial Unicode MS"/>
          <w:bCs/>
          <w:noProof/>
          <w:szCs w:val="24"/>
        </w:rPr>
        <w:tab/>
        <w:t xml:space="preserve">Version </w:t>
      </w:r>
    </w:p>
    <w:tbl>
      <w:tblPr>
        <w:tblW w:w="4859" w:type="pct"/>
        <w:tblCellSpacing w:w="0" w:type="dxa"/>
        <w:tblCellMar>
          <w:left w:w="0" w:type="dxa"/>
          <w:right w:w="0" w:type="dxa"/>
        </w:tblCellMar>
        <w:tblLook w:val="04A0" w:firstRow="1" w:lastRow="0" w:firstColumn="1" w:lastColumn="0" w:noHBand="0" w:noVBand="1"/>
      </w:tblPr>
      <w:tblGrid>
        <w:gridCol w:w="1134"/>
        <w:gridCol w:w="7681"/>
      </w:tblGrid>
      <w:tr>
        <w:trPr>
          <w:tblCellSpacing w:w="0" w:type="dxa"/>
        </w:trPr>
        <w:tc>
          <w:tcPr>
            <w:tcW w:w="643" w:type="pct"/>
            <w:hideMark/>
          </w:tcPr>
          <w:p>
            <w:pPr>
              <w:spacing w:after="0"/>
              <w:rPr>
                <w:rFonts w:eastAsia="Arial Unicode MS"/>
                <w:noProof/>
                <w:szCs w:val="24"/>
              </w:rPr>
            </w:pPr>
            <w:r>
              <w:rPr>
                <w:rFonts w:eastAsia="Arial Unicode MS"/>
                <w:noProof/>
                <w:szCs w:val="24"/>
              </w:rPr>
              <w:t>5.3.1.</w:t>
            </w:r>
          </w:p>
        </w:tc>
        <w:tc>
          <w:tcPr>
            <w:tcW w:w="4357" w:type="pct"/>
            <w:hideMark/>
          </w:tcPr>
          <w:p>
            <w:pPr>
              <w:spacing w:after="0"/>
              <w:rPr>
                <w:rFonts w:eastAsia="Arial Unicode MS"/>
                <w:noProof/>
                <w:szCs w:val="24"/>
              </w:rPr>
            </w:pPr>
            <w:r>
              <w:rPr>
                <w:rFonts w:eastAsia="Arial Unicode MS"/>
                <w:noProof/>
                <w:szCs w:val="24"/>
              </w:rPr>
              <w:t>A ‘version’ within a variant shall group the vehicles that have the following features in common:</w:t>
            </w:r>
          </w:p>
          <w:p>
            <w:pPr>
              <w:spacing w:after="0"/>
              <w:ind w:left="567" w:hanging="567"/>
              <w:rPr>
                <w:rFonts w:eastAsia="Arial Unicode MS"/>
                <w:noProof/>
                <w:szCs w:val="24"/>
              </w:rPr>
            </w:pPr>
            <w:r>
              <w:rPr>
                <w:rFonts w:eastAsia="Arial Unicode MS"/>
                <w:noProof/>
                <w:szCs w:val="24"/>
              </w:rPr>
              <w:t>(a)</w:t>
            </w:r>
            <w:r>
              <w:rPr>
                <w:rFonts w:eastAsia="Arial Unicode MS"/>
                <w:noProof/>
                <w:szCs w:val="24"/>
              </w:rPr>
              <w:tab/>
              <w:t>the technically permissible maximum laden mass;</w:t>
            </w:r>
          </w:p>
          <w:p>
            <w:pPr>
              <w:spacing w:after="0"/>
              <w:ind w:left="567" w:hanging="567"/>
              <w:rPr>
                <w:rFonts w:eastAsia="Arial Unicode MS"/>
                <w:noProof/>
                <w:szCs w:val="24"/>
              </w:rPr>
            </w:pPr>
            <w:r>
              <w:rPr>
                <w:rFonts w:eastAsia="Arial Unicode MS"/>
                <w:noProof/>
                <w:szCs w:val="24"/>
              </w:rPr>
              <w:t>(b)</w:t>
            </w:r>
            <w:r>
              <w:rPr>
                <w:rFonts w:eastAsia="Arial Unicode MS"/>
                <w:noProof/>
                <w:szCs w:val="24"/>
              </w:rPr>
              <w:tab/>
              <w:t>the concept of the suspension (air, steel or rubber suspension, torsion bar or other);</w:t>
            </w:r>
          </w:p>
          <w:p>
            <w:pPr>
              <w:spacing w:after="0"/>
              <w:ind w:left="567" w:hanging="567"/>
              <w:rPr>
                <w:rFonts w:eastAsia="Arial Unicode MS"/>
                <w:noProof/>
                <w:szCs w:val="24"/>
              </w:rPr>
            </w:pPr>
            <w:r>
              <w:rPr>
                <w:rFonts w:eastAsia="Arial Unicode MS"/>
                <w:noProof/>
                <w:szCs w:val="24"/>
              </w:rPr>
              <w:t>(c)</w:t>
            </w:r>
            <w:r>
              <w:rPr>
                <w:rFonts w:eastAsia="Arial Unicode MS"/>
                <w:noProof/>
                <w:szCs w:val="24"/>
              </w:rPr>
              <w:tab/>
              <w:t>the concept of the drawbar (triangle, tube or other).</w:t>
            </w:r>
          </w:p>
        </w:tc>
      </w:tr>
    </w:tbl>
    <w:p>
      <w:pPr>
        <w:spacing w:before="240"/>
        <w:ind w:left="1134" w:hanging="1134"/>
        <w:jc w:val="left"/>
        <w:rPr>
          <w:rFonts w:eastAsia="Arial Unicode MS"/>
          <w:b/>
          <w:bCs/>
          <w:noProof/>
          <w:szCs w:val="24"/>
        </w:rPr>
      </w:pPr>
      <w:r>
        <w:rPr>
          <w:rFonts w:eastAsia="Arial Unicode MS"/>
          <w:bCs/>
          <w:noProof/>
          <w:szCs w:val="24"/>
        </w:rPr>
        <w:t>6.</w:t>
      </w:r>
      <w:r>
        <w:rPr>
          <w:rFonts w:eastAsia="Arial Unicode MS"/>
          <w:b/>
          <w:bCs/>
          <w:noProof/>
          <w:szCs w:val="24"/>
        </w:rPr>
        <w:tab/>
        <w:t>Categories O</w:t>
      </w:r>
      <w:r>
        <w:rPr>
          <w:rFonts w:eastAsia="Arial Unicode MS"/>
          <w:b/>
          <w:bCs/>
          <w:noProof/>
          <w:szCs w:val="24"/>
          <w:vertAlign w:val="subscript"/>
        </w:rPr>
        <w:t>3</w:t>
      </w:r>
      <w:r>
        <w:rPr>
          <w:rFonts w:eastAsia="Arial Unicode MS"/>
          <w:b/>
          <w:bCs/>
          <w:noProof/>
          <w:szCs w:val="24"/>
        </w:rPr>
        <w:t xml:space="preserve"> and O</w:t>
      </w:r>
      <w:r>
        <w:rPr>
          <w:rFonts w:eastAsia="Arial Unicode MS"/>
          <w:b/>
          <w:bCs/>
          <w:noProof/>
          <w:szCs w:val="24"/>
          <w:vertAlign w:val="subscript"/>
        </w:rPr>
        <w:t>4</w:t>
      </w:r>
      <w:r>
        <w:rPr>
          <w:rFonts w:eastAsia="Arial Unicode MS"/>
          <w:b/>
          <w:bCs/>
          <w:noProof/>
          <w:szCs w:val="24"/>
        </w:rPr>
        <w:t xml:space="preserve"> </w:t>
      </w:r>
    </w:p>
    <w:p>
      <w:pPr>
        <w:spacing w:before="240"/>
        <w:ind w:left="1134" w:hanging="1134"/>
        <w:jc w:val="left"/>
        <w:rPr>
          <w:rFonts w:eastAsia="Arial Unicode MS"/>
          <w:bCs/>
          <w:noProof/>
          <w:szCs w:val="24"/>
        </w:rPr>
      </w:pPr>
      <w:r>
        <w:rPr>
          <w:rFonts w:eastAsia="Arial Unicode MS"/>
          <w:bCs/>
          <w:noProof/>
          <w:szCs w:val="24"/>
        </w:rPr>
        <w:t>6.1.</w:t>
      </w:r>
      <w:r>
        <w:rPr>
          <w:rFonts w:eastAsia="Arial Unicode MS"/>
          <w:bCs/>
          <w:noProof/>
          <w:szCs w:val="24"/>
        </w:rPr>
        <w:tab/>
        <w:t xml:space="preserve">Type of vehicle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rFonts w:eastAsia="Arial Unicode MS"/>
                <w:noProof/>
                <w:szCs w:val="24"/>
              </w:rPr>
              <w:t>6.1.1.</w:t>
            </w:r>
          </w:p>
        </w:tc>
        <w:tc>
          <w:tcPr>
            <w:tcW w:w="4377" w:type="pct"/>
            <w:hideMark/>
          </w:tcPr>
          <w:p>
            <w:pPr>
              <w:spacing w:after="0"/>
              <w:rPr>
                <w:rFonts w:eastAsia="Arial Unicode MS"/>
                <w:noProof/>
                <w:szCs w:val="24"/>
              </w:rPr>
            </w:pPr>
            <w:r>
              <w:rPr>
                <w:rFonts w:eastAsia="Arial Unicode MS"/>
                <w:noProof/>
                <w:szCs w:val="24"/>
              </w:rPr>
              <w:t>A ‘type of vehicle’ shall consist of vehicles that have the following features in common:</w:t>
            </w:r>
          </w:p>
          <w:p>
            <w:pPr>
              <w:spacing w:after="0"/>
              <w:ind w:left="571" w:hanging="567"/>
              <w:rPr>
                <w:rFonts w:eastAsia="Arial Unicode MS"/>
                <w:noProof/>
                <w:szCs w:val="24"/>
              </w:rPr>
            </w:pPr>
            <w:r>
              <w:rPr>
                <w:rFonts w:eastAsia="Arial Unicode MS"/>
                <w:noProof/>
                <w:szCs w:val="24"/>
              </w:rPr>
              <w:t>(a)</w:t>
            </w:r>
            <w:r>
              <w:rPr>
                <w:rFonts w:eastAsia="Arial Unicode MS"/>
                <w:noProof/>
                <w:szCs w:val="24"/>
              </w:rPr>
              <w:tab/>
              <w:t>the manufacturer’s company name.</w:t>
            </w:r>
          </w:p>
          <w:p>
            <w:pPr>
              <w:ind w:left="573"/>
              <w:rPr>
                <w:rFonts w:eastAsia="Arial Unicode MS"/>
                <w:noProof/>
                <w:szCs w:val="24"/>
              </w:rPr>
            </w:pPr>
            <w:r>
              <w:rPr>
                <w:rFonts w:eastAsia="Arial Unicode MS"/>
                <w:noProof/>
                <w:szCs w:val="24"/>
              </w:rPr>
              <w:t>A change in the legal form of ownership of the company does not require that a new approval has to be granted;</w:t>
            </w:r>
          </w:p>
          <w:p>
            <w:pPr>
              <w:spacing w:after="0"/>
              <w:ind w:left="571" w:hanging="567"/>
              <w:rPr>
                <w:rFonts w:eastAsia="Arial Unicode MS"/>
                <w:noProof/>
                <w:szCs w:val="24"/>
              </w:rPr>
            </w:pPr>
            <w:r>
              <w:rPr>
                <w:rFonts w:eastAsia="Arial Unicode MS"/>
                <w:noProof/>
                <w:szCs w:val="24"/>
              </w:rPr>
              <w:t>(b)</w:t>
            </w:r>
            <w:r>
              <w:rPr>
                <w:rFonts w:eastAsia="Arial Unicode MS"/>
                <w:noProof/>
                <w:szCs w:val="24"/>
              </w:rPr>
              <w:tab/>
              <w:t>the category;</w:t>
            </w:r>
          </w:p>
          <w:p>
            <w:pPr>
              <w:spacing w:after="0"/>
              <w:ind w:left="571" w:hanging="567"/>
              <w:rPr>
                <w:rFonts w:eastAsia="Arial Unicode MS"/>
                <w:noProof/>
                <w:szCs w:val="24"/>
              </w:rPr>
            </w:pPr>
            <w:r>
              <w:rPr>
                <w:rFonts w:eastAsia="Arial Unicode MS"/>
                <w:noProof/>
                <w:szCs w:val="24"/>
              </w:rPr>
              <w:t>(c)</w:t>
            </w:r>
            <w:r>
              <w:rPr>
                <w:rFonts w:eastAsia="Arial Unicode MS"/>
                <w:noProof/>
                <w:szCs w:val="24"/>
              </w:rPr>
              <w:tab/>
              <w:t>the concept of the trailer with relation to the definitions in section 5 of Part C;</w:t>
            </w:r>
          </w:p>
          <w:p>
            <w:pPr>
              <w:spacing w:after="0"/>
              <w:ind w:left="571" w:hanging="567"/>
              <w:rPr>
                <w:rFonts w:eastAsia="Arial Unicode MS"/>
                <w:noProof/>
                <w:szCs w:val="24"/>
              </w:rPr>
            </w:pPr>
            <w:r>
              <w:rPr>
                <w:rFonts w:eastAsia="Arial Unicode MS"/>
                <w:noProof/>
                <w:szCs w:val="24"/>
              </w:rPr>
              <w:t>(d)</w:t>
            </w:r>
            <w:r>
              <w:rPr>
                <w:rFonts w:eastAsia="Arial Unicode MS"/>
                <w:noProof/>
                <w:szCs w:val="24"/>
              </w:rPr>
              <w:tab/>
              <w:t>the following aspects of construction and design:</w:t>
            </w:r>
          </w:p>
          <w:p>
            <w:pPr>
              <w:spacing w:after="0"/>
              <w:ind w:left="1138" w:hanging="567"/>
              <w:rPr>
                <w:rFonts w:eastAsia="Arial Unicode MS"/>
                <w:noProof/>
                <w:szCs w:val="24"/>
              </w:rPr>
            </w:pPr>
            <w:r>
              <w:rPr>
                <w:rFonts w:eastAsia="Arial Unicode MS"/>
                <w:noProof/>
                <w:szCs w:val="24"/>
              </w:rPr>
              <w:t>(i)</w:t>
            </w:r>
            <w:r>
              <w:rPr>
                <w:rFonts w:eastAsia="Arial Unicode MS"/>
                <w:noProof/>
                <w:szCs w:val="24"/>
              </w:rPr>
              <w:tab/>
              <w:t>the design and construction of the essential constituent elements forming the chassis;</w:t>
            </w:r>
          </w:p>
          <w:p>
            <w:pPr>
              <w:spacing w:after="0"/>
              <w:ind w:left="1138" w:hanging="567"/>
              <w:rPr>
                <w:rFonts w:eastAsia="Arial Unicode MS"/>
                <w:noProof/>
                <w:szCs w:val="24"/>
              </w:rPr>
            </w:pPr>
            <w:r>
              <w:rPr>
                <w:rFonts w:eastAsia="Arial Unicode MS"/>
                <w:noProof/>
                <w:szCs w:val="24"/>
              </w:rPr>
              <w:t>(ii)</w:t>
            </w:r>
            <w:r>
              <w:rPr>
                <w:rFonts w:eastAsia="Arial Unicode MS"/>
                <w:noProof/>
                <w:szCs w:val="24"/>
              </w:rPr>
              <w:tab/>
              <w:t>the design and construction of the essential constituent elements forming the body structure in the case of trailers with a self-supporting body;</w:t>
            </w:r>
          </w:p>
          <w:p>
            <w:pPr>
              <w:spacing w:after="0"/>
              <w:ind w:left="571" w:hanging="567"/>
              <w:rPr>
                <w:rFonts w:eastAsia="Arial Unicode MS"/>
                <w:noProof/>
                <w:szCs w:val="24"/>
              </w:rPr>
            </w:pPr>
            <w:r>
              <w:rPr>
                <w:rFonts w:eastAsia="Arial Unicode MS"/>
                <w:noProof/>
                <w:szCs w:val="24"/>
              </w:rPr>
              <w:t>(e)</w:t>
            </w:r>
            <w:r>
              <w:rPr>
                <w:rFonts w:eastAsia="Arial Unicode MS"/>
                <w:noProof/>
                <w:szCs w:val="24"/>
              </w:rPr>
              <w:tab/>
              <w:t>the number of axles.</w:t>
            </w:r>
          </w:p>
        </w:tc>
      </w:tr>
      <w:tr>
        <w:trPr>
          <w:tblCellSpacing w:w="0" w:type="dxa"/>
        </w:trPr>
        <w:tc>
          <w:tcPr>
            <w:tcW w:w="0" w:type="auto"/>
            <w:hideMark/>
          </w:tcPr>
          <w:p>
            <w:pPr>
              <w:spacing w:after="0"/>
              <w:rPr>
                <w:rFonts w:eastAsia="Arial Unicode MS"/>
                <w:noProof/>
                <w:szCs w:val="24"/>
              </w:rPr>
            </w:pPr>
            <w:r>
              <w:rPr>
                <w:rFonts w:eastAsia="Arial Unicode MS"/>
                <w:noProof/>
                <w:szCs w:val="24"/>
              </w:rPr>
              <w:t>6.1.2.</w:t>
            </w:r>
          </w:p>
        </w:tc>
        <w:tc>
          <w:tcPr>
            <w:tcW w:w="0" w:type="auto"/>
            <w:hideMark/>
          </w:tcPr>
          <w:p>
            <w:pPr>
              <w:spacing w:after="0"/>
              <w:rPr>
                <w:rFonts w:eastAsia="Arial Unicode MS"/>
                <w:noProof/>
                <w:szCs w:val="24"/>
              </w:rPr>
            </w:pPr>
            <w:r>
              <w:rPr>
                <w:rFonts w:eastAsia="Arial Unicode MS"/>
                <w:noProof/>
                <w:szCs w:val="24"/>
              </w:rPr>
              <w:t>A type of vehicle shall consist of at least one variant and one version.</w:t>
            </w:r>
          </w:p>
        </w:tc>
      </w:tr>
    </w:tbl>
    <w:p>
      <w:pPr>
        <w:spacing w:before="240"/>
        <w:ind w:left="1134" w:hanging="1134"/>
        <w:jc w:val="left"/>
        <w:rPr>
          <w:rFonts w:eastAsia="Arial Unicode MS"/>
          <w:bCs/>
          <w:noProof/>
          <w:szCs w:val="24"/>
        </w:rPr>
      </w:pPr>
      <w:r>
        <w:rPr>
          <w:rFonts w:eastAsia="Arial Unicode MS"/>
          <w:bCs/>
          <w:noProof/>
          <w:szCs w:val="24"/>
        </w:rPr>
        <w:t>6.2.</w:t>
      </w:r>
      <w:r>
        <w:rPr>
          <w:rFonts w:eastAsia="Arial Unicode MS"/>
          <w:bCs/>
          <w:noProof/>
          <w:szCs w:val="24"/>
        </w:rPr>
        <w:tab/>
        <w:t xml:space="preserve">Variants </w:t>
      </w:r>
    </w:p>
    <w:tbl>
      <w:tblPr>
        <w:tblW w:w="5000" w:type="pct"/>
        <w:tblCellSpacing w:w="0" w:type="dxa"/>
        <w:tblCellMar>
          <w:left w:w="0" w:type="dxa"/>
          <w:right w:w="0" w:type="dxa"/>
        </w:tblCellMar>
        <w:tblLook w:val="04A0" w:firstRow="1" w:lastRow="0" w:firstColumn="1" w:lastColumn="0" w:noHBand="0" w:noVBand="1"/>
      </w:tblPr>
      <w:tblGrid>
        <w:gridCol w:w="1130"/>
        <w:gridCol w:w="7941"/>
      </w:tblGrid>
      <w:tr>
        <w:trPr>
          <w:tblCellSpacing w:w="0" w:type="dxa"/>
        </w:trPr>
        <w:tc>
          <w:tcPr>
            <w:tcW w:w="623" w:type="pct"/>
            <w:hideMark/>
          </w:tcPr>
          <w:p>
            <w:pPr>
              <w:spacing w:after="0"/>
              <w:rPr>
                <w:rFonts w:eastAsia="Arial Unicode MS"/>
                <w:noProof/>
                <w:szCs w:val="24"/>
              </w:rPr>
            </w:pPr>
            <w:r>
              <w:rPr>
                <w:rFonts w:eastAsia="Arial Unicode MS"/>
                <w:noProof/>
                <w:szCs w:val="24"/>
              </w:rPr>
              <w:t>6.2.1.</w:t>
            </w:r>
          </w:p>
        </w:tc>
        <w:tc>
          <w:tcPr>
            <w:tcW w:w="4377" w:type="pct"/>
            <w:hideMark/>
          </w:tcPr>
          <w:p>
            <w:pPr>
              <w:spacing w:after="0"/>
              <w:rPr>
                <w:rFonts w:eastAsia="Arial Unicode MS"/>
                <w:noProof/>
                <w:szCs w:val="24"/>
              </w:rPr>
            </w:pPr>
            <w:r>
              <w:rPr>
                <w:rFonts w:eastAsia="Arial Unicode MS"/>
                <w:noProof/>
                <w:szCs w:val="24"/>
              </w:rPr>
              <w:t>A ‘variant’ within a type of vehicle shall group the vehicles that have the following construction and design features in common:</w:t>
            </w:r>
          </w:p>
          <w:p>
            <w:pPr>
              <w:spacing w:after="0"/>
              <w:ind w:left="571" w:hanging="567"/>
              <w:rPr>
                <w:rFonts w:eastAsia="Arial Unicode MS"/>
                <w:noProof/>
                <w:szCs w:val="24"/>
              </w:rPr>
            </w:pPr>
            <w:r>
              <w:rPr>
                <w:rFonts w:eastAsia="Arial Unicode MS"/>
                <w:noProof/>
                <w:szCs w:val="24"/>
              </w:rPr>
              <w:t>(a)</w:t>
            </w:r>
            <w:r>
              <w:rPr>
                <w:rFonts w:eastAsia="Arial Unicode MS"/>
                <w:noProof/>
                <w:szCs w:val="24"/>
              </w:rPr>
              <w:tab/>
              <w:t>the kind of bodywork as referred to in Appendix 2 (for complete and completed vehicles);</w:t>
            </w:r>
          </w:p>
          <w:p>
            <w:pPr>
              <w:spacing w:after="0"/>
              <w:ind w:left="571" w:hanging="567"/>
              <w:rPr>
                <w:rFonts w:eastAsia="Arial Unicode MS"/>
                <w:noProof/>
                <w:szCs w:val="24"/>
              </w:rPr>
            </w:pPr>
            <w:r>
              <w:rPr>
                <w:rFonts w:eastAsia="Arial Unicode MS"/>
                <w:noProof/>
                <w:szCs w:val="24"/>
              </w:rPr>
              <w:t>(b)</w:t>
            </w:r>
            <w:r>
              <w:rPr>
                <w:rFonts w:eastAsia="Arial Unicode MS"/>
                <w:noProof/>
                <w:szCs w:val="24"/>
              </w:rPr>
              <w:tab/>
              <w:t>the stage of completion (e.g. complete/incomplete/completed);</w:t>
            </w:r>
          </w:p>
          <w:p>
            <w:pPr>
              <w:spacing w:after="0"/>
              <w:ind w:left="571" w:hanging="567"/>
              <w:rPr>
                <w:rFonts w:eastAsia="Arial Unicode MS"/>
                <w:noProof/>
                <w:szCs w:val="24"/>
              </w:rPr>
            </w:pPr>
            <w:r>
              <w:rPr>
                <w:rFonts w:eastAsia="Arial Unicode MS"/>
                <w:noProof/>
                <w:szCs w:val="24"/>
              </w:rPr>
              <w:t>(c)</w:t>
            </w:r>
            <w:r>
              <w:rPr>
                <w:rFonts w:eastAsia="Arial Unicode MS"/>
                <w:noProof/>
                <w:szCs w:val="24"/>
              </w:rPr>
              <w:tab/>
              <w:t>the concept of the suspensions (steel, air or hydraulic suspension);</w:t>
            </w:r>
          </w:p>
          <w:p>
            <w:pPr>
              <w:spacing w:after="0"/>
              <w:ind w:left="571" w:hanging="567"/>
              <w:rPr>
                <w:rFonts w:eastAsia="Arial Unicode MS"/>
                <w:noProof/>
                <w:szCs w:val="24"/>
              </w:rPr>
            </w:pPr>
            <w:r>
              <w:rPr>
                <w:rFonts w:eastAsia="Arial Unicode MS"/>
                <w:noProof/>
                <w:szCs w:val="24"/>
              </w:rPr>
              <w:t>(d)</w:t>
            </w:r>
            <w:r>
              <w:rPr>
                <w:rFonts w:eastAsia="Arial Unicode MS"/>
                <w:noProof/>
                <w:szCs w:val="24"/>
              </w:rPr>
              <w:tab/>
              <w:t>the following technical features:</w:t>
            </w:r>
          </w:p>
          <w:p>
            <w:pPr>
              <w:spacing w:before="60" w:after="0"/>
              <w:ind w:left="1140" w:hanging="567"/>
              <w:rPr>
                <w:rFonts w:eastAsia="Arial Unicode MS"/>
                <w:noProof/>
                <w:szCs w:val="24"/>
              </w:rPr>
            </w:pPr>
            <w:r>
              <w:rPr>
                <w:rFonts w:eastAsia="Arial Unicode MS"/>
                <w:noProof/>
                <w:szCs w:val="24"/>
              </w:rPr>
              <w:t>(i)</w:t>
            </w:r>
            <w:r>
              <w:rPr>
                <w:rFonts w:eastAsia="Arial Unicode MS"/>
                <w:noProof/>
                <w:szCs w:val="24"/>
              </w:rPr>
              <w:tab/>
              <w:t>the capability or not for the chassis to be extendible;</w:t>
            </w:r>
          </w:p>
          <w:p>
            <w:pPr>
              <w:spacing w:before="60" w:after="0"/>
              <w:ind w:left="1140" w:hanging="567"/>
              <w:rPr>
                <w:rFonts w:eastAsia="Arial Unicode MS"/>
                <w:noProof/>
                <w:szCs w:val="24"/>
              </w:rPr>
            </w:pPr>
            <w:r>
              <w:rPr>
                <w:rFonts w:eastAsia="Arial Unicode MS"/>
                <w:noProof/>
                <w:szCs w:val="24"/>
              </w:rPr>
              <w:t>(ii)</w:t>
            </w:r>
            <w:r>
              <w:rPr>
                <w:rFonts w:eastAsia="Arial Unicode MS"/>
                <w:noProof/>
                <w:szCs w:val="24"/>
              </w:rPr>
              <w:tab/>
              <w:t>the deck height (normal, low loader, semi-low loader etc.);</w:t>
            </w:r>
          </w:p>
          <w:p>
            <w:pPr>
              <w:spacing w:before="60" w:after="0"/>
              <w:ind w:left="571" w:hanging="567"/>
              <w:rPr>
                <w:rFonts w:eastAsia="Arial Unicode MS"/>
                <w:noProof/>
                <w:szCs w:val="24"/>
              </w:rPr>
            </w:pPr>
            <w:r>
              <w:rPr>
                <w:rFonts w:eastAsia="Arial Unicode MS"/>
                <w:noProof/>
                <w:szCs w:val="24"/>
              </w:rPr>
              <w:t>(e)</w:t>
            </w:r>
            <w:r>
              <w:rPr>
                <w:rFonts w:eastAsia="Arial Unicode MS"/>
                <w:noProof/>
                <w:szCs w:val="24"/>
              </w:rPr>
              <w:tab/>
              <w:t>in the case of multi-stage built vehicles, the manufacturer and the type of the previous stage vehicle.</w:t>
            </w:r>
          </w:p>
        </w:tc>
      </w:tr>
    </w:tbl>
    <w:p>
      <w:pPr>
        <w:spacing w:before="240"/>
        <w:ind w:left="1134" w:hanging="1134"/>
        <w:jc w:val="left"/>
        <w:rPr>
          <w:rFonts w:eastAsia="Arial Unicode MS"/>
          <w:bCs/>
          <w:noProof/>
          <w:szCs w:val="24"/>
        </w:rPr>
      </w:pPr>
      <w:r>
        <w:rPr>
          <w:rFonts w:eastAsia="Arial Unicode MS"/>
          <w:bCs/>
          <w:noProof/>
          <w:szCs w:val="24"/>
        </w:rPr>
        <w:t>6.3.</w:t>
      </w:r>
      <w:r>
        <w:rPr>
          <w:rFonts w:eastAsia="Arial Unicode MS"/>
          <w:bCs/>
          <w:noProof/>
          <w:szCs w:val="24"/>
        </w:rPr>
        <w:tab/>
        <w:t xml:space="preserve">Versions </w:t>
      </w:r>
    </w:p>
    <w:tbl>
      <w:tblPr>
        <w:tblW w:w="4937" w:type="pct"/>
        <w:tblCellSpacing w:w="0" w:type="dxa"/>
        <w:tblCellMar>
          <w:left w:w="0" w:type="dxa"/>
          <w:right w:w="0" w:type="dxa"/>
        </w:tblCellMar>
        <w:tblLook w:val="04A0" w:firstRow="1" w:lastRow="0" w:firstColumn="1" w:lastColumn="0" w:noHBand="0" w:noVBand="1"/>
      </w:tblPr>
      <w:tblGrid>
        <w:gridCol w:w="1134"/>
        <w:gridCol w:w="7823"/>
      </w:tblGrid>
      <w:tr>
        <w:trPr>
          <w:tblCellSpacing w:w="0" w:type="dxa"/>
        </w:trPr>
        <w:tc>
          <w:tcPr>
            <w:tcW w:w="633" w:type="pct"/>
            <w:hideMark/>
          </w:tcPr>
          <w:p>
            <w:pPr>
              <w:spacing w:after="0"/>
              <w:rPr>
                <w:rFonts w:eastAsia="Arial Unicode MS"/>
                <w:noProof/>
                <w:szCs w:val="24"/>
              </w:rPr>
            </w:pPr>
            <w:r>
              <w:rPr>
                <w:rFonts w:eastAsia="Arial Unicode MS"/>
                <w:noProof/>
                <w:szCs w:val="24"/>
              </w:rPr>
              <w:t>6.3.1.</w:t>
            </w:r>
          </w:p>
        </w:tc>
        <w:tc>
          <w:tcPr>
            <w:tcW w:w="4367" w:type="pct"/>
            <w:hideMark/>
          </w:tcPr>
          <w:p>
            <w:pPr>
              <w:spacing w:after="0"/>
              <w:rPr>
                <w:rFonts w:eastAsia="Arial Unicode MS"/>
                <w:noProof/>
                <w:szCs w:val="24"/>
              </w:rPr>
            </w:pPr>
            <w:r>
              <w:rPr>
                <w:rFonts w:eastAsia="Arial Unicode MS"/>
                <w:noProof/>
                <w:szCs w:val="24"/>
              </w:rPr>
              <w:t>A ‘version’ within a variant shall group the vehicles that have the following features in common:</w:t>
            </w:r>
          </w:p>
          <w:p>
            <w:pPr>
              <w:spacing w:after="0"/>
              <w:ind w:left="567" w:hanging="567"/>
              <w:rPr>
                <w:rFonts w:eastAsia="Arial Unicode MS"/>
                <w:noProof/>
                <w:szCs w:val="24"/>
              </w:rPr>
            </w:pPr>
            <w:r>
              <w:rPr>
                <w:rFonts w:eastAsia="Arial Unicode MS"/>
                <w:noProof/>
                <w:szCs w:val="24"/>
              </w:rPr>
              <w:t>(a)</w:t>
            </w:r>
            <w:r>
              <w:rPr>
                <w:rFonts w:eastAsia="Arial Unicode MS"/>
                <w:noProof/>
                <w:szCs w:val="24"/>
              </w:rPr>
              <w:tab/>
              <w:t>the technically permissible maximum laden mass;</w:t>
            </w:r>
          </w:p>
          <w:p>
            <w:pPr>
              <w:spacing w:after="0"/>
              <w:ind w:left="567" w:hanging="567"/>
              <w:rPr>
                <w:rFonts w:eastAsia="Arial Unicode MS"/>
                <w:noProof/>
                <w:szCs w:val="24"/>
              </w:rPr>
            </w:pPr>
            <w:r>
              <w:rPr>
                <w:rFonts w:eastAsia="Arial Unicode MS"/>
                <w:noProof/>
                <w:szCs w:val="24"/>
              </w:rPr>
              <w:t>(b)</w:t>
            </w:r>
            <w:r>
              <w:rPr>
                <w:rFonts w:eastAsia="Arial Unicode MS"/>
                <w:noProof/>
                <w:szCs w:val="24"/>
              </w:rPr>
              <w:tab/>
              <w:t>the subdivisions or combination of subdivisions referred to in points 3.2 and 3.3 of Annex I to Council Directive 96/53/EC</w:t>
            </w:r>
            <w:r>
              <w:rPr>
                <w:rStyle w:val="FootnoteReference"/>
                <w:rFonts w:eastAsia="Arial Unicode MS"/>
                <w:noProof/>
                <w:szCs w:val="24"/>
              </w:rPr>
              <w:footnoteReference w:id="14"/>
            </w:r>
            <w:r>
              <w:rPr>
                <w:rFonts w:eastAsia="Arial Unicode MS"/>
                <w:noProof/>
                <w:szCs w:val="24"/>
              </w:rPr>
              <w:t xml:space="preserve"> into which the axle spacing between two consecutive axles forming a group belongs;</w:t>
            </w:r>
          </w:p>
          <w:p>
            <w:pPr>
              <w:spacing w:after="0"/>
              <w:ind w:left="567" w:hanging="567"/>
              <w:rPr>
                <w:rFonts w:eastAsia="Arial Unicode MS"/>
                <w:noProof/>
                <w:szCs w:val="24"/>
              </w:rPr>
            </w:pPr>
            <w:r>
              <w:rPr>
                <w:rFonts w:eastAsia="Arial Unicode MS"/>
                <w:noProof/>
                <w:szCs w:val="24"/>
              </w:rPr>
              <w:t>(c)</w:t>
            </w:r>
            <w:r>
              <w:rPr>
                <w:rFonts w:eastAsia="Arial Unicode MS"/>
                <w:noProof/>
                <w:szCs w:val="24"/>
              </w:rPr>
              <w:tab/>
              <w:t>the definition of the axles in the following respects:</w:t>
            </w:r>
          </w:p>
          <w:p>
            <w:pPr>
              <w:spacing w:before="60" w:after="0"/>
              <w:ind w:left="1134" w:hanging="567"/>
              <w:rPr>
                <w:rFonts w:eastAsia="Arial Unicode MS"/>
                <w:noProof/>
                <w:szCs w:val="24"/>
              </w:rPr>
            </w:pPr>
            <w:r>
              <w:rPr>
                <w:rFonts w:eastAsia="Arial Unicode MS"/>
                <w:noProof/>
                <w:szCs w:val="24"/>
              </w:rPr>
              <w:t>(i)</w:t>
            </w:r>
            <w:r>
              <w:rPr>
                <w:rFonts w:eastAsia="Arial Unicode MS"/>
                <w:noProof/>
                <w:szCs w:val="24"/>
              </w:rPr>
              <w:tab/>
              <w:t>lift axles (number and position);</w:t>
            </w:r>
          </w:p>
          <w:p>
            <w:pPr>
              <w:spacing w:before="60" w:after="0"/>
              <w:ind w:left="1134" w:hanging="567"/>
              <w:rPr>
                <w:rFonts w:eastAsia="Arial Unicode MS"/>
                <w:noProof/>
                <w:szCs w:val="24"/>
              </w:rPr>
            </w:pPr>
            <w:r>
              <w:rPr>
                <w:rFonts w:eastAsia="Arial Unicode MS"/>
                <w:noProof/>
                <w:szCs w:val="24"/>
              </w:rPr>
              <w:t>(ii)</w:t>
            </w:r>
            <w:r>
              <w:rPr>
                <w:rFonts w:eastAsia="Arial Unicode MS"/>
                <w:noProof/>
                <w:szCs w:val="24"/>
              </w:rPr>
              <w:tab/>
              <w:t>loadable axles (number and position);</w:t>
            </w:r>
          </w:p>
          <w:p>
            <w:pPr>
              <w:spacing w:before="60" w:after="0"/>
              <w:ind w:left="1134" w:hanging="567"/>
              <w:rPr>
                <w:rFonts w:eastAsia="Arial Unicode MS"/>
                <w:noProof/>
                <w:szCs w:val="24"/>
              </w:rPr>
            </w:pPr>
            <w:r>
              <w:rPr>
                <w:rFonts w:eastAsia="Arial Unicode MS"/>
                <w:noProof/>
                <w:szCs w:val="24"/>
              </w:rPr>
              <w:t>(iii)</w:t>
            </w:r>
            <w:r>
              <w:rPr>
                <w:rFonts w:eastAsia="Arial Unicode MS"/>
                <w:noProof/>
                <w:szCs w:val="24"/>
              </w:rPr>
              <w:tab/>
              <w:t>steered axle (number and position).</w:t>
            </w:r>
          </w:p>
        </w:tc>
      </w:tr>
    </w:tbl>
    <w:p>
      <w:pPr>
        <w:spacing w:before="480"/>
        <w:ind w:left="1134" w:hanging="1134"/>
        <w:jc w:val="left"/>
        <w:rPr>
          <w:rFonts w:eastAsia="Arial Unicode MS"/>
          <w:b/>
          <w:bCs/>
          <w:noProof/>
          <w:szCs w:val="24"/>
        </w:rPr>
      </w:pPr>
      <w:r>
        <w:rPr>
          <w:rFonts w:eastAsia="Arial Unicode MS"/>
          <w:bCs/>
          <w:noProof/>
          <w:szCs w:val="24"/>
        </w:rPr>
        <w:t>7.</w:t>
      </w:r>
      <w:r>
        <w:rPr>
          <w:rFonts w:eastAsia="Arial Unicode MS"/>
          <w:b/>
          <w:bCs/>
          <w:noProof/>
          <w:szCs w:val="24"/>
        </w:rPr>
        <w:tab/>
        <w:t xml:space="preserve">Common requirements for all vehicle categories </w:t>
      </w:r>
    </w:p>
    <w:tbl>
      <w:tblPr>
        <w:tblW w:w="5000" w:type="pct"/>
        <w:tblCellSpacing w:w="0" w:type="dxa"/>
        <w:tblCellMar>
          <w:left w:w="0" w:type="dxa"/>
          <w:right w:w="0" w:type="dxa"/>
        </w:tblCellMar>
        <w:tblLook w:val="04A0" w:firstRow="1" w:lastRow="0" w:firstColumn="1" w:lastColumn="0" w:noHBand="0" w:noVBand="1"/>
      </w:tblPr>
      <w:tblGrid>
        <w:gridCol w:w="1125"/>
        <w:gridCol w:w="6821"/>
        <w:gridCol w:w="1125"/>
      </w:tblGrid>
      <w:tr>
        <w:trPr>
          <w:tblCellSpacing w:w="0" w:type="dxa"/>
        </w:trPr>
        <w:tc>
          <w:tcPr>
            <w:tcW w:w="620" w:type="pct"/>
            <w:hideMark/>
          </w:tcPr>
          <w:p>
            <w:pPr>
              <w:spacing w:after="0"/>
              <w:rPr>
                <w:rFonts w:eastAsia="Arial Unicode MS"/>
                <w:noProof/>
                <w:szCs w:val="24"/>
              </w:rPr>
            </w:pPr>
            <w:r>
              <w:rPr>
                <w:rFonts w:eastAsia="Arial Unicode MS"/>
                <w:noProof/>
                <w:szCs w:val="24"/>
              </w:rPr>
              <w:t>7.1.</w:t>
            </w:r>
          </w:p>
        </w:tc>
        <w:tc>
          <w:tcPr>
            <w:tcW w:w="4380" w:type="pct"/>
            <w:gridSpan w:val="2"/>
            <w:hideMark/>
          </w:tcPr>
          <w:p>
            <w:pPr>
              <w:spacing w:after="0"/>
              <w:rPr>
                <w:rFonts w:eastAsia="Arial Unicode MS"/>
                <w:noProof/>
                <w:szCs w:val="24"/>
              </w:rPr>
            </w:pPr>
            <w:r>
              <w:rPr>
                <w:rFonts w:eastAsia="Arial Unicode MS"/>
                <w:noProof/>
                <w:szCs w:val="24"/>
              </w:rPr>
              <w:t>When a vehicle falls into several categories because of its maximum mass or the number of seating positions or both, the manufacturer may select to use the criteria of one or the other vehicle category for the definition of the variants and the versions.</w:t>
            </w:r>
          </w:p>
        </w:tc>
      </w:tr>
      <w:tr>
        <w:trPr>
          <w:tblCellSpacing w:w="0" w:type="dxa"/>
        </w:trPr>
        <w:tc>
          <w:tcPr>
            <w:tcW w:w="620" w:type="pct"/>
            <w:hideMark/>
          </w:tcPr>
          <w:p>
            <w:pPr>
              <w:spacing w:after="0"/>
              <w:rPr>
                <w:rFonts w:eastAsia="Arial Unicode MS"/>
                <w:noProof/>
                <w:szCs w:val="24"/>
              </w:rPr>
            </w:pPr>
            <w:r>
              <w:rPr>
                <w:rFonts w:eastAsia="Arial Unicode MS"/>
                <w:noProof/>
                <w:szCs w:val="24"/>
              </w:rPr>
              <w:t>7.1.1.</w:t>
            </w:r>
          </w:p>
        </w:tc>
        <w:tc>
          <w:tcPr>
            <w:tcW w:w="4380" w:type="pct"/>
            <w:gridSpan w:val="2"/>
            <w:hideMark/>
          </w:tcPr>
          <w:p>
            <w:pPr>
              <w:spacing w:after="0"/>
              <w:rPr>
                <w:rFonts w:eastAsia="Arial Unicode MS"/>
                <w:noProof/>
                <w:szCs w:val="24"/>
              </w:rPr>
            </w:pPr>
            <w:r>
              <w:rPr>
                <w:rFonts w:eastAsia="Arial Unicode MS"/>
                <w:noProof/>
                <w:szCs w:val="24"/>
              </w:rPr>
              <w:t>Examples:</w:t>
            </w:r>
          </w:p>
          <w:p>
            <w:pPr>
              <w:spacing w:after="0"/>
              <w:ind w:left="576" w:hanging="576"/>
              <w:rPr>
                <w:rFonts w:eastAsia="Arial Unicode MS"/>
                <w:noProof/>
                <w:szCs w:val="24"/>
              </w:rPr>
            </w:pPr>
            <w:r>
              <w:rPr>
                <w:rFonts w:eastAsia="Arial Unicode MS"/>
                <w:noProof/>
                <w:szCs w:val="24"/>
              </w:rPr>
              <w:t>(a)</w:t>
            </w:r>
            <w:r>
              <w:rPr>
                <w:rFonts w:eastAsia="Arial Unicode MS"/>
                <w:noProof/>
                <w:szCs w:val="24"/>
              </w:rPr>
              <w:tab/>
              <w:t>a vehicle ‘A’ may be type-approved as N</w:t>
            </w:r>
            <w:r>
              <w:rPr>
                <w:rFonts w:eastAsia="Arial Unicode MS"/>
                <w:noProof/>
                <w:szCs w:val="24"/>
                <w:vertAlign w:val="subscript"/>
              </w:rPr>
              <w:t>1</w:t>
            </w:r>
            <w:r>
              <w:rPr>
                <w:rFonts w:eastAsia="Arial Unicode MS"/>
                <w:noProof/>
                <w:szCs w:val="24"/>
              </w:rPr>
              <w:t xml:space="preserve"> (3,5 tonnes) and N2 (4,2 tonnes) in relation to its maximum mass. In such a case, the parameters mentioned in category N</w:t>
            </w:r>
            <w:r>
              <w:rPr>
                <w:rFonts w:eastAsia="Arial Unicode MS"/>
                <w:noProof/>
                <w:szCs w:val="24"/>
                <w:vertAlign w:val="subscript"/>
              </w:rPr>
              <w:t>1</w:t>
            </w:r>
            <w:r>
              <w:rPr>
                <w:rFonts w:eastAsia="Arial Unicode MS"/>
                <w:noProof/>
                <w:szCs w:val="24"/>
              </w:rPr>
              <w:t xml:space="preserve"> may be used also for the vehicle that falls into category N</w:t>
            </w:r>
            <w:r>
              <w:rPr>
                <w:rFonts w:eastAsia="Arial Unicode MS"/>
                <w:noProof/>
                <w:szCs w:val="24"/>
                <w:vertAlign w:val="subscript"/>
              </w:rPr>
              <w:t>2</w:t>
            </w:r>
            <w:r>
              <w:rPr>
                <w:rFonts w:eastAsia="Arial Unicode MS"/>
                <w:noProof/>
                <w:szCs w:val="24"/>
              </w:rPr>
              <w:t xml:space="preserve"> (or vice-versa);</w:t>
            </w:r>
          </w:p>
          <w:p>
            <w:pPr>
              <w:spacing w:after="0"/>
              <w:ind w:left="576" w:hanging="576"/>
              <w:rPr>
                <w:rFonts w:eastAsia="Arial Unicode MS"/>
                <w:noProof/>
                <w:szCs w:val="24"/>
              </w:rPr>
            </w:pPr>
            <w:r>
              <w:rPr>
                <w:rFonts w:eastAsia="Arial Unicode MS"/>
                <w:noProof/>
                <w:szCs w:val="24"/>
              </w:rPr>
              <w:t>(b)</w:t>
            </w:r>
            <w:r>
              <w:rPr>
                <w:rFonts w:eastAsia="Arial Unicode MS"/>
                <w:noProof/>
                <w:szCs w:val="24"/>
              </w:rPr>
              <w:tab/>
              <w:t>a vehicle ‘B’ may be type-approved as M</w:t>
            </w:r>
            <w:r>
              <w:rPr>
                <w:rFonts w:eastAsia="Arial Unicode MS"/>
                <w:noProof/>
                <w:szCs w:val="24"/>
                <w:vertAlign w:val="subscript"/>
              </w:rPr>
              <w:t>1</w:t>
            </w:r>
            <w:r>
              <w:rPr>
                <w:rFonts w:eastAsia="Arial Unicode MS"/>
                <w:noProof/>
                <w:szCs w:val="24"/>
              </w:rPr>
              <w:t xml:space="preserve"> and M</w:t>
            </w:r>
            <w:r>
              <w:rPr>
                <w:rFonts w:eastAsia="Arial Unicode MS"/>
                <w:noProof/>
                <w:szCs w:val="24"/>
                <w:vertAlign w:val="subscript"/>
              </w:rPr>
              <w:t>2</w:t>
            </w:r>
            <w:r>
              <w:rPr>
                <w:rFonts w:eastAsia="Arial Unicode MS"/>
                <w:noProof/>
                <w:szCs w:val="24"/>
              </w:rPr>
              <w:t xml:space="preserve"> in relation to the number of seating positions (7 + 1 or 10 + 1), the parameters mentioned in category M</w:t>
            </w:r>
            <w:r>
              <w:rPr>
                <w:rFonts w:eastAsia="Arial Unicode MS"/>
                <w:noProof/>
                <w:szCs w:val="24"/>
                <w:vertAlign w:val="subscript"/>
              </w:rPr>
              <w:t>1</w:t>
            </w:r>
            <w:r>
              <w:rPr>
                <w:rFonts w:eastAsia="Arial Unicode MS"/>
                <w:noProof/>
                <w:szCs w:val="24"/>
              </w:rPr>
              <w:t xml:space="preserve"> may be used also for the vehicle that falls into category M</w:t>
            </w:r>
            <w:r>
              <w:rPr>
                <w:rFonts w:eastAsia="Arial Unicode MS"/>
                <w:noProof/>
                <w:szCs w:val="24"/>
                <w:vertAlign w:val="subscript"/>
              </w:rPr>
              <w:t>2</w:t>
            </w:r>
            <w:r>
              <w:rPr>
                <w:rFonts w:eastAsia="Arial Unicode MS"/>
                <w:noProof/>
                <w:szCs w:val="24"/>
              </w:rPr>
              <w:t xml:space="preserve"> (or vice-versa).</w:t>
            </w:r>
          </w:p>
        </w:tc>
      </w:tr>
      <w:tr>
        <w:trPr>
          <w:tblCellSpacing w:w="0" w:type="dxa"/>
        </w:trPr>
        <w:tc>
          <w:tcPr>
            <w:tcW w:w="0" w:type="auto"/>
            <w:hideMark/>
          </w:tcPr>
          <w:p>
            <w:pPr>
              <w:spacing w:after="0"/>
              <w:rPr>
                <w:rFonts w:eastAsia="Arial Unicode MS"/>
                <w:noProof/>
                <w:szCs w:val="24"/>
              </w:rPr>
            </w:pPr>
            <w:r>
              <w:rPr>
                <w:rFonts w:eastAsia="Arial Unicode MS"/>
                <w:noProof/>
                <w:szCs w:val="24"/>
              </w:rPr>
              <w:t>7.2.</w:t>
            </w:r>
          </w:p>
        </w:tc>
        <w:tc>
          <w:tcPr>
            <w:tcW w:w="0" w:type="auto"/>
            <w:gridSpan w:val="2"/>
            <w:hideMark/>
          </w:tcPr>
          <w:p>
            <w:pPr>
              <w:spacing w:after="0"/>
              <w:rPr>
                <w:rFonts w:eastAsia="Arial Unicode MS"/>
                <w:noProof/>
                <w:szCs w:val="24"/>
              </w:rPr>
            </w:pPr>
            <w:r>
              <w:rPr>
                <w:rFonts w:eastAsia="Arial Unicode MS"/>
                <w:noProof/>
                <w:szCs w:val="24"/>
              </w:rPr>
              <w:t>A vehicle of category N may be type-approved against the provisions required for category M</w:t>
            </w:r>
            <w:r>
              <w:rPr>
                <w:rFonts w:eastAsia="Arial Unicode MS"/>
                <w:noProof/>
                <w:szCs w:val="24"/>
                <w:vertAlign w:val="subscript"/>
              </w:rPr>
              <w:t>1</w:t>
            </w:r>
            <w:r>
              <w:rPr>
                <w:rFonts w:eastAsia="Arial Unicode MS"/>
                <w:noProof/>
                <w:szCs w:val="24"/>
              </w:rPr>
              <w:t xml:space="preserve"> or M</w:t>
            </w:r>
            <w:r>
              <w:rPr>
                <w:rFonts w:eastAsia="Arial Unicode MS"/>
                <w:noProof/>
                <w:szCs w:val="24"/>
                <w:vertAlign w:val="subscript"/>
              </w:rPr>
              <w:t>2</w:t>
            </w:r>
            <w:r>
              <w:rPr>
                <w:rFonts w:eastAsia="Arial Unicode MS"/>
                <w:noProof/>
                <w:szCs w:val="24"/>
              </w:rPr>
              <w:t>, as the case may be, when it is intended to be converted into a vehicle of that category during the next step of a multi-stage type-approval procedure.</w:t>
            </w:r>
          </w:p>
        </w:tc>
      </w:tr>
      <w:tr>
        <w:trPr>
          <w:tblCellSpacing w:w="0" w:type="dxa"/>
        </w:trPr>
        <w:tc>
          <w:tcPr>
            <w:tcW w:w="0" w:type="auto"/>
          </w:tcPr>
          <w:p>
            <w:pPr>
              <w:spacing w:after="0"/>
              <w:rPr>
                <w:rFonts w:eastAsia="Arial Unicode MS"/>
                <w:noProof/>
                <w:szCs w:val="24"/>
              </w:rPr>
            </w:pPr>
            <w:r>
              <w:rPr>
                <w:rFonts w:eastAsia="Arial Unicode MS"/>
                <w:noProof/>
                <w:szCs w:val="24"/>
              </w:rPr>
              <w:t>7.2.1.</w:t>
            </w:r>
          </w:p>
        </w:tc>
        <w:tc>
          <w:tcPr>
            <w:tcW w:w="0" w:type="auto"/>
            <w:gridSpan w:val="2"/>
          </w:tcPr>
          <w:p>
            <w:pPr>
              <w:spacing w:after="0"/>
              <w:rPr>
                <w:rFonts w:eastAsia="Arial Unicode MS"/>
                <w:noProof/>
                <w:szCs w:val="24"/>
              </w:rPr>
            </w:pPr>
            <w:r>
              <w:rPr>
                <w:rFonts w:eastAsia="Arial Unicode MS"/>
                <w:noProof/>
                <w:szCs w:val="24"/>
              </w:rPr>
              <w:t>This option shall only be permitted for incomplete vehicles.</w:t>
            </w:r>
          </w:p>
          <w:p>
            <w:pPr>
              <w:spacing w:after="0"/>
              <w:rPr>
                <w:rFonts w:eastAsia="Arial Unicode MS"/>
                <w:noProof/>
                <w:szCs w:val="24"/>
              </w:rPr>
            </w:pPr>
            <w:r>
              <w:rPr>
                <w:rFonts w:eastAsia="Arial Unicode MS"/>
                <w:noProof/>
                <w:szCs w:val="24"/>
              </w:rPr>
              <w:t>Such vehicles shall be identified by a specific variant code given by the manufacturer of the base vehicle.</w:t>
            </w:r>
          </w:p>
        </w:tc>
      </w:tr>
      <w:tr>
        <w:trPr>
          <w:tblCellSpacing w:w="0" w:type="dxa"/>
        </w:trPr>
        <w:tc>
          <w:tcPr>
            <w:tcW w:w="0" w:type="auto"/>
            <w:hideMark/>
          </w:tcPr>
          <w:p>
            <w:pPr>
              <w:spacing w:after="0"/>
              <w:rPr>
                <w:rFonts w:eastAsia="Arial Unicode MS"/>
                <w:noProof/>
                <w:szCs w:val="24"/>
              </w:rPr>
            </w:pPr>
            <w:r>
              <w:rPr>
                <w:rFonts w:eastAsia="Arial Unicode MS"/>
                <w:noProof/>
                <w:szCs w:val="24"/>
              </w:rPr>
              <w:t>7.3.</w:t>
            </w:r>
          </w:p>
        </w:tc>
        <w:tc>
          <w:tcPr>
            <w:tcW w:w="0" w:type="auto"/>
            <w:gridSpan w:val="2"/>
            <w:hideMark/>
          </w:tcPr>
          <w:p>
            <w:pPr>
              <w:spacing w:after="0"/>
              <w:rPr>
                <w:rFonts w:eastAsia="Arial Unicode MS"/>
                <w:noProof/>
                <w:szCs w:val="24"/>
              </w:rPr>
            </w:pPr>
            <w:r>
              <w:rPr>
                <w:rFonts w:eastAsia="Arial Unicode MS"/>
                <w:noProof/>
                <w:szCs w:val="24"/>
              </w:rPr>
              <w:t>Type-, variant- and version designations</w:t>
            </w:r>
          </w:p>
        </w:tc>
      </w:tr>
      <w:tr>
        <w:trPr>
          <w:tblCellSpacing w:w="0" w:type="dxa"/>
        </w:trPr>
        <w:tc>
          <w:tcPr>
            <w:tcW w:w="0" w:type="auto"/>
          </w:tcPr>
          <w:p>
            <w:pPr>
              <w:spacing w:after="0"/>
              <w:rPr>
                <w:rFonts w:eastAsia="Arial Unicode MS"/>
                <w:noProof/>
                <w:szCs w:val="24"/>
              </w:rPr>
            </w:pPr>
            <w:r>
              <w:rPr>
                <w:rFonts w:eastAsia="Arial Unicode MS"/>
                <w:noProof/>
                <w:szCs w:val="24"/>
              </w:rPr>
              <w:t>7.3.1.</w:t>
            </w:r>
          </w:p>
        </w:tc>
        <w:tc>
          <w:tcPr>
            <w:tcW w:w="0" w:type="auto"/>
            <w:gridSpan w:val="2"/>
          </w:tcPr>
          <w:p>
            <w:pPr>
              <w:spacing w:after="0"/>
              <w:rPr>
                <w:rFonts w:eastAsia="Arial Unicode MS"/>
                <w:noProof/>
                <w:szCs w:val="24"/>
              </w:rPr>
            </w:pPr>
            <w:r>
              <w:rPr>
                <w:rFonts w:eastAsia="Arial Unicode MS"/>
                <w:noProof/>
                <w:szCs w:val="24"/>
              </w:rPr>
              <w:t>The manufacturer shall allocate an alphanumeric code to each type of vehicle, variant and version, made up of Roman letters and/or Arabic numerals.</w:t>
            </w:r>
          </w:p>
          <w:p>
            <w:pPr>
              <w:spacing w:after="0"/>
              <w:rPr>
                <w:rFonts w:eastAsia="Arial Unicode MS"/>
                <w:noProof/>
                <w:szCs w:val="24"/>
              </w:rPr>
            </w:pPr>
            <w:r>
              <w:rPr>
                <w:rFonts w:eastAsia="Arial Unicode MS"/>
                <w:noProof/>
                <w:szCs w:val="24"/>
              </w:rPr>
              <w:t>The use of brackets and hyphens is permitted provided they do not replace a letter or a numeral.</w:t>
            </w:r>
          </w:p>
        </w:tc>
      </w:tr>
      <w:tr>
        <w:trPr>
          <w:tblCellSpacing w:w="0" w:type="dxa"/>
        </w:trPr>
        <w:tc>
          <w:tcPr>
            <w:tcW w:w="0" w:type="auto"/>
            <w:hideMark/>
          </w:tcPr>
          <w:p>
            <w:pPr>
              <w:spacing w:after="0"/>
              <w:rPr>
                <w:rFonts w:eastAsia="Arial Unicode MS"/>
                <w:noProof/>
                <w:szCs w:val="24"/>
              </w:rPr>
            </w:pPr>
            <w:r>
              <w:rPr>
                <w:rFonts w:eastAsia="Arial Unicode MS"/>
                <w:noProof/>
                <w:szCs w:val="24"/>
              </w:rPr>
              <w:t>7.3.2.</w:t>
            </w:r>
          </w:p>
        </w:tc>
        <w:tc>
          <w:tcPr>
            <w:tcW w:w="0" w:type="auto"/>
            <w:gridSpan w:val="2"/>
            <w:hideMark/>
          </w:tcPr>
          <w:p>
            <w:pPr>
              <w:spacing w:after="0"/>
              <w:rPr>
                <w:rFonts w:eastAsia="Arial Unicode MS"/>
                <w:noProof/>
                <w:szCs w:val="24"/>
              </w:rPr>
            </w:pPr>
            <w:r>
              <w:rPr>
                <w:rFonts w:eastAsia="Arial Unicode MS"/>
                <w:noProof/>
                <w:szCs w:val="24"/>
              </w:rPr>
              <w:t>The whole code shall be designated: Type-Variant-Version or ‘TVV’.</w:t>
            </w:r>
          </w:p>
        </w:tc>
      </w:tr>
      <w:tr>
        <w:trPr>
          <w:tblCellSpacing w:w="0" w:type="dxa"/>
        </w:trPr>
        <w:tc>
          <w:tcPr>
            <w:tcW w:w="0" w:type="auto"/>
          </w:tcPr>
          <w:p>
            <w:pPr>
              <w:spacing w:after="0"/>
              <w:rPr>
                <w:rFonts w:eastAsia="Arial Unicode MS"/>
                <w:noProof/>
                <w:szCs w:val="24"/>
              </w:rPr>
            </w:pPr>
            <w:r>
              <w:rPr>
                <w:rFonts w:eastAsia="Arial Unicode MS"/>
                <w:noProof/>
                <w:szCs w:val="24"/>
              </w:rPr>
              <w:t>7.3.3.</w:t>
            </w:r>
          </w:p>
        </w:tc>
        <w:tc>
          <w:tcPr>
            <w:tcW w:w="0" w:type="auto"/>
            <w:gridSpan w:val="2"/>
          </w:tcPr>
          <w:p>
            <w:pPr>
              <w:spacing w:after="0"/>
              <w:rPr>
                <w:rFonts w:eastAsia="Arial Unicode MS"/>
                <w:noProof/>
                <w:szCs w:val="24"/>
              </w:rPr>
            </w:pPr>
            <w:r>
              <w:rPr>
                <w:rFonts w:eastAsia="Arial Unicode MS"/>
                <w:noProof/>
                <w:szCs w:val="24"/>
              </w:rPr>
              <w:t>The TVV shall clearly and unequivocally identify a unique combination of technical features in relation to the criteria defined in Part B of this Annex.</w:t>
            </w:r>
          </w:p>
        </w:tc>
      </w:tr>
      <w:tr>
        <w:trPr>
          <w:tblCellSpacing w:w="0" w:type="dxa"/>
        </w:trPr>
        <w:tc>
          <w:tcPr>
            <w:tcW w:w="0" w:type="auto"/>
          </w:tcPr>
          <w:p>
            <w:pPr>
              <w:spacing w:after="0"/>
              <w:rPr>
                <w:rFonts w:eastAsia="Arial Unicode MS"/>
                <w:noProof/>
                <w:szCs w:val="24"/>
              </w:rPr>
            </w:pPr>
            <w:r>
              <w:rPr>
                <w:rFonts w:eastAsia="Arial Unicode MS"/>
                <w:noProof/>
                <w:szCs w:val="24"/>
              </w:rPr>
              <w:t>7.3.4.</w:t>
            </w:r>
          </w:p>
        </w:tc>
        <w:tc>
          <w:tcPr>
            <w:tcW w:w="0" w:type="auto"/>
            <w:gridSpan w:val="2"/>
          </w:tcPr>
          <w:p>
            <w:pPr>
              <w:spacing w:after="0"/>
              <w:rPr>
                <w:rFonts w:eastAsia="Arial Unicode MS"/>
                <w:noProof/>
                <w:szCs w:val="24"/>
              </w:rPr>
            </w:pPr>
            <w:r>
              <w:rPr>
                <w:rFonts w:eastAsia="Arial Unicode MS"/>
                <w:noProof/>
                <w:szCs w:val="24"/>
              </w:rPr>
              <w:t>The same manufacturer may use the same code in order to define a type of vehicle when the latter falls in two or more categories.</w:t>
            </w:r>
          </w:p>
        </w:tc>
      </w:tr>
      <w:tr>
        <w:trPr>
          <w:tblCellSpacing w:w="0" w:type="dxa"/>
        </w:trPr>
        <w:tc>
          <w:tcPr>
            <w:tcW w:w="0" w:type="auto"/>
            <w:hideMark/>
          </w:tcPr>
          <w:p>
            <w:pPr>
              <w:spacing w:after="0"/>
              <w:rPr>
                <w:rFonts w:eastAsia="Arial Unicode MS"/>
                <w:noProof/>
                <w:szCs w:val="24"/>
              </w:rPr>
            </w:pPr>
            <w:r>
              <w:rPr>
                <w:rFonts w:eastAsia="Arial Unicode MS"/>
                <w:noProof/>
                <w:szCs w:val="24"/>
              </w:rPr>
              <w:t>7.3.5.</w:t>
            </w:r>
          </w:p>
        </w:tc>
        <w:tc>
          <w:tcPr>
            <w:tcW w:w="4380" w:type="pct"/>
            <w:gridSpan w:val="2"/>
            <w:hideMark/>
          </w:tcPr>
          <w:p>
            <w:pPr>
              <w:spacing w:after="0"/>
              <w:rPr>
                <w:rFonts w:eastAsia="Arial Unicode MS"/>
                <w:noProof/>
                <w:szCs w:val="24"/>
              </w:rPr>
            </w:pPr>
            <w:r>
              <w:rPr>
                <w:rFonts w:eastAsia="Arial Unicode MS"/>
                <w:noProof/>
                <w:szCs w:val="24"/>
              </w:rPr>
              <w:t>The same manufacturer shall not use the same code in order to define a type of vehicle for more than one type-approval within the same vehicle category.</w:t>
            </w:r>
          </w:p>
        </w:tc>
      </w:tr>
      <w:tr>
        <w:trPr>
          <w:tblCellSpacing w:w="0" w:type="dxa"/>
        </w:trPr>
        <w:tc>
          <w:tcPr>
            <w:tcW w:w="0" w:type="auto"/>
            <w:hideMark/>
          </w:tcPr>
          <w:p>
            <w:pPr>
              <w:spacing w:after="0"/>
              <w:rPr>
                <w:rFonts w:eastAsia="Arial Unicode MS"/>
                <w:noProof/>
                <w:szCs w:val="24"/>
              </w:rPr>
            </w:pPr>
            <w:r>
              <w:rPr>
                <w:rFonts w:eastAsia="Arial Unicode MS"/>
                <w:noProof/>
                <w:szCs w:val="24"/>
              </w:rPr>
              <w:t>7.4.</w:t>
            </w:r>
          </w:p>
        </w:tc>
        <w:tc>
          <w:tcPr>
            <w:tcW w:w="0" w:type="auto"/>
            <w:gridSpan w:val="2"/>
            <w:hideMark/>
          </w:tcPr>
          <w:p>
            <w:pPr>
              <w:spacing w:after="0"/>
              <w:jc w:val="left"/>
              <w:rPr>
                <w:rFonts w:eastAsia="Arial Unicode MS"/>
                <w:noProof/>
                <w:szCs w:val="24"/>
              </w:rPr>
            </w:pPr>
            <w:r>
              <w:rPr>
                <w:rFonts w:eastAsia="Arial Unicode MS"/>
                <w:noProof/>
                <w:szCs w:val="24"/>
              </w:rPr>
              <w:t>Number of characters for the TVV</w:t>
            </w:r>
          </w:p>
        </w:tc>
      </w:tr>
      <w:tr>
        <w:trPr>
          <w:gridAfter w:val="1"/>
          <w:wAfter w:w="620" w:type="pct"/>
          <w:tblCellSpacing w:w="0" w:type="dxa"/>
        </w:trPr>
        <w:tc>
          <w:tcPr>
            <w:tcW w:w="0" w:type="auto"/>
            <w:hideMark/>
          </w:tcPr>
          <w:p>
            <w:pPr>
              <w:spacing w:after="0"/>
              <w:rPr>
                <w:rFonts w:eastAsia="Arial Unicode MS"/>
                <w:noProof/>
                <w:szCs w:val="24"/>
              </w:rPr>
            </w:pPr>
            <w:r>
              <w:rPr>
                <w:rFonts w:eastAsia="Arial Unicode MS"/>
                <w:noProof/>
                <w:szCs w:val="24"/>
              </w:rPr>
              <w:t>7.4.1.</w:t>
            </w:r>
          </w:p>
        </w:tc>
        <w:tc>
          <w:tcPr>
            <w:tcW w:w="0" w:type="auto"/>
            <w:hideMark/>
          </w:tcPr>
          <w:p>
            <w:pPr>
              <w:spacing w:after="0"/>
              <w:rPr>
                <w:rFonts w:eastAsia="Arial Unicode MS"/>
                <w:noProof/>
                <w:szCs w:val="24"/>
              </w:rPr>
            </w:pPr>
            <w:r>
              <w:rPr>
                <w:rFonts w:eastAsia="Arial Unicode MS"/>
                <w:noProof/>
                <w:szCs w:val="24"/>
              </w:rPr>
              <w:t>The number of characters shall not exceed:</w:t>
            </w:r>
          </w:p>
          <w:p>
            <w:pPr>
              <w:spacing w:after="0"/>
              <w:ind w:left="576" w:hanging="567"/>
              <w:rPr>
                <w:rFonts w:eastAsia="Arial Unicode MS"/>
                <w:noProof/>
                <w:szCs w:val="24"/>
              </w:rPr>
            </w:pPr>
            <w:r>
              <w:rPr>
                <w:rFonts w:eastAsia="Arial Unicode MS"/>
                <w:noProof/>
                <w:szCs w:val="24"/>
              </w:rPr>
              <w:t>(a)</w:t>
            </w:r>
            <w:r>
              <w:rPr>
                <w:rFonts w:eastAsia="Arial Unicode MS"/>
                <w:noProof/>
                <w:szCs w:val="24"/>
              </w:rPr>
              <w:tab/>
              <w:t>15 for the code of the type of vehicle;</w:t>
            </w:r>
          </w:p>
          <w:p>
            <w:pPr>
              <w:spacing w:after="0"/>
              <w:ind w:left="576" w:hanging="567"/>
              <w:rPr>
                <w:rFonts w:eastAsia="Arial Unicode MS"/>
                <w:noProof/>
                <w:szCs w:val="24"/>
              </w:rPr>
            </w:pPr>
            <w:r>
              <w:rPr>
                <w:rFonts w:eastAsia="Arial Unicode MS"/>
                <w:noProof/>
                <w:szCs w:val="24"/>
              </w:rPr>
              <w:t>(b)</w:t>
            </w:r>
            <w:r>
              <w:rPr>
                <w:rFonts w:eastAsia="Arial Unicode MS"/>
                <w:noProof/>
                <w:szCs w:val="24"/>
              </w:rPr>
              <w:tab/>
              <w:t>25 for the code of one variant;</w:t>
            </w:r>
          </w:p>
          <w:p>
            <w:pPr>
              <w:spacing w:after="0"/>
              <w:ind w:left="576" w:hanging="567"/>
              <w:rPr>
                <w:rFonts w:eastAsia="Arial Unicode MS"/>
                <w:noProof/>
                <w:szCs w:val="24"/>
              </w:rPr>
            </w:pPr>
            <w:r>
              <w:rPr>
                <w:rFonts w:eastAsia="Arial Unicode MS"/>
                <w:noProof/>
                <w:szCs w:val="24"/>
              </w:rPr>
              <w:t>(c)</w:t>
            </w:r>
            <w:r>
              <w:rPr>
                <w:rFonts w:eastAsia="Arial Unicode MS"/>
                <w:noProof/>
                <w:szCs w:val="24"/>
              </w:rPr>
              <w:tab/>
              <w:t>35 for the code of one version.</w:t>
            </w:r>
          </w:p>
        </w:tc>
      </w:tr>
      <w:tr>
        <w:trPr>
          <w:tblCellSpacing w:w="0" w:type="dxa"/>
        </w:trPr>
        <w:tc>
          <w:tcPr>
            <w:tcW w:w="0" w:type="auto"/>
            <w:hideMark/>
          </w:tcPr>
          <w:p>
            <w:pPr>
              <w:spacing w:after="0"/>
              <w:rPr>
                <w:rFonts w:eastAsia="Arial Unicode MS"/>
                <w:noProof/>
                <w:szCs w:val="24"/>
              </w:rPr>
            </w:pPr>
            <w:r>
              <w:rPr>
                <w:rFonts w:eastAsia="Arial Unicode MS"/>
                <w:noProof/>
                <w:szCs w:val="24"/>
              </w:rPr>
              <w:t>7.4.2.</w:t>
            </w:r>
          </w:p>
        </w:tc>
        <w:tc>
          <w:tcPr>
            <w:tcW w:w="4380" w:type="pct"/>
            <w:gridSpan w:val="2"/>
            <w:hideMark/>
          </w:tcPr>
          <w:p>
            <w:pPr>
              <w:spacing w:after="0"/>
              <w:rPr>
                <w:rFonts w:eastAsia="Arial Unicode MS"/>
                <w:noProof/>
                <w:szCs w:val="24"/>
              </w:rPr>
            </w:pPr>
            <w:r>
              <w:rPr>
                <w:rFonts w:eastAsia="Arial Unicode MS"/>
                <w:noProof/>
                <w:szCs w:val="24"/>
              </w:rPr>
              <w:t>The complete alphanumeric ‘TVV’ shall not contain more than 75 characters.</w:t>
            </w:r>
          </w:p>
        </w:tc>
      </w:tr>
      <w:tr>
        <w:trPr>
          <w:tblCellSpacing w:w="0" w:type="dxa"/>
        </w:trPr>
        <w:tc>
          <w:tcPr>
            <w:tcW w:w="0" w:type="auto"/>
            <w:hideMark/>
          </w:tcPr>
          <w:p>
            <w:pPr>
              <w:spacing w:after="0"/>
              <w:rPr>
                <w:rFonts w:eastAsia="Arial Unicode MS"/>
                <w:noProof/>
                <w:szCs w:val="24"/>
              </w:rPr>
            </w:pPr>
            <w:r>
              <w:rPr>
                <w:rFonts w:eastAsia="Arial Unicode MS"/>
                <w:noProof/>
                <w:szCs w:val="24"/>
              </w:rPr>
              <w:t>7.4.3.</w:t>
            </w:r>
          </w:p>
        </w:tc>
        <w:tc>
          <w:tcPr>
            <w:tcW w:w="4380" w:type="pct"/>
            <w:gridSpan w:val="2"/>
            <w:hideMark/>
          </w:tcPr>
          <w:p>
            <w:pPr>
              <w:spacing w:after="0"/>
              <w:rPr>
                <w:rFonts w:eastAsia="Arial Unicode MS"/>
                <w:noProof/>
                <w:szCs w:val="24"/>
              </w:rPr>
            </w:pPr>
            <w:r>
              <w:rPr>
                <w:rFonts w:eastAsia="Arial Unicode MS"/>
                <w:noProof/>
                <w:szCs w:val="24"/>
              </w:rPr>
              <w:t>When the TVV is used as a whole, a space shall be left between the type, the variant and the version.</w:t>
            </w:r>
          </w:p>
          <w:p>
            <w:pPr>
              <w:spacing w:after="0"/>
              <w:rPr>
                <w:rFonts w:eastAsia="Arial Unicode MS"/>
                <w:noProof/>
                <w:szCs w:val="24"/>
              </w:rPr>
            </w:pPr>
            <w:r>
              <w:rPr>
                <w:rFonts w:eastAsia="Arial Unicode MS"/>
                <w:noProof/>
                <w:szCs w:val="24"/>
              </w:rPr>
              <w:t>Example of such TVV: 159AF[…</w:t>
            </w:r>
            <w:r>
              <w:rPr>
                <w:rFonts w:eastAsia="Arial Unicode MS"/>
                <w:i/>
                <w:iCs/>
                <w:noProof/>
                <w:szCs w:val="24"/>
              </w:rPr>
              <w:t>space</w:t>
            </w:r>
            <w:r>
              <w:rPr>
                <w:rFonts w:eastAsia="Arial Unicode MS"/>
                <w:noProof/>
                <w:szCs w:val="24"/>
              </w:rPr>
              <w:t>]0054[…</w:t>
            </w:r>
            <w:r>
              <w:rPr>
                <w:rFonts w:eastAsia="Arial Unicode MS"/>
                <w:i/>
                <w:iCs/>
                <w:noProof/>
                <w:szCs w:val="24"/>
              </w:rPr>
              <w:t>space</w:t>
            </w:r>
            <w:r>
              <w:rPr>
                <w:rFonts w:eastAsia="Arial Unicode MS"/>
                <w:noProof/>
                <w:szCs w:val="24"/>
              </w:rPr>
              <w:t>]977K(BE).</w:t>
            </w:r>
          </w:p>
        </w:tc>
      </w:tr>
    </w:tbl>
    <w:p>
      <w:pPr>
        <w:jc w:val="center"/>
        <w:rPr>
          <w:noProof/>
        </w:rPr>
      </w:pPr>
    </w:p>
    <w:p>
      <w:pPr>
        <w:jc w:val="center"/>
        <w:rPr>
          <w:noProof/>
        </w:rPr>
      </w:pPr>
      <w:r>
        <w:rPr>
          <w:noProof/>
        </w:rPr>
        <w:br w:type="page"/>
        <w:t>PART C</w:t>
      </w:r>
    </w:p>
    <w:p>
      <w:pPr>
        <w:spacing w:after="0"/>
        <w:jc w:val="center"/>
        <w:rPr>
          <w:rFonts w:eastAsia="Arial Unicode MS"/>
          <w:i/>
          <w:iCs/>
          <w:noProof/>
          <w:szCs w:val="24"/>
        </w:rPr>
      </w:pPr>
      <w:r>
        <w:rPr>
          <w:rFonts w:eastAsia="Arial Unicode MS"/>
          <w:b/>
          <w:bCs/>
          <w:iCs/>
          <w:noProof/>
          <w:szCs w:val="24"/>
        </w:rPr>
        <w:t>Definitions of types of bodywork</w:t>
      </w:r>
    </w:p>
    <w:p>
      <w:pPr>
        <w:spacing w:after="0"/>
        <w:ind w:left="851" w:hanging="851"/>
        <w:jc w:val="left"/>
        <w:rPr>
          <w:rFonts w:eastAsia="Arial Unicode MS"/>
          <w:b/>
          <w:bCs/>
          <w:noProof/>
          <w:szCs w:val="24"/>
        </w:rPr>
      </w:pPr>
      <w:r>
        <w:rPr>
          <w:rFonts w:eastAsia="Arial Unicode MS"/>
          <w:bCs/>
          <w:noProof/>
          <w:szCs w:val="24"/>
        </w:rPr>
        <w:t>1.</w:t>
      </w:r>
      <w:r>
        <w:rPr>
          <w:rFonts w:eastAsia="Arial Unicode MS"/>
          <w:b/>
          <w:bCs/>
          <w:noProof/>
          <w:szCs w:val="24"/>
        </w:rPr>
        <w:tab/>
        <w:t>General</w:t>
      </w:r>
    </w:p>
    <w:tbl>
      <w:tblPr>
        <w:tblW w:w="5000" w:type="pct"/>
        <w:tblCellSpacing w:w="0" w:type="dxa"/>
        <w:tblCellMar>
          <w:left w:w="0" w:type="dxa"/>
          <w:right w:w="0" w:type="dxa"/>
        </w:tblCellMar>
        <w:tblLook w:val="04A0" w:firstRow="1" w:lastRow="0" w:firstColumn="1" w:lastColumn="0" w:noHBand="0" w:noVBand="1"/>
      </w:tblPr>
      <w:tblGrid>
        <w:gridCol w:w="852"/>
        <w:gridCol w:w="6820"/>
        <w:gridCol w:w="1399"/>
      </w:tblGrid>
      <w:tr>
        <w:trPr>
          <w:tblCellSpacing w:w="0" w:type="dxa"/>
        </w:trPr>
        <w:tc>
          <w:tcPr>
            <w:tcW w:w="470" w:type="pct"/>
            <w:hideMark/>
          </w:tcPr>
          <w:p>
            <w:pPr>
              <w:spacing w:after="0"/>
              <w:rPr>
                <w:rFonts w:eastAsia="Arial Unicode MS"/>
                <w:noProof/>
                <w:szCs w:val="24"/>
              </w:rPr>
            </w:pPr>
            <w:r>
              <w:rPr>
                <w:rFonts w:eastAsia="Arial Unicode MS"/>
                <w:noProof/>
                <w:szCs w:val="24"/>
              </w:rPr>
              <w:t>1.1.</w:t>
            </w:r>
          </w:p>
        </w:tc>
        <w:tc>
          <w:tcPr>
            <w:tcW w:w="4530" w:type="pct"/>
            <w:gridSpan w:val="2"/>
            <w:hideMark/>
          </w:tcPr>
          <w:p>
            <w:pPr>
              <w:spacing w:after="0"/>
              <w:rPr>
                <w:rFonts w:eastAsia="Arial Unicode MS"/>
                <w:noProof/>
                <w:szCs w:val="24"/>
              </w:rPr>
            </w:pPr>
            <w:r>
              <w:rPr>
                <w:rFonts w:eastAsia="Arial Unicode MS"/>
                <w:noProof/>
                <w:szCs w:val="24"/>
              </w:rPr>
              <w:t>The type of bodywork referred to in section 9 of Annex I and Part 1 of Annex III as well as the code for bodywork referred to in item 38 of Annex IX shall be indicated by means of codes.</w:t>
            </w:r>
          </w:p>
          <w:p>
            <w:pPr>
              <w:spacing w:before="60" w:after="0"/>
              <w:rPr>
                <w:rFonts w:eastAsia="Arial Unicode MS"/>
                <w:noProof/>
                <w:szCs w:val="24"/>
              </w:rPr>
            </w:pPr>
            <w:r>
              <w:rPr>
                <w:rFonts w:eastAsia="Arial Unicode MS"/>
                <w:noProof/>
                <w:szCs w:val="24"/>
              </w:rPr>
              <w:t>The list of codes shall apply primarily to complete and completed vehicles.</w:t>
            </w:r>
          </w:p>
        </w:tc>
      </w:tr>
      <w:tr>
        <w:trPr>
          <w:tblCellSpacing w:w="0" w:type="dxa"/>
        </w:trPr>
        <w:tc>
          <w:tcPr>
            <w:tcW w:w="470" w:type="pct"/>
            <w:hideMark/>
          </w:tcPr>
          <w:p>
            <w:pPr>
              <w:spacing w:after="0"/>
              <w:rPr>
                <w:rFonts w:eastAsia="Arial Unicode MS"/>
                <w:noProof/>
                <w:szCs w:val="24"/>
              </w:rPr>
            </w:pPr>
            <w:r>
              <w:rPr>
                <w:rFonts w:eastAsia="Arial Unicode MS"/>
                <w:noProof/>
                <w:szCs w:val="24"/>
              </w:rPr>
              <w:t>1.2.</w:t>
            </w:r>
          </w:p>
        </w:tc>
        <w:tc>
          <w:tcPr>
            <w:tcW w:w="4530" w:type="pct"/>
            <w:gridSpan w:val="2"/>
            <w:hideMark/>
          </w:tcPr>
          <w:p>
            <w:pPr>
              <w:spacing w:after="0"/>
              <w:rPr>
                <w:rFonts w:eastAsia="Arial Unicode MS"/>
                <w:noProof/>
                <w:szCs w:val="24"/>
              </w:rPr>
            </w:pPr>
            <w:r>
              <w:rPr>
                <w:rFonts w:eastAsia="Arial Unicode MS"/>
                <w:noProof/>
                <w:szCs w:val="24"/>
              </w:rPr>
              <w:t>As regards vehicles of categories M, the type of bodywork shall consist of two letters as specified in sections 2 and 3.</w:t>
            </w:r>
          </w:p>
        </w:tc>
      </w:tr>
      <w:tr>
        <w:trPr>
          <w:tblCellSpacing w:w="0" w:type="dxa"/>
        </w:trPr>
        <w:tc>
          <w:tcPr>
            <w:tcW w:w="470" w:type="pct"/>
            <w:hideMark/>
          </w:tcPr>
          <w:p>
            <w:pPr>
              <w:spacing w:after="0"/>
              <w:rPr>
                <w:rFonts w:eastAsia="Arial Unicode MS"/>
                <w:noProof/>
                <w:szCs w:val="24"/>
              </w:rPr>
            </w:pPr>
            <w:r>
              <w:rPr>
                <w:rFonts w:eastAsia="Arial Unicode MS"/>
                <w:noProof/>
                <w:szCs w:val="24"/>
              </w:rPr>
              <w:t>1.3.</w:t>
            </w:r>
          </w:p>
        </w:tc>
        <w:tc>
          <w:tcPr>
            <w:tcW w:w="4530" w:type="pct"/>
            <w:gridSpan w:val="2"/>
            <w:hideMark/>
          </w:tcPr>
          <w:p>
            <w:pPr>
              <w:spacing w:after="0"/>
              <w:rPr>
                <w:rFonts w:eastAsia="Arial Unicode MS"/>
                <w:noProof/>
                <w:szCs w:val="24"/>
              </w:rPr>
            </w:pPr>
            <w:r>
              <w:rPr>
                <w:rFonts w:eastAsia="Arial Unicode MS"/>
                <w:noProof/>
                <w:szCs w:val="24"/>
              </w:rPr>
              <w:t>As regards vehicles of categories N and O, the type of bodywork shall consist of two letters as referred to in sections 4 and 5.</w:t>
            </w:r>
          </w:p>
        </w:tc>
      </w:tr>
      <w:tr>
        <w:trPr>
          <w:tblCellSpacing w:w="0" w:type="dxa"/>
        </w:trPr>
        <w:tc>
          <w:tcPr>
            <w:tcW w:w="470" w:type="pct"/>
            <w:hideMark/>
          </w:tcPr>
          <w:p>
            <w:pPr>
              <w:spacing w:after="0"/>
              <w:rPr>
                <w:rFonts w:eastAsia="Arial Unicode MS"/>
                <w:noProof/>
                <w:szCs w:val="24"/>
              </w:rPr>
            </w:pPr>
            <w:r>
              <w:rPr>
                <w:rFonts w:eastAsia="Arial Unicode MS"/>
                <w:noProof/>
                <w:szCs w:val="24"/>
              </w:rPr>
              <w:t>1.4.</w:t>
            </w:r>
          </w:p>
        </w:tc>
        <w:tc>
          <w:tcPr>
            <w:tcW w:w="4530" w:type="pct"/>
            <w:gridSpan w:val="2"/>
            <w:hideMark/>
          </w:tcPr>
          <w:p>
            <w:pPr>
              <w:spacing w:after="0"/>
              <w:rPr>
                <w:rFonts w:eastAsia="Arial Unicode MS"/>
                <w:noProof/>
                <w:szCs w:val="24"/>
              </w:rPr>
            </w:pPr>
            <w:r>
              <w:rPr>
                <w:rFonts w:eastAsia="Arial Unicode MS"/>
                <w:noProof/>
                <w:szCs w:val="24"/>
              </w:rPr>
              <w:t>Where necessary (especially for the types of bodywork referred to respectively in points 4.1 and 4.6 and in points 5.1 to 5.4), they shall be supplemented by two digits.</w:t>
            </w:r>
          </w:p>
        </w:tc>
      </w:tr>
      <w:tr>
        <w:trPr>
          <w:gridAfter w:val="1"/>
          <w:wAfter w:w="771" w:type="pct"/>
          <w:tblCellSpacing w:w="0" w:type="dxa"/>
        </w:trPr>
        <w:tc>
          <w:tcPr>
            <w:tcW w:w="470" w:type="pct"/>
            <w:hideMark/>
          </w:tcPr>
          <w:p>
            <w:pPr>
              <w:spacing w:after="0"/>
              <w:rPr>
                <w:rFonts w:eastAsia="Arial Unicode MS"/>
                <w:noProof/>
                <w:szCs w:val="24"/>
              </w:rPr>
            </w:pPr>
            <w:r>
              <w:rPr>
                <w:rFonts w:eastAsia="Arial Unicode MS"/>
                <w:noProof/>
                <w:szCs w:val="24"/>
              </w:rPr>
              <w:t>1.4.1.</w:t>
            </w:r>
          </w:p>
        </w:tc>
        <w:tc>
          <w:tcPr>
            <w:tcW w:w="0" w:type="auto"/>
            <w:hideMark/>
          </w:tcPr>
          <w:p>
            <w:pPr>
              <w:spacing w:after="0"/>
              <w:rPr>
                <w:rFonts w:eastAsia="Arial Unicode MS"/>
                <w:noProof/>
                <w:szCs w:val="24"/>
              </w:rPr>
            </w:pPr>
            <w:r>
              <w:rPr>
                <w:rFonts w:eastAsia="Arial Unicode MS"/>
                <w:noProof/>
                <w:szCs w:val="24"/>
              </w:rPr>
              <w:t>The list of digits shall be laid down in Appendix 2 to this Annex.</w:t>
            </w:r>
          </w:p>
        </w:tc>
      </w:tr>
      <w:tr>
        <w:trPr>
          <w:tblCellSpacing w:w="0" w:type="dxa"/>
        </w:trPr>
        <w:tc>
          <w:tcPr>
            <w:tcW w:w="470" w:type="pct"/>
            <w:hideMark/>
          </w:tcPr>
          <w:p>
            <w:pPr>
              <w:spacing w:after="0"/>
              <w:rPr>
                <w:rFonts w:eastAsia="Arial Unicode MS"/>
                <w:noProof/>
                <w:szCs w:val="24"/>
              </w:rPr>
            </w:pPr>
            <w:r>
              <w:rPr>
                <w:rFonts w:eastAsia="Arial Unicode MS"/>
                <w:noProof/>
                <w:szCs w:val="24"/>
              </w:rPr>
              <w:t>1.5.</w:t>
            </w:r>
          </w:p>
        </w:tc>
        <w:tc>
          <w:tcPr>
            <w:tcW w:w="4530" w:type="pct"/>
            <w:gridSpan w:val="2"/>
            <w:hideMark/>
          </w:tcPr>
          <w:p>
            <w:pPr>
              <w:spacing w:after="0"/>
              <w:rPr>
                <w:rFonts w:eastAsia="Arial Unicode MS"/>
                <w:noProof/>
                <w:szCs w:val="24"/>
              </w:rPr>
            </w:pPr>
            <w:r>
              <w:rPr>
                <w:rFonts w:eastAsia="Arial Unicode MS"/>
                <w:noProof/>
                <w:szCs w:val="24"/>
              </w:rPr>
              <w:t>For special purpose vehicles, the type of bodywork to be used shall be linked to the category of the vehicle.</w:t>
            </w:r>
          </w:p>
        </w:tc>
      </w:tr>
    </w:tbl>
    <w:p>
      <w:pPr>
        <w:ind w:left="851" w:hanging="851"/>
        <w:jc w:val="left"/>
        <w:rPr>
          <w:rFonts w:eastAsia="Arial Unicode MS"/>
          <w:b/>
          <w:bCs/>
          <w:noProof/>
          <w:szCs w:val="24"/>
        </w:rPr>
      </w:pPr>
      <w:r>
        <w:rPr>
          <w:rFonts w:eastAsia="Arial Unicode MS"/>
          <w:bCs/>
          <w:noProof/>
          <w:szCs w:val="24"/>
        </w:rPr>
        <w:t>2.</w:t>
      </w:r>
      <w:r>
        <w:rPr>
          <w:rFonts w:eastAsia="Arial Unicode MS"/>
          <w:b/>
          <w:bCs/>
          <w:noProof/>
          <w:szCs w:val="24"/>
        </w:rPr>
        <w:tab/>
        <w:t>Vehicles belonging to category M</w:t>
      </w:r>
      <w:r>
        <w:rPr>
          <w:rFonts w:eastAsia="Arial Unicode MS"/>
          <w:b/>
          <w:bCs/>
          <w:noProof/>
          <w:szCs w:val="24"/>
          <w:vertAlign w:val="subscript"/>
        </w:rPr>
        <w:t>1</w:t>
      </w:r>
      <w:r>
        <w:rPr>
          <w:rFonts w:eastAsia="Arial Unicode MS"/>
          <w:b/>
          <w:bCs/>
          <w:noProof/>
          <w:szCs w:val="24"/>
        </w:rPr>
        <w:t xml:space="preserve"> </w:t>
      </w:r>
    </w:p>
    <w:tbl>
      <w:tblPr>
        <w:tblW w:w="8228"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9"/>
        <w:gridCol w:w="708"/>
        <w:gridCol w:w="1276"/>
        <w:gridCol w:w="5535"/>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Code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Name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Definition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2.1.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AA</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Saloon</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defined in term 3.1.1.1 of Standard ISO 3833:1977, fitted with at least four side windows.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2.2.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AB</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Hatchback</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saloon as defined in 2.1 with a hatch at the rear end of the vehicle.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2.3.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AC</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Station wagon</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defined in term 3.1.1.4 of Standard ISO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2.4.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AD</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Coupé</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defined in term 3.1.1.5 of Standard ISO 3833:1977.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2.5.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AE</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Convertible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 xml:space="preserve">A vehicle defined in terms No 3.1.1.6 of Standard ISO 3833:1977. </w:t>
            </w:r>
          </w:p>
          <w:p>
            <w:pPr>
              <w:spacing w:before="60" w:after="60"/>
              <w:rPr>
                <w:rFonts w:eastAsia="Arial Unicode MS"/>
                <w:noProof/>
                <w:szCs w:val="24"/>
              </w:rPr>
            </w:pPr>
            <w:r>
              <w:rPr>
                <w:rFonts w:eastAsia="Arial Unicode MS"/>
                <w:noProof/>
                <w:szCs w:val="24"/>
              </w:rPr>
              <w:t>However, a convertible may have no door.</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2.6.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AF</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Multi-purpose vehicle</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other than AG and those mentioned in AA to AE intended for carrying persons and their luggage or occasionally goods, in a single compartment.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2.7.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AG</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Truck station wagon</w:t>
            </w:r>
          </w:p>
        </w:tc>
        <w:tc>
          <w:tcPr>
            <w:tcW w:w="55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defined in term No 3.1.1.4.1 of Standard ISO 3833:1977.</w:t>
            </w:r>
          </w:p>
          <w:p>
            <w:pPr>
              <w:spacing w:before="60" w:after="60"/>
              <w:rPr>
                <w:rFonts w:eastAsia="Arial Unicode MS"/>
                <w:noProof/>
                <w:szCs w:val="24"/>
              </w:rPr>
            </w:pPr>
            <w:r>
              <w:rPr>
                <w:rFonts w:eastAsia="Arial Unicode MS"/>
                <w:noProof/>
                <w:szCs w:val="24"/>
              </w:rPr>
              <w:t>However, the luggage compartment must be completely separated from the passenger compartment.</w:t>
            </w:r>
          </w:p>
          <w:p>
            <w:pPr>
              <w:spacing w:before="60" w:after="60"/>
              <w:rPr>
                <w:rFonts w:eastAsia="Arial Unicode MS"/>
                <w:noProof/>
                <w:szCs w:val="24"/>
              </w:rPr>
            </w:pPr>
            <w:r>
              <w:rPr>
                <w:rFonts w:eastAsia="Arial Unicode MS"/>
                <w:noProof/>
                <w:szCs w:val="24"/>
              </w:rPr>
              <w:t xml:space="preserve">In addition, the reference point of the driver’s seating position needs not to be at least at </w:t>
            </w:r>
            <w:r>
              <w:rPr>
                <w:rFonts w:eastAsia="Arial Unicode MS"/>
                <w:noProof/>
                <w:szCs w:val="24"/>
              </w:rPr>
              <w:br/>
              <w:t>750 mm above the surface supporting the vehicle.</w:t>
            </w:r>
          </w:p>
        </w:tc>
      </w:tr>
    </w:tbl>
    <w:p>
      <w:pPr>
        <w:spacing w:before="240" w:after="240"/>
        <w:ind w:left="851" w:hanging="851"/>
        <w:jc w:val="left"/>
        <w:rPr>
          <w:rFonts w:eastAsia="Arial Unicode MS"/>
          <w:b/>
          <w:bCs/>
          <w:noProof/>
          <w:szCs w:val="24"/>
        </w:rPr>
      </w:pPr>
      <w:r>
        <w:rPr>
          <w:rFonts w:eastAsia="Arial Unicode MS"/>
          <w:bCs/>
          <w:noProof/>
          <w:szCs w:val="24"/>
        </w:rPr>
        <w:t>3.</w:t>
      </w:r>
      <w:r>
        <w:rPr>
          <w:rFonts w:eastAsia="Arial Unicode MS"/>
          <w:b/>
          <w:bCs/>
          <w:noProof/>
          <w:szCs w:val="24"/>
        </w:rPr>
        <w:tab/>
        <w:t>Vehicles belonging to category M</w:t>
      </w:r>
      <w:r>
        <w:rPr>
          <w:rFonts w:eastAsia="Arial Unicode MS"/>
          <w:b/>
          <w:bCs/>
          <w:noProof/>
          <w:szCs w:val="24"/>
          <w:vertAlign w:val="subscript"/>
        </w:rPr>
        <w:t>2</w:t>
      </w:r>
      <w:r>
        <w:rPr>
          <w:rFonts w:eastAsia="Arial Unicode MS"/>
          <w:b/>
          <w:bCs/>
          <w:noProof/>
          <w:szCs w:val="24"/>
        </w:rPr>
        <w:t xml:space="preserve"> or M</w:t>
      </w:r>
      <w:r>
        <w:rPr>
          <w:rFonts w:eastAsia="Arial Unicode MS"/>
          <w:b/>
          <w:bCs/>
          <w:noProof/>
          <w:szCs w:val="24"/>
          <w:vertAlign w:val="subscript"/>
        </w:rPr>
        <w:t>3</w:t>
      </w:r>
      <w:r>
        <w:rPr>
          <w:rFonts w:eastAsia="Arial Unicode MS"/>
          <w:b/>
          <w:bCs/>
          <w:noProof/>
          <w:szCs w:val="24"/>
        </w:rPr>
        <w:t xml:space="preserve"> </w:t>
      </w:r>
    </w:p>
    <w:tbl>
      <w:tblPr>
        <w:tblW w:w="8235" w:type="dxa"/>
        <w:tblCellSpacing w:w="0" w:type="dxa"/>
        <w:tblInd w:w="89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709"/>
        <w:gridCol w:w="708"/>
        <w:gridCol w:w="1418"/>
        <w:gridCol w:w="5400"/>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Code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Name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Definition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3.1.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CA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Single-deck vehicle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where the spaces provided for persons are arranged in a single level or in a way that they do not constitute two superimposed levels;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3.2.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CB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Double-deck vehicle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defined in paragraph 2.1.6 of UNECE Regulation No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3.3.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CC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Single-deck articulated vehicle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defined in paragraph 2.1.3 of UNECE Regulation No 107 with a single deck;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3.4.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CD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Double-deck articulated vehicle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defined in paragraph 2.1.3.1 of UNECE Regulation No 107;</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3.5.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CE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Low-floor single-deck vehicle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defined in paragraph 2.1.4 of UNECE Regulation No 107 with a single deck;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3.6.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CF</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Low-floor double-deck vehicle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defined in paragraph 2.1.4 of UNECE Regulation No 107 with a double deck;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3.7.</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CG</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Articulated low-floor single-deck vehicle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that combines the technical features of points 3.3 and 3.5 of this table;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3.8.</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CH</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Articulated low-floor double-deck vehicle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that combines the technical features of points 3.4 and 3.6 of this table;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3.9.</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CI</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Open top single deck vehicle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with partial roof or without roof;</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3.10.</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CJ</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Open top double deck vehicle</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without roof over all or part of its upper deck;</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3.11.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CX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Bus chassis</w:t>
            </w:r>
          </w:p>
        </w:tc>
        <w:tc>
          <w:tcPr>
            <w:tcW w:w="5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An incomplete vehicle with just chassis rails or tube assembly, power train, axles, that is intended to be completed with bodywork, customised to the needs of the transport operator.</w:t>
            </w:r>
          </w:p>
        </w:tc>
      </w:tr>
    </w:tbl>
    <w:p>
      <w:pPr>
        <w:rPr>
          <w:noProof/>
        </w:rPr>
      </w:pPr>
      <w:r>
        <w:rPr>
          <w:noProof/>
        </w:rPr>
        <w:br w:type="page"/>
      </w:r>
    </w:p>
    <w:p>
      <w:pPr>
        <w:spacing w:before="240" w:after="240"/>
        <w:ind w:left="851" w:hanging="851"/>
        <w:jc w:val="left"/>
        <w:rPr>
          <w:rFonts w:eastAsia="Arial Unicode MS"/>
          <w:b/>
          <w:bCs/>
          <w:noProof/>
          <w:szCs w:val="24"/>
        </w:rPr>
      </w:pPr>
      <w:r>
        <w:rPr>
          <w:rFonts w:eastAsia="Arial Unicode MS"/>
          <w:bCs/>
          <w:noProof/>
          <w:szCs w:val="24"/>
        </w:rPr>
        <w:t>4.</w:t>
      </w:r>
      <w:r>
        <w:rPr>
          <w:rFonts w:eastAsia="Arial Unicode MS"/>
          <w:bCs/>
          <w:noProof/>
          <w:szCs w:val="24"/>
        </w:rPr>
        <w:tab/>
      </w:r>
      <w:r>
        <w:rPr>
          <w:rFonts w:eastAsia="Arial Unicode MS"/>
          <w:b/>
          <w:bCs/>
          <w:noProof/>
          <w:szCs w:val="24"/>
        </w:rPr>
        <w:t>Motor vehicles of category N</w:t>
      </w:r>
      <w:r>
        <w:rPr>
          <w:rFonts w:eastAsia="Arial Unicode MS"/>
          <w:b/>
          <w:bCs/>
          <w:noProof/>
          <w:szCs w:val="24"/>
          <w:vertAlign w:val="subscript"/>
        </w:rPr>
        <w:t>1</w:t>
      </w:r>
      <w:r>
        <w:rPr>
          <w:rFonts w:eastAsia="Arial Unicode MS"/>
          <w:b/>
          <w:bCs/>
          <w:noProof/>
          <w:szCs w:val="24"/>
        </w:rPr>
        <w:t>, N</w:t>
      </w:r>
      <w:r>
        <w:rPr>
          <w:rFonts w:eastAsia="Arial Unicode MS"/>
          <w:b/>
          <w:bCs/>
          <w:noProof/>
          <w:szCs w:val="24"/>
          <w:vertAlign w:val="subscript"/>
        </w:rPr>
        <w:t>2</w:t>
      </w:r>
      <w:r>
        <w:rPr>
          <w:rFonts w:eastAsia="Arial Unicode MS"/>
          <w:b/>
          <w:bCs/>
          <w:noProof/>
          <w:szCs w:val="24"/>
        </w:rPr>
        <w:t xml:space="preserve"> or N</w:t>
      </w:r>
      <w:r>
        <w:rPr>
          <w:rFonts w:eastAsia="Arial Unicode MS"/>
          <w:b/>
          <w:bCs/>
          <w:noProof/>
          <w:szCs w:val="24"/>
          <w:vertAlign w:val="subscript"/>
        </w:rPr>
        <w:t>3</w:t>
      </w:r>
      <w:r>
        <w:rPr>
          <w:rFonts w:eastAsia="Arial Unicode MS"/>
          <w:b/>
          <w:bCs/>
          <w:noProof/>
          <w:szCs w:val="24"/>
        </w:rPr>
        <w:t xml:space="preserve"> </w:t>
      </w:r>
    </w:p>
    <w:tbl>
      <w:tblPr>
        <w:tblW w:w="8221"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9"/>
        <w:gridCol w:w="708"/>
        <w:gridCol w:w="1418"/>
        <w:gridCol w:w="5386"/>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Code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Name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Definition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4.1.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BA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Lorry</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that is designed and constructed exclusively or principally for conveying goods.</w:t>
            </w:r>
          </w:p>
          <w:p>
            <w:pPr>
              <w:spacing w:before="60" w:after="60"/>
              <w:rPr>
                <w:rFonts w:eastAsia="Arial Unicode MS"/>
                <w:noProof/>
                <w:szCs w:val="24"/>
              </w:rPr>
            </w:pPr>
            <w:r>
              <w:rPr>
                <w:rFonts w:eastAsia="Arial Unicode MS"/>
                <w:noProof/>
                <w:szCs w:val="24"/>
              </w:rPr>
              <w:t>It may also tow a trailer.</w:t>
            </w:r>
          </w:p>
        </w:tc>
      </w:tr>
      <w:tr>
        <w:trPr>
          <w:cantSplit/>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4.2.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BB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Van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lorry with the compartment where the driver is located and cargo area within a single unit;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4.3.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BC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Tractor unit for semi-trailer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towing vehicle that is designed and constructed exclusively or principally to tow semi-trailers;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4.4.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BD</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Road tractor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towing vehicle that is designed and constructed exclusively to tow trailers other than semi-trailers;</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4.5.</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BE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Pick-up truck</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vehicle of a maximum mass not exceeding 3 500 kg in which the seating positions and the cargo area are not located in a single compartment;</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4.6.</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BX</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Cs w:val="24"/>
              </w:rPr>
            </w:pPr>
            <w:r>
              <w:rPr>
                <w:rFonts w:eastAsia="Arial Unicode MS"/>
                <w:noProof/>
                <w:szCs w:val="24"/>
              </w:rPr>
              <w:t>Chassis-cab or chassis-cowl</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An incomplete vehicle with just a cabin (complete or partial), chassis rails, power train, axles, which is intended to be completed with bodywork, customised to the needs of the transport operator.</w:t>
            </w:r>
          </w:p>
        </w:tc>
      </w:tr>
    </w:tbl>
    <w:p>
      <w:pPr>
        <w:spacing w:before="240" w:after="240"/>
        <w:ind w:left="851" w:hanging="851"/>
        <w:jc w:val="left"/>
        <w:rPr>
          <w:rFonts w:eastAsia="Arial Unicode MS"/>
          <w:b/>
          <w:bCs/>
          <w:noProof/>
          <w:szCs w:val="24"/>
        </w:rPr>
      </w:pPr>
      <w:r>
        <w:rPr>
          <w:rFonts w:eastAsia="Arial Unicode MS"/>
          <w:bCs/>
          <w:noProof/>
          <w:szCs w:val="24"/>
        </w:rPr>
        <w:t>5.</w:t>
      </w:r>
      <w:r>
        <w:rPr>
          <w:rFonts w:eastAsia="Arial Unicode MS"/>
          <w:bCs/>
          <w:noProof/>
          <w:szCs w:val="24"/>
        </w:rPr>
        <w:tab/>
      </w:r>
      <w:r>
        <w:rPr>
          <w:rFonts w:eastAsia="Arial Unicode MS"/>
          <w:b/>
          <w:bCs/>
          <w:noProof/>
          <w:szCs w:val="24"/>
        </w:rPr>
        <w:t xml:space="preserve">Vehicles of category O </w:t>
      </w:r>
    </w:p>
    <w:tbl>
      <w:tblPr>
        <w:tblW w:w="8226" w:type="dxa"/>
        <w:tblCellSpacing w:w="0" w:type="dxa"/>
        <w:tblInd w:w="8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709"/>
        <w:gridCol w:w="708"/>
        <w:gridCol w:w="1418"/>
        <w:gridCol w:w="5391"/>
      </w:tblGrid>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Ref.</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Code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Name</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Cs w:val="24"/>
              </w:rPr>
            </w:pPr>
            <w:r>
              <w:rPr>
                <w:rFonts w:eastAsia="Arial Unicode MS"/>
                <w:bCs/>
                <w:noProof/>
                <w:szCs w:val="24"/>
              </w:rPr>
              <w:t>Definition</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5.1.</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DA</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Semi-trailer</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trailer that is designed and constructed to be coupled to a tractor unit or to a converter dolly and to impose a substantial vertical load on the towing vehicle or on the converter dolly.</w:t>
            </w:r>
          </w:p>
          <w:p>
            <w:pPr>
              <w:spacing w:before="60" w:after="60"/>
              <w:rPr>
                <w:rFonts w:eastAsia="Arial Unicode MS"/>
                <w:noProof/>
                <w:szCs w:val="24"/>
              </w:rPr>
            </w:pPr>
            <w:r>
              <w:rPr>
                <w:rFonts w:eastAsia="Arial Unicode MS"/>
                <w:noProof/>
                <w:szCs w:val="24"/>
              </w:rPr>
              <w:t>The coupling to be used for a vehicle combination shall consist of a king pin and a fifth wheel.</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5.2.</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DB</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Drawbar trailer</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trailer having at least two axles, of which at least one is a steered axle:</w:t>
            </w:r>
          </w:p>
          <w:p>
            <w:pPr>
              <w:spacing w:before="60" w:after="0"/>
              <w:rPr>
                <w:rFonts w:eastAsia="Arial Unicode MS"/>
                <w:noProof/>
                <w:szCs w:val="24"/>
              </w:rPr>
            </w:pPr>
            <w:r>
              <w:rPr>
                <w:rFonts w:eastAsia="Arial Unicode MS"/>
                <w:noProof/>
                <w:szCs w:val="24"/>
              </w:rPr>
              <w:t>(a) equipped with a towing device which can move vertically (in relation to the trailer) and</w:t>
            </w:r>
          </w:p>
          <w:p>
            <w:pPr>
              <w:spacing w:before="60" w:after="0"/>
              <w:rPr>
                <w:rFonts w:eastAsia="Arial Unicode MS"/>
                <w:noProof/>
                <w:szCs w:val="24"/>
              </w:rPr>
            </w:pPr>
            <w:r>
              <w:rPr>
                <w:rFonts w:eastAsia="Arial Unicode MS"/>
                <w:noProof/>
                <w:szCs w:val="24"/>
              </w:rPr>
              <w:t>(b) that transmits less than 100 daN as a static vertical load to the towing vehicle.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5.3.</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DC</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Centre-axle trailer</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trailer where the axle(s) is (are) positioned close to the centre of gravity of the vehicle (when uniformly loaded) so that only a small static vertical load, not exceeding 10 % of that corresponding to the maximum mass of the trailer or a load of 1 000 daN (whichever is the lesser) is transmitted to the towing vehicle.</w:t>
            </w:r>
          </w:p>
        </w:tc>
      </w:tr>
      <w:tr>
        <w:trPr>
          <w:tblCellSpacing w:w="0" w:type="dxa"/>
        </w:trPr>
        <w:tc>
          <w:tcPr>
            <w:tcW w:w="70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5.4.</w:t>
            </w:r>
          </w:p>
        </w:tc>
        <w:tc>
          <w:tcPr>
            <w:tcW w:w="70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Cs w:val="24"/>
              </w:rPr>
            </w:pPr>
            <w:r>
              <w:rPr>
                <w:rFonts w:eastAsia="Arial Unicode MS"/>
                <w:noProof/>
                <w:szCs w:val="24"/>
              </w:rPr>
              <w:t>DE</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Rigid drawbar trailer</w:t>
            </w:r>
          </w:p>
        </w:tc>
        <w:tc>
          <w:tcPr>
            <w:tcW w:w="539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Cs w:val="24"/>
              </w:rPr>
            </w:pPr>
            <w:r>
              <w:rPr>
                <w:rFonts w:eastAsia="Arial Unicode MS"/>
                <w:noProof/>
                <w:szCs w:val="24"/>
              </w:rPr>
              <w:t>A trailer with one axle or one group of axles fitted with a drawbar which transmits a static load not exceeding 4 000 daN to the towing vehicle due to its construction and that does not meet the definition of a centre-axle trailer.</w:t>
            </w:r>
          </w:p>
          <w:p>
            <w:pPr>
              <w:spacing w:before="60" w:after="60"/>
              <w:rPr>
                <w:rFonts w:eastAsia="Arial Unicode MS"/>
                <w:noProof/>
                <w:szCs w:val="24"/>
              </w:rPr>
            </w:pPr>
            <w:r>
              <w:rPr>
                <w:rFonts w:eastAsia="Arial Unicode MS"/>
                <w:noProof/>
                <w:szCs w:val="24"/>
              </w:rPr>
              <w:t>The coupling to be used for a vehicle combination shall not consist of a king pin and a fifth wheel.</w:t>
            </w:r>
          </w:p>
        </w:tc>
      </w:tr>
    </w:tbl>
    <w:p>
      <w:pPr>
        <w:spacing w:before="0" w:after="0"/>
        <w:jc w:val="left"/>
        <w:rPr>
          <w:rFonts w:eastAsia="Arial Unicode MS"/>
          <w:noProof/>
          <w:szCs w:val="24"/>
        </w:rPr>
      </w:pPr>
      <w:r>
        <w:rPr>
          <w:rFonts w:eastAsia="Arial Unicode MS"/>
          <w:noProof/>
          <w:szCs w:val="24"/>
        </w:rPr>
        <w:pict>
          <v:rect id="_x0000_i1028" style="width:45.35pt;height:.75pt" o:hrpct="100" o:hralign="center" o:hrstd="t" o:hrnoshade="t" o:hr="t" fillcolor="black" stroked="f"/>
        </w:pict>
      </w:r>
    </w:p>
    <w:p>
      <w:pPr>
        <w:spacing w:before="0"/>
        <w:jc w:val="center"/>
        <w:rPr>
          <w:rFonts w:eastAsia="Arial Unicode MS"/>
          <w:i/>
          <w:iCs/>
          <w:noProof/>
          <w:szCs w:val="24"/>
        </w:rPr>
      </w:pPr>
      <w:r>
        <w:rPr>
          <w:rFonts w:eastAsia="Arial Unicode MS"/>
          <w:i/>
          <w:iCs/>
          <w:noProof/>
          <w:szCs w:val="24"/>
        </w:rPr>
        <w:br w:type="page"/>
        <w:t>Appendix 1</w:t>
      </w:r>
    </w:p>
    <w:p>
      <w:pPr>
        <w:jc w:val="left"/>
        <w:rPr>
          <w:rFonts w:eastAsia="Arial Unicode MS"/>
          <w:b/>
          <w:bCs/>
          <w:noProof/>
          <w:szCs w:val="24"/>
        </w:rPr>
      </w:pPr>
      <w:r>
        <w:rPr>
          <w:rFonts w:eastAsia="Arial Unicode MS"/>
          <w:b/>
          <w:bCs/>
          <w:noProof/>
          <w:szCs w:val="24"/>
        </w:rPr>
        <w:t>Procedure for checking whether a vehicle can be categorised as off-road vehicle</w:t>
      </w:r>
    </w:p>
    <w:p>
      <w:pPr>
        <w:spacing w:before="360"/>
        <w:ind w:left="1134" w:hanging="1134"/>
        <w:jc w:val="left"/>
        <w:rPr>
          <w:rFonts w:eastAsia="Arial Unicode MS"/>
          <w:b/>
          <w:bCs/>
          <w:noProof/>
          <w:szCs w:val="24"/>
        </w:rPr>
      </w:pPr>
      <w:r>
        <w:rPr>
          <w:rFonts w:eastAsia="Arial Unicode MS"/>
          <w:bCs/>
          <w:noProof/>
          <w:szCs w:val="24"/>
        </w:rPr>
        <w:t>1.</w:t>
      </w:r>
      <w:r>
        <w:rPr>
          <w:rFonts w:eastAsia="Arial Unicode MS"/>
          <w:b/>
          <w:bCs/>
          <w:noProof/>
          <w:szCs w:val="24"/>
        </w:rPr>
        <w:tab/>
        <w:t xml:space="preserve">General </w:t>
      </w:r>
    </w:p>
    <w:tbl>
      <w:tblPr>
        <w:tblW w:w="5000" w:type="pct"/>
        <w:tblCellSpacing w:w="0" w:type="dxa"/>
        <w:tblCellMar>
          <w:left w:w="0" w:type="dxa"/>
          <w:right w:w="0" w:type="dxa"/>
        </w:tblCellMar>
        <w:tblLook w:val="04A0" w:firstRow="1" w:lastRow="0" w:firstColumn="1" w:lastColumn="0" w:noHBand="0" w:noVBand="1"/>
      </w:tblPr>
      <w:tblGrid>
        <w:gridCol w:w="1125"/>
        <w:gridCol w:w="7946"/>
      </w:tblGrid>
      <w:tr>
        <w:trPr>
          <w:tblCellSpacing w:w="0" w:type="dxa"/>
        </w:trPr>
        <w:tc>
          <w:tcPr>
            <w:tcW w:w="620" w:type="pct"/>
            <w:hideMark/>
          </w:tcPr>
          <w:p>
            <w:pPr>
              <w:spacing w:after="0"/>
              <w:rPr>
                <w:rFonts w:eastAsia="Arial Unicode MS"/>
                <w:noProof/>
                <w:szCs w:val="24"/>
              </w:rPr>
            </w:pPr>
            <w:r>
              <w:rPr>
                <w:rFonts w:eastAsia="Arial Unicode MS"/>
                <w:noProof/>
                <w:szCs w:val="24"/>
              </w:rPr>
              <w:t>1.1.</w:t>
            </w:r>
          </w:p>
        </w:tc>
        <w:tc>
          <w:tcPr>
            <w:tcW w:w="4380" w:type="pct"/>
            <w:hideMark/>
          </w:tcPr>
          <w:p>
            <w:pPr>
              <w:spacing w:after="0"/>
              <w:rPr>
                <w:rFonts w:eastAsia="Arial Unicode MS"/>
                <w:noProof/>
                <w:szCs w:val="24"/>
              </w:rPr>
            </w:pPr>
            <w:r>
              <w:rPr>
                <w:rFonts w:eastAsia="Arial Unicode MS"/>
                <w:noProof/>
                <w:szCs w:val="24"/>
              </w:rPr>
              <w:t>For the purposes of classification of a vehicle as off-road vehicle, the procedure described in this Appendix shall apply.</w:t>
            </w:r>
          </w:p>
        </w:tc>
      </w:tr>
    </w:tbl>
    <w:p>
      <w:pPr>
        <w:spacing w:before="240"/>
        <w:ind w:left="1134" w:hanging="1134"/>
        <w:jc w:val="left"/>
        <w:rPr>
          <w:rFonts w:eastAsia="Arial Unicode MS"/>
          <w:b/>
          <w:bCs/>
          <w:noProof/>
          <w:szCs w:val="24"/>
        </w:rPr>
      </w:pPr>
      <w:r>
        <w:rPr>
          <w:rFonts w:eastAsia="Arial Unicode MS"/>
          <w:bCs/>
          <w:noProof/>
          <w:szCs w:val="24"/>
        </w:rPr>
        <w:t>2.</w:t>
      </w:r>
      <w:r>
        <w:rPr>
          <w:rFonts w:eastAsia="Arial Unicode MS"/>
          <w:b/>
          <w:bCs/>
          <w:noProof/>
          <w:szCs w:val="24"/>
        </w:rPr>
        <w:tab/>
        <w:t xml:space="preserve">Test conditions for geometric measurements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rFonts w:eastAsia="Arial Unicode MS"/>
                <w:noProof/>
                <w:szCs w:val="24"/>
              </w:rPr>
              <w:t>2.1.</w:t>
            </w:r>
          </w:p>
        </w:tc>
        <w:tc>
          <w:tcPr>
            <w:tcW w:w="4389" w:type="pct"/>
            <w:hideMark/>
          </w:tcPr>
          <w:p>
            <w:pPr>
              <w:spacing w:after="0"/>
              <w:rPr>
                <w:rFonts w:eastAsia="Arial Unicode MS"/>
                <w:noProof/>
                <w:szCs w:val="24"/>
              </w:rPr>
            </w:pPr>
            <w:r>
              <w:rPr>
                <w:rFonts w:eastAsia="Arial Unicode MS"/>
                <w:noProof/>
                <w:szCs w:val="24"/>
              </w:rPr>
              <w:t>Vehicles belonging to category M</w:t>
            </w:r>
            <w:r>
              <w:rPr>
                <w:rFonts w:eastAsia="Arial Unicode MS"/>
                <w:noProof/>
                <w:szCs w:val="24"/>
                <w:vertAlign w:val="subscript"/>
              </w:rPr>
              <w:t>1</w:t>
            </w:r>
            <w:r>
              <w:rPr>
                <w:rFonts w:eastAsia="Arial Unicode MS"/>
                <w:noProof/>
                <w:szCs w:val="24"/>
              </w:rPr>
              <w:t xml:space="preserve"> or N</w:t>
            </w:r>
            <w:r>
              <w:rPr>
                <w:rFonts w:eastAsia="Arial Unicode MS"/>
                <w:noProof/>
                <w:szCs w:val="24"/>
                <w:vertAlign w:val="subscript"/>
              </w:rPr>
              <w:t>1</w:t>
            </w:r>
            <w:r>
              <w:rPr>
                <w:rFonts w:eastAsia="Arial Unicode MS"/>
                <w:noProof/>
                <w:szCs w:val="24"/>
              </w:rPr>
              <w:t xml:space="preserve"> shall be in unloaded conditions with a manikin of the 50th percentile male installed on the driver’s seat and fitted with coolant fluid, lubricants, fuel, tools, spare-wheel (if fitted as OEM equipment).</w:t>
            </w:r>
          </w:p>
          <w:p>
            <w:pPr>
              <w:spacing w:after="0"/>
              <w:rPr>
                <w:rFonts w:eastAsia="Arial Unicode MS"/>
                <w:noProof/>
                <w:szCs w:val="24"/>
              </w:rPr>
            </w:pPr>
            <w:r>
              <w:rPr>
                <w:rFonts w:eastAsia="Arial Unicode MS"/>
                <w:noProof/>
                <w:szCs w:val="24"/>
              </w:rPr>
              <w:t>The manikin may be replaced by a similar device having the same mass.</w:t>
            </w:r>
          </w:p>
        </w:tc>
      </w:tr>
      <w:tr>
        <w:trPr>
          <w:tblCellSpacing w:w="0" w:type="dxa"/>
        </w:trPr>
        <w:tc>
          <w:tcPr>
            <w:tcW w:w="0" w:type="auto"/>
            <w:hideMark/>
          </w:tcPr>
          <w:p>
            <w:pPr>
              <w:spacing w:after="0"/>
              <w:rPr>
                <w:rFonts w:eastAsia="Arial Unicode MS"/>
                <w:noProof/>
                <w:szCs w:val="24"/>
              </w:rPr>
            </w:pPr>
            <w:r>
              <w:rPr>
                <w:rFonts w:eastAsia="Arial Unicode MS"/>
                <w:noProof/>
                <w:szCs w:val="24"/>
              </w:rPr>
              <w:t>2.2.</w:t>
            </w:r>
          </w:p>
        </w:tc>
        <w:tc>
          <w:tcPr>
            <w:tcW w:w="0" w:type="auto"/>
            <w:hideMark/>
          </w:tcPr>
          <w:p>
            <w:pPr>
              <w:spacing w:after="0"/>
              <w:rPr>
                <w:rFonts w:eastAsia="Arial Unicode MS"/>
                <w:noProof/>
                <w:szCs w:val="24"/>
              </w:rPr>
            </w:pPr>
            <w:r>
              <w:rPr>
                <w:rFonts w:eastAsia="Arial Unicode MS"/>
                <w:noProof/>
                <w:szCs w:val="24"/>
              </w:rPr>
              <w:t>Vehicles other than those referred to in point 2.1 shall be loaded to their technically permissible maximum laden mass.</w:t>
            </w:r>
          </w:p>
          <w:p>
            <w:pPr>
              <w:spacing w:after="0"/>
              <w:rPr>
                <w:rFonts w:eastAsia="Arial Unicode MS"/>
                <w:noProof/>
                <w:szCs w:val="24"/>
              </w:rPr>
            </w:pPr>
            <w:r>
              <w:rPr>
                <w:rFonts w:eastAsia="Arial Unicode MS"/>
                <w:noProof/>
                <w:szCs w:val="24"/>
              </w:rPr>
              <w:t>The distribution of the mass on the axles shall be the one that represents the worst case with respect to compliance with the respective criteria.</w:t>
            </w:r>
          </w:p>
        </w:tc>
      </w:tr>
      <w:tr>
        <w:trPr>
          <w:tblCellSpacing w:w="0" w:type="dxa"/>
        </w:trPr>
        <w:tc>
          <w:tcPr>
            <w:tcW w:w="0" w:type="auto"/>
            <w:hideMark/>
          </w:tcPr>
          <w:p>
            <w:pPr>
              <w:spacing w:after="0"/>
              <w:rPr>
                <w:rFonts w:eastAsia="Arial Unicode MS"/>
                <w:noProof/>
                <w:szCs w:val="24"/>
              </w:rPr>
            </w:pPr>
            <w:r>
              <w:rPr>
                <w:rFonts w:eastAsia="Arial Unicode MS"/>
                <w:noProof/>
                <w:szCs w:val="24"/>
              </w:rPr>
              <w:t>2.3.</w:t>
            </w:r>
          </w:p>
        </w:tc>
        <w:tc>
          <w:tcPr>
            <w:tcW w:w="0" w:type="auto"/>
            <w:hideMark/>
          </w:tcPr>
          <w:p>
            <w:pPr>
              <w:spacing w:after="0"/>
              <w:rPr>
                <w:rFonts w:eastAsia="Arial Unicode MS"/>
                <w:noProof/>
                <w:szCs w:val="24"/>
              </w:rPr>
            </w:pPr>
            <w:r>
              <w:rPr>
                <w:rFonts w:eastAsia="Arial Unicode MS"/>
                <w:noProof/>
                <w:szCs w:val="24"/>
              </w:rPr>
              <w:t>A vehicle representative of the type shall be submitted to the technical service in the conditions specified in point 2.1 or 2.2. The vehicle shall be in a stationary position with its wheels set straight ahead.</w:t>
            </w:r>
          </w:p>
          <w:p>
            <w:pPr>
              <w:spacing w:after="0"/>
              <w:rPr>
                <w:rFonts w:eastAsia="Arial Unicode MS"/>
                <w:noProof/>
                <w:szCs w:val="24"/>
              </w:rPr>
            </w:pPr>
            <w:r>
              <w:rPr>
                <w:rFonts w:eastAsia="Arial Unicode MS"/>
                <w:noProof/>
                <w:szCs w:val="24"/>
              </w:rPr>
              <w:t>The ground on which measurements are made shall be as flat and horizontal (maximum of inclination 0,5 %) as possible.</w:t>
            </w:r>
          </w:p>
        </w:tc>
      </w:tr>
    </w:tbl>
    <w:p>
      <w:pPr>
        <w:spacing w:before="240"/>
        <w:ind w:left="1134" w:hanging="1134"/>
        <w:jc w:val="left"/>
        <w:rPr>
          <w:rFonts w:eastAsia="Arial Unicode MS"/>
          <w:b/>
          <w:bCs/>
          <w:noProof/>
          <w:szCs w:val="24"/>
        </w:rPr>
      </w:pPr>
      <w:r>
        <w:rPr>
          <w:rFonts w:eastAsia="Arial Unicode MS"/>
          <w:bCs/>
          <w:noProof/>
          <w:szCs w:val="24"/>
        </w:rPr>
        <w:t>3.</w:t>
      </w:r>
      <w:r>
        <w:rPr>
          <w:rFonts w:eastAsia="Arial Unicode MS"/>
          <w:bCs/>
          <w:noProof/>
          <w:szCs w:val="24"/>
        </w:rPr>
        <w:tab/>
      </w:r>
      <w:r>
        <w:rPr>
          <w:rFonts w:eastAsia="Arial Unicode MS"/>
          <w:b/>
          <w:bCs/>
          <w:noProof/>
          <w:szCs w:val="24"/>
        </w:rPr>
        <w:t xml:space="preserve">Measurement of approach, departure and ramp angles </w:t>
      </w:r>
    </w:p>
    <w:tbl>
      <w:tblPr>
        <w:tblW w:w="5000" w:type="pct"/>
        <w:tblCellSpacing w:w="0" w:type="dxa"/>
        <w:tblCellMar>
          <w:left w:w="0" w:type="dxa"/>
          <w:right w:w="0" w:type="dxa"/>
        </w:tblCellMar>
        <w:tblLook w:val="04A0" w:firstRow="1" w:lastRow="0" w:firstColumn="1" w:lastColumn="0" w:noHBand="0" w:noVBand="1"/>
      </w:tblPr>
      <w:tblGrid>
        <w:gridCol w:w="1108"/>
        <w:gridCol w:w="7963"/>
      </w:tblGrid>
      <w:tr>
        <w:trPr>
          <w:tblCellSpacing w:w="0" w:type="dxa"/>
        </w:trPr>
        <w:tc>
          <w:tcPr>
            <w:tcW w:w="611" w:type="pct"/>
            <w:hideMark/>
          </w:tcPr>
          <w:p>
            <w:pPr>
              <w:spacing w:after="0"/>
              <w:rPr>
                <w:rFonts w:eastAsia="Arial Unicode MS"/>
                <w:noProof/>
                <w:szCs w:val="24"/>
              </w:rPr>
            </w:pPr>
            <w:r>
              <w:rPr>
                <w:rFonts w:eastAsia="Arial Unicode MS"/>
                <w:noProof/>
                <w:szCs w:val="24"/>
              </w:rPr>
              <w:t>3.1.</w:t>
            </w:r>
          </w:p>
        </w:tc>
        <w:tc>
          <w:tcPr>
            <w:tcW w:w="4389" w:type="pct"/>
            <w:hideMark/>
          </w:tcPr>
          <w:p>
            <w:pPr>
              <w:spacing w:after="0"/>
              <w:rPr>
                <w:rFonts w:eastAsia="Arial Unicode MS"/>
                <w:noProof/>
                <w:szCs w:val="24"/>
              </w:rPr>
            </w:pPr>
            <w:r>
              <w:rPr>
                <w:rFonts w:eastAsia="Arial Unicode MS"/>
                <w:noProof/>
                <w:szCs w:val="24"/>
              </w:rPr>
              <w:t>The approach angle shall be measured in accordance with paragraph 6.10 of Standard ISO 612:1978.</w:t>
            </w:r>
          </w:p>
        </w:tc>
      </w:tr>
      <w:tr>
        <w:trPr>
          <w:tblCellSpacing w:w="0" w:type="dxa"/>
        </w:trPr>
        <w:tc>
          <w:tcPr>
            <w:tcW w:w="0" w:type="auto"/>
            <w:hideMark/>
          </w:tcPr>
          <w:p>
            <w:pPr>
              <w:spacing w:after="0"/>
              <w:rPr>
                <w:rFonts w:eastAsia="Arial Unicode MS"/>
                <w:noProof/>
                <w:szCs w:val="24"/>
              </w:rPr>
            </w:pPr>
            <w:r>
              <w:rPr>
                <w:rFonts w:eastAsia="Arial Unicode MS"/>
                <w:noProof/>
                <w:szCs w:val="24"/>
              </w:rPr>
              <w:t>3.2.</w:t>
            </w:r>
          </w:p>
        </w:tc>
        <w:tc>
          <w:tcPr>
            <w:tcW w:w="0" w:type="auto"/>
            <w:hideMark/>
          </w:tcPr>
          <w:p>
            <w:pPr>
              <w:spacing w:after="0"/>
              <w:rPr>
                <w:rFonts w:eastAsia="Arial Unicode MS"/>
                <w:noProof/>
                <w:szCs w:val="24"/>
              </w:rPr>
            </w:pPr>
            <w:r>
              <w:rPr>
                <w:rFonts w:eastAsia="Arial Unicode MS"/>
                <w:noProof/>
                <w:szCs w:val="24"/>
              </w:rPr>
              <w:t>The departure angle shall be measured in accordance with paragraph 6.11 of Standard ISO 612:1978.</w:t>
            </w:r>
          </w:p>
        </w:tc>
      </w:tr>
      <w:tr>
        <w:trPr>
          <w:tblCellSpacing w:w="0" w:type="dxa"/>
        </w:trPr>
        <w:tc>
          <w:tcPr>
            <w:tcW w:w="0" w:type="auto"/>
            <w:hideMark/>
          </w:tcPr>
          <w:p>
            <w:pPr>
              <w:spacing w:after="0"/>
              <w:rPr>
                <w:rFonts w:eastAsia="Arial Unicode MS"/>
                <w:noProof/>
                <w:szCs w:val="24"/>
              </w:rPr>
            </w:pPr>
            <w:r>
              <w:rPr>
                <w:rFonts w:eastAsia="Arial Unicode MS"/>
                <w:noProof/>
                <w:szCs w:val="24"/>
              </w:rPr>
              <w:t>3.3.</w:t>
            </w:r>
          </w:p>
        </w:tc>
        <w:tc>
          <w:tcPr>
            <w:tcW w:w="0" w:type="auto"/>
            <w:hideMark/>
          </w:tcPr>
          <w:p>
            <w:pPr>
              <w:spacing w:after="0"/>
              <w:rPr>
                <w:rFonts w:eastAsia="Arial Unicode MS"/>
                <w:noProof/>
                <w:szCs w:val="24"/>
              </w:rPr>
            </w:pPr>
            <w:r>
              <w:rPr>
                <w:rFonts w:eastAsia="Arial Unicode MS"/>
                <w:noProof/>
                <w:szCs w:val="24"/>
              </w:rPr>
              <w:t xml:space="preserve">The ramp angle shall be measured in accordance with paragraph 6.9 of Standard </w:t>
            </w:r>
            <w:r>
              <w:rPr>
                <w:rFonts w:eastAsia="Arial Unicode MS"/>
                <w:noProof/>
                <w:szCs w:val="24"/>
              </w:rPr>
              <w:br/>
              <w:t>ISO 612:1978.</w:t>
            </w:r>
          </w:p>
        </w:tc>
      </w:tr>
      <w:tr>
        <w:trPr>
          <w:tblCellSpacing w:w="0" w:type="dxa"/>
        </w:trPr>
        <w:tc>
          <w:tcPr>
            <w:tcW w:w="0" w:type="auto"/>
            <w:hideMark/>
          </w:tcPr>
          <w:p>
            <w:pPr>
              <w:spacing w:after="0"/>
              <w:rPr>
                <w:rFonts w:eastAsia="Arial Unicode MS"/>
                <w:noProof/>
                <w:szCs w:val="24"/>
              </w:rPr>
            </w:pPr>
            <w:r>
              <w:rPr>
                <w:rFonts w:eastAsia="Arial Unicode MS"/>
                <w:noProof/>
                <w:szCs w:val="24"/>
              </w:rPr>
              <w:t>3.4.</w:t>
            </w:r>
          </w:p>
        </w:tc>
        <w:tc>
          <w:tcPr>
            <w:tcW w:w="0" w:type="auto"/>
            <w:hideMark/>
          </w:tcPr>
          <w:p>
            <w:pPr>
              <w:spacing w:after="0"/>
              <w:rPr>
                <w:rFonts w:eastAsia="Arial Unicode MS"/>
                <w:noProof/>
                <w:szCs w:val="24"/>
              </w:rPr>
            </w:pPr>
            <w:r>
              <w:rPr>
                <w:rFonts w:eastAsia="Arial Unicode MS"/>
                <w:noProof/>
                <w:szCs w:val="24"/>
              </w:rPr>
              <w:t>When measuring the departure angle rear underrun protection devices which are adjustable in height may be set in the upper position.</w:t>
            </w:r>
          </w:p>
        </w:tc>
      </w:tr>
      <w:tr>
        <w:trPr>
          <w:tblCellSpacing w:w="0" w:type="dxa"/>
        </w:trPr>
        <w:tc>
          <w:tcPr>
            <w:tcW w:w="0" w:type="auto"/>
            <w:hideMark/>
          </w:tcPr>
          <w:p>
            <w:pPr>
              <w:spacing w:after="0"/>
              <w:rPr>
                <w:rFonts w:eastAsia="Arial Unicode MS"/>
                <w:noProof/>
                <w:szCs w:val="24"/>
              </w:rPr>
            </w:pPr>
            <w:r>
              <w:rPr>
                <w:rFonts w:eastAsia="Arial Unicode MS"/>
                <w:noProof/>
                <w:szCs w:val="24"/>
              </w:rPr>
              <w:t>3.5.</w:t>
            </w:r>
          </w:p>
        </w:tc>
        <w:tc>
          <w:tcPr>
            <w:tcW w:w="0" w:type="auto"/>
            <w:hideMark/>
          </w:tcPr>
          <w:p>
            <w:pPr>
              <w:spacing w:after="0"/>
              <w:rPr>
                <w:rFonts w:eastAsia="Arial Unicode MS"/>
                <w:noProof/>
                <w:szCs w:val="24"/>
              </w:rPr>
            </w:pPr>
            <w:r>
              <w:rPr>
                <w:rFonts w:eastAsia="Arial Unicode MS"/>
                <w:noProof/>
                <w:szCs w:val="24"/>
              </w:rPr>
              <w:t>The prescription in point 3.4 shall not be construed as an obligation for the base vehicle to be fitted with a rear underrun protection as original equipment. However, the base vehicle manufacturer shall inform the next stage manufacturer that the vehicle has to comply with the requirements on departure angle when fitted with a rear underrun protection.</w:t>
            </w:r>
          </w:p>
        </w:tc>
      </w:tr>
    </w:tbl>
    <w:p>
      <w:pPr>
        <w:spacing w:before="240"/>
        <w:ind w:left="1134" w:hanging="1134"/>
        <w:jc w:val="left"/>
        <w:rPr>
          <w:rFonts w:eastAsia="Arial Unicode MS"/>
          <w:b/>
          <w:bCs/>
          <w:noProof/>
          <w:szCs w:val="24"/>
        </w:rPr>
      </w:pPr>
      <w:r>
        <w:rPr>
          <w:rFonts w:eastAsia="Arial Unicode MS"/>
          <w:bCs/>
          <w:noProof/>
          <w:szCs w:val="24"/>
        </w:rPr>
        <w:t>4.</w:t>
      </w:r>
      <w:r>
        <w:rPr>
          <w:rFonts w:eastAsia="Arial Unicode MS"/>
          <w:b/>
          <w:bCs/>
          <w:noProof/>
          <w:szCs w:val="24"/>
        </w:rPr>
        <w:tab/>
        <w:t xml:space="preserve">Measurement of ground clearance </w:t>
      </w:r>
    </w:p>
    <w:p>
      <w:pPr>
        <w:ind w:left="1134" w:hanging="1134"/>
        <w:jc w:val="left"/>
        <w:rPr>
          <w:rFonts w:eastAsia="Arial Unicode MS"/>
          <w:bCs/>
          <w:noProof/>
          <w:szCs w:val="24"/>
        </w:rPr>
      </w:pPr>
      <w:r>
        <w:rPr>
          <w:rFonts w:eastAsia="Arial Unicode MS"/>
          <w:bCs/>
          <w:noProof/>
          <w:szCs w:val="24"/>
        </w:rPr>
        <w:t>4.1.</w:t>
      </w:r>
      <w:r>
        <w:rPr>
          <w:rFonts w:eastAsia="Arial Unicode MS"/>
          <w:bCs/>
          <w:noProof/>
          <w:szCs w:val="24"/>
        </w:rPr>
        <w:tab/>
        <w:t xml:space="preserve">Ground clearance between the axles </w:t>
      </w:r>
    </w:p>
    <w:p>
      <w:pPr>
        <w:spacing w:after="0"/>
        <w:ind w:left="1134" w:hanging="1134"/>
        <w:rPr>
          <w:rFonts w:eastAsia="Arial Unicode MS"/>
          <w:noProof/>
          <w:szCs w:val="24"/>
        </w:rPr>
      </w:pPr>
      <w:r>
        <w:rPr>
          <w:rFonts w:eastAsia="Arial Unicode MS"/>
          <w:noProof/>
          <w:szCs w:val="24"/>
        </w:rPr>
        <w:t>4.1.1.</w:t>
      </w:r>
      <w:r>
        <w:rPr>
          <w:rFonts w:eastAsia="Arial Unicode MS"/>
          <w:noProof/>
          <w:szCs w:val="24"/>
        </w:rPr>
        <w:tab/>
        <w:t>‘</w:t>
      </w:r>
      <w:r>
        <w:rPr>
          <w:rFonts w:eastAsia="Arial Unicode MS"/>
          <w:i/>
          <w:iCs/>
          <w:noProof/>
          <w:szCs w:val="24"/>
        </w:rPr>
        <w:t>Ground clearance between the axles</w:t>
      </w:r>
      <w:r>
        <w:rPr>
          <w:rFonts w:eastAsia="Arial Unicode MS"/>
          <w:noProof/>
          <w:szCs w:val="24"/>
        </w:rPr>
        <w:t>’ means the shortest distance between the ground plane and the lowest fixed point of the vehicle.</w:t>
      </w:r>
    </w:p>
    <w:p>
      <w:pPr>
        <w:spacing w:before="100" w:beforeAutospacing="1" w:after="100" w:afterAutospacing="1"/>
        <w:ind w:left="1134"/>
        <w:rPr>
          <w:rFonts w:eastAsia="Arial Unicode MS"/>
          <w:noProof/>
          <w:szCs w:val="24"/>
        </w:rPr>
      </w:pPr>
      <w:r>
        <w:rPr>
          <w:rFonts w:eastAsia="Arial Unicode MS"/>
          <w:noProof/>
          <w:szCs w:val="24"/>
        </w:rPr>
        <w:t>For the application of the definition, the distance between the last axle of a front group of axle and the first axle of a rear group of axle shall be considered.</w:t>
      </w:r>
    </w:p>
    <w:p>
      <w:pPr>
        <w:ind w:left="283" w:hanging="79"/>
        <w:jc w:val="center"/>
        <w:rPr>
          <w:rFonts w:eastAsia="Arial Unicode MS"/>
          <w:noProof/>
          <w:szCs w:val="24"/>
        </w:rPr>
      </w:pPr>
      <w:r>
        <w:rPr>
          <w:rFonts w:eastAsia="Arial Unicode MS"/>
          <w:noProof/>
          <w:szCs w:val="24"/>
          <w:lang w:val="en-US" w:eastAsia="en-US"/>
        </w:rPr>
        <w:drawing>
          <wp:inline distT="0" distB="0" distL="0" distR="0">
            <wp:extent cx="4401185" cy="1401445"/>
            <wp:effectExtent l="0" t="0" r="0" b="8255"/>
            <wp:docPr id="21" name="Picture 21"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image"/>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bwMode="auto">
                    <a:xfrm>
                      <a:off x="0" y="0"/>
                      <a:ext cx="4401185" cy="1401445"/>
                    </a:xfrm>
                    <a:prstGeom prst="rect">
                      <a:avLst/>
                    </a:prstGeom>
                    <a:noFill/>
                    <a:ln>
                      <a:noFill/>
                    </a:ln>
                  </pic:spPr>
                </pic:pic>
              </a:graphicData>
            </a:graphic>
          </wp:inline>
        </w:drawing>
      </w:r>
    </w:p>
    <w:p>
      <w:pPr>
        <w:spacing w:after="0"/>
        <w:ind w:left="1134" w:hanging="1134"/>
        <w:rPr>
          <w:rFonts w:eastAsia="Arial Unicode MS"/>
          <w:noProof/>
          <w:szCs w:val="24"/>
        </w:rPr>
      </w:pPr>
      <w:r>
        <w:rPr>
          <w:rFonts w:eastAsia="Arial Unicode MS"/>
          <w:noProof/>
          <w:szCs w:val="24"/>
        </w:rPr>
        <w:t>4.1.2.</w:t>
      </w:r>
      <w:r>
        <w:rPr>
          <w:rFonts w:eastAsia="Arial Unicode MS"/>
          <w:noProof/>
          <w:szCs w:val="24"/>
        </w:rPr>
        <w:tab/>
        <w:t>No rigid part of the vehicle may project into the shaded area shown on the figure.</w:t>
      </w:r>
    </w:p>
    <w:p>
      <w:pPr>
        <w:spacing w:before="240"/>
        <w:ind w:left="1134" w:hanging="1134"/>
        <w:jc w:val="left"/>
        <w:rPr>
          <w:rFonts w:eastAsia="Arial Unicode MS"/>
          <w:bCs/>
          <w:noProof/>
          <w:szCs w:val="24"/>
        </w:rPr>
      </w:pPr>
      <w:r>
        <w:rPr>
          <w:rFonts w:eastAsia="Arial Unicode MS"/>
          <w:bCs/>
          <w:noProof/>
          <w:szCs w:val="24"/>
        </w:rPr>
        <w:t>4.2.</w:t>
      </w:r>
      <w:r>
        <w:rPr>
          <w:rFonts w:eastAsia="Arial Unicode MS"/>
          <w:bCs/>
          <w:noProof/>
          <w:szCs w:val="24"/>
        </w:rPr>
        <w:tab/>
        <w:t xml:space="preserve">Ground clearance beneath one axle </w:t>
      </w:r>
    </w:p>
    <w:p>
      <w:pPr>
        <w:spacing w:after="0"/>
        <w:ind w:left="1134" w:hanging="1134"/>
        <w:rPr>
          <w:rFonts w:eastAsia="Arial Unicode MS"/>
          <w:noProof/>
          <w:szCs w:val="24"/>
        </w:rPr>
      </w:pPr>
      <w:r>
        <w:rPr>
          <w:rFonts w:eastAsia="Arial Unicode MS"/>
          <w:noProof/>
          <w:szCs w:val="24"/>
        </w:rPr>
        <w:t>4.2.1.</w:t>
      </w:r>
      <w:r>
        <w:rPr>
          <w:rFonts w:eastAsia="Arial Unicode MS"/>
          <w:noProof/>
          <w:szCs w:val="24"/>
        </w:rPr>
        <w:tab/>
        <w:t>‘</w:t>
      </w:r>
      <w:r>
        <w:rPr>
          <w:rFonts w:eastAsia="Arial Unicode MS"/>
          <w:i/>
          <w:iCs/>
          <w:noProof/>
          <w:szCs w:val="24"/>
        </w:rPr>
        <w:t>Ground clearance beneath one axle</w:t>
      </w:r>
      <w:r>
        <w:rPr>
          <w:rFonts w:eastAsia="Arial Unicode MS"/>
          <w:noProof/>
          <w:szCs w:val="24"/>
        </w:rPr>
        <w:t>’ means the distance beneath the highest point of the arc of a circle passing through the centre of the tyre footprint of the wheels on one axle (the inner wheels in the case of twin tyres) and touching the lowest fixed point of the vehicle between the wheels.</w:t>
      </w:r>
    </w:p>
    <w:p>
      <w:pPr>
        <w:jc w:val="center"/>
        <w:rPr>
          <w:rFonts w:eastAsia="Arial Unicode MS"/>
          <w:noProof/>
          <w:szCs w:val="24"/>
        </w:rPr>
      </w:pPr>
      <w:r>
        <w:rPr>
          <w:rFonts w:eastAsia="Arial Unicode MS"/>
          <w:noProof/>
          <w:szCs w:val="24"/>
          <w:lang w:val="en-US" w:eastAsia="en-US"/>
        </w:rPr>
        <w:drawing>
          <wp:inline distT="0" distB="0" distL="0" distR="0">
            <wp:extent cx="3878580" cy="1773555"/>
            <wp:effectExtent l="0" t="0" r="7620" b="0"/>
            <wp:docPr id="22" name="Picture 22"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bwMode="auto">
                    <a:xfrm>
                      <a:off x="0" y="0"/>
                      <a:ext cx="3878580" cy="1773555"/>
                    </a:xfrm>
                    <a:prstGeom prst="rect">
                      <a:avLst/>
                    </a:prstGeom>
                    <a:noFill/>
                    <a:ln>
                      <a:noFill/>
                    </a:ln>
                  </pic:spPr>
                </pic:pic>
              </a:graphicData>
            </a:graphic>
          </wp:inline>
        </w:drawing>
      </w:r>
    </w:p>
    <w:p>
      <w:pPr>
        <w:spacing w:before="0" w:after="0"/>
        <w:ind w:left="1134" w:hanging="1134"/>
        <w:rPr>
          <w:rFonts w:eastAsia="Arial Unicode MS"/>
          <w:noProof/>
          <w:szCs w:val="24"/>
        </w:rPr>
      </w:pPr>
      <w:r>
        <w:rPr>
          <w:rFonts w:eastAsia="Arial Unicode MS"/>
          <w:noProof/>
          <w:szCs w:val="24"/>
        </w:rPr>
        <w:t>4.2.2.</w:t>
      </w:r>
      <w:r>
        <w:rPr>
          <w:rFonts w:eastAsia="Arial Unicode MS"/>
          <w:noProof/>
          <w:szCs w:val="24"/>
        </w:rPr>
        <w:tab/>
        <w:t>Where appropriate, the measurement of ground clearance shall be conducted on each of the several axles of a group of axles.</w:t>
      </w:r>
    </w:p>
    <w:p>
      <w:pPr>
        <w:spacing w:before="240"/>
        <w:ind w:left="1134" w:hanging="1134"/>
        <w:jc w:val="left"/>
        <w:rPr>
          <w:rFonts w:eastAsia="Arial Unicode MS"/>
          <w:b/>
          <w:bCs/>
          <w:noProof/>
          <w:szCs w:val="24"/>
        </w:rPr>
      </w:pPr>
      <w:r>
        <w:rPr>
          <w:rFonts w:eastAsia="Arial Unicode MS"/>
          <w:bCs/>
          <w:noProof/>
          <w:szCs w:val="24"/>
        </w:rPr>
        <w:t>5.</w:t>
      </w:r>
      <w:r>
        <w:rPr>
          <w:rFonts w:eastAsia="Arial Unicode MS"/>
          <w:b/>
          <w:bCs/>
          <w:noProof/>
          <w:szCs w:val="24"/>
        </w:rPr>
        <w:tab/>
        <w:t xml:space="preserve">Gradeability </w:t>
      </w:r>
    </w:p>
    <w:tbl>
      <w:tblPr>
        <w:tblW w:w="5000" w:type="pct"/>
        <w:tblCellSpacing w:w="0" w:type="dxa"/>
        <w:tblCellMar>
          <w:left w:w="0" w:type="dxa"/>
          <w:right w:w="0" w:type="dxa"/>
        </w:tblCellMar>
        <w:tblLook w:val="04A0" w:firstRow="1" w:lastRow="0" w:firstColumn="1" w:lastColumn="0" w:noHBand="0" w:noVBand="1"/>
      </w:tblPr>
      <w:tblGrid>
        <w:gridCol w:w="1123"/>
        <w:gridCol w:w="7948"/>
      </w:tblGrid>
      <w:tr>
        <w:trPr>
          <w:tblCellSpacing w:w="0" w:type="dxa"/>
        </w:trPr>
        <w:tc>
          <w:tcPr>
            <w:tcW w:w="619" w:type="pct"/>
            <w:hideMark/>
          </w:tcPr>
          <w:p>
            <w:pPr>
              <w:spacing w:after="0"/>
              <w:rPr>
                <w:rFonts w:eastAsia="Arial Unicode MS"/>
                <w:noProof/>
                <w:szCs w:val="24"/>
              </w:rPr>
            </w:pPr>
            <w:r>
              <w:rPr>
                <w:rFonts w:eastAsia="Arial Unicode MS"/>
                <w:noProof/>
                <w:szCs w:val="24"/>
              </w:rPr>
              <w:t>5.1.</w:t>
            </w:r>
          </w:p>
        </w:tc>
        <w:tc>
          <w:tcPr>
            <w:tcW w:w="4381" w:type="pct"/>
            <w:hideMark/>
          </w:tcPr>
          <w:p>
            <w:pPr>
              <w:spacing w:after="0"/>
              <w:rPr>
                <w:rFonts w:eastAsia="Arial Unicode MS"/>
                <w:noProof/>
                <w:szCs w:val="24"/>
              </w:rPr>
            </w:pPr>
            <w:r>
              <w:rPr>
                <w:rFonts w:eastAsia="Arial Unicode MS"/>
                <w:noProof/>
                <w:szCs w:val="24"/>
              </w:rPr>
              <w:t>‘</w:t>
            </w:r>
            <w:r>
              <w:rPr>
                <w:rFonts w:eastAsia="Arial Unicode MS"/>
                <w:i/>
                <w:iCs/>
                <w:noProof/>
                <w:szCs w:val="24"/>
              </w:rPr>
              <w:t>Gradeability</w:t>
            </w:r>
            <w:r>
              <w:rPr>
                <w:rFonts w:eastAsia="Arial Unicode MS"/>
                <w:noProof/>
                <w:szCs w:val="24"/>
              </w:rPr>
              <w:t>’ means the ability of a vehicle to negotiate a gradient.</w:t>
            </w:r>
          </w:p>
        </w:tc>
      </w:tr>
      <w:tr>
        <w:trPr>
          <w:tblCellSpacing w:w="0" w:type="dxa"/>
        </w:trPr>
        <w:tc>
          <w:tcPr>
            <w:tcW w:w="0" w:type="auto"/>
            <w:hideMark/>
          </w:tcPr>
          <w:p>
            <w:pPr>
              <w:spacing w:after="0"/>
              <w:rPr>
                <w:rFonts w:eastAsia="Arial Unicode MS"/>
                <w:noProof/>
                <w:szCs w:val="24"/>
              </w:rPr>
            </w:pPr>
            <w:r>
              <w:rPr>
                <w:rFonts w:eastAsia="Arial Unicode MS"/>
                <w:noProof/>
                <w:szCs w:val="24"/>
              </w:rPr>
              <w:t>5.2.</w:t>
            </w:r>
          </w:p>
        </w:tc>
        <w:tc>
          <w:tcPr>
            <w:tcW w:w="0" w:type="auto"/>
            <w:hideMark/>
          </w:tcPr>
          <w:p>
            <w:pPr>
              <w:spacing w:after="0"/>
              <w:rPr>
                <w:rFonts w:eastAsia="Arial Unicode MS"/>
                <w:noProof/>
                <w:szCs w:val="24"/>
              </w:rPr>
            </w:pPr>
            <w:r>
              <w:rPr>
                <w:rFonts w:eastAsia="Arial Unicode MS"/>
                <w:noProof/>
                <w:szCs w:val="24"/>
              </w:rPr>
              <w:t>To the effect of checking the gradeability of an incomplete and a complete vehicle of category M</w:t>
            </w:r>
            <w:r>
              <w:rPr>
                <w:rFonts w:eastAsia="Arial Unicode MS"/>
                <w:noProof/>
                <w:szCs w:val="24"/>
                <w:vertAlign w:val="subscript"/>
              </w:rPr>
              <w:t>2</w:t>
            </w:r>
            <w:r>
              <w:rPr>
                <w:rFonts w:eastAsia="Arial Unicode MS"/>
                <w:noProof/>
                <w:szCs w:val="24"/>
              </w:rPr>
              <w:t>, M</w:t>
            </w:r>
            <w:r>
              <w:rPr>
                <w:rFonts w:eastAsia="Arial Unicode MS"/>
                <w:noProof/>
                <w:szCs w:val="24"/>
                <w:vertAlign w:val="subscript"/>
              </w:rPr>
              <w:t>3</w:t>
            </w:r>
            <w:r>
              <w:rPr>
                <w:rFonts w:eastAsia="Arial Unicode MS"/>
                <w:noProof/>
                <w:szCs w:val="24"/>
              </w:rPr>
              <w:t>, N</w:t>
            </w:r>
            <w:r>
              <w:rPr>
                <w:rFonts w:eastAsia="Arial Unicode MS"/>
                <w:noProof/>
                <w:szCs w:val="24"/>
                <w:vertAlign w:val="subscript"/>
              </w:rPr>
              <w:t>2</w:t>
            </w:r>
            <w:r>
              <w:rPr>
                <w:rFonts w:eastAsia="Arial Unicode MS"/>
                <w:noProof/>
                <w:szCs w:val="24"/>
              </w:rPr>
              <w:t xml:space="preserve"> and N</w:t>
            </w:r>
            <w:r>
              <w:rPr>
                <w:rFonts w:eastAsia="Arial Unicode MS"/>
                <w:noProof/>
                <w:szCs w:val="24"/>
                <w:vertAlign w:val="subscript"/>
              </w:rPr>
              <w:t>3</w:t>
            </w:r>
            <w:r>
              <w:rPr>
                <w:rFonts w:eastAsia="Arial Unicode MS"/>
                <w:noProof/>
                <w:szCs w:val="24"/>
              </w:rPr>
              <w:t>, a test shall be performed.</w:t>
            </w:r>
          </w:p>
        </w:tc>
      </w:tr>
      <w:tr>
        <w:trPr>
          <w:tblCellSpacing w:w="0" w:type="dxa"/>
        </w:trPr>
        <w:tc>
          <w:tcPr>
            <w:tcW w:w="0" w:type="auto"/>
            <w:hideMark/>
          </w:tcPr>
          <w:p>
            <w:pPr>
              <w:spacing w:after="0"/>
              <w:rPr>
                <w:rFonts w:eastAsia="Arial Unicode MS"/>
                <w:noProof/>
                <w:szCs w:val="24"/>
              </w:rPr>
            </w:pPr>
            <w:r>
              <w:rPr>
                <w:rFonts w:eastAsia="Arial Unicode MS"/>
                <w:noProof/>
                <w:szCs w:val="24"/>
              </w:rPr>
              <w:t>5.3.</w:t>
            </w:r>
          </w:p>
        </w:tc>
        <w:tc>
          <w:tcPr>
            <w:tcW w:w="0" w:type="auto"/>
            <w:hideMark/>
          </w:tcPr>
          <w:p>
            <w:pPr>
              <w:spacing w:after="0"/>
              <w:rPr>
                <w:rFonts w:eastAsia="Arial Unicode MS"/>
                <w:noProof/>
                <w:szCs w:val="24"/>
              </w:rPr>
            </w:pPr>
            <w:r>
              <w:rPr>
                <w:rFonts w:eastAsia="Arial Unicode MS"/>
                <w:noProof/>
                <w:szCs w:val="24"/>
              </w:rPr>
              <w:t>The test shall be conducted by the technical service on a vehicle representative of the type to be tested.</w:t>
            </w:r>
          </w:p>
        </w:tc>
      </w:tr>
      <w:tr>
        <w:trPr>
          <w:tblCellSpacing w:w="0" w:type="dxa"/>
        </w:trPr>
        <w:tc>
          <w:tcPr>
            <w:tcW w:w="0" w:type="auto"/>
            <w:hideMark/>
          </w:tcPr>
          <w:p>
            <w:pPr>
              <w:spacing w:after="0"/>
              <w:rPr>
                <w:rFonts w:eastAsia="Arial Unicode MS"/>
                <w:noProof/>
                <w:szCs w:val="24"/>
              </w:rPr>
            </w:pPr>
            <w:r>
              <w:rPr>
                <w:rFonts w:eastAsia="Arial Unicode MS"/>
                <w:noProof/>
                <w:szCs w:val="24"/>
              </w:rPr>
              <w:t>5.4.</w:t>
            </w:r>
          </w:p>
        </w:tc>
        <w:tc>
          <w:tcPr>
            <w:tcW w:w="0" w:type="auto"/>
            <w:hideMark/>
          </w:tcPr>
          <w:p>
            <w:pPr>
              <w:spacing w:after="0"/>
              <w:rPr>
                <w:rFonts w:eastAsia="Arial Unicode MS"/>
                <w:noProof/>
                <w:szCs w:val="24"/>
              </w:rPr>
            </w:pPr>
            <w:r>
              <w:rPr>
                <w:rFonts w:eastAsia="Arial Unicode MS"/>
                <w:noProof/>
                <w:szCs w:val="24"/>
              </w:rPr>
              <w:t>At the request of the manufacturer and under the conditions specified in Annex XVI, the gradeability of a type of vehicle may be demonstrated by virtual testing.</w:t>
            </w:r>
          </w:p>
        </w:tc>
      </w:tr>
    </w:tbl>
    <w:p>
      <w:pPr>
        <w:spacing w:before="240" w:after="0"/>
        <w:ind w:left="1134" w:hanging="1134"/>
        <w:jc w:val="left"/>
        <w:rPr>
          <w:rFonts w:eastAsia="Arial Unicode MS"/>
          <w:b/>
          <w:bCs/>
          <w:noProof/>
          <w:szCs w:val="24"/>
        </w:rPr>
      </w:pPr>
      <w:r>
        <w:rPr>
          <w:rFonts w:eastAsia="Arial Unicode MS"/>
          <w:bCs/>
          <w:noProof/>
          <w:szCs w:val="24"/>
        </w:rPr>
        <w:t>6.</w:t>
      </w:r>
      <w:r>
        <w:rPr>
          <w:rFonts w:eastAsia="Arial Unicode MS"/>
          <w:b/>
          <w:bCs/>
          <w:noProof/>
          <w:szCs w:val="24"/>
        </w:rPr>
        <w:tab/>
        <w:t xml:space="preserve">Test conditions and pass-fail criterion </w:t>
      </w:r>
    </w:p>
    <w:tbl>
      <w:tblPr>
        <w:tblW w:w="5000" w:type="pct"/>
        <w:tblCellSpacing w:w="0" w:type="dxa"/>
        <w:tblCellMar>
          <w:left w:w="0" w:type="dxa"/>
          <w:right w:w="0" w:type="dxa"/>
        </w:tblCellMar>
        <w:tblLook w:val="04A0" w:firstRow="1" w:lastRow="0" w:firstColumn="1" w:lastColumn="0" w:noHBand="0" w:noVBand="1"/>
      </w:tblPr>
      <w:tblGrid>
        <w:gridCol w:w="1143"/>
        <w:gridCol w:w="7928"/>
      </w:tblGrid>
      <w:tr>
        <w:trPr>
          <w:tblCellSpacing w:w="0" w:type="dxa"/>
        </w:trPr>
        <w:tc>
          <w:tcPr>
            <w:tcW w:w="625" w:type="pct"/>
            <w:hideMark/>
          </w:tcPr>
          <w:p>
            <w:pPr>
              <w:spacing w:after="0"/>
              <w:rPr>
                <w:rFonts w:eastAsia="Arial Unicode MS"/>
                <w:noProof/>
                <w:szCs w:val="24"/>
              </w:rPr>
            </w:pPr>
            <w:r>
              <w:rPr>
                <w:rFonts w:eastAsia="Arial Unicode MS"/>
                <w:noProof/>
                <w:szCs w:val="24"/>
              </w:rPr>
              <w:t>6.1.</w:t>
            </w:r>
          </w:p>
        </w:tc>
        <w:tc>
          <w:tcPr>
            <w:tcW w:w="4334" w:type="pct"/>
            <w:hideMark/>
          </w:tcPr>
          <w:p>
            <w:pPr>
              <w:spacing w:after="0"/>
              <w:rPr>
                <w:rFonts w:eastAsia="Arial Unicode MS"/>
                <w:noProof/>
                <w:szCs w:val="24"/>
              </w:rPr>
            </w:pPr>
            <w:r>
              <w:rPr>
                <w:rFonts w:eastAsia="Arial Unicode MS"/>
                <w:noProof/>
                <w:szCs w:val="24"/>
              </w:rPr>
              <w:t xml:space="preserve">The conditions set out in Annex II to </w:t>
            </w:r>
            <w:r>
              <w:rPr>
                <w:rFonts w:eastAsia="Arial Unicode MS"/>
                <w:bCs/>
                <w:noProof/>
                <w:szCs w:val="24"/>
              </w:rPr>
              <w:t>Regulation (EU) No 1230/2012</w:t>
            </w:r>
            <w:r>
              <w:rPr>
                <w:rFonts w:eastAsia="Arial Unicode MS"/>
                <w:noProof/>
                <w:szCs w:val="24"/>
              </w:rPr>
              <w:t xml:space="preserve"> shall apply.</w:t>
            </w:r>
          </w:p>
        </w:tc>
      </w:tr>
      <w:tr>
        <w:trPr>
          <w:tblCellSpacing w:w="0" w:type="dxa"/>
        </w:trPr>
        <w:tc>
          <w:tcPr>
            <w:tcW w:w="0" w:type="auto"/>
            <w:hideMark/>
          </w:tcPr>
          <w:p>
            <w:pPr>
              <w:spacing w:after="0"/>
              <w:rPr>
                <w:rFonts w:eastAsia="Arial Unicode MS"/>
                <w:noProof/>
                <w:szCs w:val="24"/>
              </w:rPr>
            </w:pPr>
            <w:r>
              <w:rPr>
                <w:rFonts w:eastAsia="Arial Unicode MS"/>
                <w:noProof/>
                <w:szCs w:val="24"/>
              </w:rPr>
              <w:t>6.2.</w:t>
            </w:r>
          </w:p>
        </w:tc>
        <w:tc>
          <w:tcPr>
            <w:tcW w:w="0" w:type="auto"/>
            <w:hideMark/>
          </w:tcPr>
          <w:p>
            <w:pPr>
              <w:spacing w:after="0"/>
              <w:rPr>
                <w:rFonts w:eastAsia="Arial Unicode MS"/>
                <w:noProof/>
                <w:szCs w:val="24"/>
              </w:rPr>
            </w:pPr>
            <w:r>
              <w:rPr>
                <w:rFonts w:eastAsia="Arial Unicode MS"/>
                <w:noProof/>
                <w:szCs w:val="24"/>
              </w:rPr>
              <w:t>The vehicle shall climb the gradient at a steady speed without any wheel slipping, longitudinally or laterally.</w:t>
            </w:r>
          </w:p>
        </w:tc>
      </w:tr>
    </w:tbl>
    <w:p>
      <w:pPr>
        <w:spacing w:before="0" w:after="0"/>
        <w:jc w:val="left"/>
        <w:rPr>
          <w:rFonts w:eastAsia="Arial Unicode MS"/>
          <w:noProof/>
          <w:szCs w:val="24"/>
        </w:rPr>
      </w:pPr>
      <w:r>
        <w:rPr>
          <w:rFonts w:eastAsia="Arial Unicode MS"/>
          <w:noProof/>
          <w:szCs w:val="24"/>
        </w:rPr>
        <w:pict>
          <v:rect id="_x0000_i1029" style="width:45.35pt;height:.75pt" o:hrpct="100" o:hralign="center" o:hrstd="t" o:hrnoshade="t" o:hr="t" fillcolor="black" stroked="f"/>
        </w:pict>
      </w:r>
    </w:p>
    <w:p>
      <w:pPr>
        <w:spacing w:before="0"/>
        <w:jc w:val="center"/>
        <w:rPr>
          <w:rFonts w:eastAsia="Arial Unicode MS"/>
          <w:i/>
          <w:iCs/>
          <w:noProof/>
          <w:szCs w:val="24"/>
        </w:rPr>
      </w:pPr>
      <w:r>
        <w:rPr>
          <w:rFonts w:eastAsia="Arial Unicode MS"/>
          <w:i/>
          <w:iCs/>
          <w:noProof/>
          <w:szCs w:val="24"/>
        </w:rPr>
        <w:t>Appendix 2</w:t>
      </w:r>
    </w:p>
    <w:p>
      <w:pPr>
        <w:jc w:val="left"/>
        <w:rPr>
          <w:rFonts w:eastAsia="Arial Unicode MS"/>
          <w:b/>
          <w:bCs/>
          <w:noProof/>
          <w:szCs w:val="24"/>
        </w:rPr>
      </w:pPr>
      <w:r>
        <w:rPr>
          <w:rFonts w:eastAsia="Arial Unicode MS"/>
          <w:b/>
          <w:bCs/>
          <w:noProof/>
          <w:szCs w:val="24"/>
        </w:rPr>
        <w:t>Digits used to supplement the codes to be used for various kinds of bodywork</w:t>
      </w:r>
    </w:p>
    <w:p>
      <w:pPr>
        <w:spacing w:before="100" w:after="0"/>
        <w:ind w:left="567" w:hanging="567"/>
        <w:rPr>
          <w:rFonts w:eastAsia="Arial Unicode MS"/>
          <w:noProof/>
          <w:szCs w:val="24"/>
        </w:rPr>
      </w:pPr>
      <w:r>
        <w:rPr>
          <w:rFonts w:eastAsia="Arial Unicode MS"/>
          <w:noProof/>
          <w:szCs w:val="24"/>
        </w:rPr>
        <w:t>01</w:t>
      </w:r>
      <w:r>
        <w:rPr>
          <w:rFonts w:eastAsia="Arial Unicode MS"/>
          <w:noProof/>
          <w:szCs w:val="24"/>
        </w:rPr>
        <w:tab/>
        <w:t>Flat bed;</w:t>
      </w:r>
    </w:p>
    <w:p>
      <w:pPr>
        <w:spacing w:before="100" w:after="0"/>
        <w:ind w:left="567" w:hanging="567"/>
        <w:rPr>
          <w:rFonts w:eastAsia="Arial Unicode MS"/>
          <w:noProof/>
          <w:szCs w:val="24"/>
        </w:rPr>
      </w:pPr>
      <w:r>
        <w:rPr>
          <w:rFonts w:eastAsia="Arial Unicode MS"/>
          <w:noProof/>
          <w:szCs w:val="24"/>
        </w:rPr>
        <w:t>02</w:t>
      </w:r>
      <w:r>
        <w:rPr>
          <w:rFonts w:eastAsia="Arial Unicode MS"/>
          <w:noProof/>
          <w:szCs w:val="24"/>
        </w:rPr>
        <w:tab/>
        <w:t>Drop-side;</w:t>
      </w:r>
    </w:p>
    <w:p>
      <w:pPr>
        <w:spacing w:before="100" w:after="0"/>
        <w:ind w:left="567" w:hanging="567"/>
        <w:rPr>
          <w:rFonts w:eastAsia="Arial Unicode MS"/>
          <w:noProof/>
          <w:szCs w:val="24"/>
        </w:rPr>
      </w:pPr>
      <w:r>
        <w:rPr>
          <w:rFonts w:eastAsia="Arial Unicode MS"/>
          <w:noProof/>
          <w:szCs w:val="24"/>
        </w:rPr>
        <w:t>03</w:t>
      </w:r>
      <w:r>
        <w:rPr>
          <w:rFonts w:eastAsia="Arial Unicode MS"/>
          <w:noProof/>
          <w:szCs w:val="24"/>
        </w:rPr>
        <w:tab/>
        <w:t>Box body;</w:t>
      </w:r>
    </w:p>
    <w:p>
      <w:pPr>
        <w:spacing w:before="100" w:after="0"/>
        <w:ind w:left="567" w:hanging="567"/>
        <w:rPr>
          <w:rFonts w:eastAsia="Arial Unicode MS"/>
          <w:noProof/>
          <w:szCs w:val="24"/>
        </w:rPr>
      </w:pPr>
      <w:r>
        <w:rPr>
          <w:rFonts w:eastAsia="Arial Unicode MS"/>
          <w:noProof/>
          <w:szCs w:val="24"/>
        </w:rPr>
        <w:t>04</w:t>
      </w:r>
      <w:r>
        <w:rPr>
          <w:rFonts w:eastAsia="Arial Unicode MS"/>
          <w:noProof/>
          <w:szCs w:val="24"/>
        </w:rPr>
        <w:tab/>
        <w:t>Conditioned body with insulated walls and equipment to maintain the interior temperature;</w:t>
      </w:r>
    </w:p>
    <w:p>
      <w:pPr>
        <w:spacing w:before="100" w:after="0"/>
        <w:ind w:left="567" w:hanging="567"/>
        <w:rPr>
          <w:rFonts w:eastAsia="Arial Unicode MS"/>
          <w:noProof/>
          <w:szCs w:val="24"/>
        </w:rPr>
      </w:pPr>
      <w:r>
        <w:rPr>
          <w:rFonts w:eastAsia="Arial Unicode MS"/>
          <w:noProof/>
          <w:szCs w:val="24"/>
        </w:rPr>
        <w:t>05</w:t>
      </w:r>
      <w:r>
        <w:rPr>
          <w:rFonts w:eastAsia="Arial Unicode MS"/>
          <w:noProof/>
          <w:szCs w:val="24"/>
        </w:rPr>
        <w:tab/>
        <w:t>Conditioned body with insulated walls but without equipment to maintain the interior temperature;</w:t>
      </w:r>
    </w:p>
    <w:p>
      <w:pPr>
        <w:spacing w:before="100" w:after="0"/>
        <w:ind w:left="567" w:hanging="567"/>
        <w:rPr>
          <w:rFonts w:eastAsia="Arial Unicode MS"/>
          <w:noProof/>
          <w:szCs w:val="24"/>
        </w:rPr>
      </w:pPr>
      <w:r>
        <w:rPr>
          <w:rFonts w:eastAsia="Arial Unicode MS"/>
          <w:noProof/>
          <w:szCs w:val="24"/>
        </w:rPr>
        <w:t>06</w:t>
      </w:r>
      <w:r>
        <w:rPr>
          <w:rFonts w:eastAsia="Arial Unicode MS"/>
          <w:noProof/>
          <w:szCs w:val="24"/>
        </w:rPr>
        <w:tab/>
        <w:t>Curtain-sided;</w:t>
      </w:r>
    </w:p>
    <w:p>
      <w:pPr>
        <w:spacing w:before="100" w:after="0"/>
        <w:ind w:left="567" w:hanging="567"/>
        <w:rPr>
          <w:rFonts w:eastAsia="Arial Unicode MS"/>
          <w:noProof/>
          <w:szCs w:val="24"/>
        </w:rPr>
      </w:pPr>
      <w:r>
        <w:rPr>
          <w:rFonts w:eastAsia="Arial Unicode MS"/>
          <w:noProof/>
          <w:szCs w:val="24"/>
        </w:rPr>
        <w:t>07</w:t>
      </w:r>
      <w:r>
        <w:rPr>
          <w:rFonts w:eastAsia="Arial Unicode MS"/>
          <w:noProof/>
          <w:szCs w:val="24"/>
        </w:rPr>
        <w:tab/>
        <w:t>Swap body (interchangeable superstructure);</w:t>
      </w:r>
    </w:p>
    <w:p>
      <w:pPr>
        <w:spacing w:before="100" w:after="0"/>
        <w:ind w:left="567" w:hanging="567"/>
        <w:rPr>
          <w:rFonts w:eastAsia="Arial Unicode MS"/>
          <w:noProof/>
          <w:szCs w:val="24"/>
        </w:rPr>
      </w:pPr>
      <w:r>
        <w:rPr>
          <w:rFonts w:eastAsia="Arial Unicode MS"/>
          <w:noProof/>
          <w:szCs w:val="24"/>
        </w:rPr>
        <w:t>08</w:t>
      </w:r>
      <w:r>
        <w:rPr>
          <w:rFonts w:eastAsia="Arial Unicode MS"/>
          <w:noProof/>
          <w:szCs w:val="24"/>
        </w:rPr>
        <w:tab/>
        <w:t>Container carrier;</w:t>
      </w:r>
    </w:p>
    <w:p>
      <w:pPr>
        <w:spacing w:before="100" w:after="0"/>
        <w:ind w:left="567" w:hanging="567"/>
        <w:rPr>
          <w:rFonts w:eastAsia="Arial Unicode MS"/>
          <w:noProof/>
          <w:szCs w:val="24"/>
        </w:rPr>
      </w:pPr>
      <w:r>
        <w:rPr>
          <w:rFonts w:eastAsia="Arial Unicode MS"/>
          <w:noProof/>
          <w:szCs w:val="24"/>
        </w:rPr>
        <w:t>09</w:t>
      </w:r>
      <w:r>
        <w:rPr>
          <w:rFonts w:eastAsia="Arial Unicode MS"/>
          <w:noProof/>
          <w:szCs w:val="24"/>
        </w:rPr>
        <w:tab/>
        <w:t>Vehicles fitted with hook lift;</w:t>
      </w:r>
    </w:p>
    <w:p>
      <w:pPr>
        <w:spacing w:before="100" w:after="0"/>
        <w:ind w:left="567" w:hanging="567"/>
        <w:rPr>
          <w:rFonts w:eastAsia="Arial Unicode MS"/>
          <w:noProof/>
          <w:szCs w:val="24"/>
        </w:rPr>
      </w:pPr>
      <w:r>
        <w:rPr>
          <w:rFonts w:eastAsia="Arial Unicode MS"/>
          <w:noProof/>
          <w:szCs w:val="24"/>
        </w:rPr>
        <w:t>10</w:t>
      </w:r>
      <w:r>
        <w:rPr>
          <w:rFonts w:eastAsia="Arial Unicode MS"/>
          <w:noProof/>
          <w:szCs w:val="24"/>
        </w:rPr>
        <w:tab/>
        <w:t>Tipper;</w:t>
      </w:r>
    </w:p>
    <w:p>
      <w:pPr>
        <w:spacing w:before="100" w:after="0"/>
        <w:ind w:left="567" w:hanging="567"/>
        <w:rPr>
          <w:rFonts w:eastAsia="Arial Unicode MS"/>
          <w:noProof/>
          <w:szCs w:val="24"/>
        </w:rPr>
      </w:pPr>
      <w:r>
        <w:rPr>
          <w:rFonts w:eastAsia="Arial Unicode MS"/>
          <w:noProof/>
          <w:szCs w:val="24"/>
        </w:rPr>
        <w:t>11</w:t>
      </w:r>
      <w:r>
        <w:rPr>
          <w:rFonts w:eastAsia="Arial Unicode MS"/>
          <w:noProof/>
          <w:szCs w:val="24"/>
        </w:rPr>
        <w:tab/>
        <w:t>Tank;</w:t>
      </w:r>
    </w:p>
    <w:p>
      <w:pPr>
        <w:spacing w:before="100" w:after="0"/>
        <w:ind w:left="567" w:hanging="567"/>
        <w:rPr>
          <w:rFonts w:eastAsia="Arial Unicode MS"/>
          <w:noProof/>
          <w:szCs w:val="24"/>
        </w:rPr>
      </w:pPr>
      <w:r>
        <w:rPr>
          <w:rFonts w:eastAsia="Arial Unicode MS"/>
          <w:noProof/>
          <w:szCs w:val="24"/>
        </w:rPr>
        <w:t>12</w:t>
      </w:r>
      <w:r>
        <w:rPr>
          <w:rFonts w:eastAsia="Arial Unicode MS"/>
          <w:noProof/>
          <w:szCs w:val="24"/>
        </w:rPr>
        <w:tab/>
        <w:t>Tank intended for transport of dangerous goods;</w:t>
      </w:r>
    </w:p>
    <w:p>
      <w:pPr>
        <w:spacing w:before="100" w:after="0"/>
        <w:ind w:left="567" w:hanging="567"/>
        <w:rPr>
          <w:rFonts w:eastAsia="Arial Unicode MS"/>
          <w:noProof/>
          <w:szCs w:val="24"/>
        </w:rPr>
      </w:pPr>
      <w:r>
        <w:rPr>
          <w:rFonts w:eastAsia="Arial Unicode MS"/>
          <w:noProof/>
          <w:szCs w:val="24"/>
        </w:rPr>
        <w:t>13</w:t>
      </w:r>
      <w:r>
        <w:rPr>
          <w:rFonts w:eastAsia="Arial Unicode MS"/>
          <w:noProof/>
          <w:szCs w:val="24"/>
        </w:rPr>
        <w:tab/>
        <w:t>Livestock carrier;</w:t>
      </w:r>
    </w:p>
    <w:p>
      <w:pPr>
        <w:spacing w:before="100" w:after="0"/>
        <w:ind w:left="567" w:hanging="567"/>
        <w:rPr>
          <w:rFonts w:eastAsia="Arial Unicode MS"/>
          <w:noProof/>
          <w:szCs w:val="24"/>
        </w:rPr>
      </w:pPr>
      <w:r>
        <w:rPr>
          <w:rFonts w:eastAsia="Arial Unicode MS"/>
          <w:noProof/>
          <w:szCs w:val="24"/>
        </w:rPr>
        <w:t>14</w:t>
      </w:r>
      <w:r>
        <w:rPr>
          <w:rFonts w:eastAsia="Arial Unicode MS"/>
          <w:noProof/>
          <w:szCs w:val="24"/>
        </w:rPr>
        <w:tab/>
        <w:t>Vehicle transporter;</w:t>
      </w:r>
    </w:p>
    <w:p>
      <w:pPr>
        <w:spacing w:before="100" w:after="0"/>
        <w:ind w:left="567" w:hanging="567"/>
        <w:rPr>
          <w:rFonts w:eastAsia="Arial Unicode MS"/>
          <w:noProof/>
          <w:szCs w:val="24"/>
        </w:rPr>
      </w:pPr>
      <w:r>
        <w:rPr>
          <w:rFonts w:eastAsia="Arial Unicode MS"/>
          <w:noProof/>
          <w:szCs w:val="24"/>
        </w:rPr>
        <w:t>15</w:t>
      </w:r>
      <w:r>
        <w:rPr>
          <w:rFonts w:eastAsia="Arial Unicode MS"/>
          <w:noProof/>
          <w:szCs w:val="24"/>
        </w:rPr>
        <w:tab/>
        <w:t>Concrete mixer;</w:t>
      </w:r>
    </w:p>
    <w:p>
      <w:pPr>
        <w:spacing w:before="100" w:after="0"/>
        <w:ind w:left="567" w:hanging="567"/>
        <w:rPr>
          <w:rFonts w:eastAsia="Arial Unicode MS"/>
          <w:noProof/>
          <w:szCs w:val="24"/>
        </w:rPr>
      </w:pPr>
      <w:r>
        <w:rPr>
          <w:rFonts w:eastAsia="Arial Unicode MS"/>
          <w:noProof/>
          <w:szCs w:val="24"/>
        </w:rPr>
        <w:t>16</w:t>
      </w:r>
      <w:r>
        <w:rPr>
          <w:rFonts w:eastAsia="Arial Unicode MS"/>
          <w:noProof/>
          <w:szCs w:val="24"/>
        </w:rPr>
        <w:tab/>
        <w:t>Concrete pump vehicle;</w:t>
      </w:r>
    </w:p>
    <w:p>
      <w:pPr>
        <w:spacing w:before="100" w:after="0"/>
        <w:ind w:left="567" w:hanging="567"/>
        <w:rPr>
          <w:rFonts w:eastAsia="Arial Unicode MS"/>
          <w:noProof/>
          <w:szCs w:val="24"/>
        </w:rPr>
      </w:pPr>
      <w:r>
        <w:rPr>
          <w:rFonts w:eastAsia="Arial Unicode MS"/>
          <w:noProof/>
          <w:szCs w:val="24"/>
        </w:rPr>
        <w:t>17</w:t>
      </w:r>
      <w:r>
        <w:rPr>
          <w:rFonts w:eastAsia="Arial Unicode MS"/>
          <w:noProof/>
          <w:szCs w:val="24"/>
        </w:rPr>
        <w:tab/>
        <w:t>Timber;</w:t>
      </w:r>
    </w:p>
    <w:p>
      <w:pPr>
        <w:spacing w:before="100" w:after="0"/>
        <w:ind w:left="567" w:hanging="567"/>
        <w:rPr>
          <w:rFonts w:eastAsia="Arial Unicode MS"/>
          <w:noProof/>
          <w:szCs w:val="24"/>
        </w:rPr>
      </w:pPr>
      <w:r>
        <w:rPr>
          <w:rFonts w:eastAsia="Arial Unicode MS"/>
          <w:noProof/>
          <w:szCs w:val="24"/>
        </w:rPr>
        <w:t>18</w:t>
      </w:r>
      <w:r>
        <w:rPr>
          <w:rFonts w:eastAsia="Arial Unicode MS"/>
          <w:noProof/>
          <w:szCs w:val="24"/>
        </w:rPr>
        <w:tab/>
        <w:t>Refuse collection vehicle;</w:t>
      </w:r>
    </w:p>
    <w:p>
      <w:pPr>
        <w:spacing w:before="100" w:after="0"/>
        <w:ind w:left="567" w:hanging="567"/>
        <w:rPr>
          <w:rFonts w:eastAsia="Arial Unicode MS"/>
          <w:noProof/>
          <w:szCs w:val="24"/>
        </w:rPr>
      </w:pPr>
      <w:r>
        <w:rPr>
          <w:rFonts w:eastAsia="Arial Unicode MS"/>
          <w:noProof/>
          <w:szCs w:val="24"/>
        </w:rPr>
        <w:t>19</w:t>
      </w:r>
      <w:r>
        <w:rPr>
          <w:rFonts w:eastAsia="Arial Unicode MS"/>
          <w:noProof/>
          <w:szCs w:val="24"/>
        </w:rPr>
        <w:tab/>
        <w:t>Street sweeper, cleansing and drain clearing;</w:t>
      </w:r>
    </w:p>
    <w:p>
      <w:pPr>
        <w:spacing w:before="100" w:after="0"/>
        <w:ind w:left="567" w:hanging="567"/>
        <w:rPr>
          <w:rFonts w:eastAsia="Arial Unicode MS"/>
          <w:noProof/>
          <w:szCs w:val="24"/>
        </w:rPr>
      </w:pPr>
      <w:r>
        <w:rPr>
          <w:rFonts w:eastAsia="Arial Unicode MS"/>
          <w:noProof/>
          <w:szCs w:val="24"/>
        </w:rPr>
        <w:t>20</w:t>
      </w:r>
      <w:r>
        <w:rPr>
          <w:rFonts w:eastAsia="Arial Unicode MS"/>
          <w:noProof/>
          <w:szCs w:val="24"/>
        </w:rPr>
        <w:tab/>
        <w:t>Compressor;</w:t>
      </w:r>
    </w:p>
    <w:p>
      <w:pPr>
        <w:spacing w:before="100" w:after="0"/>
        <w:ind w:left="567" w:hanging="567"/>
        <w:rPr>
          <w:rFonts w:eastAsia="Arial Unicode MS"/>
          <w:noProof/>
          <w:szCs w:val="24"/>
        </w:rPr>
      </w:pPr>
      <w:r>
        <w:rPr>
          <w:rFonts w:eastAsia="Arial Unicode MS"/>
          <w:noProof/>
          <w:szCs w:val="24"/>
        </w:rPr>
        <w:t>21</w:t>
      </w:r>
      <w:r>
        <w:rPr>
          <w:rFonts w:eastAsia="Arial Unicode MS"/>
          <w:noProof/>
          <w:szCs w:val="24"/>
        </w:rPr>
        <w:tab/>
        <w:t>Boat carrier;</w:t>
      </w:r>
    </w:p>
    <w:p>
      <w:pPr>
        <w:spacing w:before="100" w:after="0"/>
        <w:ind w:left="567" w:hanging="567"/>
        <w:rPr>
          <w:rFonts w:eastAsia="Arial Unicode MS"/>
          <w:noProof/>
          <w:szCs w:val="24"/>
        </w:rPr>
      </w:pPr>
      <w:r>
        <w:rPr>
          <w:rFonts w:eastAsia="Arial Unicode MS"/>
          <w:noProof/>
          <w:szCs w:val="24"/>
        </w:rPr>
        <w:t>22</w:t>
      </w:r>
      <w:r>
        <w:rPr>
          <w:rFonts w:eastAsia="Arial Unicode MS"/>
          <w:noProof/>
          <w:szCs w:val="24"/>
        </w:rPr>
        <w:tab/>
        <w:t>Glider carrier;</w:t>
      </w:r>
    </w:p>
    <w:p>
      <w:pPr>
        <w:spacing w:before="100" w:after="0"/>
        <w:ind w:left="567" w:hanging="567"/>
        <w:rPr>
          <w:rFonts w:eastAsia="Arial Unicode MS"/>
          <w:noProof/>
          <w:szCs w:val="24"/>
        </w:rPr>
      </w:pPr>
      <w:r>
        <w:rPr>
          <w:rFonts w:eastAsia="Arial Unicode MS"/>
          <w:noProof/>
          <w:szCs w:val="24"/>
        </w:rPr>
        <w:t>23</w:t>
      </w:r>
      <w:r>
        <w:rPr>
          <w:rFonts w:eastAsia="Arial Unicode MS"/>
          <w:noProof/>
          <w:szCs w:val="24"/>
        </w:rPr>
        <w:tab/>
        <w:t>Vehicles for retail or display purposes;</w:t>
      </w:r>
    </w:p>
    <w:p>
      <w:pPr>
        <w:spacing w:before="100" w:after="0"/>
        <w:ind w:left="567" w:hanging="567"/>
        <w:rPr>
          <w:rFonts w:eastAsia="Arial Unicode MS"/>
          <w:noProof/>
          <w:szCs w:val="24"/>
        </w:rPr>
      </w:pPr>
      <w:r>
        <w:rPr>
          <w:rFonts w:eastAsia="Arial Unicode MS"/>
          <w:noProof/>
          <w:szCs w:val="24"/>
        </w:rPr>
        <w:t>24</w:t>
      </w:r>
      <w:r>
        <w:rPr>
          <w:rFonts w:eastAsia="Arial Unicode MS"/>
          <w:noProof/>
          <w:szCs w:val="24"/>
        </w:rPr>
        <w:tab/>
        <w:t>Recovery vehicle;</w:t>
      </w:r>
    </w:p>
    <w:p>
      <w:pPr>
        <w:spacing w:before="100" w:after="0"/>
        <w:ind w:left="567" w:hanging="567"/>
        <w:rPr>
          <w:rFonts w:eastAsia="Arial Unicode MS"/>
          <w:noProof/>
          <w:szCs w:val="24"/>
        </w:rPr>
      </w:pPr>
      <w:r>
        <w:rPr>
          <w:rFonts w:eastAsia="Arial Unicode MS"/>
          <w:noProof/>
          <w:szCs w:val="24"/>
        </w:rPr>
        <w:t>25</w:t>
      </w:r>
      <w:r>
        <w:rPr>
          <w:rFonts w:eastAsia="Arial Unicode MS"/>
          <w:noProof/>
          <w:szCs w:val="24"/>
        </w:rPr>
        <w:tab/>
        <w:t>Ladder vehicle;</w:t>
      </w:r>
    </w:p>
    <w:p>
      <w:pPr>
        <w:spacing w:before="100" w:after="0"/>
        <w:ind w:left="567" w:hanging="567"/>
        <w:rPr>
          <w:rFonts w:eastAsia="Arial Unicode MS"/>
          <w:noProof/>
          <w:szCs w:val="24"/>
        </w:rPr>
      </w:pPr>
      <w:r>
        <w:rPr>
          <w:rFonts w:eastAsia="Arial Unicode MS"/>
          <w:noProof/>
          <w:szCs w:val="24"/>
        </w:rPr>
        <w:t>26</w:t>
      </w:r>
      <w:r>
        <w:rPr>
          <w:rFonts w:eastAsia="Arial Unicode MS"/>
          <w:noProof/>
          <w:szCs w:val="24"/>
        </w:rPr>
        <w:tab/>
        <w:t>Crane lorry (other than a mobile crane as defined in section 5 of Part A of Annex II);</w:t>
      </w:r>
    </w:p>
    <w:p>
      <w:pPr>
        <w:spacing w:before="100" w:after="0"/>
        <w:ind w:left="567" w:hanging="567"/>
        <w:rPr>
          <w:rFonts w:eastAsia="Arial Unicode MS"/>
          <w:noProof/>
          <w:szCs w:val="24"/>
        </w:rPr>
      </w:pPr>
      <w:r>
        <w:rPr>
          <w:rFonts w:eastAsia="Arial Unicode MS"/>
          <w:noProof/>
          <w:szCs w:val="24"/>
        </w:rPr>
        <w:t>27</w:t>
      </w:r>
      <w:r>
        <w:rPr>
          <w:rFonts w:eastAsia="Arial Unicode MS"/>
          <w:noProof/>
          <w:szCs w:val="24"/>
        </w:rPr>
        <w:tab/>
        <w:t>Aerial work platform vehicle;</w:t>
      </w:r>
    </w:p>
    <w:p>
      <w:pPr>
        <w:spacing w:before="100" w:after="0"/>
        <w:ind w:left="567" w:hanging="567"/>
        <w:rPr>
          <w:rFonts w:eastAsia="Arial Unicode MS"/>
          <w:noProof/>
          <w:szCs w:val="24"/>
        </w:rPr>
      </w:pPr>
      <w:r>
        <w:rPr>
          <w:rFonts w:eastAsia="Arial Unicode MS"/>
          <w:noProof/>
          <w:szCs w:val="24"/>
        </w:rPr>
        <w:t>28</w:t>
      </w:r>
      <w:r>
        <w:rPr>
          <w:rFonts w:eastAsia="Arial Unicode MS"/>
          <w:noProof/>
          <w:szCs w:val="24"/>
        </w:rPr>
        <w:tab/>
        <w:t>Digger derrick vehicle;</w:t>
      </w:r>
    </w:p>
    <w:p>
      <w:pPr>
        <w:spacing w:before="100" w:after="0"/>
        <w:ind w:left="567" w:hanging="567"/>
        <w:rPr>
          <w:rFonts w:eastAsia="Arial Unicode MS"/>
          <w:noProof/>
          <w:szCs w:val="24"/>
        </w:rPr>
      </w:pPr>
      <w:r>
        <w:rPr>
          <w:rFonts w:eastAsia="Arial Unicode MS"/>
          <w:noProof/>
          <w:szCs w:val="24"/>
        </w:rPr>
        <w:t>29</w:t>
      </w:r>
      <w:r>
        <w:rPr>
          <w:rFonts w:eastAsia="Arial Unicode MS"/>
          <w:noProof/>
          <w:szCs w:val="24"/>
        </w:rPr>
        <w:tab/>
        <w:t>Low floor trailer;</w:t>
      </w:r>
    </w:p>
    <w:p>
      <w:pPr>
        <w:spacing w:before="100" w:after="0"/>
        <w:ind w:left="567" w:hanging="567"/>
        <w:rPr>
          <w:rFonts w:eastAsia="Arial Unicode MS"/>
          <w:noProof/>
          <w:szCs w:val="24"/>
        </w:rPr>
      </w:pPr>
      <w:r>
        <w:rPr>
          <w:rFonts w:eastAsia="Arial Unicode MS"/>
          <w:noProof/>
          <w:szCs w:val="24"/>
        </w:rPr>
        <w:t>30</w:t>
      </w:r>
      <w:r>
        <w:rPr>
          <w:rFonts w:eastAsia="Arial Unicode MS"/>
          <w:noProof/>
          <w:szCs w:val="24"/>
        </w:rPr>
        <w:tab/>
        <w:t>Glazing transporter;</w:t>
      </w:r>
    </w:p>
    <w:p>
      <w:pPr>
        <w:spacing w:before="100" w:after="0"/>
        <w:ind w:left="567" w:hanging="567"/>
        <w:rPr>
          <w:rFonts w:eastAsia="Arial Unicode MS"/>
          <w:noProof/>
          <w:szCs w:val="24"/>
        </w:rPr>
      </w:pPr>
      <w:r>
        <w:rPr>
          <w:rFonts w:eastAsia="Arial Unicode MS"/>
          <w:noProof/>
          <w:szCs w:val="24"/>
        </w:rPr>
        <w:t>31</w:t>
      </w:r>
      <w:r>
        <w:rPr>
          <w:rFonts w:eastAsia="Arial Unicode MS"/>
          <w:noProof/>
          <w:szCs w:val="24"/>
        </w:rPr>
        <w:tab/>
        <w:t>Fire engine;</w:t>
      </w:r>
    </w:p>
    <w:p>
      <w:pPr>
        <w:spacing w:before="100" w:after="0"/>
        <w:ind w:left="567" w:hanging="567"/>
        <w:rPr>
          <w:rFonts w:eastAsia="Arial Unicode MS"/>
          <w:noProof/>
          <w:szCs w:val="24"/>
        </w:rPr>
      </w:pPr>
      <w:r>
        <w:rPr>
          <w:rFonts w:eastAsia="Arial Unicode MS"/>
          <w:noProof/>
          <w:szCs w:val="24"/>
        </w:rPr>
        <w:t>99</w:t>
      </w:r>
      <w:r>
        <w:rPr>
          <w:rFonts w:eastAsia="Arial Unicode MS"/>
          <w:noProof/>
          <w:szCs w:val="24"/>
        </w:rPr>
        <w:tab/>
        <w:t>Bodywork that is not included in the present list.</w:t>
      </w:r>
    </w:p>
    <w:p>
      <w:pPr>
        <w:spacing w:before="0" w:after="0"/>
        <w:jc w:val="left"/>
        <w:rPr>
          <w:rFonts w:eastAsia="Arial Unicode MS"/>
          <w:noProof/>
          <w:szCs w:val="24"/>
        </w:rPr>
      </w:pPr>
      <w:r>
        <w:rPr>
          <w:rFonts w:eastAsia="Arial Unicode MS"/>
          <w:noProof/>
          <w:szCs w:val="24"/>
        </w:rPr>
        <w:pict>
          <v:rect id="_x0000_i1030" style="width:45.35pt;height:.75pt" o:hrpct="100" o:hralign="center" o:hrstd="t" o:hrnoshade="t" o:hr="t" fillcolor="black" stroked="f"/>
        </w:pict>
      </w:r>
    </w:p>
    <w:p>
      <w:pPr>
        <w:pStyle w:val="Annexetitre"/>
        <w:rPr>
          <w:noProof/>
        </w:rPr>
      </w:pPr>
      <w:r>
        <w:rPr>
          <w:noProof/>
        </w:rPr>
        <w:br w:type="page"/>
        <w:t>ANNEX III</w:t>
      </w:r>
    </w:p>
    <w:p>
      <w:pPr>
        <w:spacing w:before="360"/>
        <w:jc w:val="center"/>
        <w:rPr>
          <w:rFonts w:eastAsia="Arial Unicode MS"/>
          <w:b/>
          <w:bCs/>
          <w:noProof/>
          <w:szCs w:val="24"/>
        </w:rPr>
      </w:pPr>
      <w:r>
        <w:rPr>
          <w:rFonts w:eastAsia="Arial Unicode MS"/>
          <w:b/>
          <w:bCs/>
          <w:noProof/>
          <w:szCs w:val="24"/>
        </w:rPr>
        <w:t>INFORMATION DOCUMENT FOR THE PURPOSE OF EU TYPE-APPROVAL OF VEHICLES</w:t>
      </w:r>
    </w:p>
    <w:p>
      <w:pPr>
        <w:spacing w:before="360" w:after="240"/>
        <w:jc w:val="center"/>
        <w:rPr>
          <w:rFonts w:eastAsia="Arial Unicode MS"/>
          <w:bCs/>
          <w:noProof/>
          <w:szCs w:val="24"/>
        </w:rPr>
      </w:pPr>
      <w:r>
        <w:rPr>
          <w:rFonts w:eastAsia="Arial Unicode MS"/>
          <w:bCs/>
          <w:noProof/>
          <w:szCs w:val="24"/>
        </w:rPr>
        <w:t>PART I</w:t>
      </w:r>
    </w:p>
    <w:p>
      <w:pPr>
        <w:spacing w:after="0"/>
        <w:rPr>
          <w:rFonts w:eastAsia="Arial Unicode MS"/>
          <w:noProof/>
          <w:szCs w:val="24"/>
        </w:rPr>
      </w:pPr>
      <w:r>
        <w:rPr>
          <w:rFonts w:eastAsia="Arial Unicode MS"/>
          <w:noProof/>
          <w:szCs w:val="24"/>
        </w:rPr>
        <w:t xml:space="preserve">The following information shall be supplied in triplicate and include a list of contents. </w:t>
      </w:r>
    </w:p>
    <w:p>
      <w:pPr>
        <w:spacing w:after="0"/>
        <w:rPr>
          <w:rFonts w:eastAsia="Arial Unicode MS"/>
          <w:noProof/>
          <w:szCs w:val="24"/>
        </w:rPr>
      </w:pPr>
      <w:r>
        <w:rPr>
          <w:rFonts w:eastAsia="Arial Unicode MS"/>
          <w:noProof/>
          <w:szCs w:val="24"/>
        </w:rPr>
        <w:t xml:space="preserve">Any drawings shall be supplied in an appropriate scale and in sufficient detail on size A4, or on a folder of A4 format. </w:t>
      </w:r>
    </w:p>
    <w:p>
      <w:pPr>
        <w:spacing w:after="0"/>
        <w:rPr>
          <w:rFonts w:eastAsia="Arial Unicode MS"/>
          <w:noProof/>
          <w:szCs w:val="24"/>
        </w:rPr>
      </w:pPr>
      <w:r>
        <w:rPr>
          <w:rFonts w:eastAsia="Arial Unicode MS"/>
          <w:noProof/>
          <w:szCs w:val="24"/>
        </w:rPr>
        <w:t>Photographs, if any, shall show sufficient detail.</w:t>
      </w:r>
    </w:p>
    <w:p>
      <w:pPr>
        <w:spacing w:before="360"/>
        <w:ind w:left="425" w:hanging="425"/>
        <w:jc w:val="center"/>
        <w:rPr>
          <w:rFonts w:eastAsia="Arial Unicode MS"/>
          <w:b/>
          <w:bCs/>
          <w:noProof/>
          <w:szCs w:val="24"/>
        </w:rPr>
      </w:pPr>
      <w:r>
        <w:rPr>
          <w:rFonts w:eastAsia="Arial Unicode MS"/>
          <w:bCs/>
          <w:noProof/>
          <w:szCs w:val="24"/>
        </w:rPr>
        <w:t>A.</w:t>
      </w:r>
      <w:r>
        <w:rPr>
          <w:rFonts w:eastAsia="Arial Unicode MS"/>
          <w:b/>
          <w:bCs/>
          <w:noProof/>
          <w:szCs w:val="24"/>
        </w:rPr>
        <w:tab/>
        <w:t>Categories M and N</w:t>
      </w:r>
    </w:p>
    <w:p>
      <w:pPr>
        <w:ind w:left="1701" w:hanging="1701"/>
        <w:jc w:val="left"/>
        <w:rPr>
          <w:rFonts w:eastAsia="Arial Unicode MS"/>
          <w:bCs/>
          <w:noProof/>
          <w:szCs w:val="24"/>
        </w:rPr>
      </w:pPr>
      <w:r>
        <w:rPr>
          <w:rFonts w:eastAsia="Arial Unicode MS"/>
          <w:bCs/>
          <w:noProof/>
          <w:szCs w:val="24"/>
        </w:rPr>
        <w:t>1.</w:t>
      </w:r>
      <w:r>
        <w:rPr>
          <w:rFonts w:eastAsia="Arial Unicode MS"/>
          <w:bCs/>
          <w:noProof/>
          <w:szCs w:val="24"/>
        </w:rPr>
        <w:tab/>
        <w:t xml:space="preserve">GENERAL </w:t>
      </w:r>
    </w:p>
    <w:p>
      <w:pPr>
        <w:spacing w:after="0"/>
        <w:ind w:left="1701" w:hanging="1701"/>
        <w:rPr>
          <w:rFonts w:eastAsia="Arial Unicode MS"/>
          <w:noProof/>
          <w:szCs w:val="24"/>
        </w:rPr>
      </w:pPr>
      <w:r>
        <w:rPr>
          <w:rFonts w:eastAsia="Arial Unicode MS"/>
          <w:noProof/>
          <w:szCs w:val="24"/>
        </w:rPr>
        <w:t>1.1.</w:t>
      </w:r>
      <w:r>
        <w:rPr>
          <w:rFonts w:eastAsia="Arial Unicode MS"/>
          <w:noProof/>
          <w:szCs w:val="24"/>
        </w:rPr>
        <w:tab/>
        <w:t>Make (trade name of manufacturer): …</w:t>
      </w:r>
    </w:p>
    <w:p>
      <w:pPr>
        <w:spacing w:after="0"/>
        <w:ind w:left="1701" w:hanging="1701"/>
        <w:rPr>
          <w:rFonts w:eastAsia="Arial Unicode MS"/>
          <w:noProof/>
          <w:szCs w:val="24"/>
        </w:rPr>
      </w:pPr>
      <w:r>
        <w:rPr>
          <w:rFonts w:eastAsia="Arial Unicode MS"/>
          <w:noProof/>
          <w:szCs w:val="24"/>
        </w:rPr>
        <w:t>1.2.</w:t>
      </w:r>
      <w:r>
        <w:rPr>
          <w:rFonts w:eastAsia="Arial Unicode MS"/>
          <w:noProof/>
          <w:szCs w:val="24"/>
        </w:rPr>
        <w:tab/>
        <w:t>Type: …</w:t>
      </w:r>
    </w:p>
    <w:p>
      <w:pPr>
        <w:spacing w:after="0"/>
        <w:ind w:left="1701" w:hanging="1701"/>
        <w:rPr>
          <w:rFonts w:eastAsia="Arial Unicode MS"/>
          <w:noProof/>
          <w:szCs w:val="24"/>
        </w:rPr>
      </w:pPr>
      <w:r>
        <w:rPr>
          <w:rFonts w:eastAsia="Arial Unicode MS"/>
          <w:noProof/>
          <w:szCs w:val="24"/>
        </w:rPr>
        <w:t>1.2.1.</w:t>
      </w:r>
      <w:r>
        <w:rPr>
          <w:rFonts w:eastAsia="Arial Unicode MS"/>
          <w:noProof/>
          <w:szCs w:val="24"/>
        </w:rPr>
        <w:tab/>
        <w:t>Commercial name(s) (if available): …</w:t>
      </w:r>
    </w:p>
    <w:p>
      <w:pPr>
        <w:spacing w:after="0"/>
        <w:ind w:left="1701" w:hanging="1701"/>
        <w:rPr>
          <w:rFonts w:eastAsia="Arial Unicode MS"/>
          <w:noProof/>
          <w:szCs w:val="24"/>
        </w:rPr>
      </w:pPr>
      <w:r>
        <w:rPr>
          <w:rFonts w:eastAsia="Arial Unicode MS"/>
          <w:noProof/>
          <w:szCs w:val="24"/>
        </w:rPr>
        <w:t>1.2.2.</w:t>
      </w:r>
      <w:r>
        <w:rPr>
          <w:rFonts w:eastAsia="Arial Unicode MS"/>
          <w:noProof/>
          <w:szCs w:val="24"/>
        </w:rPr>
        <w:tab/>
        <w:t>For multi-stage type</w:t>
      </w:r>
      <w:r>
        <w:rPr>
          <w:rFonts w:eastAsia="Arial Unicode MS"/>
          <w:noProof/>
          <w:szCs w:val="24"/>
        </w:rPr>
        <w:noBreakHyphen/>
        <w:t>approved vehicles, type-approval information of the base/previous stage vehicle (list the information for each stage. This can be done with a matrix):</w:t>
      </w:r>
    </w:p>
    <w:p>
      <w:pPr>
        <w:spacing w:after="0"/>
        <w:ind w:left="1701"/>
        <w:rPr>
          <w:rFonts w:eastAsia="Arial Unicode MS"/>
          <w:noProof/>
          <w:szCs w:val="24"/>
        </w:rPr>
      </w:pPr>
      <w:r>
        <w:rPr>
          <w:rFonts w:eastAsia="Arial Unicode MS"/>
          <w:noProof/>
          <w:szCs w:val="24"/>
        </w:rPr>
        <w:t>Type: …………………………………………………………………………</w:t>
      </w:r>
    </w:p>
    <w:p>
      <w:pPr>
        <w:spacing w:after="0"/>
        <w:ind w:left="1701"/>
        <w:rPr>
          <w:rFonts w:eastAsia="Arial Unicode MS"/>
          <w:noProof/>
          <w:szCs w:val="24"/>
        </w:rPr>
      </w:pPr>
      <w:r>
        <w:rPr>
          <w:rFonts w:eastAsia="Arial Unicode MS"/>
          <w:noProof/>
          <w:szCs w:val="24"/>
        </w:rPr>
        <w:t>Variant(s): …………………………………………………………………..</w:t>
      </w:r>
    </w:p>
    <w:p>
      <w:pPr>
        <w:spacing w:after="0"/>
        <w:ind w:left="1701"/>
        <w:rPr>
          <w:rFonts w:eastAsia="Arial Unicode MS"/>
          <w:noProof/>
          <w:szCs w:val="24"/>
        </w:rPr>
      </w:pPr>
      <w:r>
        <w:rPr>
          <w:rFonts w:eastAsia="Arial Unicode MS"/>
          <w:noProof/>
          <w:szCs w:val="24"/>
        </w:rPr>
        <w:t>Version(s): …………………………………………………………………...</w:t>
      </w:r>
    </w:p>
    <w:p>
      <w:pPr>
        <w:spacing w:after="0"/>
        <w:ind w:left="1701"/>
        <w:rPr>
          <w:rFonts w:eastAsia="Arial Unicode MS"/>
          <w:noProof/>
          <w:szCs w:val="24"/>
        </w:rPr>
      </w:pPr>
      <w:r>
        <w:rPr>
          <w:rFonts w:eastAsia="Arial Unicode MS"/>
          <w:noProof/>
          <w:szCs w:val="24"/>
        </w:rPr>
        <w:t xml:space="preserve">Type-approval number, including extension number ……………………… </w:t>
      </w:r>
    </w:p>
    <w:p>
      <w:pPr>
        <w:spacing w:after="0"/>
        <w:ind w:left="1701" w:hanging="1701"/>
        <w:rPr>
          <w:rFonts w:eastAsia="Arial Unicode MS"/>
          <w:noProof/>
          <w:szCs w:val="24"/>
        </w:rPr>
      </w:pPr>
      <w:r>
        <w:rPr>
          <w:rFonts w:eastAsia="Arial Unicode MS"/>
          <w:noProof/>
          <w:szCs w:val="24"/>
        </w:rPr>
        <w:t>1.3.</w:t>
      </w:r>
      <w:r>
        <w:rPr>
          <w:rFonts w:eastAsia="Arial Unicode MS"/>
          <w:noProof/>
          <w:szCs w:val="24"/>
        </w:rPr>
        <w:tab/>
        <w:t>Means of identification of type, if marked on the vehicle (</w:t>
      </w:r>
      <w:r>
        <w:rPr>
          <w:rFonts w:eastAsia="Arial Unicode MS"/>
          <w:noProof/>
          <w:szCs w:val="24"/>
          <w:vertAlign w:val="superscript"/>
        </w:rPr>
        <w:t>b</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1.3.1.</w:t>
      </w:r>
      <w:r>
        <w:rPr>
          <w:rFonts w:eastAsia="Arial Unicode MS"/>
          <w:noProof/>
          <w:szCs w:val="24"/>
        </w:rPr>
        <w:tab/>
        <w:t>Location of that marking: …</w:t>
      </w:r>
    </w:p>
    <w:p>
      <w:pPr>
        <w:spacing w:after="0"/>
        <w:ind w:left="1701" w:hanging="1701"/>
        <w:rPr>
          <w:rFonts w:eastAsia="Arial Unicode MS"/>
          <w:noProof/>
          <w:szCs w:val="24"/>
        </w:rPr>
      </w:pPr>
      <w:r>
        <w:rPr>
          <w:rFonts w:eastAsia="Arial Unicode MS"/>
          <w:noProof/>
          <w:szCs w:val="24"/>
        </w:rPr>
        <w:t>1.4.</w:t>
      </w:r>
      <w:r>
        <w:rPr>
          <w:rFonts w:eastAsia="Arial Unicode MS"/>
          <w:noProof/>
          <w:szCs w:val="24"/>
        </w:rPr>
        <w:tab/>
        <w:t>Category of vehicle (</w:t>
      </w:r>
      <w:r>
        <w:rPr>
          <w:rFonts w:eastAsia="Arial Unicode MS"/>
          <w:noProof/>
          <w:szCs w:val="24"/>
          <w:vertAlign w:val="superscript"/>
        </w:rPr>
        <w:t>c</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1.4.1.</w:t>
      </w:r>
      <w:r>
        <w:rPr>
          <w:rFonts w:eastAsia="Arial Unicode MS"/>
          <w:noProof/>
          <w:szCs w:val="24"/>
        </w:rPr>
        <w:tab/>
        <w:t>Classification(s) according to the dangerous goods which the vehicle is intended to transport: …</w:t>
      </w:r>
    </w:p>
    <w:p>
      <w:pPr>
        <w:spacing w:after="0"/>
        <w:ind w:left="1701" w:hanging="1701"/>
        <w:rPr>
          <w:rFonts w:eastAsia="Arial Unicode MS"/>
          <w:noProof/>
          <w:szCs w:val="24"/>
        </w:rPr>
      </w:pPr>
      <w:r>
        <w:rPr>
          <w:rFonts w:eastAsia="Arial Unicode MS"/>
          <w:noProof/>
          <w:szCs w:val="24"/>
        </w:rPr>
        <w:t>1.5.</w:t>
      </w:r>
      <w:r>
        <w:rPr>
          <w:rFonts w:eastAsia="Arial Unicode MS"/>
          <w:noProof/>
          <w:szCs w:val="24"/>
        </w:rPr>
        <w:tab/>
        <w:t>Company name and address of manufacturer: …</w:t>
      </w:r>
    </w:p>
    <w:p>
      <w:pPr>
        <w:spacing w:after="0"/>
        <w:ind w:left="1701" w:hanging="1701"/>
        <w:rPr>
          <w:rFonts w:eastAsia="Arial Unicode MS"/>
          <w:noProof/>
          <w:szCs w:val="24"/>
        </w:rPr>
      </w:pPr>
      <w:r>
        <w:rPr>
          <w:rFonts w:eastAsia="Arial Unicode MS"/>
          <w:noProof/>
          <w:szCs w:val="24"/>
        </w:rPr>
        <w:t>1.5.1.</w:t>
      </w:r>
      <w:r>
        <w:rPr>
          <w:rFonts w:eastAsia="Arial Unicode MS"/>
          <w:noProof/>
          <w:szCs w:val="24"/>
        </w:rPr>
        <w:tab/>
        <w:t>For multi-stage type</w:t>
      </w:r>
      <w:r>
        <w:rPr>
          <w:rFonts w:eastAsia="Arial Unicode MS"/>
          <w:noProof/>
          <w:szCs w:val="24"/>
        </w:rPr>
        <w:noBreakHyphen/>
        <w:t>approved vehicles, company name and address of the manufacturer of the base/previous stage(s) vehicle………</w:t>
      </w:r>
    </w:p>
    <w:p>
      <w:pPr>
        <w:spacing w:after="0"/>
        <w:ind w:left="1701" w:hanging="1701"/>
        <w:rPr>
          <w:rFonts w:eastAsia="Arial Unicode MS"/>
          <w:noProof/>
          <w:szCs w:val="24"/>
        </w:rPr>
      </w:pPr>
      <w:r>
        <w:rPr>
          <w:rFonts w:eastAsia="Arial Unicode MS"/>
          <w:noProof/>
          <w:szCs w:val="24"/>
        </w:rPr>
        <w:t>1.8.</w:t>
      </w:r>
      <w:r>
        <w:rPr>
          <w:rFonts w:eastAsia="Arial Unicode MS"/>
          <w:noProof/>
          <w:szCs w:val="24"/>
        </w:rPr>
        <w:tab/>
        <w:t>Name(s) and address(es) of assembly plant(s): …</w:t>
      </w:r>
    </w:p>
    <w:p>
      <w:pPr>
        <w:spacing w:after="0"/>
        <w:ind w:left="1701" w:hanging="1701"/>
        <w:rPr>
          <w:rFonts w:eastAsia="Arial Unicode MS"/>
          <w:noProof/>
          <w:szCs w:val="24"/>
        </w:rPr>
      </w:pPr>
      <w:r>
        <w:rPr>
          <w:rFonts w:eastAsia="Arial Unicode MS"/>
          <w:noProof/>
          <w:szCs w:val="24"/>
        </w:rPr>
        <w:t>1.9.</w:t>
      </w:r>
      <w:r>
        <w:rPr>
          <w:rFonts w:eastAsia="Arial Unicode MS"/>
          <w:noProof/>
          <w:szCs w:val="24"/>
        </w:rPr>
        <w:tab/>
        <w:t>Name and address of the manufacturer's representative (if any): …</w:t>
      </w:r>
    </w:p>
    <w:p>
      <w:pPr>
        <w:spacing w:before="360"/>
        <w:ind w:left="1701" w:hanging="1701"/>
        <w:jc w:val="left"/>
        <w:rPr>
          <w:rFonts w:eastAsia="Arial Unicode MS"/>
          <w:bCs/>
          <w:noProof/>
          <w:szCs w:val="24"/>
        </w:rPr>
      </w:pPr>
      <w:r>
        <w:rPr>
          <w:rFonts w:eastAsia="Arial Unicode MS"/>
          <w:bCs/>
          <w:noProof/>
          <w:szCs w:val="24"/>
        </w:rPr>
        <w:t>2.</w:t>
      </w:r>
      <w:r>
        <w:rPr>
          <w:rFonts w:eastAsia="Arial Unicode MS"/>
          <w:bCs/>
          <w:noProof/>
          <w:szCs w:val="24"/>
        </w:rPr>
        <w:tab/>
        <w:t xml:space="preserve">GENERAL CONSTRUCTION CHARACTERISTICS OF THE VEHICLE </w:t>
      </w:r>
    </w:p>
    <w:p>
      <w:pPr>
        <w:spacing w:after="0"/>
        <w:ind w:left="1701" w:hanging="1701"/>
        <w:rPr>
          <w:rFonts w:eastAsia="Arial Unicode MS"/>
          <w:noProof/>
          <w:szCs w:val="24"/>
        </w:rPr>
      </w:pPr>
      <w:r>
        <w:rPr>
          <w:rFonts w:eastAsia="Arial Unicode MS"/>
          <w:noProof/>
          <w:szCs w:val="24"/>
        </w:rPr>
        <w:t>2.1.</w:t>
      </w:r>
      <w:r>
        <w:rPr>
          <w:rFonts w:eastAsia="Arial Unicode MS"/>
          <w:noProof/>
          <w:szCs w:val="24"/>
        </w:rPr>
        <w:tab/>
        <w:t>Photographs and/or drawings of a representative vehicle: …</w:t>
      </w:r>
    </w:p>
    <w:p>
      <w:pPr>
        <w:spacing w:after="0"/>
        <w:ind w:left="1701" w:hanging="1701"/>
        <w:rPr>
          <w:rFonts w:eastAsia="Arial Unicode MS"/>
          <w:noProof/>
          <w:szCs w:val="24"/>
        </w:rPr>
      </w:pPr>
      <w:r>
        <w:rPr>
          <w:rFonts w:eastAsia="Arial Unicode MS"/>
          <w:noProof/>
          <w:szCs w:val="24"/>
        </w:rPr>
        <w:t>2.3.</w:t>
      </w:r>
      <w:r>
        <w:rPr>
          <w:rFonts w:eastAsia="Arial Unicode MS"/>
          <w:noProof/>
          <w:szCs w:val="24"/>
        </w:rPr>
        <w:tab/>
        <w:t>Number of axles and wheels: …</w:t>
      </w:r>
    </w:p>
    <w:p>
      <w:pPr>
        <w:spacing w:after="0"/>
        <w:ind w:left="1701" w:hanging="1701"/>
        <w:rPr>
          <w:rFonts w:eastAsia="Arial Unicode MS"/>
          <w:noProof/>
          <w:szCs w:val="24"/>
        </w:rPr>
      </w:pPr>
      <w:r>
        <w:rPr>
          <w:rFonts w:eastAsia="Arial Unicode MS"/>
          <w:noProof/>
          <w:szCs w:val="24"/>
        </w:rPr>
        <w:t>2.3.1.</w:t>
      </w:r>
      <w:r>
        <w:rPr>
          <w:rFonts w:eastAsia="Arial Unicode MS"/>
          <w:noProof/>
          <w:szCs w:val="24"/>
        </w:rPr>
        <w:tab/>
        <w:t>Number and position of axles with twin wheels: …</w:t>
      </w:r>
    </w:p>
    <w:p>
      <w:pPr>
        <w:spacing w:after="0"/>
        <w:ind w:left="1701" w:hanging="1701"/>
        <w:rPr>
          <w:rFonts w:eastAsia="Arial Unicode MS"/>
          <w:noProof/>
          <w:szCs w:val="24"/>
        </w:rPr>
      </w:pPr>
      <w:r>
        <w:rPr>
          <w:rFonts w:eastAsia="Arial Unicode MS"/>
          <w:noProof/>
          <w:szCs w:val="24"/>
        </w:rPr>
        <w:t>2.3.2.</w:t>
      </w:r>
      <w:r>
        <w:rPr>
          <w:rFonts w:eastAsia="Arial Unicode MS"/>
          <w:noProof/>
          <w:szCs w:val="24"/>
        </w:rPr>
        <w:tab/>
        <w:t>Number and position of steered axles: …</w:t>
      </w:r>
    </w:p>
    <w:p>
      <w:pPr>
        <w:spacing w:after="0"/>
        <w:ind w:left="1701" w:hanging="1701"/>
        <w:rPr>
          <w:rFonts w:eastAsia="Arial Unicode MS"/>
          <w:noProof/>
          <w:szCs w:val="24"/>
        </w:rPr>
      </w:pPr>
      <w:r>
        <w:rPr>
          <w:rFonts w:eastAsia="Arial Unicode MS"/>
          <w:noProof/>
          <w:szCs w:val="24"/>
        </w:rPr>
        <w:t>2.3.3.</w:t>
      </w:r>
      <w:r>
        <w:rPr>
          <w:rFonts w:eastAsia="Arial Unicode MS"/>
          <w:noProof/>
          <w:szCs w:val="24"/>
        </w:rPr>
        <w:tab/>
        <w:t>Powered axles (number, position, interconnection): …</w:t>
      </w:r>
    </w:p>
    <w:p>
      <w:pPr>
        <w:spacing w:after="0"/>
        <w:ind w:left="1701" w:hanging="1701"/>
        <w:rPr>
          <w:rFonts w:eastAsia="Arial Unicode MS"/>
          <w:noProof/>
          <w:szCs w:val="24"/>
        </w:rPr>
      </w:pPr>
      <w:r>
        <w:rPr>
          <w:rFonts w:eastAsia="Arial Unicode MS"/>
          <w:noProof/>
          <w:szCs w:val="24"/>
        </w:rPr>
        <w:t>2.4.</w:t>
      </w:r>
      <w:r>
        <w:rPr>
          <w:rFonts w:eastAsia="Arial Unicode MS"/>
          <w:noProof/>
          <w:szCs w:val="24"/>
        </w:rPr>
        <w:tab/>
        <w:t>Chassis (if any) (overall drawing): …</w:t>
      </w:r>
    </w:p>
    <w:p>
      <w:pPr>
        <w:spacing w:after="0"/>
        <w:ind w:left="1701" w:hanging="1701"/>
        <w:rPr>
          <w:rFonts w:eastAsia="Arial Unicode MS"/>
          <w:noProof/>
          <w:szCs w:val="24"/>
        </w:rPr>
      </w:pPr>
      <w:r>
        <w:rPr>
          <w:rFonts w:eastAsia="Arial Unicode MS"/>
          <w:noProof/>
          <w:szCs w:val="24"/>
        </w:rPr>
        <w:t>2.6.</w:t>
      </w:r>
      <w:r>
        <w:rPr>
          <w:rFonts w:eastAsia="Arial Unicode MS"/>
          <w:noProof/>
          <w:szCs w:val="24"/>
        </w:rPr>
        <w:tab/>
        <w:t>Position and arrangement of the engine: …</w:t>
      </w:r>
    </w:p>
    <w:p>
      <w:pPr>
        <w:spacing w:after="0"/>
        <w:ind w:left="1701" w:hanging="1701"/>
        <w:rPr>
          <w:rFonts w:eastAsia="Arial Unicode MS"/>
          <w:noProof/>
          <w:szCs w:val="24"/>
        </w:rPr>
      </w:pPr>
      <w:r>
        <w:rPr>
          <w:rFonts w:eastAsia="Arial Unicode MS"/>
          <w:noProof/>
          <w:szCs w:val="24"/>
        </w:rPr>
        <w:t>2.8.</w:t>
      </w:r>
      <w:r>
        <w:rPr>
          <w:rFonts w:eastAsia="Arial Unicode MS"/>
          <w:noProof/>
          <w:szCs w:val="24"/>
        </w:rPr>
        <w:tab/>
        <w:t>Hand of drive: left/right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2.8.1.</w:t>
      </w:r>
      <w:r>
        <w:rPr>
          <w:rFonts w:eastAsia="Arial Unicode MS"/>
          <w:noProof/>
          <w:szCs w:val="24"/>
        </w:rPr>
        <w:tab/>
        <w:t>Vehicle is equipped to be driven in right/left (</w:t>
      </w:r>
      <w:r>
        <w:rPr>
          <w:rFonts w:eastAsia="Arial Unicode MS"/>
          <w:noProof/>
          <w:szCs w:val="24"/>
          <w:vertAlign w:val="superscript"/>
        </w:rPr>
        <w:t>1</w:t>
      </w:r>
      <w:r>
        <w:rPr>
          <w:rFonts w:eastAsia="Arial Unicode MS"/>
          <w:noProof/>
          <w:szCs w:val="24"/>
        </w:rPr>
        <w:t>) hand traffic</w:t>
      </w:r>
    </w:p>
    <w:p>
      <w:pPr>
        <w:spacing w:after="0"/>
        <w:ind w:left="1701" w:hanging="1701"/>
        <w:rPr>
          <w:rFonts w:eastAsia="Arial Unicode MS"/>
          <w:noProof/>
          <w:szCs w:val="24"/>
        </w:rPr>
      </w:pPr>
      <w:r>
        <w:rPr>
          <w:rFonts w:eastAsia="Arial Unicode MS"/>
          <w:noProof/>
          <w:szCs w:val="24"/>
        </w:rPr>
        <w:t>2.9.</w:t>
      </w:r>
      <w:r>
        <w:rPr>
          <w:rFonts w:eastAsia="Arial Unicode MS"/>
          <w:noProof/>
          <w:szCs w:val="24"/>
        </w:rPr>
        <w:tab/>
        <w:t>Specify if the towing vehicle is intended to tow semi-trailers or other trailers and, if the trailer is a semi-, drawbar-, centre-axle- or rigid drawbar trailer: …</w:t>
      </w:r>
    </w:p>
    <w:p>
      <w:pPr>
        <w:spacing w:after="0"/>
        <w:ind w:left="1701" w:hanging="1701"/>
        <w:rPr>
          <w:rFonts w:eastAsia="Arial Unicode MS"/>
          <w:noProof/>
          <w:szCs w:val="24"/>
        </w:rPr>
      </w:pPr>
      <w:r>
        <w:rPr>
          <w:rFonts w:eastAsia="Arial Unicode MS"/>
          <w:noProof/>
          <w:szCs w:val="24"/>
        </w:rPr>
        <w:t>2.10.</w:t>
      </w:r>
      <w:r>
        <w:rPr>
          <w:rFonts w:eastAsia="Arial Unicode MS"/>
          <w:noProof/>
          <w:szCs w:val="24"/>
        </w:rPr>
        <w:tab/>
        <w:t>Specify if the vehicle is specially designed for the controlled-temperature carriage of goods: …</w:t>
      </w:r>
    </w:p>
    <w:p>
      <w:pPr>
        <w:spacing w:before="360"/>
        <w:ind w:left="1701" w:hanging="1701"/>
        <w:jc w:val="left"/>
        <w:rPr>
          <w:rFonts w:eastAsia="Arial Unicode MS"/>
          <w:bCs/>
          <w:noProof/>
          <w:szCs w:val="24"/>
        </w:rPr>
      </w:pPr>
      <w:r>
        <w:rPr>
          <w:rFonts w:eastAsia="Arial Unicode MS"/>
          <w:bCs/>
          <w:noProof/>
          <w:szCs w:val="24"/>
        </w:rPr>
        <w:t>3.</w:t>
      </w:r>
      <w:r>
        <w:rPr>
          <w:rFonts w:eastAsia="Arial Unicode MS"/>
          <w:bCs/>
          <w:noProof/>
          <w:szCs w:val="24"/>
        </w:rPr>
        <w:tab/>
        <w:t>MASSES AND DIMENSIONS (</w:t>
      </w:r>
      <w:r>
        <w:rPr>
          <w:rFonts w:eastAsia="Arial Unicode MS"/>
          <w:bCs/>
          <w:noProof/>
          <w:szCs w:val="24"/>
          <w:vertAlign w:val="superscript"/>
        </w:rPr>
        <w:t>f</w:t>
      </w:r>
      <w:r>
        <w:rPr>
          <w:rFonts w:eastAsia="Arial Unicode MS"/>
          <w:bCs/>
          <w:noProof/>
          <w:szCs w:val="24"/>
        </w:rPr>
        <w:t>)(</w:t>
      </w:r>
      <w:r>
        <w:rPr>
          <w:rFonts w:eastAsia="Arial Unicode MS"/>
          <w:bCs/>
          <w:noProof/>
          <w:szCs w:val="24"/>
          <w:vertAlign w:val="superscript"/>
        </w:rPr>
        <w:t>g</w:t>
      </w:r>
      <w:r>
        <w:rPr>
          <w:rFonts w:eastAsia="Arial Unicode MS"/>
          <w:bCs/>
          <w:noProof/>
          <w:szCs w:val="24"/>
        </w:rPr>
        <w:t>)(</w:t>
      </w:r>
      <w:r>
        <w:rPr>
          <w:rFonts w:eastAsia="Arial Unicode MS"/>
          <w:bCs/>
          <w:noProof/>
          <w:szCs w:val="24"/>
          <w:vertAlign w:val="superscript"/>
        </w:rPr>
        <w:t>7</w:t>
      </w:r>
      <w:r>
        <w:rPr>
          <w:rFonts w:eastAsia="Arial Unicode MS"/>
          <w:bCs/>
          <w:noProof/>
          <w:szCs w:val="24"/>
        </w:rPr>
        <w:t xml:space="preserve">) </w:t>
      </w:r>
    </w:p>
    <w:p>
      <w:pPr>
        <w:spacing w:after="0"/>
        <w:ind w:left="1701"/>
        <w:rPr>
          <w:rFonts w:eastAsia="Arial Unicode MS"/>
          <w:noProof/>
          <w:szCs w:val="24"/>
        </w:rPr>
      </w:pPr>
      <w:r>
        <w:rPr>
          <w:rFonts w:eastAsia="Arial Unicode MS"/>
          <w:noProof/>
          <w:szCs w:val="24"/>
        </w:rPr>
        <w:t>(in kg and mm) (Refer to drawing where applicable)</w:t>
      </w:r>
    </w:p>
    <w:p>
      <w:pPr>
        <w:ind w:left="1701" w:hanging="1701"/>
        <w:jc w:val="left"/>
        <w:rPr>
          <w:rFonts w:eastAsia="Arial Unicode MS"/>
          <w:b/>
          <w:bCs/>
          <w:noProof/>
          <w:szCs w:val="24"/>
        </w:rPr>
      </w:pPr>
      <w:r>
        <w:rPr>
          <w:rFonts w:eastAsia="Arial Unicode MS"/>
          <w:bCs/>
          <w:noProof/>
          <w:szCs w:val="24"/>
        </w:rPr>
        <w:t>3.1.</w:t>
      </w:r>
      <w:r>
        <w:rPr>
          <w:rFonts w:eastAsia="Arial Unicode MS"/>
          <w:b/>
          <w:bCs/>
          <w:noProof/>
          <w:szCs w:val="24"/>
        </w:rPr>
        <w:tab/>
        <w:t>Wheelbase(s) (fully loaded) (</w:t>
      </w:r>
      <w:r>
        <w:rPr>
          <w:rFonts w:eastAsia="Arial Unicode MS"/>
          <w:b/>
          <w:bCs/>
          <w:noProof/>
          <w:szCs w:val="24"/>
          <w:vertAlign w:val="superscript"/>
        </w:rPr>
        <w:t>g1</w:t>
      </w:r>
      <w:r>
        <w:rPr>
          <w:rFonts w:eastAsia="Arial Unicode MS"/>
          <w:b/>
          <w:bCs/>
          <w:noProof/>
          <w:szCs w:val="24"/>
        </w:rPr>
        <w:t xml:space="preserve">): </w:t>
      </w:r>
    </w:p>
    <w:p>
      <w:pPr>
        <w:spacing w:before="240" w:after="0"/>
        <w:ind w:left="1701" w:hanging="1701"/>
        <w:rPr>
          <w:rFonts w:eastAsia="Arial Unicode MS"/>
          <w:noProof/>
          <w:szCs w:val="24"/>
        </w:rPr>
      </w:pPr>
      <w:r>
        <w:rPr>
          <w:rFonts w:eastAsia="Arial Unicode MS"/>
          <w:noProof/>
          <w:szCs w:val="24"/>
        </w:rPr>
        <w:t>3.1.1.</w:t>
      </w:r>
      <w:r>
        <w:rPr>
          <w:rFonts w:eastAsia="Arial Unicode MS"/>
          <w:noProof/>
          <w:szCs w:val="24"/>
        </w:rPr>
        <w:tab/>
      </w:r>
      <w:r>
        <w:rPr>
          <w:rFonts w:eastAsia="Arial Unicode MS"/>
          <w:i/>
          <w:iCs/>
          <w:noProof/>
          <w:szCs w:val="24"/>
        </w:rPr>
        <w:t>Two-axle vehicles:</w:t>
      </w:r>
      <w:r>
        <w:rPr>
          <w:rFonts w:eastAsia="Arial Unicode MS"/>
          <w:noProof/>
          <w:szCs w:val="24"/>
        </w:rPr>
        <w:t xml:space="preserve"> …</w:t>
      </w:r>
    </w:p>
    <w:p>
      <w:pPr>
        <w:spacing w:before="240"/>
        <w:ind w:left="1701" w:hanging="1701"/>
        <w:jc w:val="left"/>
        <w:rPr>
          <w:rFonts w:eastAsia="Arial Unicode MS"/>
          <w:bCs/>
          <w:noProof/>
          <w:szCs w:val="24"/>
        </w:rPr>
      </w:pPr>
      <w:r>
        <w:rPr>
          <w:rFonts w:eastAsia="Arial Unicode MS"/>
          <w:bCs/>
          <w:noProof/>
          <w:szCs w:val="24"/>
        </w:rPr>
        <w:t>3.1.2.</w:t>
      </w:r>
      <w:r>
        <w:rPr>
          <w:rFonts w:eastAsia="Arial Unicode MS"/>
          <w:bCs/>
          <w:noProof/>
          <w:szCs w:val="24"/>
        </w:rPr>
        <w:tab/>
      </w:r>
      <w:r>
        <w:rPr>
          <w:rFonts w:eastAsia="Arial Unicode MS"/>
          <w:bCs/>
          <w:i/>
          <w:noProof/>
          <w:szCs w:val="24"/>
        </w:rPr>
        <w:t>Vehicles with three or more axles</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3.1.2.1.</w:t>
      </w:r>
      <w:r>
        <w:rPr>
          <w:rFonts w:eastAsia="Arial Unicode MS"/>
          <w:noProof/>
          <w:szCs w:val="24"/>
        </w:rPr>
        <w:tab/>
        <w:t>Axle spacing between consecutive axles going from the foremost to the rearmost axle: …</w:t>
      </w:r>
    </w:p>
    <w:p>
      <w:pPr>
        <w:spacing w:after="0"/>
        <w:ind w:left="1701" w:hanging="1701"/>
        <w:rPr>
          <w:rFonts w:eastAsia="Arial Unicode MS"/>
          <w:noProof/>
          <w:szCs w:val="24"/>
        </w:rPr>
      </w:pPr>
      <w:r>
        <w:rPr>
          <w:rFonts w:eastAsia="Arial Unicode MS"/>
          <w:noProof/>
          <w:szCs w:val="24"/>
        </w:rPr>
        <w:t>3.1.2.2.</w:t>
      </w:r>
      <w:r>
        <w:rPr>
          <w:rFonts w:eastAsia="Arial Unicode MS"/>
          <w:noProof/>
          <w:szCs w:val="24"/>
        </w:rPr>
        <w:tab/>
        <w:t>Total axle spacing: …</w:t>
      </w:r>
    </w:p>
    <w:p>
      <w:pPr>
        <w:spacing w:after="0"/>
        <w:ind w:left="1701" w:hanging="1701"/>
        <w:rPr>
          <w:rFonts w:eastAsia="Arial Unicode MS"/>
          <w:noProof/>
          <w:szCs w:val="24"/>
        </w:rPr>
      </w:pPr>
      <w:r>
        <w:rPr>
          <w:rFonts w:eastAsia="Arial Unicode MS"/>
          <w:noProof/>
          <w:szCs w:val="24"/>
        </w:rPr>
        <w:t>3.3.1.</w:t>
      </w:r>
      <w:r>
        <w:rPr>
          <w:rFonts w:eastAsia="Arial Unicode MS"/>
          <w:noProof/>
          <w:szCs w:val="24"/>
        </w:rPr>
        <w:tab/>
        <w:t>Track of each steered axle (</w:t>
      </w:r>
      <w:r>
        <w:rPr>
          <w:rFonts w:eastAsia="Arial Unicode MS"/>
          <w:noProof/>
          <w:szCs w:val="24"/>
          <w:vertAlign w:val="superscript"/>
        </w:rPr>
        <w:t>g4</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3.3.2.</w:t>
      </w:r>
      <w:r>
        <w:rPr>
          <w:rFonts w:eastAsia="Arial Unicode MS"/>
          <w:noProof/>
          <w:szCs w:val="24"/>
        </w:rPr>
        <w:tab/>
        <w:t>Track of all other axles (</w:t>
      </w:r>
      <w:r>
        <w:rPr>
          <w:rFonts w:eastAsia="Arial Unicode MS"/>
          <w:noProof/>
          <w:szCs w:val="24"/>
          <w:vertAlign w:val="superscript"/>
        </w:rPr>
        <w:t>g4</w:t>
      </w:r>
      <w:r>
        <w:rPr>
          <w:rFonts w:eastAsia="Arial Unicode MS"/>
          <w:noProof/>
          <w:szCs w:val="24"/>
        </w:rPr>
        <w:t>): …</w:t>
      </w:r>
    </w:p>
    <w:p>
      <w:pPr>
        <w:spacing w:before="360"/>
        <w:ind w:left="1701" w:hanging="1701"/>
        <w:jc w:val="left"/>
        <w:rPr>
          <w:rFonts w:eastAsia="Arial Unicode MS"/>
          <w:b/>
          <w:bCs/>
          <w:noProof/>
          <w:szCs w:val="24"/>
        </w:rPr>
      </w:pPr>
      <w:r>
        <w:rPr>
          <w:rFonts w:eastAsia="Arial Unicode MS"/>
          <w:bCs/>
          <w:noProof/>
          <w:szCs w:val="24"/>
        </w:rPr>
        <w:t>3.4.</w:t>
      </w:r>
      <w:r>
        <w:rPr>
          <w:rFonts w:eastAsia="Arial Unicode MS"/>
          <w:b/>
          <w:bCs/>
          <w:noProof/>
          <w:szCs w:val="24"/>
        </w:rPr>
        <w:tab/>
        <w:t xml:space="preserve">Range of vehicle dimensions </w:t>
      </w:r>
      <w:r>
        <w:rPr>
          <w:rFonts w:eastAsia="Arial Unicode MS"/>
          <w:noProof/>
          <w:szCs w:val="24"/>
        </w:rPr>
        <w:t>(overall)</w:t>
      </w:r>
      <w:r>
        <w:rPr>
          <w:rFonts w:eastAsia="Arial Unicode MS"/>
          <w:b/>
          <w:bCs/>
          <w:noProof/>
          <w:szCs w:val="24"/>
        </w:rPr>
        <w:t xml:space="preserve"> </w:t>
      </w:r>
    </w:p>
    <w:p>
      <w:pPr>
        <w:spacing w:before="240"/>
        <w:ind w:left="1701" w:hanging="1701"/>
        <w:jc w:val="left"/>
        <w:rPr>
          <w:rFonts w:eastAsia="Arial Unicode MS"/>
          <w:bCs/>
          <w:noProof/>
          <w:szCs w:val="24"/>
        </w:rPr>
      </w:pPr>
      <w:r>
        <w:rPr>
          <w:rFonts w:eastAsia="Arial Unicode MS"/>
          <w:bCs/>
          <w:noProof/>
          <w:szCs w:val="24"/>
        </w:rPr>
        <w:t>3.4.1.</w:t>
      </w:r>
      <w:r>
        <w:rPr>
          <w:rFonts w:eastAsia="Arial Unicode MS"/>
          <w:bCs/>
          <w:noProof/>
          <w:szCs w:val="24"/>
        </w:rPr>
        <w:tab/>
      </w:r>
      <w:r>
        <w:rPr>
          <w:rFonts w:eastAsia="Arial Unicode MS"/>
          <w:bCs/>
          <w:i/>
          <w:noProof/>
          <w:szCs w:val="24"/>
        </w:rPr>
        <w:t>For chassis without bodywork</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3.4.1.1.</w:t>
      </w:r>
      <w:r>
        <w:rPr>
          <w:rFonts w:eastAsia="Arial Unicode MS"/>
          <w:noProof/>
          <w:szCs w:val="24"/>
        </w:rPr>
        <w:tab/>
        <w:t>Length (</w:t>
      </w:r>
      <w:r>
        <w:rPr>
          <w:rFonts w:eastAsia="Arial Unicode MS"/>
          <w:noProof/>
          <w:szCs w:val="24"/>
          <w:vertAlign w:val="superscript"/>
        </w:rPr>
        <w:t>g5</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3.4.1.1.1.</w:t>
      </w:r>
      <w:r>
        <w:rPr>
          <w:rFonts w:eastAsia="Arial Unicode MS"/>
          <w:noProof/>
          <w:szCs w:val="24"/>
        </w:rPr>
        <w:tab/>
        <w:t>Maximum permissible length: …</w:t>
      </w:r>
    </w:p>
    <w:p>
      <w:pPr>
        <w:spacing w:after="0"/>
        <w:ind w:left="1701" w:hanging="1701"/>
        <w:rPr>
          <w:rFonts w:eastAsia="Arial Unicode MS"/>
          <w:noProof/>
          <w:szCs w:val="24"/>
        </w:rPr>
      </w:pPr>
      <w:r>
        <w:rPr>
          <w:rFonts w:eastAsia="Arial Unicode MS"/>
          <w:noProof/>
          <w:szCs w:val="24"/>
        </w:rPr>
        <w:t>3.4.1.1.2.</w:t>
      </w:r>
      <w:r>
        <w:rPr>
          <w:rFonts w:eastAsia="Arial Unicode MS"/>
          <w:noProof/>
          <w:szCs w:val="24"/>
        </w:rPr>
        <w:tab/>
        <w:t>Minimum permissible length: …</w:t>
      </w:r>
    </w:p>
    <w:p>
      <w:pPr>
        <w:spacing w:after="0"/>
        <w:ind w:left="1701" w:hanging="1701"/>
        <w:rPr>
          <w:rFonts w:eastAsia="Arial Unicode MS"/>
          <w:noProof/>
          <w:szCs w:val="24"/>
        </w:rPr>
      </w:pPr>
      <w:r>
        <w:rPr>
          <w:rFonts w:eastAsia="Arial Unicode MS"/>
          <w:noProof/>
          <w:szCs w:val="24"/>
        </w:rPr>
        <w:t>3.4.1.2.</w:t>
      </w:r>
      <w:r>
        <w:rPr>
          <w:rFonts w:eastAsia="Arial Unicode MS"/>
          <w:noProof/>
          <w:szCs w:val="24"/>
        </w:rPr>
        <w:tab/>
        <w:t>Width (</w:t>
      </w:r>
      <w:r>
        <w:rPr>
          <w:rFonts w:eastAsia="Arial Unicode MS"/>
          <w:noProof/>
          <w:szCs w:val="24"/>
          <w:vertAlign w:val="superscript"/>
        </w:rPr>
        <w:t>g7</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3.4.1.2.1.</w:t>
      </w:r>
      <w:r>
        <w:rPr>
          <w:rFonts w:eastAsia="Arial Unicode MS"/>
          <w:noProof/>
          <w:szCs w:val="24"/>
        </w:rPr>
        <w:tab/>
        <w:t>Maximum permissible width: …</w:t>
      </w:r>
    </w:p>
    <w:p>
      <w:pPr>
        <w:spacing w:after="0"/>
        <w:ind w:left="1701" w:hanging="1701"/>
        <w:rPr>
          <w:rFonts w:eastAsia="Arial Unicode MS"/>
          <w:noProof/>
          <w:szCs w:val="24"/>
        </w:rPr>
      </w:pPr>
      <w:r>
        <w:rPr>
          <w:rFonts w:eastAsia="Arial Unicode MS"/>
          <w:noProof/>
          <w:szCs w:val="24"/>
        </w:rPr>
        <w:t>3.4.1.2.2.</w:t>
      </w:r>
      <w:r>
        <w:rPr>
          <w:rFonts w:eastAsia="Arial Unicode MS"/>
          <w:noProof/>
          <w:szCs w:val="24"/>
        </w:rPr>
        <w:tab/>
        <w:t>Minimum permissible width: …</w:t>
      </w:r>
    </w:p>
    <w:p>
      <w:pPr>
        <w:spacing w:after="0"/>
        <w:ind w:left="1701" w:hanging="1701"/>
        <w:rPr>
          <w:rFonts w:eastAsia="Arial Unicode MS"/>
          <w:noProof/>
          <w:szCs w:val="24"/>
        </w:rPr>
      </w:pPr>
      <w:r>
        <w:rPr>
          <w:rFonts w:eastAsia="Arial Unicode MS"/>
          <w:noProof/>
          <w:szCs w:val="24"/>
        </w:rPr>
        <w:t>3.4.1.3.</w:t>
      </w:r>
      <w:r>
        <w:rPr>
          <w:rFonts w:eastAsia="Arial Unicode MS"/>
          <w:noProof/>
          <w:szCs w:val="24"/>
        </w:rPr>
        <w:tab/>
        <w:t>Height (in running order) (</w:t>
      </w:r>
      <w:r>
        <w:rPr>
          <w:rFonts w:eastAsia="Arial Unicode MS"/>
          <w:noProof/>
          <w:szCs w:val="24"/>
          <w:vertAlign w:val="superscript"/>
        </w:rPr>
        <w:t>g8</w:t>
      </w:r>
      <w:r>
        <w:rPr>
          <w:rFonts w:eastAsia="Arial Unicode MS"/>
          <w:noProof/>
          <w:szCs w:val="24"/>
        </w:rPr>
        <w:t>) (for suspensions adjustable for height, indicate normal running position): …</w:t>
      </w:r>
    </w:p>
    <w:p>
      <w:pPr>
        <w:spacing w:before="240"/>
        <w:ind w:left="1701" w:hanging="1701"/>
        <w:jc w:val="left"/>
        <w:rPr>
          <w:rFonts w:eastAsia="Arial Unicode MS"/>
          <w:bCs/>
          <w:noProof/>
          <w:szCs w:val="24"/>
        </w:rPr>
      </w:pPr>
      <w:r>
        <w:rPr>
          <w:rFonts w:eastAsia="Arial Unicode MS"/>
          <w:bCs/>
          <w:noProof/>
          <w:szCs w:val="24"/>
        </w:rPr>
        <w:t>3.4.2.</w:t>
      </w:r>
      <w:r>
        <w:rPr>
          <w:rFonts w:eastAsia="Arial Unicode MS"/>
          <w:bCs/>
          <w:noProof/>
          <w:szCs w:val="24"/>
        </w:rPr>
        <w:tab/>
      </w:r>
      <w:r>
        <w:rPr>
          <w:rFonts w:eastAsia="Arial Unicode MS"/>
          <w:bCs/>
          <w:i/>
          <w:noProof/>
          <w:szCs w:val="24"/>
        </w:rPr>
        <w:t>For chassis with bodywork</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3.4.2.1.</w:t>
      </w:r>
      <w:r>
        <w:rPr>
          <w:rFonts w:eastAsia="Arial Unicode MS"/>
          <w:noProof/>
          <w:szCs w:val="24"/>
        </w:rPr>
        <w:tab/>
        <w:t>Length (</w:t>
      </w:r>
      <w:r>
        <w:rPr>
          <w:rFonts w:eastAsia="Arial Unicode MS"/>
          <w:noProof/>
          <w:szCs w:val="24"/>
          <w:vertAlign w:val="superscript"/>
        </w:rPr>
        <w:t>g5</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3.4.2.1.1.</w:t>
      </w:r>
      <w:r>
        <w:rPr>
          <w:rFonts w:eastAsia="Arial Unicode MS"/>
          <w:noProof/>
          <w:szCs w:val="24"/>
        </w:rPr>
        <w:tab/>
        <w:t>Length of the loading area: …</w:t>
      </w:r>
    </w:p>
    <w:p>
      <w:pPr>
        <w:spacing w:after="0"/>
        <w:ind w:left="1701" w:hanging="1701"/>
        <w:rPr>
          <w:rFonts w:eastAsia="Arial Unicode MS"/>
          <w:noProof/>
          <w:szCs w:val="24"/>
        </w:rPr>
      </w:pPr>
      <w:r>
        <w:rPr>
          <w:rFonts w:eastAsia="Arial Unicode MS"/>
          <w:noProof/>
          <w:szCs w:val="24"/>
        </w:rPr>
        <w:t>3.4.2.2.</w:t>
      </w:r>
      <w:r>
        <w:rPr>
          <w:rFonts w:eastAsia="Arial Unicode MS"/>
          <w:noProof/>
          <w:szCs w:val="24"/>
        </w:rPr>
        <w:tab/>
        <w:t>Width (</w:t>
      </w:r>
      <w:r>
        <w:rPr>
          <w:rFonts w:eastAsia="Arial Unicode MS"/>
          <w:noProof/>
          <w:szCs w:val="24"/>
          <w:vertAlign w:val="superscript"/>
        </w:rPr>
        <w:t>g7</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3.4.2.2.1.</w:t>
      </w:r>
      <w:r>
        <w:rPr>
          <w:rFonts w:eastAsia="Arial Unicode MS"/>
          <w:noProof/>
          <w:szCs w:val="24"/>
        </w:rPr>
        <w:tab/>
        <w:t>Thickness of the walls (in the case of vehicles designed for controlled-temperature transport of goods): …</w:t>
      </w:r>
    </w:p>
    <w:p>
      <w:pPr>
        <w:spacing w:after="0"/>
        <w:ind w:left="1701" w:hanging="1701"/>
        <w:rPr>
          <w:rFonts w:eastAsia="Arial Unicode MS"/>
          <w:noProof/>
          <w:szCs w:val="24"/>
        </w:rPr>
      </w:pPr>
      <w:r>
        <w:rPr>
          <w:rFonts w:eastAsia="Arial Unicode MS"/>
          <w:noProof/>
          <w:szCs w:val="24"/>
        </w:rPr>
        <w:t>3.4.2.3.</w:t>
      </w:r>
      <w:r>
        <w:rPr>
          <w:rFonts w:eastAsia="Arial Unicode MS"/>
          <w:noProof/>
          <w:szCs w:val="24"/>
        </w:rPr>
        <w:tab/>
        <w:t>Height (in running order) (</w:t>
      </w:r>
      <w:r>
        <w:rPr>
          <w:rFonts w:eastAsia="Arial Unicode MS"/>
          <w:noProof/>
          <w:szCs w:val="24"/>
          <w:vertAlign w:val="superscript"/>
        </w:rPr>
        <w:t>g8</w:t>
      </w:r>
      <w:r>
        <w:rPr>
          <w:rFonts w:eastAsia="Arial Unicode MS"/>
          <w:noProof/>
          <w:szCs w:val="24"/>
        </w:rPr>
        <w:t>) (for suspensions adjustable for height, indicate normal running position): …</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rFonts w:eastAsia="Arial Unicode MS"/>
                <w:noProof/>
                <w:szCs w:val="24"/>
              </w:rPr>
              <w:t>3.5.</w:t>
            </w:r>
          </w:p>
        </w:tc>
        <w:tc>
          <w:tcPr>
            <w:tcW w:w="4077" w:type="pct"/>
            <w:hideMark/>
          </w:tcPr>
          <w:p>
            <w:pPr>
              <w:spacing w:after="0"/>
              <w:rPr>
                <w:rFonts w:eastAsia="Arial Unicode MS"/>
                <w:noProof/>
                <w:szCs w:val="24"/>
              </w:rPr>
            </w:pPr>
            <w:r>
              <w:rPr>
                <w:rFonts w:eastAsia="Arial Unicode MS"/>
                <w:b/>
                <w:bCs/>
                <w:noProof/>
                <w:szCs w:val="24"/>
              </w:rPr>
              <w:t>Minimum mass on the steering axle(s) for incomplete vehicles:</w:t>
            </w:r>
            <w:r>
              <w:rPr>
                <w:rFonts w:eastAsia="Arial Unicode MS"/>
                <w:noProof/>
                <w:szCs w:val="24"/>
              </w:rPr>
              <w:t xml:space="preserve"> …</w:t>
            </w:r>
          </w:p>
        </w:tc>
      </w:tr>
      <w:tr>
        <w:trPr>
          <w:tblCellSpacing w:w="0" w:type="dxa"/>
        </w:trPr>
        <w:tc>
          <w:tcPr>
            <w:tcW w:w="923" w:type="pct"/>
          </w:tcPr>
          <w:p>
            <w:pPr>
              <w:spacing w:after="0"/>
              <w:rPr>
                <w:rFonts w:eastAsia="Arial Unicode MS"/>
                <w:noProof/>
                <w:szCs w:val="24"/>
              </w:rPr>
            </w:pPr>
            <w:r>
              <w:rPr>
                <w:rFonts w:eastAsia="Arial Unicode MS"/>
                <w:noProof/>
                <w:szCs w:val="24"/>
              </w:rPr>
              <w:t>3.6.</w:t>
            </w:r>
          </w:p>
        </w:tc>
        <w:tc>
          <w:tcPr>
            <w:tcW w:w="4077" w:type="pct"/>
          </w:tcPr>
          <w:p>
            <w:pPr>
              <w:spacing w:after="0"/>
              <w:rPr>
                <w:rFonts w:eastAsia="Arial Unicode MS"/>
                <w:bCs/>
                <w:noProof/>
                <w:szCs w:val="24"/>
              </w:rPr>
            </w:pPr>
            <w:r>
              <w:rPr>
                <w:rFonts w:eastAsia="Arial Unicode MS"/>
                <w:b/>
                <w:bCs/>
                <w:noProof/>
                <w:szCs w:val="24"/>
              </w:rPr>
              <w:t>Mass in running order</w:t>
            </w:r>
            <w:r>
              <w:rPr>
                <w:rFonts w:eastAsia="Arial Unicode MS"/>
                <w:bCs/>
                <w:noProof/>
                <w:szCs w:val="24"/>
              </w:rPr>
              <w:t xml:space="preserve"> (</w:t>
            </w:r>
            <w:r>
              <w:rPr>
                <w:rFonts w:eastAsia="Arial Unicode MS"/>
                <w:bCs/>
                <w:noProof/>
                <w:szCs w:val="24"/>
                <w:vertAlign w:val="superscript"/>
              </w:rPr>
              <w:t>h</w:t>
            </w:r>
            <w:r>
              <w:rPr>
                <w:rFonts w:eastAsia="Arial Unicode MS"/>
                <w:bCs/>
                <w:noProof/>
                <w:szCs w:val="24"/>
              </w:rPr>
              <w:t xml:space="preserve">) </w:t>
            </w:r>
          </w:p>
          <w:p>
            <w:pPr>
              <w:spacing w:after="0"/>
              <w:rPr>
                <w:rFonts w:eastAsia="Arial Unicode MS"/>
                <w:bCs/>
                <w:noProof/>
                <w:szCs w:val="24"/>
              </w:rPr>
            </w:pPr>
            <w:r>
              <w:rPr>
                <w:rFonts w:eastAsia="Arial Unicode MS"/>
                <w:bCs/>
                <w:noProof/>
                <w:szCs w:val="24"/>
              </w:rPr>
              <w:t>(a)</w:t>
            </w:r>
            <w:r>
              <w:rPr>
                <w:rFonts w:eastAsia="Arial Unicode MS"/>
                <w:bCs/>
                <w:noProof/>
                <w:szCs w:val="24"/>
              </w:rPr>
              <w:tab/>
              <w:t>minimum and maximum for each variant: …</w:t>
            </w:r>
          </w:p>
          <w:p>
            <w:pPr>
              <w:spacing w:after="0"/>
              <w:rPr>
                <w:rFonts w:eastAsia="Arial Unicode MS"/>
                <w:bCs/>
                <w:noProof/>
                <w:szCs w:val="24"/>
              </w:rPr>
            </w:pPr>
            <w:r>
              <w:rPr>
                <w:rFonts w:eastAsia="Arial Unicode MS"/>
                <w:bCs/>
                <w:noProof/>
                <w:szCs w:val="24"/>
              </w:rPr>
              <w:t>(b)</w:t>
            </w:r>
            <w:r>
              <w:rPr>
                <w:rFonts w:eastAsia="Arial Unicode MS"/>
                <w:bCs/>
                <w:noProof/>
                <w:szCs w:val="24"/>
              </w:rPr>
              <w:tab/>
              <w:t>mass of each version (a matrix shall be provided where there are more than one versions within the same variant): …</w:t>
            </w:r>
          </w:p>
        </w:tc>
      </w:tr>
      <w:tr>
        <w:trPr>
          <w:tblCellSpacing w:w="0" w:type="dxa"/>
        </w:trPr>
        <w:tc>
          <w:tcPr>
            <w:tcW w:w="923" w:type="pct"/>
          </w:tcPr>
          <w:p>
            <w:pPr>
              <w:spacing w:after="0"/>
              <w:rPr>
                <w:rFonts w:eastAsia="Arial Unicode MS"/>
                <w:noProof/>
                <w:szCs w:val="24"/>
              </w:rPr>
            </w:pPr>
            <w:r>
              <w:rPr>
                <w:rFonts w:eastAsia="Arial Unicode MS"/>
                <w:noProof/>
                <w:szCs w:val="24"/>
              </w:rPr>
              <w:t>3.6.1.</w:t>
            </w:r>
          </w:p>
        </w:tc>
        <w:tc>
          <w:tcPr>
            <w:tcW w:w="4077" w:type="pct"/>
          </w:tcPr>
          <w:p>
            <w:pPr>
              <w:spacing w:after="0"/>
              <w:rPr>
                <w:rFonts w:eastAsia="Arial Unicode MS"/>
                <w:bCs/>
                <w:noProof/>
                <w:szCs w:val="24"/>
              </w:rPr>
            </w:pPr>
            <w:r>
              <w:rPr>
                <w:rFonts w:eastAsia="Arial Unicode MS"/>
                <w:bCs/>
                <w:noProof/>
                <w:szCs w:val="24"/>
              </w:rPr>
              <w:t>Distribution of this mass among the axles and, in the case of a semi-trailer a rigid drawbar trailer or a centre-axle trailer, the mass on the coupling:</w:t>
            </w:r>
          </w:p>
          <w:p>
            <w:pPr>
              <w:spacing w:after="0"/>
              <w:rPr>
                <w:rFonts w:eastAsia="Arial Unicode MS"/>
                <w:bCs/>
                <w:noProof/>
                <w:szCs w:val="24"/>
              </w:rPr>
            </w:pPr>
            <w:r>
              <w:rPr>
                <w:rFonts w:eastAsia="Arial Unicode MS"/>
                <w:bCs/>
                <w:noProof/>
                <w:szCs w:val="24"/>
              </w:rPr>
              <w:t>(a) minimum and maximum for each variant: …</w:t>
            </w:r>
          </w:p>
          <w:p>
            <w:pPr>
              <w:spacing w:after="0"/>
              <w:rPr>
                <w:rFonts w:eastAsia="Arial Unicode MS"/>
                <w:bCs/>
                <w:noProof/>
                <w:szCs w:val="24"/>
              </w:rPr>
            </w:pPr>
            <w:r>
              <w:rPr>
                <w:rFonts w:eastAsia="Arial Unicode MS"/>
                <w:bCs/>
                <w:noProof/>
                <w:szCs w:val="24"/>
              </w:rPr>
              <w:t>(b) mass of each version (a matrix shall be provided where there are more than one versions within the same variant): …</w:t>
            </w:r>
          </w:p>
        </w:tc>
      </w:tr>
      <w:tr>
        <w:trPr>
          <w:tblCellSpacing w:w="0" w:type="dxa"/>
        </w:trPr>
        <w:tc>
          <w:tcPr>
            <w:tcW w:w="923" w:type="pct"/>
          </w:tcPr>
          <w:p>
            <w:pPr>
              <w:spacing w:after="0"/>
              <w:rPr>
                <w:rFonts w:eastAsia="Arial Unicode MS"/>
                <w:noProof/>
                <w:szCs w:val="24"/>
              </w:rPr>
            </w:pPr>
            <w:r>
              <w:rPr>
                <w:rFonts w:eastAsia="Arial Unicode MS"/>
                <w:noProof/>
                <w:szCs w:val="24"/>
              </w:rPr>
              <w:t>3.6.2.</w:t>
            </w:r>
          </w:p>
        </w:tc>
        <w:tc>
          <w:tcPr>
            <w:tcW w:w="4077" w:type="pct"/>
          </w:tcPr>
          <w:p>
            <w:pPr>
              <w:spacing w:after="0"/>
              <w:rPr>
                <w:rFonts w:eastAsia="Arial Unicode MS"/>
                <w:bCs/>
                <w:noProof/>
                <w:szCs w:val="24"/>
              </w:rPr>
            </w:pPr>
            <w:r>
              <w:rPr>
                <w:rFonts w:eastAsia="Arial Unicode MS"/>
                <w:bCs/>
                <w:noProof/>
                <w:szCs w:val="24"/>
              </w:rPr>
              <w:t>Mass of the optional equipment (as defined in point (5) of Article 2 of Regulation (EU) No 1230/2012: …</w:t>
            </w:r>
          </w:p>
        </w:tc>
      </w:tr>
      <w:tr>
        <w:trPr>
          <w:tblCellSpacing w:w="0" w:type="dxa"/>
        </w:trPr>
        <w:tc>
          <w:tcPr>
            <w:tcW w:w="923" w:type="pct"/>
          </w:tcPr>
          <w:p>
            <w:pPr>
              <w:spacing w:after="0"/>
              <w:rPr>
                <w:rFonts w:eastAsia="Arial Unicode MS"/>
                <w:noProof/>
                <w:szCs w:val="24"/>
              </w:rPr>
            </w:pPr>
            <w:r>
              <w:rPr>
                <w:rFonts w:eastAsia="Arial Unicode MS"/>
                <w:noProof/>
                <w:szCs w:val="24"/>
              </w:rPr>
              <w:t>3.7.</w:t>
            </w:r>
          </w:p>
        </w:tc>
        <w:tc>
          <w:tcPr>
            <w:tcW w:w="4077" w:type="pct"/>
          </w:tcPr>
          <w:p>
            <w:pPr>
              <w:spacing w:after="0"/>
              <w:rPr>
                <w:rFonts w:eastAsia="Arial Unicode MS"/>
                <w:bCs/>
                <w:noProof/>
                <w:szCs w:val="24"/>
              </w:rPr>
            </w:pPr>
            <w:r>
              <w:rPr>
                <w:rFonts w:eastAsia="Arial Unicode MS"/>
                <w:b/>
                <w:bCs/>
                <w:noProof/>
                <w:szCs w:val="24"/>
              </w:rPr>
              <w:t>Minimum mass of the completed vehicle</w:t>
            </w:r>
            <w:r>
              <w:rPr>
                <w:rFonts w:eastAsia="Arial Unicode MS"/>
                <w:bCs/>
                <w:noProof/>
                <w:szCs w:val="24"/>
              </w:rPr>
              <w:t xml:space="preserve"> as stated by the manufacturer, in the case of an incomplete vehicle: …</w:t>
            </w:r>
          </w:p>
        </w:tc>
      </w:tr>
      <w:tr>
        <w:trPr>
          <w:tblCellSpacing w:w="0" w:type="dxa"/>
        </w:trPr>
        <w:tc>
          <w:tcPr>
            <w:tcW w:w="923" w:type="pct"/>
          </w:tcPr>
          <w:p>
            <w:pPr>
              <w:spacing w:after="0"/>
              <w:rPr>
                <w:rFonts w:eastAsia="Arial Unicode MS"/>
                <w:noProof/>
                <w:szCs w:val="24"/>
              </w:rPr>
            </w:pPr>
            <w:r>
              <w:rPr>
                <w:rFonts w:eastAsia="Arial Unicode MS"/>
                <w:noProof/>
                <w:szCs w:val="24"/>
              </w:rPr>
              <w:t>3.8.</w:t>
            </w:r>
          </w:p>
        </w:tc>
        <w:tc>
          <w:tcPr>
            <w:tcW w:w="4077" w:type="pct"/>
          </w:tcPr>
          <w:p>
            <w:pPr>
              <w:spacing w:after="0"/>
              <w:rPr>
                <w:rFonts w:eastAsia="Arial Unicode MS"/>
                <w:b/>
                <w:bCs/>
                <w:noProof/>
                <w:szCs w:val="24"/>
              </w:rPr>
            </w:pPr>
            <w:r>
              <w:rPr>
                <w:rFonts w:eastAsia="Arial Unicode MS"/>
                <w:b/>
                <w:bCs/>
                <w:noProof/>
                <w:szCs w:val="24"/>
              </w:rPr>
              <w:t xml:space="preserve">Technically permissible maximum laden mass </w:t>
            </w:r>
            <w:r>
              <w:rPr>
                <w:rFonts w:eastAsia="Arial Unicode MS"/>
                <w:bCs/>
                <w:noProof/>
                <w:szCs w:val="24"/>
              </w:rPr>
              <w:t>stated by the manufacturer (</w:t>
            </w:r>
            <w:r>
              <w:rPr>
                <w:rFonts w:eastAsia="Arial Unicode MS"/>
                <w:bCs/>
                <w:noProof/>
                <w:szCs w:val="24"/>
                <w:vertAlign w:val="superscript"/>
              </w:rPr>
              <w:t>i</w:t>
            </w:r>
            <w:r>
              <w:rPr>
                <w:rFonts w:eastAsia="Arial Unicode MS"/>
                <w:bCs/>
                <w:noProof/>
                <w:szCs w:val="24"/>
              </w:rPr>
              <w:t>)(</w:t>
            </w:r>
            <w:r>
              <w:rPr>
                <w:rFonts w:eastAsia="Arial Unicode MS"/>
                <w:bCs/>
                <w:noProof/>
                <w:szCs w:val="24"/>
                <w:vertAlign w:val="superscript"/>
              </w:rPr>
              <w:t>3</w:t>
            </w:r>
            <w:r>
              <w:rPr>
                <w:rFonts w:eastAsia="Arial Unicode MS"/>
                <w:bCs/>
                <w:noProof/>
                <w:szCs w:val="24"/>
              </w:rPr>
              <w:t>): …</w:t>
            </w:r>
          </w:p>
        </w:tc>
      </w:tr>
      <w:tr>
        <w:trPr>
          <w:tblCellSpacing w:w="0" w:type="dxa"/>
        </w:trPr>
        <w:tc>
          <w:tcPr>
            <w:tcW w:w="923" w:type="pct"/>
          </w:tcPr>
          <w:p>
            <w:pPr>
              <w:spacing w:after="0"/>
              <w:rPr>
                <w:rFonts w:eastAsia="Arial Unicode MS"/>
                <w:noProof/>
                <w:szCs w:val="24"/>
              </w:rPr>
            </w:pPr>
            <w:r>
              <w:rPr>
                <w:rFonts w:eastAsia="Arial Unicode MS"/>
                <w:noProof/>
                <w:szCs w:val="24"/>
              </w:rPr>
              <w:t>3.8.1.</w:t>
            </w:r>
          </w:p>
        </w:tc>
        <w:tc>
          <w:tcPr>
            <w:tcW w:w="4077" w:type="pct"/>
          </w:tcPr>
          <w:p>
            <w:pPr>
              <w:spacing w:after="0"/>
              <w:rPr>
                <w:rFonts w:eastAsia="Arial Unicode MS"/>
                <w:bCs/>
                <w:noProof/>
                <w:szCs w:val="24"/>
              </w:rPr>
            </w:pPr>
            <w:r>
              <w:rPr>
                <w:rFonts w:eastAsia="Arial Unicode MS"/>
                <w:bCs/>
                <w:noProof/>
                <w:szCs w:val="24"/>
              </w:rPr>
              <w:t>Distribution of this mass among the axles and, in the case of a semi-trailer or centre-axle trailer, load on the coupling point (</w:t>
            </w:r>
            <w:r>
              <w:rPr>
                <w:rFonts w:eastAsia="Arial Unicode MS"/>
                <w:bCs/>
                <w:noProof/>
                <w:szCs w:val="24"/>
                <w:vertAlign w:val="superscript"/>
              </w:rPr>
              <w:t>3</w:t>
            </w:r>
            <w:r>
              <w:rPr>
                <w:rFonts w:eastAsia="Arial Unicode MS"/>
                <w:bCs/>
                <w:noProof/>
                <w:szCs w:val="24"/>
              </w:rPr>
              <w:t>): …</w:t>
            </w:r>
          </w:p>
        </w:tc>
      </w:tr>
    </w:tbl>
    <w:p>
      <w:pPr>
        <w:spacing w:after="0"/>
        <w:ind w:left="1701" w:hanging="1701"/>
        <w:rPr>
          <w:rFonts w:eastAsia="Arial Unicode MS"/>
          <w:noProof/>
          <w:szCs w:val="24"/>
        </w:rPr>
      </w:pPr>
      <w:r>
        <w:rPr>
          <w:rFonts w:eastAsia="Arial Unicode MS"/>
          <w:noProof/>
          <w:szCs w:val="24"/>
        </w:rPr>
        <w:t>3.9.</w:t>
      </w:r>
      <w:r>
        <w:rPr>
          <w:rFonts w:eastAsia="Arial Unicode MS"/>
          <w:noProof/>
          <w:szCs w:val="24"/>
        </w:rPr>
        <w:tab/>
      </w:r>
      <w:r>
        <w:rPr>
          <w:rFonts w:eastAsia="Arial Unicode MS"/>
          <w:b/>
          <w:bCs/>
          <w:noProof/>
          <w:szCs w:val="24"/>
        </w:rPr>
        <w:t>Technically permissible maximum mass on each axle</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3.10.</w:t>
      </w:r>
      <w:r>
        <w:rPr>
          <w:rFonts w:eastAsia="Arial Unicode MS"/>
          <w:noProof/>
          <w:szCs w:val="24"/>
        </w:rPr>
        <w:tab/>
      </w:r>
      <w:r>
        <w:rPr>
          <w:rFonts w:eastAsia="Arial Unicode MS"/>
          <w:b/>
          <w:bCs/>
          <w:noProof/>
          <w:szCs w:val="24"/>
        </w:rPr>
        <w:t>Technically permissible mass on each group of axles:</w:t>
      </w:r>
      <w:r>
        <w:rPr>
          <w:rFonts w:eastAsia="Arial Unicode MS"/>
          <w:noProof/>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20"/>
        <w:gridCol w:w="9051"/>
      </w:tblGrid>
      <w:tr>
        <w:trPr>
          <w:tblCellSpacing w:w="0" w:type="dxa"/>
        </w:trPr>
        <w:tc>
          <w:tcPr>
            <w:tcW w:w="0" w:type="auto"/>
            <w:hideMark/>
          </w:tcPr>
          <w:p>
            <w:pPr>
              <w:spacing w:before="100" w:beforeAutospacing="1" w:after="100" w:afterAutospacing="1"/>
              <w:jc w:val="left"/>
              <w:rPr>
                <w:rFonts w:eastAsia="Arial Unicode MS"/>
                <w:noProof/>
                <w:szCs w:val="24"/>
              </w:rPr>
            </w:pPr>
          </w:p>
        </w:tc>
        <w:tc>
          <w:tcPr>
            <w:tcW w:w="4989" w:type="pct"/>
            <w:hideMark/>
          </w:tcPr>
          <w:p>
            <w:pPr>
              <w:spacing w:after="0"/>
              <w:ind w:left="1693" w:hanging="1693"/>
              <w:rPr>
                <w:rFonts w:eastAsia="Arial Unicode MS"/>
                <w:noProof/>
                <w:szCs w:val="24"/>
              </w:rPr>
            </w:pPr>
            <w:r>
              <w:rPr>
                <w:rFonts w:eastAsia="Arial Unicode MS"/>
                <w:noProof/>
                <w:szCs w:val="24"/>
              </w:rPr>
              <w:t>3.11.</w:t>
            </w:r>
            <w:r>
              <w:rPr>
                <w:rFonts w:eastAsia="Arial Unicode MS"/>
                <w:noProof/>
                <w:szCs w:val="24"/>
              </w:rPr>
              <w:tab/>
            </w:r>
            <w:r>
              <w:rPr>
                <w:rFonts w:eastAsia="Arial Unicode MS"/>
                <w:b/>
                <w:bCs/>
                <w:noProof/>
                <w:szCs w:val="24"/>
              </w:rPr>
              <w:t>Technically permissible maximum towable mass of the towing vehicle</w:t>
            </w:r>
            <w:r>
              <w:rPr>
                <w:rFonts w:eastAsia="Arial Unicode MS"/>
                <w:noProof/>
                <w:szCs w:val="24"/>
              </w:rPr>
              <w:t xml:space="preserve"> </w:t>
            </w:r>
          </w:p>
          <w:p>
            <w:pPr>
              <w:spacing w:after="0"/>
              <w:ind w:left="1695"/>
              <w:rPr>
                <w:rFonts w:eastAsia="Arial Unicode MS"/>
                <w:noProof/>
                <w:szCs w:val="24"/>
              </w:rPr>
            </w:pPr>
            <w:r>
              <w:rPr>
                <w:rFonts w:eastAsia="Arial Unicode MS"/>
                <w:noProof/>
                <w:szCs w:val="24"/>
              </w:rPr>
              <w:t>in case of:</w:t>
            </w:r>
          </w:p>
          <w:p>
            <w:pPr>
              <w:spacing w:after="0"/>
              <w:ind w:left="1695" w:hanging="1695"/>
              <w:rPr>
                <w:rFonts w:eastAsia="Arial Unicode MS"/>
                <w:noProof/>
                <w:szCs w:val="24"/>
              </w:rPr>
            </w:pPr>
            <w:r>
              <w:rPr>
                <w:rFonts w:eastAsia="Arial Unicode MS"/>
                <w:noProof/>
                <w:szCs w:val="24"/>
              </w:rPr>
              <w:t>3.11.1.</w:t>
            </w:r>
            <w:r>
              <w:rPr>
                <w:rFonts w:eastAsia="Arial Unicode MS"/>
                <w:noProof/>
                <w:szCs w:val="24"/>
              </w:rPr>
              <w:tab/>
              <w:t>Drawbar trailer: …</w:t>
            </w:r>
          </w:p>
          <w:p>
            <w:pPr>
              <w:spacing w:after="0"/>
              <w:ind w:left="1695" w:hanging="1695"/>
              <w:rPr>
                <w:rFonts w:eastAsia="Arial Unicode MS"/>
                <w:noProof/>
                <w:szCs w:val="24"/>
              </w:rPr>
            </w:pPr>
            <w:r>
              <w:rPr>
                <w:rFonts w:eastAsia="Arial Unicode MS"/>
                <w:noProof/>
                <w:szCs w:val="24"/>
              </w:rPr>
              <w:t>3.11.2.</w:t>
            </w:r>
            <w:r>
              <w:rPr>
                <w:rFonts w:eastAsia="Arial Unicode MS"/>
                <w:noProof/>
                <w:szCs w:val="24"/>
              </w:rPr>
              <w:tab/>
              <w:t>Semi-trailer: …</w:t>
            </w:r>
          </w:p>
          <w:p>
            <w:pPr>
              <w:spacing w:after="0"/>
              <w:ind w:left="1695" w:hanging="1695"/>
              <w:rPr>
                <w:rFonts w:eastAsia="Arial Unicode MS"/>
                <w:noProof/>
                <w:szCs w:val="24"/>
              </w:rPr>
            </w:pPr>
            <w:r>
              <w:rPr>
                <w:rFonts w:eastAsia="Arial Unicode MS"/>
                <w:noProof/>
                <w:szCs w:val="24"/>
              </w:rPr>
              <w:t>3.11.3.</w:t>
            </w:r>
            <w:r>
              <w:rPr>
                <w:rFonts w:eastAsia="Arial Unicode MS"/>
                <w:noProof/>
                <w:szCs w:val="24"/>
              </w:rPr>
              <w:tab/>
              <w:t>Centre-axle trailer: …</w:t>
            </w:r>
          </w:p>
          <w:p>
            <w:pPr>
              <w:spacing w:after="0"/>
              <w:ind w:left="1695" w:hanging="1695"/>
              <w:rPr>
                <w:rFonts w:eastAsia="Arial Unicode MS"/>
                <w:noProof/>
                <w:szCs w:val="24"/>
              </w:rPr>
            </w:pPr>
            <w:r>
              <w:rPr>
                <w:rFonts w:eastAsia="Arial Unicode MS"/>
                <w:noProof/>
                <w:szCs w:val="24"/>
              </w:rPr>
              <w:t>3.11.4.</w:t>
            </w:r>
            <w:r>
              <w:rPr>
                <w:rFonts w:eastAsia="Arial Unicode MS"/>
                <w:noProof/>
                <w:szCs w:val="24"/>
              </w:rPr>
              <w:tab/>
              <w:t>Rigid drawbar trailer: …</w:t>
            </w:r>
          </w:p>
          <w:p>
            <w:pPr>
              <w:spacing w:after="0"/>
              <w:ind w:left="1695" w:hanging="1695"/>
              <w:rPr>
                <w:rFonts w:eastAsia="Arial Unicode MS"/>
                <w:noProof/>
                <w:szCs w:val="24"/>
              </w:rPr>
            </w:pPr>
            <w:r>
              <w:rPr>
                <w:rFonts w:eastAsia="Arial Unicode MS"/>
                <w:noProof/>
                <w:szCs w:val="24"/>
              </w:rPr>
              <w:t>3.11.5.</w:t>
            </w:r>
            <w:r>
              <w:rPr>
                <w:rFonts w:eastAsia="Arial Unicode MS"/>
                <w:noProof/>
                <w:szCs w:val="24"/>
              </w:rPr>
              <w:tab/>
              <w:t>Technically permissible maximum laden mass of the combination (</w:t>
            </w:r>
            <w:r>
              <w:rPr>
                <w:rFonts w:eastAsia="Arial Unicode MS"/>
                <w:noProof/>
                <w:szCs w:val="24"/>
                <w:vertAlign w:val="superscript"/>
              </w:rPr>
              <w:t>3</w:t>
            </w:r>
            <w:r>
              <w:rPr>
                <w:rFonts w:eastAsia="Arial Unicode MS"/>
                <w:noProof/>
                <w:szCs w:val="24"/>
              </w:rPr>
              <w:t>): …</w:t>
            </w:r>
          </w:p>
          <w:p>
            <w:pPr>
              <w:spacing w:after="0"/>
              <w:ind w:left="1695" w:hanging="1695"/>
              <w:rPr>
                <w:rFonts w:eastAsia="Arial Unicode MS"/>
                <w:noProof/>
                <w:szCs w:val="24"/>
              </w:rPr>
            </w:pPr>
            <w:r>
              <w:rPr>
                <w:rFonts w:eastAsia="Arial Unicode MS"/>
                <w:noProof/>
                <w:szCs w:val="24"/>
              </w:rPr>
              <w:t>3.11.6.</w:t>
            </w:r>
            <w:r>
              <w:rPr>
                <w:rFonts w:eastAsia="Arial Unicode MS"/>
                <w:noProof/>
                <w:szCs w:val="24"/>
              </w:rPr>
              <w:tab/>
              <w:t>Maximum mass of unbraked trailer: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rFonts w:eastAsia="Arial Unicode MS"/>
                <w:noProof/>
                <w:szCs w:val="24"/>
              </w:rPr>
              <w:t>3.12.</w:t>
            </w:r>
            <w:r>
              <w:rPr>
                <w:rFonts w:eastAsia="Arial Unicode MS"/>
                <w:noProof/>
                <w:szCs w:val="24"/>
              </w:rPr>
              <w:tab/>
            </w:r>
            <w:r>
              <w:rPr>
                <w:rFonts w:eastAsia="Arial Unicode MS"/>
                <w:b/>
                <w:bCs/>
                <w:noProof/>
                <w:szCs w:val="24"/>
              </w:rPr>
              <w:t>Technically permissible maximum mass at the coupling point:</w:t>
            </w:r>
            <w:r>
              <w:rPr>
                <w:rFonts w:eastAsia="Arial Unicode MS"/>
                <w:noProof/>
                <w:szCs w:val="24"/>
              </w:rPr>
              <w:t xml:space="preserve"> </w:t>
            </w:r>
          </w:p>
          <w:p>
            <w:pPr>
              <w:spacing w:after="0"/>
              <w:ind w:left="1701" w:hanging="1701"/>
              <w:rPr>
                <w:rFonts w:eastAsia="Arial Unicode MS"/>
                <w:noProof/>
                <w:szCs w:val="24"/>
              </w:rPr>
            </w:pPr>
            <w:r>
              <w:rPr>
                <w:rFonts w:eastAsia="Arial Unicode MS"/>
                <w:noProof/>
                <w:szCs w:val="24"/>
              </w:rPr>
              <w:t>3.12.1.</w:t>
            </w:r>
            <w:r>
              <w:rPr>
                <w:rFonts w:eastAsia="Arial Unicode MS"/>
                <w:noProof/>
                <w:szCs w:val="24"/>
              </w:rPr>
              <w:tab/>
              <w:t>of a towing vehicle: …</w:t>
            </w:r>
          </w:p>
          <w:p>
            <w:pPr>
              <w:spacing w:after="0"/>
              <w:ind w:left="1701" w:hanging="1701"/>
              <w:rPr>
                <w:rFonts w:eastAsia="Arial Unicode MS"/>
                <w:noProof/>
                <w:szCs w:val="24"/>
              </w:rPr>
            </w:pPr>
            <w:r>
              <w:rPr>
                <w:rFonts w:eastAsia="Arial Unicode MS"/>
                <w:noProof/>
                <w:szCs w:val="24"/>
              </w:rPr>
              <w:t>3.12.2.</w:t>
            </w:r>
            <w:r>
              <w:rPr>
                <w:rFonts w:eastAsia="Arial Unicode MS"/>
                <w:noProof/>
                <w:szCs w:val="24"/>
              </w:rPr>
              <w:tab/>
              <w:t>of a semi-trailer, a centre-axle trailer or a rigid drawbar trailer: …</w:t>
            </w:r>
          </w:p>
        </w:tc>
      </w:tr>
      <w:tr>
        <w:trPr>
          <w:tblCellSpacing w:w="0" w:type="dxa"/>
        </w:trPr>
        <w:tc>
          <w:tcPr>
            <w:tcW w:w="11" w:type="pct"/>
            <w:hideMark/>
          </w:tcPr>
          <w:p>
            <w:pPr>
              <w:spacing w:before="100" w:beforeAutospacing="1" w:after="100" w:afterAutospacing="1"/>
              <w:ind w:left="1701" w:hanging="1701"/>
              <w:jc w:val="left"/>
              <w:rPr>
                <w:rFonts w:eastAsia="Arial Unicode MS"/>
                <w:noProof/>
                <w:szCs w:val="24"/>
              </w:rPr>
            </w:pPr>
          </w:p>
        </w:tc>
        <w:tc>
          <w:tcPr>
            <w:tcW w:w="4989" w:type="pct"/>
            <w:hideMark/>
          </w:tcPr>
          <w:p>
            <w:pPr>
              <w:spacing w:after="0"/>
              <w:ind w:left="1701" w:hanging="1701"/>
              <w:rPr>
                <w:rFonts w:eastAsia="Arial Unicode MS"/>
                <w:noProof/>
                <w:szCs w:val="24"/>
              </w:rPr>
            </w:pPr>
            <w:r>
              <w:rPr>
                <w:rFonts w:eastAsia="Arial Unicode MS"/>
                <w:noProof/>
                <w:szCs w:val="24"/>
              </w:rPr>
              <w:t>3.16.</w:t>
            </w:r>
            <w:r>
              <w:rPr>
                <w:rFonts w:eastAsia="Arial Unicode MS"/>
                <w:noProof/>
                <w:szCs w:val="24"/>
              </w:rPr>
              <w:tab/>
            </w:r>
            <w:r>
              <w:rPr>
                <w:rFonts w:eastAsia="Arial Unicode MS"/>
                <w:b/>
                <w:noProof/>
                <w:szCs w:val="24"/>
              </w:rPr>
              <w:t>Registration/in service maximum permissible masses (optional)</w:t>
            </w:r>
          </w:p>
          <w:p>
            <w:pPr>
              <w:spacing w:after="0"/>
              <w:ind w:left="1701" w:hanging="1701"/>
              <w:rPr>
                <w:rFonts w:eastAsia="Arial Unicode MS"/>
                <w:noProof/>
                <w:szCs w:val="24"/>
              </w:rPr>
            </w:pPr>
            <w:r>
              <w:rPr>
                <w:rFonts w:eastAsia="Arial Unicode MS"/>
                <w:noProof/>
                <w:szCs w:val="24"/>
              </w:rPr>
              <w:t>3.16.1.</w:t>
            </w:r>
            <w:r>
              <w:rPr>
                <w:rFonts w:eastAsia="Arial Unicode MS"/>
                <w:noProof/>
                <w:szCs w:val="24"/>
              </w:rPr>
              <w:tab/>
              <w:t>Registration/in service maximum permissible laden mass: …</w:t>
            </w:r>
          </w:p>
          <w:p>
            <w:pPr>
              <w:spacing w:after="0"/>
              <w:ind w:left="1701" w:hanging="1701"/>
              <w:rPr>
                <w:rFonts w:eastAsia="Arial Unicode MS"/>
                <w:noProof/>
                <w:szCs w:val="24"/>
              </w:rPr>
            </w:pPr>
            <w:r>
              <w:rPr>
                <w:rFonts w:eastAsia="Arial Unicode MS"/>
                <w:noProof/>
                <w:szCs w:val="24"/>
              </w:rPr>
              <w:t>3.16.2.</w:t>
            </w:r>
            <w:r>
              <w:rPr>
                <w:rFonts w:eastAsia="Arial Unicode MS"/>
                <w:noProof/>
                <w:szCs w:val="24"/>
              </w:rPr>
              <w:tab/>
              <w:t>Registration/in service maximum permissible mass on each axle and, in the case of a semi-trailer or centre-axle trailer, intended load on the coupling point stated by the manufacturer if lower than the technically permissible maximum mass on the coupling point: …</w:t>
            </w:r>
          </w:p>
          <w:p>
            <w:pPr>
              <w:spacing w:after="0"/>
              <w:ind w:left="1701" w:hanging="1701"/>
              <w:rPr>
                <w:rFonts w:eastAsia="Arial Unicode MS"/>
                <w:noProof/>
                <w:szCs w:val="24"/>
              </w:rPr>
            </w:pPr>
            <w:r>
              <w:rPr>
                <w:rFonts w:eastAsia="Arial Unicode MS"/>
                <w:noProof/>
                <w:szCs w:val="24"/>
              </w:rPr>
              <w:t>3.16.3.</w:t>
            </w:r>
            <w:r>
              <w:rPr>
                <w:rFonts w:eastAsia="Arial Unicode MS"/>
                <w:noProof/>
                <w:szCs w:val="24"/>
              </w:rPr>
              <w:tab/>
              <w:t>Registration/in service maximum permissible mass on each group of axles: …</w:t>
            </w:r>
          </w:p>
          <w:p>
            <w:pPr>
              <w:spacing w:after="0"/>
              <w:ind w:left="1701" w:hanging="1701"/>
              <w:rPr>
                <w:rFonts w:eastAsia="Arial Unicode MS"/>
                <w:noProof/>
                <w:szCs w:val="24"/>
              </w:rPr>
            </w:pPr>
            <w:r>
              <w:rPr>
                <w:rFonts w:eastAsia="Arial Unicode MS"/>
                <w:noProof/>
                <w:szCs w:val="24"/>
              </w:rPr>
              <w:t>3.16.4.</w:t>
            </w:r>
            <w:r>
              <w:rPr>
                <w:rFonts w:eastAsia="Arial Unicode MS"/>
                <w:noProof/>
                <w:szCs w:val="24"/>
              </w:rPr>
              <w:tab/>
              <w:t>Registration/in service maximum permissible towable mass: …</w:t>
            </w:r>
          </w:p>
          <w:p>
            <w:pPr>
              <w:spacing w:after="0"/>
              <w:ind w:left="1701" w:hanging="1701"/>
              <w:rPr>
                <w:rFonts w:eastAsia="Arial Unicode MS"/>
                <w:noProof/>
                <w:szCs w:val="24"/>
              </w:rPr>
            </w:pPr>
            <w:r>
              <w:rPr>
                <w:rFonts w:eastAsia="Arial Unicode MS"/>
                <w:noProof/>
                <w:szCs w:val="24"/>
              </w:rPr>
              <w:t>3.16.5.</w:t>
            </w:r>
            <w:r>
              <w:rPr>
                <w:rFonts w:eastAsia="Arial Unicode MS"/>
                <w:noProof/>
                <w:szCs w:val="24"/>
              </w:rPr>
              <w:tab/>
              <w:t>Registration/in service maximum permissible mass of the combination: …</w:t>
            </w:r>
          </w:p>
        </w:tc>
      </w:tr>
    </w:tbl>
    <w:p>
      <w:pPr>
        <w:ind w:left="1701" w:hanging="1701"/>
        <w:jc w:val="left"/>
        <w:rPr>
          <w:rFonts w:eastAsia="Arial Unicode MS"/>
          <w:bCs/>
          <w:noProof/>
          <w:szCs w:val="24"/>
        </w:rPr>
      </w:pPr>
      <w:r>
        <w:rPr>
          <w:rFonts w:eastAsia="Arial Unicode MS"/>
          <w:bCs/>
          <w:noProof/>
          <w:szCs w:val="24"/>
        </w:rPr>
        <w:t>3.17.</w:t>
      </w:r>
      <w:r>
        <w:rPr>
          <w:rFonts w:eastAsia="Arial Unicode MS"/>
          <w:bCs/>
          <w:noProof/>
          <w:szCs w:val="24"/>
        </w:rPr>
        <w:tab/>
        <w:t>Vehicle submitted to multi-stage type-approval (only in the case of incomplete or completed vehicles of category N</w:t>
      </w:r>
      <w:r>
        <w:rPr>
          <w:rFonts w:eastAsia="Arial Unicode MS"/>
          <w:bCs/>
          <w:noProof/>
          <w:szCs w:val="24"/>
          <w:vertAlign w:val="subscript"/>
        </w:rPr>
        <w:t>1,</w:t>
      </w:r>
      <w:r>
        <w:rPr>
          <w:rFonts w:eastAsia="Arial Unicode MS"/>
          <w:bCs/>
          <w:noProof/>
          <w:szCs w:val="24"/>
        </w:rPr>
        <w:t xml:space="preserve"> within the scope of Regulation (EC) No 715/2007: yes/no (</w:t>
      </w:r>
      <w:r>
        <w:rPr>
          <w:rFonts w:eastAsia="Arial Unicode MS"/>
          <w:bCs/>
          <w:noProof/>
          <w:szCs w:val="24"/>
          <w:vertAlign w:val="superscript"/>
        </w:rPr>
        <w:t>1</w:t>
      </w:r>
      <w:r>
        <w:rPr>
          <w:rFonts w:eastAsia="Arial Unicode MS"/>
          <w:bCs/>
          <w:noProof/>
          <w:szCs w:val="24"/>
        </w:rPr>
        <w:t>)</w:t>
      </w:r>
    </w:p>
    <w:p>
      <w:pPr>
        <w:spacing w:before="0"/>
        <w:ind w:left="1701" w:hanging="1701"/>
        <w:jc w:val="left"/>
        <w:rPr>
          <w:rFonts w:eastAsia="Arial Unicode MS"/>
          <w:bCs/>
          <w:noProof/>
          <w:szCs w:val="24"/>
        </w:rPr>
      </w:pPr>
      <w:r>
        <w:rPr>
          <w:rFonts w:eastAsia="Arial Unicode MS"/>
          <w:bCs/>
          <w:noProof/>
          <w:szCs w:val="24"/>
        </w:rPr>
        <w:t>3.17.1.</w:t>
      </w:r>
      <w:r>
        <w:rPr>
          <w:rFonts w:eastAsia="Arial Unicode MS"/>
          <w:bCs/>
          <w:noProof/>
          <w:szCs w:val="24"/>
        </w:rPr>
        <w:tab/>
        <w:t>Mass of the base vehicle in running order: ……………...………………kg.</w:t>
      </w:r>
    </w:p>
    <w:p>
      <w:pPr>
        <w:spacing w:before="0"/>
        <w:ind w:left="1701" w:hanging="1701"/>
        <w:jc w:val="left"/>
        <w:rPr>
          <w:rFonts w:eastAsia="Arial Unicode MS"/>
          <w:bCs/>
          <w:noProof/>
          <w:szCs w:val="24"/>
        </w:rPr>
      </w:pPr>
      <w:r>
        <w:rPr>
          <w:rFonts w:eastAsia="Arial Unicode MS"/>
          <w:bCs/>
          <w:noProof/>
          <w:szCs w:val="24"/>
        </w:rPr>
        <w:t>3.17.2.</w:t>
      </w:r>
      <w:r>
        <w:rPr>
          <w:rFonts w:eastAsia="Arial Unicode MS"/>
          <w:bCs/>
          <w:noProof/>
          <w:szCs w:val="24"/>
        </w:rPr>
        <w:tab/>
        <w:t>Default added mass (DAM), calculated in accordance with section 5 of Annex XII to Regulation (EC) No 692/2008: ……………kg.</w:t>
      </w:r>
    </w:p>
    <w:p>
      <w:pPr>
        <w:spacing w:before="240"/>
        <w:ind w:left="1701" w:hanging="1701"/>
        <w:jc w:val="left"/>
        <w:rPr>
          <w:rFonts w:eastAsia="Arial Unicode MS"/>
          <w:bCs/>
          <w:noProof/>
          <w:szCs w:val="24"/>
        </w:rPr>
      </w:pPr>
      <w:r>
        <w:rPr>
          <w:rFonts w:eastAsia="Arial Unicode MS"/>
          <w:bCs/>
          <w:noProof/>
          <w:szCs w:val="24"/>
        </w:rPr>
        <w:t>4.</w:t>
      </w:r>
      <w:r>
        <w:rPr>
          <w:rFonts w:eastAsia="Arial Unicode MS"/>
          <w:bCs/>
          <w:noProof/>
          <w:szCs w:val="24"/>
        </w:rPr>
        <w:tab/>
        <w:t>POWER PLANT (</w:t>
      </w:r>
      <w:r>
        <w:rPr>
          <w:rFonts w:eastAsia="Arial Unicode MS"/>
          <w:bCs/>
          <w:noProof/>
          <w:szCs w:val="24"/>
          <w:vertAlign w:val="superscript"/>
        </w:rPr>
        <w:t>k</w:t>
      </w:r>
      <w:r>
        <w:rPr>
          <w:rFonts w:eastAsia="Arial Unicode MS"/>
          <w:bCs/>
          <w:noProof/>
          <w:szCs w:val="24"/>
        </w:rPr>
        <w:t xml:space="preserve">) </w:t>
      </w:r>
    </w:p>
    <w:p>
      <w:pPr>
        <w:spacing w:before="240" w:after="0"/>
        <w:ind w:left="1701" w:hanging="1701"/>
        <w:rPr>
          <w:rFonts w:eastAsia="Arial Unicode MS"/>
          <w:noProof/>
          <w:szCs w:val="24"/>
        </w:rPr>
      </w:pPr>
      <w:r>
        <w:rPr>
          <w:rFonts w:eastAsia="Arial Unicode MS"/>
          <w:noProof/>
          <w:szCs w:val="24"/>
        </w:rPr>
        <w:t>4.1.</w:t>
      </w:r>
      <w:r>
        <w:rPr>
          <w:rFonts w:eastAsia="Arial Unicode MS"/>
          <w:noProof/>
          <w:szCs w:val="24"/>
        </w:rPr>
        <w:tab/>
      </w:r>
      <w:r>
        <w:rPr>
          <w:rFonts w:eastAsia="Arial Unicode MS"/>
          <w:b/>
          <w:bCs/>
          <w:noProof/>
          <w:szCs w:val="24"/>
        </w:rPr>
        <w:t>Manufacturer of the engine:</w:t>
      </w:r>
      <w:r>
        <w:rPr>
          <w:rFonts w:eastAsia="Arial Unicode MS"/>
          <w:noProof/>
          <w:szCs w:val="24"/>
        </w:rPr>
        <w:t xml:space="preserve"> …</w:t>
      </w:r>
    </w:p>
    <w:p>
      <w:pPr>
        <w:spacing w:after="0"/>
        <w:ind w:left="1701" w:hanging="1701"/>
        <w:rPr>
          <w:rFonts w:eastAsia="Arial Unicode MS"/>
          <w:noProof/>
          <w:szCs w:val="24"/>
        </w:rPr>
      </w:pPr>
      <w:r>
        <w:rPr>
          <w:rFonts w:eastAsia="Arial Unicode MS"/>
          <w:noProof/>
          <w:szCs w:val="24"/>
        </w:rPr>
        <w:t>4.1.1.</w:t>
      </w:r>
      <w:r>
        <w:rPr>
          <w:rFonts w:eastAsia="Arial Unicode MS"/>
          <w:noProof/>
          <w:szCs w:val="24"/>
        </w:rPr>
        <w:tab/>
        <w:t>Manufacturer's engine code (as marked on the engine): …</w:t>
      </w:r>
    </w:p>
    <w:p>
      <w:pPr>
        <w:spacing w:after="0"/>
        <w:ind w:left="1701" w:hanging="1701"/>
        <w:rPr>
          <w:rFonts w:eastAsia="Arial Unicode MS"/>
          <w:noProof/>
          <w:szCs w:val="24"/>
        </w:rPr>
      </w:pPr>
      <w:r>
        <w:rPr>
          <w:rFonts w:eastAsia="Arial Unicode MS"/>
          <w:noProof/>
          <w:szCs w:val="24"/>
        </w:rPr>
        <w:t>4.1.2.</w:t>
      </w:r>
      <w:r>
        <w:rPr>
          <w:rFonts w:eastAsia="Arial Unicode MS"/>
          <w:noProof/>
          <w:szCs w:val="24"/>
        </w:rPr>
        <w:tab/>
        <w:t>Approval number (if appropriate) including fuel identification marking: …</w:t>
      </w:r>
    </w:p>
    <w:p>
      <w:pPr>
        <w:ind w:left="1701"/>
        <w:rPr>
          <w:rFonts w:eastAsia="Arial Unicode MS"/>
          <w:noProof/>
          <w:szCs w:val="24"/>
        </w:rPr>
      </w:pPr>
      <w:r>
        <w:rPr>
          <w:rFonts w:eastAsia="Arial Unicode MS"/>
          <w:noProof/>
          <w:szCs w:val="24"/>
        </w:rPr>
        <w:t>(heavy-duty vehicles only)</w:t>
      </w:r>
    </w:p>
    <w:p>
      <w:pPr>
        <w:spacing w:before="240"/>
        <w:ind w:left="1701" w:hanging="1701"/>
        <w:jc w:val="left"/>
        <w:rPr>
          <w:rFonts w:eastAsia="Arial Unicode MS"/>
          <w:b/>
          <w:bCs/>
          <w:noProof/>
          <w:szCs w:val="24"/>
        </w:rPr>
      </w:pPr>
      <w:r>
        <w:rPr>
          <w:rFonts w:eastAsia="Arial Unicode MS"/>
          <w:bCs/>
          <w:noProof/>
          <w:szCs w:val="24"/>
        </w:rPr>
        <w:t>4.2.</w:t>
      </w:r>
      <w:r>
        <w:rPr>
          <w:rFonts w:eastAsia="Arial Unicode MS"/>
          <w:b/>
          <w:bCs/>
          <w:noProof/>
          <w:szCs w:val="24"/>
        </w:rPr>
        <w:tab/>
        <w:t xml:space="preserve">Internal combustion engine </w:t>
      </w:r>
    </w:p>
    <w:p>
      <w:pPr>
        <w:spacing w:after="0"/>
        <w:ind w:left="1701" w:hanging="1701"/>
        <w:rPr>
          <w:rFonts w:eastAsia="Arial Unicode MS"/>
          <w:noProof/>
          <w:szCs w:val="24"/>
        </w:rPr>
      </w:pPr>
      <w:r>
        <w:rPr>
          <w:rFonts w:eastAsia="Arial Unicode MS"/>
          <w:noProof/>
          <w:szCs w:val="24"/>
        </w:rPr>
        <w:t>4.2.1.1.</w:t>
      </w:r>
      <w:r>
        <w:rPr>
          <w:rFonts w:eastAsia="Arial Unicode MS"/>
          <w:noProof/>
          <w:szCs w:val="24"/>
        </w:rPr>
        <w:tab/>
        <w:t>Working principle: positive ignition/compression ignition/dual-fuel (</w:t>
      </w:r>
      <w:r>
        <w:rPr>
          <w:rFonts w:eastAsia="Arial Unicode MS"/>
          <w:noProof/>
          <w:szCs w:val="24"/>
          <w:vertAlign w:val="superscript"/>
        </w:rPr>
        <w:t>1</w:t>
      </w:r>
      <w:r>
        <w:rPr>
          <w:rFonts w:eastAsia="Arial Unicode MS"/>
          <w:noProof/>
          <w:szCs w:val="24"/>
        </w:rPr>
        <w:t>)</w:t>
      </w:r>
    </w:p>
    <w:p>
      <w:pPr>
        <w:spacing w:after="0"/>
        <w:ind w:left="1701"/>
        <w:rPr>
          <w:rFonts w:eastAsia="Arial Unicode MS"/>
          <w:noProof/>
          <w:szCs w:val="24"/>
        </w:rPr>
      </w:pPr>
      <w:r>
        <w:rPr>
          <w:rFonts w:eastAsia="Arial Unicode MS"/>
          <w:noProof/>
          <w:szCs w:val="24"/>
        </w:rPr>
        <w:t>Cycle four stroke/two stroke/rotary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4.2.1.1.1.</w:t>
      </w:r>
      <w:r>
        <w:rPr>
          <w:rFonts w:eastAsia="Arial Unicode MS"/>
          <w:noProof/>
          <w:szCs w:val="24"/>
        </w:rPr>
        <w:tab/>
        <w:t>Type of dual-fuel engine: Type 1A/Type 1B/Type 2A/Type 2B/Type 3B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x1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4.2.1.1.2.</w:t>
      </w:r>
      <w:r>
        <w:rPr>
          <w:rFonts w:eastAsia="Arial Unicode MS"/>
          <w:noProof/>
          <w:szCs w:val="24"/>
        </w:rPr>
        <w:tab/>
        <w:t>Gas Energy Ratio over the hot part of the WHTC test-cycle: … %</w:t>
      </w:r>
    </w:p>
    <w:p>
      <w:pPr>
        <w:spacing w:after="0"/>
        <w:ind w:left="1701" w:hanging="1701"/>
        <w:rPr>
          <w:rFonts w:eastAsia="Arial Unicode MS"/>
          <w:noProof/>
          <w:szCs w:val="24"/>
        </w:rPr>
      </w:pPr>
      <w:r>
        <w:rPr>
          <w:rFonts w:eastAsia="Arial Unicode MS"/>
          <w:noProof/>
          <w:szCs w:val="24"/>
        </w:rPr>
        <w:t>4.2.1.2.</w:t>
      </w:r>
      <w:r>
        <w:rPr>
          <w:rFonts w:eastAsia="Arial Unicode MS"/>
          <w:noProof/>
          <w:szCs w:val="24"/>
        </w:rPr>
        <w:tab/>
        <w:t>Number and arrangement of cylinders: …</w:t>
      </w:r>
    </w:p>
    <w:p>
      <w:pPr>
        <w:spacing w:after="0"/>
        <w:ind w:left="1701" w:hanging="1701"/>
        <w:rPr>
          <w:rFonts w:eastAsia="Arial Unicode MS"/>
          <w:noProof/>
          <w:szCs w:val="24"/>
        </w:rPr>
      </w:pPr>
      <w:r>
        <w:rPr>
          <w:rFonts w:eastAsia="Arial Unicode MS"/>
          <w:noProof/>
          <w:szCs w:val="24"/>
        </w:rPr>
        <w:t>4.2.1.3.</w:t>
      </w:r>
      <w:r>
        <w:rPr>
          <w:rFonts w:eastAsia="Arial Unicode MS"/>
          <w:noProof/>
          <w:szCs w:val="24"/>
        </w:rPr>
        <w:tab/>
        <w:t>Engine capacity (</w:t>
      </w:r>
      <w:r>
        <w:rPr>
          <w:rFonts w:eastAsia="Arial Unicode MS"/>
          <w:noProof/>
          <w:szCs w:val="24"/>
          <w:vertAlign w:val="superscript"/>
        </w:rPr>
        <w:t>m</w:t>
      </w:r>
      <w:r>
        <w:rPr>
          <w:rFonts w:eastAsia="Arial Unicode MS"/>
          <w:noProof/>
          <w:szCs w:val="24"/>
        </w:rPr>
        <w:t>): …… cm</w:t>
      </w:r>
      <w:r>
        <w:rPr>
          <w:rFonts w:eastAsia="Arial Unicode MS"/>
          <w:noProof/>
          <w:szCs w:val="24"/>
          <w:vertAlign w:val="superscript"/>
        </w:rPr>
        <w:t>3</w:t>
      </w:r>
      <w:r>
        <w:rPr>
          <w:rFonts w:eastAsia="Arial Unicode MS"/>
          <w:noProof/>
          <w:szCs w:val="24"/>
        </w:rPr>
        <w:t xml:space="preserve"> </w:t>
      </w:r>
    </w:p>
    <w:p>
      <w:pPr>
        <w:spacing w:after="0"/>
        <w:ind w:left="1701" w:hanging="1701"/>
        <w:rPr>
          <w:rFonts w:eastAsia="Arial Unicode MS"/>
          <w:noProof/>
          <w:szCs w:val="24"/>
        </w:rPr>
      </w:pPr>
      <w:r>
        <w:rPr>
          <w:rFonts w:eastAsia="Arial Unicode MS"/>
          <w:noProof/>
          <w:szCs w:val="24"/>
        </w:rPr>
        <w:t>4.2.1.6.</w:t>
      </w:r>
      <w:r>
        <w:rPr>
          <w:rFonts w:eastAsia="Arial Unicode MS"/>
          <w:noProof/>
          <w:szCs w:val="24"/>
        </w:rPr>
        <w:tab/>
        <w:t>Normal engine idling speed (</w:t>
      </w:r>
      <w:r>
        <w:rPr>
          <w:rFonts w:eastAsia="Arial Unicode MS"/>
          <w:noProof/>
          <w:szCs w:val="24"/>
          <w:vertAlign w:val="superscript"/>
        </w:rPr>
        <w:t>2</w:t>
      </w:r>
      <w:r>
        <w:rPr>
          <w:rFonts w:eastAsia="Arial Unicode MS"/>
          <w:noProof/>
          <w:szCs w:val="24"/>
        </w:rPr>
        <w:t>): …… min</w:t>
      </w:r>
      <w:r>
        <w:rPr>
          <w:rFonts w:eastAsia="Arial Unicode MS"/>
          <w:noProof/>
          <w:szCs w:val="24"/>
          <w:vertAlign w:val="superscript"/>
        </w:rPr>
        <w:t>-1</w:t>
      </w:r>
      <w:r>
        <w:rPr>
          <w:rFonts w:eastAsia="Arial Unicode MS"/>
          <w:noProof/>
          <w:szCs w:val="24"/>
        </w:rPr>
        <w:t xml:space="preserve"> </w:t>
      </w:r>
    </w:p>
    <w:p>
      <w:pPr>
        <w:spacing w:after="0"/>
        <w:ind w:left="1701" w:hanging="1701"/>
        <w:rPr>
          <w:rFonts w:eastAsia="Arial Unicode MS"/>
          <w:bCs/>
          <w:noProof/>
          <w:szCs w:val="24"/>
          <w:vertAlign w:val="superscript"/>
        </w:rPr>
      </w:pPr>
      <w:r>
        <w:rPr>
          <w:rFonts w:eastAsia="Arial Unicode MS"/>
          <w:bCs/>
          <w:noProof/>
          <w:szCs w:val="24"/>
        </w:rPr>
        <w:t>4.2.1.6.1.</w:t>
      </w:r>
      <w:r>
        <w:rPr>
          <w:rFonts w:eastAsia="Arial Unicode MS"/>
          <w:bCs/>
          <w:noProof/>
          <w:szCs w:val="24"/>
        </w:rPr>
        <w:tab/>
        <w:t>High engine idling speed (</w:t>
      </w:r>
      <w:r>
        <w:rPr>
          <w:rFonts w:eastAsia="Arial Unicode MS"/>
          <w:bCs/>
          <w:noProof/>
          <w:szCs w:val="24"/>
          <w:vertAlign w:val="superscript"/>
        </w:rPr>
        <w:t>2</w:t>
      </w:r>
      <w:r>
        <w:rPr>
          <w:rFonts w:eastAsia="Arial Unicode MS"/>
          <w:bCs/>
          <w:noProof/>
          <w:szCs w:val="24"/>
        </w:rPr>
        <w:t>): …… min</w:t>
      </w:r>
      <w:r>
        <w:rPr>
          <w:rFonts w:eastAsia="Arial Unicode MS"/>
          <w:bCs/>
          <w:noProof/>
          <w:szCs w:val="24"/>
          <w:vertAlign w:val="superscript"/>
        </w:rPr>
        <w:t>-1</w:t>
      </w:r>
    </w:p>
    <w:p>
      <w:pPr>
        <w:spacing w:after="0"/>
        <w:ind w:left="1701" w:hanging="1701"/>
        <w:rPr>
          <w:rFonts w:eastAsia="Arial Unicode MS"/>
          <w:noProof/>
          <w:szCs w:val="24"/>
        </w:rPr>
      </w:pPr>
      <w:r>
        <w:rPr>
          <w:rFonts w:eastAsia="Arial Unicode MS"/>
          <w:bCs/>
          <w:noProof/>
          <w:szCs w:val="24"/>
        </w:rPr>
        <w:t>4.2.1.6.2.</w:t>
      </w:r>
      <w:r>
        <w:rPr>
          <w:rFonts w:eastAsia="Arial Unicode MS"/>
          <w:bCs/>
          <w:noProof/>
          <w:szCs w:val="24"/>
        </w:rPr>
        <w:tab/>
        <w:t>Idle on diesel: yes/no (</w:t>
      </w:r>
      <w:r>
        <w:rPr>
          <w:rFonts w:eastAsia="Arial Unicode MS"/>
          <w:bCs/>
          <w:noProof/>
          <w:szCs w:val="24"/>
          <w:vertAlign w:val="superscript"/>
        </w:rPr>
        <w:t>1</w:t>
      </w:r>
      <w:r>
        <w:rPr>
          <w:rFonts w:eastAsia="Arial Unicode MS"/>
          <w:bCs/>
          <w:noProof/>
          <w:szCs w:val="24"/>
        </w:rPr>
        <w:t>)(</w:t>
      </w:r>
      <w:r>
        <w:rPr>
          <w:rFonts w:eastAsia="Arial Unicode MS"/>
          <w:bCs/>
          <w:noProof/>
          <w:szCs w:val="24"/>
          <w:vertAlign w:val="superscript"/>
        </w:rPr>
        <w:t>x1</w:t>
      </w:r>
      <w:r>
        <w:rPr>
          <w:rFonts w:eastAsia="Arial Unicode MS"/>
          <w:bCs/>
          <w:noProof/>
          <w:szCs w:val="24"/>
        </w:rPr>
        <w:t>)</w:t>
      </w:r>
    </w:p>
    <w:p>
      <w:pPr>
        <w:spacing w:after="0"/>
        <w:ind w:left="1701" w:hanging="1701"/>
        <w:rPr>
          <w:rFonts w:eastAsia="Arial Unicode MS"/>
          <w:noProof/>
          <w:szCs w:val="24"/>
        </w:rPr>
      </w:pPr>
      <w:r>
        <w:rPr>
          <w:rFonts w:eastAsia="Arial Unicode MS"/>
          <w:noProof/>
          <w:szCs w:val="24"/>
        </w:rPr>
        <w:t>4.2.1.8.</w:t>
      </w:r>
      <w:r>
        <w:rPr>
          <w:rFonts w:eastAsia="Arial Unicode MS"/>
          <w:noProof/>
          <w:szCs w:val="24"/>
        </w:rPr>
        <w:tab/>
        <w:t>Maximum net power (</w:t>
      </w:r>
      <w:r>
        <w:rPr>
          <w:rFonts w:eastAsia="Arial Unicode MS"/>
          <w:noProof/>
          <w:szCs w:val="24"/>
          <w:vertAlign w:val="superscript"/>
        </w:rPr>
        <w:t>n</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(manufacturer's declared value)</w:t>
      </w:r>
    </w:p>
    <w:p>
      <w:pPr>
        <w:spacing w:after="0"/>
        <w:ind w:left="1701" w:hanging="1701"/>
        <w:rPr>
          <w:rFonts w:eastAsia="Arial Unicode MS"/>
          <w:noProof/>
          <w:szCs w:val="24"/>
        </w:rPr>
      </w:pPr>
      <w:r>
        <w:rPr>
          <w:rFonts w:eastAsia="Arial Unicode MS"/>
          <w:noProof/>
          <w:szCs w:val="24"/>
        </w:rPr>
        <w:t>4.2.1.11.</w:t>
      </w:r>
      <w:r>
        <w:rPr>
          <w:rFonts w:eastAsia="Arial Unicode MS"/>
          <w:noProof/>
          <w:szCs w:val="24"/>
        </w:rPr>
        <w:tab/>
        <w:t>(Euro VI only) Manufacturer references of the Documentation package required by Articles 5, 7 and 9 of Regulation (EU) No 582/2011 enabling the approval authority to evaluate the emission control strategies and the systems on-board the engine to ensure the correct operation of NO</w:t>
      </w:r>
      <w:r>
        <w:rPr>
          <w:rFonts w:eastAsia="Arial Unicode MS"/>
          <w:noProof/>
          <w:szCs w:val="24"/>
          <w:vertAlign w:val="subscript"/>
        </w:rPr>
        <w:t>x</w:t>
      </w:r>
      <w:r>
        <w:rPr>
          <w:rFonts w:eastAsia="Arial Unicode MS"/>
          <w:noProof/>
          <w:szCs w:val="24"/>
        </w:rPr>
        <w:t xml:space="preserve"> control measures</w:t>
      </w:r>
    </w:p>
    <w:p>
      <w:pPr>
        <w:spacing w:after="0"/>
        <w:ind w:left="1701" w:hanging="1701"/>
        <w:rPr>
          <w:rFonts w:eastAsia="Arial Unicode MS"/>
          <w:noProof/>
          <w:szCs w:val="24"/>
        </w:rPr>
      </w:pPr>
      <w:r>
        <w:rPr>
          <w:rFonts w:eastAsia="Arial Unicode MS"/>
          <w:noProof/>
          <w:szCs w:val="24"/>
        </w:rPr>
        <w:t xml:space="preserve">4.2.2.1. </w:t>
      </w:r>
      <w:r>
        <w:rPr>
          <w:rFonts w:eastAsia="Arial Unicode MS"/>
          <w:noProof/>
          <w:szCs w:val="24"/>
        </w:rPr>
        <w:tab/>
        <w:t>Light-duty vehicles: Diesel/Petrol/LPG/NG or Biomethane/Ethanol (E 85)/Biodiesel/Hydrogen (</w:t>
      </w:r>
      <w:r>
        <w:rPr>
          <w:rFonts w:eastAsia="Arial Unicode MS"/>
          <w:noProof/>
          <w:szCs w:val="24"/>
          <w:vertAlign w:val="superscript"/>
        </w:rPr>
        <w:t>1</w:t>
      </w:r>
      <w:r>
        <w:rPr>
          <w:rFonts w:eastAsia="Arial Unicode MS"/>
          <w:noProof/>
          <w:szCs w:val="24"/>
        </w:rPr>
        <w:t>) (</w:t>
      </w:r>
      <w:r>
        <w:rPr>
          <w:rFonts w:eastAsia="Arial Unicode MS"/>
          <w:noProof/>
          <w:szCs w:val="24"/>
          <w:vertAlign w:val="superscript"/>
        </w:rPr>
        <w:t>6</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4.2.2.2</w:t>
      </w:r>
      <w:r>
        <w:rPr>
          <w:rFonts w:eastAsia="Arial Unicode MS"/>
          <w:noProof/>
          <w:szCs w:val="24"/>
        </w:rPr>
        <w:tab/>
        <w:t>Heavy duty vehicles Diesel/Petrol/LPG/NG-H/NG-L/NG-HL/Ethanol (ED95)/Ethanol (E85)/LNG/LNG</w:t>
      </w:r>
      <w:r>
        <w:rPr>
          <w:rFonts w:eastAsia="Arial Unicode MS"/>
          <w:noProof/>
          <w:szCs w:val="24"/>
          <w:vertAlign w:val="subscript"/>
        </w:rPr>
        <w:t>20</w:t>
      </w:r>
      <w:r>
        <w:rPr>
          <w:rFonts w:eastAsia="Arial Unicode MS"/>
          <w:noProof/>
          <w:szCs w:val="24"/>
        </w:rPr>
        <w:t xml:space="preserve">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6</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4.2.2.2.1.</w:t>
      </w:r>
      <w:r>
        <w:rPr>
          <w:rFonts w:eastAsia="Arial Unicode MS"/>
          <w:noProof/>
          <w:szCs w:val="24"/>
        </w:rPr>
        <w:tab/>
        <w:t>(Euro VI only) Fuels compatible with use by the engine declared by the manufacturer in accordance with point 1.1.3 of Annex I to Regulation (EU) No 582/2011 (as applicable)</w:t>
      </w:r>
    </w:p>
    <w:p>
      <w:pPr>
        <w:spacing w:after="0"/>
        <w:ind w:left="1701" w:hanging="1701"/>
        <w:rPr>
          <w:rFonts w:eastAsia="Arial Unicode MS"/>
          <w:noProof/>
          <w:szCs w:val="24"/>
        </w:rPr>
      </w:pPr>
      <w:r>
        <w:rPr>
          <w:rFonts w:eastAsia="Arial Unicode MS"/>
          <w:noProof/>
          <w:szCs w:val="24"/>
        </w:rPr>
        <w:t>4.2.2.4.</w:t>
      </w:r>
      <w:r>
        <w:rPr>
          <w:rFonts w:eastAsia="Arial Unicode MS"/>
          <w:noProof/>
          <w:szCs w:val="24"/>
        </w:rPr>
        <w:tab/>
        <w:t>Vehicle fuel type: Mono fuel, Bi fuel, Flex fuel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4.2.2.5.</w:t>
      </w:r>
      <w:r>
        <w:rPr>
          <w:rFonts w:eastAsia="Arial Unicode MS"/>
          <w:noProof/>
          <w:szCs w:val="24"/>
        </w:rPr>
        <w:tab/>
        <w:t>Maximum amount of biofuel acceptable in fuel (manufacturer's declared value): …… % by volume</w:t>
      </w:r>
    </w:p>
    <w:p>
      <w:pPr>
        <w:spacing w:before="240"/>
        <w:ind w:left="1701" w:hanging="1701"/>
        <w:jc w:val="left"/>
        <w:rPr>
          <w:rFonts w:eastAsia="Arial Unicode MS"/>
          <w:bCs/>
          <w:noProof/>
          <w:szCs w:val="24"/>
        </w:rPr>
      </w:pPr>
      <w:r>
        <w:rPr>
          <w:rFonts w:eastAsia="Arial Unicode MS"/>
          <w:bCs/>
          <w:noProof/>
          <w:szCs w:val="24"/>
        </w:rPr>
        <w:t>4.2.3.</w:t>
      </w:r>
      <w:r>
        <w:rPr>
          <w:rFonts w:eastAsia="Arial Unicode MS"/>
          <w:bCs/>
          <w:noProof/>
          <w:szCs w:val="24"/>
        </w:rPr>
        <w:tab/>
      </w:r>
      <w:r>
        <w:rPr>
          <w:rFonts w:eastAsia="Arial Unicode MS"/>
          <w:bCs/>
          <w:i/>
          <w:noProof/>
          <w:szCs w:val="24"/>
        </w:rPr>
        <w:t>Fuel tank(s)</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4.2.3.1.</w:t>
      </w:r>
      <w:r>
        <w:rPr>
          <w:rFonts w:eastAsia="Arial Unicode MS"/>
          <w:noProof/>
          <w:szCs w:val="24"/>
        </w:rPr>
        <w:tab/>
        <w:t>Service fuel tank(s)</w:t>
      </w:r>
    </w:p>
    <w:p>
      <w:pPr>
        <w:spacing w:after="0"/>
        <w:ind w:left="1701" w:hanging="1701"/>
        <w:rPr>
          <w:rFonts w:eastAsia="Arial Unicode MS"/>
          <w:noProof/>
          <w:szCs w:val="24"/>
        </w:rPr>
      </w:pPr>
      <w:r>
        <w:rPr>
          <w:rFonts w:eastAsia="Arial Unicode MS"/>
          <w:noProof/>
          <w:szCs w:val="24"/>
        </w:rPr>
        <w:t>4.2.3.1.1.</w:t>
      </w:r>
      <w:r>
        <w:rPr>
          <w:rFonts w:eastAsia="Arial Unicode MS"/>
          <w:noProof/>
          <w:szCs w:val="24"/>
        </w:rPr>
        <w:tab/>
        <w:t>Number and capacity of each tank: …</w:t>
      </w:r>
    </w:p>
    <w:p>
      <w:pPr>
        <w:spacing w:after="0"/>
        <w:ind w:left="1701" w:hanging="1701"/>
        <w:rPr>
          <w:rFonts w:eastAsia="Arial Unicode MS"/>
          <w:noProof/>
          <w:szCs w:val="24"/>
        </w:rPr>
      </w:pPr>
      <w:r>
        <w:rPr>
          <w:rFonts w:eastAsia="Arial Unicode MS"/>
          <w:noProof/>
          <w:szCs w:val="24"/>
        </w:rPr>
        <w:t>4.2.3.2.</w:t>
      </w:r>
      <w:r>
        <w:rPr>
          <w:rFonts w:eastAsia="Arial Unicode MS"/>
          <w:noProof/>
          <w:szCs w:val="24"/>
        </w:rPr>
        <w:tab/>
        <w:t>Reserve fuel tank(s)</w:t>
      </w:r>
    </w:p>
    <w:p>
      <w:pPr>
        <w:spacing w:after="0"/>
        <w:ind w:left="1701" w:hanging="1701"/>
        <w:rPr>
          <w:rFonts w:eastAsia="Arial Unicode MS"/>
          <w:noProof/>
          <w:szCs w:val="24"/>
        </w:rPr>
      </w:pPr>
      <w:r>
        <w:rPr>
          <w:rFonts w:eastAsia="Arial Unicode MS"/>
          <w:noProof/>
          <w:szCs w:val="24"/>
        </w:rPr>
        <w:t>4.2.3.2.1.</w:t>
      </w:r>
      <w:r>
        <w:rPr>
          <w:rFonts w:eastAsia="Arial Unicode MS"/>
          <w:noProof/>
          <w:szCs w:val="24"/>
        </w:rPr>
        <w:tab/>
        <w:t>Number and capacity of each tank: …</w:t>
      </w:r>
    </w:p>
    <w:p>
      <w:pPr>
        <w:spacing w:before="240"/>
        <w:ind w:left="1701" w:hanging="1701"/>
        <w:jc w:val="left"/>
        <w:rPr>
          <w:rFonts w:eastAsia="Arial Unicode MS"/>
          <w:bCs/>
          <w:noProof/>
          <w:szCs w:val="24"/>
        </w:rPr>
      </w:pPr>
      <w:r>
        <w:rPr>
          <w:rFonts w:eastAsia="Arial Unicode MS"/>
          <w:bCs/>
          <w:noProof/>
          <w:szCs w:val="24"/>
        </w:rPr>
        <w:t>4.2.4.</w:t>
      </w:r>
      <w:r>
        <w:rPr>
          <w:rFonts w:eastAsia="Arial Unicode MS"/>
          <w:bCs/>
          <w:noProof/>
          <w:szCs w:val="24"/>
        </w:rPr>
        <w:tab/>
      </w:r>
      <w:r>
        <w:rPr>
          <w:rFonts w:eastAsia="Arial Unicode MS"/>
          <w:bCs/>
          <w:i/>
          <w:noProof/>
          <w:szCs w:val="24"/>
        </w:rPr>
        <w:t>Fuel feed</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4.2.4.1.</w:t>
      </w:r>
      <w:r>
        <w:rPr>
          <w:rFonts w:eastAsia="Arial Unicode MS"/>
          <w:noProof/>
          <w:szCs w:val="24"/>
        </w:rPr>
        <w:tab/>
        <w:t>By carburettor(s):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4.2.4.2.</w:t>
      </w:r>
      <w:r>
        <w:rPr>
          <w:rFonts w:eastAsia="Arial Unicode MS"/>
          <w:noProof/>
          <w:szCs w:val="24"/>
        </w:rPr>
        <w:tab/>
        <w:t>By fuel injection (compression ignition or dual-fuel only):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4.2.4.2.2.</w:t>
      </w:r>
      <w:r>
        <w:rPr>
          <w:rFonts w:eastAsia="Arial Unicode MS"/>
          <w:noProof/>
          <w:szCs w:val="24"/>
        </w:rPr>
        <w:tab/>
        <w:t>Working principle: direct injection/pre-chamber/swirl chamber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4.2.4.3.</w:t>
      </w:r>
      <w:r>
        <w:rPr>
          <w:rFonts w:eastAsia="Arial Unicode MS"/>
          <w:noProof/>
          <w:szCs w:val="24"/>
        </w:rPr>
        <w:tab/>
        <w:t>By fuel injection (positive ignition only): yes/no (</w:t>
      </w:r>
      <w:r>
        <w:rPr>
          <w:rFonts w:eastAsia="Arial Unicode MS"/>
          <w:noProof/>
          <w:szCs w:val="24"/>
          <w:vertAlign w:val="superscript"/>
        </w:rPr>
        <w:t>1</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4.2.7.</w:t>
      </w:r>
      <w:r>
        <w:rPr>
          <w:rFonts w:eastAsia="Arial Unicode MS"/>
          <w:noProof/>
          <w:szCs w:val="24"/>
        </w:rPr>
        <w:tab/>
      </w:r>
      <w:r>
        <w:rPr>
          <w:rFonts w:eastAsia="Arial Unicode MS"/>
          <w:i/>
          <w:iCs/>
          <w:noProof/>
          <w:szCs w:val="24"/>
        </w:rPr>
        <w:t>Cooling system:</w:t>
      </w:r>
      <w:r>
        <w:rPr>
          <w:rFonts w:eastAsia="Arial Unicode MS"/>
          <w:noProof/>
          <w:szCs w:val="24"/>
        </w:rPr>
        <w:t xml:space="preserve"> liquid/air (</w:t>
      </w:r>
      <w:r>
        <w:rPr>
          <w:rFonts w:eastAsia="Arial Unicode MS"/>
          <w:noProof/>
          <w:szCs w:val="24"/>
          <w:vertAlign w:val="superscript"/>
        </w:rPr>
        <w:t>1</w:t>
      </w:r>
      <w:r>
        <w:rPr>
          <w:rFonts w:eastAsia="Arial Unicode MS"/>
          <w:noProof/>
          <w:szCs w:val="24"/>
        </w:rPr>
        <w:t>)</w:t>
      </w:r>
    </w:p>
    <w:p>
      <w:pPr>
        <w:spacing w:before="240"/>
        <w:ind w:left="1701" w:hanging="1701"/>
        <w:jc w:val="left"/>
        <w:rPr>
          <w:rFonts w:eastAsia="Arial Unicode MS"/>
          <w:bCs/>
          <w:noProof/>
          <w:szCs w:val="24"/>
        </w:rPr>
      </w:pPr>
      <w:r>
        <w:rPr>
          <w:rFonts w:eastAsia="Arial Unicode MS"/>
          <w:bCs/>
          <w:noProof/>
          <w:szCs w:val="24"/>
        </w:rPr>
        <w:t>4.2.8.</w:t>
      </w:r>
      <w:r>
        <w:rPr>
          <w:rFonts w:eastAsia="Arial Unicode MS"/>
          <w:bCs/>
          <w:noProof/>
          <w:szCs w:val="24"/>
        </w:rPr>
        <w:tab/>
      </w:r>
      <w:r>
        <w:rPr>
          <w:rFonts w:eastAsia="Arial Unicode MS"/>
          <w:bCs/>
          <w:i/>
          <w:noProof/>
          <w:szCs w:val="24"/>
        </w:rPr>
        <w:t>Intake system</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4.2.8.1.</w:t>
      </w:r>
      <w:r>
        <w:rPr>
          <w:rFonts w:eastAsia="Arial Unicode MS"/>
          <w:noProof/>
          <w:szCs w:val="24"/>
        </w:rPr>
        <w:tab/>
        <w:t>Pressure charger: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4.2.8.2.</w:t>
      </w:r>
      <w:r>
        <w:rPr>
          <w:rFonts w:eastAsia="Arial Unicode MS"/>
          <w:noProof/>
          <w:szCs w:val="24"/>
        </w:rPr>
        <w:tab/>
        <w:t>Intercooler: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4.2.8.3.3.</w:t>
      </w:r>
      <w:r>
        <w:rPr>
          <w:rFonts w:eastAsia="Arial Unicode MS"/>
          <w:noProof/>
          <w:szCs w:val="24"/>
        </w:rPr>
        <w:tab/>
        <w:t>(Euro VI only) Actual Intake system depression at rated engine speed and at 100 % load on the vehicle: … kPa</w:t>
      </w:r>
    </w:p>
    <w:p>
      <w:pPr>
        <w:spacing w:before="240"/>
        <w:ind w:left="1701" w:hanging="1701"/>
        <w:jc w:val="left"/>
        <w:rPr>
          <w:rFonts w:eastAsia="Arial Unicode MS"/>
          <w:bCs/>
          <w:noProof/>
          <w:szCs w:val="24"/>
        </w:rPr>
      </w:pPr>
      <w:r>
        <w:rPr>
          <w:rFonts w:eastAsia="Arial Unicode MS"/>
          <w:bCs/>
          <w:noProof/>
          <w:szCs w:val="24"/>
        </w:rPr>
        <w:t>4.2.9.</w:t>
      </w:r>
      <w:r>
        <w:rPr>
          <w:rFonts w:eastAsia="Arial Unicode MS"/>
          <w:bCs/>
          <w:noProof/>
          <w:szCs w:val="24"/>
        </w:rPr>
        <w:tab/>
      </w:r>
      <w:r>
        <w:rPr>
          <w:rFonts w:eastAsia="Arial Unicode MS"/>
          <w:bCs/>
          <w:i/>
          <w:noProof/>
          <w:szCs w:val="24"/>
        </w:rPr>
        <w:t>Exhaust system</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4.2.9.2.1.</w:t>
      </w:r>
      <w:r>
        <w:rPr>
          <w:rFonts w:eastAsia="Arial Unicode MS"/>
          <w:noProof/>
          <w:szCs w:val="24"/>
        </w:rPr>
        <w:tab/>
        <w:t>(Euro VI only) Description and/or drawing of the elements of the exhaust system that are not part of the engine system</w:t>
      </w:r>
    </w:p>
    <w:p>
      <w:pPr>
        <w:spacing w:after="0"/>
        <w:ind w:left="1701" w:hanging="1701"/>
        <w:rPr>
          <w:rFonts w:eastAsia="Arial Unicode MS"/>
          <w:noProof/>
          <w:szCs w:val="24"/>
        </w:rPr>
      </w:pPr>
      <w:r>
        <w:rPr>
          <w:rFonts w:eastAsia="Arial Unicode MS"/>
          <w:noProof/>
          <w:szCs w:val="24"/>
        </w:rPr>
        <w:t>4.2.9.3.1.</w:t>
      </w:r>
      <w:r>
        <w:rPr>
          <w:rFonts w:eastAsia="Arial Unicode MS"/>
          <w:noProof/>
          <w:szCs w:val="24"/>
        </w:rPr>
        <w:tab/>
        <w:t>(Euro VI only) Actual exhaust back pressure at rated engine speed and at 100 % load on the vehicle (compression-ignition engines only): … kPa</w:t>
      </w:r>
    </w:p>
    <w:p>
      <w:pPr>
        <w:spacing w:after="0"/>
        <w:ind w:left="1701" w:hanging="1701"/>
        <w:rPr>
          <w:rFonts w:eastAsia="Arial Unicode MS"/>
          <w:noProof/>
          <w:szCs w:val="24"/>
        </w:rPr>
      </w:pPr>
      <w:r>
        <w:rPr>
          <w:rFonts w:eastAsia="Arial Unicode MS"/>
          <w:noProof/>
          <w:szCs w:val="24"/>
        </w:rPr>
        <w:t>4.2.9.4.</w:t>
      </w:r>
      <w:r>
        <w:rPr>
          <w:rFonts w:eastAsia="Arial Unicode MS"/>
          <w:noProof/>
          <w:szCs w:val="24"/>
        </w:rPr>
        <w:tab/>
        <w:t>Type, marking of exhaust silencer(s): …</w:t>
      </w:r>
    </w:p>
    <w:p>
      <w:pPr>
        <w:ind w:left="1701"/>
        <w:rPr>
          <w:rFonts w:eastAsia="Arial Unicode MS"/>
          <w:noProof/>
          <w:szCs w:val="24"/>
        </w:rPr>
      </w:pPr>
      <w:r>
        <w:rPr>
          <w:rFonts w:eastAsia="Arial Unicode MS"/>
          <w:noProof/>
          <w:szCs w:val="24"/>
        </w:rPr>
        <w:t>Where relevant for exterior noise, reducing measures in the engine compartment and on the engine: …</w:t>
      </w:r>
    </w:p>
    <w:p>
      <w:pPr>
        <w:spacing w:after="0"/>
        <w:ind w:left="1701" w:hanging="1701"/>
        <w:rPr>
          <w:rFonts w:eastAsia="Arial Unicode MS"/>
          <w:noProof/>
          <w:szCs w:val="24"/>
        </w:rPr>
      </w:pPr>
      <w:r>
        <w:rPr>
          <w:rFonts w:eastAsia="Arial Unicode MS"/>
          <w:noProof/>
          <w:szCs w:val="24"/>
        </w:rPr>
        <w:t>4.2.9.5.</w:t>
      </w:r>
      <w:r>
        <w:rPr>
          <w:rFonts w:eastAsia="Arial Unicode MS"/>
          <w:noProof/>
          <w:szCs w:val="24"/>
        </w:rPr>
        <w:tab/>
        <w:t>Location of the exhaust outlet: …</w:t>
      </w:r>
    </w:p>
    <w:p>
      <w:pPr>
        <w:spacing w:after="0"/>
        <w:ind w:left="1701" w:hanging="1701"/>
        <w:rPr>
          <w:rFonts w:eastAsia="Arial Unicode MS"/>
          <w:noProof/>
          <w:szCs w:val="24"/>
        </w:rPr>
      </w:pPr>
      <w:r>
        <w:rPr>
          <w:rFonts w:eastAsia="Arial Unicode MS"/>
          <w:noProof/>
          <w:szCs w:val="24"/>
        </w:rPr>
        <w:t>4.2.9.7.1.</w:t>
      </w:r>
      <w:r>
        <w:rPr>
          <w:rFonts w:eastAsia="Arial Unicode MS"/>
          <w:noProof/>
          <w:szCs w:val="24"/>
        </w:rPr>
        <w:tab/>
        <w:t>(Euro VI only) Acceptable Exhaust system volume: … dm</w:t>
      </w:r>
      <w:r>
        <w:rPr>
          <w:rFonts w:eastAsia="Arial Unicode MS"/>
          <w:noProof/>
          <w:szCs w:val="24"/>
          <w:vertAlign w:val="superscript"/>
        </w:rPr>
        <w:t>3</w:t>
      </w:r>
      <w:r>
        <w:rPr>
          <w:rFonts w:eastAsia="Arial Unicode MS"/>
          <w:noProof/>
          <w:szCs w:val="24"/>
        </w:rPr>
        <w:t xml:space="preserve"> </w:t>
      </w:r>
    </w:p>
    <w:p>
      <w:pPr>
        <w:spacing w:before="240"/>
        <w:ind w:left="1701" w:hanging="1701"/>
        <w:jc w:val="left"/>
        <w:rPr>
          <w:rFonts w:eastAsia="Arial Unicode MS"/>
          <w:bCs/>
          <w:noProof/>
          <w:szCs w:val="24"/>
        </w:rPr>
      </w:pPr>
      <w:r>
        <w:rPr>
          <w:rFonts w:eastAsia="Arial Unicode MS"/>
          <w:bCs/>
          <w:noProof/>
          <w:szCs w:val="24"/>
        </w:rPr>
        <w:t>4.2.12.</w:t>
      </w:r>
      <w:r>
        <w:rPr>
          <w:rFonts w:eastAsia="Arial Unicode MS"/>
          <w:bCs/>
          <w:noProof/>
          <w:szCs w:val="24"/>
        </w:rPr>
        <w:tab/>
      </w:r>
      <w:r>
        <w:rPr>
          <w:rFonts w:eastAsia="Arial Unicode MS"/>
          <w:bCs/>
          <w:i/>
          <w:noProof/>
          <w:szCs w:val="24"/>
        </w:rPr>
        <w:t>Measures taken against air pollution</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4.2.12.1.1.</w:t>
      </w:r>
      <w:r>
        <w:rPr>
          <w:rFonts w:eastAsia="Arial Unicode MS"/>
          <w:noProof/>
          <w:szCs w:val="24"/>
        </w:rPr>
        <w:tab/>
        <w:t>(Euro VI only) Device for recycling crankcase gases: yes/no (</w:t>
      </w:r>
      <w:r>
        <w:rPr>
          <w:rFonts w:eastAsia="Arial Unicode MS"/>
          <w:noProof/>
          <w:szCs w:val="24"/>
          <w:vertAlign w:val="superscript"/>
        </w:rPr>
        <w:t>2</w:t>
      </w:r>
      <w:r>
        <w:rPr>
          <w:rFonts w:eastAsia="Arial Unicode MS"/>
          <w:noProof/>
          <w:szCs w:val="24"/>
        </w:rPr>
        <w:t>)</w:t>
      </w:r>
    </w:p>
    <w:p>
      <w:pPr>
        <w:ind w:left="1701"/>
        <w:rPr>
          <w:rFonts w:eastAsia="Arial Unicode MS"/>
          <w:noProof/>
          <w:szCs w:val="24"/>
        </w:rPr>
      </w:pPr>
      <w:r>
        <w:rPr>
          <w:rFonts w:eastAsia="Arial Unicode MS"/>
          <w:noProof/>
          <w:szCs w:val="24"/>
        </w:rPr>
        <w:t>If yes, description and drawings:</w:t>
      </w:r>
    </w:p>
    <w:p>
      <w:pPr>
        <w:ind w:left="1701"/>
        <w:rPr>
          <w:rFonts w:eastAsia="Arial Unicode MS"/>
          <w:noProof/>
          <w:szCs w:val="24"/>
        </w:rPr>
      </w:pPr>
      <w:r>
        <w:rPr>
          <w:rFonts w:eastAsia="Arial Unicode MS"/>
          <w:noProof/>
          <w:szCs w:val="24"/>
        </w:rPr>
        <w:t>If no, compliance with Annex V to Regulation (EU) No 582/2011 required</w:t>
      </w:r>
    </w:p>
    <w:p>
      <w:pPr>
        <w:spacing w:before="240" w:after="0"/>
        <w:ind w:left="1701" w:hanging="1701"/>
        <w:rPr>
          <w:rFonts w:eastAsia="Arial Unicode MS"/>
          <w:noProof/>
          <w:szCs w:val="24"/>
        </w:rPr>
      </w:pPr>
      <w:r>
        <w:rPr>
          <w:rFonts w:eastAsia="Arial Unicode MS"/>
          <w:noProof/>
          <w:szCs w:val="24"/>
        </w:rPr>
        <w:t>4.2.12.2.</w:t>
      </w:r>
      <w:r>
        <w:rPr>
          <w:rFonts w:eastAsia="Arial Unicode MS"/>
          <w:noProof/>
          <w:szCs w:val="24"/>
        </w:rPr>
        <w:tab/>
        <w:t>Additional pollution control devices (if any, and if not covered by another heading)</w:t>
      </w:r>
    </w:p>
    <w:p>
      <w:pPr>
        <w:spacing w:after="0"/>
        <w:ind w:left="1701" w:hanging="1701"/>
        <w:rPr>
          <w:rFonts w:eastAsia="Arial Unicode MS"/>
          <w:noProof/>
          <w:szCs w:val="24"/>
        </w:rPr>
      </w:pPr>
      <w:r>
        <w:rPr>
          <w:rFonts w:eastAsia="Arial Unicode MS"/>
          <w:noProof/>
          <w:szCs w:val="24"/>
        </w:rPr>
        <w:t>4.2.12.2.1.</w:t>
      </w:r>
      <w:r>
        <w:rPr>
          <w:rFonts w:eastAsia="Arial Unicode MS"/>
          <w:noProof/>
          <w:szCs w:val="24"/>
        </w:rPr>
        <w:tab/>
        <w:t>Catalytic converter: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4.2.12.2.1.11.</w:t>
      </w:r>
      <w:r>
        <w:rPr>
          <w:rFonts w:eastAsia="Arial Unicode MS"/>
          <w:noProof/>
          <w:szCs w:val="24"/>
        </w:rPr>
        <w:tab/>
        <w:t>Regeneration systems/method of exhaust after-treatment systems, description: …</w:t>
      </w:r>
    </w:p>
    <w:p>
      <w:pPr>
        <w:spacing w:after="0"/>
        <w:ind w:left="1701" w:hanging="1701"/>
        <w:rPr>
          <w:rFonts w:eastAsia="Arial Unicode MS"/>
          <w:noProof/>
          <w:szCs w:val="24"/>
        </w:rPr>
      </w:pPr>
      <w:r>
        <w:rPr>
          <w:rFonts w:eastAsia="Arial Unicode MS"/>
          <w:noProof/>
          <w:szCs w:val="24"/>
        </w:rPr>
        <w:t>4.2.12.2.1.11.6.</w:t>
      </w:r>
      <w:r>
        <w:rPr>
          <w:rFonts w:eastAsia="Arial Unicode MS"/>
          <w:noProof/>
          <w:szCs w:val="24"/>
        </w:rPr>
        <w:tab/>
        <w:t>Consumable reagents: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4.2.12.2.1.11.7.</w:t>
      </w:r>
      <w:r>
        <w:rPr>
          <w:rFonts w:eastAsia="Arial Unicode MS"/>
          <w:noProof/>
          <w:szCs w:val="24"/>
        </w:rPr>
        <w:tab/>
        <w:t>Type and concentration of reagent needed for catalytic action: …</w:t>
      </w:r>
    </w:p>
    <w:p>
      <w:pPr>
        <w:spacing w:before="240" w:after="0"/>
        <w:ind w:left="1701" w:hanging="1701"/>
        <w:rPr>
          <w:rFonts w:eastAsia="Arial Unicode MS"/>
          <w:noProof/>
          <w:szCs w:val="24"/>
        </w:rPr>
      </w:pPr>
      <w:r>
        <w:rPr>
          <w:rFonts w:eastAsia="Arial Unicode MS"/>
          <w:noProof/>
          <w:szCs w:val="24"/>
        </w:rPr>
        <w:t>4.2.12.2.2.</w:t>
      </w:r>
      <w:r>
        <w:rPr>
          <w:rFonts w:eastAsia="Arial Unicode MS"/>
          <w:noProof/>
          <w:szCs w:val="24"/>
        </w:rPr>
        <w:tab/>
        <w:t>Oxygen sensor: yes/no (</w:t>
      </w:r>
      <w:r>
        <w:rPr>
          <w:rFonts w:eastAsia="Arial Unicode MS"/>
          <w:noProof/>
          <w:szCs w:val="24"/>
          <w:vertAlign w:val="superscript"/>
        </w:rPr>
        <w:t>1</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4.2.12.2.3.</w:t>
      </w:r>
      <w:r>
        <w:rPr>
          <w:rFonts w:eastAsia="Arial Unicode MS"/>
          <w:noProof/>
          <w:szCs w:val="24"/>
        </w:rPr>
        <w:tab/>
        <w:t>Air injection: yes/no (</w:t>
      </w:r>
      <w:r>
        <w:rPr>
          <w:rFonts w:eastAsia="Arial Unicode MS"/>
          <w:noProof/>
          <w:szCs w:val="24"/>
          <w:vertAlign w:val="superscript"/>
        </w:rPr>
        <w:t>1</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4.2.12.2.4.</w:t>
      </w:r>
      <w:r>
        <w:rPr>
          <w:rFonts w:eastAsia="Arial Unicode MS"/>
          <w:noProof/>
          <w:szCs w:val="24"/>
        </w:rPr>
        <w:tab/>
        <w:t>Exhaust gas recirculation: yes/no (</w:t>
      </w:r>
      <w:r>
        <w:rPr>
          <w:rFonts w:eastAsia="Arial Unicode MS"/>
          <w:noProof/>
          <w:szCs w:val="24"/>
          <w:vertAlign w:val="superscript"/>
        </w:rPr>
        <w:t>1</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4.2.12.2.5.</w:t>
      </w:r>
      <w:r>
        <w:rPr>
          <w:rFonts w:eastAsia="Arial Unicode MS"/>
          <w:noProof/>
          <w:szCs w:val="24"/>
        </w:rPr>
        <w:tab/>
        <w:t>Evaporative emissions control system: yes/no (</w:t>
      </w:r>
      <w:r>
        <w:rPr>
          <w:rFonts w:eastAsia="Arial Unicode MS"/>
          <w:noProof/>
          <w:szCs w:val="24"/>
          <w:vertAlign w:val="superscript"/>
        </w:rPr>
        <w:t>1</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4.2.12.2.6.</w:t>
      </w:r>
      <w:r>
        <w:rPr>
          <w:rFonts w:eastAsia="Arial Unicode MS"/>
          <w:noProof/>
          <w:szCs w:val="24"/>
        </w:rPr>
        <w:tab/>
        <w:t>Particulate trap: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4.2.12.2.6.9.</w:t>
      </w:r>
      <w:r>
        <w:rPr>
          <w:rFonts w:eastAsia="Arial Unicode MS"/>
          <w:noProof/>
          <w:szCs w:val="24"/>
        </w:rPr>
        <w:tab/>
        <w:t>Other systems: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4.2.12.2.6.9.1.</w:t>
      </w:r>
      <w:r>
        <w:rPr>
          <w:rFonts w:eastAsia="Arial Unicode MS"/>
          <w:noProof/>
          <w:szCs w:val="24"/>
        </w:rPr>
        <w:tab/>
        <w:t>Description and operation</w:t>
      </w:r>
    </w:p>
    <w:p>
      <w:pPr>
        <w:spacing w:before="240" w:after="0"/>
        <w:ind w:left="1701" w:hanging="1701"/>
        <w:rPr>
          <w:rFonts w:eastAsia="Arial Unicode MS"/>
          <w:noProof/>
          <w:szCs w:val="24"/>
        </w:rPr>
      </w:pPr>
      <w:r>
        <w:rPr>
          <w:rFonts w:eastAsia="Arial Unicode MS"/>
          <w:noProof/>
          <w:szCs w:val="24"/>
        </w:rPr>
        <w:t>4.2.12.2.7.</w:t>
      </w:r>
      <w:r>
        <w:rPr>
          <w:rFonts w:eastAsia="Arial Unicode MS"/>
          <w:noProof/>
          <w:szCs w:val="24"/>
        </w:rPr>
        <w:tab/>
        <w:t>On-board-diagnostic (OBD) system: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4.2.12.2.7.0.1.</w:t>
      </w:r>
      <w:r>
        <w:rPr>
          <w:rFonts w:eastAsia="Arial Unicode MS"/>
          <w:noProof/>
          <w:szCs w:val="24"/>
        </w:rPr>
        <w:tab/>
        <w:t>(Euro VI only) Number of OBD engine families within the engine family</w:t>
      </w:r>
    </w:p>
    <w:p>
      <w:pPr>
        <w:spacing w:after="0"/>
        <w:ind w:left="1701" w:hanging="1701"/>
        <w:rPr>
          <w:rFonts w:eastAsia="Arial Unicode MS"/>
          <w:noProof/>
          <w:szCs w:val="24"/>
        </w:rPr>
      </w:pPr>
      <w:r>
        <w:rPr>
          <w:rFonts w:eastAsia="Arial Unicode MS"/>
          <w:noProof/>
          <w:szCs w:val="24"/>
        </w:rPr>
        <w:t>4.2.12.2.7.0.2.</w:t>
      </w:r>
      <w:r>
        <w:rPr>
          <w:rFonts w:eastAsia="Arial Unicode MS"/>
          <w:noProof/>
          <w:szCs w:val="24"/>
        </w:rPr>
        <w:tab/>
        <w:t>(Euro VI only) List of the OBD engine families (where applicable)</w:t>
      </w:r>
    </w:p>
    <w:p>
      <w:pPr>
        <w:spacing w:after="0"/>
        <w:ind w:left="1701" w:hanging="1701"/>
        <w:rPr>
          <w:rFonts w:eastAsia="Arial Unicode MS"/>
          <w:noProof/>
          <w:szCs w:val="24"/>
        </w:rPr>
      </w:pPr>
      <w:r>
        <w:rPr>
          <w:rFonts w:eastAsia="Arial Unicode MS"/>
          <w:noProof/>
          <w:szCs w:val="24"/>
        </w:rPr>
        <w:t>4.2.12.2.7.0.3.</w:t>
      </w:r>
      <w:r>
        <w:rPr>
          <w:rFonts w:eastAsia="Arial Unicode MS"/>
          <w:noProof/>
          <w:szCs w:val="24"/>
        </w:rPr>
        <w:tab/>
        <w:t>(Euro VI only) Number of the OBD engine family the parent engine / the engine member belongs to:</w:t>
      </w:r>
    </w:p>
    <w:p>
      <w:pPr>
        <w:spacing w:after="0"/>
        <w:ind w:left="1701" w:hanging="1701"/>
        <w:rPr>
          <w:rFonts w:eastAsia="Arial Unicode MS"/>
          <w:noProof/>
          <w:szCs w:val="24"/>
        </w:rPr>
      </w:pPr>
      <w:r>
        <w:rPr>
          <w:rFonts w:eastAsia="Arial Unicode MS"/>
          <w:noProof/>
          <w:szCs w:val="24"/>
        </w:rPr>
        <w:t>4.2.12.2.7.0.4.</w:t>
      </w:r>
      <w:r>
        <w:rPr>
          <w:rFonts w:eastAsia="Arial Unicode MS"/>
          <w:noProof/>
          <w:szCs w:val="24"/>
        </w:rPr>
        <w:tab/>
        <w:t>(Euro VI only) Manufacturer references of the OBD-documentation required by Article 5(4)(c) and Article 9(4) of Regulation (EU) No 582/2011 and specified in Annex X to that Regulation for the purpose of approving the OBD system</w:t>
      </w:r>
    </w:p>
    <w:p>
      <w:pPr>
        <w:spacing w:after="0"/>
        <w:ind w:left="1701" w:hanging="1701"/>
        <w:rPr>
          <w:rFonts w:eastAsia="Arial Unicode MS"/>
          <w:noProof/>
          <w:szCs w:val="24"/>
        </w:rPr>
      </w:pPr>
      <w:r>
        <w:rPr>
          <w:rFonts w:eastAsia="Arial Unicode MS"/>
          <w:noProof/>
          <w:szCs w:val="24"/>
        </w:rPr>
        <w:t>4.2.12.2.7.0.5.</w:t>
      </w:r>
      <w:r>
        <w:rPr>
          <w:rFonts w:eastAsia="Arial Unicode MS"/>
          <w:noProof/>
          <w:szCs w:val="24"/>
        </w:rPr>
        <w:tab/>
        <w:t>(Euro VI only) Where appropriate, manufacturer reference of the Documentation for installing in a vehicle an OBD equipped engine system</w:t>
      </w:r>
    </w:p>
    <w:p>
      <w:pPr>
        <w:spacing w:after="0"/>
        <w:ind w:left="1701" w:hanging="1701"/>
        <w:rPr>
          <w:rFonts w:eastAsia="Arial Unicode MS"/>
          <w:noProof/>
          <w:szCs w:val="24"/>
        </w:rPr>
      </w:pPr>
      <w:r>
        <w:rPr>
          <w:rFonts w:eastAsia="Arial Unicode MS"/>
          <w:noProof/>
          <w:szCs w:val="24"/>
        </w:rPr>
        <w:t>4.2.12.2.7.0.6.</w:t>
      </w:r>
      <w:r>
        <w:rPr>
          <w:rFonts w:eastAsia="Arial Unicode MS"/>
          <w:noProof/>
          <w:szCs w:val="24"/>
        </w:rPr>
        <w:tab/>
        <w:t>(Euro VI only) Where appropriate, manufacturer reference of the documentation package related to the installation on the vehicle of the OBD system of an approved engine</w:t>
      </w:r>
    </w:p>
    <w:p>
      <w:pPr>
        <w:spacing w:after="0"/>
        <w:ind w:left="1701" w:hanging="1701"/>
        <w:rPr>
          <w:rFonts w:eastAsia="Arial Unicode MS"/>
          <w:noProof/>
          <w:szCs w:val="24"/>
        </w:rPr>
      </w:pPr>
      <w:r>
        <w:rPr>
          <w:rFonts w:eastAsia="Arial Unicode MS"/>
          <w:noProof/>
          <w:szCs w:val="24"/>
        </w:rPr>
        <w:t>4.2.12.2.7.6.5.</w:t>
      </w:r>
      <w:r>
        <w:rPr>
          <w:rFonts w:eastAsia="Arial Unicode MS"/>
          <w:noProof/>
          <w:szCs w:val="24"/>
        </w:rPr>
        <w:tab/>
        <w:t>(Euro VI only) OBD Communication protocol standard: (</w:t>
      </w:r>
      <w:r>
        <w:rPr>
          <w:rFonts w:eastAsia="Arial Unicode MS"/>
          <w:noProof/>
          <w:szCs w:val="24"/>
          <w:vertAlign w:val="superscript"/>
        </w:rPr>
        <w:t>7</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4.2.12.2.7.7.</w:t>
      </w:r>
      <w:r>
        <w:rPr>
          <w:rFonts w:eastAsia="Arial Unicode MS"/>
          <w:noProof/>
          <w:szCs w:val="24"/>
        </w:rPr>
        <w:tab/>
        <w:t>(Euro VI only) Manufacturer reference of the OBD</w:t>
      </w:r>
      <w:r>
        <w:rPr>
          <w:rFonts w:eastAsia="Arial Unicode MS"/>
          <w:noProof/>
          <w:szCs w:val="24"/>
        </w:rPr>
        <w:noBreakHyphen/>
        <w:t>related information required by Article 5(4)(d) and Article 9(4) of Regulation (EU) No 582/2011 for the purpose of complying with the provisions on access to vehicle OBD and vehicle repair and maintenance information, or</w:t>
      </w:r>
    </w:p>
    <w:p>
      <w:pPr>
        <w:spacing w:after="0"/>
        <w:ind w:left="1701" w:hanging="1701"/>
        <w:rPr>
          <w:rFonts w:eastAsia="Arial Unicode MS"/>
          <w:noProof/>
          <w:szCs w:val="24"/>
        </w:rPr>
      </w:pPr>
      <w:r>
        <w:rPr>
          <w:rFonts w:eastAsia="Arial Unicode MS"/>
          <w:noProof/>
          <w:szCs w:val="24"/>
        </w:rPr>
        <w:t>4.2.12.2.7.7.1.</w:t>
      </w:r>
      <w:r>
        <w:rPr>
          <w:rFonts w:eastAsia="Arial Unicode MS"/>
          <w:noProof/>
          <w:szCs w:val="24"/>
        </w:rPr>
        <w:tab/>
        <w:t>As an alternative to a manufacturer reference provided in point 4.2.12.2.7.7 reference of the attachment to the information document set out in Appendix 4 of Annex III to Regulation (EU) No 582/2011 that contains the following table, once completed according to the given example:</w:t>
      </w:r>
    </w:p>
    <w:p>
      <w:pPr>
        <w:spacing w:after="0"/>
        <w:ind w:left="1701"/>
        <w:rPr>
          <w:rFonts w:eastAsia="Arial Unicode MS"/>
          <w:noProof/>
          <w:szCs w:val="24"/>
        </w:rPr>
      </w:pPr>
      <w:r>
        <w:rPr>
          <w:rFonts w:eastAsia="Arial Unicode MS"/>
          <w:noProof/>
          <w:szCs w:val="24"/>
        </w:rPr>
        <w:t>Component — Fault code — Monitoring strategy — Fault detection criteria — MI activation criteria — Secondary parameters — Preconditioning — Demonstration test</w:t>
      </w:r>
    </w:p>
    <w:p>
      <w:pPr>
        <w:spacing w:after="0"/>
        <w:ind w:left="1701"/>
        <w:rPr>
          <w:rFonts w:eastAsia="Arial Unicode MS"/>
          <w:noProof/>
          <w:szCs w:val="24"/>
        </w:rPr>
      </w:pPr>
      <w:r>
        <w:rPr>
          <w:rFonts w:eastAsia="Arial Unicode MS"/>
          <w:noProof/>
          <w:szCs w:val="24"/>
        </w:rPr>
        <w:t>Catalyst — P0420 — Oxygen sensor 1 and 2 signals — Difference between sensor 1 and sensor 2 signals — 3rd cycle — Engine speed, engine load, A/F mode, catalyst temperature — Two Type 1 cycles — Type 1</w:t>
      </w:r>
    </w:p>
    <w:p>
      <w:pPr>
        <w:spacing w:after="0"/>
        <w:ind w:left="1701" w:hanging="1701"/>
        <w:rPr>
          <w:rFonts w:eastAsia="Arial Unicode MS"/>
          <w:noProof/>
          <w:szCs w:val="24"/>
        </w:rPr>
      </w:pPr>
      <w:r>
        <w:rPr>
          <w:rFonts w:eastAsia="Arial Unicode MS"/>
          <w:noProof/>
          <w:szCs w:val="24"/>
        </w:rPr>
        <w:t>4.2.12.2.7.8.</w:t>
      </w:r>
      <w:r>
        <w:rPr>
          <w:rFonts w:eastAsia="Arial Unicode MS"/>
          <w:noProof/>
          <w:szCs w:val="24"/>
        </w:rPr>
        <w:tab/>
        <w:t>(EURO VI only) OBD components on-board the vehicle</w:t>
      </w:r>
    </w:p>
    <w:p>
      <w:pPr>
        <w:spacing w:after="0"/>
        <w:ind w:left="1701" w:hanging="1701"/>
        <w:rPr>
          <w:rFonts w:eastAsia="Arial Unicode MS"/>
          <w:noProof/>
          <w:szCs w:val="24"/>
        </w:rPr>
      </w:pPr>
      <w:r>
        <w:rPr>
          <w:rFonts w:eastAsia="Arial Unicode MS"/>
          <w:noProof/>
          <w:szCs w:val="24"/>
        </w:rPr>
        <w:t>4.2.12.2.7.8.1.</w:t>
      </w:r>
      <w:r>
        <w:rPr>
          <w:rFonts w:eastAsia="Arial Unicode MS"/>
          <w:noProof/>
          <w:szCs w:val="24"/>
        </w:rPr>
        <w:tab/>
        <w:t>List of OBD components on-board the vehicle</w:t>
      </w:r>
    </w:p>
    <w:p>
      <w:pPr>
        <w:spacing w:after="0"/>
        <w:ind w:left="1701" w:hanging="1701"/>
        <w:rPr>
          <w:rFonts w:eastAsia="Arial Unicode MS"/>
          <w:noProof/>
          <w:szCs w:val="24"/>
        </w:rPr>
      </w:pPr>
      <w:r>
        <w:rPr>
          <w:rFonts w:eastAsia="Arial Unicode MS"/>
          <w:noProof/>
          <w:szCs w:val="24"/>
        </w:rPr>
        <w:t>4.2.12.2.7.8.2.</w:t>
      </w:r>
      <w:r>
        <w:rPr>
          <w:rFonts w:eastAsia="Arial Unicode MS"/>
          <w:noProof/>
          <w:szCs w:val="24"/>
        </w:rPr>
        <w:tab/>
        <w:t>Written description and/or drawing of the MI (</w:t>
      </w:r>
      <w:r>
        <w:rPr>
          <w:rFonts w:eastAsia="Arial Unicode MS"/>
          <w:noProof/>
          <w:szCs w:val="24"/>
          <w:vertAlign w:val="superscript"/>
        </w:rPr>
        <w:t>10</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4.2.12.2.7.8.3.</w:t>
      </w:r>
      <w:r>
        <w:rPr>
          <w:rFonts w:eastAsia="Arial Unicode MS"/>
          <w:noProof/>
          <w:szCs w:val="24"/>
        </w:rPr>
        <w:tab/>
        <w:t>Written description and/or drawing of the OBD off-board communication interface (</w:t>
      </w:r>
      <w:r>
        <w:rPr>
          <w:rFonts w:eastAsia="Arial Unicode MS"/>
          <w:noProof/>
          <w:szCs w:val="24"/>
          <w:vertAlign w:val="superscript"/>
        </w:rPr>
        <w:t>10</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4.2.12.2.8.</w:t>
      </w:r>
      <w:r>
        <w:rPr>
          <w:rFonts w:eastAsia="Arial Unicode MS"/>
          <w:noProof/>
          <w:szCs w:val="24"/>
        </w:rPr>
        <w:tab/>
        <w:t>Other systems (description and operation): …</w:t>
      </w:r>
    </w:p>
    <w:p>
      <w:pPr>
        <w:spacing w:after="0"/>
        <w:ind w:left="1701" w:hanging="1701"/>
        <w:rPr>
          <w:rFonts w:eastAsia="Arial Unicode MS"/>
          <w:noProof/>
          <w:szCs w:val="24"/>
        </w:rPr>
      </w:pPr>
      <w:r>
        <w:rPr>
          <w:rFonts w:eastAsia="Arial Unicode MS"/>
          <w:noProof/>
          <w:szCs w:val="24"/>
        </w:rPr>
        <w:t>4.2.12.2.8.1.</w:t>
      </w:r>
      <w:r>
        <w:rPr>
          <w:rFonts w:eastAsia="Arial Unicode MS"/>
          <w:noProof/>
          <w:szCs w:val="24"/>
        </w:rPr>
        <w:tab/>
        <w:t>(Euro VI only) Systems to ensure the correct operation of NO</w:t>
      </w:r>
      <w:r>
        <w:rPr>
          <w:rFonts w:eastAsia="Arial Unicode MS"/>
          <w:noProof/>
          <w:szCs w:val="24"/>
          <w:vertAlign w:val="subscript"/>
        </w:rPr>
        <w:t>x</w:t>
      </w:r>
      <w:r>
        <w:rPr>
          <w:rFonts w:eastAsia="Arial Unicode MS"/>
          <w:noProof/>
          <w:szCs w:val="24"/>
        </w:rPr>
        <w:t xml:space="preserve"> control measures</w:t>
      </w:r>
    </w:p>
    <w:p>
      <w:pPr>
        <w:spacing w:after="0"/>
        <w:ind w:left="1701" w:hanging="1701"/>
        <w:rPr>
          <w:rFonts w:eastAsia="Arial Unicode MS"/>
          <w:noProof/>
          <w:szCs w:val="24"/>
        </w:rPr>
      </w:pPr>
      <w:r>
        <w:rPr>
          <w:rFonts w:eastAsia="Arial Unicode MS"/>
          <w:noProof/>
          <w:szCs w:val="24"/>
        </w:rPr>
        <w:t>4.2.12.2.8.2.</w:t>
      </w:r>
      <w:r>
        <w:rPr>
          <w:rFonts w:eastAsia="Arial Unicode MS"/>
          <w:noProof/>
          <w:szCs w:val="24"/>
        </w:rPr>
        <w:tab/>
        <w:t>Driver inducement system</w:t>
      </w:r>
    </w:p>
    <w:p>
      <w:pPr>
        <w:spacing w:after="0"/>
        <w:ind w:left="1701" w:hanging="1701"/>
        <w:rPr>
          <w:rFonts w:eastAsia="Arial Unicode MS"/>
          <w:noProof/>
          <w:szCs w:val="24"/>
        </w:rPr>
      </w:pPr>
      <w:r>
        <w:rPr>
          <w:rFonts w:eastAsia="Arial Unicode MS"/>
          <w:noProof/>
          <w:szCs w:val="24"/>
        </w:rPr>
        <w:t>4.2.12.2.8.2.1.</w:t>
      </w:r>
      <w:r>
        <w:rPr>
          <w:rFonts w:eastAsia="Arial Unicode MS"/>
          <w:noProof/>
          <w:szCs w:val="24"/>
        </w:rPr>
        <w:tab/>
        <w:t>(Euro VI only) Engine with permanent deactivation of the driver inducement, for use by the rescue services or in vehicles specified in Article 2(3)(b):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4.2.12.2.8.3.</w:t>
      </w:r>
      <w:r>
        <w:rPr>
          <w:rFonts w:eastAsia="Arial Unicode MS"/>
          <w:noProof/>
          <w:szCs w:val="24"/>
        </w:rPr>
        <w:tab/>
        <w:t>(Euro VI only) Number of OBD engine families within the engine family considered when ensuring the correct operation of NO</w:t>
      </w:r>
      <w:r>
        <w:rPr>
          <w:rFonts w:eastAsia="Arial Unicode MS"/>
          <w:noProof/>
          <w:szCs w:val="24"/>
          <w:vertAlign w:val="subscript"/>
        </w:rPr>
        <w:t>x</w:t>
      </w:r>
      <w:r>
        <w:rPr>
          <w:rFonts w:eastAsia="Arial Unicode MS"/>
          <w:noProof/>
          <w:szCs w:val="24"/>
        </w:rPr>
        <w:t xml:space="preserve"> control measures</w:t>
      </w:r>
    </w:p>
    <w:p>
      <w:pPr>
        <w:spacing w:after="0"/>
        <w:ind w:left="1701" w:hanging="1701"/>
        <w:rPr>
          <w:rFonts w:eastAsia="Arial Unicode MS"/>
          <w:noProof/>
          <w:szCs w:val="24"/>
        </w:rPr>
      </w:pPr>
      <w:r>
        <w:rPr>
          <w:rFonts w:eastAsia="Arial Unicode MS"/>
          <w:noProof/>
          <w:szCs w:val="24"/>
        </w:rPr>
        <w:t>4.2.12.2.8.4.</w:t>
      </w:r>
      <w:r>
        <w:rPr>
          <w:rFonts w:eastAsia="Arial Unicode MS"/>
          <w:noProof/>
          <w:szCs w:val="24"/>
        </w:rPr>
        <w:tab/>
        <w:t>(Euro VI only) List of the OBD engine families (where applicable)</w:t>
      </w:r>
    </w:p>
    <w:p>
      <w:pPr>
        <w:spacing w:after="0"/>
        <w:ind w:left="1701" w:hanging="1701"/>
        <w:rPr>
          <w:rFonts w:eastAsia="Arial Unicode MS"/>
          <w:noProof/>
          <w:szCs w:val="24"/>
        </w:rPr>
      </w:pPr>
      <w:r>
        <w:rPr>
          <w:rFonts w:eastAsia="Arial Unicode MS"/>
          <w:noProof/>
          <w:szCs w:val="24"/>
        </w:rPr>
        <w:t>4.2.12.2.8.5.</w:t>
      </w:r>
      <w:r>
        <w:rPr>
          <w:rFonts w:eastAsia="Arial Unicode MS"/>
          <w:noProof/>
          <w:szCs w:val="24"/>
        </w:rPr>
        <w:tab/>
        <w:t>(Euro VI only) Number of the OBD engine family the parent engine / the engine member belongs to</w:t>
      </w:r>
    </w:p>
    <w:p>
      <w:pPr>
        <w:spacing w:after="0"/>
        <w:ind w:left="1701" w:hanging="1701"/>
        <w:rPr>
          <w:rFonts w:eastAsia="Arial Unicode MS"/>
          <w:noProof/>
          <w:szCs w:val="24"/>
        </w:rPr>
      </w:pPr>
      <w:r>
        <w:rPr>
          <w:rFonts w:eastAsia="Arial Unicode MS"/>
          <w:noProof/>
          <w:szCs w:val="24"/>
        </w:rPr>
        <w:t>4.2.12.2.8.6.</w:t>
      </w:r>
      <w:r>
        <w:rPr>
          <w:rFonts w:eastAsia="Arial Unicode MS"/>
          <w:noProof/>
          <w:szCs w:val="24"/>
        </w:rPr>
        <w:tab/>
        <w:t>(Euro VI only) Lowest concentration of the active ingredient present in the reagent that does not activate the warning system (CD</w:t>
      </w:r>
      <w:r>
        <w:rPr>
          <w:rFonts w:eastAsia="Arial Unicode MS"/>
          <w:noProof/>
          <w:szCs w:val="24"/>
          <w:vertAlign w:val="subscript"/>
        </w:rPr>
        <w:t>min</w:t>
      </w:r>
      <w:r>
        <w:rPr>
          <w:rFonts w:eastAsia="Arial Unicode MS"/>
          <w:noProof/>
          <w:szCs w:val="24"/>
        </w:rPr>
        <w:t>): (% vol.)</w:t>
      </w:r>
    </w:p>
    <w:p>
      <w:pPr>
        <w:spacing w:after="0"/>
        <w:ind w:left="1701" w:hanging="1701"/>
        <w:rPr>
          <w:rFonts w:eastAsia="Arial Unicode MS"/>
          <w:noProof/>
          <w:szCs w:val="24"/>
        </w:rPr>
      </w:pPr>
      <w:r>
        <w:rPr>
          <w:rFonts w:eastAsia="Arial Unicode MS"/>
          <w:noProof/>
          <w:szCs w:val="24"/>
        </w:rPr>
        <w:t>4.2.12.2.8.7.</w:t>
      </w:r>
      <w:r>
        <w:rPr>
          <w:rFonts w:eastAsia="Arial Unicode MS"/>
          <w:noProof/>
          <w:szCs w:val="24"/>
        </w:rPr>
        <w:tab/>
        <w:t>(Euro VI only) Where appropriate, manufacturer reference of the Documentation for installing in a vehicle the systems to ensure the correct operation of NO</w:t>
      </w:r>
      <w:r>
        <w:rPr>
          <w:rFonts w:eastAsia="Arial Unicode MS"/>
          <w:noProof/>
          <w:szCs w:val="24"/>
          <w:vertAlign w:val="subscript"/>
        </w:rPr>
        <w:t>x</w:t>
      </w:r>
      <w:r>
        <w:rPr>
          <w:rFonts w:eastAsia="Arial Unicode MS"/>
          <w:noProof/>
          <w:szCs w:val="24"/>
        </w:rPr>
        <w:t xml:space="preserve"> control measures</w:t>
      </w:r>
    </w:p>
    <w:p>
      <w:pPr>
        <w:spacing w:after="0"/>
        <w:ind w:left="1701" w:hanging="1701"/>
        <w:rPr>
          <w:rFonts w:eastAsia="Arial Unicode MS"/>
          <w:noProof/>
          <w:szCs w:val="24"/>
        </w:rPr>
      </w:pPr>
      <w:r>
        <w:rPr>
          <w:rFonts w:eastAsia="Arial Unicode MS"/>
          <w:noProof/>
          <w:szCs w:val="24"/>
        </w:rPr>
        <w:t>4.2.12.2.8.8.</w:t>
      </w:r>
      <w:r>
        <w:rPr>
          <w:rFonts w:eastAsia="Arial Unicode MS"/>
          <w:noProof/>
          <w:szCs w:val="24"/>
        </w:rPr>
        <w:tab/>
        <w:t>Components on-board the vehicle of the systems ensuring the correct operation of NO</w:t>
      </w:r>
      <w:r>
        <w:rPr>
          <w:rFonts w:eastAsia="Arial Unicode MS"/>
          <w:noProof/>
          <w:szCs w:val="24"/>
          <w:vertAlign w:val="subscript"/>
        </w:rPr>
        <w:t>x</w:t>
      </w:r>
      <w:r>
        <w:rPr>
          <w:rFonts w:eastAsia="Arial Unicode MS"/>
          <w:noProof/>
          <w:szCs w:val="24"/>
        </w:rPr>
        <w:t xml:space="preserve"> control measures</w:t>
      </w:r>
    </w:p>
    <w:p>
      <w:pPr>
        <w:spacing w:after="0"/>
        <w:ind w:left="1701" w:hanging="1701"/>
        <w:rPr>
          <w:rFonts w:eastAsia="Arial Unicode MS"/>
          <w:noProof/>
          <w:szCs w:val="24"/>
        </w:rPr>
      </w:pPr>
      <w:r>
        <w:rPr>
          <w:rFonts w:eastAsia="Arial Unicode MS"/>
          <w:noProof/>
          <w:szCs w:val="24"/>
        </w:rPr>
        <w:t>4.2.12.2.8.8.1.</w:t>
      </w:r>
      <w:r>
        <w:rPr>
          <w:rFonts w:eastAsia="Arial Unicode MS"/>
          <w:noProof/>
          <w:szCs w:val="24"/>
        </w:rPr>
        <w:tab/>
        <w:t>Activation of the creep mode:</w:t>
      </w:r>
    </w:p>
    <w:p>
      <w:pPr>
        <w:ind w:left="1701"/>
        <w:rPr>
          <w:rFonts w:eastAsia="Arial Unicode MS"/>
          <w:noProof/>
          <w:szCs w:val="24"/>
        </w:rPr>
      </w:pPr>
      <w:r>
        <w:rPr>
          <w:rFonts w:eastAsia="Arial Unicode MS"/>
          <w:noProof/>
          <w:szCs w:val="24"/>
        </w:rPr>
        <w:t>‘disable after restart’ / ‘disable after fuelling’ / ‘disable after parking’ (</w:t>
      </w:r>
      <w:r>
        <w:rPr>
          <w:rFonts w:eastAsia="Arial Unicode MS"/>
          <w:noProof/>
          <w:szCs w:val="24"/>
          <w:vertAlign w:val="superscript"/>
        </w:rPr>
        <w:t>7</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4.2.12.2.8.8.2.</w:t>
      </w:r>
      <w:r>
        <w:rPr>
          <w:rFonts w:eastAsia="Arial Unicode MS"/>
          <w:noProof/>
          <w:szCs w:val="24"/>
        </w:rPr>
        <w:tab/>
        <w:t>Where appropriate, manufacturer reference of the documentation package related to the installation on the vehicle of the system ensuring the correct operation of NO</w:t>
      </w:r>
      <w:r>
        <w:rPr>
          <w:rFonts w:eastAsia="Arial Unicode MS"/>
          <w:noProof/>
          <w:szCs w:val="24"/>
          <w:vertAlign w:val="subscript"/>
        </w:rPr>
        <w:t>x</w:t>
      </w:r>
      <w:r>
        <w:rPr>
          <w:rFonts w:eastAsia="Arial Unicode MS"/>
          <w:noProof/>
          <w:szCs w:val="24"/>
        </w:rPr>
        <w:t xml:space="preserve"> control measures of an approved engine</w:t>
      </w:r>
    </w:p>
    <w:p>
      <w:pPr>
        <w:spacing w:after="0"/>
        <w:ind w:left="1701" w:hanging="1701"/>
        <w:rPr>
          <w:rFonts w:eastAsia="Arial Unicode MS"/>
          <w:noProof/>
          <w:szCs w:val="24"/>
        </w:rPr>
      </w:pPr>
      <w:r>
        <w:rPr>
          <w:rFonts w:eastAsia="Arial Unicode MS"/>
          <w:noProof/>
          <w:szCs w:val="24"/>
        </w:rPr>
        <w:t>4.2.12.2.8.8.3.</w:t>
      </w:r>
      <w:r>
        <w:rPr>
          <w:rFonts w:eastAsia="Arial Unicode MS"/>
          <w:noProof/>
          <w:szCs w:val="24"/>
        </w:rPr>
        <w:tab/>
        <w:t>Written description and/or drawing of the warning signal (</w:t>
      </w:r>
      <w:r>
        <w:rPr>
          <w:rFonts w:eastAsia="Arial Unicode MS"/>
          <w:noProof/>
          <w:szCs w:val="24"/>
          <w:vertAlign w:val="superscript"/>
        </w:rPr>
        <w:t>6</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4.2.12.2.9.</w:t>
      </w:r>
      <w:r>
        <w:rPr>
          <w:rFonts w:eastAsia="Arial Unicode MS"/>
          <w:noProof/>
          <w:szCs w:val="24"/>
        </w:rPr>
        <w:tab/>
        <w:t>Torque limiter: yes/no (</w:t>
      </w:r>
      <w:r>
        <w:rPr>
          <w:rFonts w:eastAsia="Arial Unicode MS"/>
          <w:noProof/>
          <w:szCs w:val="24"/>
          <w:vertAlign w:val="superscript"/>
        </w:rPr>
        <w:t>1</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4.2.13.1.</w:t>
      </w:r>
      <w:r>
        <w:rPr>
          <w:rFonts w:eastAsia="Arial Unicode MS"/>
          <w:noProof/>
          <w:szCs w:val="24"/>
        </w:rPr>
        <w:tab/>
        <w:t>Location of the absorption coefficient symbol (compression ignition engines only): …</w:t>
      </w:r>
    </w:p>
    <w:p>
      <w:pPr>
        <w:spacing w:before="240" w:after="0"/>
        <w:ind w:left="1701" w:hanging="1701"/>
        <w:rPr>
          <w:rFonts w:eastAsia="Arial Unicode MS"/>
          <w:noProof/>
          <w:szCs w:val="24"/>
        </w:rPr>
      </w:pPr>
      <w:r>
        <w:rPr>
          <w:rFonts w:eastAsia="Arial Unicode MS"/>
          <w:noProof/>
          <w:szCs w:val="24"/>
        </w:rPr>
        <w:t>4.2.15.</w:t>
      </w:r>
      <w:r>
        <w:rPr>
          <w:rFonts w:eastAsia="Arial Unicode MS"/>
          <w:noProof/>
          <w:szCs w:val="24"/>
        </w:rPr>
        <w:tab/>
        <w:t>LPG fuelling system: yes/no (</w:t>
      </w:r>
      <w:r>
        <w:rPr>
          <w:rFonts w:eastAsia="Arial Unicode MS"/>
          <w:noProof/>
          <w:szCs w:val="24"/>
          <w:vertAlign w:val="superscript"/>
        </w:rPr>
        <w:t>1</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4.2.16.</w:t>
      </w:r>
      <w:r>
        <w:rPr>
          <w:rFonts w:eastAsia="Arial Unicode MS"/>
          <w:noProof/>
          <w:szCs w:val="24"/>
        </w:rPr>
        <w:tab/>
        <w:t>NG fuelling system: yes/no (</w:t>
      </w:r>
      <w:r>
        <w:rPr>
          <w:rFonts w:eastAsia="Arial Unicode MS"/>
          <w:noProof/>
          <w:szCs w:val="24"/>
          <w:vertAlign w:val="superscript"/>
        </w:rPr>
        <w:t>1</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4.2.17.8.1.0.1.</w:t>
      </w:r>
      <w:r>
        <w:rPr>
          <w:rFonts w:eastAsia="Arial Unicode MS"/>
          <w:noProof/>
          <w:szCs w:val="24"/>
        </w:rPr>
        <w:tab/>
        <w:t xml:space="preserve">(Euro VI only) Self adaptive feature? Yes/No </w:t>
      </w:r>
      <w:r>
        <w:rPr>
          <w:rFonts w:eastAsia="Arial Unicode MS"/>
          <w:noProof/>
          <w:szCs w:val="24"/>
          <w:vertAlign w:val="superscript"/>
        </w:rPr>
        <w:t>(1)</w:t>
      </w:r>
      <w:r>
        <w:rPr>
          <w:rFonts w:eastAsia="Arial Unicode MS"/>
          <w:noProof/>
          <w:szCs w:val="24"/>
        </w:rPr>
        <w:t xml:space="preserve"> </w:t>
      </w:r>
    </w:p>
    <w:p>
      <w:pPr>
        <w:spacing w:after="0"/>
        <w:ind w:left="1701" w:hanging="1701"/>
        <w:jc w:val="left"/>
        <w:rPr>
          <w:rFonts w:eastAsia="Arial Unicode MS"/>
          <w:noProof/>
          <w:szCs w:val="24"/>
        </w:rPr>
      </w:pPr>
      <w:r>
        <w:rPr>
          <w:rFonts w:eastAsia="Arial Unicode MS"/>
          <w:noProof/>
          <w:szCs w:val="24"/>
        </w:rPr>
        <w:t>4.2.17.8.1.0.2.</w:t>
      </w:r>
      <w:r>
        <w:rPr>
          <w:rFonts w:eastAsia="Arial Unicode MS"/>
          <w:noProof/>
          <w:szCs w:val="24"/>
        </w:rPr>
        <w:tab/>
        <w:t xml:space="preserve">(Euro VI only) Calibration for a specific gas composition </w:t>
      </w:r>
      <w:r>
        <w:rPr>
          <w:rFonts w:eastAsia="Arial Unicode MS"/>
          <w:noProof/>
          <w:szCs w:val="24"/>
        </w:rPr>
        <w:br/>
        <w:t>NG-H/NG-L/NG-HL (</w:t>
      </w:r>
      <w:r>
        <w:rPr>
          <w:rFonts w:eastAsia="Arial Unicode MS"/>
          <w:noProof/>
          <w:szCs w:val="24"/>
          <w:vertAlign w:val="superscript"/>
        </w:rPr>
        <w:t>1</w:t>
      </w:r>
      <w:r>
        <w:rPr>
          <w:rFonts w:eastAsia="Arial Unicode MS"/>
          <w:noProof/>
          <w:szCs w:val="24"/>
        </w:rPr>
        <w:t>)</w:t>
      </w:r>
    </w:p>
    <w:p>
      <w:pPr>
        <w:ind w:left="1701"/>
        <w:jc w:val="left"/>
        <w:rPr>
          <w:rFonts w:eastAsia="Arial Unicode MS"/>
          <w:noProof/>
          <w:szCs w:val="24"/>
        </w:rPr>
      </w:pPr>
      <w:r>
        <w:rPr>
          <w:rFonts w:eastAsia="Arial Unicode MS"/>
          <w:noProof/>
          <w:szCs w:val="24"/>
        </w:rPr>
        <w:t xml:space="preserve">Transformation for a specific gas composition </w:t>
      </w:r>
      <w:r>
        <w:rPr>
          <w:rFonts w:eastAsia="Arial Unicode MS"/>
          <w:noProof/>
          <w:szCs w:val="24"/>
        </w:rPr>
        <w:br/>
        <w:t>NG-H</w:t>
      </w:r>
      <w:r>
        <w:rPr>
          <w:rFonts w:eastAsia="Arial Unicode MS"/>
          <w:noProof/>
          <w:szCs w:val="24"/>
          <w:vertAlign w:val="subscript"/>
        </w:rPr>
        <w:t>t</w:t>
      </w:r>
      <w:r>
        <w:rPr>
          <w:rFonts w:eastAsia="Arial Unicode MS"/>
          <w:noProof/>
          <w:szCs w:val="24"/>
        </w:rPr>
        <w:t>/NG-L</w:t>
      </w:r>
      <w:r>
        <w:rPr>
          <w:rFonts w:eastAsia="Arial Unicode MS"/>
          <w:noProof/>
          <w:szCs w:val="24"/>
          <w:vertAlign w:val="subscript"/>
        </w:rPr>
        <w:t>t</w:t>
      </w:r>
      <w:r>
        <w:rPr>
          <w:rFonts w:eastAsia="Arial Unicode MS"/>
          <w:noProof/>
          <w:szCs w:val="24"/>
        </w:rPr>
        <w:t>/NG-HL</w:t>
      </w:r>
      <w:r>
        <w:rPr>
          <w:rFonts w:eastAsia="Arial Unicode MS"/>
          <w:noProof/>
          <w:szCs w:val="24"/>
          <w:vertAlign w:val="subscript"/>
        </w:rPr>
        <w:t>t</w:t>
      </w:r>
      <w:r>
        <w:rPr>
          <w:rFonts w:eastAsia="Arial Unicode MS"/>
          <w:noProof/>
          <w:szCs w:val="24"/>
        </w:rPr>
        <w:t xml:space="preserve"> (</w:t>
      </w:r>
      <w:r>
        <w:rPr>
          <w:rFonts w:eastAsia="Arial Unicode MS"/>
          <w:noProof/>
          <w:szCs w:val="24"/>
          <w:vertAlign w:val="superscript"/>
        </w:rPr>
        <w:t>1</w:t>
      </w:r>
      <w:r>
        <w:rPr>
          <w:rFonts w:eastAsia="Arial Unicode MS"/>
          <w:noProof/>
          <w:szCs w:val="24"/>
        </w:rPr>
        <w:t>)</w:t>
      </w:r>
    </w:p>
    <w:p>
      <w:pPr>
        <w:spacing w:before="240"/>
        <w:ind w:left="1701" w:hanging="1701"/>
        <w:jc w:val="left"/>
        <w:rPr>
          <w:rFonts w:eastAsia="Arial Unicode MS"/>
          <w:b/>
          <w:bCs/>
          <w:noProof/>
          <w:szCs w:val="24"/>
        </w:rPr>
      </w:pPr>
      <w:r>
        <w:rPr>
          <w:rFonts w:eastAsia="Arial Unicode MS"/>
          <w:bCs/>
          <w:noProof/>
          <w:szCs w:val="24"/>
        </w:rPr>
        <w:t>4.3.</w:t>
      </w:r>
      <w:r>
        <w:rPr>
          <w:rFonts w:eastAsia="Arial Unicode MS"/>
          <w:b/>
          <w:bCs/>
          <w:noProof/>
          <w:szCs w:val="24"/>
        </w:rPr>
        <w:tab/>
        <w:t xml:space="preserve">Electric motor </w:t>
      </w:r>
    </w:p>
    <w:p>
      <w:pPr>
        <w:spacing w:before="240" w:after="0"/>
        <w:ind w:left="1701" w:hanging="1701"/>
        <w:rPr>
          <w:rFonts w:eastAsia="Arial Unicode MS"/>
          <w:noProof/>
          <w:szCs w:val="24"/>
        </w:rPr>
      </w:pPr>
      <w:r>
        <w:rPr>
          <w:rFonts w:eastAsia="Arial Unicode MS"/>
          <w:noProof/>
          <w:szCs w:val="24"/>
        </w:rPr>
        <w:t>4.3.1.</w:t>
      </w:r>
      <w:r>
        <w:rPr>
          <w:rFonts w:eastAsia="Arial Unicode MS"/>
          <w:noProof/>
          <w:szCs w:val="24"/>
        </w:rPr>
        <w:tab/>
        <w:t>Type (winding, excitation): …</w:t>
      </w:r>
    </w:p>
    <w:p>
      <w:pPr>
        <w:spacing w:after="0"/>
        <w:ind w:left="1701" w:hanging="1701"/>
        <w:rPr>
          <w:rFonts w:eastAsia="Arial Unicode MS"/>
          <w:noProof/>
          <w:szCs w:val="24"/>
        </w:rPr>
      </w:pPr>
      <w:r>
        <w:rPr>
          <w:rFonts w:eastAsia="Arial Unicode MS"/>
          <w:noProof/>
          <w:szCs w:val="24"/>
        </w:rPr>
        <w:t>4.3.1.1.</w:t>
      </w:r>
      <w:r>
        <w:rPr>
          <w:rFonts w:eastAsia="Arial Unicode MS"/>
          <w:noProof/>
          <w:szCs w:val="24"/>
        </w:rPr>
        <w:tab/>
        <w:t>Maximum hourly output: …… kW</w:t>
      </w:r>
    </w:p>
    <w:p>
      <w:pPr>
        <w:spacing w:after="0"/>
        <w:ind w:left="1701" w:hanging="1701"/>
        <w:rPr>
          <w:rFonts w:eastAsia="Arial Unicode MS"/>
          <w:noProof/>
          <w:szCs w:val="24"/>
        </w:rPr>
      </w:pPr>
      <w:r>
        <w:rPr>
          <w:rFonts w:eastAsia="Arial Unicode MS"/>
          <w:noProof/>
          <w:szCs w:val="24"/>
        </w:rPr>
        <w:t>4.3.1.1.1.</w:t>
      </w:r>
      <w:r>
        <w:rPr>
          <w:rFonts w:eastAsia="Arial Unicode MS"/>
          <w:noProof/>
          <w:szCs w:val="24"/>
        </w:rPr>
        <w:tab/>
        <w:t>Maximum net power (</w:t>
      </w:r>
      <w:r>
        <w:rPr>
          <w:rFonts w:eastAsia="Arial Unicode MS"/>
          <w:noProof/>
          <w:szCs w:val="24"/>
          <w:vertAlign w:val="superscript"/>
        </w:rPr>
        <w:t>n</w:t>
      </w:r>
      <w:r>
        <w:rPr>
          <w:rFonts w:eastAsia="Arial Unicode MS"/>
          <w:noProof/>
          <w:szCs w:val="24"/>
        </w:rPr>
        <w:t>) … kW</w:t>
      </w:r>
    </w:p>
    <w:p>
      <w:pPr>
        <w:spacing w:after="0"/>
        <w:ind w:left="1701"/>
        <w:rPr>
          <w:rFonts w:eastAsia="Arial Unicode MS"/>
          <w:noProof/>
          <w:szCs w:val="24"/>
        </w:rPr>
      </w:pPr>
      <w:r>
        <w:rPr>
          <w:rFonts w:eastAsia="Arial Unicode MS"/>
          <w:noProof/>
          <w:szCs w:val="24"/>
        </w:rPr>
        <w:t>(manufacturer’s declared value)</w:t>
      </w:r>
    </w:p>
    <w:p>
      <w:pPr>
        <w:spacing w:after="0"/>
        <w:ind w:left="1701" w:hanging="1701"/>
        <w:rPr>
          <w:rFonts w:eastAsia="Arial Unicode MS"/>
          <w:noProof/>
          <w:szCs w:val="24"/>
        </w:rPr>
      </w:pPr>
      <w:r>
        <w:rPr>
          <w:rFonts w:eastAsia="Arial Unicode MS"/>
          <w:noProof/>
          <w:szCs w:val="24"/>
        </w:rPr>
        <w:t>4.3.1.1.2.</w:t>
      </w:r>
      <w:r>
        <w:rPr>
          <w:rFonts w:eastAsia="Arial Unicode MS"/>
          <w:noProof/>
          <w:szCs w:val="24"/>
        </w:rPr>
        <w:tab/>
        <w:t>Maximum 30 minutes power (</w:t>
      </w:r>
      <w:r>
        <w:rPr>
          <w:rFonts w:eastAsia="Arial Unicode MS"/>
          <w:noProof/>
          <w:szCs w:val="24"/>
          <w:vertAlign w:val="superscript"/>
        </w:rPr>
        <w:t>n</w:t>
      </w:r>
      <w:r>
        <w:rPr>
          <w:rFonts w:eastAsia="Arial Unicode MS"/>
          <w:noProof/>
          <w:szCs w:val="24"/>
        </w:rPr>
        <w:t>) … kW</w:t>
      </w:r>
    </w:p>
    <w:p>
      <w:pPr>
        <w:spacing w:after="0"/>
        <w:ind w:left="1701"/>
        <w:rPr>
          <w:rFonts w:eastAsia="Arial Unicode MS"/>
          <w:noProof/>
          <w:szCs w:val="24"/>
        </w:rPr>
      </w:pPr>
      <w:r>
        <w:rPr>
          <w:rFonts w:eastAsia="Arial Unicode MS"/>
          <w:noProof/>
          <w:szCs w:val="24"/>
        </w:rPr>
        <w:t>(manufacturer’s declared value)</w:t>
      </w:r>
    </w:p>
    <w:p>
      <w:pPr>
        <w:spacing w:after="0"/>
        <w:ind w:left="1701" w:hanging="1701"/>
        <w:rPr>
          <w:rFonts w:eastAsia="Arial Unicode MS"/>
          <w:noProof/>
          <w:szCs w:val="24"/>
        </w:rPr>
      </w:pPr>
      <w:r>
        <w:rPr>
          <w:rFonts w:eastAsia="Arial Unicode MS"/>
          <w:noProof/>
          <w:szCs w:val="24"/>
        </w:rPr>
        <w:t>4.3.1.2.</w:t>
      </w:r>
      <w:r>
        <w:rPr>
          <w:rFonts w:eastAsia="Arial Unicode MS"/>
          <w:noProof/>
          <w:szCs w:val="24"/>
        </w:rPr>
        <w:tab/>
        <w:t>Operating voltage: …… V</w:t>
      </w:r>
    </w:p>
    <w:p>
      <w:pPr>
        <w:spacing w:before="240" w:after="0"/>
        <w:ind w:left="1701" w:hanging="1701"/>
        <w:rPr>
          <w:rFonts w:eastAsia="Arial Unicode MS"/>
          <w:noProof/>
          <w:szCs w:val="24"/>
        </w:rPr>
      </w:pPr>
      <w:r>
        <w:rPr>
          <w:rFonts w:eastAsia="Arial Unicode MS"/>
          <w:noProof/>
          <w:szCs w:val="24"/>
        </w:rPr>
        <w:t>4.3.2.</w:t>
      </w:r>
      <w:r>
        <w:rPr>
          <w:rFonts w:eastAsia="Arial Unicode MS"/>
          <w:noProof/>
          <w:szCs w:val="24"/>
        </w:rPr>
        <w:tab/>
        <w:t>Battery</w:t>
      </w:r>
    </w:p>
    <w:p>
      <w:pPr>
        <w:spacing w:after="0"/>
        <w:ind w:left="1701" w:hanging="1701"/>
        <w:rPr>
          <w:rFonts w:eastAsia="Arial Unicode MS"/>
          <w:noProof/>
          <w:szCs w:val="24"/>
        </w:rPr>
      </w:pPr>
      <w:r>
        <w:rPr>
          <w:rFonts w:eastAsia="Arial Unicode MS"/>
          <w:noProof/>
          <w:szCs w:val="24"/>
        </w:rPr>
        <w:t>4.3.2.4.</w:t>
      </w:r>
      <w:r>
        <w:rPr>
          <w:rFonts w:eastAsia="Arial Unicode MS"/>
          <w:noProof/>
          <w:szCs w:val="24"/>
        </w:rPr>
        <w:tab/>
        <w:t>Position: …</w:t>
      </w:r>
    </w:p>
    <w:p>
      <w:pPr>
        <w:spacing w:before="240"/>
        <w:ind w:left="1701" w:hanging="1701"/>
        <w:jc w:val="left"/>
        <w:rPr>
          <w:rFonts w:eastAsia="Arial Unicode MS"/>
          <w:b/>
          <w:bCs/>
          <w:noProof/>
          <w:szCs w:val="24"/>
        </w:rPr>
      </w:pPr>
      <w:r>
        <w:rPr>
          <w:rFonts w:eastAsia="Arial Unicode MS"/>
          <w:bCs/>
          <w:noProof/>
          <w:szCs w:val="24"/>
        </w:rPr>
        <w:t>4.4.</w:t>
      </w:r>
      <w:r>
        <w:rPr>
          <w:rFonts w:eastAsia="Arial Unicode MS"/>
          <w:b/>
          <w:bCs/>
          <w:noProof/>
          <w:szCs w:val="24"/>
        </w:rPr>
        <w:tab/>
        <w:t xml:space="preserve">Engine or motor combination </w:t>
      </w:r>
    </w:p>
    <w:p>
      <w:pPr>
        <w:spacing w:before="240" w:after="0"/>
        <w:ind w:left="1701" w:hanging="1701"/>
        <w:rPr>
          <w:rFonts w:eastAsia="Arial Unicode MS"/>
          <w:noProof/>
          <w:szCs w:val="24"/>
        </w:rPr>
      </w:pPr>
      <w:r>
        <w:rPr>
          <w:rFonts w:eastAsia="Arial Unicode MS"/>
          <w:noProof/>
          <w:szCs w:val="24"/>
        </w:rPr>
        <w:t>4.4.1.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4.4.2.</w:t>
      </w:r>
      <w:r>
        <w:rPr>
          <w:rFonts w:eastAsia="Arial Unicode MS"/>
          <w:noProof/>
          <w:szCs w:val="24"/>
        </w:rPr>
        <w:tab/>
        <w:t>Category of hybrid electric vehicle: off-vehicle charging/not off-vehicle charging: (</w:t>
      </w:r>
      <w:r>
        <w:rPr>
          <w:rFonts w:eastAsia="Arial Unicode MS"/>
          <w:noProof/>
          <w:szCs w:val="24"/>
          <w:vertAlign w:val="superscript"/>
        </w:rPr>
        <w:t>1</w:t>
      </w:r>
      <w:r>
        <w:rPr>
          <w:rFonts w:eastAsia="Arial Unicode MS"/>
          <w:noProof/>
          <w:szCs w:val="24"/>
        </w:rPr>
        <w:t>)</w:t>
      </w:r>
    </w:p>
    <w:p>
      <w:pPr>
        <w:spacing w:before="240"/>
        <w:ind w:left="1701" w:hanging="1701"/>
        <w:jc w:val="left"/>
        <w:rPr>
          <w:rFonts w:eastAsia="Arial Unicode MS"/>
          <w:bCs/>
          <w:noProof/>
          <w:szCs w:val="24"/>
        </w:rPr>
      </w:pPr>
      <w:r>
        <w:rPr>
          <w:rFonts w:eastAsia="Arial Unicode MS"/>
          <w:bCs/>
          <w:noProof/>
          <w:szCs w:val="24"/>
        </w:rPr>
        <w:t>4.5.4.</w:t>
      </w:r>
      <w:r>
        <w:rPr>
          <w:rFonts w:eastAsia="Arial Unicode MS"/>
          <w:bCs/>
          <w:noProof/>
          <w:szCs w:val="24"/>
        </w:rPr>
        <w:tab/>
      </w:r>
      <w:r>
        <w:rPr>
          <w:rFonts w:eastAsia="Arial Unicode MS"/>
          <w:bCs/>
          <w:i/>
          <w:noProof/>
          <w:szCs w:val="24"/>
        </w:rPr>
        <w:t>(Euro VI only) CO</w:t>
      </w:r>
      <w:r>
        <w:rPr>
          <w:rFonts w:eastAsia="Arial Unicode MS"/>
          <w:bCs/>
          <w:i/>
          <w:noProof/>
          <w:szCs w:val="24"/>
          <w:vertAlign w:val="subscript"/>
        </w:rPr>
        <w:t>2</w:t>
      </w:r>
      <w:r>
        <w:rPr>
          <w:rFonts w:eastAsia="Arial Unicode MS"/>
          <w:bCs/>
          <w:i/>
          <w:noProof/>
          <w:szCs w:val="24"/>
        </w:rPr>
        <w:t xml:space="preserve"> emissions for heavy duty engines</w:t>
      </w:r>
      <w:r>
        <w:rPr>
          <w:rFonts w:eastAsia="Arial Unicode MS"/>
          <w:bCs/>
          <w:noProof/>
          <w:szCs w:val="24"/>
        </w:rPr>
        <w:t xml:space="preserve"> </w:t>
      </w:r>
    </w:p>
    <w:p>
      <w:pPr>
        <w:spacing w:after="0"/>
        <w:ind w:left="1701" w:hanging="1701"/>
        <w:jc w:val="left"/>
        <w:rPr>
          <w:rFonts w:eastAsia="Arial Unicode MS"/>
          <w:noProof/>
          <w:szCs w:val="24"/>
        </w:rPr>
      </w:pPr>
      <w:r>
        <w:rPr>
          <w:rFonts w:eastAsia="Arial Unicode MS"/>
          <w:noProof/>
          <w:szCs w:val="24"/>
        </w:rPr>
        <w:t>4.5.4.1.</w:t>
      </w:r>
      <w:r>
        <w:rPr>
          <w:rFonts w:eastAsia="Arial Unicode MS"/>
          <w:noProof/>
          <w:szCs w:val="24"/>
        </w:rPr>
        <w:tab/>
        <w:t>CO</w:t>
      </w:r>
      <w:r>
        <w:rPr>
          <w:rFonts w:eastAsia="Arial Unicode MS"/>
          <w:noProof/>
          <w:szCs w:val="24"/>
          <w:vertAlign w:val="subscript"/>
        </w:rPr>
        <w:t>2</w:t>
      </w:r>
      <w:r>
        <w:rPr>
          <w:rFonts w:eastAsia="Arial Unicode MS"/>
          <w:noProof/>
          <w:szCs w:val="24"/>
        </w:rPr>
        <w:t xml:space="preserve"> mass emissions WHSC test (</w:t>
      </w:r>
      <w:r>
        <w:rPr>
          <w:rFonts w:eastAsia="Arial Unicode MS"/>
          <w:noProof/>
          <w:szCs w:val="24"/>
          <w:vertAlign w:val="superscript"/>
        </w:rPr>
        <w:t>x3</w:t>
      </w:r>
      <w:r>
        <w:rPr>
          <w:rFonts w:eastAsia="Arial Unicode MS"/>
          <w:noProof/>
          <w:szCs w:val="24"/>
        </w:rPr>
        <w:t>): … g/kWh</w:t>
      </w:r>
    </w:p>
    <w:p>
      <w:pPr>
        <w:spacing w:after="0"/>
        <w:ind w:left="1701" w:hanging="1701"/>
        <w:jc w:val="left"/>
        <w:rPr>
          <w:rFonts w:eastAsia="Arial Unicode MS"/>
          <w:noProof/>
          <w:szCs w:val="24"/>
        </w:rPr>
      </w:pPr>
      <w:r>
        <w:rPr>
          <w:rFonts w:eastAsia="Arial Unicode MS"/>
          <w:noProof/>
          <w:szCs w:val="24"/>
        </w:rPr>
        <w:t>4.5.4.2.</w:t>
      </w:r>
      <w:r>
        <w:rPr>
          <w:rFonts w:eastAsia="Arial Unicode MS"/>
          <w:noProof/>
          <w:szCs w:val="24"/>
        </w:rPr>
        <w:tab/>
        <w:t>CO</w:t>
      </w:r>
      <w:r>
        <w:rPr>
          <w:rFonts w:eastAsia="Arial Unicode MS"/>
          <w:noProof/>
          <w:szCs w:val="24"/>
          <w:vertAlign w:val="subscript"/>
        </w:rPr>
        <w:t>2</w:t>
      </w:r>
      <w:r>
        <w:rPr>
          <w:rFonts w:eastAsia="Arial Unicode MS"/>
          <w:noProof/>
          <w:szCs w:val="24"/>
        </w:rPr>
        <w:t xml:space="preserve"> mass emissions WHSC test in diesel mode (</w:t>
      </w:r>
      <w:r>
        <w:rPr>
          <w:rFonts w:eastAsia="Arial Unicode MS"/>
          <w:noProof/>
          <w:szCs w:val="24"/>
          <w:vertAlign w:val="superscript"/>
        </w:rPr>
        <w:t>x2</w:t>
      </w:r>
      <w:r>
        <w:rPr>
          <w:rFonts w:eastAsia="Arial Unicode MS"/>
          <w:noProof/>
          <w:szCs w:val="24"/>
        </w:rPr>
        <w:t>): … g/kWh</w:t>
      </w:r>
    </w:p>
    <w:p>
      <w:pPr>
        <w:spacing w:after="0"/>
        <w:ind w:left="1701" w:hanging="1701"/>
        <w:jc w:val="left"/>
        <w:rPr>
          <w:rFonts w:eastAsia="Arial Unicode MS"/>
          <w:noProof/>
          <w:szCs w:val="24"/>
        </w:rPr>
      </w:pPr>
      <w:r>
        <w:rPr>
          <w:rFonts w:eastAsia="Arial Unicode MS"/>
          <w:noProof/>
          <w:szCs w:val="24"/>
        </w:rPr>
        <w:t>4.5.4.3.</w:t>
      </w:r>
      <w:r>
        <w:rPr>
          <w:rFonts w:eastAsia="Arial Unicode MS"/>
          <w:noProof/>
          <w:szCs w:val="24"/>
        </w:rPr>
        <w:tab/>
        <w:t>CO2 mass emissions WHSC test in dual-fuel mode (</w:t>
      </w:r>
      <w:r>
        <w:rPr>
          <w:rFonts w:eastAsia="Arial Unicode MS"/>
          <w:noProof/>
          <w:szCs w:val="24"/>
          <w:vertAlign w:val="superscript"/>
        </w:rPr>
        <w:t>x1</w:t>
      </w:r>
      <w:r>
        <w:rPr>
          <w:rFonts w:eastAsia="Arial Unicode MS"/>
          <w:noProof/>
          <w:szCs w:val="24"/>
        </w:rPr>
        <w:t>): … g/kWh</w:t>
      </w:r>
    </w:p>
    <w:p>
      <w:pPr>
        <w:spacing w:after="0"/>
        <w:ind w:left="1701" w:hanging="1701"/>
        <w:jc w:val="left"/>
        <w:rPr>
          <w:rFonts w:eastAsia="Arial Unicode MS"/>
          <w:noProof/>
          <w:szCs w:val="24"/>
        </w:rPr>
      </w:pPr>
      <w:r>
        <w:rPr>
          <w:rFonts w:eastAsia="Arial Unicode MS"/>
          <w:noProof/>
          <w:szCs w:val="24"/>
        </w:rPr>
        <w:t>4.5.4.4.</w:t>
      </w:r>
      <w:r>
        <w:rPr>
          <w:rFonts w:eastAsia="Arial Unicode MS"/>
          <w:noProof/>
          <w:szCs w:val="24"/>
        </w:rPr>
        <w:tab/>
        <w:t>CO2 mass emissions WHTC test (</w:t>
      </w:r>
      <w:r>
        <w:rPr>
          <w:rFonts w:eastAsia="Arial Unicode MS"/>
          <w:noProof/>
          <w:szCs w:val="24"/>
          <w:vertAlign w:val="superscript"/>
        </w:rPr>
        <w:t>8</w:t>
      </w:r>
      <w:r>
        <w:rPr>
          <w:rFonts w:eastAsia="Arial Unicode MS"/>
          <w:noProof/>
          <w:szCs w:val="24"/>
        </w:rPr>
        <w:t>)(</w:t>
      </w:r>
      <w:r>
        <w:rPr>
          <w:rFonts w:eastAsia="Arial Unicode MS"/>
          <w:noProof/>
          <w:szCs w:val="24"/>
          <w:vertAlign w:val="superscript"/>
        </w:rPr>
        <w:t>x3</w:t>
      </w:r>
      <w:r>
        <w:rPr>
          <w:rFonts w:eastAsia="Arial Unicode MS"/>
          <w:noProof/>
          <w:szCs w:val="24"/>
        </w:rPr>
        <w:t>): … g/kWh</w:t>
      </w:r>
    </w:p>
    <w:p>
      <w:pPr>
        <w:spacing w:after="0"/>
        <w:ind w:left="1701" w:hanging="1701"/>
        <w:jc w:val="left"/>
        <w:rPr>
          <w:rFonts w:eastAsia="Arial Unicode MS"/>
          <w:noProof/>
          <w:szCs w:val="24"/>
        </w:rPr>
      </w:pPr>
      <w:r>
        <w:rPr>
          <w:rFonts w:eastAsia="Arial Unicode MS"/>
          <w:noProof/>
          <w:szCs w:val="24"/>
        </w:rPr>
        <w:t>4.5.4.5.</w:t>
      </w:r>
      <w:r>
        <w:rPr>
          <w:rFonts w:eastAsia="Arial Unicode MS"/>
          <w:noProof/>
          <w:szCs w:val="24"/>
        </w:rPr>
        <w:tab/>
        <w:t>CO2 mass emissions WHTC test in diesel mode (</w:t>
      </w:r>
      <w:r>
        <w:rPr>
          <w:rFonts w:eastAsia="Arial Unicode MS"/>
          <w:noProof/>
          <w:szCs w:val="24"/>
          <w:vertAlign w:val="superscript"/>
        </w:rPr>
        <w:t>8</w:t>
      </w:r>
      <w:r>
        <w:rPr>
          <w:rFonts w:eastAsia="Arial Unicode MS"/>
          <w:noProof/>
          <w:szCs w:val="24"/>
        </w:rPr>
        <w:t>)(</w:t>
      </w:r>
      <w:r>
        <w:rPr>
          <w:rFonts w:eastAsia="Arial Unicode MS"/>
          <w:noProof/>
          <w:szCs w:val="24"/>
          <w:vertAlign w:val="superscript"/>
        </w:rPr>
        <w:t>x2</w:t>
      </w:r>
      <w:r>
        <w:rPr>
          <w:rFonts w:eastAsia="Arial Unicode MS"/>
          <w:noProof/>
          <w:szCs w:val="24"/>
        </w:rPr>
        <w:t>): … g/kWh</w:t>
      </w:r>
    </w:p>
    <w:p>
      <w:pPr>
        <w:spacing w:after="0"/>
        <w:ind w:left="1701" w:hanging="1701"/>
        <w:jc w:val="left"/>
        <w:rPr>
          <w:rFonts w:eastAsia="Arial Unicode MS"/>
          <w:noProof/>
          <w:szCs w:val="24"/>
        </w:rPr>
      </w:pPr>
      <w:r>
        <w:rPr>
          <w:rFonts w:eastAsia="Arial Unicode MS"/>
          <w:noProof/>
          <w:szCs w:val="24"/>
        </w:rPr>
        <w:t>4.5.4.6.</w:t>
      </w:r>
      <w:r>
        <w:rPr>
          <w:rFonts w:eastAsia="Arial Unicode MS"/>
          <w:noProof/>
          <w:szCs w:val="24"/>
        </w:rPr>
        <w:tab/>
        <w:t>CO2 mass emissions WHTC test in dual-fuel mode (</w:t>
      </w:r>
      <w:r>
        <w:rPr>
          <w:rFonts w:eastAsia="Arial Unicode MS"/>
          <w:noProof/>
          <w:szCs w:val="24"/>
          <w:vertAlign w:val="superscript"/>
        </w:rPr>
        <w:t>8</w:t>
      </w:r>
      <w:r>
        <w:rPr>
          <w:rFonts w:eastAsia="Arial Unicode MS"/>
          <w:noProof/>
          <w:szCs w:val="24"/>
        </w:rPr>
        <w:t>)(</w:t>
      </w:r>
      <w:r>
        <w:rPr>
          <w:rFonts w:eastAsia="Arial Unicode MS"/>
          <w:noProof/>
          <w:szCs w:val="24"/>
          <w:vertAlign w:val="superscript"/>
        </w:rPr>
        <w:t>x1</w:t>
      </w:r>
      <w:r>
        <w:rPr>
          <w:rFonts w:eastAsia="Arial Unicode MS"/>
          <w:noProof/>
          <w:szCs w:val="24"/>
        </w:rPr>
        <w:t>): … g/kWh</w:t>
      </w:r>
    </w:p>
    <w:p>
      <w:pPr>
        <w:spacing w:before="240"/>
        <w:ind w:left="1701" w:hanging="1701"/>
        <w:jc w:val="left"/>
        <w:rPr>
          <w:rFonts w:eastAsia="Arial Unicode MS"/>
          <w:bCs/>
          <w:noProof/>
          <w:szCs w:val="24"/>
        </w:rPr>
      </w:pPr>
      <w:r>
        <w:rPr>
          <w:rFonts w:eastAsia="Arial Unicode MS"/>
          <w:bCs/>
          <w:noProof/>
          <w:szCs w:val="24"/>
        </w:rPr>
        <w:t>4.5.5.</w:t>
      </w:r>
      <w:r>
        <w:rPr>
          <w:rFonts w:eastAsia="Arial Unicode MS"/>
          <w:bCs/>
          <w:noProof/>
          <w:szCs w:val="24"/>
        </w:rPr>
        <w:tab/>
      </w:r>
      <w:r>
        <w:rPr>
          <w:rFonts w:eastAsia="Arial Unicode MS"/>
          <w:bCs/>
          <w:i/>
          <w:noProof/>
          <w:szCs w:val="24"/>
        </w:rPr>
        <w:t>(Euro VI only) Fuel consumption for heavy duty engines</w:t>
      </w:r>
      <w:r>
        <w:rPr>
          <w:rFonts w:eastAsia="Arial Unicode MS"/>
          <w:bCs/>
          <w:noProof/>
          <w:szCs w:val="24"/>
        </w:rPr>
        <w:t xml:space="preserve"> </w:t>
      </w:r>
    </w:p>
    <w:p>
      <w:pPr>
        <w:spacing w:after="0"/>
        <w:ind w:left="1701" w:hanging="1701"/>
        <w:jc w:val="left"/>
        <w:rPr>
          <w:rFonts w:eastAsia="Arial Unicode MS"/>
          <w:noProof/>
          <w:szCs w:val="24"/>
        </w:rPr>
      </w:pPr>
      <w:r>
        <w:rPr>
          <w:rFonts w:eastAsia="Arial Unicode MS"/>
          <w:noProof/>
          <w:szCs w:val="24"/>
        </w:rPr>
        <w:t>4.5.5.1.</w:t>
      </w:r>
      <w:r>
        <w:rPr>
          <w:rFonts w:eastAsia="Arial Unicode MS"/>
          <w:noProof/>
          <w:szCs w:val="24"/>
        </w:rPr>
        <w:tab/>
        <w:t>Fuel consumption WHSC test (</w:t>
      </w:r>
      <w:r>
        <w:rPr>
          <w:rFonts w:eastAsia="Arial Unicode MS"/>
          <w:noProof/>
          <w:szCs w:val="24"/>
          <w:vertAlign w:val="superscript"/>
        </w:rPr>
        <w:t>x3</w:t>
      </w:r>
      <w:r>
        <w:rPr>
          <w:rFonts w:eastAsia="Arial Unicode MS"/>
          <w:noProof/>
          <w:szCs w:val="24"/>
        </w:rPr>
        <w:t>): … g/kWh</w:t>
      </w:r>
    </w:p>
    <w:p>
      <w:pPr>
        <w:spacing w:after="0"/>
        <w:ind w:left="1701" w:hanging="1701"/>
        <w:jc w:val="left"/>
        <w:rPr>
          <w:rFonts w:eastAsia="Arial Unicode MS"/>
          <w:noProof/>
          <w:szCs w:val="24"/>
        </w:rPr>
      </w:pPr>
      <w:r>
        <w:rPr>
          <w:rFonts w:eastAsia="Arial Unicode MS"/>
          <w:noProof/>
          <w:szCs w:val="24"/>
        </w:rPr>
        <w:t>4.5.5.2.</w:t>
      </w:r>
      <w:r>
        <w:rPr>
          <w:rFonts w:eastAsia="Arial Unicode MS"/>
          <w:noProof/>
          <w:szCs w:val="24"/>
        </w:rPr>
        <w:tab/>
        <w:t>Fuel consumption WHSC test in diesel mode (</w:t>
      </w:r>
      <w:r>
        <w:rPr>
          <w:rFonts w:eastAsia="Arial Unicode MS"/>
          <w:noProof/>
          <w:szCs w:val="24"/>
          <w:vertAlign w:val="superscript"/>
        </w:rPr>
        <w:t>x2</w:t>
      </w:r>
      <w:r>
        <w:rPr>
          <w:rFonts w:eastAsia="Arial Unicode MS"/>
          <w:noProof/>
          <w:szCs w:val="24"/>
        </w:rPr>
        <w:t>): … g/kWh</w:t>
      </w:r>
    </w:p>
    <w:p>
      <w:pPr>
        <w:spacing w:after="0"/>
        <w:ind w:left="1701" w:hanging="1701"/>
        <w:jc w:val="left"/>
        <w:rPr>
          <w:rFonts w:eastAsia="Arial Unicode MS"/>
          <w:noProof/>
          <w:szCs w:val="24"/>
        </w:rPr>
      </w:pPr>
      <w:r>
        <w:rPr>
          <w:rFonts w:eastAsia="Arial Unicode MS"/>
          <w:noProof/>
          <w:szCs w:val="24"/>
        </w:rPr>
        <w:t>4.5.5.3.</w:t>
      </w:r>
      <w:r>
        <w:rPr>
          <w:rFonts w:eastAsia="Arial Unicode MS"/>
          <w:noProof/>
          <w:szCs w:val="24"/>
        </w:rPr>
        <w:tab/>
        <w:t>Fuel consumption WHSC test in dual-fuel mode (</w:t>
      </w:r>
      <w:r>
        <w:rPr>
          <w:rFonts w:eastAsia="Arial Unicode MS"/>
          <w:noProof/>
          <w:szCs w:val="24"/>
          <w:vertAlign w:val="superscript"/>
        </w:rPr>
        <w:t>x1</w:t>
      </w:r>
      <w:r>
        <w:rPr>
          <w:rFonts w:eastAsia="Arial Unicode MS"/>
          <w:noProof/>
          <w:szCs w:val="24"/>
        </w:rPr>
        <w:t>): … g/kWh</w:t>
      </w:r>
    </w:p>
    <w:p>
      <w:pPr>
        <w:spacing w:after="0"/>
        <w:ind w:left="1701" w:hanging="1701"/>
        <w:jc w:val="left"/>
        <w:rPr>
          <w:rFonts w:eastAsia="Arial Unicode MS"/>
          <w:noProof/>
          <w:szCs w:val="24"/>
        </w:rPr>
      </w:pPr>
      <w:r>
        <w:rPr>
          <w:rFonts w:eastAsia="Arial Unicode MS"/>
          <w:noProof/>
          <w:szCs w:val="24"/>
        </w:rPr>
        <w:t>4.5.5.4.</w:t>
      </w:r>
      <w:r>
        <w:rPr>
          <w:rFonts w:eastAsia="Arial Unicode MS"/>
          <w:noProof/>
          <w:szCs w:val="24"/>
        </w:rPr>
        <w:tab/>
        <w:t>Fuel consumption WHTC test (</w:t>
      </w:r>
      <w:r>
        <w:rPr>
          <w:rFonts w:eastAsia="Arial Unicode MS"/>
          <w:noProof/>
          <w:szCs w:val="24"/>
          <w:vertAlign w:val="superscript"/>
        </w:rPr>
        <w:t>8</w:t>
      </w:r>
      <w:r>
        <w:rPr>
          <w:rFonts w:eastAsia="Arial Unicode MS"/>
          <w:noProof/>
          <w:szCs w:val="24"/>
        </w:rPr>
        <w:t>)(</w:t>
      </w:r>
      <w:r>
        <w:rPr>
          <w:rFonts w:eastAsia="Arial Unicode MS"/>
          <w:noProof/>
          <w:szCs w:val="24"/>
          <w:vertAlign w:val="superscript"/>
        </w:rPr>
        <w:t>x3</w:t>
      </w:r>
      <w:r>
        <w:rPr>
          <w:rFonts w:eastAsia="Arial Unicode MS"/>
          <w:noProof/>
          <w:szCs w:val="24"/>
        </w:rPr>
        <w:t>): … g/kWh</w:t>
      </w:r>
    </w:p>
    <w:p>
      <w:pPr>
        <w:spacing w:after="0"/>
        <w:ind w:left="1701" w:hanging="1701"/>
        <w:jc w:val="left"/>
        <w:rPr>
          <w:rFonts w:eastAsia="Arial Unicode MS"/>
          <w:noProof/>
          <w:szCs w:val="24"/>
        </w:rPr>
      </w:pPr>
      <w:r>
        <w:rPr>
          <w:rFonts w:eastAsia="Arial Unicode MS"/>
          <w:noProof/>
          <w:szCs w:val="24"/>
        </w:rPr>
        <w:t>4.5.5.5.</w:t>
      </w:r>
      <w:r>
        <w:rPr>
          <w:rFonts w:eastAsia="Arial Unicode MS"/>
          <w:noProof/>
          <w:szCs w:val="24"/>
        </w:rPr>
        <w:tab/>
        <w:t>Fuel consumption WHTC test in diesel mode (</w:t>
      </w:r>
      <w:r>
        <w:rPr>
          <w:rFonts w:eastAsia="Arial Unicode MS"/>
          <w:noProof/>
          <w:szCs w:val="24"/>
          <w:vertAlign w:val="superscript"/>
        </w:rPr>
        <w:t>8</w:t>
      </w:r>
      <w:r>
        <w:rPr>
          <w:rFonts w:eastAsia="Arial Unicode MS"/>
          <w:noProof/>
          <w:szCs w:val="24"/>
        </w:rPr>
        <w:t>)(</w:t>
      </w:r>
      <w:r>
        <w:rPr>
          <w:rFonts w:eastAsia="Arial Unicode MS"/>
          <w:noProof/>
          <w:szCs w:val="24"/>
          <w:vertAlign w:val="superscript"/>
        </w:rPr>
        <w:t>x2</w:t>
      </w:r>
      <w:r>
        <w:rPr>
          <w:rFonts w:eastAsia="Arial Unicode MS"/>
          <w:noProof/>
          <w:szCs w:val="24"/>
        </w:rPr>
        <w:t>): … g/kWh</w:t>
      </w:r>
    </w:p>
    <w:p>
      <w:pPr>
        <w:spacing w:after="0"/>
        <w:ind w:left="1701" w:hanging="1701"/>
        <w:jc w:val="left"/>
        <w:rPr>
          <w:rFonts w:eastAsia="Arial Unicode MS"/>
          <w:noProof/>
          <w:szCs w:val="24"/>
        </w:rPr>
      </w:pPr>
      <w:r>
        <w:rPr>
          <w:rFonts w:eastAsia="Arial Unicode MS"/>
          <w:noProof/>
          <w:szCs w:val="24"/>
        </w:rPr>
        <w:t>4.5.5.6.</w:t>
      </w:r>
      <w:r>
        <w:rPr>
          <w:rFonts w:eastAsia="Arial Unicode MS"/>
          <w:noProof/>
          <w:szCs w:val="24"/>
        </w:rPr>
        <w:tab/>
        <w:t>Fuel consumption WHTC test in dual-fuel mode (</w:t>
      </w:r>
      <w:r>
        <w:rPr>
          <w:rFonts w:eastAsia="Arial Unicode MS"/>
          <w:noProof/>
          <w:szCs w:val="24"/>
          <w:vertAlign w:val="superscript"/>
        </w:rPr>
        <w:t>8</w:t>
      </w:r>
      <w:r>
        <w:rPr>
          <w:rFonts w:eastAsia="Arial Unicode MS"/>
          <w:noProof/>
          <w:szCs w:val="24"/>
        </w:rPr>
        <w:t>)(</w:t>
      </w:r>
      <w:r>
        <w:rPr>
          <w:rFonts w:eastAsia="Arial Unicode MS"/>
          <w:noProof/>
          <w:szCs w:val="24"/>
          <w:vertAlign w:val="superscript"/>
        </w:rPr>
        <w:t>x1</w:t>
      </w:r>
      <w:r>
        <w:rPr>
          <w:rFonts w:eastAsia="Arial Unicode MS"/>
          <w:noProof/>
          <w:szCs w:val="24"/>
        </w:rPr>
        <w:t>): … g/kWh</w:t>
      </w:r>
    </w:p>
    <w:p>
      <w:pPr>
        <w:spacing w:before="360"/>
        <w:ind w:left="1701" w:hanging="1701"/>
        <w:jc w:val="left"/>
        <w:rPr>
          <w:rFonts w:eastAsia="Arial Unicode MS"/>
          <w:bCs/>
          <w:noProof/>
          <w:szCs w:val="24"/>
        </w:rPr>
      </w:pPr>
      <w:r>
        <w:rPr>
          <w:rFonts w:eastAsia="Arial Unicode MS"/>
          <w:bCs/>
          <w:noProof/>
          <w:szCs w:val="24"/>
        </w:rPr>
        <w:t>4.6.5.</w:t>
      </w:r>
      <w:r>
        <w:rPr>
          <w:rFonts w:eastAsia="Arial Unicode MS"/>
          <w:bCs/>
          <w:noProof/>
          <w:szCs w:val="24"/>
        </w:rPr>
        <w:tab/>
      </w:r>
      <w:r>
        <w:rPr>
          <w:rFonts w:eastAsia="Arial Unicode MS"/>
          <w:bCs/>
          <w:i/>
          <w:noProof/>
          <w:szCs w:val="24"/>
        </w:rPr>
        <w:t>Lubricant temperature</w:t>
      </w:r>
      <w:r>
        <w:rPr>
          <w:rFonts w:eastAsia="Arial Unicode MS"/>
          <w:bCs/>
          <w:noProof/>
          <w:szCs w:val="24"/>
        </w:rPr>
        <w:t xml:space="preserve"> </w:t>
      </w:r>
    </w:p>
    <w:p>
      <w:pPr>
        <w:spacing w:before="60" w:after="0"/>
        <w:ind w:left="1701"/>
        <w:rPr>
          <w:rFonts w:eastAsia="Arial Unicode MS"/>
          <w:noProof/>
          <w:szCs w:val="24"/>
        </w:rPr>
      </w:pPr>
      <w:r>
        <w:rPr>
          <w:rFonts w:eastAsia="Arial Unicode MS"/>
          <w:noProof/>
          <w:szCs w:val="24"/>
        </w:rPr>
        <w:t>Minimum: …… K</w:t>
      </w:r>
    </w:p>
    <w:p>
      <w:pPr>
        <w:spacing w:before="60" w:after="0"/>
        <w:ind w:left="1701"/>
        <w:rPr>
          <w:rFonts w:eastAsia="Arial Unicode MS"/>
          <w:noProof/>
          <w:szCs w:val="24"/>
        </w:rPr>
      </w:pPr>
      <w:r>
        <w:rPr>
          <w:rFonts w:eastAsia="Arial Unicode MS"/>
          <w:noProof/>
          <w:szCs w:val="24"/>
        </w:rPr>
        <w:t>Maximum: …… K</w:t>
      </w:r>
    </w:p>
    <w:p>
      <w:pPr>
        <w:spacing w:before="240"/>
        <w:ind w:left="1701" w:hanging="1701"/>
        <w:jc w:val="left"/>
        <w:rPr>
          <w:rFonts w:eastAsia="Arial Unicode MS"/>
          <w:bCs/>
          <w:noProof/>
          <w:szCs w:val="24"/>
        </w:rPr>
      </w:pPr>
      <w:r>
        <w:rPr>
          <w:rFonts w:eastAsia="Arial Unicode MS"/>
          <w:bCs/>
          <w:noProof/>
          <w:szCs w:val="24"/>
        </w:rPr>
        <w:t>5.</w:t>
      </w:r>
      <w:r>
        <w:rPr>
          <w:rFonts w:eastAsia="Arial Unicode MS"/>
          <w:bCs/>
          <w:noProof/>
          <w:szCs w:val="24"/>
        </w:rPr>
        <w:tab/>
        <w:t>TRANSMISSION (</w:t>
      </w:r>
      <w:r>
        <w:rPr>
          <w:rFonts w:eastAsia="Arial Unicode MS"/>
          <w:bCs/>
          <w:noProof/>
          <w:szCs w:val="24"/>
          <w:vertAlign w:val="superscript"/>
        </w:rPr>
        <w:t>p</w:t>
      </w:r>
      <w:r>
        <w:rPr>
          <w:rFonts w:eastAsia="Arial Unicode MS"/>
          <w:bCs/>
          <w:noProof/>
          <w:szCs w:val="24"/>
        </w:rPr>
        <w:t xml:space="preserve">) </w:t>
      </w:r>
    </w:p>
    <w:p>
      <w:pPr>
        <w:spacing w:before="240" w:after="0"/>
        <w:ind w:left="1701" w:hanging="1701"/>
        <w:rPr>
          <w:rFonts w:eastAsia="Arial Unicode MS"/>
          <w:noProof/>
          <w:szCs w:val="24"/>
        </w:rPr>
      </w:pPr>
      <w:r>
        <w:rPr>
          <w:rFonts w:eastAsia="Arial Unicode MS"/>
          <w:noProof/>
          <w:szCs w:val="24"/>
        </w:rPr>
        <w:t>5.2.</w:t>
      </w:r>
      <w:r>
        <w:rPr>
          <w:rFonts w:eastAsia="Arial Unicode MS"/>
          <w:noProof/>
          <w:szCs w:val="24"/>
        </w:rPr>
        <w:tab/>
      </w:r>
      <w:r>
        <w:rPr>
          <w:rFonts w:eastAsia="Arial Unicode MS"/>
          <w:b/>
          <w:bCs/>
          <w:noProof/>
          <w:szCs w:val="24"/>
        </w:rPr>
        <w:t>Type</w:t>
      </w:r>
      <w:r>
        <w:rPr>
          <w:rFonts w:eastAsia="Arial Unicode MS"/>
          <w:noProof/>
          <w:szCs w:val="24"/>
        </w:rPr>
        <w:t xml:space="preserve"> (mechanical, hydraulic, electric, etc.): …</w:t>
      </w:r>
    </w:p>
    <w:p>
      <w:pPr>
        <w:spacing w:before="240"/>
        <w:ind w:left="1701" w:hanging="1701"/>
        <w:jc w:val="left"/>
        <w:rPr>
          <w:rFonts w:eastAsia="Arial Unicode MS"/>
          <w:b/>
          <w:bCs/>
          <w:noProof/>
          <w:szCs w:val="24"/>
        </w:rPr>
      </w:pPr>
      <w:r>
        <w:rPr>
          <w:rFonts w:eastAsia="Arial Unicode MS"/>
          <w:bCs/>
          <w:noProof/>
          <w:szCs w:val="24"/>
        </w:rPr>
        <w:t>5.5.</w:t>
      </w:r>
      <w:r>
        <w:rPr>
          <w:rFonts w:eastAsia="Arial Unicode MS"/>
          <w:b/>
          <w:bCs/>
          <w:noProof/>
          <w:szCs w:val="24"/>
        </w:rPr>
        <w:tab/>
        <w:t xml:space="preserve">Gearbox </w:t>
      </w:r>
    </w:p>
    <w:p>
      <w:pPr>
        <w:spacing w:after="0"/>
        <w:ind w:left="1701" w:hanging="1701"/>
        <w:rPr>
          <w:rFonts w:eastAsia="Arial Unicode MS"/>
          <w:noProof/>
          <w:szCs w:val="24"/>
        </w:rPr>
      </w:pPr>
      <w:r>
        <w:rPr>
          <w:rFonts w:eastAsia="Arial Unicode MS"/>
          <w:noProof/>
          <w:szCs w:val="24"/>
        </w:rPr>
        <w:t>5.5.1.</w:t>
      </w:r>
      <w:r>
        <w:rPr>
          <w:rFonts w:eastAsia="Arial Unicode MS"/>
          <w:noProof/>
          <w:szCs w:val="24"/>
        </w:rPr>
        <w:tab/>
      </w:r>
      <w:r>
        <w:rPr>
          <w:rFonts w:eastAsia="Arial Unicode MS"/>
          <w:i/>
          <w:iCs/>
          <w:noProof/>
          <w:szCs w:val="24"/>
        </w:rPr>
        <w:t>Type</w:t>
      </w:r>
      <w:r>
        <w:rPr>
          <w:rFonts w:eastAsia="Arial Unicode MS"/>
          <w:noProof/>
          <w:szCs w:val="24"/>
        </w:rPr>
        <w:t xml:space="preserve"> (manual/automatic/CVT (continuously variable transmission)) (</w:t>
      </w:r>
      <w:r>
        <w:rPr>
          <w:rFonts w:eastAsia="Arial Unicode MS"/>
          <w:noProof/>
          <w:szCs w:val="24"/>
          <w:vertAlign w:val="superscript"/>
        </w:rPr>
        <w:t>1</w:t>
      </w:r>
      <w:r>
        <w:rPr>
          <w:rFonts w:eastAsia="Arial Unicode MS"/>
          <w:noProof/>
          <w:szCs w:val="24"/>
        </w:rPr>
        <w:t>)</w:t>
      </w:r>
    </w:p>
    <w:p>
      <w:pPr>
        <w:spacing w:before="240" w:after="0"/>
        <w:ind w:left="1701" w:hanging="1701"/>
        <w:jc w:val="left"/>
        <w:rPr>
          <w:rFonts w:eastAsia="Arial Unicode MS"/>
          <w:b/>
          <w:bCs/>
          <w:noProof/>
          <w:szCs w:val="24"/>
        </w:rPr>
      </w:pPr>
      <w:r>
        <w:rPr>
          <w:rFonts w:eastAsia="Arial Unicode MS"/>
          <w:bCs/>
          <w:noProof/>
          <w:szCs w:val="24"/>
        </w:rPr>
        <w:t>5.6.</w:t>
      </w:r>
      <w:r>
        <w:rPr>
          <w:rFonts w:eastAsia="Arial Unicode MS"/>
          <w:b/>
          <w:bCs/>
          <w:noProof/>
          <w:szCs w:val="24"/>
        </w:rPr>
        <w:tab/>
        <w:t xml:space="preserve">Gear ratios </w:t>
      </w:r>
    </w:p>
    <w:tbl>
      <w:tblPr>
        <w:tblW w:w="7506" w:type="dxa"/>
        <w:tblCellSpacing w:w="0" w:type="dxa"/>
        <w:tblInd w:w="1753"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20"/>
        <w:gridCol w:w="1906"/>
        <w:gridCol w:w="1833"/>
        <w:gridCol w:w="1647"/>
      </w:tblGrid>
      <w:tr>
        <w:trPr>
          <w:cantSplit/>
          <w:tblCellSpacing w:w="0" w:type="dxa"/>
        </w:trPr>
        <w:tc>
          <w:tcPr>
            <w:tcW w:w="212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2"/>
                <w:szCs w:val="24"/>
              </w:rPr>
            </w:pPr>
            <w:r>
              <w:rPr>
                <w:rFonts w:eastAsia="Arial Unicode MS"/>
                <w:bCs/>
                <w:noProof/>
                <w:sz w:val="22"/>
                <w:szCs w:val="24"/>
              </w:rPr>
              <w:t>Gear</w:t>
            </w:r>
          </w:p>
        </w:tc>
        <w:tc>
          <w:tcPr>
            <w:tcW w:w="19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Internal gearbox ratios (ratios of engine to gearbox output shaft revolutions)</w:t>
            </w:r>
          </w:p>
        </w:tc>
        <w:tc>
          <w:tcPr>
            <w:tcW w:w="1833"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Final drive ratio(s) (ratio of gearbox output shaft to driven wheel revolutions)</w:t>
            </w:r>
          </w:p>
        </w:tc>
        <w:tc>
          <w:tcPr>
            <w:tcW w:w="164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Total gear ratios</w:t>
            </w: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rFonts w:eastAsia="Arial Unicode MS"/>
                <w:bCs/>
                <w:noProof/>
                <w:sz w:val="22"/>
                <w:szCs w:val="24"/>
              </w:rPr>
              <w:t xml:space="preserve">Maximum for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rFonts w:eastAsia="Arial Unicode MS"/>
                <w:bCs/>
                <w:noProof/>
                <w:sz w:val="22"/>
                <w:szCs w:val="24"/>
              </w:rPr>
              <w:t>1</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rFonts w:eastAsia="Arial Unicode MS"/>
                <w:bCs/>
                <w:noProof/>
                <w:sz w:val="22"/>
                <w:szCs w:val="24"/>
              </w:rPr>
              <w:t>2</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rFonts w:eastAsia="Arial Unicode MS"/>
                <w:bCs/>
                <w:noProof/>
                <w:sz w:val="22"/>
                <w:szCs w:val="24"/>
              </w:rPr>
              <w:t>3</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rFonts w:eastAsia="Arial Unicode MS"/>
                <w:bCs/>
                <w:noProof/>
                <w:sz w:val="22"/>
                <w:szCs w:val="24"/>
              </w:rPr>
              <w:t>…</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rFonts w:eastAsia="Arial Unicode MS"/>
                <w:bCs/>
                <w:noProof/>
                <w:sz w:val="22"/>
                <w:szCs w:val="24"/>
              </w:rPr>
              <w:t xml:space="preserve">Minimum for CVT </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r>
        <w:trPr>
          <w:cantSplit/>
          <w:tblCellSpacing w:w="0" w:type="dxa"/>
        </w:trPr>
        <w:tc>
          <w:tcPr>
            <w:tcW w:w="212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r>
              <w:rPr>
                <w:rFonts w:eastAsia="Arial Unicode MS"/>
                <w:bCs/>
                <w:noProof/>
                <w:sz w:val="22"/>
                <w:szCs w:val="24"/>
              </w:rPr>
              <w:t>Reverse</w:t>
            </w:r>
          </w:p>
        </w:tc>
        <w:tc>
          <w:tcPr>
            <w:tcW w:w="1906"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833"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c>
          <w:tcPr>
            <w:tcW w:w="164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bCs/>
                <w:noProof/>
                <w:sz w:val="22"/>
                <w:szCs w:val="24"/>
              </w:rPr>
            </w:pPr>
          </w:p>
        </w:tc>
      </w:tr>
    </w:tbl>
    <w:p>
      <w:pPr>
        <w:spacing w:before="240" w:after="0"/>
        <w:ind w:left="1701" w:hanging="1701"/>
        <w:rPr>
          <w:rFonts w:eastAsia="Arial Unicode MS"/>
          <w:noProof/>
          <w:szCs w:val="24"/>
        </w:rPr>
      </w:pPr>
      <w:r>
        <w:rPr>
          <w:rFonts w:eastAsia="Arial Unicode MS"/>
          <w:noProof/>
          <w:szCs w:val="24"/>
        </w:rPr>
        <w:t>5.7.</w:t>
      </w:r>
      <w:r>
        <w:rPr>
          <w:rFonts w:eastAsia="Arial Unicode MS"/>
          <w:noProof/>
          <w:szCs w:val="24"/>
        </w:rPr>
        <w:tab/>
      </w:r>
      <w:r>
        <w:rPr>
          <w:rFonts w:eastAsia="Arial Unicode MS"/>
          <w:b/>
          <w:bCs/>
          <w:noProof/>
          <w:szCs w:val="24"/>
        </w:rPr>
        <w:t>Maximum vehicle design speed</w:t>
      </w:r>
      <w:r>
        <w:rPr>
          <w:rFonts w:eastAsia="Arial Unicode MS"/>
          <w:noProof/>
          <w:szCs w:val="24"/>
        </w:rPr>
        <w:t xml:space="preserve"> (in km/h) (</w:t>
      </w:r>
      <w:r>
        <w:rPr>
          <w:rFonts w:eastAsia="Arial Unicode MS"/>
          <w:noProof/>
          <w:szCs w:val="24"/>
          <w:vertAlign w:val="superscript"/>
        </w:rPr>
        <w:t>q</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5.9.</w:t>
      </w:r>
      <w:r>
        <w:rPr>
          <w:rFonts w:eastAsia="Arial Unicode MS"/>
          <w:noProof/>
          <w:szCs w:val="24"/>
        </w:rPr>
        <w:tab/>
      </w:r>
      <w:r>
        <w:rPr>
          <w:rFonts w:eastAsia="Arial Unicode MS"/>
          <w:b/>
          <w:bCs/>
          <w:noProof/>
          <w:szCs w:val="24"/>
        </w:rPr>
        <w:t>Tachograph:</w:t>
      </w:r>
      <w:r>
        <w:rPr>
          <w:rFonts w:eastAsia="Arial Unicode MS"/>
          <w:noProof/>
          <w:szCs w:val="24"/>
        </w:rPr>
        <w:t xml:space="preserve">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5.9.1</w:t>
      </w:r>
      <w:r>
        <w:rPr>
          <w:rFonts w:eastAsia="Arial Unicode MS"/>
          <w:noProof/>
          <w:szCs w:val="24"/>
        </w:rPr>
        <w:tab/>
      </w:r>
      <w:r>
        <w:rPr>
          <w:rFonts w:eastAsia="Arial Unicode MS"/>
          <w:i/>
          <w:iCs/>
          <w:noProof/>
          <w:szCs w:val="24"/>
        </w:rPr>
        <w:t>Approval mark:</w:t>
      </w:r>
      <w:r>
        <w:rPr>
          <w:rFonts w:eastAsia="Arial Unicode MS"/>
          <w:noProof/>
          <w:szCs w:val="24"/>
        </w:rPr>
        <w:t xml:space="preserve"> …</w:t>
      </w:r>
    </w:p>
    <w:p>
      <w:pPr>
        <w:spacing w:before="240"/>
        <w:ind w:left="1701" w:hanging="1701"/>
        <w:jc w:val="left"/>
        <w:rPr>
          <w:rFonts w:eastAsia="Arial Unicode MS"/>
          <w:b/>
          <w:bCs/>
          <w:noProof/>
          <w:szCs w:val="24"/>
        </w:rPr>
      </w:pPr>
      <w:r>
        <w:rPr>
          <w:rFonts w:eastAsia="Arial Unicode MS"/>
          <w:bCs/>
          <w:noProof/>
          <w:szCs w:val="24"/>
        </w:rPr>
        <w:t>5.11.</w:t>
      </w:r>
      <w:r>
        <w:rPr>
          <w:rFonts w:eastAsia="Arial Unicode MS"/>
          <w:b/>
          <w:bCs/>
          <w:noProof/>
          <w:szCs w:val="24"/>
        </w:rPr>
        <w:tab/>
        <w:t xml:space="preserve">Gear shift indicator (GSI) </w:t>
      </w:r>
    </w:p>
    <w:p>
      <w:pPr>
        <w:spacing w:after="0"/>
        <w:ind w:left="1701" w:hanging="1701"/>
        <w:rPr>
          <w:rFonts w:eastAsia="Arial Unicode MS"/>
          <w:noProof/>
          <w:szCs w:val="24"/>
        </w:rPr>
      </w:pPr>
      <w:r>
        <w:rPr>
          <w:rFonts w:eastAsia="Arial Unicode MS"/>
          <w:noProof/>
          <w:szCs w:val="24"/>
        </w:rPr>
        <w:t>5.11.1.</w:t>
      </w:r>
      <w:r>
        <w:rPr>
          <w:rFonts w:eastAsia="Arial Unicode MS"/>
          <w:noProof/>
          <w:szCs w:val="24"/>
        </w:rPr>
        <w:tab/>
        <w:t>Acoustic indication available yes/no (</w:t>
      </w:r>
      <w:r>
        <w:rPr>
          <w:rFonts w:eastAsia="Arial Unicode MS"/>
          <w:noProof/>
          <w:szCs w:val="24"/>
          <w:vertAlign w:val="superscript"/>
        </w:rPr>
        <w:t>1</w:t>
      </w:r>
      <w:r>
        <w:rPr>
          <w:rFonts w:eastAsia="Arial Unicode MS"/>
          <w:noProof/>
          <w:szCs w:val="24"/>
        </w:rPr>
        <w:t>). If yes, description of sound and sound level at the driver’s ear in dB(A). (Acoustic indication always switchable on/off)</w:t>
      </w:r>
    </w:p>
    <w:p>
      <w:pPr>
        <w:spacing w:after="0"/>
        <w:ind w:left="1701" w:hanging="1701"/>
        <w:rPr>
          <w:rFonts w:eastAsia="Arial Unicode MS"/>
          <w:noProof/>
          <w:szCs w:val="24"/>
        </w:rPr>
      </w:pPr>
      <w:r>
        <w:rPr>
          <w:rFonts w:eastAsia="Arial Unicode MS"/>
          <w:noProof/>
          <w:szCs w:val="24"/>
        </w:rPr>
        <w:t>5.11.2.</w:t>
      </w:r>
      <w:r>
        <w:rPr>
          <w:rFonts w:eastAsia="Arial Unicode MS"/>
          <w:noProof/>
          <w:szCs w:val="24"/>
        </w:rPr>
        <w:tab/>
        <w:t>Information according to point 4.6 of Annex I to Regulation (EU) No 65/2012 (determined at type-approval)</w:t>
      </w:r>
    </w:p>
    <w:p>
      <w:pPr>
        <w:spacing w:before="0" w:after="200" w:line="276" w:lineRule="auto"/>
        <w:jc w:val="left"/>
        <w:rPr>
          <w:rFonts w:eastAsia="Arial Unicode MS"/>
          <w:bCs/>
          <w:noProof/>
          <w:szCs w:val="24"/>
        </w:rPr>
      </w:pPr>
      <w:r>
        <w:rPr>
          <w:rFonts w:eastAsia="Arial Unicode MS"/>
          <w:bCs/>
          <w:noProof/>
          <w:szCs w:val="24"/>
        </w:rPr>
        <w:br w:type="page"/>
      </w:r>
    </w:p>
    <w:p>
      <w:pPr>
        <w:spacing w:before="360"/>
        <w:ind w:left="1701" w:hanging="1701"/>
        <w:jc w:val="left"/>
        <w:rPr>
          <w:rFonts w:eastAsia="Arial Unicode MS"/>
          <w:bCs/>
          <w:noProof/>
          <w:szCs w:val="24"/>
        </w:rPr>
      </w:pPr>
      <w:r>
        <w:rPr>
          <w:rFonts w:eastAsia="Arial Unicode MS"/>
          <w:bCs/>
          <w:noProof/>
          <w:szCs w:val="24"/>
        </w:rPr>
        <w:t>6.</w:t>
      </w:r>
      <w:r>
        <w:rPr>
          <w:rFonts w:eastAsia="Arial Unicode MS"/>
          <w:bCs/>
          <w:noProof/>
          <w:szCs w:val="24"/>
        </w:rPr>
        <w:tab/>
        <w:t xml:space="preserve">AXLES </w:t>
      </w:r>
    </w:p>
    <w:p>
      <w:pPr>
        <w:spacing w:after="0"/>
        <w:ind w:left="1701" w:hanging="1701"/>
        <w:rPr>
          <w:rFonts w:eastAsia="Arial Unicode MS"/>
          <w:noProof/>
          <w:szCs w:val="24"/>
        </w:rPr>
      </w:pPr>
      <w:r>
        <w:rPr>
          <w:rFonts w:eastAsia="Arial Unicode MS"/>
          <w:noProof/>
          <w:szCs w:val="24"/>
        </w:rPr>
        <w:t>6.1.</w:t>
      </w:r>
      <w:r>
        <w:rPr>
          <w:rFonts w:eastAsia="Arial Unicode MS"/>
          <w:noProof/>
          <w:szCs w:val="24"/>
        </w:rPr>
        <w:tab/>
        <w:t>Description of each axle: …</w:t>
      </w:r>
    </w:p>
    <w:p>
      <w:pPr>
        <w:spacing w:after="0"/>
        <w:ind w:left="1701" w:hanging="1701"/>
        <w:rPr>
          <w:rFonts w:eastAsia="Arial Unicode MS"/>
          <w:noProof/>
          <w:szCs w:val="24"/>
        </w:rPr>
      </w:pPr>
      <w:r>
        <w:rPr>
          <w:rFonts w:eastAsia="Arial Unicode MS"/>
          <w:noProof/>
          <w:szCs w:val="24"/>
        </w:rPr>
        <w:t>6.2.</w:t>
      </w:r>
      <w:r>
        <w:rPr>
          <w:rFonts w:eastAsia="Arial Unicode MS"/>
          <w:noProof/>
          <w:szCs w:val="24"/>
        </w:rPr>
        <w:tab/>
        <w:t>Make: …</w:t>
      </w:r>
    </w:p>
    <w:p>
      <w:pPr>
        <w:spacing w:after="0"/>
        <w:ind w:left="1701" w:hanging="1701"/>
        <w:rPr>
          <w:rFonts w:eastAsia="Arial Unicode MS"/>
          <w:noProof/>
          <w:szCs w:val="24"/>
        </w:rPr>
      </w:pPr>
      <w:r>
        <w:rPr>
          <w:rFonts w:eastAsia="Arial Unicode MS"/>
          <w:noProof/>
          <w:szCs w:val="24"/>
        </w:rPr>
        <w:t>6.3.</w:t>
      </w:r>
      <w:r>
        <w:rPr>
          <w:rFonts w:eastAsia="Arial Unicode MS"/>
          <w:noProof/>
          <w:szCs w:val="24"/>
        </w:rPr>
        <w:tab/>
        <w:t>Type: …</w:t>
      </w:r>
    </w:p>
    <w:p>
      <w:pPr>
        <w:spacing w:after="0"/>
        <w:ind w:left="1701" w:hanging="1701"/>
        <w:rPr>
          <w:rFonts w:eastAsia="Arial Unicode MS"/>
          <w:noProof/>
          <w:szCs w:val="24"/>
        </w:rPr>
      </w:pPr>
      <w:r>
        <w:rPr>
          <w:rFonts w:eastAsia="Arial Unicode MS"/>
          <w:noProof/>
          <w:szCs w:val="24"/>
        </w:rPr>
        <w:t>6.4.</w:t>
      </w:r>
      <w:r>
        <w:rPr>
          <w:rFonts w:eastAsia="Arial Unicode MS"/>
          <w:noProof/>
          <w:szCs w:val="24"/>
        </w:rPr>
        <w:tab/>
        <w:t>Position of retractable axle(s): …</w:t>
      </w:r>
    </w:p>
    <w:p>
      <w:pPr>
        <w:spacing w:after="0"/>
        <w:ind w:left="1701" w:hanging="1701"/>
        <w:rPr>
          <w:rFonts w:eastAsia="Arial Unicode MS"/>
          <w:noProof/>
          <w:szCs w:val="24"/>
        </w:rPr>
      </w:pPr>
      <w:r>
        <w:rPr>
          <w:rFonts w:eastAsia="Arial Unicode MS"/>
          <w:noProof/>
          <w:szCs w:val="24"/>
        </w:rPr>
        <w:t>6.5.</w:t>
      </w:r>
      <w:r>
        <w:rPr>
          <w:rFonts w:eastAsia="Arial Unicode MS"/>
          <w:noProof/>
          <w:szCs w:val="24"/>
        </w:rPr>
        <w:tab/>
        <w:t>Position of loadable axle(s): …</w:t>
      </w:r>
    </w:p>
    <w:p>
      <w:pPr>
        <w:spacing w:before="360"/>
        <w:ind w:left="1701" w:hanging="1701"/>
        <w:jc w:val="left"/>
        <w:rPr>
          <w:rFonts w:eastAsia="Arial Unicode MS"/>
          <w:bCs/>
          <w:noProof/>
          <w:szCs w:val="24"/>
        </w:rPr>
      </w:pPr>
      <w:r>
        <w:rPr>
          <w:rFonts w:eastAsia="Arial Unicode MS"/>
          <w:bCs/>
          <w:noProof/>
          <w:szCs w:val="24"/>
        </w:rPr>
        <w:t>6.</w:t>
      </w:r>
      <w:r>
        <w:rPr>
          <w:rFonts w:eastAsia="Arial Unicode MS"/>
          <w:bCs/>
          <w:noProof/>
          <w:szCs w:val="24"/>
        </w:rPr>
        <w:tab/>
        <w:t xml:space="preserve">SUSPENSION </w:t>
      </w:r>
    </w:p>
    <w:p>
      <w:pPr>
        <w:spacing w:before="240" w:after="0"/>
        <w:ind w:left="1701" w:hanging="1701"/>
        <w:rPr>
          <w:rFonts w:eastAsia="Arial Unicode MS"/>
          <w:noProof/>
          <w:szCs w:val="24"/>
        </w:rPr>
      </w:pPr>
      <w:r>
        <w:rPr>
          <w:rFonts w:eastAsia="Arial Unicode MS"/>
          <w:noProof/>
          <w:szCs w:val="24"/>
        </w:rPr>
        <w:t>6.2.</w:t>
      </w:r>
      <w:r>
        <w:rPr>
          <w:rFonts w:eastAsia="Arial Unicode MS"/>
          <w:noProof/>
          <w:szCs w:val="24"/>
        </w:rPr>
        <w:tab/>
        <w:t>Type and design of the suspension of each axle or wheel: …</w:t>
      </w:r>
    </w:p>
    <w:p>
      <w:pPr>
        <w:spacing w:after="0"/>
        <w:ind w:left="1701" w:hanging="1701"/>
        <w:rPr>
          <w:rFonts w:eastAsia="Arial Unicode MS"/>
          <w:noProof/>
          <w:szCs w:val="24"/>
        </w:rPr>
      </w:pPr>
      <w:r>
        <w:rPr>
          <w:rFonts w:eastAsia="Arial Unicode MS"/>
          <w:noProof/>
          <w:szCs w:val="24"/>
        </w:rPr>
        <w:t>6.2.1.</w:t>
      </w:r>
      <w:r>
        <w:rPr>
          <w:rFonts w:eastAsia="Arial Unicode MS"/>
          <w:noProof/>
          <w:szCs w:val="24"/>
        </w:rPr>
        <w:tab/>
        <w:t>Level adjustment: yes/no/optional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6.2.3.</w:t>
      </w:r>
      <w:r>
        <w:rPr>
          <w:rFonts w:eastAsia="Arial Unicode MS"/>
          <w:noProof/>
          <w:szCs w:val="24"/>
        </w:rPr>
        <w:tab/>
        <w:t>Air-suspension for driving axle(s):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6.2.3.1.</w:t>
      </w:r>
      <w:r>
        <w:rPr>
          <w:rFonts w:eastAsia="Arial Unicode MS"/>
          <w:noProof/>
          <w:szCs w:val="24"/>
        </w:rPr>
        <w:tab/>
        <w:t>Suspension of driving axle equivalent to air-suspension: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6.2.4.</w:t>
      </w:r>
      <w:r>
        <w:rPr>
          <w:rFonts w:eastAsia="Arial Unicode MS"/>
          <w:noProof/>
          <w:szCs w:val="24"/>
        </w:rPr>
        <w:tab/>
        <w:t>Air-suspension for non-driving axle(s):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6.2.4.1.</w:t>
      </w:r>
      <w:r>
        <w:rPr>
          <w:rFonts w:eastAsia="Arial Unicode MS"/>
          <w:noProof/>
          <w:szCs w:val="24"/>
        </w:rPr>
        <w:tab/>
        <w:t>Suspension of non-driving axle(s) equivalent to air-suspension: yes/no (</w:t>
      </w:r>
      <w:r>
        <w:rPr>
          <w:rFonts w:eastAsia="Arial Unicode MS"/>
          <w:noProof/>
          <w:szCs w:val="24"/>
          <w:vertAlign w:val="superscript"/>
        </w:rPr>
        <w:t>1</w:t>
      </w:r>
      <w:r>
        <w:rPr>
          <w:rFonts w:eastAsia="Arial Unicode MS"/>
          <w:noProof/>
          <w:szCs w:val="24"/>
        </w:rPr>
        <w:t>)</w:t>
      </w:r>
    </w:p>
    <w:p>
      <w:pPr>
        <w:spacing w:before="240"/>
        <w:ind w:left="1701" w:hanging="1701"/>
        <w:jc w:val="left"/>
        <w:rPr>
          <w:rFonts w:eastAsia="Arial Unicode MS"/>
          <w:bCs/>
          <w:noProof/>
          <w:szCs w:val="24"/>
        </w:rPr>
      </w:pPr>
      <w:r>
        <w:rPr>
          <w:rFonts w:eastAsia="Arial Unicode MS"/>
          <w:bCs/>
          <w:noProof/>
          <w:szCs w:val="24"/>
        </w:rPr>
        <w:t>6.6.1.</w:t>
      </w:r>
      <w:r>
        <w:rPr>
          <w:rFonts w:eastAsia="Arial Unicode MS"/>
          <w:bCs/>
          <w:noProof/>
          <w:szCs w:val="24"/>
        </w:rPr>
        <w:tab/>
      </w:r>
      <w:r>
        <w:rPr>
          <w:rFonts w:eastAsia="Arial Unicode MS"/>
          <w:bCs/>
          <w:i/>
          <w:noProof/>
          <w:szCs w:val="24"/>
        </w:rPr>
        <w:t>Tyre/wheel combination(s)</w:t>
      </w:r>
      <w:r>
        <w:rPr>
          <w:rFonts w:eastAsia="Arial Unicode MS"/>
          <w:bCs/>
          <w:noProof/>
          <w:szCs w:val="24"/>
        </w:rPr>
        <w:t xml:space="preserve"> </w:t>
      </w:r>
    </w:p>
    <w:p>
      <w:pPr>
        <w:spacing w:after="0"/>
        <w:ind w:left="2268" w:hanging="567"/>
        <w:rPr>
          <w:rFonts w:eastAsia="Arial Unicode MS"/>
          <w:noProof/>
          <w:szCs w:val="24"/>
        </w:rPr>
      </w:pPr>
      <w:r>
        <w:rPr>
          <w:rFonts w:eastAsia="Arial Unicode MS"/>
          <w:noProof/>
          <w:szCs w:val="24"/>
        </w:rPr>
        <w:t>(a)</w:t>
      </w:r>
      <w:r>
        <w:rPr>
          <w:rFonts w:eastAsia="Arial Unicode MS"/>
          <w:noProof/>
          <w:szCs w:val="24"/>
        </w:rPr>
        <w:tab/>
        <w:t>for tyres indicate size designation, load-capacity index, speed category symbol, rolling resistance in accordance with ISO 28580 (where applicable) (</w:t>
      </w:r>
      <w:r>
        <w:rPr>
          <w:rFonts w:eastAsia="Arial Unicode MS"/>
          <w:noProof/>
          <w:szCs w:val="24"/>
          <w:vertAlign w:val="superscript"/>
        </w:rPr>
        <w:t>r</w:t>
      </w:r>
      <w:r>
        <w:rPr>
          <w:rFonts w:eastAsia="Arial Unicode MS"/>
          <w:noProof/>
          <w:szCs w:val="24"/>
        </w:rPr>
        <w:t>);</w:t>
      </w:r>
    </w:p>
    <w:p>
      <w:pPr>
        <w:spacing w:after="0"/>
        <w:ind w:left="2268" w:hanging="567"/>
        <w:rPr>
          <w:rFonts w:eastAsia="Arial Unicode MS"/>
          <w:noProof/>
          <w:szCs w:val="24"/>
        </w:rPr>
      </w:pPr>
      <w:r>
        <w:rPr>
          <w:rFonts w:eastAsia="Arial Unicode MS"/>
          <w:noProof/>
          <w:szCs w:val="24"/>
        </w:rPr>
        <w:t>(b)</w:t>
      </w:r>
      <w:r>
        <w:rPr>
          <w:rFonts w:eastAsia="Arial Unicode MS"/>
          <w:noProof/>
          <w:szCs w:val="24"/>
        </w:rPr>
        <w:tab/>
        <w:t>for wheels indicate rim size(s) and off-set(s)</w:t>
      </w:r>
    </w:p>
    <w:p>
      <w:pPr>
        <w:spacing w:after="0"/>
        <w:ind w:left="1701" w:hanging="1701"/>
        <w:rPr>
          <w:rFonts w:eastAsia="Arial Unicode MS"/>
          <w:noProof/>
          <w:szCs w:val="24"/>
        </w:rPr>
      </w:pPr>
      <w:r>
        <w:rPr>
          <w:rFonts w:eastAsia="Arial Unicode MS"/>
          <w:noProof/>
          <w:szCs w:val="24"/>
        </w:rPr>
        <w:t>7.6.1.1.</w:t>
      </w:r>
      <w:r>
        <w:rPr>
          <w:rFonts w:eastAsia="Arial Unicode MS"/>
          <w:noProof/>
          <w:szCs w:val="24"/>
        </w:rPr>
        <w:tab/>
        <w:t>Axles</w:t>
      </w:r>
    </w:p>
    <w:p>
      <w:pPr>
        <w:spacing w:after="0"/>
        <w:ind w:left="1701" w:hanging="1701"/>
        <w:rPr>
          <w:rFonts w:eastAsia="Arial Unicode MS"/>
          <w:noProof/>
          <w:szCs w:val="24"/>
        </w:rPr>
      </w:pPr>
      <w:r>
        <w:rPr>
          <w:rFonts w:eastAsia="Arial Unicode MS"/>
          <w:noProof/>
          <w:szCs w:val="24"/>
        </w:rPr>
        <w:t>7.6.1.1.1.</w:t>
      </w:r>
      <w:r>
        <w:rPr>
          <w:rFonts w:eastAsia="Arial Unicode MS"/>
          <w:noProof/>
          <w:szCs w:val="24"/>
        </w:rPr>
        <w:tab/>
        <w:t>Axle 1: …</w:t>
      </w:r>
    </w:p>
    <w:p>
      <w:pPr>
        <w:spacing w:after="0"/>
        <w:ind w:left="1701" w:hanging="1701"/>
        <w:rPr>
          <w:rFonts w:eastAsia="Arial Unicode MS"/>
          <w:noProof/>
          <w:szCs w:val="24"/>
        </w:rPr>
      </w:pPr>
      <w:r>
        <w:rPr>
          <w:rFonts w:eastAsia="Arial Unicode MS"/>
          <w:noProof/>
          <w:szCs w:val="24"/>
        </w:rPr>
        <w:t>7.6.1.1.2.</w:t>
      </w:r>
      <w:r>
        <w:rPr>
          <w:rFonts w:eastAsia="Arial Unicode MS"/>
          <w:noProof/>
          <w:szCs w:val="24"/>
        </w:rPr>
        <w:tab/>
        <w:t>Axle 2: …</w:t>
      </w:r>
    </w:p>
    <w:p>
      <w:pPr>
        <w:ind w:left="2070" w:hanging="369"/>
        <w:rPr>
          <w:rFonts w:eastAsia="Arial Unicode MS"/>
          <w:noProof/>
          <w:szCs w:val="24"/>
        </w:rPr>
      </w:pPr>
      <w:r>
        <w:rPr>
          <w:rFonts w:eastAsia="Arial Unicode MS"/>
          <w:noProof/>
          <w:szCs w:val="24"/>
        </w:rPr>
        <w:t>etc.</w:t>
      </w:r>
    </w:p>
    <w:p>
      <w:pPr>
        <w:spacing w:after="0"/>
        <w:ind w:left="1701" w:hanging="1701"/>
        <w:rPr>
          <w:rFonts w:eastAsia="Arial Unicode MS"/>
          <w:noProof/>
          <w:szCs w:val="24"/>
        </w:rPr>
      </w:pPr>
      <w:r>
        <w:rPr>
          <w:rFonts w:eastAsia="Arial Unicode MS"/>
          <w:noProof/>
          <w:szCs w:val="24"/>
        </w:rPr>
        <w:t>7.6.1.2.</w:t>
      </w:r>
      <w:r>
        <w:rPr>
          <w:rFonts w:eastAsia="Arial Unicode MS"/>
          <w:noProof/>
          <w:szCs w:val="24"/>
        </w:rPr>
        <w:tab/>
        <w:t>Spare wheel, if any: …</w:t>
      </w:r>
    </w:p>
    <w:p>
      <w:pPr>
        <w:spacing w:before="240"/>
        <w:ind w:left="1701" w:hanging="1701"/>
        <w:jc w:val="left"/>
        <w:rPr>
          <w:rFonts w:eastAsia="Arial Unicode MS"/>
          <w:bCs/>
          <w:noProof/>
          <w:szCs w:val="24"/>
        </w:rPr>
      </w:pPr>
      <w:r>
        <w:rPr>
          <w:rFonts w:eastAsia="Arial Unicode MS"/>
          <w:bCs/>
          <w:noProof/>
          <w:szCs w:val="24"/>
        </w:rPr>
        <w:t>7.6.2.</w:t>
      </w:r>
      <w:r>
        <w:rPr>
          <w:rFonts w:eastAsia="Arial Unicode MS"/>
          <w:bCs/>
          <w:noProof/>
          <w:szCs w:val="24"/>
        </w:rPr>
        <w:tab/>
      </w:r>
      <w:r>
        <w:rPr>
          <w:rFonts w:eastAsia="Arial Unicode MS"/>
          <w:bCs/>
          <w:i/>
          <w:noProof/>
          <w:szCs w:val="24"/>
        </w:rPr>
        <w:t>Upper and lower limits of rolling radii</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7.6.2.1.</w:t>
      </w:r>
      <w:r>
        <w:rPr>
          <w:rFonts w:eastAsia="Arial Unicode MS"/>
          <w:noProof/>
          <w:szCs w:val="24"/>
        </w:rPr>
        <w:tab/>
        <w:t>Axle 1: …</w:t>
      </w:r>
    </w:p>
    <w:p>
      <w:pPr>
        <w:spacing w:after="0"/>
        <w:ind w:left="1701" w:hanging="1701"/>
        <w:rPr>
          <w:rFonts w:eastAsia="Arial Unicode MS"/>
          <w:noProof/>
          <w:szCs w:val="24"/>
        </w:rPr>
      </w:pPr>
      <w:r>
        <w:rPr>
          <w:rFonts w:eastAsia="Arial Unicode MS"/>
          <w:noProof/>
          <w:szCs w:val="24"/>
        </w:rPr>
        <w:t>7.6.2.2.</w:t>
      </w:r>
      <w:r>
        <w:rPr>
          <w:rFonts w:eastAsia="Arial Unicode MS"/>
          <w:noProof/>
          <w:szCs w:val="24"/>
        </w:rPr>
        <w:tab/>
        <w:t>Axle 2: …</w:t>
      </w:r>
    </w:p>
    <w:p>
      <w:pPr>
        <w:ind w:left="1701"/>
        <w:rPr>
          <w:rFonts w:eastAsia="Arial Unicode MS"/>
          <w:noProof/>
          <w:szCs w:val="24"/>
        </w:rPr>
      </w:pPr>
      <w:r>
        <w:rPr>
          <w:rFonts w:eastAsia="Arial Unicode MS"/>
          <w:noProof/>
          <w:szCs w:val="24"/>
        </w:rPr>
        <w:t>etc.</w:t>
      </w:r>
    </w:p>
    <w:p>
      <w:pPr>
        <w:spacing w:before="360"/>
        <w:ind w:left="1701" w:hanging="1701"/>
        <w:jc w:val="left"/>
        <w:rPr>
          <w:rFonts w:eastAsia="Arial Unicode MS"/>
          <w:bCs/>
          <w:noProof/>
          <w:szCs w:val="24"/>
        </w:rPr>
      </w:pPr>
      <w:r>
        <w:rPr>
          <w:rFonts w:eastAsia="Arial Unicode MS"/>
          <w:bCs/>
          <w:noProof/>
          <w:szCs w:val="24"/>
        </w:rPr>
        <w:t>8.</w:t>
      </w:r>
      <w:r>
        <w:rPr>
          <w:rFonts w:eastAsia="Arial Unicode MS"/>
          <w:bCs/>
          <w:noProof/>
          <w:szCs w:val="24"/>
        </w:rPr>
        <w:tab/>
        <w:t xml:space="preserve">STEERING </w:t>
      </w:r>
    </w:p>
    <w:p>
      <w:pPr>
        <w:spacing w:before="240"/>
        <w:ind w:left="1701" w:hanging="1701"/>
        <w:jc w:val="left"/>
        <w:rPr>
          <w:rFonts w:eastAsia="Arial Unicode MS"/>
          <w:b/>
          <w:bCs/>
          <w:noProof/>
          <w:szCs w:val="24"/>
        </w:rPr>
      </w:pPr>
      <w:r>
        <w:rPr>
          <w:rFonts w:eastAsia="Arial Unicode MS"/>
          <w:bCs/>
          <w:noProof/>
          <w:szCs w:val="24"/>
        </w:rPr>
        <w:t>8.2.</w:t>
      </w:r>
      <w:r>
        <w:rPr>
          <w:rFonts w:eastAsia="Arial Unicode MS"/>
          <w:b/>
          <w:bCs/>
          <w:noProof/>
          <w:szCs w:val="24"/>
        </w:rPr>
        <w:tab/>
        <w:t xml:space="preserve">Transmission and control </w:t>
      </w:r>
    </w:p>
    <w:p>
      <w:pPr>
        <w:spacing w:after="0"/>
        <w:ind w:left="1701" w:hanging="1701"/>
        <w:rPr>
          <w:rFonts w:eastAsia="Arial Unicode MS"/>
          <w:noProof/>
          <w:szCs w:val="24"/>
        </w:rPr>
      </w:pPr>
      <w:r>
        <w:rPr>
          <w:rFonts w:eastAsia="Arial Unicode MS"/>
          <w:noProof/>
          <w:szCs w:val="24"/>
        </w:rPr>
        <w:t>8.2.1.</w:t>
      </w:r>
      <w:r>
        <w:rPr>
          <w:rFonts w:eastAsia="Arial Unicode MS"/>
          <w:noProof/>
          <w:szCs w:val="24"/>
        </w:rPr>
        <w:tab/>
        <w:t>Type of steering transmission (specify for front and rear, where applicable): …</w:t>
      </w:r>
    </w:p>
    <w:p>
      <w:pPr>
        <w:spacing w:after="0"/>
        <w:ind w:left="1701" w:hanging="1701"/>
        <w:rPr>
          <w:rFonts w:eastAsia="Arial Unicode MS"/>
          <w:noProof/>
          <w:szCs w:val="24"/>
        </w:rPr>
      </w:pPr>
      <w:r>
        <w:rPr>
          <w:rFonts w:eastAsia="Arial Unicode MS"/>
          <w:noProof/>
          <w:szCs w:val="24"/>
        </w:rPr>
        <w:t>8.2.2.</w:t>
      </w:r>
      <w:r>
        <w:rPr>
          <w:rFonts w:eastAsia="Arial Unicode MS"/>
          <w:noProof/>
          <w:szCs w:val="24"/>
        </w:rPr>
        <w:tab/>
        <w:t>Linkage to wheels (including other than mechanical means; specify for front and rear, where applicable): …</w:t>
      </w:r>
    </w:p>
    <w:p>
      <w:pPr>
        <w:spacing w:after="0"/>
        <w:ind w:left="1701" w:hanging="1701"/>
        <w:rPr>
          <w:rFonts w:eastAsia="Arial Unicode MS"/>
          <w:noProof/>
          <w:szCs w:val="24"/>
        </w:rPr>
      </w:pPr>
      <w:r>
        <w:rPr>
          <w:rFonts w:eastAsia="Arial Unicode MS"/>
          <w:noProof/>
          <w:szCs w:val="24"/>
        </w:rPr>
        <w:t>8.2.3.</w:t>
      </w:r>
      <w:r>
        <w:rPr>
          <w:rFonts w:eastAsia="Arial Unicode MS"/>
          <w:noProof/>
          <w:szCs w:val="24"/>
        </w:rPr>
        <w:tab/>
        <w:t>Method of assistance, if any: …</w:t>
      </w:r>
    </w:p>
    <w:p>
      <w:pPr>
        <w:spacing w:before="360"/>
        <w:ind w:left="1701" w:hanging="1701"/>
        <w:jc w:val="left"/>
        <w:rPr>
          <w:rFonts w:eastAsia="Arial Unicode MS"/>
          <w:bCs/>
          <w:noProof/>
          <w:szCs w:val="24"/>
        </w:rPr>
      </w:pPr>
      <w:r>
        <w:rPr>
          <w:rFonts w:eastAsia="Arial Unicode MS"/>
          <w:bCs/>
          <w:noProof/>
          <w:szCs w:val="24"/>
        </w:rPr>
        <w:t>9.</w:t>
      </w:r>
      <w:r>
        <w:rPr>
          <w:rFonts w:eastAsia="Arial Unicode MS"/>
          <w:bCs/>
          <w:noProof/>
          <w:szCs w:val="24"/>
        </w:rPr>
        <w:tab/>
        <w:t xml:space="preserve">BRAKES </w:t>
      </w:r>
    </w:p>
    <w:p>
      <w:pPr>
        <w:spacing w:before="240" w:after="0"/>
        <w:ind w:left="1701" w:hanging="1701"/>
        <w:rPr>
          <w:rFonts w:eastAsia="Arial Unicode MS"/>
          <w:noProof/>
          <w:szCs w:val="24"/>
        </w:rPr>
      </w:pPr>
      <w:r>
        <w:rPr>
          <w:rFonts w:eastAsia="Arial Unicode MS"/>
          <w:noProof/>
          <w:szCs w:val="24"/>
        </w:rPr>
        <w:t>9.5.</w:t>
      </w:r>
      <w:r>
        <w:rPr>
          <w:rFonts w:eastAsia="Arial Unicode MS"/>
          <w:noProof/>
          <w:szCs w:val="24"/>
        </w:rPr>
        <w:tab/>
        <w:t>Anti-lock braking system: yes/no/optional (</w:t>
      </w:r>
      <w:r>
        <w:rPr>
          <w:rFonts w:eastAsia="Arial Unicode MS"/>
          <w:noProof/>
          <w:szCs w:val="24"/>
          <w:vertAlign w:val="superscript"/>
        </w:rPr>
        <w:t>1</w:t>
      </w:r>
      <w:r>
        <w:rPr>
          <w:rFonts w:eastAsia="Arial Unicode MS"/>
          <w:noProof/>
          <w:szCs w:val="24"/>
        </w:rPr>
        <w:t>)</w:t>
      </w:r>
    </w:p>
    <w:p>
      <w:pPr>
        <w:spacing w:before="240" w:after="0"/>
        <w:ind w:left="1701" w:hanging="1701"/>
        <w:rPr>
          <w:rFonts w:eastAsia="Arial Unicode MS"/>
          <w:noProof/>
          <w:szCs w:val="24"/>
        </w:rPr>
      </w:pPr>
      <w:r>
        <w:rPr>
          <w:rFonts w:eastAsia="Arial Unicode MS"/>
          <w:noProof/>
          <w:szCs w:val="24"/>
        </w:rPr>
        <w:t>9.9.</w:t>
      </w:r>
      <w:r>
        <w:rPr>
          <w:rFonts w:eastAsia="Arial Unicode MS"/>
          <w:noProof/>
          <w:szCs w:val="24"/>
        </w:rPr>
        <w:tab/>
        <w:t>Brief description of the braking equipment according to paragraph 2.6 of UNECE Regulation No 13-H: …</w:t>
      </w:r>
    </w:p>
    <w:p>
      <w:pPr>
        <w:spacing w:before="240" w:after="0"/>
        <w:ind w:left="1701" w:hanging="1701"/>
        <w:rPr>
          <w:rFonts w:eastAsia="Arial Unicode MS"/>
          <w:noProof/>
          <w:szCs w:val="24"/>
        </w:rPr>
      </w:pPr>
      <w:r>
        <w:rPr>
          <w:rFonts w:eastAsia="Arial Unicode MS"/>
          <w:noProof/>
          <w:szCs w:val="24"/>
        </w:rPr>
        <w:t>9.11.</w:t>
      </w:r>
      <w:r>
        <w:rPr>
          <w:rFonts w:eastAsia="Arial Unicode MS"/>
          <w:noProof/>
          <w:szCs w:val="24"/>
        </w:rPr>
        <w:tab/>
        <w:t>Particulars of the type(s) of endurance braking system(s): …</w:t>
      </w:r>
    </w:p>
    <w:p>
      <w:pPr>
        <w:spacing w:before="480" w:after="0"/>
        <w:ind w:left="1701" w:hanging="1701"/>
        <w:jc w:val="left"/>
        <w:rPr>
          <w:rFonts w:eastAsia="Arial Unicode MS"/>
          <w:bCs/>
          <w:noProof/>
          <w:szCs w:val="24"/>
        </w:rPr>
      </w:pPr>
      <w:r>
        <w:rPr>
          <w:rFonts w:eastAsia="Arial Unicode MS"/>
          <w:bCs/>
          <w:noProof/>
          <w:szCs w:val="24"/>
        </w:rPr>
        <w:t>10.</w:t>
      </w:r>
      <w:r>
        <w:rPr>
          <w:rFonts w:eastAsia="Arial Unicode MS"/>
          <w:bCs/>
          <w:noProof/>
          <w:szCs w:val="24"/>
        </w:rPr>
        <w:tab/>
        <w:t xml:space="preserve">BODYWORK </w:t>
      </w:r>
    </w:p>
    <w:p>
      <w:pPr>
        <w:spacing w:after="0"/>
        <w:ind w:left="1701" w:hanging="1701"/>
        <w:rPr>
          <w:rFonts w:eastAsia="Arial Unicode MS"/>
          <w:noProof/>
          <w:szCs w:val="24"/>
        </w:rPr>
      </w:pPr>
      <w:r>
        <w:rPr>
          <w:rFonts w:eastAsia="Arial Unicode MS"/>
          <w:noProof/>
          <w:szCs w:val="24"/>
        </w:rPr>
        <w:t>10.1.</w:t>
      </w:r>
      <w:r>
        <w:rPr>
          <w:rFonts w:eastAsia="Arial Unicode MS"/>
          <w:noProof/>
          <w:szCs w:val="24"/>
        </w:rPr>
        <w:tab/>
        <w:t>Type of bodywork using the codes set out in Part C of Annex II: …</w:t>
      </w:r>
    </w:p>
    <w:p>
      <w:pPr>
        <w:ind w:left="1701" w:hanging="1701"/>
        <w:jc w:val="left"/>
        <w:rPr>
          <w:rFonts w:eastAsia="Arial Unicode MS"/>
          <w:b/>
          <w:bCs/>
          <w:noProof/>
          <w:szCs w:val="24"/>
        </w:rPr>
      </w:pPr>
      <w:r>
        <w:rPr>
          <w:rFonts w:eastAsia="Arial Unicode MS"/>
          <w:bCs/>
          <w:noProof/>
          <w:szCs w:val="24"/>
        </w:rPr>
        <w:t>10.3.</w:t>
      </w:r>
      <w:r>
        <w:rPr>
          <w:rFonts w:eastAsia="Arial Unicode MS"/>
          <w:b/>
          <w:bCs/>
          <w:noProof/>
          <w:szCs w:val="24"/>
        </w:rPr>
        <w:tab/>
        <w:t xml:space="preserve">Occupant doors, latches and hinges </w:t>
      </w:r>
    </w:p>
    <w:p>
      <w:pPr>
        <w:spacing w:after="0"/>
        <w:ind w:left="1701" w:hanging="1701"/>
        <w:rPr>
          <w:rFonts w:eastAsia="Arial Unicode MS"/>
          <w:noProof/>
          <w:szCs w:val="24"/>
        </w:rPr>
      </w:pPr>
      <w:r>
        <w:rPr>
          <w:rFonts w:eastAsia="Arial Unicode MS"/>
          <w:noProof/>
          <w:szCs w:val="24"/>
        </w:rPr>
        <w:t>10.3.1.</w:t>
      </w:r>
      <w:r>
        <w:rPr>
          <w:rFonts w:eastAsia="Arial Unicode MS"/>
          <w:noProof/>
          <w:szCs w:val="24"/>
        </w:rPr>
        <w:tab/>
        <w:t>Door configuration and number of doors: …</w:t>
      </w:r>
    </w:p>
    <w:p>
      <w:pPr>
        <w:ind w:left="1701" w:hanging="1701"/>
        <w:jc w:val="left"/>
        <w:rPr>
          <w:rFonts w:eastAsia="Arial Unicode MS"/>
          <w:b/>
          <w:bCs/>
          <w:noProof/>
          <w:szCs w:val="24"/>
        </w:rPr>
      </w:pPr>
      <w:r>
        <w:rPr>
          <w:rFonts w:eastAsia="Arial Unicode MS"/>
          <w:bCs/>
          <w:noProof/>
          <w:szCs w:val="24"/>
        </w:rPr>
        <w:t>10.9.</w:t>
      </w:r>
      <w:r>
        <w:rPr>
          <w:rFonts w:eastAsia="Arial Unicode MS"/>
          <w:b/>
          <w:bCs/>
          <w:noProof/>
          <w:szCs w:val="24"/>
        </w:rPr>
        <w:tab/>
        <w:t xml:space="preserve">Devices for indirect vision </w:t>
      </w:r>
    </w:p>
    <w:p>
      <w:pPr>
        <w:spacing w:after="0"/>
        <w:ind w:left="1701" w:hanging="1701"/>
        <w:rPr>
          <w:rFonts w:eastAsia="Arial Unicode MS"/>
          <w:noProof/>
          <w:szCs w:val="24"/>
        </w:rPr>
      </w:pPr>
      <w:r>
        <w:rPr>
          <w:rFonts w:eastAsia="Arial Unicode MS"/>
          <w:noProof/>
          <w:szCs w:val="24"/>
        </w:rPr>
        <w:t>10.9.1.</w:t>
      </w:r>
      <w:r>
        <w:rPr>
          <w:rFonts w:eastAsia="Arial Unicode MS"/>
          <w:noProof/>
          <w:szCs w:val="24"/>
        </w:rPr>
        <w:tab/>
        <w:t>Rear-view mirrors, stating, for each rear-view mirror:</w:t>
      </w:r>
    </w:p>
    <w:p>
      <w:pPr>
        <w:spacing w:after="0"/>
        <w:ind w:left="1701" w:hanging="1701"/>
        <w:rPr>
          <w:rFonts w:eastAsia="Arial Unicode MS"/>
          <w:noProof/>
          <w:szCs w:val="24"/>
        </w:rPr>
      </w:pPr>
      <w:r>
        <w:rPr>
          <w:rFonts w:eastAsia="Arial Unicode MS"/>
          <w:noProof/>
          <w:szCs w:val="24"/>
        </w:rPr>
        <w:t>10.9.1.1.</w:t>
      </w:r>
      <w:r>
        <w:rPr>
          <w:rFonts w:eastAsia="Arial Unicode MS"/>
          <w:noProof/>
          <w:szCs w:val="24"/>
        </w:rPr>
        <w:tab/>
        <w:t>Make: …</w:t>
      </w:r>
    </w:p>
    <w:p>
      <w:pPr>
        <w:spacing w:after="0"/>
        <w:ind w:left="1701" w:hanging="1701"/>
        <w:rPr>
          <w:rFonts w:eastAsia="Arial Unicode MS"/>
          <w:noProof/>
          <w:szCs w:val="24"/>
        </w:rPr>
      </w:pPr>
      <w:r>
        <w:rPr>
          <w:rFonts w:eastAsia="Arial Unicode MS"/>
          <w:noProof/>
          <w:szCs w:val="24"/>
        </w:rPr>
        <w:t>10.9.1.2.</w:t>
      </w:r>
      <w:r>
        <w:rPr>
          <w:rFonts w:eastAsia="Arial Unicode MS"/>
          <w:noProof/>
          <w:szCs w:val="24"/>
        </w:rPr>
        <w:tab/>
        <w:t>Type-approval mark: …</w:t>
      </w:r>
    </w:p>
    <w:p>
      <w:pPr>
        <w:spacing w:after="0"/>
        <w:ind w:left="1701" w:hanging="1701"/>
        <w:rPr>
          <w:rFonts w:eastAsia="Arial Unicode MS"/>
          <w:noProof/>
          <w:szCs w:val="24"/>
        </w:rPr>
      </w:pPr>
      <w:r>
        <w:rPr>
          <w:rFonts w:eastAsia="Arial Unicode MS"/>
          <w:noProof/>
          <w:szCs w:val="24"/>
        </w:rPr>
        <w:t>10.9.1.3.</w:t>
      </w:r>
      <w:r>
        <w:rPr>
          <w:rFonts w:eastAsia="Arial Unicode MS"/>
          <w:noProof/>
          <w:szCs w:val="24"/>
        </w:rPr>
        <w:tab/>
        <w:t>Variant: …</w:t>
      </w:r>
    </w:p>
    <w:p>
      <w:pPr>
        <w:spacing w:after="0"/>
        <w:ind w:left="1701" w:hanging="1701"/>
        <w:rPr>
          <w:rFonts w:eastAsia="Arial Unicode MS"/>
          <w:noProof/>
          <w:szCs w:val="24"/>
        </w:rPr>
      </w:pPr>
      <w:r>
        <w:rPr>
          <w:rFonts w:eastAsia="Arial Unicode MS"/>
          <w:noProof/>
          <w:szCs w:val="24"/>
        </w:rPr>
        <w:t>10.9.1.6.</w:t>
      </w:r>
      <w:r>
        <w:rPr>
          <w:rFonts w:eastAsia="Arial Unicode MS"/>
          <w:noProof/>
          <w:szCs w:val="24"/>
        </w:rPr>
        <w:tab/>
        <w:t>Optional equipment which may affect the rearward field of vision: …</w:t>
      </w:r>
    </w:p>
    <w:p>
      <w:pPr>
        <w:spacing w:after="0"/>
        <w:ind w:left="1701" w:hanging="1701"/>
        <w:rPr>
          <w:rFonts w:eastAsia="Arial Unicode MS"/>
          <w:noProof/>
          <w:szCs w:val="24"/>
        </w:rPr>
      </w:pPr>
      <w:r>
        <w:rPr>
          <w:rFonts w:eastAsia="Arial Unicode MS"/>
          <w:noProof/>
          <w:szCs w:val="24"/>
        </w:rPr>
        <w:t>10.9.2.</w:t>
      </w:r>
      <w:r>
        <w:rPr>
          <w:rFonts w:eastAsia="Arial Unicode MS"/>
          <w:noProof/>
          <w:szCs w:val="24"/>
        </w:rPr>
        <w:tab/>
        <w:t>Devices for indirect vision other than mirrors: …</w:t>
      </w:r>
    </w:p>
    <w:p>
      <w:pPr>
        <w:spacing w:after="0"/>
        <w:ind w:left="1701" w:hanging="1701"/>
        <w:rPr>
          <w:rFonts w:eastAsia="Arial Unicode MS"/>
          <w:noProof/>
          <w:szCs w:val="24"/>
        </w:rPr>
      </w:pPr>
      <w:r>
        <w:rPr>
          <w:rFonts w:eastAsia="Arial Unicode MS"/>
          <w:noProof/>
          <w:szCs w:val="24"/>
        </w:rPr>
        <w:t>10.9.2.1.</w:t>
      </w:r>
      <w:r>
        <w:rPr>
          <w:rFonts w:eastAsia="Arial Unicode MS"/>
          <w:noProof/>
          <w:szCs w:val="24"/>
        </w:rPr>
        <w:tab/>
        <w:t>Type and description of the device: …</w:t>
      </w:r>
    </w:p>
    <w:p>
      <w:pPr>
        <w:ind w:left="1701" w:hanging="1701"/>
        <w:jc w:val="left"/>
        <w:rPr>
          <w:rFonts w:eastAsia="Arial Unicode MS"/>
          <w:b/>
          <w:bCs/>
          <w:noProof/>
          <w:szCs w:val="24"/>
        </w:rPr>
      </w:pPr>
      <w:r>
        <w:rPr>
          <w:rFonts w:eastAsia="Arial Unicode MS"/>
          <w:bCs/>
          <w:noProof/>
          <w:szCs w:val="24"/>
        </w:rPr>
        <w:t>10.10.</w:t>
      </w:r>
      <w:r>
        <w:rPr>
          <w:rFonts w:eastAsia="Arial Unicode MS"/>
          <w:b/>
          <w:bCs/>
          <w:noProof/>
          <w:szCs w:val="24"/>
        </w:rPr>
        <w:tab/>
        <w:t xml:space="preserve">Interior arrangement </w:t>
      </w:r>
    </w:p>
    <w:p>
      <w:pPr>
        <w:ind w:left="1701" w:hanging="1701"/>
        <w:jc w:val="left"/>
        <w:rPr>
          <w:rFonts w:eastAsia="Arial Unicode MS"/>
          <w:noProof/>
          <w:szCs w:val="24"/>
        </w:rPr>
      </w:pPr>
      <w:r>
        <w:rPr>
          <w:rFonts w:eastAsia="Arial Unicode MS"/>
          <w:bCs/>
          <w:noProof/>
          <w:szCs w:val="24"/>
        </w:rPr>
        <w:t>10.10.3.</w:t>
      </w:r>
      <w:r>
        <w:rPr>
          <w:rFonts w:eastAsia="Arial Unicode MS"/>
          <w:bCs/>
          <w:noProof/>
          <w:szCs w:val="24"/>
        </w:rPr>
        <w:tab/>
      </w:r>
      <w:r>
        <w:rPr>
          <w:rFonts w:eastAsia="Arial Unicode MS"/>
          <w:bCs/>
          <w:i/>
          <w:noProof/>
          <w:szCs w:val="24"/>
        </w:rPr>
        <w:t>Seats</w:t>
      </w:r>
      <w:r>
        <w:rPr>
          <w:rFonts w:eastAsia="Arial Unicode MS"/>
          <w:noProof/>
          <w:szCs w:val="24"/>
        </w:rPr>
        <w:t xml:space="preserve"> </w:t>
      </w:r>
    </w:p>
    <w:p>
      <w:pPr>
        <w:spacing w:after="0"/>
        <w:ind w:left="1701" w:hanging="1701"/>
        <w:rPr>
          <w:rFonts w:eastAsia="Arial Unicode MS"/>
          <w:noProof/>
          <w:szCs w:val="24"/>
        </w:rPr>
      </w:pPr>
      <w:r>
        <w:rPr>
          <w:rFonts w:eastAsia="Arial Unicode MS"/>
          <w:noProof/>
          <w:szCs w:val="24"/>
        </w:rPr>
        <w:t>10.10.3.1.</w:t>
      </w:r>
      <w:r>
        <w:rPr>
          <w:rFonts w:eastAsia="Arial Unicode MS"/>
          <w:noProof/>
          <w:szCs w:val="24"/>
        </w:rPr>
        <w:tab/>
        <w:t>Number of seating positions (</w:t>
      </w:r>
      <w:r>
        <w:rPr>
          <w:rFonts w:eastAsia="Arial Unicode MS"/>
          <w:noProof/>
          <w:szCs w:val="24"/>
          <w:vertAlign w:val="superscript"/>
        </w:rPr>
        <w:t>s</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10.10.3.1.1.</w:t>
      </w:r>
      <w:r>
        <w:rPr>
          <w:rFonts w:eastAsia="Arial Unicode MS"/>
          <w:noProof/>
          <w:szCs w:val="24"/>
        </w:rPr>
        <w:tab/>
        <w:t>Location and arrangement: …</w:t>
      </w:r>
    </w:p>
    <w:p>
      <w:pPr>
        <w:spacing w:after="0"/>
        <w:ind w:left="1701" w:hanging="1701"/>
        <w:rPr>
          <w:rFonts w:eastAsia="Arial Unicode MS"/>
          <w:noProof/>
          <w:szCs w:val="24"/>
        </w:rPr>
      </w:pPr>
      <w:r>
        <w:rPr>
          <w:rFonts w:eastAsia="Arial Unicode MS"/>
          <w:noProof/>
          <w:szCs w:val="24"/>
        </w:rPr>
        <w:t>10.10.3.2.</w:t>
      </w:r>
      <w:r>
        <w:rPr>
          <w:rFonts w:eastAsia="Arial Unicode MS"/>
          <w:noProof/>
          <w:szCs w:val="24"/>
        </w:rPr>
        <w:tab/>
        <w:t>Seat(s) designated for use only when the vehicle is stationary: …</w:t>
      </w:r>
    </w:p>
    <w:p>
      <w:pPr>
        <w:spacing w:after="0"/>
        <w:ind w:left="1701" w:hanging="1701"/>
        <w:rPr>
          <w:rFonts w:eastAsia="Arial Unicode MS"/>
          <w:noProof/>
          <w:szCs w:val="24"/>
        </w:rPr>
      </w:pPr>
      <w:r>
        <w:rPr>
          <w:rFonts w:eastAsia="Arial Unicode MS"/>
          <w:noProof/>
          <w:szCs w:val="24"/>
        </w:rPr>
        <w:t>10.10.4.1.</w:t>
      </w:r>
      <w:r>
        <w:rPr>
          <w:rFonts w:eastAsia="Arial Unicode MS"/>
          <w:noProof/>
          <w:szCs w:val="24"/>
        </w:rPr>
        <w:tab/>
        <w:t>Type(s) of head restraints: integrated/detachable/separate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10.10.4.2.</w:t>
      </w:r>
      <w:r>
        <w:rPr>
          <w:rFonts w:eastAsia="Arial Unicode MS"/>
          <w:noProof/>
          <w:szCs w:val="24"/>
        </w:rPr>
        <w:tab/>
        <w:t>Type-approval number(s), if available: …</w:t>
      </w:r>
    </w:p>
    <w:p>
      <w:pPr>
        <w:spacing w:after="0"/>
        <w:ind w:left="1701" w:hanging="1701"/>
        <w:rPr>
          <w:rFonts w:eastAsia="Arial Unicode MS"/>
          <w:noProof/>
          <w:szCs w:val="24"/>
        </w:rPr>
      </w:pPr>
      <w:r>
        <w:rPr>
          <w:rFonts w:eastAsia="Arial Unicode MS"/>
          <w:noProof/>
          <w:szCs w:val="24"/>
        </w:rPr>
        <w:t>10.10.8</w:t>
      </w:r>
      <w:r>
        <w:rPr>
          <w:rFonts w:eastAsia="Arial Unicode MS"/>
          <w:noProof/>
          <w:szCs w:val="24"/>
        </w:rPr>
        <w:tab/>
        <w:t>Gas used as refrigerant in the air-conditioning system: …</w:t>
      </w:r>
    </w:p>
    <w:p>
      <w:pPr>
        <w:spacing w:after="0"/>
        <w:ind w:left="1701" w:hanging="1701"/>
        <w:rPr>
          <w:rFonts w:eastAsia="Arial Unicode MS"/>
          <w:noProof/>
          <w:szCs w:val="24"/>
        </w:rPr>
      </w:pPr>
      <w:r>
        <w:rPr>
          <w:rFonts w:eastAsia="Arial Unicode MS"/>
          <w:noProof/>
          <w:szCs w:val="24"/>
        </w:rPr>
        <w:t>10.10.8.1.</w:t>
      </w:r>
      <w:r>
        <w:rPr>
          <w:rFonts w:eastAsia="Arial Unicode MS"/>
          <w:noProof/>
          <w:szCs w:val="24"/>
        </w:rPr>
        <w:tab/>
        <w:t>The air-conditioning system is designed to contain fluorinated greenhouse gases with a global warming potential higher than 150: yes/no (</w:t>
      </w:r>
      <w:r>
        <w:rPr>
          <w:rFonts w:eastAsia="Arial Unicode MS"/>
          <w:noProof/>
          <w:szCs w:val="24"/>
          <w:vertAlign w:val="superscript"/>
        </w:rPr>
        <w:t>1</w:t>
      </w:r>
      <w:r>
        <w:rPr>
          <w:rFonts w:eastAsia="Arial Unicode MS"/>
          <w:noProof/>
          <w:szCs w:val="24"/>
        </w:rPr>
        <w:t>)</w:t>
      </w:r>
    </w:p>
    <w:p>
      <w:pPr>
        <w:spacing w:after="240"/>
        <w:ind w:left="1701" w:hanging="1701"/>
        <w:rPr>
          <w:rFonts w:eastAsia="Arial Unicode MS"/>
          <w:noProof/>
          <w:szCs w:val="24"/>
        </w:rPr>
      </w:pPr>
      <w:r>
        <w:rPr>
          <w:rFonts w:eastAsia="Arial Unicode MS"/>
          <w:noProof/>
          <w:szCs w:val="24"/>
        </w:rPr>
        <w:t>10.12.2.</w:t>
      </w:r>
      <w:r>
        <w:rPr>
          <w:rFonts w:eastAsia="Arial Unicode MS"/>
          <w:noProof/>
          <w:szCs w:val="24"/>
        </w:rPr>
        <w:tab/>
        <w:t>Nature and position of supplementary restraint systems (indicate yes/no/optional):</w:t>
      </w:r>
    </w:p>
    <w:p>
      <w:pPr>
        <w:rPr>
          <w:noProof/>
        </w:rPr>
      </w:pPr>
      <w:r>
        <w:rPr>
          <w:noProof/>
        </w:rPr>
        <w:br w:type="page"/>
      </w:r>
    </w:p>
    <w:tbl>
      <w:tblPr>
        <w:tblW w:w="7295" w:type="dxa"/>
        <w:tblCellSpacing w:w="0" w:type="dxa"/>
        <w:tblInd w:w="183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420"/>
        <w:gridCol w:w="616"/>
        <w:gridCol w:w="1266"/>
        <w:gridCol w:w="1404"/>
        <w:gridCol w:w="1589"/>
      </w:tblGrid>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noProof/>
                <w:sz w:val="22"/>
                <w:szCs w:val="24"/>
              </w:rPr>
            </w:pPr>
            <w:r>
              <w:rPr>
                <w:rFonts w:eastAsia="Arial Unicode MS"/>
                <w:noProof/>
                <w:sz w:val="22"/>
                <w:szCs w:val="24"/>
              </w:rPr>
              <w:t>(L = left-hand side, R = right-hand side, C = centre)</w:t>
            </w:r>
          </w:p>
        </w:tc>
      </w:tr>
      <w:tr>
        <w:trPr>
          <w:trHeight w:val="340"/>
          <w:tblCellSpacing w:w="0" w:type="dxa"/>
        </w:trPr>
        <w:tc>
          <w:tcPr>
            <w:tcW w:w="3036" w:type="dxa"/>
            <w:gridSpan w:val="2"/>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bCs/>
                <w:noProof/>
                <w:sz w:val="22"/>
                <w:szCs w:val="24"/>
              </w:rPr>
            </w:pPr>
          </w:p>
        </w:tc>
        <w:tc>
          <w:tcPr>
            <w:tcW w:w="126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rFonts w:eastAsia="Arial Unicode MS"/>
                <w:bCs/>
                <w:noProof/>
                <w:sz w:val="20"/>
                <w:szCs w:val="20"/>
              </w:rPr>
              <w:t>Front airbag</w:t>
            </w:r>
          </w:p>
        </w:tc>
        <w:tc>
          <w:tcPr>
            <w:tcW w:w="1404" w:type="dxa"/>
            <w:tcBorders>
              <w:top w:val="outset" w:sz="6" w:space="0" w:color="auto"/>
              <w:left w:val="outset" w:sz="6" w:space="0" w:color="auto"/>
              <w:bottom w:val="outset" w:sz="6" w:space="0" w:color="auto"/>
              <w:right w:val="outset" w:sz="6" w:space="0" w:color="auto"/>
            </w:tcBorders>
            <w:hideMark/>
          </w:tcPr>
          <w:p>
            <w:pPr>
              <w:spacing w:before="0" w:after="0"/>
              <w:ind w:left="1701" w:hanging="1701"/>
              <w:rPr>
                <w:rFonts w:eastAsia="Arial Unicode MS"/>
                <w:bCs/>
                <w:noProof/>
                <w:sz w:val="22"/>
                <w:szCs w:val="24"/>
              </w:rPr>
            </w:pPr>
            <w:r>
              <w:rPr>
                <w:rFonts w:eastAsia="Arial Unicode MS"/>
                <w:bCs/>
                <w:noProof/>
                <w:sz w:val="22"/>
                <w:szCs w:val="24"/>
              </w:rPr>
              <w:t>Side airbag</w:t>
            </w:r>
          </w:p>
        </w:tc>
        <w:tc>
          <w:tcPr>
            <w:tcW w:w="1589"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bCs/>
                <w:noProof/>
                <w:sz w:val="20"/>
                <w:szCs w:val="20"/>
              </w:rPr>
            </w:pPr>
            <w:r>
              <w:rPr>
                <w:rFonts w:eastAsia="Arial Unicode MS"/>
                <w:bCs/>
                <w:noProof/>
                <w:sz w:val="20"/>
                <w:szCs w:val="20"/>
              </w:rPr>
              <w:t>Belt pre-loading device</w:t>
            </w: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330"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756"/>
              <w:gridCol w:w="574"/>
            </w:tblGrid>
            <w:tr>
              <w:trPr>
                <w:tblCellSpacing w:w="15" w:type="dxa"/>
              </w:trPr>
              <w:tc>
                <w:tcPr>
                  <w:tcW w:w="3672" w:type="pct"/>
                  <w:vAlign w:val="center"/>
                  <w:hideMark/>
                </w:tcPr>
                <w:p>
                  <w:pPr>
                    <w:spacing w:after="0"/>
                    <w:ind w:left="1701" w:hanging="1701"/>
                    <w:rPr>
                      <w:rFonts w:eastAsia="Arial Unicode MS"/>
                      <w:noProof/>
                      <w:sz w:val="22"/>
                      <w:szCs w:val="24"/>
                    </w:rPr>
                  </w:pPr>
                  <w:r>
                    <w:rPr>
                      <w:rFonts w:eastAsia="Arial Unicode MS"/>
                      <w:noProof/>
                      <w:sz w:val="22"/>
                      <w:szCs w:val="24"/>
                    </w:rPr>
                    <w:t>First row of seats</w:t>
                  </w:r>
                </w:p>
              </w:tc>
              <w:tc>
                <w:tcPr>
                  <w:tcW w:w="1135" w:type="pct"/>
                  <w:vAlign w:val="center"/>
                </w:tcPr>
                <w:p>
                  <w:pPr>
                    <w:spacing w:after="0"/>
                    <w:ind w:left="1701" w:hanging="1701"/>
                    <w:rPr>
                      <w:rFonts w:eastAsia="Arial Unicode MS"/>
                      <w:noProof/>
                      <w:sz w:val="22"/>
                      <w:szCs w:val="24"/>
                    </w:rPr>
                  </w:pPr>
                  <w:r>
                    <w:rPr>
                      <w:rFonts w:eastAsia="Arial Unicode MS"/>
                      <w:noProof/>
                      <w:sz w:val="22"/>
                      <w:szCs w:val="24"/>
                      <w:lang w:val="en-US" w:eastAsia="en-US"/>
                    </w:rPr>
                    <w:drawing>
                      <wp:inline distT="0" distB="0" distL="0" distR="0">
                        <wp:extent cx="170815" cy="733425"/>
                        <wp:effectExtent l="0" t="0" r="635"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rFonts w:eastAsia="Arial Unicode MS"/>
                <w:noProof/>
                <w:sz w:val="22"/>
                <w:szCs w:val="24"/>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rFonts w:eastAsia="Arial Unicode MS"/>
                <w:noProof/>
                <w:sz w:val="22"/>
                <w:szCs w:val="24"/>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rFonts w:eastAsia="Arial Unicode MS"/>
                <w:noProof/>
                <w:sz w:val="22"/>
                <w:szCs w:val="24"/>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val="restart"/>
            <w:tcBorders>
              <w:top w:val="outset" w:sz="6" w:space="0" w:color="auto"/>
              <w:left w:val="outset" w:sz="6" w:space="0" w:color="auto"/>
              <w:bottom w:val="outset" w:sz="6" w:space="0" w:color="auto"/>
              <w:right w:val="outset" w:sz="6" w:space="0" w:color="auto"/>
            </w:tcBorders>
            <w:vAlign w:val="center"/>
            <w:hideMark/>
          </w:tcPr>
          <w:tbl>
            <w:tblPr>
              <w:tblW w:w="2607" w:type="dxa"/>
              <w:tblCellSpacing w:w="15" w:type="dxa"/>
              <w:tblLayout w:type="fixed"/>
              <w:tblCellMar>
                <w:top w:w="15" w:type="dxa"/>
                <w:left w:w="15" w:type="dxa"/>
                <w:bottom w:w="15" w:type="dxa"/>
                <w:right w:w="15" w:type="dxa"/>
              </w:tblCellMar>
              <w:tblLook w:val="04A0" w:firstRow="1" w:lastRow="0" w:firstColumn="1" w:lastColumn="0" w:noHBand="0" w:noVBand="1"/>
            </w:tblPr>
            <w:tblGrid>
              <w:gridCol w:w="1423"/>
              <w:gridCol w:w="1184"/>
            </w:tblGrid>
            <w:tr>
              <w:trPr>
                <w:tblCellSpacing w:w="15" w:type="dxa"/>
              </w:trPr>
              <w:tc>
                <w:tcPr>
                  <w:tcW w:w="1378" w:type="dxa"/>
                  <w:vAlign w:val="center"/>
                  <w:hideMark/>
                </w:tcPr>
                <w:p>
                  <w:pPr>
                    <w:spacing w:after="0"/>
                    <w:jc w:val="left"/>
                    <w:rPr>
                      <w:rFonts w:eastAsia="Arial Unicode MS"/>
                      <w:noProof/>
                      <w:sz w:val="22"/>
                      <w:szCs w:val="24"/>
                    </w:rPr>
                  </w:pPr>
                  <w:r>
                    <w:rPr>
                      <w:rFonts w:eastAsia="Arial Unicode MS"/>
                      <w:noProof/>
                      <w:sz w:val="22"/>
                      <w:szCs w:val="24"/>
                    </w:rPr>
                    <w:t xml:space="preserve">Second row of </w:t>
                  </w:r>
                  <w:r>
                    <w:rPr>
                      <w:rFonts w:eastAsia="Arial Unicode MS"/>
                      <w:noProof/>
                      <w:sz w:val="22"/>
                      <w:szCs w:val="24"/>
                    </w:rPr>
                    <w:br/>
                    <w:t>seats (</w:t>
                  </w:r>
                  <w:r>
                    <w:rPr>
                      <w:rFonts w:eastAsia="Arial Unicode MS"/>
                      <w:noProof/>
                      <w:sz w:val="22"/>
                      <w:szCs w:val="24"/>
                      <w:vertAlign w:val="superscript"/>
                    </w:rPr>
                    <w:t>*</w:t>
                  </w:r>
                  <w:r>
                    <w:rPr>
                      <w:rFonts w:eastAsia="Arial Unicode MS"/>
                      <w:noProof/>
                      <w:sz w:val="22"/>
                      <w:szCs w:val="24"/>
                    </w:rPr>
                    <w:t xml:space="preserve">) </w:t>
                  </w:r>
                </w:p>
              </w:tc>
              <w:tc>
                <w:tcPr>
                  <w:tcW w:w="1139" w:type="dxa"/>
                  <w:vAlign w:val="center"/>
                </w:tcPr>
                <w:p>
                  <w:pPr>
                    <w:spacing w:after="0"/>
                    <w:ind w:left="289"/>
                    <w:jc w:val="left"/>
                    <w:rPr>
                      <w:rFonts w:eastAsia="Arial Unicode MS"/>
                      <w:noProof/>
                      <w:sz w:val="22"/>
                      <w:szCs w:val="24"/>
                    </w:rPr>
                  </w:pPr>
                  <w:r>
                    <w:rPr>
                      <w:rFonts w:eastAsia="Arial Unicode MS"/>
                      <w:noProof/>
                      <w:sz w:val="22"/>
                      <w:szCs w:val="24"/>
                      <w:lang w:val="en-US" w:eastAsia="en-US"/>
                    </w:rPr>
                    <w:drawing>
                      <wp:inline distT="0" distB="0" distL="0" distR="0">
                        <wp:extent cx="170815" cy="733425"/>
                        <wp:effectExtent l="0" t="0" r="635" b="9525"/>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bwMode="auto">
                                <a:xfrm>
                                  <a:off x="0" y="0"/>
                                  <a:ext cx="170815" cy="733425"/>
                                </a:xfrm>
                                <a:prstGeom prst="rect">
                                  <a:avLst/>
                                </a:prstGeom>
                                <a:noFill/>
                                <a:ln>
                                  <a:noFill/>
                                </a:ln>
                              </pic:spPr>
                            </pic:pic>
                          </a:graphicData>
                        </a:graphic>
                      </wp:inline>
                    </w:drawing>
                  </w:r>
                </w:p>
              </w:tc>
            </w:tr>
          </w:tbl>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rFonts w:eastAsia="Arial Unicode MS"/>
                <w:noProof/>
                <w:sz w:val="22"/>
                <w:szCs w:val="24"/>
              </w:rPr>
              <w:t>L</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rFonts w:eastAsia="Arial Unicode MS"/>
                <w:noProof/>
                <w:sz w:val="22"/>
                <w:szCs w:val="24"/>
              </w:rPr>
              <w:t>C</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2420" w:type="dxa"/>
            <w:vMerge/>
            <w:tcBorders>
              <w:top w:val="outset" w:sz="6" w:space="0" w:color="auto"/>
              <w:left w:val="outset" w:sz="6" w:space="0" w:color="auto"/>
              <w:bottom w:val="outset" w:sz="6" w:space="0" w:color="auto"/>
              <w:right w:val="outset" w:sz="6" w:space="0" w:color="auto"/>
            </w:tcBorders>
            <w:vAlign w:val="center"/>
            <w:hideMark/>
          </w:tcPr>
          <w:p>
            <w:pPr>
              <w:spacing w:after="0"/>
              <w:ind w:left="1701" w:hanging="1701"/>
              <w:rPr>
                <w:rFonts w:eastAsia="Arial Unicode MS"/>
                <w:noProof/>
                <w:sz w:val="22"/>
                <w:szCs w:val="24"/>
              </w:rPr>
            </w:pPr>
          </w:p>
        </w:tc>
        <w:tc>
          <w:tcPr>
            <w:tcW w:w="61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r>
              <w:rPr>
                <w:rFonts w:eastAsia="Arial Unicode MS"/>
                <w:noProof/>
                <w:sz w:val="22"/>
                <w:szCs w:val="24"/>
              </w:rPr>
              <w:t>R</w:t>
            </w:r>
          </w:p>
        </w:tc>
        <w:tc>
          <w:tcPr>
            <w:tcW w:w="1266"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404"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c>
          <w:tcPr>
            <w:tcW w:w="1589" w:type="dxa"/>
            <w:tcBorders>
              <w:top w:val="outset" w:sz="6" w:space="0" w:color="auto"/>
              <w:left w:val="outset" w:sz="6" w:space="0" w:color="auto"/>
              <w:bottom w:val="outset" w:sz="6" w:space="0" w:color="auto"/>
              <w:right w:val="outset" w:sz="6" w:space="0" w:color="auto"/>
            </w:tcBorders>
            <w:hideMark/>
          </w:tcPr>
          <w:p>
            <w:pPr>
              <w:spacing w:after="0"/>
              <w:ind w:left="1701" w:hanging="1701"/>
              <w:rPr>
                <w:rFonts w:eastAsia="Arial Unicode MS"/>
                <w:noProof/>
                <w:sz w:val="22"/>
                <w:szCs w:val="24"/>
              </w:rPr>
            </w:pPr>
          </w:p>
        </w:tc>
      </w:tr>
      <w:tr>
        <w:trPr>
          <w:tblCellSpacing w:w="0" w:type="dxa"/>
        </w:trPr>
        <w:tc>
          <w:tcPr>
            <w:tcW w:w="7295" w:type="dxa"/>
            <w:gridSpan w:val="5"/>
            <w:tcBorders>
              <w:top w:val="outset" w:sz="6" w:space="0" w:color="auto"/>
              <w:left w:val="outset" w:sz="6" w:space="0" w:color="auto"/>
              <w:bottom w:val="outset" w:sz="6" w:space="0" w:color="auto"/>
              <w:right w:val="outset" w:sz="6" w:space="0" w:color="auto"/>
            </w:tcBorders>
            <w:vAlign w:val="center"/>
            <w:hideMark/>
          </w:tcPr>
          <w:p>
            <w:pPr>
              <w:spacing w:before="0" w:after="0"/>
              <w:ind w:left="573" w:hanging="573"/>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w:t>
            </w:r>
            <w:r>
              <w:rPr>
                <w:rFonts w:eastAsia="Arial Unicode MS"/>
                <w:noProof/>
                <w:sz w:val="22"/>
                <w:szCs w:val="24"/>
              </w:rPr>
              <w:t>)</w:t>
            </w:r>
            <w:r>
              <w:rPr>
                <w:rFonts w:eastAsia="Arial Unicode MS"/>
                <w:noProof/>
                <w:sz w:val="22"/>
                <w:szCs w:val="24"/>
              </w:rPr>
              <w:tab/>
            </w:r>
            <w:r>
              <w:rPr>
                <w:rFonts w:eastAsia="Arial Unicode MS"/>
                <w:noProof/>
                <w:sz w:val="20"/>
                <w:szCs w:val="20"/>
              </w:rPr>
              <w:t xml:space="preserve">The table may be extended as necessary for vehicles with more than two rows of seats or if </w:t>
            </w:r>
            <w:r>
              <w:rPr>
                <w:rFonts w:eastAsia="Arial Unicode MS"/>
                <w:noProof/>
                <w:sz w:val="20"/>
                <w:szCs w:val="20"/>
              </w:rPr>
              <w:tab/>
              <w:t>there are more than three seats across the width of the vehicle.</w:t>
            </w:r>
          </w:p>
        </w:tc>
      </w:tr>
    </w:tbl>
    <w:p>
      <w:pPr>
        <w:spacing w:before="240"/>
        <w:ind w:left="1843" w:hanging="1843"/>
        <w:jc w:val="left"/>
        <w:rPr>
          <w:rFonts w:eastAsia="Arial Unicode MS"/>
          <w:b/>
          <w:bCs/>
          <w:noProof/>
          <w:szCs w:val="24"/>
        </w:rPr>
      </w:pPr>
      <w:r>
        <w:rPr>
          <w:rFonts w:eastAsia="Arial Unicode MS"/>
          <w:bCs/>
          <w:noProof/>
          <w:szCs w:val="24"/>
        </w:rPr>
        <w:t>10.17.</w:t>
      </w:r>
      <w:r>
        <w:rPr>
          <w:rFonts w:eastAsia="Arial Unicode MS"/>
          <w:bCs/>
          <w:noProof/>
          <w:szCs w:val="24"/>
        </w:rPr>
        <w:tab/>
      </w:r>
      <w:r>
        <w:rPr>
          <w:rFonts w:eastAsia="Arial Unicode MS"/>
          <w:b/>
          <w:bCs/>
          <w:noProof/>
          <w:szCs w:val="24"/>
        </w:rPr>
        <w:t xml:space="preserve">Statutory plates </w:t>
      </w:r>
    </w:p>
    <w:p>
      <w:pPr>
        <w:spacing w:after="0"/>
        <w:ind w:left="1843" w:hanging="1843"/>
        <w:rPr>
          <w:rFonts w:eastAsia="Arial Unicode MS"/>
          <w:noProof/>
          <w:szCs w:val="24"/>
        </w:rPr>
      </w:pPr>
      <w:r>
        <w:rPr>
          <w:rFonts w:eastAsia="Arial Unicode MS"/>
          <w:noProof/>
          <w:szCs w:val="24"/>
        </w:rPr>
        <w:t>10.17.1.</w:t>
      </w:r>
      <w:r>
        <w:rPr>
          <w:rFonts w:eastAsia="Arial Unicode MS"/>
          <w:noProof/>
          <w:szCs w:val="24"/>
        </w:rPr>
        <w:tab/>
        <w:t>Photographs and/or drawings of the locations of the statutory plates and inscriptions and of the vehicle identification number: …</w:t>
      </w:r>
    </w:p>
    <w:p>
      <w:pPr>
        <w:spacing w:after="0"/>
        <w:ind w:left="1843" w:hanging="1843"/>
        <w:rPr>
          <w:rFonts w:eastAsia="Arial Unicode MS"/>
          <w:noProof/>
          <w:szCs w:val="24"/>
        </w:rPr>
      </w:pPr>
      <w:r>
        <w:rPr>
          <w:rFonts w:eastAsia="Arial Unicode MS"/>
          <w:noProof/>
          <w:szCs w:val="24"/>
        </w:rPr>
        <w:t>10.17.2.</w:t>
      </w:r>
      <w:r>
        <w:rPr>
          <w:rFonts w:eastAsia="Arial Unicode MS"/>
          <w:noProof/>
          <w:szCs w:val="24"/>
        </w:rPr>
        <w:tab/>
        <w:t>Photographs and/or drawings of the statutory plate and inscriptions (completed example with dimensions): …</w:t>
      </w:r>
    </w:p>
    <w:p>
      <w:pPr>
        <w:spacing w:after="0"/>
        <w:ind w:left="1843" w:hanging="1843"/>
        <w:rPr>
          <w:rFonts w:eastAsia="Arial Unicode MS"/>
          <w:noProof/>
          <w:szCs w:val="24"/>
        </w:rPr>
      </w:pPr>
      <w:r>
        <w:rPr>
          <w:rFonts w:eastAsia="Arial Unicode MS"/>
          <w:noProof/>
          <w:szCs w:val="24"/>
        </w:rPr>
        <w:t>10.17.3.</w:t>
      </w:r>
      <w:r>
        <w:rPr>
          <w:rFonts w:eastAsia="Arial Unicode MS"/>
          <w:noProof/>
          <w:szCs w:val="24"/>
        </w:rPr>
        <w:tab/>
        <w:t>Photographs and/or drawings of the vehicle identification number (completed example with dimensions): …</w:t>
      </w:r>
    </w:p>
    <w:p>
      <w:pPr>
        <w:spacing w:after="0"/>
        <w:ind w:left="1843" w:hanging="1843"/>
        <w:rPr>
          <w:rFonts w:eastAsia="Arial Unicode MS"/>
          <w:noProof/>
          <w:szCs w:val="24"/>
        </w:rPr>
      </w:pPr>
      <w:r>
        <w:rPr>
          <w:rFonts w:eastAsia="Arial Unicode MS"/>
          <w:noProof/>
          <w:szCs w:val="24"/>
        </w:rPr>
        <w:t>10.17.4.1.</w:t>
      </w:r>
      <w:r>
        <w:rPr>
          <w:rFonts w:eastAsia="Arial Unicode MS"/>
          <w:noProof/>
          <w:szCs w:val="24"/>
        </w:rPr>
        <w:tab/>
        <w:t>The meaning of characters in the vehicle descriptor section of the VIN and, where applicable, in the vehicle indicator section of the VIN used to comply with the requirements of paragraph 5.3 of ISO Standard 3779-1983 shall be explained: …</w:t>
      </w:r>
    </w:p>
    <w:p>
      <w:pPr>
        <w:spacing w:after="0"/>
        <w:ind w:left="1843" w:hanging="1843"/>
        <w:rPr>
          <w:rFonts w:eastAsia="Arial Unicode MS"/>
          <w:noProof/>
          <w:szCs w:val="24"/>
        </w:rPr>
      </w:pPr>
      <w:r>
        <w:rPr>
          <w:rFonts w:eastAsia="Arial Unicode MS"/>
          <w:noProof/>
          <w:szCs w:val="24"/>
        </w:rPr>
        <w:t>10.17.4.2.</w:t>
      </w:r>
      <w:r>
        <w:rPr>
          <w:rFonts w:eastAsia="Arial Unicode MS"/>
          <w:noProof/>
          <w:szCs w:val="24"/>
        </w:rPr>
        <w:tab/>
        <w:t>If characters in the vehicle descriptor section of the VIN are used to comply with the requirements of paragraph 5.4 of ISO Standard 3779-1983, these characters shall be indicated: …</w:t>
      </w:r>
    </w:p>
    <w:p>
      <w:pPr>
        <w:spacing w:before="240"/>
        <w:ind w:left="1701" w:hanging="1701"/>
        <w:jc w:val="left"/>
        <w:rPr>
          <w:rFonts w:eastAsia="Arial Unicode MS"/>
          <w:b/>
          <w:bCs/>
          <w:noProof/>
          <w:szCs w:val="24"/>
        </w:rPr>
      </w:pPr>
      <w:r>
        <w:rPr>
          <w:rFonts w:eastAsia="Arial Unicode MS"/>
          <w:bCs/>
          <w:noProof/>
          <w:szCs w:val="24"/>
        </w:rPr>
        <w:t>10.22.</w:t>
      </w:r>
      <w:r>
        <w:rPr>
          <w:rFonts w:eastAsia="Arial Unicode MS"/>
          <w:b/>
          <w:bCs/>
          <w:noProof/>
          <w:szCs w:val="24"/>
        </w:rPr>
        <w:tab/>
        <w:t xml:space="preserve">Front under-run protection </w:t>
      </w:r>
    </w:p>
    <w:p>
      <w:pPr>
        <w:spacing w:after="0"/>
        <w:ind w:left="1701" w:hanging="1701"/>
        <w:rPr>
          <w:rFonts w:eastAsia="Arial Unicode MS"/>
          <w:noProof/>
          <w:szCs w:val="24"/>
        </w:rPr>
      </w:pPr>
      <w:r>
        <w:rPr>
          <w:rFonts w:eastAsia="Arial Unicode MS"/>
          <w:noProof/>
          <w:szCs w:val="24"/>
        </w:rPr>
        <w:t>10.22.0.</w:t>
      </w:r>
      <w:r>
        <w:rPr>
          <w:rFonts w:eastAsia="Arial Unicode MS"/>
          <w:noProof/>
          <w:szCs w:val="24"/>
        </w:rPr>
        <w:tab/>
        <w:t>Presence: yes/no/incomplete (</w:t>
      </w:r>
      <w:r>
        <w:rPr>
          <w:rFonts w:eastAsia="Arial Unicode MS"/>
          <w:noProof/>
          <w:szCs w:val="24"/>
          <w:vertAlign w:val="superscript"/>
        </w:rPr>
        <w:t>1</w:t>
      </w:r>
      <w:r>
        <w:rPr>
          <w:rFonts w:eastAsia="Arial Unicode MS"/>
          <w:noProof/>
          <w:szCs w:val="24"/>
        </w:rPr>
        <w:t>)</w:t>
      </w:r>
    </w:p>
    <w:p>
      <w:pPr>
        <w:spacing w:before="240"/>
        <w:ind w:left="1701" w:hanging="1701"/>
        <w:jc w:val="left"/>
        <w:rPr>
          <w:rFonts w:eastAsia="Arial Unicode MS"/>
          <w:b/>
          <w:bCs/>
          <w:noProof/>
          <w:szCs w:val="24"/>
        </w:rPr>
      </w:pPr>
      <w:r>
        <w:rPr>
          <w:rFonts w:eastAsia="Arial Unicode MS"/>
          <w:bCs/>
          <w:noProof/>
          <w:szCs w:val="24"/>
        </w:rPr>
        <w:t>10.23.</w:t>
      </w:r>
      <w:r>
        <w:rPr>
          <w:rFonts w:eastAsia="Arial Unicode MS"/>
          <w:b/>
          <w:bCs/>
          <w:noProof/>
          <w:szCs w:val="24"/>
        </w:rPr>
        <w:tab/>
        <w:t xml:space="preserve">Pedestrian protection </w:t>
      </w:r>
    </w:p>
    <w:p>
      <w:pPr>
        <w:spacing w:after="0"/>
        <w:ind w:left="1701" w:hanging="1701"/>
        <w:rPr>
          <w:rFonts w:eastAsia="Arial Unicode MS"/>
          <w:noProof/>
          <w:szCs w:val="24"/>
        </w:rPr>
      </w:pPr>
      <w:r>
        <w:rPr>
          <w:rFonts w:eastAsia="Arial Unicode MS"/>
          <w:noProof/>
          <w:szCs w:val="24"/>
        </w:rPr>
        <w:t>10.23.1.</w:t>
      </w:r>
      <w:r>
        <w:rPr>
          <w:rFonts w:eastAsia="Arial Unicode MS"/>
          <w:noProof/>
          <w:szCs w:val="24"/>
        </w:rPr>
        <w:tab/>
        <w:t>A detailed description, including photographs and/or drawings, of the vehicle with respect to the structure, the dimensions, the relevant reference lines and the constituent materials of the frontal part of the vehicle (interior and exterior), including detail of any active protection system installed</w:t>
      </w:r>
    </w:p>
    <w:tbl>
      <w:tblPr>
        <w:tblW w:w="5078" w:type="pct"/>
        <w:tblCellSpacing w:w="0" w:type="dxa"/>
        <w:tblCellMar>
          <w:left w:w="0" w:type="dxa"/>
          <w:right w:w="0" w:type="dxa"/>
        </w:tblCellMar>
        <w:tblLook w:val="04A0" w:firstRow="1" w:lastRow="0" w:firstColumn="1" w:lastColumn="0" w:noHBand="0" w:noVBand="1"/>
      </w:tblPr>
      <w:tblGrid>
        <w:gridCol w:w="1701"/>
        <w:gridCol w:w="7512"/>
      </w:tblGrid>
      <w:tr>
        <w:trPr>
          <w:tblCellSpacing w:w="0" w:type="dxa"/>
        </w:trPr>
        <w:tc>
          <w:tcPr>
            <w:tcW w:w="923" w:type="pct"/>
            <w:hideMark/>
          </w:tcPr>
          <w:p>
            <w:pPr>
              <w:spacing w:after="0"/>
              <w:rPr>
                <w:rFonts w:eastAsia="Arial Unicode MS"/>
                <w:noProof/>
                <w:szCs w:val="24"/>
              </w:rPr>
            </w:pPr>
            <w:r>
              <w:rPr>
                <w:rFonts w:eastAsia="Arial Unicode MS"/>
                <w:noProof/>
                <w:szCs w:val="24"/>
              </w:rPr>
              <w:t>10.24.</w:t>
            </w:r>
          </w:p>
        </w:tc>
        <w:tc>
          <w:tcPr>
            <w:tcW w:w="4077" w:type="pct"/>
            <w:hideMark/>
          </w:tcPr>
          <w:p>
            <w:pPr>
              <w:spacing w:before="240" w:after="0"/>
              <w:rPr>
                <w:rFonts w:eastAsia="Arial Unicode MS"/>
                <w:noProof/>
                <w:szCs w:val="24"/>
              </w:rPr>
            </w:pPr>
            <w:r>
              <w:rPr>
                <w:rFonts w:eastAsia="Arial Unicode MS"/>
                <w:noProof/>
                <w:szCs w:val="24"/>
              </w:rPr>
              <w:t>Frontal protection systems</w:t>
            </w:r>
          </w:p>
        </w:tc>
      </w:tr>
      <w:tr>
        <w:trPr>
          <w:tblCellSpacing w:w="0" w:type="dxa"/>
        </w:trPr>
        <w:tc>
          <w:tcPr>
            <w:tcW w:w="923" w:type="pct"/>
          </w:tcPr>
          <w:p>
            <w:pPr>
              <w:spacing w:after="0"/>
              <w:rPr>
                <w:rFonts w:eastAsia="Arial Unicode MS"/>
                <w:noProof/>
                <w:szCs w:val="24"/>
              </w:rPr>
            </w:pPr>
            <w:r>
              <w:rPr>
                <w:rFonts w:eastAsia="Arial Unicode MS"/>
                <w:noProof/>
                <w:szCs w:val="24"/>
              </w:rPr>
              <w:t>10.24.1.</w:t>
            </w:r>
          </w:p>
        </w:tc>
        <w:tc>
          <w:tcPr>
            <w:tcW w:w="4077" w:type="pct"/>
          </w:tcPr>
          <w:p>
            <w:pPr>
              <w:spacing w:after="0"/>
              <w:rPr>
                <w:rFonts w:eastAsia="Arial Unicode MS"/>
                <w:noProof/>
                <w:szCs w:val="24"/>
              </w:rPr>
            </w:pPr>
            <w:r>
              <w:rPr>
                <w:rFonts w:eastAsia="Arial Unicode MS"/>
                <w:noProof/>
                <w:szCs w:val="24"/>
              </w:rPr>
              <w:t>General arrangement (drawings or photographs) indicating the position and attachment of the frontal protection systems:</w:t>
            </w:r>
          </w:p>
        </w:tc>
      </w:tr>
      <w:tr>
        <w:trPr>
          <w:tblCellSpacing w:w="0" w:type="dxa"/>
        </w:trPr>
        <w:tc>
          <w:tcPr>
            <w:tcW w:w="923" w:type="pct"/>
          </w:tcPr>
          <w:p>
            <w:pPr>
              <w:spacing w:after="0"/>
              <w:rPr>
                <w:rFonts w:eastAsia="Arial Unicode MS"/>
                <w:noProof/>
                <w:szCs w:val="24"/>
              </w:rPr>
            </w:pPr>
            <w:r>
              <w:rPr>
                <w:rFonts w:eastAsia="Arial Unicode MS"/>
                <w:noProof/>
                <w:szCs w:val="24"/>
              </w:rPr>
              <w:t>10.24.3.</w:t>
            </w:r>
          </w:p>
        </w:tc>
        <w:tc>
          <w:tcPr>
            <w:tcW w:w="4077" w:type="pct"/>
          </w:tcPr>
          <w:p>
            <w:pPr>
              <w:spacing w:after="0"/>
              <w:rPr>
                <w:rFonts w:eastAsia="Arial Unicode MS"/>
                <w:noProof/>
                <w:szCs w:val="24"/>
              </w:rPr>
            </w:pPr>
            <w:r>
              <w:rPr>
                <w:rFonts w:eastAsia="Arial Unicode MS"/>
                <w:noProof/>
                <w:szCs w:val="24"/>
              </w:rPr>
              <w:t>Complete details of fittings required and full instructions, including torque requirements, for fitting:</w:t>
            </w:r>
          </w:p>
        </w:tc>
      </w:tr>
    </w:tbl>
    <w:p>
      <w:pPr>
        <w:spacing w:before="360"/>
        <w:ind w:left="1701" w:hanging="1701"/>
        <w:jc w:val="left"/>
        <w:rPr>
          <w:rFonts w:eastAsia="Arial Unicode MS"/>
          <w:bCs/>
          <w:noProof/>
          <w:szCs w:val="24"/>
        </w:rPr>
      </w:pPr>
      <w:r>
        <w:rPr>
          <w:rFonts w:eastAsia="Arial Unicode MS"/>
          <w:bCs/>
          <w:noProof/>
          <w:szCs w:val="24"/>
        </w:rPr>
        <w:t>11.</w:t>
      </w:r>
      <w:r>
        <w:rPr>
          <w:rFonts w:eastAsia="Arial Unicode MS"/>
          <w:bCs/>
          <w:noProof/>
          <w:szCs w:val="24"/>
        </w:rPr>
        <w:tab/>
        <w:t xml:space="preserve">CONNECTIONS BETWEEN TOWING VEHICLES AND TRAILERS AND SEMI-TRAILERS </w:t>
      </w:r>
    </w:p>
    <w:p>
      <w:pPr>
        <w:spacing w:before="240" w:after="0"/>
        <w:ind w:left="1701" w:hanging="1701"/>
        <w:rPr>
          <w:rFonts w:eastAsia="Arial Unicode MS"/>
          <w:noProof/>
          <w:szCs w:val="24"/>
        </w:rPr>
      </w:pPr>
      <w:r>
        <w:rPr>
          <w:rFonts w:eastAsia="Arial Unicode MS"/>
          <w:noProof/>
          <w:szCs w:val="24"/>
        </w:rPr>
        <w:t>11.1.</w:t>
      </w:r>
      <w:r>
        <w:rPr>
          <w:rFonts w:eastAsia="Arial Unicode MS"/>
          <w:noProof/>
          <w:szCs w:val="24"/>
        </w:rPr>
        <w:tab/>
        <w:t>Class and type of the coupling device(s) fitted or to be fitted: …</w:t>
      </w:r>
    </w:p>
    <w:p>
      <w:pPr>
        <w:spacing w:before="240" w:after="0"/>
        <w:ind w:left="1701" w:hanging="1701"/>
        <w:rPr>
          <w:rFonts w:eastAsia="Arial Unicode MS"/>
          <w:noProof/>
          <w:szCs w:val="24"/>
        </w:rPr>
      </w:pPr>
      <w:r>
        <w:rPr>
          <w:rFonts w:eastAsia="Arial Unicode MS"/>
          <w:noProof/>
          <w:szCs w:val="24"/>
        </w:rPr>
        <w:t>11.3.</w:t>
      </w:r>
      <w:r>
        <w:rPr>
          <w:rFonts w:eastAsia="Arial Unicode MS"/>
          <w:noProof/>
          <w:szCs w:val="24"/>
        </w:rPr>
        <w:tab/>
        <w:t>Instructions for attachment of the coupling type to the vehicle and photographs or drawings of the fixing points at the vehicle as stated by the manufacturer; additional information, if the use of the coupling type is restricted to certain variants or versions of the type of vehicle: …</w:t>
      </w:r>
    </w:p>
    <w:p>
      <w:pPr>
        <w:spacing w:before="240" w:after="0"/>
        <w:ind w:left="1701" w:hanging="1701"/>
        <w:rPr>
          <w:rFonts w:eastAsia="Arial Unicode MS"/>
          <w:noProof/>
          <w:szCs w:val="24"/>
        </w:rPr>
      </w:pPr>
      <w:r>
        <w:rPr>
          <w:rFonts w:eastAsia="Arial Unicode MS"/>
          <w:noProof/>
          <w:szCs w:val="24"/>
        </w:rPr>
        <w:t>11.4.</w:t>
      </w:r>
      <w:r>
        <w:rPr>
          <w:rFonts w:eastAsia="Arial Unicode MS"/>
          <w:noProof/>
          <w:szCs w:val="24"/>
        </w:rPr>
        <w:tab/>
        <w:t>Information of the fitting of special towing brackets or mounting plates: …</w:t>
      </w:r>
    </w:p>
    <w:p>
      <w:pPr>
        <w:spacing w:before="240" w:after="0"/>
        <w:ind w:left="1701" w:hanging="1701"/>
        <w:rPr>
          <w:rFonts w:eastAsia="Arial Unicode MS"/>
          <w:noProof/>
          <w:szCs w:val="24"/>
        </w:rPr>
      </w:pPr>
      <w:r>
        <w:rPr>
          <w:rFonts w:eastAsia="Arial Unicode MS"/>
          <w:noProof/>
          <w:szCs w:val="24"/>
        </w:rPr>
        <w:t>11.5.</w:t>
      </w:r>
      <w:r>
        <w:rPr>
          <w:rFonts w:eastAsia="Arial Unicode MS"/>
          <w:noProof/>
          <w:szCs w:val="24"/>
        </w:rPr>
        <w:tab/>
        <w:t>Type-approval number(s): …</w:t>
      </w:r>
    </w:p>
    <w:p>
      <w:pPr>
        <w:spacing w:before="360"/>
        <w:ind w:left="1701" w:hanging="1701"/>
        <w:jc w:val="left"/>
        <w:rPr>
          <w:rFonts w:eastAsia="Arial Unicode MS"/>
          <w:bCs/>
          <w:noProof/>
          <w:szCs w:val="24"/>
        </w:rPr>
      </w:pPr>
      <w:r>
        <w:rPr>
          <w:rFonts w:eastAsia="Arial Unicode MS"/>
          <w:bCs/>
          <w:noProof/>
          <w:szCs w:val="24"/>
        </w:rPr>
        <w:t>12.</w:t>
      </w:r>
      <w:r>
        <w:rPr>
          <w:rFonts w:eastAsia="Arial Unicode MS"/>
          <w:bCs/>
          <w:noProof/>
          <w:szCs w:val="24"/>
        </w:rPr>
        <w:tab/>
        <w:t xml:space="preserve">MISCELLANEOUS </w:t>
      </w:r>
    </w:p>
    <w:p>
      <w:pPr>
        <w:spacing w:before="240" w:after="0"/>
        <w:ind w:left="1701" w:hanging="1701"/>
        <w:rPr>
          <w:rFonts w:eastAsia="Arial Unicode MS"/>
          <w:noProof/>
          <w:szCs w:val="24"/>
        </w:rPr>
      </w:pPr>
      <w:r>
        <w:rPr>
          <w:rFonts w:eastAsia="Arial Unicode MS"/>
          <w:noProof/>
          <w:szCs w:val="24"/>
        </w:rPr>
        <w:t>12.7.1.</w:t>
      </w:r>
      <w:r>
        <w:rPr>
          <w:rFonts w:eastAsia="Arial Unicode MS"/>
          <w:noProof/>
          <w:szCs w:val="24"/>
        </w:rPr>
        <w:tab/>
        <w:t>Vehicle equipped with a 24 GHz short-range radar equipment: yes/no (</w:t>
      </w:r>
      <w:r>
        <w:rPr>
          <w:rFonts w:eastAsia="Arial Unicode MS"/>
          <w:noProof/>
          <w:szCs w:val="24"/>
          <w:vertAlign w:val="superscript"/>
        </w:rPr>
        <w:t>1</w:t>
      </w:r>
      <w:r>
        <w:rPr>
          <w:rFonts w:eastAsia="Arial Unicode MS"/>
          <w:noProof/>
          <w:szCs w:val="24"/>
        </w:rPr>
        <w:t>)</w:t>
      </w:r>
    </w:p>
    <w:p>
      <w:pPr>
        <w:spacing w:before="360"/>
        <w:ind w:left="1701" w:hanging="1701"/>
        <w:jc w:val="left"/>
        <w:rPr>
          <w:rFonts w:eastAsia="Arial Unicode MS"/>
          <w:bCs/>
          <w:noProof/>
          <w:szCs w:val="24"/>
        </w:rPr>
      </w:pPr>
      <w:r>
        <w:rPr>
          <w:rFonts w:eastAsia="Arial Unicode MS"/>
          <w:bCs/>
          <w:noProof/>
          <w:szCs w:val="24"/>
        </w:rPr>
        <w:t>13.</w:t>
      </w:r>
      <w:r>
        <w:rPr>
          <w:rFonts w:eastAsia="Arial Unicode MS"/>
          <w:bCs/>
          <w:noProof/>
          <w:szCs w:val="24"/>
        </w:rPr>
        <w:tab/>
        <w:t xml:space="preserve">SPECIAL PROVISIONS FOR BUSES AND COACHES </w:t>
      </w:r>
    </w:p>
    <w:p>
      <w:pPr>
        <w:spacing w:after="0"/>
        <w:ind w:left="1701" w:hanging="1701"/>
        <w:rPr>
          <w:rFonts w:eastAsia="Arial Unicode MS"/>
          <w:noProof/>
          <w:szCs w:val="24"/>
        </w:rPr>
      </w:pPr>
      <w:r>
        <w:rPr>
          <w:rFonts w:eastAsia="Arial Unicode MS"/>
          <w:noProof/>
          <w:szCs w:val="24"/>
        </w:rPr>
        <w:t>13.1.</w:t>
      </w:r>
      <w:r>
        <w:rPr>
          <w:rFonts w:eastAsia="Arial Unicode MS"/>
          <w:noProof/>
          <w:szCs w:val="24"/>
        </w:rPr>
        <w:tab/>
      </w:r>
      <w:r>
        <w:rPr>
          <w:rFonts w:eastAsia="Arial Unicode MS"/>
          <w:b/>
          <w:bCs/>
          <w:noProof/>
          <w:szCs w:val="24"/>
        </w:rPr>
        <w:t>Class of vehicle:</w:t>
      </w:r>
      <w:r>
        <w:rPr>
          <w:rFonts w:eastAsia="Arial Unicode MS"/>
          <w:noProof/>
          <w:szCs w:val="24"/>
        </w:rPr>
        <w:t xml:space="preserve"> Class I/Class II/Class III/Class A/Class B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13.1.2.</w:t>
      </w:r>
      <w:r>
        <w:rPr>
          <w:rFonts w:eastAsia="Arial Unicode MS"/>
          <w:noProof/>
          <w:szCs w:val="24"/>
        </w:rPr>
        <w:tab/>
        <w:t>Chassis types where the type-approved bodywork can be installed (manufacturer(s), and vehicle(s) types): …</w:t>
      </w:r>
    </w:p>
    <w:p>
      <w:pPr>
        <w:spacing w:after="0"/>
        <w:ind w:left="1701" w:hanging="1701"/>
        <w:rPr>
          <w:rFonts w:eastAsia="Arial Unicode MS"/>
          <w:noProof/>
          <w:szCs w:val="24"/>
        </w:rPr>
      </w:pPr>
      <w:r>
        <w:rPr>
          <w:rFonts w:eastAsia="Arial Unicode MS"/>
          <w:noProof/>
          <w:szCs w:val="24"/>
        </w:rPr>
        <w:t>13.3.</w:t>
      </w:r>
      <w:r>
        <w:rPr>
          <w:rFonts w:eastAsia="Arial Unicode MS"/>
          <w:noProof/>
          <w:szCs w:val="24"/>
        </w:rPr>
        <w:tab/>
      </w:r>
      <w:r>
        <w:rPr>
          <w:rFonts w:eastAsia="Arial Unicode MS"/>
          <w:b/>
          <w:bCs/>
          <w:noProof/>
          <w:szCs w:val="24"/>
        </w:rPr>
        <w:t>Number of passengers</w:t>
      </w:r>
      <w:r>
        <w:rPr>
          <w:rFonts w:eastAsia="Arial Unicode MS"/>
          <w:noProof/>
          <w:szCs w:val="24"/>
        </w:rPr>
        <w:t xml:space="preserve"> (seated and standing)</w:t>
      </w:r>
    </w:p>
    <w:p>
      <w:pPr>
        <w:spacing w:after="0"/>
        <w:ind w:left="1701" w:hanging="1701"/>
        <w:rPr>
          <w:rFonts w:eastAsia="Arial Unicode MS"/>
          <w:noProof/>
          <w:szCs w:val="24"/>
          <w:lang w:val="pt-PT"/>
        </w:rPr>
      </w:pPr>
      <w:r>
        <w:rPr>
          <w:rFonts w:eastAsia="Arial Unicode MS"/>
          <w:noProof/>
          <w:szCs w:val="24"/>
          <w:lang w:val="pt-PT"/>
        </w:rPr>
        <w:t>13.3.1.</w:t>
      </w:r>
      <w:r>
        <w:rPr>
          <w:rFonts w:eastAsia="Arial Unicode MS"/>
          <w:noProof/>
          <w:szCs w:val="24"/>
          <w:lang w:val="pt-PT"/>
        </w:rPr>
        <w:tab/>
        <w:t>Total (N): …</w:t>
      </w:r>
    </w:p>
    <w:p>
      <w:pPr>
        <w:spacing w:after="0"/>
        <w:ind w:left="1701" w:hanging="1701"/>
        <w:rPr>
          <w:rFonts w:eastAsia="Arial Unicode MS"/>
          <w:noProof/>
          <w:szCs w:val="24"/>
          <w:lang w:val="pt-PT"/>
        </w:rPr>
      </w:pPr>
      <w:r>
        <w:rPr>
          <w:rFonts w:eastAsia="Arial Unicode MS"/>
          <w:noProof/>
          <w:szCs w:val="24"/>
          <w:lang w:val="pt-PT"/>
        </w:rPr>
        <w:t>13.3.2.</w:t>
      </w:r>
      <w:r>
        <w:rPr>
          <w:rFonts w:eastAsia="Arial Unicode MS"/>
          <w:noProof/>
          <w:szCs w:val="24"/>
          <w:lang w:val="pt-PT"/>
        </w:rPr>
        <w:tab/>
        <w:t>Upper deck (N</w:t>
      </w:r>
      <w:r>
        <w:rPr>
          <w:rFonts w:eastAsia="Arial Unicode MS"/>
          <w:noProof/>
          <w:szCs w:val="24"/>
          <w:vertAlign w:val="subscript"/>
          <w:lang w:val="pt-PT"/>
        </w:rPr>
        <w:t>a</w:t>
      </w:r>
      <w:r>
        <w:rPr>
          <w:rFonts w:eastAsia="Arial Unicode MS"/>
          <w:noProof/>
          <w:szCs w:val="24"/>
          <w:lang w:val="pt-PT"/>
        </w:rPr>
        <w:t>) (</w:t>
      </w:r>
      <w:r>
        <w:rPr>
          <w:rFonts w:eastAsia="Arial Unicode MS"/>
          <w:noProof/>
          <w:szCs w:val="24"/>
          <w:vertAlign w:val="superscript"/>
          <w:lang w:val="pt-PT"/>
        </w:rPr>
        <w:t>1</w:t>
      </w:r>
      <w:r>
        <w:rPr>
          <w:rFonts w:eastAsia="Arial Unicode MS"/>
          <w:noProof/>
          <w:szCs w:val="24"/>
          <w:lang w:val="pt-PT"/>
        </w:rPr>
        <w:t>): …</w:t>
      </w:r>
    </w:p>
    <w:p>
      <w:pPr>
        <w:spacing w:after="0"/>
        <w:ind w:left="1701" w:hanging="1701"/>
        <w:rPr>
          <w:rFonts w:eastAsia="Arial Unicode MS"/>
          <w:noProof/>
          <w:szCs w:val="24"/>
        </w:rPr>
      </w:pPr>
      <w:r>
        <w:rPr>
          <w:rFonts w:eastAsia="Arial Unicode MS"/>
          <w:noProof/>
          <w:szCs w:val="24"/>
        </w:rPr>
        <w:t>13.3.3.</w:t>
      </w:r>
      <w:r>
        <w:rPr>
          <w:rFonts w:eastAsia="Arial Unicode MS"/>
          <w:noProof/>
          <w:szCs w:val="24"/>
        </w:rPr>
        <w:tab/>
        <w:t>Lower deck (N</w:t>
      </w:r>
      <w:r>
        <w:rPr>
          <w:rFonts w:eastAsia="Arial Unicode MS"/>
          <w:noProof/>
          <w:szCs w:val="24"/>
          <w:vertAlign w:val="subscript"/>
        </w:rPr>
        <w:t>b</w:t>
      </w:r>
      <w:r>
        <w:rPr>
          <w:rFonts w:eastAsia="Arial Unicode MS"/>
          <w:noProof/>
          <w:szCs w:val="24"/>
        </w:rPr>
        <w:t>) (</w:t>
      </w:r>
      <w:r>
        <w:rPr>
          <w:rFonts w:eastAsia="Arial Unicode MS"/>
          <w:noProof/>
          <w:szCs w:val="24"/>
          <w:vertAlign w:val="superscript"/>
        </w:rPr>
        <w:t>1</w:t>
      </w:r>
      <w:r>
        <w:rPr>
          <w:rFonts w:eastAsia="Arial Unicode MS"/>
          <w:noProof/>
          <w:szCs w:val="24"/>
        </w:rPr>
        <w:t>): …</w:t>
      </w:r>
    </w:p>
    <w:p>
      <w:pPr>
        <w:spacing w:before="240" w:after="0"/>
        <w:ind w:left="1701" w:hanging="1701"/>
        <w:rPr>
          <w:rFonts w:eastAsia="Arial Unicode MS"/>
          <w:noProof/>
          <w:szCs w:val="24"/>
        </w:rPr>
      </w:pPr>
      <w:r>
        <w:rPr>
          <w:rFonts w:eastAsia="Arial Unicode MS"/>
          <w:noProof/>
          <w:szCs w:val="24"/>
        </w:rPr>
        <w:t>13.4.</w:t>
      </w:r>
      <w:r>
        <w:rPr>
          <w:rFonts w:eastAsia="Arial Unicode MS"/>
          <w:noProof/>
          <w:szCs w:val="24"/>
        </w:rPr>
        <w:tab/>
      </w:r>
      <w:r>
        <w:rPr>
          <w:rFonts w:eastAsia="Arial Unicode MS"/>
          <w:b/>
          <w:bCs/>
          <w:noProof/>
          <w:szCs w:val="24"/>
        </w:rPr>
        <w:t>Number of passengers</w:t>
      </w:r>
      <w:r>
        <w:rPr>
          <w:rFonts w:eastAsia="Arial Unicode MS"/>
          <w:noProof/>
          <w:szCs w:val="24"/>
        </w:rPr>
        <w:t xml:space="preserve"> (seated)</w:t>
      </w:r>
    </w:p>
    <w:p>
      <w:pPr>
        <w:spacing w:after="0"/>
        <w:ind w:left="1701" w:hanging="1701"/>
        <w:rPr>
          <w:rFonts w:eastAsia="Arial Unicode MS"/>
          <w:noProof/>
          <w:szCs w:val="24"/>
        </w:rPr>
      </w:pPr>
      <w:r>
        <w:rPr>
          <w:rFonts w:eastAsia="Arial Unicode MS"/>
          <w:noProof/>
          <w:szCs w:val="24"/>
        </w:rPr>
        <w:t>13.4.1.</w:t>
      </w:r>
      <w:r>
        <w:rPr>
          <w:rFonts w:eastAsia="Arial Unicode MS"/>
          <w:noProof/>
          <w:szCs w:val="24"/>
        </w:rPr>
        <w:tab/>
        <w:t>Total (A): …</w:t>
      </w:r>
    </w:p>
    <w:p>
      <w:pPr>
        <w:spacing w:after="0"/>
        <w:ind w:left="1701" w:hanging="1701"/>
        <w:rPr>
          <w:rFonts w:eastAsia="Arial Unicode MS"/>
          <w:noProof/>
          <w:szCs w:val="24"/>
        </w:rPr>
      </w:pPr>
      <w:r>
        <w:rPr>
          <w:rFonts w:eastAsia="Arial Unicode MS"/>
          <w:noProof/>
          <w:szCs w:val="24"/>
        </w:rPr>
        <w:t>13.4.2.</w:t>
      </w:r>
      <w:r>
        <w:rPr>
          <w:rFonts w:eastAsia="Arial Unicode MS"/>
          <w:noProof/>
          <w:szCs w:val="24"/>
        </w:rPr>
        <w:tab/>
        <w:t>Upper deck (A</w:t>
      </w:r>
      <w:r>
        <w:rPr>
          <w:rFonts w:eastAsia="Arial Unicode MS"/>
          <w:noProof/>
          <w:szCs w:val="24"/>
          <w:vertAlign w:val="subscript"/>
        </w:rPr>
        <w:t>a</w:t>
      </w:r>
      <w:r>
        <w:rPr>
          <w:rFonts w:eastAsia="Arial Unicode MS"/>
          <w:noProof/>
          <w:szCs w:val="24"/>
        </w:rPr>
        <w:t>) (</w:t>
      </w:r>
      <w:r>
        <w:rPr>
          <w:rFonts w:eastAsia="Arial Unicode MS"/>
          <w:noProof/>
          <w:szCs w:val="24"/>
          <w:vertAlign w:val="superscript"/>
        </w:rPr>
        <w:t>1</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13.4.3.</w:t>
      </w:r>
      <w:r>
        <w:rPr>
          <w:rFonts w:eastAsia="Arial Unicode MS"/>
          <w:noProof/>
          <w:szCs w:val="24"/>
        </w:rPr>
        <w:tab/>
        <w:t>Lower deck (A</w:t>
      </w:r>
      <w:r>
        <w:rPr>
          <w:rFonts w:eastAsia="Arial Unicode MS"/>
          <w:noProof/>
          <w:szCs w:val="24"/>
          <w:vertAlign w:val="subscript"/>
        </w:rPr>
        <w:t>b</w:t>
      </w:r>
      <w:r>
        <w:rPr>
          <w:rFonts w:eastAsia="Arial Unicode MS"/>
          <w:noProof/>
          <w:szCs w:val="24"/>
        </w:rPr>
        <w:t>) (</w:t>
      </w:r>
      <w:r>
        <w:rPr>
          <w:rFonts w:eastAsia="Arial Unicode MS"/>
          <w:noProof/>
          <w:szCs w:val="24"/>
          <w:vertAlign w:val="superscript"/>
        </w:rPr>
        <w:t>1</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13.4.4.</w:t>
      </w:r>
      <w:r>
        <w:rPr>
          <w:rFonts w:eastAsia="Arial Unicode MS"/>
          <w:noProof/>
          <w:szCs w:val="24"/>
        </w:rPr>
        <w:tab/>
        <w:t>Number of wheelchair positions for category M</w:t>
      </w:r>
      <w:r>
        <w:rPr>
          <w:rFonts w:eastAsia="Arial Unicode MS"/>
          <w:noProof/>
          <w:szCs w:val="24"/>
          <w:vertAlign w:val="subscript"/>
        </w:rPr>
        <w:t>2</w:t>
      </w:r>
      <w:r>
        <w:rPr>
          <w:rFonts w:eastAsia="Arial Unicode MS"/>
          <w:noProof/>
          <w:szCs w:val="24"/>
        </w:rPr>
        <w:t xml:space="preserve"> and M</w:t>
      </w:r>
      <w:r>
        <w:rPr>
          <w:rFonts w:eastAsia="Arial Unicode MS"/>
          <w:noProof/>
          <w:szCs w:val="24"/>
          <w:vertAlign w:val="subscript"/>
        </w:rPr>
        <w:t>3</w:t>
      </w:r>
      <w:r>
        <w:rPr>
          <w:rFonts w:eastAsia="Arial Unicode MS"/>
          <w:noProof/>
          <w:szCs w:val="24"/>
        </w:rPr>
        <w:t xml:space="preserve"> vehicles: …</w:t>
      </w:r>
    </w:p>
    <w:p>
      <w:pPr>
        <w:spacing w:before="360"/>
        <w:ind w:left="1701" w:hanging="1701"/>
        <w:jc w:val="left"/>
        <w:rPr>
          <w:rFonts w:eastAsia="Arial Unicode MS"/>
          <w:bCs/>
          <w:noProof/>
          <w:szCs w:val="24"/>
        </w:rPr>
      </w:pPr>
      <w:r>
        <w:rPr>
          <w:rFonts w:eastAsia="Arial Unicode MS"/>
          <w:bCs/>
          <w:noProof/>
          <w:szCs w:val="24"/>
        </w:rPr>
        <w:t>16.</w:t>
      </w:r>
      <w:r>
        <w:rPr>
          <w:rFonts w:eastAsia="Arial Unicode MS"/>
          <w:bCs/>
          <w:noProof/>
          <w:szCs w:val="24"/>
        </w:rPr>
        <w:tab/>
        <w:t>ACCESS TO VEHICLE REPAIR AND MAINTENANCE INFORMATION</w:t>
      </w:r>
    </w:p>
    <w:p>
      <w:pPr>
        <w:spacing w:after="0"/>
        <w:ind w:left="1701" w:hanging="1701"/>
        <w:rPr>
          <w:rFonts w:eastAsia="Arial Unicode MS"/>
          <w:noProof/>
          <w:szCs w:val="24"/>
        </w:rPr>
      </w:pPr>
      <w:r>
        <w:rPr>
          <w:rFonts w:eastAsia="Arial Unicode MS"/>
          <w:noProof/>
          <w:szCs w:val="24"/>
        </w:rPr>
        <w:t>16.1.</w:t>
      </w:r>
      <w:r>
        <w:rPr>
          <w:rFonts w:eastAsia="Arial Unicode MS"/>
          <w:noProof/>
          <w:szCs w:val="24"/>
        </w:rPr>
        <w:tab/>
        <w:t>Address of principal website for access to vehicle repair and maintenance information: …</w:t>
      </w:r>
    </w:p>
    <w:p>
      <w:pPr>
        <w:spacing w:before="0" w:after="200" w:line="276" w:lineRule="auto"/>
        <w:jc w:val="left"/>
        <w:rPr>
          <w:rFonts w:eastAsia="Arial Unicode MS"/>
          <w:bCs/>
          <w:noProof/>
          <w:szCs w:val="24"/>
        </w:rPr>
      </w:pPr>
      <w:r>
        <w:rPr>
          <w:rFonts w:eastAsia="Arial Unicode MS"/>
          <w:bCs/>
          <w:noProof/>
          <w:szCs w:val="24"/>
        </w:rPr>
        <w:br w:type="page"/>
      </w:r>
    </w:p>
    <w:p>
      <w:pPr>
        <w:spacing w:before="360" w:after="360"/>
        <w:ind w:left="567" w:hanging="567"/>
        <w:jc w:val="center"/>
        <w:rPr>
          <w:rFonts w:eastAsia="Arial Unicode MS"/>
          <w:b/>
          <w:bCs/>
          <w:noProof/>
          <w:szCs w:val="24"/>
        </w:rPr>
      </w:pPr>
      <w:r>
        <w:rPr>
          <w:rFonts w:eastAsia="Arial Unicode MS"/>
          <w:bCs/>
          <w:noProof/>
          <w:szCs w:val="24"/>
        </w:rPr>
        <w:t>B.</w:t>
      </w:r>
      <w:r>
        <w:rPr>
          <w:rFonts w:eastAsia="Arial Unicode MS"/>
          <w:b/>
          <w:bCs/>
          <w:noProof/>
          <w:szCs w:val="24"/>
        </w:rPr>
        <w:tab/>
        <w:t>Category O</w:t>
      </w:r>
    </w:p>
    <w:p>
      <w:pPr>
        <w:ind w:left="1701" w:hanging="1701"/>
        <w:jc w:val="left"/>
        <w:rPr>
          <w:rFonts w:eastAsia="Arial Unicode MS"/>
          <w:b/>
          <w:bCs/>
          <w:noProof/>
          <w:szCs w:val="24"/>
        </w:rPr>
      </w:pPr>
      <w:r>
        <w:rPr>
          <w:rFonts w:eastAsia="Arial Unicode MS"/>
          <w:bCs/>
          <w:noProof/>
          <w:szCs w:val="24"/>
        </w:rPr>
        <w:t>1.</w:t>
      </w:r>
      <w:r>
        <w:rPr>
          <w:rFonts w:eastAsia="Arial Unicode MS"/>
          <w:bCs/>
          <w:noProof/>
          <w:szCs w:val="24"/>
        </w:rPr>
        <w:tab/>
      </w:r>
      <w:r>
        <w:rPr>
          <w:rFonts w:eastAsia="Arial Unicode MS"/>
          <w:b/>
          <w:bCs/>
          <w:noProof/>
          <w:szCs w:val="24"/>
        </w:rPr>
        <w:t xml:space="preserve">GENERAL </w:t>
      </w:r>
    </w:p>
    <w:p>
      <w:pPr>
        <w:spacing w:before="240" w:after="0"/>
        <w:ind w:left="1701" w:hanging="1701"/>
        <w:rPr>
          <w:rFonts w:eastAsia="Arial Unicode MS"/>
          <w:noProof/>
          <w:szCs w:val="24"/>
        </w:rPr>
      </w:pPr>
      <w:r>
        <w:rPr>
          <w:rFonts w:eastAsia="Arial Unicode MS"/>
          <w:noProof/>
          <w:szCs w:val="24"/>
        </w:rPr>
        <w:t>1.1.</w:t>
      </w:r>
      <w:r>
        <w:rPr>
          <w:rFonts w:eastAsia="Arial Unicode MS"/>
          <w:noProof/>
          <w:szCs w:val="24"/>
        </w:rPr>
        <w:tab/>
        <w:t>Make (trade name of manufacturer): …</w:t>
      </w:r>
    </w:p>
    <w:p>
      <w:pPr>
        <w:spacing w:after="0"/>
        <w:ind w:left="1701" w:hanging="1701"/>
        <w:rPr>
          <w:rFonts w:eastAsia="Arial Unicode MS"/>
          <w:noProof/>
          <w:szCs w:val="24"/>
        </w:rPr>
      </w:pPr>
      <w:r>
        <w:rPr>
          <w:rFonts w:eastAsia="Arial Unicode MS"/>
          <w:noProof/>
          <w:szCs w:val="24"/>
        </w:rPr>
        <w:t>1.2.</w:t>
      </w:r>
      <w:r>
        <w:rPr>
          <w:rFonts w:eastAsia="Arial Unicode MS"/>
          <w:noProof/>
          <w:szCs w:val="24"/>
        </w:rPr>
        <w:tab/>
        <w:t>Type: …</w:t>
      </w:r>
    </w:p>
    <w:p>
      <w:pPr>
        <w:spacing w:after="0"/>
        <w:ind w:left="1701" w:hanging="1701"/>
        <w:rPr>
          <w:rFonts w:eastAsia="Arial Unicode MS"/>
          <w:noProof/>
          <w:szCs w:val="24"/>
        </w:rPr>
      </w:pPr>
      <w:r>
        <w:rPr>
          <w:rFonts w:eastAsia="Arial Unicode MS"/>
          <w:noProof/>
          <w:szCs w:val="24"/>
        </w:rPr>
        <w:t>1.2.1.</w:t>
      </w:r>
      <w:r>
        <w:rPr>
          <w:rFonts w:eastAsia="Arial Unicode MS"/>
          <w:noProof/>
          <w:szCs w:val="24"/>
        </w:rPr>
        <w:tab/>
        <w:t>Commercial name(s) (if available): …</w:t>
      </w:r>
    </w:p>
    <w:p>
      <w:pPr>
        <w:spacing w:after="0"/>
        <w:ind w:left="1701" w:hanging="1701"/>
        <w:rPr>
          <w:rFonts w:eastAsia="Arial Unicode MS"/>
          <w:noProof/>
          <w:szCs w:val="24"/>
        </w:rPr>
      </w:pPr>
      <w:r>
        <w:rPr>
          <w:rFonts w:eastAsia="Arial Unicode MS"/>
          <w:noProof/>
          <w:szCs w:val="24"/>
        </w:rPr>
        <w:t>1.3.</w:t>
      </w:r>
      <w:r>
        <w:rPr>
          <w:rFonts w:eastAsia="Arial Unicode MS"/>
          <w:noProof/>
          <w:szCs w:val="24"/>
        </w:rPr>
        <w:tab/>
        <w:t>Means of identification of type, if marked on the vehicle (</w:t>
      </w:r>
      <w:r>
        <w:rPr>
          <w:rFonts w:eastAsia="Arial Unicode MS"/>
          <w:noProof/>
          <w:szCs w:val="24"/>
          <w:vertAlign w:val="superscript"/>
        </w:rPr>
        <w:t>b</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1.3.1.</w:t>
      </w:r>
      <w:r>
        <w:rPr>
          <w:rFonts w:eastAsia="Arial Unicode MS"/>
          <w:noProof/>
          <w:szCs w:val="24"/>
        </w:rPr>
        <w:tab/>
        <w:t>Location of that marking: …</w:t>
      </w:r>
    </w:p>
    <w:p>
      <w:pPr>
        <w:spacing w:after="0"/>
        <w:ind w:left="1701" w:hanging="1701"/>
        <w:rPr>
          <w:rFonts w:eastAsia="Arial Unicode MS"/>
          <w:noProof/>
          <w:szCs w:val="24"/>
        </w:rPr>
      </w:pPr>
      <w:r>
        <w:rPr>
          <w:rFonts w:eastAsia="Arial Unicode MS"/>
          <w:noProof/>
          <w:szCs w:val="24"/>
        </w:rPr>
        <w:t>1.4.</w:t>
      </w:r>
      <w:r>
        <w:rPr>
          <w:rFonts w:eastAsia="Arial Unicode MS"/>
          <w:noProof/>
          <w:szCs w:val="24"/>
        </w:rPr>
        <w:tab/>
        <w:t>Category of vehicle (</w:t>
      </w:r>
      <w:r>
        <w:rPr>
          <w:rFonts w:eastAsia="Arial Unicode MS"/>
          <w:noProof/>
          <w:szCs w:val="24"/>
          <w:vertAlign w:val="superscript"/>
        </w:rPr>
        <w:t>c</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1.4.1.</w:t>
      </w:r>
      <w:r>
        <w:rPr>
          <w:rFonts w:eastAsia="Arial Unicode MS"/>
          <w:noProof/>
          <w:szCs w:val="24"/>
        </w:rPr>
        <w:tab/>
        <w:t>Classification(s) according to the dangerous goods which the vehicle is intended to transport: …</w:t>
      </w:r>
    </w:p>
    <w:p>
      <w:pPr>
        <w:spacing w:after="0"/>
        <w:ind w:left="1701" w:hanging="1701"/>
        <w:rPr>
          <w:rFonts w:eastAsia="Arial Unicode MS"/>
          <w:noProof/>
          <w:szCs w:val="24"/>
        </w:rPr>
      </w:pPr>
      <w:r>
        <w:rPr>
          <w:rFonts w:eastAsia="Arial Unicode MS"/>
          <w:noProof/>
          <w:szCs w:val="24"/>
        </w:rPr>
        <w:t>1.5.</w:t>
      </w:r>
      <w:r>
        <w:rPr>
          <w:rFonts w:eastAsia="Arial Unicode MS"/>
          <w:noProof/>
          <w:szCs w:val="24"/>
        </w:rPr>
        <w:tab/>
        <w:t>Company name and address of manufacturer: …</w:t>
      </w:r>
    </w:p>
    <w:p>
      <w:pPr>
        <w:spacing w:after="0"/>
        <w:ind w:left="1701" w:hanging="1701"/>
        <w:rPr>
          <w:rFonts w:eastAsia="Arial Unicode MS"/>
          <w:noProof/>
          <w:szCs w:val="24"/>
        </w:rPr>
      </w:pPr>
      <w:r>
        <w:rPr>
          <w:rFonts w:eastAsia="Arial Unicode MS"/>
          <w:noProof/>
          <w:szCs w:val="24"/>
        </w:rPr>
        <w:t>1.8.</w:t>
      </w:r>
      <w:r>
        <w:rPr>
          <w:rFonts w:eastAsia="Arial Unicode MS"/>
          <w:noProof/>
          <w:szCs w:val="24"/>
        </w:rPr>
        <w:tab/>
        <w:t>Name(s) and address(es) of assembly plant(s): …</w:t>
      </w:r>
    </w:p>
    <w:p>
      <w:pPr>
        <w:spacing w:after="0"/>
        <w:ind w:left="1701" w:hanging="1701"/>
        <w:rPr>
          <w:rFonts w:eastAsia="Arial Unicode MS"/>
          <w:noProof/>
          <w:szCs w:val="24"/>
        </w:rPr>
      </w:pPr>
      <w:r>
        <w:rPr>
          <w:rFonts w:eastAsia="Arial Unicode MS"/>
          <w:noProof/>
          <w:szCs w:val="24"/>
        </w:rPr>
        <w:t>1.9.</w:t>
      </w:r>
      <w:r>
        <w:rPr>
          <w:rFonts w:eastAsia="Arial Unicode MS"/>
          <w:noProof/>
          <w:szCs w:val="24"/>
        </w:rPr>
        <w:tab/>
        <w:t>Name and address of the manufacturer's representative (if any): …</w:t>
      </w:r>
    </w:p>
    <w:p>
      <w:pPr>
        <w:spacing w:before="240"/>
        <w:ind w:left="1701" w:hanging="1701"/>
        <w:jc w:val="left"/>
        <w:rPr>
          <w:rFonts w:eastAsia="Arial Unicode MS"/>
          <w:bCs/>
          <w:noProof/>
          <w:szCs w:val="24"/>
        </w:rPr>
      </w:pPr>
      <w:r>
        <w:rPr>
          <w:rFonts w:eastAsia="Arial Unicode MS"/>
          <w:bCs/>
          <w:noProof/>
          <w:szCs w:val="24"/>
        </w:rPr>
        <w:t>2.</w:t>
      </w:r>
      <w:r>
        <w:rPr>
          <w:rFonts w:eastAsia="Arial Unicode MS"/>
          <w:bCs/>
          <w:noProof/>
          <w:szCs w:val="24"/>
        </w:rPr>
        <w:tab/>
        <w:t xml:space="preserve">GENERAL CONSTRUCTION CHARACTERISTICS OF THE VEHICLE </w:t>
      </w:r>
    </w:p>
    <w:p>
      <w:pPr>
        <w:spacing w:after="0"/>
        <w:ind w:left="1701" w:hanging="1701"/>
        <w:rPr>
          <w:rFonts w:eastAsia="Arial Unicode MS"/>
          <w:noProof/>
          <w:szCs w:val="24"/>
        </w:rPr>
      </w:pPr>
      <w:r>
        <w:rPr>
          <w:rFonts w:eastAsia="Arial Unicode MS"/>
          <w:noProof/>
          <w:szCs w:val="24"/>
        </w:rPr>
        <w:t>2.1.</w:t>
      </w:r>
      <w:r>
        <w:rPr>
          <w:rFonts w:eastAsia="Arial Unicode MS"/>
          <w:noProof/>
          <w:szCs w:val="24"/>
        </w:rPr>
        <w:tab/>
        <w:t>Photographs and/or drawings of a representative vehicle: …</w:t>
      </w:r>
    </w:p>
    <w:p>
      <w:pPr>
        <w:spacing w:after="0"/>
        <w:ind w:left="1701" w:hanging="1701"/>
        <w:rPr>
          <w:rFonts w:eastAsia="Arial Unicode MS"/>
          <w:noProof/>
          <w:szCs w:val="24"/>
        </w:rPr>
      </w:pPr>
      <w:r>
        <w:rPr>
          <w:rFonts w:eastAsia="Arial Unicode MS"/>
          <w:noProof/>
          <w:szCs w:val="24"/>
        </w:rPr>
        <w:t>2.3.</w:t>
      </w:r>
      <w:r>
        <w:rPr>
          <w:rFonts w:eastAsia="Arial Unicode MS"/>
          <w:noProof/>
          <w:szCs w:val="24"/>
        </w:rPr>
        <w:tab/>
        <w:t>Number of axles and wheels: …</w:t>
      </w:r>
    </w:p>
    <w:p>
      <w:pPr>
        <w:spacing w:after="0"/>
        <w:ind w:left="1701" w:hanging="1701"/>
        <w:rPr>
          <w:rFonts w:eastAsia="Arial Unicode MS"/>
          <w:noProof/>
          <w:szCs w:val="24"/>
        </w:rPr>
      </w:pPr>
      <w:r>
        <w:rPr>
          <w:rFonts w:eastAsia="Arial Unicode MS"/>
          <w:noProof/>
          <w:szCs w:val="24"/>
        </w:rPr>
        <w:t>2.3.1.</w:t>
      </w:r>
      <w:r>
        <w:rPr>
          <w:rFonts w:eastAsia="Arial Unicode MS"/>
          <w:noProof/>
          <w:szCs w:val="24"/>
        </w:rPr>
        <w:tab/>
        <w:t>Number and position of axles with twin wheels: …</w:t>
      </w:r>
    </w:p>
    <w:p>
      <w:pPr>
        <w:spacing w:after="0"/>
        <w:ind w:left="1701" w:hanging="1701"/>
        <w:rPr>
          <w:rFonts w:eastAsia="Arial Unicode MS"/>
          <w:noProof/>
          <w:szCs w:val="24"/>
        </w:rPr>
      </w:pPr>
      <w:r>
        <w:rPr>
          <w:rFonts w:eastAsia="Arial Unicode MS"/>
          <w:noProof/>
          <w:szCs w:val="24"/>
        </w:rPr>
        <w:t>2.3.2.</w:t>
      </w:r>
      <w:r>
        <w:rPr>
          <w:rFonts w:eastAsia="Arial Unicode MS"/>
          <w:noProof/>
          <w:szCs w:val="24"/>
        </w:rPr>
        <w:tab/>
        <w:t>Number and position of steered axles: …</w:t>
      </w:r>
    </w:p>
    <w:p>
      <w:pPr>
        <w:spacing w:after="0"/>
        <w:ind w:left="1701" w:hanging="1701"/>
        <w:rPr>
          <w:rFonts w:eastAsia="Arial Unicode MS"/>
          <w:noProof/>
          <w:szCs w:val="24"/>
        </w:rPr>
      </w:pPr>
      <w:r>
        <w:rPr>
          <w:rFonts w:eastAsia="Arial Unicode MS"/>
          <w:noProof/>
          <w:szCs w:val="24"/>
        </w:rPr>
        <w:t>2.4.</w:t>
      </w:r>
      <w:r>
        <w:rPr>
          <w:rFonts w:eastAsia="Arial Unicode MS"/>
          <w:noProof/>
          <w:szCs w:val="24"/>
        </w:rPr>
        <w:tab/>
        <w:t>Chassis (if any) (overall drawing): …</w:t>
      </w:r>
    </w:p>
    <w:p>
      <w:pPr>
        <w:spacing w:after="0"/>
        <w:ind w:left="1701" w:hanging="1701"/>
        <w:rPr>
          <w:rFonts w:eastAsia="Arial Unicode MS"/>
          <w:noProof/>
          <w:szCs w:val="24"/>
        </w:rPr>
      </w:pPr>
      <w:r>
        <w:rPr>
          <w:rFonts w:eastAsia="Arial Unicode MS"/>
          <w:noProof/>
          <w:szCs w:val="24"/>
        </w:rPr>
        <w:t>2.9.</w:t>
      </w:r>
      <w:r>
        <w:rPr>
          <w:rFonts w:eastAsia="Arial Unicode MS"/>
          <w:noProof/>
          <w:szCs w:val="24"/>
        </w:rPr>
        <w:tab/>
        <w:t>Specify if the towing vehicle is intended to tow semi-trailers or other trailers and, if the trailer is a semi-, drawbar-, centre-axle- or rigid drawbar trailer: …</w:t>
      </w:r>
    </w:p>
    <w:p>
      <w:pPr>
        <w:spacing w:after="0"/>
        <w:ind w:left="1701" w:hanging="1701"/>
        <w:rPr>
          <w:rFonts w:eastAsia="Arial Unicode MS"/>
          <w:noProof/>
          <w:szCs w:val="24"/>
        </w:rPr>
      </w:pPr>
      <w:r>
        <w:rPr>
          <w:rFonts w:eastAsia="Arial Unicode MS"/>
          <w:noProof/>
          <w:szCs w:val="24"/>
        </w:rPr>
        <w:t>2.10.</w:t>
      </w:r>
      <w:r>
        <w:rPr>
          <w:rFonts w:eastAsia="Arial Unicode MS"/>
          <w:noProof/>
          <w:szCs w:val="24"/>
        </w:rPr>
        <w:tab/>
        <w:t>Specify if the vehicle is specially designed for the controlled-temperature carriage of goods: …</w:t>
      </w:r>
    </w:p>
    <w:p>
      <w:pPr>
        <w:spacing w:before="240" w:after="240"/>
        <w:ind w:left="1701" w:hanging="1701"/>
        <w:jc w:val="left"/>
        <w:rPr>
          <w:rFonts w:eastAsia="Arial Unicode MS"/>
          <w:bCs/>
          <w:noProof/>
          <w:szCs w:val="24"/>
        </w:rPr>
      </w:pPr>
      <w:r>
        <w:rPr>
          <w:rFonts w:eastAsia="Arial Unicode MS"/>
          <w:bCs/>
          <w:noProof/>
          <w:szCs w:val="24"/>
        </w:rPr>
        <w:t>3.</w:t>
      </w:r>
      <w:r>
        <w:rPr>
          <w:rFonts w:eastAsia="Arial Unicode MS"/>
          <w:bCs/>
          <w:noProof/>
          <w:szCs w:val="24"/>
        </w:rPr>
        <w:tab/>
        <w:t>MASSES AND DIMENSIONS (</w:t>
      </w:r>
      <w:r>
        <w:rPr>
          <w:rFonts w:eastAsia="Arial Unicode MS"/>
          <w:bCs/>
          <w:noProof/>
          <w:szCs w:val="24"/>
          <w:vertAlign w:val="superscript"/>
        </w:rPr>
        <w:t>f</w:t>
      </w:r>
      <w:r>
        <w:rPr>
          <w:rFonts w:eastAsia="Arial Unicode MS"/>
          <w:bCs/>
          <w:noProof/>
          <w:szCs w:val="24"/>
        </w:rPr>
        <w:t>)(</w:t>
      </w:r>
      <w:r>
        <w:rPr>
          <w:rFonts w:eastAsia="Arial Unicode MS"/>
          <w:bCs/>
          <w:noProof/>
          <w:szCs w:val="24"/>
          <w:vertAlign w:val="superscript"/>
        </w:rPr>
        <w:t>g</w:t>
      </w:r>
      <w:r>
        <w:rPr>
          <w:rFonts w:eastAsia="Arial Unicode MS"/>
          <w:bCs/>
          <w:noProof/>
          <w:szCs w:val="24"/>
        </w:rPr>
        <w:t>)(</w:t>
      </w:r>
      <w:r>
        <w:rPr>
          <w:rFonts w:eastAsia="Arial Unicode MS"/>
          <w:bCs/>
          <w:noProof/>
          <w:szCs w:val="24"/>
          <w:vertAlign w:val="superscript"/>
        </w:rPr>
        <w:t>7</w:t>
      </w:r>
      <w:r>
        <w:rPr>
          <w:rFonts w:eastAsia="Arial Unicode MS"/>
          <w:bCs/>
          <w:noProof/>
          <w:szCs w:val="24"/>
        </w:rPr>
        <w:t xml:space="preserve">) </w:t>
      </w:r>
    </w:p>
    <w:p>
      <w:pPr>
        <w:spacing w:after="0"/>
        <w:ind w:left="1701"/>
        <w:rPr>
          <w:rFonts w:eastAsia="Arial Unicode MS"/>
          <w:noProof/>
          <w:szCs w:val="24"/>
        </w:rPr>
      </w:pPr>
      <w:r>
        <w:rPr>
          <w:rFonts w:eastAsia="Arial Unicode MS"/>
          <w:noProof/>
          <w:szCs w:val="24"/>
        </w:rPr>
        <w:t>(in kg and mm) (Refer to drawing where applicable)</w:t>
      </w:r>
    </w:p>
    <w:p>
      <w:pPr>
        <w:spacing w:before="240"/>
        <w:ind w:left="1701" w:hanging="1701"/>
        <w:jc w:val="left"/>
        <w:rPr>
          <w:rFonts w:eastAsia="Arial Unicode MS"/>
          <w:b/>
          <w:bCs/>
          <w:noProof/>
          <w:szCs w:val="24"/>
        </w:rPr>
      </w:pPr>
      <w:r>
        <w:rPr>
          <w:rFonts w:eastAsia="Arial Unicode MS"/>
          <w:bCs/>
          <w:noProof/>
          <w:szCs w:val="24"/>
        </w:rPr>
        <w:t>3.1.</w:t>
      </w:r>
      <w:r>
        <w:rPr>
          <w:rFonts w:eastAsia="Arial Unicode MS"/>
          <w:b/>
          <w:bCs/>
          <w:noProof/>
          <w:szCs w:val="24"/>
        </w:rPr>
        <w:tab/>
        <w:t xml:space="preserve">Wheelbase(s) (fully loaded) </w:t>
      </w:r>
      <w:r>
        <w:rPr>
          <w:rFonts w:eastAsia="Arial Unicode MS"/>
          <w:noProof/>
          <w:szCs w:val="24"/>
        </w:rPr>
        <w:t>(</w:t>
      </w:r>
      <w:r>
        <w:rPr>
          <w:rFonts w:eastAsia="Arial Unicode MS"/>
          <w:noProof/>
          <w:szCs w:val="24"/>
          <w:vertAlign w:val="superscript"/>
        </w:rPr>
        <w:t>g1</w:t>
      </w:r>
      <w:r>
        <w:rPr>
          <w:rFonts w:eastAsia="Arial Unicode MS"/>
          <w:noProof/>
          <w:szCs w:val="24"/>
        </w:rPr>
        <w:t>):</w:t>
      </w:r>
      <w:r>
        <w:rPr>
          <w:rFonts w:eastAsia="Arial Unicode MS"/>
          <w:b/>
          <w:bCs/>
          <w:noProof/>
          <w:szCs w:val="24"/>
        </w:rPr>
        <w:t xml:space="preserve"> </w:t>
      </w:r>
    </w:p>
    <w:p>
      <w:pPr>
        <w:spacing w:after="0"/>
        <w:ind w:left="1701" w:hanging="1701"/>
        <w:rPr>
          <w:rFonts w:eastAsia="Arial Unicode MS"/>
          <w:noProof/>
          <w:szCs w:val="24"/>
        </w:rPr>
      </w:pPr>
      <w:r>
        <w:rPr>
          <w:rFonts w:eastAsia="Arial Unicode MS"/>
          <w:noProof/>
          <w:szCs w:val="24"/>
        </w:rPr>
        <w:t>3.1.1.</w:t>
      </w:r>
      <w:r>
        <w:rPr>
          <w:rFonts w:eastAsia="Arial Unicode MS"/>
          <w:noProof/>
          <w:szCs w:val="24"/>
        </w:rPr>
        <w:tab/>
      </w:r>
      <w:r>
        <w:rPr>
          <w:rFonts w:eastAsia="Arial Unicode MS"/>
          <w:i/>
          <w:noProof/>
          <w:szCs w:val="24"/>
        </w:rPr>
        <w:t>Two-axle vehicles</w:t>
      </w:r>
      <w:r>
        <w:rPr>
          <w:rFonts w:eastAsia="Arial Unicode MS"/>
          <w:noProof/>
          <w:szCs w:val="24"/>
        </w:rPr>
        <w:t>: …</w:t>
      </w:r>
    </w:p>
    <w:p>
      <w:pPr>
        <w:spacing w:before="240"/>
        <w:ind w:left="1701" w:hanging="1701"/>
        <w:jc w:val="left"/>
        <w:rPr>
          <w:rFonts w:eastAsia="Arial Unicode MS"/>
          <w:bCs/>
          <w:noProof/>
          <w:szCs w:val="24"/>
        </w:rPr>
      </w:pPr>
      <w:r>
        <w:rPr>
          <w:rFonts w:eastAsia="Arial Unicode MS"/>
          <w:bCs/>
          <w:noProof/>
          <w:szCs w:val="24"/>
        </w:rPr>
        <w:t>3.1.2.</w:t>
      </w:r>
      <w:r>
        <w:rPr>
          <w:rFonts w:eastAsia="Arial Unicode MS"/>
          <w:bCs/>
          <w:noProof/>
          <w:szCs w:val="24"/>
        </w:rPr>
        <w:tab/>
      </w:r>
      <w:r>
        <w:rPr>
          <w:rFonts w:eastAsia="Arial Unicode MS"/>
          <w:bCs/>
          <w:i/>
          <w:noProof/>
          <w:szCs w:val="24"/>
        </w:rPr>
        <w:t>Vehicles with three or more axles</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3.1.2.1.</w:t>
      </w:r>
      <w:r>
        <w:rPr>
          <w:rFonts w:eastAsia="Arial Unicode MS"/>
          <w:noProof/>
          <w:szCs w:val="24"/>
        </w:rPr>
        <w:tab/>
        <w:t>Axle spacing between consecutive axles going from the foremost to the rearmost axle: …</w:t>
      </w:r>
    </w:p>
    <w:p>
      <w:pPr>
        <w:spacing w:after="0"/>
        <w:ind w:left="1701" w:hanging="1701"/>
        <w:rPr>
          <w:rFonts w:eastAsia="Arial Unicode MS"/>
          <w:noProof/>
          <w:szCs w:val="24"/>
        </w:rPr>
      </w:pPr>
      <w:r>
        <w:rPr>
          <w:rFonts w:eastAsia="Arial Unicode MS"/>
          <w:noProof/>
          <w:szCs w:val="24"/>
        </w:rPr>
        <w:t>3.1.2.2.</w:t>
      </w:r>
      <w:r>
        <w:rPr>
          <w:rFonts w:eastAsia="Arial Unicode MS"/>
          <w:noProof/>
          <w:szCs w:val="24"/>
        </w:rPr>
        <w:tab/>
        <w:t>Total axle spacing: …</w:t>
      </w:r>
    </w:p>
    <w:p>
      <w:pPr>
        <w:spacing w:after="0"/>
        <w:ind w:left="1701" w:hanging="1701"/>
        <w:rPr>
          <w:rFonts w:eastAsia="Arial Unicode MS"/>
          <w:noProof/>
          <w:szCs w:val="24"/>
        </w:rPr>
      </w:pPr>
      <w:r>
        <w:rPr>
          <w:rFonts w:eastAsia="Arial Unicode MS"/>
          <w:noProof/>
          <w:szCs w:val="24"/>
        </w:rPr>
        <w:t>3.3.1.</w:t>
      </w:r>
      <w:r>
        <w:rPr>
          <w:rFonts w:eastAsia="Arial Unicode MS"/>
          <w:noProof/>
          <w:szCs w:val="24"/>
        </w:rPr>
        <w:tab/>
        <w:t>Track of each steered axle (</w:t>
      </w:r>
      <w:r>
        <w:rPr>
          <w:rFonts w:eastAsia="Arial Unicode MS"/>
          <w:noProof/>
          <w:szCs w:val="24"/>
          <w:vertAlign w:val="superscript"/>
        </w:rPr>
        <w:t>g4</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3.3.2.</w:t>
      </w:r>
      <w:r>
        <w:rPr>
          <w:rFonts w:eastAsia="Arial Unicode MS"/>
          <w:noProof/>
          <w:szCs w:val="24"/>
        </w:rPr>
        <w:tab/>
        <w:t>Track of all other axles (</w:t>
      </w:r>
      <w:r>
        <w:rPr>
          <w:rFonts w:eastAsia="Arial Unicode MS"/>
          <w:noProof/>
          <w:szCs w:val="24"/>
          <w:vertAlign w:val="superscript"/>
        </w:rPr>
        <w:t>g4</w:t>
      </w:r>
      <w:r>
        <w:rPr>
          <w:rFonts w:eastAsia="Arial Unicode MS"/>
          <w:noProof/>
          <w:szCs w:val="24"/>
        </w:rPr>
        <w:t>): …</w:t>
      </w:r>
    </w:p>
    <w:p>
      <w:pPr>
        <w:ind w:left="1701" w:hanging="1701"/>
        <w:jc w:val="left"/>
        <w:rPr>
          <w:rFonts w:eastAsia="Arial Unicode MS"/>
          <w:b/>
          <w:bCs/>
          <w:noProof/>
          <w:szCs w:val="24"/>
        </w:rPr>
      </w:pPr>
      <w:r>
        <w:rPr>
          <w:rFonts w:eastAsia="Arial Unicode MS"/>
          <w:bCs/>
          <w:noProof/>
          <w:szCs w:val="24"/>
        </w:rPr>
        <w:t>3.4.</w:t>
      </w:r>
      <w:r>
        <w:rPr>
          <w:rFonts w:eastAsia="Arial Unicode MS"/>
          <w:b/>
          <w:bCs/>
          <w:noProof/>
          <w:szCs w:val="24"/>
        </w:rPr>
        <w:tab/>
        <w:t xml:space="preserve">Range of vehicle dimensions </w:t>
      </w:r>
      <w:r>
        <w:rPr>
          <w:rFonts w:eastAsia="Arial Unicode MS"/>
          <w:noProof/>
          <w:szCs w:val="24"/>
        </w:rPr>
        <w:t>(overall)</w:t>
      </w:r>
      <w:r>
        <w:rPr>
          <w:rFonts w:eastAsia="Arial Unicode MS"/>
          <w:b/>
          <w:bCs/>
          <w:noProof/>
          <w:szCs w:val="24"/>
        </w:rPr>
        <w:t xml:space="preserve"> </w:t>
      </w:r>
    </w:p>
    <w:p>
      <w:pPr>
        <w:ind w:left="1701" w:hanging="1701"/>
        <w:jc w:val="left"/>
        <w:rPr>
          <w:rFonts w:eastAsia="Arial Unicode MS"/>
          <w:bCs/>
          <w:noProof/>
          <w:szCs w:val="24"/>
        </w:rPr>
      </w:pPr>
      <w:r>
        <w:rPr>
          <w:rFonts w:eastAsia="Arial Unicode MS"/>
          <w:bCs/>
          <w:noProof/>
          <w:szCs w:val="24"/>
        </w:rPr>
        <w:t>3.4.1.</w:t>
      </w:r>
      <w:r>
        <w:rPr>
          <w:rFonts w:eastAsia="Arial Unicode MS"/>
          <w:bCs/>
          <w:noProof/>
          <w:szCs w:val="24"/>
        </w:rPr>
        <w:tab/>
      </w:r>
      <w:r>
        <w:rPr>
          <w:rFonts w:eastAsia="Arial Unicode MS"/>
          <w:bCs/>
          <w:i/>
          <w:noProof/>
          <w:szCs w:val="24"/>
        </w:rPr>
        <w:t>For chassis without bodywork</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3.4.1.1.</w:t>
      </w:r>
      <w:r>
        <w:rPr>
          <w:rFonts w:eastAsia="Arial Unicode MS"/>
          <w:noProof/>
          <w:szCs w:val="24"/>
        </w:rPr>
        <w:tab/>
        <w:t>Length (</w:t>
      </w:r>
      <w:r>
        <w:rPr>
          <w:rFonts w:eastAsia="Arial Unicode MS"/>
          <w:noProof/>
          <w:szCs w:val="24"/>
          <w:vertAlign w:val="superscript"/>
        </w:rPr>
        <w:t>g5</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3.4.1.1.1.</w:t>
      </w:r>
      <w:r>
        <w:rPr>
          <w:rFonts w:eastAsia="Arial Unicode MS"/>
          <w:noProof/>
          <w:szCs w:val="24"/>
        </w:rPr>
        <w:tab/>
        <w:t>Maximum permissible length: …</w:t>
      </w:r>
    </w:p>
    <w:p>
      <w:pPr>
        <w:spacing w:after="0"/>
        <w:ind w:left="1701" w:hanging="1701"/>
        <w:rPr>
          <w:rFonts w:eastAsia="Arial Unicode MS"/>
          <w:noProof/>
          <w:szCs w:val="24"/>
        </w:rPr>
      </w:pPr>
      <w:r>
        <w:rPr>
          <w:rFonts w:eastAsia="Arial Unicode MS"/>
          <w:noProof/>
          <w:szCs w:val="24"/>
        </w:rPr>
        <w:t>3.4.1.1.2.</w:t>
      </w:r>
      <w:r>
        <w:rPr>
          <w:rFonts w:eastAsia="Arial Unicode MS"/>
          <w:noProof/>
          <w:szCs w:val="24"/>
        </w:rPr>
        <w:tab/>
        <w:t>Minimum permissible length: …</w:t>
      </w:r>
    </w:p>
    <w:p>
      <w:pPr>
        <w:spacing w:after="0"/>
        <w:ind w:left="1701" w:hanging="1701"/>
        <w:rPr>
          <w:rFonts w:eastAsia="Arial Unicode MS"/>
          <w:noProof/>
          <w:szCs w:val="24"/>
        </w:rPr>
      </w:pPr>
      <w:r>
        <w:rPr>
          <w:rFonts w:eastAsia="Arial Unicode MS"/>
          <w:noProof/>
          <w:szCs w:val="24"/>
        </w:rPr>
        <w:t>3.4.1.1.3.</w:t>
      </w:r>
      <w:r>
        <w:rPr>
          <w:rFonts w:eastAsia="Arial Unicode MS"/>
          <w:noProof/>
          <w:szCs w:val="24"/>
        </w:rPr>
        <w:tab/>
        <w:t>In the case of trailers, maximum permissible drawbar length (</w:t>
      </w:r>
      <w:r>
        <w:rPr>
          <w:rFonts w:eastAsia="Arial Unicode MS"/>
          <w:noProof/>
          <w:szCs w:val="24"/>
          <w:vertAlign w:val="superscript"/>
        </w:rPr>
        <w:t>g6</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3.4.1.2.</w:t>
      </w:r>
      <w:r>
        <w:rPr>
          <w:rFonts w:eastAsia="Arial Unicode MS"/>
          <w:noProof/>
          <w:szCs w:val="24"/>
        </w:rPr>
        <w:tab/>
        <w:t>Width (</w:t>
      </w:r>
      <w:r>
        <w:rPr>
          <w:rFonts w:eastAsia="Arial Unicode MS"/>
          <w:noProof/>
          <w:szCs w:val="24"/>
          <w:vertAlign w:val="superscript"/>
        </w:rPr>
        <w:t>g7</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3.4.1.2.1.</w:t>
      </w:r>
      <w:r>
        <w:rPr>
          <w:rFonts w:eastAsia="Arial Unicode MS"/>
          <w:noProof/>
          <w:szCs w:val="24"/>
        </w:rPr>
        <w:tab/>
        <w:t>Maximum permissible width: …</w:t>
      </w:r>
    </w:p>
    <w:p>
      <w:pPr>
        <w:spacing w:after="0"/>
        <w:ind w:left="1701" w:hanging="1701"/>
        <w:rPr>
          <w:rFonts w:eastAsia="Arial Unicode MS"/>
          <w:noProof/>
          <w:szCs w:val="24"/>
        </w:rPr>
      </w:pPr>
      <w:r>
        <w:rPr>
          <w:rFonts w:eastAsia="Arial Unicode MS"/>
          <w:noProof/>
          <w:szCs w:val="24"/>
        </w:rPr>
        <w:t>3.4.1.2.2.</w:t>
      </w:r>
      <w:r>
        <w:rPr>
          <w:rFonts w:eastAsia="Arial Unicode MS"/>
          <w:noProof/>
          <w:szCs w:val="24"/>
        </w:rPr>
        <w:tab/>
        <w:t>Minimum permissible width: …</w:t>
      </w:r>
    </w:p>
    <w:p>
      <w:pPr>
        <w:ind w:left="1701" w:hanging="1701"/>
        <w:jc w:val="left"/>
        <w:rPr>
          <w:rFonts w:eastAsia="Arial Unicode MS"/>
          <w:bCs/>
          <w:noProof/>
          <w:szCs w:val="24"/>
        </w:rPr>
      </w:pPr>
      <w:r>
        <w:rPr>
          <w:rFonts w:eastAsia="Arial Unicode MS"/>
          <w:bCs/>
          <w:noProof/>
          <w:szCs w:val="24"/>
        </w:rPr>
        <w:t>3.4.2.</w:t>
      </w:r>
      <w:r>
        <w:rPr>
          <w:rFonts w:eastAsia="Arial Unicode MS"/>
          <w:bCs/>
          <w:noProof/>
          <w:szCs w:val="24"/>
        </w:rPr>
        <w:tab/>
      </w:r>
      <w:r>
        <w:rPr>
          <w:rFonts w:eastAsia="Arial Unicode MS"/>
          <w:bCs/>
          <w:i/>
          <w:noProof/>
          <w:szCs w:val="24"/>
        </w:rPr>
        <w:t>For chassis with bodywork</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3.4.2.1.</w:t>
      </w:r>
      <w:r>
        <w:rPr>
          <w:rFonts w:eastAsia="Arial Unicode MS"/>
          <w:noProof/>
          <w:szCs w:val="24"/>
        </w:rPr>
        <w:tab/>
        <w:t>Length (</w:t>
      </w:r>
      <w:r>
        <w:rPr>
          <w:rFonts w:eastAsia="Arial Unicode MS"/>
          <w:noProof/>
          <w:szCs w:val="24"/>
          <w:vertAlign w:val="superscript"/>
        </w:rPr>
        <w:t>g5</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3.4.2.1.1.</w:t>
      </w:r>
      <w:r>
        <w:rPr>
          <w:rFonts w:eastAsia="Arial Unicode MS"/>
          <w:noProof/>
          <w:szCs w:val="24"/>
        </w:rPr>
        <w:tab/>
        <w:t>Length of the loading area: …</w:t>
      </w:r>
    </w:p>
    <w:p>
      <w:pPr>
        <w:spacing w:after="0"/>
        <w:ind w:left="1701" w:hanging="1701"/>
        <w:rPr>
          <w:rFonts w:eastAsia="Arial Unicode MS"/>
          <w:noProof/>
          <w:szCs w:val="24"/>
        </w:rPr>
      </w:pPr>
      <w:r>
        <w:rPr>
          <w:rFonts w:eastAsia="Arial Unicode MS"/>
          <w:noProof/>
          <w:szCs w:val="24"/>
        </w:rPr>
        <w:t>3.4.2.1.2.</w:t>
      </w:r>
      <w:r>
        <w:rPr>
          <w:rFonts w:eastAsia="Arial Unicode MS"/>
          <w:noProof/>
          <w:szCs w:val="24"/>
        </w:rPr>
        <w:tab/>
        <w:t>In the case of trailers, maximum permissible drawbar length (</w:t>
      </w:r>
      <w:r>
        <w:rPr>
          <w:rFonts w:eastAsia="Arial Unicode MS"/>
          <w:noProof/>
          <w:szCs w:val="24"/>
          <w:vertAlign w:val="superscript"/>
        </w:rPr>
        <w:t>g6</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3.4.2.2.</w:t>
      </w:r>
      <w:r>
        <w:rPr>
          <w:rFonts w:eastAsia="Arial Unicode MS"/>
          <w:noProof/>
          <w:szCs w:val="24"/>
        </w:rPr>
        <w:tab/>
        <w:t>Width (</w:t>
      </w:r>
      <w:r>
        <w:rPr>
          <w:rFonts w:eastAsia="Arial Unicode MS"/>
          <w:noProof/>
          <w:szCs w:val="24"/>
          <w:vertAlign w:val="superscript"/>
        </w:rPr>
        <w:t>g7</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3.4.2.2.1.</w:t>
      </w:r>
      <w:r>
        <w:rPr>
          <w:rFonts w:eastAsia="Arial Unicode MS"/>
          <w:noProof/>
          <w:szCs w:val="24"/>
        </w:rPr>
        <w:tab/>
        <w:t>Thickness of the walls (in the case of vehicles designed for controlled-temperature transport of goods): …</w:t>
      </w:r>
    </w:p>
    <w:p>
      <w:pPr>
        <w:spacing w:after="0"/>
        <w:ind w:left="1701" w:hanging="1701"/>
        <w:rPr>
          <w:rFonts w:eastAsia="Arial Unicode MS"/>
          <w:noProof/>
          <w:szCs w:val="24"/>
        </w:rPr>
      </w:pPr>
      <w:r>
        <w:rPr>
          <w:rFonts w:eastAsia="Arial Unicode MS"/>
          <w:noProof/>
          <w:szCs w:val="24"/>
        </w:rPr>
        <w:t>3.4.2.3.</w:t>
      </w:r>
      <w:r>
        <w:rPr>
          <w:rFonts w:eastAsia="Arial Unicode MS"/>
          <w:noProof/>
          <w:szCs w:val="24"/>
        </w:rPr>
        <w:tab/>
        <w:t>Height (in running order) (</w:t>
      </w:r>
      <w:r>
        <w:rPr>
          <w:rFonts w:eastAsia="Arial Unicode MS"/>
          <w:noProof/>
          <w:szCs w:val="24"/>
          <w:vertAlign w:val="superscript"/>
        </w:rPr>
        <w:t>g8</w:t>
      </w:r>
      <w:r>
        <w:rPr>
          <w:rFonts w:eastAsia="Arial Unicode MS"/>
          <w:noProof/>
          <w:szCs w:val="24"/>
        </w:rPr>
        <w:t>) (for suspension adjustable for height, indicate normal running position): …</w:t>
      </w:r>
    </w:p>
    <w:p>
      <w:pPr>
        <w:spacing w:before="180" w:after="0"/>
        <w:ind w:left="1701" w:hanging="1701"/>
        <w:jc w:val="left"/>
        <w:rPr>
          <w:rFonts w:eastAsia="Arial Unicode MS"/>
          <w:b/>
          <w:bCs/>
          <w:noProof/>
          <w:szCs w:val="24"/>
        </w:rPr>
      </w:pPr>
      <w:r>
        <w:rPr>
          <w:rFonts w:eastAsia="Arial Unicode MS"/>
          <w:bCs/>
          <w:noProof/>
          <w:szCs w:val="24"/>
        </w:rPr>
        <w:t>3.6.</w:t>
      </w:r>
      <w:r>
        <w:rPr>
          <w:rFonts w:eastAsia="Arial Unicode MS"/>
          <w:b/>
          <w:bCs/>
          <w:noProof/>
          <w:szCs w:val="24"/>
        </w:rPr>
        <w:tab/>
        <w:t>Mass in running order (</w:t>
      </w:r>
      <w:r>
        <w:rPr>
          <w:rFonts w:eastAsia="Arial Unicode MS"/>
          <w:b/>
          <w:bCs/>
          <w:noProof/>
          <w:szCs w:val="24"/>
          <w:vertAlign w:val="superscript"/>
        </w:rPr>
        <w:t>h</w:t>
      </w:r>
      <w:r>
        <w:rPr>
          <w:rFonts w:eastAsia="Arial Unicode MS"/>
          <w:b/>
          <w:bCs/>
          <w:noProof/>
          <w:szCs w:val="24"/>
        </w:rPr>
        <w:t xml:space="preserve">) </w:t>
      </w:r>
    </w:p>
    <w:p>
      <w:pPr>
        <w:spacing w:before="60" w:after="60"/>
        <w:ind w:left="2268" w:hanging="567"/>
        <w:rPr>
          <w:rFonts w:eastAsia="Arial Unicode MS"/>
          <w:noProof/>
          <w:szCs w:val="24"/>
        </w:rPr>
      </w:pPr>
      <w:r>
        <w:rPr>
          <w:rFonts w:eastAsia="Arial Unicode MS"/>
          <w:noProof/>
          <w:szCs w:val="24"/>
        </w:rPr>
        <w:t>(a)</w:t>
      </w:r>
      <w:r>
        <w:rPr>
          <w:rFonts w:eastAsia="Arial Unicode MS"/>
          <w:noProof/>
          <w:szCs w:val="24"/>
        </w:rPr>
        <w:tab/>
        <w:t>minimum and maximum for each variant: …</w:t>
      </w:r>
    </w:p>
    <w:p>
      <w:pPr>
        <w:spacing w:before="60" w:after="60"/>
        <w:ind w:left="2268" w:hanging="567"/>
        <w:rPr>
          <w:rFonts w:eastAsia="Arial Unicode MS"/>
          <w:noProof/>
          <w:szCs w:val="24"/>
        </w:rPr>
      </w:pPr>
      <w:r>
        <w:rPr>
          <w:rFonts w:eastAsia="Arial Unicode MS"/>
          <w:noProof/>
          <w:szCs w:val="24"/>
        </w:rPr>
        <w:t>(b)</w:t>
      </w:r>
      <w:r>
        <w:rPr>
          <w:rFonts w:eastAsia="Arial Unicode MS"/>
          <w:noProof/>
          <w:szCs w:val="24"/>
        </w:rPr>
        <w:tab/>
        <w:t>mass of each version (a matrix must be provided): …</w:t>
      </w:r>
    </w:p>
    <w:p>
      <w:pPr>
        <w:spacing w:after="0"/>
        <w:ind w:left="1701" w:hanging="1701"/>
        <w:rPr>
          <w:rFonts w:eastAsia="Arial Unicode MS"/>
          <w:noProof/>
          <w:szCs w:val="24"/>
        </w:rPr>
      </w:pPr>
      <w:r>
        <w:rPr>
          <w:rFonts w:eastAsia="Arial Unicode MS"/>
          <w:noProof/>
          <w:szCs w:val="24"/>
        </w:rPr>
        <w:t>3.6.1.</w:t>
      </w:r>
      <w:r>
        <w:rPr>
          <w:rFonts w:eastAsia="Arial Unicode MS"/>
          <w:noProof/>
          <w:szCs w:val="24"/>
        </w:rPr>
        <w:tab/>
        <w:t>Distribution of this mass among the axles and, in the case of a semi-trailer a rigid drawbar trailer or a centre-axle trailer, the mass on the coupling: …</w:t>
      </w:r>
    </w:p>
    <w:p>
      <w:pPr>
        <w:spacing w:before="60" w:after="60"/>
        <w:ind w:left="2268" w:hanging="567"/>
        <w:rPr>
          <w:rFonts w:eastAsia="Arial Unicode MS"/>
          <w:noProof/>
          <w:szCs w:val="24"/>
        </w:rPr>
      </w:pPr>
      <w:r>
        <w:rPr>
          <w:rFonts w:eastAsia="Arial Unicode MS"/>
          <w:noProof/>
          <w:szCs w:val="24"/>
        </w:rPr>
        <w:t>(a)</w:t>
      </w:r>
      <w:r>
        <w:rPr>
          <w:rFonts w:eastAsia="Arial Unicode MS"/>
          <w:noProof/>
          <w:szCs w:val="24"/>
        </w:rPr>
        <w:tab/>
        <w:t>minimum and maximum for each variant: …</w:t>
      </w:r>
    </w:p>
    <w:p>
      <w:pPr>
        <w:spacing w:before="60" w:after="60"/>
        <w:ind w:left="2268" w:hanging="567"/>
        <w:rPr>
          <w:rFonts w:eastAsia="Arial Unicode MS"/>
          <w:noProof/>
          <w:szCs w:val="24"/>
        </w:rPr>
      </w:pPr>
      <w:r>
        <w:rPr>
          <w:rFonts w:eastAsia="Arial Unicode MS"/>
          <w:noProof/>
          <w:szCs w:val="24"/>
        </w:rPr>
        <w:t>(b)</w:t>
      </w:r>
      <w:r>
        <w:rPr>
          <w:rFonts w:eastAsia="Arial Unicode MS"/>
          <w:noProof/>
          <w:szCs w:val="24"/>
        </w:rPr>
        <w:tab/>
        <w:t>mass of each version (a matrix must be provided): …</w:t>
      </w:r>
    </w:p>
    <w:p>
      <w:pPr>
        <w:spacing w:after="0"/>
        <w:ind w:left="1701" w:hanging="1701"/>
        <w:rPr>
          <w:rFonts w:eastAsia="Arial Unicode MS"/>
          <w:noProof/>
          <w:szCs w:val="24"/>
        </w:rPr>
      </w:pPr>
      <w:r>
        <w:rPr>
          <w:rFonts w:eastAsia="Arial Unicode MS"/>
          <w:noProof/>
          <w:szCs w:val="24"/>
        </w:rPr>
        <w:t>3.6.2.</w:t>
      </w:r>
      <w:r>
        <w:rPr>
          <w:rFonts w:eastAsia="Arial Unicode MS"/>
          <w:noProof/>
          <w:szCs w:val="24"/>
        </w:rPr>
        <w:tab/>
        <w:t>Mass of the optional equipment (as defined in point (5) of Article 2 of Regulation (EU) No 1230/2012: …</w:t>
      </w:r>
    </w:p>
    <w:p>
      <w:pPr>
        <w:spacing w:before="200" w:after="0"/>
        <w:ind w:left="1701" w:hanging="1701"/>
        <w:rPr>
          <w:rFonts w:eastAsia="Arial Unicode MS"/>
          <w:noProof/>
          <w:szCs w:val="24"/>
        </w:rPr>
      </w:pPr>
      <w:r>
        <w:rPr>
          <w:rFonts w:eastAsia="Arial Unicode MS"/>
          <w:noProof/>
          <w:szCs w:val="24"/>
        </w:rPr>
        <w:t>3.7.</w:t>
      </w:r>
      <w:r>
        <w:rPr>
          <w:rFonts w:eastAsia="Arial Unicode MS"/>
          <w:noProof/>
          <w:szCs w:val="24"/>
        </w:rPr>
        <w:tab/>
      </w:r>
      <w:r>
        <w:rPr>
          <w:rFonts w:eastAsia="Arial Unicode MS"/>
          <w:b/>
          <w:bCs/>
          <w:noProof/>
          <w:szCs w:val="24"/>
        </w:rPr>
        <w:t>Minimum mass of the completed vehicle</w:t>
      </w:r>
      <w:r>
        <w:rPr>
          <w:rFonts w:eastAsia="Arial Unicode MS"/>
          <w:noProof/>
          <w:szCs w:val="24"/>
        </w:rPr>
        <w:t xml:space="preserve"> as stated by the manufacturer, in the case of an incomplete vehicle: …</w:t>
      </w:r>
    </w:p>
    <w:p>
      <w:pPr>
        <w:spacing w:before="240" w:after="0"/>
        <w:ind w:left="1701" w:hanging="1701"/>
        <w:rPr>
          <w:rFonts w:eastAsia="Arial Unicode MS"/>
          <w:noProof/>
          <w:szCs w:val="24"/>
        </w:rPr>
      </w:pPr>
      <w:r>
        <w:rPr>
          <w:rFonts w:eastAsia="Arial Unicode MS"/>
          <w:noProof/>
          <w:szCs w:val="24"/>
        </w:rPr>
        <w:t>3.8.</w:t>
      </w:r>
      <w:r>
        <w:rPr>
          <w:rFonts w:eastAsia="Arial Unicode MS"/>
          <w:noProof/>
          <w:szCs w:val="24"/>
        </w:rPr>
        <w:tab/>
      </w:r>
      <w:r>
        <w:rPr>
          <w:rFonts w:eastAsia="Arial Unicode MS"/>
          <w:b/>
          <w:bCs/>
          <w:noProof/>
          <w:szCs w:val="24"/>
        </w:rPr>
        <w:t>Technically permissible maximum laden mass</w:t>
      </w:r>
      <w:r>
        <w:rPr>
          <w:rFonts w:eastAsia="Arial Unicode MS"/>
          <w:noProof/>
          <w:szCs w:val="24"/>
        </w:rPr>
        <w:t xml:space="preserve"> stated by the manufacturer (</w:t>
      </w:r>
      <w:r>
        <w:rPr>
          <w:rFonts w:eastAsia="Arial Unicode MS"/>
          <w:noProof/>
          <w:szCs w:val="24"/>
          <w:vertAlign w:val="superscript"/>
        </w:rPr>
        <w:t>i</w:t>
      </w:r>
      <w:r>
        <w:rPr>
          <w:rFonts w:eastAsia="Arial Unicode MS"/>
          <w:noProof/>
          <w:szCs w:val="24"/>
        </w:rPr>
        <w:t>)(</w:t>
      </w:r>
      <w:r>
        <w:rPr>
          <w:rFonts w:eastAsia="Arial Unicode MS"/>
          <w:noProof/>
          <w:szCs w:val="24"/>
          <w:vertAlign w:val="superscript"/>
        </w:rPr>
        <w:t>3</w:t>
      </w:r>
      <w:r>
        <w:rPr>
          <w:rFonts w:eastAsia="Arial Unicode MS"/>
          <w:noProof/>
          <w:szCs w:val="24"/>
        </w:rPr>
        <w:t>): …</w:t>
      </w:r>
    </w:p>
    <w:p>
      <w:pPr>
        <w:spacing w:after="0"/>
        <w:ind w:left="1701" w:hanging="1701"/>
        <w:rPr>
          <w:rFonts w:eastAsia="Arial Unicode MS"/>
          <w:noProof/>
          <w:szCs w:val="24"/>
        </w:rPr>
      </w:pPr>
      <w:r>
        <w:rPr>
          <w:rFonts w:eastAsia="Arial Unicode MS"/>
          <w:noProof/>
          <w:szCs w:val="24"/>
        </w:rPr>
        <w:t>3.8.1.</w:t>
      </w:r>
      <w:r>
        <w:rPr>
          <w:rFonts w:eastAsia="Arial Unicode MS"/>
          <w:noProof/>
          <w:szCs w:val="24"/>
        </w:rPr>
        <w:tab/>
        <w:t>Distribution of this mass among the axles, and in the case of a semi-trailer or centre-axle trailer, load on the coupling point (</w:t>
      </w:r>
      <w:r>
        <w:rPr>
          <w:rFonts w:eastAsia="Arial Unicode MS"/>
          <w:noProof/>
          <w:szCs w:val="24"/>
          <w:vertAlign w:val="superscript"/>
        </w:rPr>
        <w:t>3</w:t>
      </w:r>
      <w:r>
        <w:rPr>
          <w:rFonts w:eastAsia="Arial Unicode MS"/>
          <w:noProof/>
          <w:szCs w:val="24"/>
        </w:rPr>
        <w:t>): …</w:t>
      </w:r>
    </w:p>
    <w:p>
      <w:pPr>
        <w:spacing w:before="200" w:after="0"/>
        <w:ind w:left="1701" w:hanging="1701"/>
        <w:rPr>
          <w:rFonts w:eastAsia="Arial Unicode MS"/>
          <w:noProof/>
          <w:szCs w:val="24"/>
        </w:rPr>
      </w:pPr>
      <w:r>
        <w:rPr>
          <w:rFonts w:eastAsia="Arial Unicode MS"/>
          <w:noProof/>
          <w:szCs w:val="24"/>
        </w:rPr>
        <w:t>3.9.</w:t>
      </w:r>
      <w:r>
        <w:rPr>
          <w:rFonts w:eastAsia="Arial Unicode MS"/>
          <w:noProof/>
          <w:szCs w:val="24"/>
        </w:rPr>
        <w:tab/>
      </w:r>
      <w:r>
        <w:rPr>
          <w:rFonts w:eastAsia="Arial Unicode MS"/>
          <w:b/>
          <w:bCs/>
          <w:noProof/>
          <w:szCs w:val="24"/>
        </w:rPr>
        <w:t>Technically permissible maximum mass on each axle</w:t>
      </w:r>
      <w:r>
        <w:rPr>
          <w:rFonts w:eastAsia="Arial Unicode MS"/>
          <w:noProof/>
          <w:szCs w:val="24"/>
        </w:rPr>
        <w:t>: …</w:t>
      </w:r>
    </w:p>
    <w:p>
      <w:pPr>
        <w:spacing w:before="240" w:after="0"/>
        <w:ind w:left="1701" w:hanging="1701"/>
        <w:rPr>
          <w:rFonts w:eastAsia="Arial Unicode MS"/>
          <w:noProof/>
          <w:szCs w:val="24"/>
        </w:rPr>
      </w:pPr>
      <w:r>
        <w:rPr>
          <w:rFonts w:eastAsia="Arial Unicode MS"/>
          <w:noProof/>
          <w:szCs w:val="24"/>
        </w:rPr>
        <w:t>3.10.</w:t>
      </w:r>
      <w:r>
        <w:rPr>
          <w:rFonts w:eastAsia="Arial Unicode MS"/>
          <w:noProof/>
          <w:szCs w:val="24"/>
        </w:rPr>
        <w:tab/>
      </w:r>
      <w:r>
        <w:rPr>
          <w:rFonts w:eastAsia="Arial Unicode MS"/>
          <w:b/>
          <w:bCs/>
          <w:noProof/>
          <w:szCs w:val="24"/>
        </w:rPr>
        <w:t>Technically permissible mass on each group of axles:</w:t>
      </w:r>
      <w:r>
        <w:rPr>
          <w:rFonts w:eastAsia="Arial Unicode MS"/>
          <w:noProof/>
          <w:szCs w:val="24"/>
        </w:rPr>
        <w:t xml:space="preserve"> …</w:t>
      </w:r>
    </w:p>
    <w:p>
      <w:pPr>
        <w:spacing w:before="240" w:after="0"/>
        <w:ind w:left="1701" w:hanging="1701"/>
        <w:rPr>
          <w:rFonts w:eastAsia="Arial Unicode MS"/>
          <w:noProof/>
          <w:szCs w:val="24"/>
        </w:rPr>
      </w:pPr>
      <w:r>
        <w:rPr>
          <w:rFonts w:eastAsia="Arial Unicode MS"/>
          <w:noProof/>
          <w:szCs w:val="24"/>
        </w:rPr>
        <w:t>3.12.</w:t>
      </w:r>
      <w:r>
        <w:rPr>
          <w:rFonts w:eastAsia="Arial Unicode MS"/>
          <w:noProof/>
          <w:szCs w:val="24"/>
        </w:rPr>
        <w:tab/>
      </w:r>
      <w:r>
        <w:rPr>
          <w:rFonts w:eastAsia="Arial Unicode MS"/>
          <w:b/>
          <w:bCs/>
          <w:noProof/>
          <w:szCs w:val="24"/>
        </w:rPr>
        <w:t>Technically permissible maximum mass at the coupling point:</w:t>
      </w:r>
      <w:r>
        <w:rPr>
          <w:rFonts w:eastAsia="Arial Unicode MS"/>
          <w:noProof/>
          <w:szCs w:val="24"/>
        </w:rPr>
        <w:t xml:space="preserve"> </w:t>
      </w:r>
    </w:p>
    <w:p>
      <w:pPr>
        <w:spacing w:after="0"/>
        <w:ind w:left="1701" w:hanging="1701"/>
        <w:rPr>
          <w:rFonts w:eastAsia="Arial Unicode MS"/>
          <w:noProof/>
          <w:szCs w:val="24"/>
        </w:rPr>
      </w:pPr>
      <w:r>
        <w:rPr>
          <w:rFonts w:eastAsia="Arial Unicode MS"/>
          <w:noProof/>
          <w:szCs w:val="24"/>
        </w:rPr>
        <w:t>3.12.2.</w:t>
      </w:r>
      <w:r>
        <w:rPr>
          <w:rFonts w:eastAsia="Arial Unicode MS"/>
          <w:noProof/>
          <w:szCs w:val="24"/>
        </w:rPr>
        <w:tab/>
        <w:t>Of a semi-trailer, a centre-axle trailer or a rigid drawbar trailer: …</w:t>
      </w:r>
    </w:p>
    <w:p>
      <w:pPr>
        <w:spacing w:before="240" w:after="0"/>
        <w:ind w:left="1701" w:hanging="1701"/>
        <w:rPr>
          <w:rFonts w:eastAsia="Arial Unicode MS"/>
          <w:noProof/>
          <w:szCs w:val="24"/>
        </w:rPr>
      </w:pPr>
      <w:r>
        <w:rPr>
          <w:rFonts w:eastAsia="Arial Unicode MS"/>
          <w:noProof/>
          <w:szCs w:val="24"/>
        </w:rPr>
        <w:t>3.16.</w:t>
      </w:r>
      <w:r>
        <w:rPr>
          <w:rFonts w:eastAsia="Arial Unicode MS"/>
          <w:noProof/>
          <w:szCs w:val="24"/>
        </w:rPr>
        <w:tab/>
      </w:r>
      <w:r>
        <w:rPr>
          <w:rFonts w:eastAsia="Arial Unicode MS"/>
          <w:b/>
          <w:bCs/>
          <w:noProof/>
          <w:szCs w:val="24"/>
        </w:rPr>
        <w:t>Registration/in service maximum permissible masses (optional)</w:t>
      </w:r>
      <w:r>
        <w:rPr>
          <w:rFonts w:eastAsia="Arial Unicode MS"/>
          <w:noProof/>
          <w:szCs w:val="24"/>
        </w:rPr>
        <w:t xml:space="preserve"> </w:t>
      </w:r>
    </w:p>
    <w:p>
      <w:pPr>
        <w:spacing w:after="0"/>
        <w:ind w:left="1701" w:hanging="1701"/>
        <w:rPr>
          <w:rFonts w:eastAsia="Arial Unicode MS"/>
          <w:noProof/>
          <w:szCs w:val="24"/>
        </w:rPr>
      </w:pPr>
      <w:r>
        <w:rPr>
          <w:rFonts w:eastAsia="Arial Unicode MS"/>
          <w:noProof/>
          <w:szCs w:val="24"/>
        </w:rPr>
        <w:t>3.16.1.</w:t>
      </w:r>
      <w:r>
        <w:rPr>
          <w:rFonts w:eastAsia="Arial Unicode MS"/>
          <w:noProof/>
          <w:szCs w:val="24"/>
        </w:rPr>
        <w:tab/>
        <w:t>Registration/in service maximum permissible laden mass: …</w:t>
      </w:r>
    </w:p>
    <w:p>
      <w:pPr>
        <w:spacing w:after="0"/>
        <w:ind w:left="1701" w:hanging="1701"/>
        <w:rPr>
          <w:rFonts w:eastAsia="Arial Unicode MS"/>
          <w:noProof/>
          <w:szCs w:val="24"/>
        </w:rPr>
      </w:pPr>
      <w:r>
        <w:rPr>
          <w:rFonts w:eastAsia="Arial Unicode MS"/>
          <w:noProof/>
          <w:szCs w:val="24"/>
        </w:rPr>
        <w:t>3.16.2.</w:t>
      </w:r>
      <w:r>
        <w:rPr>
          <w:rFonts w:eastAsia="Arial Unicode MS"/>
          <w:noProof/>
          <w:szCs w:val="24"/>
        </w:rPr>
        <w:tab/>
        <w:t>Registration/in service maximum permissible mass on each axle and, in the case of a semi-trailer or centre-axle trailer, intended load on the coupling point stated by the manufacturer if lower than the technically permissible maximum mass on the coupling point: …</w:t>
      </w:r>
    </w:p>
    <w:p>
      <w:pPr>
        <w:spacing w:after="0"/>
        <w:ind w:left="1701" w:hanging="1701"/>
        <w:rPr>
          <w:rFonts w:eastAsia="Arial Unicode MS"/>
          <w:noProof/>
          <w:szCs w:val="24"/>
        </w:rPr>
      </w:pPr>
      <w:r>
        <w:rPr>
          <w:rFonts w:eastAsia="Arial Unicode MS"/>
          <w:noProof/>
          <w:szCs w:val="24"/>
        </w:rPr>
        <w:t>3.16.3.</w:t>
      </w:r>
      <w:r>
        <w:rPr>
          <w:rFonts w:eastAsia="Arial Unicode MS"/>
          <w:noProof/>
          <w:szCs w:val="24"/>
        </w:rPr>
        <w:tab/>
        <w:t>Registration/in service maximum permissible mass on each group of axles: …</w:t>
      </w:r>
    </w:p>
    <w:p>
      <w:pPr>
        <w:spacing w:after="0"/>
        <w:ind w:left="1701" w:hanging="1701"/>
        <w:rPr>
          <w:rFonts w:eastAsia="Arial Unicode MS"/>
          <w:noProof/>
          <w:szCs w:val="24"/>
        </w:rPr>
      </w:pPr>
      <w:r>
        <w:rPr>
          <w:rFonts w:eastAsia="Arial Unicode MS"/>
          <w:noProof/>
          <w:szCs w:val="24"/>
        </w:rPr>
        <w:t>3.16.4.</w:t>
      </w:r>
      <w:r>
        <w:rPr>
          <w:rFonts w:eastAsia="Arial Unicode MS"/>
          <w:noProof/>
          <w:szCs w:val="24"/>
        </w:rPr>
        <w:tab/>
        <w:t>Intended registration/in service maximum permissible towable mass (several entries possible for each technical configuration (</w:t>
      </w:r>
      <w:r>
        <w:rPr>
          <w:rFonts w:eastAsia="Arial Unicode MS"/>
          <w:noProof/>
          <w:szCs w:val="24"/>
          <w:vertAlign w:val="superscript"/>
        </w:rPr>
        <w:t>5</w:t>
      </w:r>
      <w:r>
        <w:rPr>
          <w:rFonts w:eastAsia="Arial Unicode MS"/>
          <w:noProof/>
          <w:szCs w:val="24"/>
        </w:rPr>
        <w:t>)): …</w:t>
      </w:r>
    </w:p>
    <w:p>
      <w:pPr>
        <w:spacing w:before="240"/>
        <w:ind w:left="1701" w:hanging="1701"/>
        <w:jc w:val="left"/>
        <w:rPr>
          <w:rFonts w:eastAsia="Arial Unicode MS"/>
          <w:bCs/>
          <w:noProof/>
          <w:szCs w:val="24"/>
        </w:rPr>
      </w:pPr>
      <w:r>
        <w:rPr>
          <w:rFonts w:eastAsia="Arial Unicode MS"/>
          <w:bCs/>
          <w:noProof/>
          <w:szCs w:val="24"/>
        </w:rPr>
        <w:t>4.</w:t>
      </w:r>
      <w:r>
        <w:rPr>
          <w:rFonts w:eastAsia="Arial Unicode MS"/>
          <w:bCs/>
          <w:noProof/>
          <w:szCs w:val="24"/>
        </w:rPr>
        <w:tab/>
        <w:t xml:space="preserve">TRANSMISSION </w:t>
      </w:r>
    </w:p>
    <w:p>
      <w:pPr>
        <w:spacing w:after="0"/>
        <w:ind w:left="1701" w:hanging="1701"/>
        <w:rPr>
          <w:rFonts w:eastAsia="Arial Unicode MS"/>
          <w:noProof/>
          <w:szCs w:val="24"/>
        </w:rPr>
      </w:pPr>
      <w:r>
        <w:rPr>
          <w:rFonts w:eastAsia="Arial Unicode MS"/>
          <w:noProof/>
          <w:szCs w:val="24"/>
        </w:rPr>
        <w:t>4.7.</w:t>
      </w:r>
      <w:r>
        <w:rPr>
          <w:rFonts w:eastAsia="Arial Unicode MS"/>
          <w:noProof/>
          <w:szCs w:val="24"/>
        </w:rPr>
        <w:tab/>
        <w:t>Maximum vehicle design speed (in km/h) (</w:t>
      </w:r>
      <w:r>
        <w:rPr>
          <w:rFonts w:eastAsia="Arial Unicode MS"/>
          <w:noProof/>
          <w:szCs w:val="24"/>
          <w:vertAlign w:val="superscript"/>
        </w:rPr>
        <w:t>q</w:t>
      </w:r>
      <w:r>
        <w:rPr>
          <w:rFonts w:eastAsia="Arial Unicode MS"/>
          <w:noProof/>
          <w:szCs w:val="24"/>
        </w:rPr>
        <w:t>)</w:t>
      </w:r>
    </w:p>
    <w:p>
      <w:pPr>
        <w:spacing w:before="240"/>
        <w:ind w:left="1701" w:hanging="1701"/>
        <w:jc w:val="left"/>
        <w:rPr>
          <w:rFonts w:eastAsia="Arial Unicode MS"/>
          <w:bCs/>
          <w:noProof/>
          <w:szCs w:val="24"/>
        </w:rPr>
      </w:pPr>
      <w:r>
        <w:rPr>
          <w:rFonts w:eastAsia="Arial Unicode MS"/>
          <w:bCs/>
          <w:noProof/>
          <w:szCs w:val="24"/>
        </w:rPr>
        <w:t>5.</w:t>
      </w:r>
      <w:r>
        <w:rPr>
          <w:rFonts w:eastAsia="Arial Unicode MS"/>
          <w:bCs/>
          <w:noProof/>
          <w:szCs w:val="24"/>
        </w:rPr>
        <w:tab/>
        <w:t xml:space="preserve">AXLES </w:t>
      </w:r>
    </w:p>
    <w:p>
      <w:pPr>
        <w:spacing w:after="0"/>
        <w:ind w:left="1701" w:hanging="1701"/>
        <w:rPr>
          <w:rFonts w:eastAsia="Arial Unicode MS"/>
          <w:noProof/>
          <w:szCs w:val="24"/>
        </w:rPr>
      </w:pPr>
      <w:r>
        <w:rPr>
          <w:rFonts w:eastAsia="Arial Unicode MS"/>
          <w:noProof/>
          <w:szCs w:val="24"/>
        </w:rPr>
        <w:t>5.1.</w:t>
      </w:r>
      <w:r>
        <w:rPr>
          <w:rFonts w:eastAsia="Arial Unicode MS"/>
          <w:noProof/>
          <w:szCs w:val="24"/>
        </w:rPr>
        <w:tab/>
        <w:t>Description of each axle: …</w:t>
      </w:r>
    </w:p>
    <w:p>
      <w:pPr>
        <w:spacing w:after="0"/>
        <w:ind w:left="1701" w:hanging="1701"/>
        <w:rPr>
          <w:rFonts w:eastAsia="Arial Unicode MS"/>
          <w:noProof/>
          <w:szCs w:val="24"/>
        </w:rPr>
      </w:pPr>
      <w:r>
        <w:rPr>
          <w:rFonts w:eastAsia="Arial Unicode MS"/>
          <w:noProof/>
          <w:szCs w:val="24"/>
        </w:rPr>
        <w:t>5.2.</w:t>
      </w:r>
      <w:r>
        <w:rPr>
          <w:rFonts w:eastAsia="Arial Unicode MS"/>
          <w:noProof/>
          <w:szCs w:val="24"/>
        </w:rPr>
        <w:tab/>
        <w:t>Make: …</w:t>
      </w:r>
    </w:p>
    <w:p>
      <w:pPr>
        <w:spacing w:after="0"/>
        <w:ind w:left="1701" w:hanging="1701"/>
        <w:rPr>
          <w:rFonts w:eastAsia="Arial Unicode MS"/>
          <w:noProof/>
          <w:szCs w:val="24"/>
        </w:rPr>
      </w:pPr>
      <w:r>
        <w:rPr>
          <w:rFonts w:eastAsia="Arial Unicode MS"/>
          <w:noProof/>
          <w:szCs w:val="24"/>
        </w:rPr>
        <w:t>5.3.</w:t>
      </w:r>
      <w:r>
        <w:rPr>
          <w:rFonts w:eastAsia="Arial Unicode MS"/>
          <w:noProof/>
          <w:szCs w:val="24"/>
        </w:rPr>
        <w:tab/>
        <w:t>Type: …</w:t>
      </w:r>
    </w:p>
    <w:p>
      <w:pPr>
        <w:spacing w:after="0"/>
        <w:ind w:left="1701" w:hanging="1701"/>
        <w:rPr>
          <w:rFonts w:eastAsia="Arial Unicode MS"/>
          <w:noProof/>
          <w:szCs w:val="24"/>
        </w:rPr>
      </w:pPr>
      <w:r>
        <w:rPr>
          <w:rFonts w:eastAsia="Arial Unicode MS"/>
          <w:noProof/>
          <w:szCs w:val="24"/>
        </w:rPr>
        <w:t>5.4.</w:t>
      </w:r>
      <w:r>
        <w:rPr>
          <w:rFonts w:eastAsia="Arial Unicode MS"/>
          <w:noProof/>
          <w:szCs w:val="24"/>
        </w:rPr>
        <w:tab/>
        <w:t>Position of retractable axle(s): …</w:t>
      </w:r>
    </w:p>
    <w:p>
      <w:pPr>
        <w:spacing w:after="0"/>
        <w:ind w:left="1701" w:hanging="1701"/>
        <w:rPr>
          <w:rFonts w:eastAsia="Arial Unicode MS"/>
          <w:noProof/>
          <w:szCs w:val="24"/>
        </w:rPr>
      </w:pPr>
      <w:r>
        <w:rPr>
          <w:rFonts w:eastAsia="Arial Unicode MS"/>
          <w:noProof/>
          <w:szCs w:val="24"/>
        </w:rPr>
        <w:t>5.5.</w:t>
      </w:r>
      <w:r>
        <w:rPr>
          <w:rFonts w:eastAsia="Arial Unicode MS"/>
          <w:noProof/>
          <w:szCs w:val="24"/>
        </w:rPr>
        <w:tab/>
        <w:t>Position of loadable axle(s): …</w:t>
      </w:r>
    </w:p>
    <w:p>
      <w:pPr>
        <w:spacing w:before="240"/>
        <w:ind w:left="1701" w:hanging="1701"/>
        <w:jc w:val="left"/>
        <w:rPr>
          <w:rFonts w:eastAsia="Arial Unicode MS"/>
          <w:bCs/>
          <w:noProof/>
          <w:szCs w:val="24"/>
        </w:rPr>
      </w:pPr>
      <w:r>
        <w:rPr>
          <w:rFonts w:eastAsia="Arial Unicode MS"/>
          <w:bCs/>
          <w:noProof/>
          <w:szCs w:val="24"/>
        </w:rPr>
        <w:t>6.</w:t>
      </w:r>
      <w:r>
        <w:rPr>
          <w:rFonts w:eastAsia="Arial Unicode MS"/>
          <w:bCs/>
          <w:noProof/>
          <w:szCs w:val="24"/>
        </w:rPr>
        <w:tab/>
        <w:t xml:space="preserve">SUSPENSION </w:t>
      </w:r>
    </w:p>
    <w:p>
      <w:pPr>
        <w:spacing w:after="0"/>
        <w:ind w:left="1701" w:hanging="1701"/>
        <w:rPr>
          <w:rFonts w:eastAsia="Arial Unicode MS"/>
          <w:noProof/>
          <w:szCs w:val="24"/>
        </w:rPr>
      </w:pPr>
      <w:r>
        <w:rPr>
          <w:rFonts w:eastAsia="Arial Unicode MS"/>
          <w:noProof/>
          <w:szCs w:val="24"/>
        </w:rPr>
        <w:t>6.2.</w:t>
      </w:r>
      <w:r>
        <w:rPr>
          <w:rFonts w:eastAsia="Arial Unicode MS"/>
          <w:noProof/>
          <w:szCs w:val="24"/>
        </w:rPr>
        <w:tab/>
        <w:t>Type and design of the suspension of each axle or wheel: …</w:t>
      </w:r>
    </w:p>
    <w:p>
      <w:pPr>
        <w:spacing w:after="0"/>
        <w:ind w:left="1701" w:hanging="1701"/>
        <w:rPr>
          <w:rFonts w:eastAsia="Arial Unicode MS"/>
          <w:noProof/>
          <w:szCs w:val="24"/>
        </w:rPr>
      </w:pPr>
      <w:r>
        <w:rPr>
          <w:rFonts w:eastAsia="Arial Unicode MS"/>
          <w:noProof/>
          <w:szCs w:val="24"/>
        </w:rPr>
        <w:t>6.2.1.</w:t>
      </w:r>
      <w:r>
        <w:rPr>
          <w:rFonts w:eastAsia="Arial Unicode MS"/>
          <w:noProof/>
          <w:szCs w:val="24"/>
        </w:rPr>
        <w:tab/>
        <w:t>Level adjustment: yes/no/optional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6.2.4.</w:t>
      </w:r>
      <w:r>
        <w:rPr>
          <w:rFonts w:eastAsia="Arial Unicode MS"/>
          <w:noProof/>
          <w:szCs w:val="24"/>
        </w:rPr>
        <w:tab/>
        <w:t>Air-suspension for non-driving axle(s): yes/no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6.2.4.1.</w:t>
      </w:r>
      <w:r>
        <w:rPr>
          <w:rFonts w:eastAsia="Arial Unicode MS"/>
          <w:noProof/>
          <w:szCs w:val="24"/>
        </w:rPr>
        <w:tab/>
        <w:t>Suspension of non-driving axle(s) equivalent to air-suspension: yes/no (</w:t>
      </w:r>
      <w:r>
        <w:rPr>
          <w:rFonts w:eastAsia="Arial Unicode MS"/>
          <w:noProof/>
          <w:szCs w:val="24"/>
          <w:vertAlign w:val="superscript"/>
        </w:rPr>
        <w:t>1</w:t>
      </w:r>
      <w:r>
        <w:rPr>
          <w:rFonts w:eastAsia="Arial Unicode MS"/>
          <w:noProof/>
          <w:szCs w:val="24"/>
        </w:rPr>
        <w:t>)</w:t>
      </w:r>
    </w:p>
    <w:p>
      <w:pPr>
        <w:ind w:left="1701" w:hanging="1701"/>
        <w:jc w:val="left"/>
        <w:rPr>
          <w:rFonts w:eastAsia="Arial Unicode MS"/>
          <w:bCs/>
          <w:noProof/>
          <w:szCs w:val="24"/>
        </w:rPr>
      </w:pPr>
      <w:r>
        <w:rPr>
          <w:rFonts w:eastAsia="Arial Unicode MS"/>
          <w:bCs/>
          <w:noProof/>
          <w:szCs w:val="24"/>
        </w:rPr>
        <w:t>6.6.1.</w:t>
      </w:r>
      <w:r>
        <w:rPr>
          <w:rFonts w:eastAsia="Arial Unicode MS"/>
          <w:bCs/>
          <w:noProof/>
          <w:szCs w:val="24"/>
        </w:rPr>
        <w:tab/>
      </w:r>
      <w:r>
        <w:rPr>
          <w:rFonts w:eastAsia="Arial Unicode MS"/>
          <w:bCs/>
          <w:i/>
          <w:noProof/>
          <w:szCs w:val="24"/>
        </w:rPr>
        <w:t>Tyre/wheel combination(s)</w:t>
      </w:r>
      <w:r>
        <w:rPr>
          <w:rFonts w:eastAsia="Arial Unicode MS"/>
          <w:bCs/>
          <w:noProof/>
          <w:szCs w:val="24"/>
        </w:rPr>
        <w:t xml:space="preserve"> </w:t>
      </w:r>
    </w:p>
    <w:p>
      <w:pPr>
        <w:spacing w:after="0"/>
        <w:ind w:left="2268" w:hanging="567"/>
        <w:rPr>
          <w:rFonts w:eastAsia="Arial Unicode MS"/>
          <w:noProof/>
          <w:szCs w:val="24"/>
        </w:rPr>
      </w:pPr>
      <w:r>
        <w:rPr>
          <w:rFonts w:eastAsia="Arial Unicode MS"/>
          <w:noProof/>
          <w:szCs w:val="24"/>
        </w:rPr>
        <w:t>(a)</w:t>
      </w:r>
      <w:r>
        <w:rPr>
          <w:rFonts w:eastAsia="Arial Unicode MS"/>
          <w:noProof/>
          <w:szCs w:val="24"/>
        </w:rPr>
        <w:tab/>
        <w:t>for tyres indicate size designation, load-capacity index, speed category symbol, rolling resistance in accordance with ISO 28580 (where applicable) (</w:t>
      </w:r>
      <w:r>
        <w:rPr>
          <w:rFonts w:eastAsia="Arial Unicode MS"/>
          <w:noProof/>
          <w:szCs w:val="24"/>
          <w:vertAlign w:val="superscript"/>
        </w:rPr>
        <w:t>r</w:t>
      </w:r>
      <w:r>
        <w:rPr>
          <w:rFonts w:eastAsia="Arial Unicode MS"/>
          <w:noProof/>
          <w:szCs w:val="24"/>
        </w:rPr>
        <w:t>);</w:t>
      </w:r>
    </w:p>
    <w:p>
      <w:pPr>
        <w:spacing w:after="0"/>
        <w:ind w:left="2268" w:hanging="567"/>
        <w:rPr>
          <w:rFonts w:eastAsia="Arial Unicode MS"/>
          <w:noProof/>
          <w:szCs w:val="24"/>
        </w:rPr>
      </w:pPr>
      <w:r>
        <w:rPr>
          <w:rFonts w:eastAsia="Arial Unicode MS"/>
          <w:noProof/>
          <w:szCs w:val="24"/>
        </w:rPr>
        <w:t>(b)</w:t>
      </w:r>
      <w:r>
        <w:rPr>
          <w:rFonts w:eastAsia="Arial Unicode MS"/>
          <w:noProof/>
          <w:szCs w:val="24"/>
        </w:rPr>
        <w:tab/>
        <w:t>for wheels indicate rim size(s) and off-set(s)</w:t>
      </w:r>
    </w:p>
    <w:p>
      <w:pPr>
        <w:ind w:left="1701" w:hanging="1701"/>
        <w:jc w:val="left"/>
        <w:rPr>
          <w:rFonts w:eastAsia="Arial Unicode MS"/>
          <w:bCs/>
          <w:noProof/>
          <w:szCs w:val="24"/>
        </w:rPr>
      </w:pPr>
      <w:r>
        <w:rPr>
          <w:rFonts w:eastAsia="Arial Unicode MS"/>
          <w:bCs/>
          <w:noProof/>
          <w:szCs w:val="24"/>
        </w:rPr>
        <w:t>6.6.1.1.</w:t>
      </w:r>
      <w:r>
        <w:rPr>
          <w:rFonts w:eastAsia="Arial Unicode MS"/>
          <w:bCs/>
          <w:noProof/>
          <w:szCs w:val="24"/>
        </w:rPr>
        <w:tab/>
        <w:t xml:space="preserve">Axles </w:t>
      </w:r>
    </w:p>
    <w:p>
      <w:pPr>
        <w:spacing w:after="0"/>
        <w:ind w:left="1701" w:hanging="1701"/>
        <w:rPr>
          <w:rFonts w:eastAsia="Arial Unicode MS"/>
          <w:noProof/>
          <w:szCs w:val="24"/>
        </w:rPr>
      </w:pPr>
      <w:r>
        <w:rPr>
          <w:rFonts w:eastAsia="Arial Unicode MS"/>
          <w:noProof/>
          <w:szCs w:val="24"/>
        </w:rPr>
        <w:t>6.6.1.1.1.</w:t>
      </w:r>
      <w:r>
        <w:rPr>
          <w:rFonts w:eastAsia="Arial Unicode MS"/>
          <w:noProof/>
          <w:szCs w:val="24"/>
        </w:rPr>
        <w:tab/>
        <w:t>Axle 1: …</w:t>
      </w:r>
    </w:p>
    <w:p>
      <w:pPr>
        <w:spacing w:after="0"/>
        <w:ind w:left="1701" w:hanging="1701"/>
        <w:rPr>
          <w:rFonts w:eastAsia="Arial Unicode MS"/>
          <w:noProof/>
          <w:szCs w:val="24"/>
        </w:rPr>
      </w:pPr>
      <w:r>
        <w:rPr>
          <w:rFonts w:eastAsia="Arial Unicode MS"/>
          <w:noProof/>
          <w:szCs w:val="24"/>
        </w:rPr>
        <w:t>6.6.1.1.2.</w:t>
      </w:r>
      <w:r>
        <w:rPr>
          <w:rFonts w:eastAsia="Arial Unicode MS"/>
          <w:noProof/>
          <w:szCs w:val="24"/>
        </w:rPr>
        <w:tab/>
        <w:t>Axle 2: …</w:t>
      </w:r>
    </w:p>
    <w:p>
      <w:pPr>
        <w:ind w:left="1701"/>
        <w:rPr>
          <w:rFonts w:eastAsia="Arial Unicode MS"/>
          <w:noProof/>
          <w:szCs w:val="24"/>
        </w:rPr>
      </w:pPr>
      <w:r>
        <w:rPr>
          <w:rFonts w:eastAsia="Arial Unicode MS"/>
          <w:noProof/>
          <w:szCs w:val="24"/>
        </w:rPr>
        <w:t>etc.</w:t>
      </w:r>
    </w:p>
    <w:p>
      <w:pPr>
        <w:spacing w:after="0"/>
        <w:ind w:left="1701" w:hanging="1701"/>
        <w:rPr>
          <w:rFonts w:eastAsia="Arial Unicode MS"/>
          <w:noProof/>
          <w:szCs w:val="24"/>
        </w:rPr>
      </w:pPr>
      <w:r>
        <w:rPr>
          <w:rFonts w:eastAsia="Arial Unicode MS"/>
          <w:noProof/>
          <w:szCs w:val="24"/>
        </w:rPr>
        <w:t>6.6.1.2.</w:t>
      </w:r>
      <w:r>
        <w:rPr>
          <w:rFonts w:eastAsia="Arial Unicode MS"/>
          <w:noProof/>
          <w:szCs w:val="24"/>
        </w:rPr>
        <w:tab/>
        <w:t>Spare wheel, if any: …</w:t>
      </w:r>
    </w:p>
    <w:p>
      <w:pPr>
        <w:ind w:left="1701" w:hanging="1701"/>
        <w:jc w:val="left"/>
        <w:rPr>
          <w:rFonts w:eastAsia="Arial Unicode MS"/>
          <w:bCs/>
          <w:noProof/>
          <w:szCs w:val="24"/>
        </w:rPr>
      </w:pPr>
      <w:r>
        <w:rPr>
          <w:rFonts w:eastAsia="Arial Unicode MS"/>
          <w:bCs/>
          <w:noProof/>
          <w:szCs w:val="24"/>
        </w:rPr>
        <w:t>6.6.2.</w:t>
      </w:r>
      <w:r>
        <w:rPr>
          <w:rFonts w:eastAsia="Arial Unicode MS"/>
          <w:bCs/>
          <w:noProof/>
          <w:szCs w:val="24"/>
        </w:rPr>
        <w:tab/>
      </w:r>
      <w:r>
        <w:rPr>
          <w:rFonts w:eastAsia="Arial Unicode MS"/>
          <w:bCs/>
          <w:i/>
          <w:noProof/>
          <w:szCs w:val="24"/>
        </w:rPr>
        <w:t>Upper and lower limit of rolling radii</w:t>
      </w:r>
      <w:r>
        <w:rPr>
          <w:rFonts w:eastAsia="Arial Unicode MS"/>
          <w:bCs/>
          <w:noProof/>
          <w:szCs w:val="24"/>
        </w:rPr>
        <w:t xml:space="preserve"> </w:t>
      </w:r>
    </w:p>
    <w:p>
      <w:pPr>
        <w:spacing w:after="0"/>
        <w:ind w:left="1701" w:hanging="1701"/>
        <w:rPr>
          <w:rFonts w:eastAsia="Arial Unicode MS"/>
          <w:noProof/>
          <w:szCs w:val="24"/>
        </w:rPr>
      </w:pPr>
      <w:r>
        <w:rPr>
          <w:rFonts w:eastAsia="Arial Unicode MS"/>
          <w:noProof/>
          <w:szCs w:val="24"/>
        </w:rPr>
        <w:t>6.6.2.1.</w:t>
      </w:r>
      <w:r>
        <w:rPr>
          <w:rFonts w:eastAsia="Arial Unicode MS"/>
          <w:noProof/>
          <w:szCs w:val="24"/>
        </w:rPr>
        <w:tab/>
        <w:t>Axle 1: …</w:t>
      </w:r>
    </w:p>
    <w:p>
      <w:pPr>
        <w:spacing w:after="0"/>
        <w:ind w:left="1701" w:hanging="1701"/>
        <w:rPr>
          <w:rFonts w:eastAsia="Arial Unicode MS"/>
          <w:noProof/>
          <w:szCs w:val="24"/>
        </w:rPr>
      </w:pPr>
      <w:r>
        <w:rPr>
          <w:rFonts w:eastAsia="Arial Unicode MS"/>
          <w:noProof/>
          <w:szCs w:val="24"/>
        </w:rPr>
        <w:t>6.6.2.2.</w:t>
      </w:r>
      <w:r>
        <w:rPr>
          <w:rFonts w:eastAsia="Arial Unicode MS"/>
          <w:noProof/>
          <w:szCs w:val="24"/>
        </w:rPr>
        <w:tab/>
        <w:t>Axle 2: …</w:t>
      </w:r>
    </w:p>
    <w:p>
      <w:pPr>
        <w:ind w:left="1831" w:hanging="130"/>
        <w:rPr>
          <w:rFonts w:eastAsia="Arial Unicode MS"/>
          <w:noProof/>
          <w:szCs w:val="24"/>
        </w:rPr>
      </w:pPr>
      <w:r>
        <w:rPr>
          <w:rFonts w:eastAsia="Arial Unicode MS"/>
          <w:noProof/>
          <w:szCs w:val="24"/>
        </w:rPr>
        <w:t>etc.</w:t>
      </w:r>
    </w:p>
    <w:p>
      <w:pPr>
        <w:spacing w:before="240" w:after="240"/>
        <w:ind w:left="1701" w:hanging="1701"/>
        <w:jc w:val="left"/>
        <w:rPr>
          <w:rFonts w:eastAsia="Arial Unicode MS"/>
          <w:bCs/>
          <w:noProof/>
          <w:szCs w:val="24"/>
        </w:rPr>
      </w:pPr>
      <w:r>
        <w:rPr>
          <w:rFonts w:eastAsia="Arial Unicode MS"/>
          <w:bCs/>
          <w:noProof/>
          <w:szCs w:val="24"/>
        </w:rPr>
        <w:t>7.</w:t>
      </w:r>
      <w:r>
        <w:rPr>
          <w:rFonts w:eastAsia="Arial Unicode MS"/>
          <w:bCs/>
          <w:noProof/>
          <w:szCs w:val="24"/>
        </w:rPr>
        <w:tab/>
        <w:t xml:space="preserve">STEERING </w:t>
      </w:r>
    </w:p>
    <w:p>
      <w:pPr>
        <w:spacing w:before="240"/>
        <w:ind w:left="1701" w:hanging="1701"/>
        <w:jc w:val="left"/>
        <w:rPr>
          <w:rFonts w:eastAsia="Arial Unicode MS"/>
          <w:b/>
          <w:bCs/>
          <w:noProof/>
          <w:szCs w:val="24"/>
        </w:rPr>
      </w:pPr>
      <w:r>
        <w:rPr>
          <w:rFonts w:eastAsia="Arial Unicode MS"/>
          <w:bCs/>
          <w:noProof/>
          <w:szCs w:val="24"/>
        </w:rPr>
        <w:t>7.2.</w:t>
      </w:r>
      <w:r>
        <w:rPr>
          <w:rFonts w:eastAsia="Arial Unicode MS"/>
          <w:b/>
          <w:bCs/>
          <w:noProof/>
          <w:szCs w:val="24"/>
        </w:rPr>
        <w:tab/>
        <w:t xml:space="preserve">Transmission and control </w:t>
      </w:r>
    </w:p>
    <w:p>
      <w:pPr>
        <w:spacing w:after="0"/>
        <w:ind w:left="1701" w:hanging="1701"/>
        <w:rPr>
          <w:rFonts w:eastAsia="Arial Unicode MS"/>
          <w:noProof/>
          <w:szCs w:val="24"/>
        </w:rPr>
      </w:pPr>
      <w:r>
        <w:rPr>
          <w:rFonts w:eastAsia="Arial Unicode MS"/>
          <w:noProof/>
          <w:szCs w:val="24"/>
        </w:rPr>
        <w:t>7.2.1.</w:t>
      </w:r>
      <w:r>
        <w:rPr>
          <w:rFonts w:eastAsia="Arial Unicode MS"/>
          <w:noProof/>
          <w:szCs w:val="24"/>
        </w:rPr>
        <w:tab/>
        <w:t>Type of steering transmission (specify for front and rear, where applicable): …</w:t>
      </w:r>
    </w:p>
    <w:p>
      <w:pPr>
        <w:spacing w:after="0"/>
        <w:ind w:left="1701" w:hanging="1701"/>
        <w:rPr>
          <w:rFonts w:eastAsia="Arial Unicode MS"/>
          <w:noProof/>
          <w:szCs w:val="24"/>
        </w:rPr>
      </w:pPr>
      <w:r>
        <w:rPr>
          <w:rFonts w:eastAsia="Arial Unicode MS"/>
          <w:noProof/>
          <w:szCs w:val="24"/>
        </w:rPr>
        <w:t>7.2.2.</w:t>
      </w:r>
      <w:r>
        <w:rPr>
          <w:rFonts w:eastAsia="Arial Unicode MS"/>
          <w:noProof/>
          <w:szCs w:val="24"/>
        </w:rPr>
        <w:tab/>
        <w:t>Linkage to the wheels (including other than mechanical means; specify for front and rear, where applicable): …</w:t>
      </w:r>
    </w:p>
    <w:p>
      <w:pPr>
        <w:spacing w:after="0"/>
        <w:ind w:left="1701" w:hanging="1701"/>
        <w:rPr>
          <w:rFonts w:eastAsia="Arial Unicode MS"/>
          <w:noProof/>
          <w:szCs w:val="24"/>
        </w:rPr>
      </w:pPr>
      <w:r>
        <w:rPr>
          <w:rFonts w:eastAsia="Arial Unicode MS"/>
          <w:noProof/>
          <w:szCs w:val="24"/>
        </w:rPr>
        <w:t>7.2.3.</w:t>
      </w:r>
      <w:r>
        <w:rPr>
          <w:rFonts w:eastAsia="Arial Unicode MS"/>
          <w:noProof/>
          <w:szCs w:val="24"/>
        </w:rPr>
        <w:tab/>
        <w:t>Method of assistance, if any: …</w:t>
      </w:r>
    </w:p>
    <w:p>
      <w:pPr>
        <w:spacing w:before="240" w:after="240"/>
        <w:ind w:left="1701" w:hanging="1701"/>
        <w:jc w:val="left"/>
        <w:rPr>
          <w:rFonts w:eastAsia="Arial Unicode MS"/>
          <w:bCs/>
          <w:noProof/>
          <w:szCs w:val="24"/>
        </w:rPr>
      </w:pPr>
      <w:r>
        <w:rPr>
          <w:rFonts w:eastAsia="Arial Unicode MS"/>
          <w:bCs/>
          <w:noProof/>
          <w:szCs w:val="24"/>
        </w:rPr>
        <w:t>8.</w:t>
      </w:r>
      <w:r>
        <w:rPr>
          <w:rFonts w:eastAsia="Arial Unicode MS"/>
          <w:bCs/>
          <w:noProof/>
          <w:szCs w:val="24"/>
        </w:rPr>
        <w:tab/>
        <w:t xml:space="preserve">BRAKES </w:t>
      </w:r>
    </w:p>
    <w:p>
      <w:pPr>
        <w:spacing w:after="0"/>
        <w:ind w:left="1701" w:hanging="1701"/>
        <w:rPr>
          <w:rFonts w:eastAsia="Arial Unicode MS"/>
          <w:noProof/>
          <w:szCs w:val="24"/>
        </w:rPr>
      </w:pPr>
      <w:r>
        <w:rPr>
          <w:rFonts w:eastAsia="Arial Unicode MS"/>
          <w:noProof/>
          <w:szCs w:val="24"/>
        </w:rPr>
        <w:t>8.5.</w:t>
      </w:r>
      <w:r>
        <w:rPr>
          <w:rFonts w:eastAsia="Arial Unicode MS"/>
          <w:noProof/>
          <w:szCs w:val="24"/>
        </w:rPr>
        <w:tab/>
        <w:t>Antilock braking system: yes/no/optional (</w:t>
      </w:r>
      <w:r>
        <w:rPr>
          <w:rFonts w:eastAsia="Arial Unicode MS"/>
          <w:noProof/>
          <w:szCs w:val="24"/>
          <w:vertAlign w:val="superscript"/>
        </w:rPr>
        <w:t>1</w:t>
      </w:r>
      <w:r>
        <w:rPr>
          <w:rFonts w:eastAsia="Arial Unicode MS"/>
          <w:noProof/>
          <w:szCs w:val="24"/>
        </w:rPr>
        <w:t>)</w:t>
      </w:r>
    </w:p>
    <w:p>
      <w:pPr>
        <w:spacing w:after="0"/>
        <w:ind w:left="1701" w:hanging="1701"/>
        <w:rPr>
          <w:rFonts w:eastAsia="Arial Unicode MS"/>
          <w:noProof/>
          <w:szCs w:val="24"/>
        </w:rPr>
      </w:pPr>
      <w:r>
        <w:rPr>
          <w:rFonts w:eastAsia="Arial Unicode MS"/>
          <w:noProof/>
          <w:szCs w:val="24"/>
        </w:rPr>
        <w:t>8.9.</w:t>
      </w:r>
      <w:r>
        <w:rPr>
          <w:rFonts w:eastAsia="Arial Unicode MS"/>
          <w:noProof/>
          <w:szCs w:val="24"/>
        </w:rPr>
        <w:tab/>
        <w:t>Brief description of the braking equipment, according to paragraph 2.6 of UNECE Regulation 13-H: …</w:t>
      </w:r>
    </w:p>
    <w:p>
      <w:pPr>
        <w:spacing w:before="240" w:after="240"/>
        <w:ind w:left="1701" w:hanging="1701"/>
        <w:jc w:val="left"/>
        <w:rPr>
          <w:rFonts w:eastAsia="Arial Unicode MS"/>
          <w:bCs/>
          <w:noProof/>
          <w:szCs w:val="24"/>
        </w:rPr>
      </w:pPr>
      <w:r>
        <w:rPr>
          <w:rFonts w:eastAsia="Arial Unicode MS"/>
          <w:bCs/>
          <w:noProof/>
          <w:szCs w:val="24"/>
        </w:rPr>
        <w:t>9.</w:t>
      </w:r>
      <w:r>
        <w:rPr>
          <w:rFonts w:eastAsia="Arial Unicode MS"/>
          <w:bCs/>
          <w:noProof/>
          <w:szCs w:val="24"/>
        </w:rPr>
        <w:tab/>
        <w:t xml:space="preserve">BODYWORK </w:t>
      </w:r>
    </w:p>
    <w:p>
      <w:pPr>
        <w:spacing w:after="0"/>
        <w:ind w:left="1701" w:hanging="1701"/>
        <w:rPr>
          <w:rFonts w:eastAsia="Arial Unicode MS"/>
          <w:noProof/>
          <w:szCs w:val="24"/>
        </w:rPr>
      </w:pPr>
      <w:r>
        <w:rPr>
          <w:rFonts w:eastAsia="Arial Unicode MS"/>
          <w:noProof/>
          <w:szCs w:val="24"/>
        </w:rPr>
        <w:t>9.1.</w:t>
      </w:r>
      <w:r>
        <w:rPr>
          <w:rFonts w:eastAsia="Arial Unicode MS"/>
          <w:noProof/>
          <w:szCs w:val="24"/>
        </w:rPr>
        <w:tab/>
        <w:t>Type of bodywork using the codes defined in Part C of Annex II: …</w:t>
      </w:r>
    </w:p>
    <w:p>
      <w:pPr>
        <w:spacing w:before="240"/>
        <w:ind w:left="1701" w:hanging="1701"/>
        <w:jc w:val="left"/>
        <w:rPr>
          <w:rFonts w:eastAsia="Arial Unicode MS"/>
          <w:b/>
          <w:bCs/>
          <w:noProof/>
          <w:szCs w:val="24"/>
        </w:rPr>
      </w:pPr>
      <w:r>
        <w:rPr>
          <w:rFonts w:eastAsia="Arial Unicode MS"/>
          <w:bCs/>
          <w:noProof/>
          <w:szCs w:val="24"/>
        </w:rPr>
        <w:t>9.17.</w:t>
      </w:r>
      <w:r>
        <w:rPr>
          <w:rFonts w:eastAsia="Arial Unicode MS"/>
          <w:b/>
          <w:bCs/>
          <w:noProof/>
          <w:szCs w:val="24"/>
        </w:rPr>
        <w:tab/>
        <w:t xml:space="preserve">Statutory plates </w:t>
      </w:r>
    </w:p>
    <w:p>
      <w:pPr>
        <w:spacing w:after="0"/>
        <w:ind w:left="1701" w:hanging="1701"/>
        <w:rPr>
          <w:rFonts w:eastAsia="Arial Unicode MS"/>
          <w:noProof/>
          <w:szCs w:val="24"/>
        </w:rPr>
      </w:pPr>
      <w:r>
        <w:rPr>
          <w:rFonts w:eastAsia="Arial Unicode MS"/>
          <w:noProof/>
          <w:szCs w:val="24"/>
        </w:rPr>
        <w:t>9.17.1.</w:t>
      </w:r>
      <w:r>
        <w:rPr>
          <w:rFonts w:eastAsia="Arial Unicode MS"/>
          <w:noProof/>
          <w:szCs w:val="24"/>
        </w:rPr>
        <w:tab/>
        <w:t>Photographs and/or drawings of the locations of the statutory plates and inscriptions and of the vehicle identification number: …</w:t>
      </w:r>
    </w:p>
    <w:p>
      <w:pPr>
        <w:spacing w:after="0"/>
        <w:ind w:left="1701" w:hanging="1701"/>
        <w:rPr>
          <w:rFonts w:eastAsia="Arial Unicode MS"/>
          <w:noProof/>
          <w:szCs w:val="24"/>
        </w:rPr>
      </w:pPr>
      <w:r>
        <w:rPr>
          <w:rFonts w:eastAsia="Arial Unicode MS"/>
          <w:noProof/>
          <w:szCs w:val="24"/>
        </w:rPr>
        <w:t>9.17.2.</w:t>
      </w:r>
      <w:r>
        <w:rPr>
          <w:rFonts w:eastAsia="Arial Unicode MS"/>
          <w:noProof/>
          <w:szCs w:val="24"/>
        </w:rPr>
        <w:tab/>
        <w:t>Photographs and/or drawings of the statutory plate and inscriptions (completed example with dimensions): …</w:t>
      </w:r>
    </w:p>
    <w:p>
      <w:pPr>
        <w:spacing w:after="0"/>
        <w:ind w:left="1701" w:hanging="1701"/>
        <w:rPr>
          <w:rFonts w:eastAsia="Arial Unicode MS"/>
          <w:noProof/>
          <w:szCs w:val="24"/>
        </w:rPr>
      </w:pPr>
      <w:r>
        <w:rPr>
          <w:rFonts w:eastAsia="Arial Unicode MS"/>
          <w:noProof/>
          <w:szCs w:val="24"/>
        </w:rPr>
        <w:t>9.17.3.</w:t>
      </w:r>
      <w:r>
        <w:rPr>
          <w:rFonts w:eastAsia="Arial Unicode MS"/>
          <w:noProof/>
          <w:szCs w:val="24"/>
        </w:rPr>
        <w:tab/>
        <w:t>Photographs and/or drawings of the vehicle identification number (completed example with dimensions): …</w:t>
      </w:r>
    </w:p>
    <w:p>
      <w:pPr>
        <w:spacing w:after="0"/>
        <w:ind w:left="1701" w:hanging="1701"/>
        <w:rPr>
          <w:rFonts w:eastAsia="Arial Unicode MS"/>
          <w:noProof/>
          <w:szCs w:val="24"/>
        </w:rPr>
      </w:pPr>
      <w:r>
        <w:rPr>
          <w:rFonts w:eastAsia="Arial Unicode MS"/>
          <w:noProof/>
          <w:szCs w:val="24"/>
        </w:rPr>
        <w:t>9.17.4.1.</w:t>
      </w:r>
      <w:r>
        <w:rPr>
          <w:rFonts w:eastAsia="Arial Unicode MS"/>
          <w:noProof/>
          <w:szCs w:val="24"/>
        </w:rPr>
        <w:tab/>
        <w:t>The meaning of characters in the vehicle descriptor section of the VIN and, where applicable, in the vehicle indicator section of the VIN used to comply with the requirements of paragraph 5.3 of ISO Standard 3779-1983 shall be explained: …</w:t>
      </w:r>
    </w:p>
    <w:p>
      <w:pPr>
        <w:spacing w:after="0"/>
        <w:ind w:left="1701" w:hanging="1701"/>
        <w:rPr>
          <w:rFonts w:eastAsia="Arial Unicode MS"/>
          <w:noProof/>
          <w:szCs w:val="24"/>
        </w:rPr>
      </w:pPr>
      <w:r>
        <w:rPr>
          <w:rFonts w:eastAsia="Arial Unicode MS"/>
          <w:noProof/>
          <w:szCs w:val="24"/>
        </w:rPr>
        <w:t>9.17.4.2.</w:t>
      </w:r>
      <w:r>
        <w:rPr>
          <w:rFonts w:eastAsia="Arial Unicode MS"/>
          <w:noProof/>
          <w:szCs w:val="24"/>
        </w:rPr>
        <w:tab/>
        <w:t>If characters in the vehicle descriptor section of the VIN are used to comply with the requirements of paragraph 5.4 of ISO Standard 3779-1983 these characters shall be indicated: …</w:t>
      </w:r>
    </w:p>
    <w:p>
      <w:pPr>
        <w:spacing w:before="360"/>
        <w:ind w:left="1701" w:hanging="1701"/>
        <w:jc w:val="left"/>
        <w:rPr>
          <w:rFonts w:eastAsia="Arial Unicode MS"/>
          <w:bCs/>
          <w:noProof/>
          <w:szCs w:val="24"/>
        </w:rPr>
      </w:pPr>
      <w:r>
        <w:rPr>
          <w:rFonts w:eastAsia="Arial Unicode MS"/>
          <w:bCs/>
          <w:noProof/>
          <w:szCs w:val="24"/>
        </w:rPr>
        <w:t>11.</w:t>
      </w:r>
      <w:r>
        <w:rPr>
          <w:rFonts w:eastAsia="Arial Unicode MS"/>
          <w:bCs/>
          <w:noProof/>
          <w:szCs w:val="24"/>
        </w:rPr>
        <w:tab/>
        <w:t xml:space="preserve">CONNECTIONS BETWEEN TOWING VEHICLES AND TRAILERS AND SEMI-TRAILERS </w:t>
      </w:r>
    </w:p>
    <w:p>
      <w:pPr>
        <w:spacing w:after="0"/>
        <w:ind w:left="1701" w:hanging="1701"/>
        <w:rPr>
          <w:rFonts w:eastAsia="Arial Unicode MS"/>
          <w:noProof/>
          <w:szCs w:val="24"/>
        </w:rPr>
      </w:pPr>
      <w:r>
        <w:rPr>
          <w:rFonts w:eastAsia="Arial Unicode MS"/>
          <w:noProof/>
          <w:szCs w:val="24"/>
        </w:rPr>
        <w:t>11.1.</w:t>
      </w:r>
      <w:r>
        <w:rPr>
          <w:rFonts w:eastAsia="Arial Unicode MS"/>
          <w:noProof/>
          <w:szCs w:val="24"/>
        </w:rPr>
        <w:tab/>
        <w:t>Class and type of the coupling device(s) fitted or to be fitted: …</w:t>
      </w:r>
    </w:p>
    <w:p>
      <w:pPr>
        <w:spacing w:after="0"/>
        <w:ind w:left="1701" w:hanging="1701"/>
        <w:rPr>
          <w:rFonts w:eastAsia="Arial Unicode MS"/>
          <w:noProof/>
          <w:szCs w:val="24"/>
        </w:rPr>
      </w:pPr>
      <w:r>
        <w:rPr>
          <w:rFonts w:eastAsia="Arial Unicode MS"/>
          <w:noProof/>
          <w:szCs w:val="24"/>
        </w:rPr>
        <w:t>11.5.</w:t>
      </w:r>
      <w:r>
        <w:rPr>
          <w:rFonts w:eastAsia="Arial Unicode MS"/>
          <w:noProof/>
          <w:szCs w:val="24"/>
        </w:rPr>
        <w:tab/>
        <w:t>Type-approval number(s): …</w:t>
      </w:r>
    </w:p>
    <w:p>
      <w:pPr>
        <w:spacing w:before="0" w:after="0"/>
        <w:jc w:val="left"/>
        <w:rPr>
          <w:rFonts w:eastAsia="Arial Unicode MS"/>
          <w:noProof/>
          <w:szCs w:val="24"/>
        </w:rPr>
      </w:pPr>
      <w:r>
        <w:rPr>
          <w:rFonts w:eastAsia="Arial Unicode MS"/>
          <w:noProof/>
          <w:color w:val="0070C0"/>
          <w:szCs w:val="24"/>
        </w:rPr>
        <w:pict>
          <v:rect id="_x0000_i1031" style="width:45.35pt;height:.75pt" o:hrpct="100" o:hralign="center" o:hrstd="t" o:hrnoshade="t" o:hr="t" fillcolor="black" stroked="f"/>
        </w:pict>
      </w:r>
    </w:p>
    <w:p>
      <w:pPr>
        <w:spacing w:before="0" w:after="200" w:line="276" w:lineRule="auto"/>
        <w:jc w:val="left"/>
        <w:rPr>
          <w:rFonts w:eastAsia="Arial Unicode MS"/>
          <w:bCs/>
          <w:noProof/>
          <w:szCs w:val="24"/>
        </w:rPr>
      </w:pPr>
      <w:r>
        <w:rPr>
          <w:rFonts w:eastAsia="Arial Unicode MS"/>
          <w:bCs/>
          <w:noProof/>
          <w:szCs w:val="24"/>
        </w:rPr>
        <w:br w:type="page"/>
      </w:r>
    </w:p>
    <w:p>
      <w:pPr>
        <w:spacing w:before="720" w:after="360"/>
        <w:jc w:val="center"/>
        <w:rPr>
          <w:rFonts w:eastAsia="Arial Unicode MS"/>
          <w:bCs/>
          <w:noProof/>
          <w:szCs w:val="24"/>
        </w:rPr>
      </w:pPr>
      <w:r>
        <w:rPr>
          <w:rFonts w:eastAsia="Arial Unicode MS"/>
          <w:bCs/>
          <w:noProof/>
          <w:szCs w:val="24"/>
        </w:rPr>
        <w:t>PART II</w:t>
      </w:r>
    </w:p>
    <w:p>
      <w:pPr>
        <w:jc w:val="left"/>
        <w:rPr>
          <w:rFonts w:eastAsia="Arial Unicode MS"/>
          <w:b/>
          <w:bCs/>
          <w:noProof/>
          <w:szCs w:val="24"/>
        </w:rPr>
      </w:pPr>
      <w:r>
        <w:rPr>
          <w:rFonts w:eastAsia="Arial Unicode MS"/>
          <w:b/>
          <w:bCs/>
          <w:noProof/>
          <w:szCs w:val="24"/>
        </w:rPr>
        <w:t>Matrix showing the combinations of the entries listed in Part I within the versions and variants of the type of vehicle</w:t>
      </w:r>
    </w:p>
    <w:tbl>
      <w:tblPr>
        <w:tblW w:w="8961"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7"/>
        <w:gridCol w:w="829"/>
        <w:gridCol w:w="1276"/>
        <w:gridCol w:w="1275"/>
        <w:gridCol w:w="1276"/>
        <w:gridCol w:w="1418"/>
      </w:tblGrid>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rFonts w:eastAsia="Arial Unicode MS"/>
                <w:bCs/>
                <w:noProof/>
                <w:sz w:val="22"/>
                <w:szCs w:val="24"/>
              </w:rPr>
              <w:t>Item No</w:t>
            </w:r>
          </w:p>
        </w:tc>
        <w:tc>
          <w:tcPr>
            <w:tcW w:w="8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rFonts w:eastAsia="Arial Unicode MS"/>
                <w:bCs/>
                <w:noProof/>
                <w:sz w:val="22"/>
                <w:szCs w:val="24"/>
              </w:rPr>
              <w:t>All</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rFonts w:eastAsia="Arial Unicode MS"/>
                <w:bCs/>
                <w:noProof/>
                <w:sz w:val="22"/>
                <w:szCs w:val="24"/>
              </w:rPr>
              <w:t>Version 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rFonts w:eastAsia="Arial Unicode MS"/>
                <w:bCs/>
                <w:noProof/>
                <w:sz w:val="22"/>
                <w:szCs w:val="24"/>
              </w:rPr>
              <w:t>Version 2</w:t>
            </w:r>
          </w:p>
        </w:tc>
        <w:tc>
          <w:tcPr>
            <w:tcW w:w="127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rFonts w:eastAsia="Arial Unicode MS"/>
                <w:bCs/>
                <w:noProof/>
                <w:sz w:val="22"/>
                <w:szCs w:val="24"/>
              </w:rPr>
              <w:t>Version 3</w:t>
            </w:r>
          </w:p>
        </w:tc>
        <w:tc>
          <w:tcPr>
            <w:tcW w:w="1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2"/>
                <w:szCs w:val="24"/>
              </w:rPr>
            </w:pPr>
            <w:r>
              <w:rPr>
                <w:rFonts w:eastAsia="Arial Unicode MS"/>
                <w:bCs/>
                <w:noProof/>
                <w:sz w:val="22"/>
                <w:szCs w:val="24"/>
              </w:rPr>
              <w:t>Version n</w:t>
            </w:r>
          </w:p>
        </w:tc>
      </w:tr>
      <w:tr>
        <w:trPr>
          <w:tblCellSpacing w:w="0" w:type="dxa"/>
        </w:trPr>
        <w:tc>
          <w:tcPr>
            <w:tcW w:w="28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829"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27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41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b/>
          <w:noProof/>
          <w:szCs w:val="24"/>
        </w:rPr>
      </w:pPr>
      <w:r>
        <w:rPr>
          <w:rFonts w:eastAsia="Arial Unicode MS"/>
          <w:b/>
          <w:i/>
          <w:iCs/>
          <w:noProof/>
          <w:szCs w:val="24"/>
        </w:rPr>
        <w:t>Explanatory notes</w:t>
      </w:r>
    </w:p>
    <w:p>
      <w:pPr>
        <w:spacing w:after="0"/>
        <w:ind w:left="567" w:hanging="567"/>
        <w:rPr>
          <w:rFonts w:eastAsia="Arial Unicode MS"/>
          <w:noProof/>
          <w:szCs w:val="24"/>
        </w:rPr>
      </w:pPr>
      <w:r>
        <w:rPr>
          <w:rFonts w:eastAsia="Arial Unicode MS"/>
          <w:noProof/>
          <w:szCs w:val="24"/>
        </w:rPr>
        <w:t>(a)</w:t>
      </w:r>
      <w:r>
        <w:rPr>
          <w:rFonts w:eastAsia="Arial Unicode MS"/>
          <w:noProof/>
          <w:szCs w:val="24"/>
        </w:rPr>
        <w:tab/>
        <w:t>A separate matrix shall be compiled for each variant within the type.</w:t>
      </w:r>
    </w:p>
    <w:p>
      <w:pPr>
        <w:spacing w:after="0"/>
        <w:ind w:left="567" w:hanging="567"/>
        <w:rPr>
          <w:rFonts w:eastAsia="Arial Unicode MS"/>
          <w:noProof/>
          <w:szCs w:val="24"/>
        </w:rPr>
      </w:pPr>
      <w:r>
        <w:rPr>
          <w:rFonts w:eastAsia="Arial Unicode MS"/>
          <w:noProof/>
          <w:szCs w:val="24"/>
        </w:rPr>
        <w:t>(b)</w:t>
      </w:r>
      <w:r>
        <w:rPr>
          <w:rFonts w:eastAsia="Arial Unicode MS"/>
          <w:noProof/>
          <w:szCs w:val="24"/>
        </w:rPr>
        <w:tab/>
        <w:t>Entries for which there are no restrictions on their combination within a variant shall be listed in the column headed ‘all’.</w:t>
      </w:r>
    </w:p>
    <w:p>
      <w:pPr>
        <w:spacing w:after="0"/>
        <w:ind w:left="567" w:hanging="567"/>
        <w:rPr>
          <w:rFonts w:eastAsia="Arial Unicode MS"/>
          <w:noProof/>
          <w:szCs w:val="24"/>
        </w:rPr>
      </w:pPr>
      <w:r>
        <w:rPr>
          <w:rFonts w:eastAsia="Arial Unicode MS"/>
          <w:noProof/>
          <w:szCs w:val="24"/>
        </w:rPr>
        <w:t>(c)</w:t>
      </w:r>
      <w:r>
        <w:rPr>
          <w:rFonts w:eastAsia="Arial Unicode MS"/>
          <w:noProof/>
          <w:szCs w:val="24"/>
        </w:rPr>
        <w:tab/>
        <w:t>The information to be provided in accordance with Part II may be presented in an alternative layout or merged with the information provided in accordance with Part I.</w:t>
      </w:r>
    </w:p>
    <w:p>
      <w:pPr>
        <w:spacing w:after="0"/>
        <w:ind w:left="567" w:hanging="567"/>
        <w:rPr>
          <w:rFonts w:eastAsia="Arial Unicode MS"/>
          <w:noProof/>
          <w:szCs w:val="24"/>
        </w:rPr>
      </w:pPr>
      <w:r>
        <w:rPr>
          <w:rFonts w:eastAsia="Arial Unicode MS"/>
          <w:noProof/>
          <w:szCs w:val="24"/>
        </w:rPr>
        <w:t>(d)</w:t>
      </w:r>
      <w:r>
        <w:rPr>
          <w:rFonts w:eastAsia="Arial Unicode MS"/>
          <w:noProof/>
          <w:szCs w:val="24"/>
        </w:rPr>
        <w:tab/>
        <w:t>Each variant and each version shall be identified by an alphanumerical code consisting of a combination of letters and numbers, which shall also be indicated in the certificate of conformity (Annex IX) of the vehicle concerned.</w:t>
      </w:r>
    </w:p>
    <w:p>
      <w:pPr>
        <w:spacing w:after="0"/>
        <w:ind w:left="567" w:hanging="567"/>
        <w:rPr>
          <w:rFonts w:eastAsia="Arial Unicode MS"/>
          <w:noProof/>
          <w:szCs w:val="24"/>
        </w:rPr>
      </w:pPr>
      <w:r>
        <w:rPr>
          <w:rFonts w:eastAsia="Arial Unicode MS"/>
          <w:noProof/>
          <w:szCs w:val="24"/>
        </w:rPr>
        <w:t>(e)</w:t>
      </w:r>
      <w:r>
        <w:rPr>
          <w:rFonts w:eastAsia="Arial Unicode MS"/>
          <w:noProof/>
          <w:szCs w:val="24"/>
        </w:rPr>
        <w:tab/>
        <w:t>Variant(s) which fall(s) under Annex IV, Part III shall be identified by a specific alphanumerical code.</w:t>
      </w:r>
    </w:p>
    <w:p>
      <w:pPr>
        <w:spacing w:before="0" w:after="0"/>
        <w:jc w:val="left"/>
        <w:rPr>
          <w:rFonts w:eastAsia="Arial Unicode MS"/>
          <w:noProof/>
          <w:color w:val="0070C0"/>
          <w:szCs w:val="24"/>
        </w:rPr>
      </w:pPr>
      <w:r>
        <w:rPr>
          <w:rFonts w:eastAsia="Arial Unicode MS"/>
          <w:noProof/>
          <w:color w:val="0070C0"/>
          <w:szCs w:val="24"/>
        </w:rPr>
        <w:pict>
          <v:rect id="_x0000_i1032" style="width:45.35pt;height:.75pt" o:hrpct="100" o:hralign="center" o:hrstd="t" o:hrnoshade="t" o:hr="t" fillcolor="black" stroked="f"/>
        </w:pict>
      </w:r>
    </w:p>
    <w:p>
      <w:pPr>
        <w:spacing w:before="480"/>
        <w:jc w:val="center"/>
        <w:rPr>
          <w:rFonts w:eastAsia="Arial Unicode MS"/>
          <w:bCs/>
          <w:noProof/>
          <w:szCs w:val="24"/>
        </w:rPr>
      </w:pPr>
      <w:r>
        <w:rPr>
          <w:rFonts w:eastAsia="Arial Unicode MS"/>
          <w:bCs/>
          <w:noProof/>
          <w:szCs w:val="24"/>
        </w:rPr>
        <w:br w:type="page"/>
        <w:t>PART III</w:t>
      </w:r>
    </w:p>
    <w:p>
      <w:pPr>
        <w:jc w:val="center"/>
        <w:rPr>
          <w:rFonts w:eastAsia="Arial Unicode MS"/>
          <w:b/>
          <w:bCs/>
          <w:noProof/>
          <w:szCs w:val="24"/>
        </w:rPr>
      </w:pPr>
      <w:r>
        <w:rPr>
          <w:rFonts w:eastAsia="Arial Unicode MS"/>
          <w:b/>
          <w:bCs/>
          <w:noProof/>
          <w:szCs w:val="24"/>
        </w:rPr>
        <w:t>Type-approval numbers</w:t>
      </w:r>
    </w:p>
    <w:p>
      <w:pPr>
        <w:rPr>
          <w:rFonts w:eastAsia="Arial Unicode MS"/>
          <w:noProof/>
          <w:szCs w:val="24"/>
        </w:rPr>
      </w:pPr>
      <w:r>
        <w:rPr>
          <w:rFonts w:eastAsia="Arial Unicode MS"/>
          <w:noProof/>
          <w:szCs w:val="24"/>
        </w:rPr>
        <w:t>Information required by Article 22 to be provided in the following table in respect of the type-approvals of systems, separate technical units and components for this vehicle granted in accordance with the regulatory acts in Annex IV. (All relevant approvals for each system, separate technical unit and component shall be included. However, information in respect of components need not be given here so long as such information is included in the approval certificate relating to the installation requirements).</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690"/>
        <w:gridCol w:w="2188"/>
        <w:gridCol w:w="2681"/>
        <w:gridCol w:w="1556"/>
        <w:gridCol w:w="1987"/>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Subject</w:t>
            </w:r>
          </w:p>
        </w:tc>
        <w:tc>
          <w:tcPr>
            <w:tcW w:w="218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Type-approval number or test report number (</w:t>
            </w:r>
            <w:r>
              <w:rPr>
                <w:rFonts w:eastAsia="Arial Unicode MS"/>
                <w:bCs/>
                <w:noProof/>
                <w:sz w:val="20"/>
                <w:szCs w:val="20"/>
                <w:vertAlign w:val="superscript"/>
              </w:rPr>
              <w:t>***</w:t>
            </w:r>
            <w:r>
              <w:rPr>
                <w:rFonts w:eastAsia="Arial Unicode MS"/>
                <w:bCs/>
                <w:noProof/>
                <w:sz w:val="20"/>
                <w:szCs w:val="20"/>
              </w:rPr>
              <w:t>)</w:t>
            </w:r>
          </w:p>
        </w:tc>
        <w:tc>
          <w:tcPr>
            <w:tcW w:w="268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Member State or Contracting Party (</w:t>
            </w:r>
            <w:r>
              <w:rPr>
                <w:rFonts w:eastAsia="Arial Unicode MS"/>
                <w:bCs/>
                <w:noProof/>
                <w:sz w:val="20"/>
                <w:szCs w:val="20"/>
                <w:vertAlign w:val="superscript"/>
              </w:rPr>
              <w:t>*</w:t>
            </w:r>
            <w:r>
              <w:rPr>
                <w:rFonts w:eastAsia="Arial Unicode MS"/>
                <w:bCs/>
                <w:noProof/>
                <w:sz w:val="20"/>
                <w:szCs w:val="20"/>
              </w:rPr>
              <w:t>)  issuing the type-approval (</w:t>
            </w:r>
            <w:r>
              <w:rPr>
                <w:rFonts w:eastAsia="Arial Unicode MS"/>
                <w:bCs/>
                <w:noProof/>
                <w:sz w:val="20"/>
                <w:szCs w:val="20"/>
                <w:vertAlign w:val="superscript"/>
              </w:rPr>
              <w:t>**</w:t>
            </w:r>
            <w:r>
              <w:rPr>
                <w:rFonts w:eastAsia="Arial Unicode MS"/>
                <w:bCs/>
                <w:noProof/>
                <w:sz w:val="20"/>
                <w:szCs w:val="20"/>
              </w:rPr>
              <w:t>) or test report (</w:t>
            </w:r>
            <w:r>
              <w:rPr>
                <w:rFonts w:eastAsia="Arial Unicode MS"/>
                <w:bCs/>
                <w:noProof/>
                <w:sz w:val="20"/>
                <w:szCs w:val="20"/>
                <w:vertAlign w:val="superscript"/>
              </w:rPr>
              <w:t>***</w:t>
            </w:r>
            <w:r>
              <w:rPr>
                <w:rFonts w:eastAsia="Arial Unicode MS"/>
                <w:bCs/>
                <w:noProof/>
                <w:sz w:val="20"/>
                <w:szCs w:val="20"/>
              </w:rPr>
              <w:t>)</w:t>
            </w:r>
          </w:p>
        </w:tc>
        <w:tc>
          <w:tcPr>
            <w:tcW w:w="155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Extension date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Variant(s)/version(s)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1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268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55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c>
          <w:tcPr>
            <w:tcW w:w="198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r>
        <w:trPr>
          <w:tblCellSpacing w:w="0" w:type="dxa"/>
        </w:trPr>
        <w:tc>
          <w:tcPr>
            <w:tcW w:w="9102" w:type="dxa"/>
            <w:gridSpan w:val="5"/>
            <w:tcBorders>
              <w:top w:val="outset" w:sz="6" w:space="0" w:color="auto"/>
              <w:left w:val="outset" w:sz="6" w:space="0" w:color="auto"/>
              <w:bottom w:val="outset" w:sz="6" w:space="0" w:color="auto"/>
              <w:right w:val="outset" w:sz="6" w:space="0" w:color="auto"/>
            </w:tcBorders>
            <w:vAlign w:val="center"/>
            <w:hideMark/>
          </w:tcPr>
          <w:p>
            <w:pPr>
              <w:spacing w:before="60" w:after="60"/>
              <w:ind w:left="694" w:hanging="694"/>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w:t>
            </w:r>
            <w:r>
              <w:rPr>
                <w:rFonts w:eastAsia="Arial Unicode MS"/>
                <w:noProof/>
                <w:sz w:val="22"/>
                <w:szCs w:val="24"/>
              </w:rPr>
              <w:t>)</w:t>
            </w:r>
            <w:r>
              <w:rPr>
                <w:rFonts w:eastAsia="Arial Unicode MS"/>
                <w:noProof/>
                <w:sz w:val="22"/>
                <w:szCs w:val="24"/>
              </w:rPr>
              <w:tab/>
              <w:t>Contracting Parties to the Revised 1958 Agreement.</w:t>
            </w:r>
          </w:p>
          <w:p>
            <w:pPr>
              <w:spacing w:before="60" w:after="60"/>
              <w:ind w:left="694" w:hanging="694"/>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w:t>
            </w:r>
            <w:r>
              <w:rPr>
                <w:rFonts w:eastAsia="Arial Unicode MS"/>
                <w:noProof/>
                <w:sz w:val="22"/>
                <w:szCs w:val="24"/>
              </w:rPr>
              <w:t>)</w:t>
            </w:r>
            <w:r>
              <w:rPr>
                <w:rFonts w:eastAsia="Arial Unicode MS"/>
                <w:noProof/>
                <w:sz w:val="22"/>
                <w:szCs w:val="24"/>
              </w:rPr>
              <w:tab/>
              <w:t>To be indicated if not obtainable from the type-approval number.</w:t>
            </w:r>
          </w:p>
          <w:p>
            <w:pPr>
              <w:spacing w:before="60" w:after="60"/>
              <w:ind w:left="694" w:hanging="694"/>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w:t>
            </w:r>
            <w:r>
              <w:rPr>
                <w:rFonts w:eastAsia="Arial Unicode MS"/>
                <w:noProof/>
                <w:sz w:val="22"/>
                <w:szCs w:val="24"/>
              </w:rPr>
              <w:t>)</w:t>
            </w:r>
            <w:r>
              <w:rPr>
                <w:rFonts w:eastAsia="Arial Unicode MS"/>
                <w:noProof/>
                <w:sz w:val="22"/>
                <w:szCs w:val="24"/>
              </w:rPr>
              <w:tab/>
              <w:t>To be indicated when the manufacturer applies the provisions of Article 40(1). In such a case, the relevant regulatory act shall be specified in the second column.</w:t>
            </w:r>
          </w:p>
        </w:tc>
      </w:tr>
    </w:tbl>
    <w:p>
      <w:pPr>
        <w:spacing w:after="0"/>
        <w:rPr>
          <w:rFonts w:eastAsia="Arial Unicode MS"/>
          <w:noProof/>
          <w:szCs w:val="24"/>
        </w:rPr>
      </w:pPr>
      <w:r>
        <w:rPr>
          <w:rFonts w:eastAsia="Arial Unicode MS"/>
          <w:noProof/>
          <w:szCs w:val="24"/>
        </w:rPr>
        <w:t>Signed: …</w:t>
      </w:r>
    </w:p>
    <w:p>
      <w:pPr>
        <w:spacing w:after="0"/>
        <w:rPr>
          <w:rFonts w:eastAsia="Arial Unicode MS"/>
          <w:noProof/>
          <w:szCs w:val="24"/>
        </w:rPr>
      </w:pPr>
      <w:r>
        <w:rPr>
          <w:rFonts w:eastAsia="Arial Unicode MS"/>
          <w:noProof/>
          <w:szCs w:val="24"/>
        </w:rPr>
        <w:t>Position in company: …</w:t>
      </w:r>
    </w:p>
    <w:p>
      <w:pPr>
        <w:spacing w:after="0"/>
        <w:rPr>
          <w:rFonts w:eastAsia="Arial Unicode MS"/>
          <w:noProof/>
          <w:szCs w:val="24"/>
        </w:rPr>
      </w:pPr>
      <w:r>
        <w:rPr>
          <w:rFonts w:eastAsia="Arial Unicode MS"/>
          <w:noProof/>
          <w:szCs w:val="24"/>
        </w:rPr>
        <w:t>Date: …</w:t>
      </w:r>
    </w:p>
    <w:p>
      <w:pPr>
        <w:spacing w:before="0" w:after="0"/>
        <w:jc w:val="left"/>
        <w:rPr>
          <w:rFonts w:eastAsia="Arial Unicode MS"/>
          <w:noProof/>
          <w:color w:val="0070C0"/>
          <w:szCs w:val="24"/>
        </w:rPr>
      </w:pPr>
      <w:r>
        <w:rPr>
          <w:rFonts w:eastAsia="Arial Unicode MS"/>
          <w:noProof/>
          <w:color w:val="0070C0"/>
          <w:szCs w:val="24"/>
        </w:rPr>
        <w:pict>
          <v:rect id="_x0000_i1033" style="width:45.35pt;height:.75pt" o:hrpct="100" o:hralign="center" o:hrstd="t" o:hrnoshade="t" o:hr="t" fillcolor="black" stroked="f"/>
        </w:pict>
      </w:r>
    </w:p>
    <w:p>
      <w:pPr>
        <w:pStyle w:val="Annexetitre"/>
        <w:rPr>
          <w:noProof/>
        </w:rPr>
      </w:pPr>
      <w:r>
        <w:rPr>
          <w:noProof/>
        </w:rPr>
        <w:br w:type="page"/>
        <w:t>ANNEX IV</w:t>
      </w:r>
    </w:p>
    <w:p>
      <w:pPr>
        <w:spacing w:before="240" w:after="240"/>
        <w:jc w:val="center"/>
        <w:rPr>
          <w:rFonts w:eastAsia="Arial Unicode MS"/>
          <w:b/>
          <w:bCs/>
          <w:noProof/>
          <w:szCs w:val="24"/>
        </w:rPr>
      </w:pPr>
      <w:r>
        <w:rPr>
          <w:rFonts w:eastAsia="Arial Unicode MS"/>
          <w:b/>
          <w:bCs/>
          <w:noProof/>
          <w:szCs w:val="24"/>
        </w:rPr>
        <w:t xml:space="preserve">REQUIREMENTS FOR THE PURPOSE OF EU TYPE-APPROVAL OF VEHICLES, SYSTEMS, </w:t>
      </w:r>
      <w:r>
        <w:rPr>
          <w:rFonts w:eastAsia="Arial Unicode MS"/>
          <w:b/>
          <w:bCs/>
          <w:caps/>
          <w:noProof/>
          <w:szCs w:val="24"/>
        </w:rPr>
        <w:t>components or separate technical units</w:t>
      </w:r>
    </w:p>
    <w:p>
      <w:pPr>
        <w:spacing w:after="240"/>
        <w:jc w:val="center"/>
        <w:rPr>
          <w:rFonts w:eastAsia="Arial Unicode MS"/>
          <w:bCs/>
          <w:noProof/>
          <w:szCs w:val="24"/>
        </w:rPr>
      </w:pPr>
      <w:r>
        <w:rPr>
          <w:rFonts w:eastAsia="Arial Unicode MS"/>
          <w:bCs/>
          <w:noProof/>
          <w:szCs w:val="24"/>
        </w:rPr>
        <w:t>PART I</w:t>
      </w:r>
    </w:p>
    <w:p>
      <w:pPr>
        <w:spacing w:before="0" w:after="240"/>
        <w:jc w:val="center"/>
        <w:rPr>
          <w:rFonts w:eastAsia="Arial Unicode MS"/>
          <w:b/>
          <w:bCs/>
          <w:noProof/>
          <w:szCs w:val="24"/>
        </w:rPr>
      </w:pPr>
      <w:r>
        <w:rPr>
          <w:rFonts w:eastAsia="Arial Unicode MS"/>
          <w:b/>
          <w:bCs/>
          <w:noProof/>
          <w:szCs w:val="24"/>
        </w:rPr>
        <w:t>Regulatory acts for EU type-approval of vehicles produced in unlimited series</w:t>
      </w:r>
    </w:p>
    <w:tbl>
      <w:tblPr>
        <w:tblW w:w="9378"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275"/>
        <w:gridCol w:w="1602"/>
        <w:gridCol w:w="527"/>
        <w:gridCol w:w="527"/>
        <w:gridCol w:w="527"/>
        <w:gridCol w:w="527"/>
        <w:gridCol w:w="527"/>
        <w:gridCol w:w="527"/>
        <w:gridCol w:w="498"/>
        <w:gridCol w:w="498"/>
        <w:gridCol w:w="498"/>
        <w:gridCol w:w="498"/>
        <w:gridCol w:w="890"/>
      </w:tblGrid>
      <w:tr>
        <w:trPr>
          <w:cantSplit/>
          <w:tblCellSpacing w:w="0" w:type="dxa"/>
          <w:jc w:val="center"/>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1275"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614"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Regulatory act</w:t>
            </w:r>
          </w:p>
        </w:tc>
        <w:tc>
          <w:tcPr>
            <w:tcW w:w="5154"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Applicability</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p>
        </w:tc>
      </w:tr>
      <w:tr>
        <w:trPr>
          <w:cantSplit/>
          <w:tblCellSpacing w:w="0" w:type="dxa"/>
          <w:jc w:val="center"/>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20"/>
                <w:szCs w:val="20"/>
              </w:rPr>
            </w:pPr>
          </w:p>
        </w:tc>
        <w:tc>
          <w:tcPr>
            <w:tcW w:w="1275"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b/>
                <w:bCs/>
                <w:noProof/>
                <w:sz w:val="18"/>
                <w:szCs w:val="18"/>
              </w:rPr>
            </w:pPr>
          </w:p>
        </w:tc>
        <w:tc>
          <w:tcPr>
            <w:tcW w:w="1614"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b/>
                <w:bC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r>
              <w:rPr>
                <w:rFonts w:eastAsia="Arial Unicode MS"/>
                <w:bC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2</w:t>
            </w:r>
            <w:r>
              <w:rPr>
                <w:rFonts w:eastAsia="Arial Unicode MS"/>
                <w:bC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3</w:t>
            </w:r>
            <w:r>
              <w:rPr>
                <w:rFonts w:eastAsia="Arial Unicode MS"/>
                <w:bC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N</w:t>
            </w:r>
            <w:r>
              <w:rPr>
                <w:rFonts w:eastAsia="Arial Unicode MS"/>
                <w:bCs/>
                <w:noProof/>
                <w:sz w:val="20"/>
                <w:szCs w:val="20"/>
                <w:vertAlign w:val="subscript"/>
              </w:rPr>
              <w:t>1</w:t>
            </w:r>
            <w:r>
              <w:rPr>
                <w:rFonts w:eastAsia="Arial Unicode MS"/>
                <w:bC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N</w:t>
            </w:r>
            <w:r>
              <w:rPr>
                <w:rFonts w:eastAsia="Arial Unicode MS"/>
                <w:bCs/>
                <w:noProof/>
                <w:sz w:val="20"/>
                <w:szCs w:val="20"/>
                <w:vertAlign w:val="subscript"/>
              </w:rPr>
              <w:t>2</w:t>
            </w:r>
            <w:r>
              <w:rPr>
                <w:rFonts w:eastAsia="Arial Unicode MS"/>
                <w:bC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N</w:t>
            </w:r>
            <w:r>
              <w:rPr>
                <w:rFonts w:eastAsia="Arial Unicode MS"/>
                <w:bCs/>
                <w:noProof/>
                <w:sz w:val="20"/>
                <w:szCs w:val="20"/>
                <w:vertAlign w:val="subscript"/>
              </w:rPr>
              <w:t>3</w:t>
            </w:r>
            <w:r>
              <w:rPr>
                <w:rFonts w:eastAsia="Arial Unicode MS"/>
                <w:bCs/>
                <w:noProof/>
                <w:sz w:val="20"/>
                <w:szCs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O</w:t>
            </w:r>
            <w:r>
              <w:rPr>
                <w:rFonts w:eastAsia="Arial Unicode MS"/>
                <w:bCs/>
                <w:noProof/>
                <w:sz w:val="20"/>
                <w:szCs w:val="20"/>
                <w:vertAlign w:val="subscript"/>
              </w:rPr>
              <w:t>1</w:t>
            </w:r>
            <w:r>
              <w:rPr>
                <w:rFonts w:eastAsia="Arial Unicode MS"/>
                <w:bCs/>
                <w:noProof/>
                <w:sz w:val="20"/>
                <w:szCs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O</w:t>
            </w:r>
            <w:r>
              <w:rPr>
                <w:rFonts w:eastAsia="Arial Unicode MS"/>
                <w:bCs/>
                <w:noProof/>
                <w:sz w:val="20"/>
                <w:szCs w:val="20"/>
                <w:vertAlign w:val="subscript"/>
              </w:rPr>
              <w:t>2</w:t>
            </w:r>
            <w:r>
              <w:rPr>
                <w:rFonts w:eastAsia="Arial Unicode MS"/>
                <w:bCs/>
                <w:noProof/>
                <w:sz w:val="20"/>
                <w:szCs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O</w:t>
            </w:r>
            <w:r>
              <w:rPr>
                <w:rFonts w:eastAsia="Arial Unicode MS"/>
                <w:bCs/>
                <w:noProof/>
                <w:sz w:val="20"/>
                <w:szCs w:val="20"/>
                <w:vertAlign w:val="subscript"/>
              </w:rPr>
              <w:t>3</w:t>
            </w:r>
            <w:r>
              <w:rPr>
                <w:rFonts w:eastAsia="Arial Unicode MS"/>
                <w:bCs/>
                <w:noProof/>
                <w:sz w:val="20"/>
                <w:szCs w:val="20"/>
              </w:rPr>
              <w:t xml:space="preserve"> </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O</w:t>
            </w:r>
            <w:r>
              <w:rPr>
                <w:rFonts w:eastAsia="Arial Unicode MS"/>
                <w:bCs/>
                <w:noProof/>
                <w:sz w:val="20"/>
                <w:szCs w:val="20"/>
                <w:vertAlign w:val="subscript"/>
              </w:rPr>
              <w:t>4</w:t>
            </w:r>
            <w:r>
              <w:rPr>
                <w:rFonts w:eastAsia="Arial Unicode MS"/>
                <w:bCs/>
                <w:noProof/>
                <w:sz w:val="20"/>
                <w:szCs w:val="20"/>
              </w:rPr>
              <w:t xml:space="preserve"> </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bCs/>
                <w:noProof/>
                <w:sz w:val="18"/>
                <w:szCs w:val="18"/>
              </w:rPr>
            </w:pPr>
            <w:r>
              <w:rPr>
                <w:rFonts w:eastAsia="Arial Unicode MS"/>
                <w:bCs/>
                <w:noProof/>
                <w:sz w:val="18"/>
                <w:szCs w:val="18"/>
              </w:rPr>
              <w:t xml:space="preserve">STU or </w:t>
            </w:r>
            <w:r>
              <w:rPr>
                <w:rFonts w:eastAsia="Arial Unicode MS"/>
                <w:bCs/>
                <w:noProof/>
                <w:sz w:val="18"/>
                <w:szCs w:val="18"/>
              </w:rPr>
              <w:br/>
              <w:t>component</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rFonts w:eastAsia="Times New Roman"/>
                <w:noProof/>
                <w:sz w:val="18"/>
                <w:szCs w:val="18"/>
              </w:rPr>
              <w:t>Sound level</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18"/>
                <w:szCs w:val="18"/>
              </w:rPr>
            </w:pPr>
            <w:r>
              <w:rPr>
                <w:rFonts w:eastAsia="Times New Roman"/>
                <w:noProof/>
                <w:sz w:val="18"/>
                <w:szCs w:val="18"/>
              </w:rPr>
              <w:t>Regulation (EU) No 540/2014 of the European Parliament and of the Council</w:t>
            </w:r>
            <w:r>
              <w:rPr>
                <w:rStyle w:val="FootnoteReference"/>
                <w:rFonts w:eastAsia="Times New Roman"/>
                <w:noProof/>
                <w:sz w:val="18"/>
                <w:szCs w:val="18"/>
              </w:rPr>
              <w:footnoteReference w:id="15"/>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rFonts w:eastAsia="Times New Roman"/>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Times New Roman"/>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r>
              <w:rPr>
                <w:rFonts w:eastAsia="Times New Roman"/>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Emissions (Euro 5 and 6) light duty vehicles/access to information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w:t>
            </w:r>
            <w:r>
              <w:rPr>
                <w:rFonts w:eastAsia="Arial Unicode M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w:t>
            </w:r>
            <w:r>
              <w:rPr>
                <w:rFonts w:eastAsia="Arial Unicode M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w:t>
            </w:r>
            <w:r>
              <w:rPr>
                <w:rFonts w:eastAsia="Arial Unicode M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w:t>
            </w:r>
            <w:r>
              <w:rPr>
                <w:rFonts w:eastAsia="Arial Unicode MS"/>
                <w:noProof/>
                <w:sz w:val="20"/>
                <w:szCs w:val="20"/>
              </w:rPr>
              <w:t xml:space="preserve">)  </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Prevention of fire risks (liquid fuel tanks)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34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Rear underrun protective devices (RUPDs) and their installation; rear underrun protection (RUP)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58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Space for mounting and fixing rear registration plates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Commission Regulation (EU) No 1003/2010</w:t>
            </w:r>
            <w:r>
              <w:rPr>
                <w:rStyle w:val="FootnoteReference"/>
                <w:rFonts w:eastAsia="Arial Unicode MS"/>
                <w:noProof/>
                <w:sz w:val="18"/>
                <w:szCs w:val="18"/>
              </w:rPr>
              <w:footnoteReference w:id="16"/>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Steering equipment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79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Vehicle access and manoeuvrability (steps, running boards and handholds)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Regulation (EU) No 130/2012</w:t>
            </w:r>
            <w:r>
              <w:rPr>
                <w:rStyle w:val="FootnoteReference"/>
                <w:rFonts w:eastAsia="Arial Unicode MS"/>
                <w:noProof/>
                <w:sz w:val="18"/>
                <w:szCs w:val="18"/>
              </w:rPr>
              <w:footnoteReference w:id="17"/>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Door latches and door retention components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Audible warning devices and signals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28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Devices for indirect vision and their installation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46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Braking of vehicles and trailers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13</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3</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3</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3</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3</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3</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3</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3</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3</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3</w:t>
            </w:r>
            <w:r>
              <w:rPr>
                <w:rFonts w:eastAsia="Arial Unicode MS"/>
                <w:noProof/>
                <w:sz w:val="20"/>
                <w:szCs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9B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Braking of passenger cars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13-H</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4</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4</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Electromagnetic compatibility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Interior fittings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Protection of motor vehicles against unauthorised use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18</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4A</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4A</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4A</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4A</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13B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Protection of motor vehicles against unauthorised use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Protection of the driver against the steering mechanism in the event of impact</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Seats, their anchorages and any head restraints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4B</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4B</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Seats of large passenger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80</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External projections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26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Vehicle access and manoeuvrability (reverse gear)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Regulation (EU) No 130/2012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17B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Speedometer equipment including its installation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39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Manufacturer’s statutory plate and vehicle identification number</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Regulation (EU) No 19/2011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Safety-belt anchorages, Isofix anchorages systems and Isofix top tether anchorages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Installation of lighting and light-signalling devices on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Retro-reflecting devices for power-driven vehicles and their trailers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Front and rear position lamps, stop-lamps and end-outline marker lamps for motor vehicles and their trailers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Daytime running lamps for power-driven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87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22C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Side-marker lamps for motor vehicles and their trailers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91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Direction indicators for power-driven vehicles and their trailers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Illumination of rear-registration plates of power-driven vehicles and their trailers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Power-driven vehicle’s sealed-beam headlamps (SB) emitting an European asymmetrical passing beam or a driving beam or both</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31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Filament lamps for use in approved lamp units of power-driven vehicles and their trailers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37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Motor vehicle headlamps equipped with gas-discharge light sources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98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Gas-discharge light sources for use in approved gas-discharge lamp units of power-driven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99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Motor vehicle headlamps emitting an asymmetrical passing beam or a driving beam or both and equipped with filament lamps and/or LED modules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25F</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Adaptive front-lighting systems (AFS) for motor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Power-driven vehicle front fog lamps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Towing device</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Regulation (EU) No 1005/2010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Rear fog lamps for power-driven vehicles and their trailers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38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Reversing lights for power-driven vehicles and their trailers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23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Parking lamps for power-driven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77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Safety-belts, restraint systems, child restraint systems and Isofix child restraint systems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16</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Forward field of vision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Location and identification of hand controls, tell-tales and indicators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121</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Windscreen defrosting and demisting systems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Commission Regulation (EU) No 672/2010</w:t>
            </w:r>
            <w:r>
              <w:rPr>
                <w:rStyle w:val="FootnoteReference"/>
                <w:rFonts w:eastAsia="Arial Unicode MS"/>
                <w:noProof/>
                <w:sz w:val="18"/>
                <w:szCs w:val="18"/>
              </w:rPr>
              <w:footnoteReference w:id="18"/>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5</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5</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5</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5</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5</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Windscreen wiper and washer systems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Commission Regulation (EU) No 1008/2010</w:t>
            </w:r>
            <w:r>
              <w:rPr>
                <w:rStyle w:val="FootnoteReference"/>
                <w:rFonts w:eastAsia="Arial Unicode MS"/>
                <w:noProof/>
                <w:sz w:val="18"/>
                <w:szCs w:val="18"/>
              </w:rPr>
              <w:footnoteReference w:id="19"/>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6</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6</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6</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6</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6</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Heating systems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122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Wheel guards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Regulation (EU) No 1009/2010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Head restraints (headrests), whether or not incorporated in vehicle seats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25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Emissions (Euro VI) heavy duty vehicles/access to information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9</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9</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9</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9</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Lateral protection of goods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73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Spray suppression systems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Regulation (EU) No 109/2011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Masses and dimensions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Regulation (EU) No 1230/2012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45A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Safety glazing materials and their installation on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43</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Tyres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Directive 92/23/EEC</w:t>
            </w:r>
            <w:r>
              <w:rPr>
                <w:rStyle w:val="FootnoteReference"/>
                <w:rFonts w:eastAsia="Arial Unicode MS"/>
                <w:noProof/>
                <w:sz w:val="18"/>
                <w:szCs w:val="18"/>
              </w:rPr>
              <w:footnoteReference w:id="20"/>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Installation of tyres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Commission Regulation (EU) No 458/2011</w:t>
            </w:r>
            <w:r>
              <w:rPr>
                <w:rStyle w:val="FootnoteReference"/>
                <w:rFonts w:eastAsia="Arial Unicode MS"/>
                <w:noProof/>
                <w:sz w:val="18"/>
                <w:szCs w:val="18"/>
              </w:rPr>
              <w:footnoteReference w:id="21"/>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Pneumatic tyres for motor vehicles and their trailers (Class C1)</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30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46C</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Pneumatic tyres for commercial vehicles and their trailers (Classes C2 and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54</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46D</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Tyre rolling sound emissions, adhesion on wet surfaces and rolling resistance (Classes C1, C2 and C3)</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117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46E</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Temporary-use spare unit, run-flat tyres/system and tyre pressure monitoring 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64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9A</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9A</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Speed limitation of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89</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48A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Masses and dimensions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Regulation (EU) No 1230/2012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49A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Commercial vehicles with regard to their external projections forward of the cab’s rear panel</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61</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50A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Mechanical coupling components of combinations of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55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10</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10</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10</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10</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10</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10</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50B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Close-coupling device (CCD); fitting of an approved type of CCD</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102</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10</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10</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10</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10</w:t>
            </w:r>
            <w:r>
              <w:rPr>
                <w:rFonts w:eastAsia="Arial Unicode MS"/>
                <w:noProof/>
                <w:sz w:val="20"/>
                <w:szCs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51A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Burning behaviour of materials used in the interior construction of certain categories of motor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118</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52A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M</w:t>
            </w:r>
            <w:r>
              <w:rPr>
                <w:rFonts w:eastAsia="Arial Unicode MS"/>
                <w:noProof/>
                <w:sz w:val="18"/>
                <w:szCs w:val="18"/>
                <w:vertAlign w:val="subscript"/>
              </w:rPr>
              <w:t>2</w:t>
            </w:r>
            <w:r>
              <w:rPr>
                <w:rFonts w:eastAsia="Arial Unicode MS"/>
                <w:noProof/>
                <w:sz w:val="18"/>
                <w:szCs w:val="18"/>
              </w:rPr>
              <w:t xml:space="preserve"> and M</w:t>
            </w:r>
            <w:r>
              <w:rPr>
                <w:rFonts w:eastAsia="Arial Unicode MS"/>
                <w:noProof/>
                <w:sz w:val="18"/>
                <w:szCs w:val="18"/>
                <w:vertAlign w:val="subscript"/>
              </w:rPr>
              <w:t>3</w:t>
            </w:r>
            <w:r>
              <w:rPr>
                <w:rFonts w:eastAsia="Arial Unicode MS"/>
                <w:noProof/>
                <w:sz w:val="18"/>
                <w:szCs w:val="18"/>
              </w:rPr>
              <w:t xml:space="preserve">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107</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52B</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Strength of the superstructure of large passenger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66</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53A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Protection of occupants in the event of a frontal collision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94</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11</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54A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Protection of occupants in the event of lateral collision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95</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12</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12</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(empty)</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56A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Vehicles for the carriage of dangerous goods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105</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13</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13</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13</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13</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13</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13</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13</w:t>
            </w:r>
            <w:r>
              <w:rPr>
                <w:rFonts w:eastAsia="Arial Unicode MS"/>
                <w:noProof/>
                <w:sz w:val="20"/>
                <w:szCs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57A</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Front underrun protective devices (FUPDs) and their installation; front underrun protection (FUP)</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93</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18"/>
                <w:szCs w:val="18"/>
              </w:rPr>
            </w:pPr>
            <w:r>
              <w:rPr>
                <w:rFonts w:eastAsia="Arial Unicode MS"/>
                <w:noProof/>
                <w:sz w:val="18"/>
                <w:szCs w:val="18"/>
              </w:rPr>
              <w:t>Pedestrian protection</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18"/>
                <w:szCs w:val="18"/>
              </w:rPr>
            </w:pPr>
            <w:r>
              <w:rPr>
                <w:rFonts w:eastAsia="Arial Unicode MS"/>
                <w:noProof/>
                <w:sz w:val="18"/>
                <w:szCs w:val="18"/>
              </w:rPr>
              <w:t>Regulation (EC) No 78/2009 of the European Parliament and of the Council</w:t>
            </w:r>
            <w:r>
              <w:rPr>
                <w:rStyle w:val="FootnoteReference"/>
                <w:rFonts w:eastAsia="Arial Unicode MS"/>
                <w:noProof/>
                <w:sz w:val="18"/>
                <w:szCs w:val="18"/>
              </w:rPr>
              <w:footnoteReference w:id="22"/>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Recyclability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Directive 2005/64/EC of the European Parliament and of the Council</w:t>
            </w:r>
            <w:r>
              <w:rPr>
                <w:rStyle w:val="FootnoteReference"/>
                <w:rFonts w:eastAsia="Arial Unicode MS"/>
                <w:noProof/>
                <w:sz w:val="18"/>
                <w:szCs w:val="18"/>
              </w:rPr>
              <w:footnoteReference w:id="23"/>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(empty)</w:t>
            </w:r>
          </w:p>
        </w:tc>
        <w:tc>
          <w:tcPr>
            <w:tcW w:w="161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18"/>
                <w:szCs w:val="18"/>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61</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Air-conditioning systems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 xml:space="preserve">Directive 2006/40/EC </w:t>
            </w:r>
            <w:r>
              <w:rPr>
                <w:rStyle w:val="Strong"/>
                <w:b w:val="0"/>
                <w:noProof/>
                <w:sz w:val="18"/>
                <w:szCs w:val="18"/>
              </w:rPr>
              <w:t>of the European Parliament and of the Council</w:t>
            </w:r>
            <w:r>
              <w:rPr>
                <w:rStyle w:val="FootnoteReference"/>
                <w:rFonts w:eastAsia="Arial Unicode MS"/>
                <w:noProof/>
                <w:sz w:val="18"/>
                <w:szCs w:val="18"/>
              </w:rPr>
              <w:footnoteReference w:id="24"/>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14</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62</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Hydrogen 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63</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General Safety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15</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15</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15</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15</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15</w:t>
            </w:r>
            <w:r>
              <w:rPr>
                <w:rFonts w:eastAsia="Arial Unicode MS"/>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15</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15</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15</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15</w:t>
            </w:r>
            <w:r>
              <w:rPr>
                <w:rFonts w:eastAsia="Arial Unicode MS"/>
                <w:noProof/>
                <w:sz w:val="20"/>
                <w:szCs w:val="20"/>
              </w:rPr>
              <w:t>)</w:t>
            </w:r>
          </w:p>
        </w:tc>
        <w:tc>
          <w:tcPr>
            <w:tcW w:w="49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r>
              <w:rPr>
                <w:rFonts w:eastAsia="Arial Unicode MS"/>
                <w:noProof/>
                <w:sz w:val="20"/>
                <w:szCs w:val="20"/>
                <w:vertAlign w:val="superscript"/>
              </w:rPr>
              <w:t>15</w:t>
            </w:r>
            <w:r>
              <w:rPr>
                <w:rFonts w:eastAsia="Arial Unicode MS"/>
                <w:noProof/>
                <w:sz w:val="20"/>
                <w:szCs w:val="20"/>
              </w:rPr>
              <w:t>)</w:t>
            </w:r>
          </w:p>
        </w:tc>
        <w:tc>
          <w:tcPr>
            <w:tcW w:w="877"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64</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Gear shift indicators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Regulation (EU) No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65</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Advanced emergency braking 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Commission Regulation (EU) No 347/2012</w:t>
            </w:r>
            <w:r>
              <w:rPr>
                <w:rStyle w:val="FootnoteReference"/>
                <w:rFonts w:eastAsia="Arial Unicode MS"/>
                <w:noProof/>
                <w:sz w:val="18"/>
                <w:szCs w:val="18"/>
              </w:rPr>
              <w:footnoteReference w:id="25"/>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66</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Lane departure warning system</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Commission Regulation (EU) No 351/2012</w:t>
            </w:r>
            <w:r>
              <w:rPr>
                <w:rStyle w:val="FootnoteReference"/>
                <w:rFonts w:eastAsia="Arial Unicode MS"/>
                <w:noProof/>
                <w:sz w:val="18"/>
                <w:szCs w:val="18"/>
              </w:rPr>
              <w:footnoteReference w:id="26"/>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67</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Specific components for liquefied petroleum gases (LPG) and their installation on motor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67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68</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Vehicle alarm systems (VAS)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97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69</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Electric safety</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100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70</w:t>
            </w:r>
          </w:p>
        </w:tc>
        <w:tc>
          <w:tcPr>
            <w:tcW w:w="127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Specific components for CNG and their installation on motor vehicles</w:t>
            </w:r>
          </w:p>
        </w:tc>
        <w:tc>
          <w:tcPr>
            <w:tcW w:w="161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18"/>
                <w:szCs w:val="18"/>
              </w:rPr>
            </w:pPr>
            <w:r>
              <w:rPr>
                <w:rFonts w:eastAsia="Arial Unicode MS"/>
                <w:noProof/>
                <w:sz w:val="18"/>
                <w:szCs w:val="18"/>
              </w:rPr>
              <w:t>Regulation (EC) No 661/2009</w:t>
            </w:r>
          </w:p>
          <w:p>
            <w:pPr>
              <w:spacing w:before="60" w:after="60"/>
              <w:jc w:val="left"/>
              <w:rPr>
                <w:rFonts w:eastAsia="Arial Unicode MS"/>
                <w:noProof/>
                <w:sz w:val="18"/>
                <w:szCs w:val="18"/>
              </w:rPr>
            </w:pPr>
            <w:r>
              <w:rPr>
                <w:rFonts w:eastAsia="Arial Unicode MS"/>
                <w:noProof/>
                <w:sz w:val="18"/>
                <w:szCs w:val="18"/>
              </w:rPr>
              <w:t>UNECE Regulation No 110</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X</w:t>
            </w: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rFonts w:eastAsia="Arial Unicode MS"/>
                <w:noProof/>
                <w:sz w:val="20"/>
                <w:szCs w:val="20"/>
              </w:rPr>
              <w:t>X</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noProof/>
                <w:sz w:val="20"/>
              </w:rPr>
              <w:t>71</w:t>
            </w:r>
          </w:p>
        </w:tc>
        <w:tc>
          <w:tcPr>
            <w:tcW w:w="1275"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18"/>
                <w:szCs w:val="18"/>
              </w:rPr>
            </w:pPr>
            <w:r>
              <w:rPr>
                <w:noProof/>
                <w:sz w:val="18"/>
                <w:szCs w:val="18"/>
              </w:rPr>
              <w:t>Cab strength</w:t>
            </w:r>
          </w:p>
        </w:tc>
        <w:tc>
          <w:tcPr>
            <w:tcW w:w="1614"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18"/>
                <w:szCs w:val="18"/>
              </w:rPr>
            </w:pPr>
            <w:r>
              <w:rPr>
                <w:noProof/>
                <w:sz w:val="18"/>
                <w:szCs w:val="18"/>
              </w:rPr>
              <w:t>Regulation (EC) No 661/2009</w:t>
            </w:r>
          </w:p>
          <w:p>
            <w:pPr>
              <w:spacing w:before="60" w:after="60"/>
              <w:jc w:val="left"/>
              <w:rPr>
                <w:rFonts w:eastAsia="Arial Unicode MS"/>
                <w:noProof/>
                <w:sz w:val="18"/>
                <w:szCs w:val="18"/>
              </w:rPr>
            </w:pPr>
            <w:r>
              <w:rPr>
                <w:noProof/>
                <w:sz w:val="18"/>
                <w:szCs w:val="18"/>
              </w:rPr>
              <w:t>UNECE Regulation No 29</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caps/>
                <w:noProof/>
                <w:sz w:val="20"/>
              </w:rPr>
              <w:t xml:space="preserve">x </w:t>
            </w: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498"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c>
          <w:tcPr>
            <w:tcW w:w="877" w:type="dxa"/>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p>
        </w:tc>
      </w:tr>
      <w:tr>
        <w:trPr>
          <w:cantSplit/>
          <w:tblCellSpacing w:w="0" w:type="dxa"/>
          <w:jc w:val="center"/>
        </w:trPr>
        <w:tc>
          <w:tcPr>
            <w:tcW w:w="8501" w:type="dxa"/>
            <w:gridSpan w:val="13"/>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Cs/>
                <w:noProof/>
                <w:sz w:val="18"/>
                <w:szCs w:val="18"/>
              </w:rPr>
            </w:pPr>
            <w:r>
              <w:rPr>
                <w:rFonts w:eastAsia="Arial Unicode MS"/>
                <w:b/>
                <w:bCs/>
                <w:noProof/>
                <w:sz w:val="18"/>
                <w:szCs w:val="18"/>
              </w:rPr>
              <w:t>Explanatory notes</w:t>
            </w:r>
          </w:p>
          <w:p>
            <w:pPr>
              <w:spacing w:after="0"/>
              <w:ind w:left="376" w:hanging="376"/>
              <w:rPr>
                <w:rFonts w:eastAsia="Arial Unicode MS"/>
                <w:noProof/>
                <w:sz w:val="18"/>
                <w:szCs w:val="18"/>
              </w:rPr>
            </w:pPr>
            <w:r>
              <w:rPr>
                <w:rFonts w:eastAsia="Arial Unicode MS"/>
                <w:noProof/>
                <w:sz w:val="18"/>
                <w:szCs w:val="18"/>
              </w:rPr>
              <w:t>X</w:t>
            </w:r>
            <w:r>
              <w:rPr>
                <w:rFonts w:eastAsia="Arial Unicode MS"/>
                <w:noProof/>
                <w:sz w:val="18"/>
                <w:szCs w:val="18"/>
              </w:rPr>
              <w:tab/>
              <w:t>Relevant regulatory act.</w:t>
            </w:r>
          </w:p>
          <w:p>
            <w:pPr>
              <w:spacing w:after="0"/>
              <w:ind w:left="376" w:hanging="376"/>
              <w:rPr>
                <w:rFonts w:eastAsia="Arial Unicode MS"/>
                <w:noProof/>
                <w:sz w:val="18"/>
                <w:szCs w:val="18"/>
              </w:rPr>
            </w:pPr>
            <w:r>
              <w:rPr>
                <w:rFonts w:eastAsia="Arial Unicode MS"/>
                <w:noProof/>
                <w:sz w:val="18"/>
                <w:szCs w:val="18"/>
              </w:rPr>
              <w:t xml:space="preserve"> (</w:t>
            </w:r>
            <w:r>
              <w:rPr>
                <w:rFonts w:eastAsia="Arial Unicode MS"/>
                <w:noProof/>
                <w:sz w:val="18"/>
                <w:szCs w:val="18"/>
                <w:vertAlign w:val="superscript"/>
              </w:rPr>
              <w:t>1</w:t>
            </w:r>
            <w:r>
              <w:rPr>
                <w:rFonts w:eastAsia="Arial Unicode MS"/>
                <w:noProof/>
                <w:sz w:val="18"/>
                <w:szCs w:val="18"/>
              </w:rPr>
              <w:t>)</w:t>
            </w:r>
            <w:r>
              <w:rPr>
                <w:rFonts w:eastAsia="Arial Unicode MS"/>
                <w:noProof/>
                <w:sz w:val="18"/>
                <w:szCs w:val="18"/>
              </w:rPr>
              <w:tab/>
              <w:t>For vehicles with a reference mass not exceeding 2 610 kg. At the manufacturer’s request, Regulation (EC) No 715/2007 may apply to vehicles with a reference mass not exceeding 2 840 kg.</w:t>
            </w:r>
          </w:p>
          <w:p>
            <w:pPr>
              <w:spacing w:after="0"/>
              <w:ind w:left="376" w:hanging="376"/>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2</w:t>
            </w:r>
            <w:r>
              <w:rPr>
                <w:rFonts w:eastAsia="Arial Unicode MS"/>
                <w:noProof/>
                <w:sz w:val="18"/>
                <w:szCs w:val="18"/>
              </w:rPr>
              <w:t>)</w:t>
            </w:r>
            <w:r>
              <w:rPr>
                <w:rFonts w:eastAsia="Arial Unicode MS"/>
                <w:noProof/>
                <w:sz w:val="18"/>
                <w:szCs w:val="18"/>
              </w:rPr>
              <w:tab/>
              <w:t>In case of vehicles equipped with a LPG or CNG installation, a vehicle type-approval in accordance with UNECE Regulation No 67 or UNECE Regulation No 110 is required.</w:t>
            </w:r>
          </w:p>
          <w:p>
            <w:pPr>
              <w:spacing w:after="0"/>
              <w:ind w:left="376" w:hanging="376"/>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3</w:t>
            </w:r>
            <w:r>
              <w:rPr>
                <w:rFonts w:eastAsia="Arial Unicode MS"/>
                <w:noProof/>
                <w:sz w:val="18"/>
                <w:szCs w:val="18"/>
              </w:rPr>
              <w:t>)</w:t>
            </w:r>
            <w:r>
              <w:rPr>
                <w:rFonts w:eastAsia="Arial Unicode MS"/>
                <w:noProof/>
                <w:sz w:val="18"/>
                <w:szCs w:val="18"/>
              </w:rPr>
              <w:tab/>
              <w:t xml:space="preserve">The fitting of an electronic stability control (‘ESC’) system is required in accordance with Article 12 and Article 13 of Regulation (EC) No 661/2009. </w:t>
            </w:r>
          </w:p>
          <w:p>
            <w:pPr>
              <w:spacing w:after="0"/>
              <w:ind w:left="376" w:hanging="376"/>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4</w:t>
            </w:r>
            <w:r>
              <w:rPr>
                <w:rFonts w:eastAsia="Arial Unicode MS"/>
                <w:noProof/>
                <w:sz w:val="18"/>
                <w:szCs w:val="18"/>
              </w:rPr>
              <w:t>)</w:t>
            </w:r>
            <w:r>
              <w:rPr>
                <w:rFonts w:eastAsia="Arial Unicode MS"/>
                <w:noProof/>
                <w:sz w:val="18"/>
                <w:szCs w:val="18"/>
              </w:rPr>
              <w:tab/>
              <w:t xml:space="preserve">The fitting of an ESC system is required in accordance with Article 12 and Article 13 of Regulation (EC) No 661/2009. </w:t>
            </w:r>
          </w:p>
          <w:p>
            <w:pPr>
              <w:spacing w:after="0"/>
              <w:ind w:left="376" w:hanging="376"/>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4A</w:t>
            </w:r>
            <w:r>
              <w:rPr>
                <w:rFonts w:eastAsia="Arial Unicode MS"/>
                <w:noProof/>
                <w:sz w:val="18"/>
                <w:szCs w:val="18"/>
              </w:rPr>
              <w:t>)</w:t>
            </w:r>
            <w:r>
              <w:rPr>
                <w:rFonts w:eastAsia="Arial Unicode MS"/>
                <w:noProof/>
                <w:sz w:val="18"/>
                <w:szCs w:val="18"/>
              </w:rPr>
              <w:tab/>
              <w:t>If fitted, the protective device shall fulfil the requirements of UNECE Regulation No 18.</w:t>
            </w:r>
          </w:p>
          <w:p>
            <w:pPr>
              <w:spacing w:after="0"/>
              <w:ind w:left="376" w:hanging="376"/>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4B</w:t>
            </w:r>
            <w:r>
              <w:rPr>
                <w:rFonts w:eastAsia="Arial Unicode MS"/>
                <w:noProof/>
                <w:sz w:val="18"/>
                <w:szCs w:val="18"/>
              </w:rPr>
              <w:t>)</w:t>
            </w:r>
            <w:r>
              <w:rPr>
                <w:rFonts w:eastAsia="Arial Unicode MS"/>
                <w:noProof/>
                <w:sz w:val="18"/>
                <w:szCs w:val="18"/>
              </w:rPr>
              <w:tab/>
              <w:t>This Regulation applies to seats not falling within the scope of UNECE Regulation No 80.</w:t>
            </w:r>
          </w:p>
          <w:p>
            <w:pPr>
              <w:spacing w:after="0"/>
              <w:ind w:left="376" w:hanging="376"/>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9</w:t>
            </w:r>
            <w:r>
              <w:rPr>
                <w:rFonts w:eastAsia="Arial Unicode MS"/>
                <w:noProof/>
                <w:sz w:val="18"/>
                <w:szCs w:val="18"/>
              </w:rPr>
              <w:t>)</w:t>
            </w:r>
            <w:r>
              <w:rPr>
                <w:rFonts w:eastAsia="Arial Unicode MS"/>
                <w:noProof/>
                <w:sz w:val="18"/>
                <w:szCs w:val="18"/>
              </w:rPr>
              <w:tab/>
              <w:t>For vehicles with a reference mass exceeding 2 610 kg which are not type-approved (at the manufacturer’s request and provided their reference mass does not exceed 2 840 kg) under Regulation (EC) No 715/2007.</w:t>
            </w:r>
          </w:p>
          <w:p>
            <w:pPr>
              <w:spacing w:after="0"/>
              <w:ind w:left="376" w:hanging="376"/>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9A</w:t>
            </w:r>
            <w:r>
              <w:rPr>
                <w:rFonts w:eastAsia="Arial Unicode MS"/>
                <w:noProof/>
                <w:sz w:val="18"/>
                <w:szCs w:val="18"/>
              </w:rPr>
              <w:t>)</w:t>
            </w:r>
            <w:r>
              <w:rPr>
                <w:rFonts w:eastAsia="Arial Unicode MS"/>
                <w:noProof/>
                <w:sz w:val="18"/>
                <w:szCs w:val="18"/>
              </w:rPr>
              <w:tab/>
              <w:t>Applies only where such vehicles are fitted with equipment covered by UNECE Regulation No 64. Tyre pressure monitoring system for M1 vehicles applies on a compulsory basis in accordance with Article 9(2) of Regulation (EC) No 661/2009.</w:t>
            </w:r>
          </w:p>
          <w:p>
            <w:pPr>
              <w:spacing w:after="0"/>
              <w:ind w:left="376" w:hanging="376"/>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10</w:t>
            </w:r>
            <w:r>
              <w:rPr>
                <w:rFonts w:eastAsia="Arial Unicode MS"/>
                <w:noProof/>
                <w:sz w:val="18"/>
                <w:szCs w:val="18"/>
              </w:rPr>
              <w:t>)</w:t>
            </w:r>
            <w:r>
              <w:rPr>
                <w:rFonts w:eastAsia="Arial Unicode MS"/>
                <w:noProof/>
                <w:sz w:val="18"/>
                <w:szCs w:val="18"/>
              </w:rPr>
              <w:tab/>
              <w:t>Applies only to vehicles equipped with coupling(s).</w:t>
            </w:r>
          </w:p>
          <w:p>
            <w:pPr>
              <w:spacing w:after="0"/>
              <w:ind w:left="376" w:hanging="376"/>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11</w:t>
            </w:r>
            <w:r>
              <w:rPr>
                <w:rFonts w:eastAsia="Arial Unicode MS"/>
                <w:noProof/>
                <w:sz w:val="18"/>
                <w:szCs w:val="18"/>
              </w:rPr>
              <w:t>)</w:t>
            </w:r>
            <w:r>
              <w:rPr>
                <w:rFonts w:eastAsia="Arial Unicode MS"/>
                <w:noProof/>
                <w:sz w:val="18"/>
                <w:szCs w:val="18"/>
              </w:rPr>
              <w:tab/>
              <w:t>Applies to vehicles with a technically permissible maximum laden mass not exceeding 2,5 tonnes.</w:t>
            </w:r>
          </w:p>
          <w:p>
            <w:pPr>
              <w:spacing w:after="0"/>
              <w:ind w:left="376" w:hanging="376"/>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12</w:t>
            </w:r>
            <w:r>
              <w:rPr>
                <w:rFonts w:eastAsia="Arial Unicode MS"/>
                <w:noProof/>
                <w:sz w:val="18"/>
                <w:szCs w:val="18"/>
              </w:rPr>
              <w:t>)</w:t>
            </w:r>
            <w:r>
              <w:rPr>
                <w:rFonts w:eastAsia="Arial Unicode MS"/>
                <w:noProof/>
                <w:sz w:val="18"/>
                <w:szCs w:val="18"/>
              </w:rPr>
              <w:tab/>
              <w:t>Only applicable to vehicles where the ‘Seating Reference Point (“R” point)’ of the lowest seat is not more than 700 mm above the ground level.</w:t>
            </w:r>
          </w:p>
          <w:p>
            <w:pPr>
              <w:spacing w:before="60" w:after="0"/>
              <w:ind w:left="374" w:hanging="374"/>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13</w:t>
            </w:r>
            <w:r>
              <w:rPr>
                <w:rFonts w:eastAsia="Arial Unicode MS"/>
                <w:noProof/>
                <w:sz w:val="18"/>
                <w:szCs w:val="18"/>
              </w:rPr>
              <w:t>)</w:t>
            </w:r>
            <w:r>
              <w:rPr>
                <w:rFonts w:eastAsia="Arial Unicode MS"/>
                <w:noProof/>
                <w:sz w:val="18"/>
                <w:szCs w:val="18"/>
              </w:rPr>
              <w:tab/>
              <w:t>Applies only when the manufacturer applies for type-approval of vehicles intended for the transport of dangerous goods.</w:t>
            </w:r>
          </w:p>
          <w:p>
            <w:pPr>
              <w:spacing w:before="60" w:after="0"/>
              <w:ind w:left="374" w:hanging="374"/>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14</w:t>
            </w:r>
            <w:r>
              <w:rPr>
                <w:rFonts w:eastAsia="Arial Unicode MS"/>
                <w:noProof/>
                <w:sz w:val="18"/>
                <w:szCs w:val="18"/>
              </w:rPr>
              <w:t>)</w:t>
            </w:r>
            <w:r>
              <w:rPr>
                <w:rFonts w:eastAsia="Arial Unicode MS"/>
                <w:noProof/>
                <w:sz w:val="18"/>
                <w:szCs w:val="18"/>
              </w:rPr>
              <w:tab/>
              <w:t>Applies only for vehicles of category N</w:t>
            </w:r>
            <w:r>
              <w:rPr>
                <w:rFonts w:eastAsia="Arial Unicode MS"/>
                <w:noProof/>
                <w:sz w:val="18"/>
                <w:szCs w:val="18"/>
                <w:vertAlign w:val="subscript"/>
              </w:rPr>
              <w:t>1</w:t>
            </w:r>
            <w:r>
              <w:rPr>
                <w:rFonts w:eastAsia="Arial Unicode MS"/>
                <w:noProof/>
                <w:sz w:val="18"/>
                <w:szCs w:val="18"/>
              </w:rPr>
              <w:t>, class I as described in Annex I to Regulation (EC) No 715/2007.</w:t>
            </w:r>
          </w:p>
          <w:p>
            <w:pPr>
              <w:spacing w:before="60" w:after="0"/>
              <w:ind w:left="374" w:hanging="374"/>
              <w:rPr>
                <w:rFonts w:eastAsia="Arial Unicode MS"/>
                <w:noProof/>
                <w:sz w:val="18"/>
                <w:szCs w:val="18"/>
              </w:rPr>
            </w:pPr>
            <w:r>
              <w:rPr>
                <w:rFonts w:eastAsia="Arial Unicode MS"/>
                <w:noProof/>
                <w:sz w:val="18"/>
                <w:szCs w:val="18"/>
              </w:rPr>
              <w:t>(</w:t>
            </w:r>
            <w:r>
              <w:rPr>
                <w:rFonts w:eastAsia="Arial Unicode MS"/>
                <w:noProof/>
                <w:sz w:val="18"/>
                <w:szCs w:val="18"/>
                <w:vertAlign w:val="superscript"/>
              </w:rPr>
              <w:t>15</w:t>
            </w:r>
            <w:r>
              <w:rPr>
                <w:rFonts w:eastAsia="Arial Unicode MS"/>
                <w:noProof/>
                <w:sz w:val="18"/>
                <w:szCs w:val="18"/>
              </w:rPr>
              <w:t>)</w:t>
            </w:r>
            <w:r>
              <w:rPr>
                <w:rFonts w:eastAsia="Arial Unicode MS"/>
                <w:noProof/>
                <w:sz w:val="18"/>
                <w:szCs w:val="18"/>
              </w:rPr>
              <w:tab/>
              <w:t>Compliance with Regulation (EC) No 661/2009 is mandatory, however, type-approval under this item number is not foreseen as it represents the collection of individual items 3A, 3B, 4A, 5A, 6A, 6B, 7A, 8A, 9A, 9B, 10A, 12A, 13A, 13B, 14A, 15A, 15B, 16A, 17A, 17B, 18A, 19A, 20A, 21A, 22A, 22B, 22C, 23A, 24A, 25A, 25B, 25C, 25D, 25E, 25F, 26A, 27A, 28A, 29A, 30A, 31A, 32A, 33A, 34A, 35A, 36A, 37A, 38A, 42A, 43A, 44A, 45A, 46A, 46B, 46C, 46D, 46E, 47A, 48A, 49A, 50A, 50B, 51A, 52A, 52B, 53A, 54A, 56A, 57A and 64 to 71. The series of amendments of the UNECE regulations which apply on a compulsory basis are listed in Annex IV to Regulation (EC) No 661/2009. The series of amendments adopted subsequently are accepted as an alternative.</w:t>
            </w:r>
          </w:p>
        </w:tc>
        <w:tc>
          <w:tcPr>
            <w:tcW w:w="877" w:type="dxa"/>
            <w:tcBorders>
              <w:top w:val="outset" w:sz="6" w:space="0" w:color="auto"/>
              <w:left w:val="outset" w:sz="6" w:space="0" w:color="auto"/>
              <w:bottom w:val="outset" w:sz="6" w:space="0" w:color="auto"/>
              <w:right w:val="outset" w:sz="6" w:space="0" w:color="auto"/>
            </w:tcBorders>
          </w:tcPr>
          <w:p>
            <w:pPr>
              <w:spacing w:before="60" w:after="60"/>
              <w:ind w:left="374" w:hanging="374"/>
              <w:rPr>
                <w:rFonts w:eastAsia="Arial Unicode MS"/>
                <w:b/>
                <w:bCs/>
                <w:noProof/>
                <w:sz w:val="18"/>
                <w:szCs w:val="18"/>
              </w:rPr>
            </w:pPr>
          </w:p>
        </w:tc>
      </w:tr>
    </w:tbl>
    <w:p>
      <w:pPr>
        <w:spacing w:before="0" w:after="0"/>
        <w:jc w:val="left"/>
        <w:rPr>
          <w:rFonts w:eastAsia="Arial Unicode MS"/>
          <w:noProof/>
          <w:color w:val="0070C0"/>
          <w:szCs w:val="24"/>
        </w:rPr>
      </w:pPr>
      <w:r>
        <w:rPr>
          <w:rFonts w:eastAsia="Arial Unicode MS"/>
          <w:noProof/>
          <w:color w:val="0070C0"/>
          <w:szCs w:val="24"/>
        </w:rPr>
        <w:pict>
          <v:rect id="_x0000_i1034" style="width:45.35pt;height:.75pt" o:hrpct="100" o:hralign="center" o:hrstd="t" o:hrnoshade="t" o:hr="t" fillcolor="black" stroked="f"/>
        </w:pict>
      </w:r>
    </w:p>
    <w:p>
      <w:pPr>
        <w:jc w:val="center"/>
        <w:rPr>
          <w:i/>
          <w:noProof/>
        </w:rPr>
      </w:pPr>
      <w:r>
        <w:rPr>
          <w:noProof/>
        </w:rPr>
        <w:br w:type="page"/>
      </w:r>
      <w:r>
        <w:rPr>
          <w:i/>
          <w:noProof/>
        </w:rPr>
        <w:t>Appendix 1</w:t>
      </w:r>
    </w:p>
    <w:p>
      <w:pPr>
        <w:spacing w:before="360"/>
        <w:rPr>
          <w:rFonts w:eastAsia="Arial Unicode MS"/>
          <w:b/>
          <w:bCs/>
          <w:noProof/>
          <w:szCs w:val="24"/>
        </w:rPr>
      </w:pPr>
      <w:r>
        <w:rPr>
          <w:rFonts w:eastAsia="Arial Unicode MS"/>
          <w:b/>
          <w:bCs/>
          <w:noProof/>
          <w:szCs w:val="24"/>
        </w:rPr>
        <w:t>Regulatory acts for EU type-approval of vehicles produced in small series pursuant to Article 39</w:t>
      </w:r>
    </w:p>
    <w:p>
      <w:pPr>
        <w:jc w:val="center"/>
        <w:rPr>
          <w:rFonts w:eastAsia="Arial Unicode MS"/>
          <w:bCs/>
          <w:noProof/>
          <w:szCs w:val="24"/>
        </w:rPr>
      </w:pPr>
      <w:r>
        <w:rPr>
          <w:rFonts w:eastAsia="Arial Unicode MS"/>
          <w:bCs/>
          <w:i/>
          <w:iCs/>
          <w:noProof/>
          <w:szCs w:val="24"/>
        </w:rPr>
        <w:t>Table 1</w:t>
      </w:r>
      <w:r>
        <w:rPr>
          <w:rFonts w:eastAsia="Arial Unicode MS"/>
          <w:bCs/>
          <w:noProof/>
          <w:szCs w:val="24"/>
        </w:rPr>
        <w:t xml:space="preserve"> </w:t>
      </w:r>
    </w:p>
    <w:p>
      <w:pPr>
        <w:jc w:val="center"/>
        <w:rPr>
          <w:rFonts w:eastAsia="Arial Unicode MS"/>
          <w:b/>
          <w:bCs/>
          <w:noProof/>
          <w:szCs w:val="24"/>
        </w:rPr>
      </w:pPr>
      <w:r>
        <w:rPr>
          <w:rFonts w:eastAsia="Arial Unicode MS"/>
          <w:b/>
          <w:bCs/>
          <w:noProof/>
          <w:szCs w:val="24"/>
        </w:rPr>
        <w:t>M</w:t>
      </w:r>
      <w:r>
        <w:rPr>
          <w:rFonts w:eastAsia="Arial Unicode MS"/>
          <w:b/>
          <w:bCs/>
          <w:noProof/>
          <w:szCs w:val="24"/>
          <w:vertAlign w:val="subscript"/>
        </w:rPr>
        <w:t>1</w:t>
      </w:r>
      <w:r>
        <w:rPr>
          <w:rFonts w:eastAsia="Arial Unicode MS"/>
          <w:b/>
          <w:bCs/>
          <w:noProof/>
          <w:szCs w:val="24"/>
        </w:rPr>
        <w:t xml:space="preserve"> vehicles </w:t>
      </w: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597"/>
        <w:gridCol w:w="1701"/>
        <w:gridCol w:w="1701"/>
        <w:gridCol w:w="1560"/>
        <w:gridCol w:w="3543"/>
      </w:tblGrid>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rFonts w:eastAsia="Arial Unicode MS"/>
                <w:bCs/>
                <w:noProof/>
                <w:sz w:val="20"/>
                <w:szCs w:val="20"/>
              </w:rPr>
              <w:t>Specific issues</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Applicability and specific requirements</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1</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Sound level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 xml:space="preserve">Directive 70/157/EEC </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59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1A</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Sound level</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Regulation (EU) No 540/2014</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59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Emissions (Euro 5 and 6) light duty vehicles/access to information</w:t>
            </w:r>
          </w:p>
        </w:tc>
        <w:tc>
          <w:tcPr>
            <w:tcW w:w="170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715/2007</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w:t>
            </w:r>
            <w:r>
              <w:rPr>
                <w:rFonts w:eastAsia="Arial Unicode MS"/>
                <w:noProof/>
                <w:sz w:val="20"/>
                <w:szCs w:val="20"/>
              </w:rPr>
              <w:tab/>
              <w:t>On-board diagnostic (OBD)</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vehicle shall be fitted with an OBD system that fulfils the requirements of Article 4(1) and (2) of Regulation (EC) No 692/2008 (The OBD system shall be designed to record at least the malfunction of the engine management system).</w:t>
            </w:r>
          </w:p>
          <w:p>
            <w:pPr>
              <w:spacing w:before="60" w:after="60"/>
              <w:rPr>
                <w:rFonts w:eastAsia="Arial Unicode MS"/>
                <w:noProof/>
                <w:sz w:val="20"/>
                <w:szCs w:val="20"/>
              </w:rPr>
            </w:pPr>
            <w:r>
              <w:rPr>
                <w:rFonts w:eastAsia="Arial Unicode MS"/>
                <w:noProof/>
                <w:sz w:val="20"/>
                <w:szCs w:val="20"/>
              </w:rPr>
              <w:t>The OBD-interface shall be able to communicate with commonly available diagnostic tools.</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w:t>
            </w:r>
            <w:r>
              <w:rPr>
                <w:rFonts w:eastAsia="Arial Unicode MS"/>
                <w:noProof/>
                <w:sz w:val="20"/>
                <w:szCs w:val="20"/>
              </w:rPr>
              <w:tab/>
              <w:t>In service conformity</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N/A</w:t>
            </w:r>
          </w:p>
        </w:tc>
      </w:tr>
      <w:tr>
        <w:trPr>
          <w:tblCellSpacing w:w="0" w:type="dxa"/>
        </w:trPr>
        <w:tc>
          <w:tcPr>
            <w:tcW w:w="597" w:type="dxa"/>
            <w:vMerge/>
            <w:tcBorders>
              <w:left w:val="outset" w:sz="6" w:space="0" w:color="auto"/>
              <w:right w:val="outset" w:sz="6" w:space="0" w:color="auto"/>
            </w:tcBorders>
            <w:vAlign w:val="center"/>
            <w:hideMark/>
          </w:tcPr>
          <w:p>
            <w:pPr>
              <w:spacing w:after="0"/>
              <w:jc w:val="center"/>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(c)</w:t>
            </w:r>
            <w:r>
              <w:rPr>
                <w:rFonts w:eastAsia="Arial Unicode MS"/>
                <w:noProof/>
                <w:sz w:val="20"/>
                <w:szCs w:val="20"/>
              </w:rPr>
              <w:tab/>
              <w:t>Access to information</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 xml:space="preserve">It is sufficient that the manufacturer provide access to repair and maintenance information in a readily accessible and prompt manner. </w:t>
            </w:r>
          </w:p>
        </w:tc>
      </w:tr>
      <w:tr>
        <w:trPr>
          <w:tblCellSpacing w:w="0" w:type="dxa"/>
        </w:trPr>
        <w:tc>
          <w:tcPr>
            <w:tcW w:w="597" w:type="dxa"/>
            <w:vMerge/>
            <w:tcBorders>
              <w:left w:val="outset" w:sz="6" w:space="0" w:color="auto"/>
              <w:bottom w:val="outset" w:sz="6" w:space="0" w:color="auto"/>
              <w:right w:val="outset" w:sz="6" w:space="0" w:color="auto"/>
            </w:tcBorders>
            <w:vAlign w:val="center"/>
          </w:tcPr>
          <w:p>
            <w:pPr>
              <w:spacing w:after="0"/>
              <w:jc w:val="center"/>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tcPr>
          <w:tbl>
            <w:tblPr>
              <w:tblW w:w="5000" w:type="pct"/>
              <w:tblCellSpacing w:w="0" w:type="dxa"/>
              <w:tblLayout w:type="fixed"/>
              <w:tblCellMar>
                <w:left w:w="0" w:type="dxa"/>
                <w:right w:w="0" w:type="dxa"/>
              </w:tblCellMar>
              <w:tblLook w:val="04A0" w:firstRow="1" w:lastRow="0" w:firstColumn="1" w:lastColumn="0" w:noHBand="0" w:noVBand="1"/>
            </w:tblPr>
            <w:tblGrid>
              <w:gridCol w:w="243"/>
              <w:gridCol w:w="1227"/>
            </w:tblGrid>
            <w:tr>
              <w:trPr>
                <w:tblCellSpacing w:w="0" w:type="dxa"/>
              </w:trPr>
              <w:tc>
                <w:tcPr>
                  <w:tcW w:w="234" w:type="dxa"/>
                  <w:hideMark/>
                </w:tcPr>
                <w:p>
                  <w:pPr>
                    <w:spacing w:after="0"/>
                    <w:rPr>
                      <w:rFonts w:eastAsia="Times New Roman"/>
                      <w:noProof/>
                      <w:sz w:val="20"/>
                      <w:szCs w:val="20"/>
                    </w:rPr>
                  </w:pPr>
                  <w:r>
                    <w:rPr>
                      <w:rFonts w:eastAsia="Times New Roman"/>
                      <w:noProof/>
                      <w:sz w:val="20"/>
                      <w:szCs w:val="20"/>
                    </w:rPr>
                    <w:t>(d)</w:t>
                  </w:r>
                </w:p>
              </w:tc>
              <w:tc>
                <w:tcPr>
                  <w:tcW w:w="1184" w:type="dxa"/>
                  <w:hideMark/>
                </w:tcPr>
                <w:p>
                  <w:pPr>
                    <w:spacing w:after="0"/>
                    <w:rPr>
                      <w:rFonts w:eastAsia="Times New Roman"/>
                      <w:noProof/>
                      <w:sz w:val="20"/>
                      <w:szCs w:val="20"/>
                    </w:rPr>
                  </w:pPr>
                  <w:r>
                    <w:rPr>
                      <w:rFonts w:eastAsia="Times New Roman"/>
                      <w:noProof/>
                      <w:sz w:val="20"/>
                      <w:szCs w:val="20"/>
                    </w:rPr>
                    <w:t>Power measurement</w:t>
                  </w:r>
                </w:p>
              </w:tc>
            </w:tr>
          </w:tbl>
          <w:p>
            <w:pPr>
              <w:spacing w:after="0"/>
              <w:rPr>
                <w:rFonts w:eastAsia="Times New Roman"/>
                <w:noProof/>
                <w:sz w:val="20"/>
                <w:szCs w:val="20"/>
              </w:rPr>
            </w:pPr>
          </w:p>
        </w:tc>
        <w:tc>
          <w:tcPr>
            <w:tcW w:w="3543"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i/>
                <w:iCs/>
                <w:noProof/>
                <w:sz w:val="20"/>
                <w:szCs w:val="20"/>
              </w:rPr>
              <w:t>(When the vehicle manufacturer uses an engine from another manufacturer)</w:t>
            </w:r>
            <w:r>
              <w:rPr>
                <w:rFonts w:eastAsia="Times New Roman"/>
                <w:noProof/>
                <w:sz w:val="20"/>
                <w:szCs w:val="20"/>
              </w:rPr>
              <w:t xml:space="preserve"> </w:t>
            </w:r>
          </w:p>
          <w:p>
            <w:pPr>
              <w:spacing w:before="60" w:after="60"/>
              <w:rPr>
                <w:rFonts w:eastAsia="Times New Roman"/>
                <w:noProof/>
                <w:sz w:val="20"/>
                <w:szCs w:val="20"/>
              </w:rPr>
            </w:pPr>
            <w:r>
              <w:rPr>
                <w:rFonts w:eastAsia="Times New Roman"/>
                <w:noProof/>
                <w:sz w:val="20"/>
                <w:szCs w:val="20"/>
              </w:rPr>
              <w:t>Bench test data from the engine manufacturer are accepted provided that the engine management system is identical (i.e. having at least the same electronic control unit (ECU)).</w:t>
            </w:r>
          </w:p>
          <w:p>
            <w:pPr>
              <w:spacing w:before="60" w:after="60"/>
              <w:rPr>
                <w:rFonts w:eastAsia="Times New Roman"/>
                <w:noProof/>
                <w:sz w:val="20"/>
                <w:szCs w:val="20"/>
              </w:rPr>
            </w:pPr>
            <w:r>
              <w:rPr>
                <w:rFonts w:eastAsia="Times New Roman"/>
                <w:noProof/>
                <w:sz w:val="20"/>
                <w:szCs w:val="20"/>
              </w:rPr>
              <w:t>Power output test may be performed on a chassis dynamometer. It shall be taken into account of the power loss in the transmission.</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842"/>
        <w:gridCol w:w="1985"/>
        <w:gridCol w:w="1560"/>
        <w:gridCol w:w="3400"/>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Specific issues</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Applicability and specific requirements</w:t>
            </w:r>
          </w:p>
        </w:tc>
      </w:tr>
      <w:tr>
        <w:trPr>
          <w:cantSplit/>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Prevention of fire risks (liquid fuel tanks)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34</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w:t>
            </w:r>
            <w:r>
              <w:rPr>
                <w:rFonts w:eastAsia="Arial Unicode MS"/>
                <w:noProof/>
                <w:sz w:val="20"/>
                <w:szCs w:val="20"/>
              </w:rPr>
              <w:tab/>
              <w:t>Liquid fuel tanks</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w:t>
            </w:r>
            <w:r>
              <w:rPr>
                <w:rFonts w:eastAsia="Arial Unicode MS"/>
                <w:noProof/>
                <w:sz w:val="20"/>
                <w:szCs w:val="20"/>
              </w:rPr>
              <w:tab/>
              <w:t>Installation in vehicle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3B</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Rear underrun protective devices (RUPDs) and their installation; rear underrun protection (RUP)</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58</w:t>
            </w:r>
          </w:p>
        </w:tc>
        <w:tc>
          <w:tcPr>
            <w:tcW w:w="1560"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0"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4A</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Space for mounting and fixing rear registration plates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1003/2010</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Steering equipment</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79</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w:t>
            </w:r>
            <w:r>
              <w:rPr>
                <w:rFonts w:eastAsia="Arial Unicode MS"/>
                <w:noProof/>
                <w:sz w:val="20"/>
                <w:szCs w:val="20"/>
              </w:rPr>
              <w:tab/>
              <w:t>Mechanical systems</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provisions of paragraph 5 of UNECE Regulation No 79 shall apply.</w:t>
            </w:r>
          </w:p>
          <w:p>
            <w:pPr>
              <w:spacing w:before="60" w:after="60"/>
              <w:rPr>
                <w:rFonts w:eastAsia="Arial Unicode MS"/>
                <w:noProof/>
                <w:sz w:val="20"/>
                <w:szCs w:val="20"/>
              </w:rPr>
            </w:pPr>
            <w:r>
              <w:rPr>
                <w:rFonts w:eastAsia="Arial Unicode MS"/>
                <w:noProof/>
                <w:sz w:val="20"/>
                <w:szCs w:val="20"/>
              </w:rPr>
              <w:t>All tests prescribed in paragraph 6.2 of UNECE Regulation No 79 shall be performed and the requirements of paragraph 6.1 of UNECE Regulation No 79 shall apply.</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w:t>
            </w:r>
            <w:r>
              <w:rPr>
                <w:rFonts w:eastAsia="Arial Unicode MS"/>
                <w:noProof/>
                <w:sz w:val="20"/>
                <w:szCs w:val="20"/>
              </w:rPr>
              <w:tab/>
              <w:t>Complex electronic vehicle control system</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All the requirements of Annex 6 of UNECE Regulation No 79 shall apply.</w:t>
            </w:r>
          </w:p>
          <w:p>
            <w:pPr>
              <w:spacing w:before="60" w:after="60"/>
              <w:rPr>
                <w:rFonts w:eastAsia="Arial Unicode MS"/>
                <w:noProof/>
                <w:sz w:val="20"/>
                <w:szCs w:val="20"/>
              </w:rPr>
            </w:pPr>
            <w:r>
              <w:rPr>
                <w:rFonts w:eastAsia="Arial Unicode MS"/>
                <w:noProof/>
                <w:sz w:val="20"/>
                <w:szCs w:val="20"/>
              </w:rPr>
              <w:t>Compliance with these requirements may only be checked by a technical service.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Door latches and door retention components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11</w:t>
            </w:r>
          </w:p>
        </w:tc>
        <w:tc>
          <w:tcPr>
            <w:tcW w:w="1560"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w:t>
            </w:r>
            <w:r>
              <w:rPr>
                <w:rFonts w:eastAsia="Arial Unicode MS"/>
                <w:noProof/>
                <w:sz w:val="20"/>
                <w:szCs w:val="20"/>
              </w:rPr>
              <w:tab/>
              <w:t>General requirements (Paragraph 5 of UNECE Regulation No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All the requirements shall apply.</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w:t>
            </w:r>
            <w:r>
              <w:rPr>
                <w:rFonts w:eastAsia="Arial Unicode MS"/>
                <w:noProof/>
                <w:sz w:val="20"/>
                <w:szCs w:val="20"/>
              </w:rPr>
              <w:tab/>
              <w:t>Performance requirements (Paragraph 6 of UNECE Regulation No 11)</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Only the requirements of paragraph 6.1.5.4 and paragraph 6.3 of UNECE Regulation No 11 shall apply.</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7A</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Audible warning devices and signals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28</w:t>
            </w: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w:t>
            </w:r>
            <w:r>
              <w:rPr>
                <w:rFonts w:eastAsia="Arial Unicode MS"/>
                <w:noProof/>
                <w:sz w:val="20"/>
                <w:szCs w:val="20"/>
              </w:rPr>
              <w:tab/>
              <w:t>Components</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w:t>
            </w:r>
            <w:r>
              <w:rPr>
                <w:rFonts w:eastAsia="Arial Unicode MS"/>
                <w:noProof/>
                <w:sz w:val="20"/>
                <w:szCs w:val="20"/>
              </w:rPr>
              <w:tab/>
              <w:t>Installation on vehicle</w:t>
            </w:r>
          </w:p>
        </w:tc>
        <w:tc>
          <w:tcPr>
            <w:tcW w:w="340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845"/>
        <w:gridCol w:w="1987"/>
        <w:gridCol w:w="1562"/>
        <w:gridCol w:w="3393"/>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Item</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Subject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Regulatory act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rFonts w:eastAsia="Arial Unicode MS"/>
                <w:noProof/>
                <w:sz w:val="20"/>
                <w:szCs w:val="20"/>
              </w:rPr>
              <w:t>Specific issues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Applicability and specific requirements</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8A</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Devices for indirect vision and their installation</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46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rFonts w:eastAsia="Arial Unicode MS"/>
                <w:noProof/>
                <w:sz w:val="20"/>
                <w:szCs w:val="20"/>
              </w:rPr>
              <w:t>(a)</w:t>
            </w:r>
            <w:r>
              <w:rPr>
                <w:rFonts w:eastAsia="Arial Unicode MS"/>
                <w:noProof/>
                <w:sz w:val="20"/>
                <w:szCs w:val="20"/>
              </w:rPr>
              <w:tab/>
              <w:t>Components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rFonts w:eastAsia="Arial Unicode MS"/>
                <w:noProof/>
                <w:sz w:val="20"/>
                <w:szCs w:val="20"/>
              </w:rPr>
              <w:t>(b)</w:t>
            </w:r>
            <w:r>
              <w:rPr>
                <w:rFonts w:eastAsia="Arial Unicode MS"/>
                <w:noProof/>
                <w:sz w:val="20"/>
                <w:szCs w:val="20"/>
              </w:rPr>
              <w:tab/>
              <w:t>Installation on vehicle</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9B</w:t>
            </w:r>
          </w:p>
        </w:tc>
        <w:tc>
          <w:tcPr>
            <w:tcW w:w="184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Braking</w:t>
            </w:r>
          </w:p>
        </w:tc>
        <w:tc>
          <w:tcPr>
            <w:tcW w:w="1987"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13-H</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r>
              <w:rPr>
                <w:rFonts w:eastAsia="Arial Unicode MS"/>
                <w:noProof/>
                <w:sz w:val="20"/>
                <w:szCs w:val="20"/>
              </w:rPr>
              <w:t>(a)</w:t>
            </w:r>
            <w:r>
              <w:rPr>
                <w:rFonts w:eastAsia="Arial Unicode MS"/>
                <w:noProof/>
                <w:sz w:val="20"/>
                <w:szCs w:val="20"/>
              </w:rPr>
              <w:tab/>
              <w:t>Design and tests requirements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5"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r>
              <w:rPr>
                <w:rFonts w:eastAsia="Arial Unicode MS"/>
                <w:noProof/>
                <w:sz w:val="20"/>
                <w:szCs w:val="20"/>
              </w:rPr>
              <w:t>(b)</w:t>
            </w:r>
            <w:r>
              <w:rPr>
                <w:rFonts w:eastAsia="Arial Unicode MS"/>
                <w:noProof/>
                <w:sz w:val="20"/>
                <w:szCs w:val="20"/>
              </w:rPr>
              <w:tab/>
              <w:t>Electronic stability control (ESC) and brake assist systems(BAS)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fitting of BAS and ESC shall not be required. If fitted, they shall comply with the requirements of UNECE Regulation No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10A</w:t>
            </w:r>
          </w:p>
        </w:tc>
        <w:tc>
          <w:tcPr>
            <w:tcW w:w="184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Electromagnetic compatibility</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12A</w:t>
            </w:r>
          </w:p>
        </w:tc>
        <w:tc>
          <w:tcPr>
            <w:tcW w:w="184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Interior fittings</w:t>
            </w:r>
          </w:p>
        </w:tc>
        <w:tc>
          <w:tcPr>
            <w:tcW w:w="1987"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21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Interior arrangement</w:t>
            </w:r>
          </w:p>
        </w:tc>
        <w:tc>
          <w:tcPr>
            <w:tcW w:w="3393"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(i) Radii and protrusion requirements for switches, pull-knobs and the like, controls and general interior fittings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of paragraphs 5.1 to 5.6 of UNECE Regulation No 21 may be waived at the request of the manufacturer.</w:t>
            </w:r>
          </w:p>
          <w:p>
            <w:pPr>
              <w:spacing w:before="60" w:after="60"/>
              <w:rPr>
                <w:rFonts w:eastAsia="Arial Unicode MS"/>
                <w:noProof/>
                <w:sz w:val="20"/>
                <w:szCs w:val="20"/>
              </w:rPr>
            </w:pPr>
            <w:r>
              <w:rPr>
                <w:rFonts w:eastAsia="Arial Unicode MS"/>
                <w:noProof/>
                <w:sz w:val="20"/>
                <w:szCs w:val="20"/>
              </w:rPr>
              <w:t>The requirements of paragraph 5.2 of UNECE Regulation No 21 with the exception of paragraphs 5.2.3.1, 5.2.3.2 and 5.2.4 of that Regulation shall apply.</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(ii) Energy absorption tests on the upper dashboard</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Energy absorption tests on the upper dashboard shall only be performed when the vehicle is not fitted with at least two front airbags or two static four-point harnesses.</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(iii) Energy absorption test on the rear part of the seats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Power-operation of windows, roof-panel systems and partition systems</w:t>
            </w:r>
          </w:p>
        </w:tc>
        <w:tc>
          <w:tcPr>
            <w:tcW w:w="33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All requirements of paragraph 5.8 of UNECE Regulation No 21 shall apply.</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849"/>
        <w:gridCol w:w="1974"/>
        <w:gridCol w:w="13"/>
        <w:gridCol w:w="1562"/>
        <w:gridCol w:w="338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Item</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Subject</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Regulatory act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rFonts w:eastAsia="Arial Unicode MS"/>
                <w:noProof/>
                <w:sz w:val="20"/>
                <w:szCs w:val="20"/>
              </w:rPr>
              <w:t>Specific issues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Applicability and specific requirements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Protection of motor vehicles against unauthorised use</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116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p>
            <w:pPr>
              <w:spacing w:before="60" w:after="60"/>
              <w:rPr>
                <w:rFonts w:eastAsia="Arial Unicode MS"/>
                <w:noProof/>
                <w:sz w:val="20"/>
                <w:szCs w:val="20"/>
              </w:rPr>
            </w:pPr>
            <w:r>
              <w:rPr>
                <w:rFonts w:eastAsia="Arial Unicode MS"/>
                <w:noProof/>
                <w:sz w:val="20"/>
                <w:szCs w:val="20"/>
              </w:rPr>
              <w:t>The provisions of paragraph 8.3.1.1.1. of UNECE Regulation No 116 may be applied instead of paragraph 8.3.1.1.2. of that Regulation regardless of the type of powertrain</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14A</w:t>
            </w:r>
          </w:p>
        </w:tc>
        <w:tc>
          <w:tcPr>
            <w:tcW w:w="1849"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Protection of the driver against the steering mechanism in the event of impact</w:t>
            </w:r>
          </w:p>
        </w:tc>
        <w:tc>
          <w:tcPr>
            <w:tcW w:w="1987" w:type="dxa"/>
            <w:gridSpan w:val="2"/>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12</w:t>
            </w:r>
          </w:p>
        </w:tc>
        <w:tc>
          <w:tcPr>
            <w:tcW w:w="1562" w:type="dxa"/>
            <w:tcBorders>
              <w:top w:val="outset" w:sz="6" w:space="0" w:color="auto"/>
              <w:left w:val="outset" w:sz="6" w:space="0" w:color="auto"/>
              <w:bottom w:val="outset" w:sz="6" w:space="0" w:color="auto"/>
              <w:right w:val="outset" w:sz="6" w:space="0" w:color="auto"/>
            </w:tcBorders>
            <w:hideMark/>
          </w:tcPr>
          <w:p>
            <w:pPr>
              <w:spacing w:before="0"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0" w:after="0"/>
              <w:rPr>
                <w:rFonts w:eastAsia="Arial Unicode MS"/>
                <w:noProof/>
                <w:sz w:val="20"/>
                <w:szCs w:val="20"/>
              </w:rPr>
            </w:pPr>
            <w:r>
              <w:rPr>
                <w:rFonts w:eastAsia="Arial Unicode MS"/>
                <w:noProof/>
                <w:sz w:val="20"/>
                <w:szCs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p>
        </w:tc>
        <w:tc>
          <w:tcPr>
            <w:tcW w:w="1849" w:type="dxa"/>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987" w:type="dxa"/>
            <w:gridSpan w:val="2"/>
            <w:vMerge/>
            <w:tcBorders>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Tests are required when the vehicle has not been tested under UNECE Regulation No 94 (see item 53A)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15A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Seats, their anchorages and any head restraints</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General requirements</w:t>
            </w:r>
          </w:p>
          <w:p>
            <w:pPr>
              <w:spacing w:after="0"/>
              <w:ind w:left="238" w:hanging="238"/>
              <w:jc w:val="left"/>
              <w:rPr>
                <w:rFonts w:eastAsia="Arial Unicode MS"/>
                <w:noProof/>
                <w:sz w:val="20"/>
                <w:szCs w:val="20"/>
              </w:rPr>
            </w:pPr>
            <w:r>
              <w:rPr>
                <w:rFonts w:eastAsia="Arial Unicode MS"/>
                <w:noProof/>
                <w:sz w:val="20"/>
                <w:szCs w:val="20"/>
              </w:rPr>
              <w:t>(i) Specifications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Requirements of paragraph 5.2 of UNECE Regulation No 17 shall apply with the exception of paragraph 5.2.3 of that Regulation.</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(ii) Strength tests for seat backrest and head restraints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of paragraph 6.2 UNECE Regulation No 17 shall apply.</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(iii) Unlocking and adjustment tests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test shall be performed in accordance with the requirements of Annex 7 to UNECE Regulation No 17.</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Head restraints</w:t>
            </w:r>
          </w:p>
          <w:p>
            <w:pPr>
              <w:spacing w:after="0"/>
              <w:ind w:left="238" w:hanging="238"/>
              <w:jc w:val="left"/>
              <w:rPr>
                <w:rFonts w:eastAsia="Arial Unicode MS"/>
                <w:noProof/>
                <w:sz w:val="20"/>
                <w:szCs w:val="20"/>
              </w:rPr>
            </w:pPr>
            <w:r>
              <w:rPr>
                <w:rFonts w:eastAsia="Arial Unicode MS"/>
                <w:noProof/>
                <w:sz w:val="20"/>
                <w:szCs w:val="20"/>
              </w:rPr>
              <w:t>(i) Specifications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Requirements of paragraphs 5.4, 5.5, 5.6, 5.10, 5.11 and 5.12 of UNECE Regulation No 17 shall apply with the exception of paragraph 5.5.2 of that Regulation.</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(ii) Strength tests on head restraints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test prescribed in paragraph 6.4 of UNECE Regulation No 17 shall be performed.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(c) Special requirements regarding the protection of occupants from displaced luggage</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of Annex 9 to UNECE Regulation No 26 may be waived at the request of the manufacturer.</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16A</w:t>
            </w:r>
          </w:p>
        </w:tc>
        <w:tc>
          <w:tcPr>
            <w:tcW w:w="1849"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External projections</w:t>
            </w:r>
          </w:p>
        </w:tc>
        <w:tc>
          <w:tcPr>
            <w:tcW w:w="1987" w:type="dxa"/>
            <w:gridSpan w:val="2"/>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26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General specifications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of paragraph 5 of UNECE Regulation No 26 shall apply.</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9"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7" w:type="dxa"/>
            <w:gridSpan w:val="2"/>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Particular specifications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of paragraph 6 of UNECE Regulation No 26 shall apply.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Vehicle access and manoeuvrability</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130/2012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rFonts w:eastAsia="Arial Unicode MS"/>
                <w:bCs/>
                <w:noProof/>
                <w:sz w:val="20"/>
                <w:szCs w:val="20"/>
              </w:rPr>
              <w:t>Specific issues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Applicability and specific requirements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17B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Speedometer equipment including its installation</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39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18A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Manufacturer’s statutory plate and vehicle identification number</w:t>
            </w:r>
          </w:p>
        </w:tc>
        <w:tc>
          <w:tcPr>
            <w:tcW w:w="197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661/2009</w:t>
            </w:r>
          </w:p>
          <w:p>
            <w:pPr>
              <w:spacing w:before="60" w:after="60"/>
              <w:jc w:val="left"/>
              <w:rPr>
                <w:rFonts w:eastAsia="Arial Unicode MS"/>
                <w:bCs/>
                <w:noProof/>
                <w:sz w:val="20"/>
                <w:szCs w:val="20"/>
              </w:rPr>
            </w:pPr>
            <w:r>
              <w:rPr>
                <w:rFonts w:eastAsia="Arial Unicode MS"/>
                <w:bCs/>
                <w:noProof/>
                <w:sz w:val="20"/>
                <w:szCs w:val="20"/>
              </w:rPr>
              <w:t>Regulation (EU) No 19/2011</w:t>
            </w:r>
          </w:p>
        </w:tc>
        <w:tc>
          <w:tcPr>
            <w:tcW w:w="1575"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19A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Safety-belt anchorages, Isofix anchorages systems and Isofix top tether anchorages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20A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Installation of lighting and light-signalling devices on vehicles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48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p>
            <w:pPr>
              <w:spacing w:before="60" w:after="60"/>
              <w:rPr>
                <w:rFonts w:eastAsia="Arial Unicode MS"/>
                <w:noProof/>
                <w:sz w:val="20"/>
                <w:szCs w:val="20"/>
              </w:rPr>
            </w:pPr>
            <w:r>
              <w:rPr>
                <w:rFonts w:eastAsia="Arial Unicode MS"/>
                <w:noProof/>
                <w:sz w:val="20"/>
                <w:szCs w:val="20"/>
              </w:rPr>
              <w:t>Daytime Running Lights (DRL) shall be fitted to a new type of vehicle.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21A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Retro-reflecting devices for power-driven vehicles and their trailers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22A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Front and rear position lamps, stop-lamps and end-outline marker lamps for motor vehicles and their trailers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22B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Daytime running lamps for power-driven vehicles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87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22C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Side-marker lamps for motor vehicles and their trailers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91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23A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Direction indicators for power-driven vehicles and their trailers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6</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24A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Illumination of rear-registration plates of power-driven vehicles and their trailers</w:t>
            </w:r>
          </w:p>
        </w:tc>
        <w:tc>
          <w:tcPr>
            <w:tcW w:w="1987"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4</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849"/>
        <w:gridCol w:w="1987"/>
        <w:gridCol w:w="1562"/>
        <w:gridCol w:w="338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Item</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Subject</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Regulatory act</w:t>
            </w:r>
          </w:p>
        </w:tc>
        <w:tc>
          <w:tcPr>
            <w:tcW w:w="1562"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rFonts w:eastAsia="Arial Unicode MS"/>
                <w:noProof/>
                <w:sz w:val="20"/>
                <w:szCs w:val="20"/>
              </w:rPr>
              <w:t>Specific issues</w:t>
            </w: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Applicability and specific requirements</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Power-driven vehicle’s sealed-beam headlamps (SB) emitting an European asymmetrical passing beam or a driving beam or both</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31</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25B</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Filament lamps for use in approved lamp units of power-driven vehicles and their trailers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37</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25C</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Motor vehicle headlamps equipped with gas-discharge light sources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98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25D</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Gas-discharge light sources for use in approved gas-discharge lamp units of power-driven vehicles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99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25E</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Motor vehicle headlamps emitting an asymmetrical passing beam or a driving beam or both and equipped with filament lamps and/or LED modules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112</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25F</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Adaptive front-lighting systems (AFS) for motor vehicles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123</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26A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Power-driven vehicle front fog lamps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19</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27A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Towing device</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1005/2010</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28A</w:t>
            </w:r>
          </w:p>
        </w:tc>
        <w:tc>
          <w:tcPr>
            <w:tcW w:w="184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Rear fog lamps for power-driven vehicles and their trailers</w:t>
            </w:r>
          </w:p>
        </w:tc>
        <w:tc>
          <w:tcPr>
            <w:tcW w:w="19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38</w:t>
            </w:r>
          </w:p>
        </w:tc>
        <w:tc>
          <w:tcPr>
            <w:tcW w:w="1562"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852"/>
        <w:gridCol w:w="1988"/>
        <w:gridCol w:w="1561"/>
        <w:gridCol w:w="338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Item</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Subject</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Regulatory act</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center"/>
              <w:rPr>
                <w:rFonts w:eastAsia="Arial Unicode MS"/>
                <w:noProof/>
                <w:sz w:val="20"/>
                <w:szCs w:val="20"/>
              </w:rPr>
            </w:pPr>
            <w:r>
              <w:rPr>
                <w:rFonts w:eastAsia="Arial Unicode MS"/>
                <w:noProof/>
                <w:sz w:val="20"/>
                <w:szCs w:val="20"/>
              </w:rPr>
              <w:t>Specific issues</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Applicability and specific requirements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29A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Reversing lights for power-driven vehicles and their trailers</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23</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30A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Parking lamps for power-driven vehicles</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77</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31A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Safety-belts, restraint systems, child restraint systems and Isofix child restraint systems</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16</w:t>
            </w: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Components</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Installation requirements</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32A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Forward field of vision</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125</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33A</w:t>
            </w:r>
          </w:p>
        </w:tc>
        <w:tc>
          <w:tcPr>
            <w:tcW w:w="185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Location and identification of hand controls, tell-tales and indicators</w:t>
            </w:r>
          </w:p>
        </w:tc>
        <w:tc>
          <w:tcPr>
            <w:tcW w:w="198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121</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34A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Windscreen defrosting and demisting systems</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672/2010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Windscreen defrosting</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Only point 1.1.1 of Annex II to Regulation (EU) No 672/2010 shall apply, provided that warm air flow is ducted to the whole surface of the windscreen or the latter is electrically heated on its whole surface.</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Windscreen demisting</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Only point 1.2.1 of Annex II to Regulation (EU) No 672/2010 shall apply, provided that warm air flow is ducted to the whole surface of the windscreen or the latter is electrically heated on its whole surface.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35A</w:t>
            </w:r>
          </w:p>
        </w:tc>
        <w:tc>
          <w:tcPr>
            <w:tcW w:w="185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Windscreen wiper and washer systems</w:t>
            </w:r>
          </w:p>
        </w:tc>
        <w:tc>
          <w:tcPr>
            <w:tcW w:w="1988"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1008/2010</w:t>
            </w:r>
          </w:p>
        </w:tc>
        <w:tc>
          <w:tcPr>
            <w:tcW w:w="156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Windscreen wiper system</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Points 1.1 to 1.1.10 of Annex III to Regulation (EU) No 1008/2010 shall apply.</w:t>
            </w:r>
          </w:p>
          <w:p>
            <w:pPr>
              <w:spacing w:before="60" w:after="60"/>
              <w:rPr>
                <w:rFonts w:eastAsia="Arial Unicode MS"/>
                <w:noProof/>
                <w:sz w:val="20"/>
                <w:szCs w:val="20"/>
              </w:rPr>
            </w:pPr>
            <w:r>
              <w:rPr>
                <w:rFonts w:eastAsia="Arial Unicode MS"/>
                <w:noProof/>
                <w:sz w:val="20"/>
                <w:szCs w:val="20"/>
              </w:rPr>
              <w:t>Only the test described in point 2.1.10 of Annex III to Regulation (EU) No 1008/2010 shall be performed.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52"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8"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6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Windscreen washer system</w:t>
            </w:r>
          </w:p>
        </w:tc>
        <w:tc>
          <w:tcPr>
            <w:tcW w:w="3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Point 1.2 of Annex III to Regulation (EU) No 1008/2010 shall apply with the exception of points 1.2.2, 1.2.3 and 1.2.5.</w:t>
            </w:r>
          </w:p>
        </w:tc>
      </w:tr>
    </w:tbl>
    <w:p>
      <w:pPr>
        <w:rPr>
          <w:noProof/>
        </w:rPr>
      </w:pPr>
      <w:r>
        <w:rPr>
          <w:noProof/>
          <w:color w:val="0070C0"/>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841"/>
        <w:gridCol w:w="1985"/>
        <w:gridCol w:w="1559"/>
        <w:gridCol w:w="3402"/>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Item</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Subject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Regulatory act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rFonts w:eastAsia="Arial Unicode MS"/>
                <w:noProof/>
                <w:sz w:val="20"/>
                <w:szCs w:val="20"/>
              </w:rPr>
              <w:t>Specific issues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Applicability and specific requirements</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36A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Heating system</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w:t>
            </w:r>
          </w:p>
          <w:p>
            <w:pPr>
              <w:spacing w:before="60" w:after="60"/>
              <w:rPr>
                <w:rFonts w:eastAsia="Arial Unicode MS"/>
                <w:noProof/>
                <w:sz w:val="20"/>
                <w:szCs w:val="20"/>
              </w:rPr>
            </w:pPr>
            <w:r>
              <w:rPr>
                <w:rFonts w:eastAsia="Arial Unicode MS"/>
                <w:noProof/>
                <w:sz w:val="20"/>
                <w:szCs w:val="20"/>
              </w:rPr>
              <w:t>The fitting of a heating system shall not be required.</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All heating systems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of paragraphs 5.3 and 6 of UNECE Regulation No 122 shall apply.</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LPG heating systems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of Annex 8 to UNECE Regulation No 122 shall apply.</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37A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Wheel guards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1009/2010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38A</w:t>
            </w:r>
          </w:p>
        </w:tc>
        <w:tc>
          <w:tcPr>
            <w:tcW w:w="1841"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Head restraints</w:t>
            </w:r>
          </w:p>
        </w:tc>
        <w:tc>
          <w:tcPr>
            <w:tcW w:w="198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25</w:t>
            </w:r>
          </w:p>
        </w:tc>
        <w:tc>
          <w:tcPr>
            <w:tcW w:w="1559"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X</w:t>
            </w:r>
          </w:p>
        </w:tc>
      </w:tr>
      <w:tr>
        <w:trPr>
          <w:tblCellSpacing w:w="0" w:type="dxa"/>
        </w:trPr>
        <w:tc>
          <w:tcPr>
            <w:tcW w:w="457" w:type="dxa"/>
            <w:vMerge w:val="restart"/>
            <w:tcBorders>
              <w:top w:val="outset" w:sz="6" w:space="0" w:color="auto"/>
              <w:left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41A</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Emissions (Euro VI) heavy duty vehicles/access to information</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595/2009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p>
            <w:pPr>
              <w:spacing w:before="60" w:after="60"/>
              <w:rPr>
                <w:rFonts w:eastAsia="Arial Unicode MS"/>
                <w:noProof/>
                <w:sz w:val="20"/>
                <w:szCs w:val="20"/>
              </w:rPr>
            </w:pPr>
            <w:r>
              <w:rPr>
                <w:rFonts w:eastAsia="Arial Unicode MS"/>
                <w:noProof/>
                <w:sz w:val="20"/>
                <w:szCs w:val="20"/>
              </w:rPr>
              <w:t>With the exception of the set of requirements relating to OBDs and access to information.</w:t>
            </w:r>
          </w:p>
        </w:tc>
      </w:tr>
      <w:tr>
        <w:trPr>
          <w:tblCellSpacing w:w="0" w:type="dxa"/>
        </w:trPr>
        <w:tc>
          <w:tcPr>
            <w:tcW w:w="457" w:type="dxa"/>
            <w:vMerge/>
            <w:tcBorders>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841"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85" w:type="dxa"/>
            <w:vMerge/>
            <w:tcBorders>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63"/>
            </w:tblGrid>
            <w:tr>
              <w:trPr>
                <w:tblCellSpacing w:w="0" w:type="dxa"/>
              </w:trPr>
              <w:tc>
                <w:tcPr>
                  <w:tcW w:w="6" w:type="dxa"/>
                  <w:hideMark/>
                </w:tcPr>
                <w:p>
                  <w:pPr>
                    <w:spacing w:after="0"/>
                    <w:rPr>
                      <w:rFonts w:eastAsia="Times New Roman"/>
                      <w:noProof/>
                      <w:sz w:val="20"/>
                      <w:szCs w:val="20"/>
                    </w:rPr>
                  </w:pPr>
                </w:p>
              </w:tc>
              <w:tc>
                <w:tcPr>
                  <w:tcW w:w="1433" w:type="dxa"/>
                  <w:hideMark/>
                </w:tcPr>
                <w:p>
                  <w:pPr>
                    <w:spacing w:after="0"/>
                    <w:rPr>
                      <w:rFonts w:eastAsia="Times New Roman"/>
                      <w:noProof/>
                      <w:sz w:val="20"/>
                      <w:szCs w:val="20"/>
                    </w:rPr>
                  </w:pPr>
                  <w:r>
                    <w:rPr>
                      <w:rFonts w:eastAsia="Times New Roman"/>
                      <w:noProof/>
                      <w:sz w:val="20"/>
                      <w:szCs w:val="20"/>
                    </w:rPr>
                    <w:t>Power measurement</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i/>
                <w:iCs/>
                <w:noProof/>
                <w:sz w:val="20"/>
                <w:szCs w:val="20"/>
              </w:rPr>
              <w:t>(When the vehicle manufacturer uses an engine from another manufacturer)</w:t>
            </w:r>
            <w:r>
              <w:rPr>
                <w:rFonts w:eastAsia="Times New Roman"/>
                <w:noProof/>
                <w:sz w:val="20"/>
                <w:szCs w:val="20"/>
              </w:rPr>
              <w:t xml:space="preserve"> </w:t>
            </w:r>
          </w:p>
          <w:p>
            <w:pPr>
              <w:spacing w:before="60" w:after="60"/>
              <w:rPr>
                <w:rFonts w:eastAsia="Times New Roman"/>
                <w:noProof/>
                <w:sz w:val="20"/>
                <w:szCs w:val="20"/>
              </w:rPr>
            </w:pPr>
            <w:r>
              <w:rPr>
                <w:rFonts w:eastAsia="Times New Roman"/>
                <w:noProof/>
                <w:sz w:val="20"/>
                <w:szCs w:val="20"/>
              </w:rPr>
              <w:t>Bench test data from the engine manufacturer are accepted, provided that the engine management system is identical (i.e. having at least the same ECU).</w:t>
            </w:r>
          </w:p>
          <w:p>
            <w:pPr>
              <w:spacing w:before="60" w:after="60"/>
              <w:rPr>
                <w:rFonts w:eastAsia="Times New Roman"/>
                <w:noProof/>
                <w:sz w:val="20"/>
                <w:szCs w:val="20"/>
              </w:rPr>
            </w:pPr>
            <w:r>
              <w:rPr>
                <w:rFonts w:eastAsia="Times New Roman"/>
                <w:noProof/>
                <w:sz w:val="20"/>
                <w:szCs w:val="20"/>
              </w:rPr>
              <w:t>Power output test may be performed on a chassis dynamometer. It shall be taken into account of the power loss in the transmission.</w:t>
            </w:r>
            <w:r>
              <w:rPr>
                <w:rFonts w:eastAsia="Times New Roman"/>
                <w:noProof/>
                <w:sz w:val="20"/>
                <w:szCs w:val="20"/>
                <w:highlight w:val="yellow"/>
              </w:rPr>
              <w:t xml:space="preserve"> </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44A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Masses and dimensions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p>
            <w:pPr>
              <w:spacing w:before="60" w:after="60"/>
              <w:rPr>
                <w:rFonts w:eastAsia="Arial Unicode MS"/>
                <w:noProof/>
                <w:sz w:val="20"/>
                <w:szCs w:val="20"/>
              </w:rPr>
            </w:pPr>
            <w:r>
              <w:rPr>
                <w:rFonts w:eastAsia="Arial Unicode MS"/>
                <w:noProof/>
                <w:sz w:val="20"/>
                <w:szCs w:val="20"/>
              </w:rPr>
              <w:t>The hill start test at maximum combination mass described in point 5.1 of Part A of Annex I to Regulation (EU) No 1230/2012 may be waived at the request of the manufacturer.</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45A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Safety glazing materials and their installation on vehicles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43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Installation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Tyres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92/23/EEC</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841"/>
        <w:gridCol w:w="1985"/>
        <w:gridCol w:w="1559"/>
        <w:gridCol w:w="3402"/>
      </w:tblGrid>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noProof/>
                <w:color w:val="0070C0"/>
              </w:rPr>
              <w:br w:type="page"/>
            </w:r>
            <w:r>
              <w:rPr>
                <w:rFonts w:eastAsia="Arial Unicode MS"/>
                <w:noProof/>
                <w:sz w:val="20"/>
                <w:szCs w:val="20"/>
              </w:rPr>
              <w:t>Item</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Subject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Regulatory act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noProof/>
                <w:sz w:val="20"/>
                <w:szCs w:val="20"/>
              </w:rPr>
            </w:pPr>
            <w:r>
              <w:rPr>
                <w:rFonts w:eastAsia="Arial Unicode MS"/>
                <w:noProof/>
                <w:sz w:val="20"/>
                <w:szCs w:val="20"/>
              </w:rPr>
              <w:t>Specific issues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Applicability and specific requirements</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rFonts w:eastAsia="Arial Unicode MS"/>
                <w:noProof/>
                <w:sz w:val="20"/>
                <w:szCs w:val="20"/>
              </w:rPr>
              <w:t>46A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Installation of tyres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Regulation (EC) No 661/2009</w:t>
            </w:r>
          </w:p>
          <w:p>
            <w:pPr>
              <w:spacing w:before="60" w:after="0"/>
              <w:jc w:val="left"/>
              <w:rPr>
                <w:rFonts w:eastAsia="Arial Unicode MS"/>
                <w:noProof/>
                <w:sz w:val="20"/>
                <w:szCs w:val="20"/>
              </w:rPr>
            </w:pPr>
            <w:r>
              <w:rPr>
                <w:rFonts w:eastAsia="Arial Unicode MS"/>
                <w:noProof/>
                <w:sz w:val="20"/>
                <w:szCs w:val="20"/>
              </w:rPr>
              <w:t>Regulation (EU) No 458/2011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B</w:t>
            </w:r>
          </w:p>
          <w:p>
            <w:pPr>
              <w:spacing w:before="60" w:after="0"/>
              <w:rPr>
                <w:rFonts w:eastAsia="Arial Unicode MS"/>
                <w:noProof/>
                <w:sz w:val="20"/>
                <w:szCs w:val="20"/>
              </w:rPr>
            </w:pPr>
            <w:r>
              <w:rPr>
                <w:rFonts w:eastAsia="Arial Unicode MS"/>
                <w:noProof/>
                <w:sz w:val="20"/>
                <w:szCs w:val="20"/>
              </w:rPr>
              <w:t>Dates for progressive application shall be those set out in Article 13 of Regulation (EC) No 661/2009.</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rFonts w:eastAsia="Arial Unicode MS"/>
                <w:noProof/>
                <w:sz w:val="20"/>
                <w:szCs w:val="20"/>
              </w:rPr>
              <w:t>46B</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Pneumatic tyres for motor vehicles and their trailers (Class C1)</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Regulation (EC) No 661/2009</w:t>
            </w:r>
          </w:p>
          <w:p>
            <w:pPr>
              <w:spacing w:before="60" w:after="0"/>
              <w:jc w:val="left"/>
              <w:rPr>
                <w:rFonts w:eastAsia="Arial Unicode MS"/>
                <w:noProof/>
                <w:sz w:val="20"/>
                <w:szCs w:val="20"/>
              </w:rPr>
            </w:pPr>
            <w:r>
              <w:rPr>
                <w:rFonts w:eastAsia="Arial Unicode MS"/>
                <w:noProof/>
                <w:sz w:val="20"/>
                <w:szCs w:val="20"/>
              </w:rPr>
              <w:t>UNECE Regulation No 30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rFonts w:eastAsia="Arial Unicode MS"/>
                <w:noProof/>
                <w:sz w:val="20"/>
                <w:szCs w:val="20"/>
              </w:rPr>
              <w:t>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rFonts w:eastAsia="Arial Unicode MS"/>
                <w:noProof/>
                <w:sz w:val="20"/>
                <w:szCs w:val="20"/>
              </w:rPr>
              <w:t>46D</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Tyre rolling sound emissions, adhesion on wet surfaces and rolling resistance (classes C1, C2 and C3)</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Regulation (EC) No 661/2009</w:t>
            </w:r>
          </w:p>
          <w:p>
            <w:pPr>
              <w:spacing w:before="60" w:after="0"/>
              <w:jc w:val="left"/>
              <w:rPr>
                <w:rFonts w:eastAsia="Arial Unicode MS"/>
                <w:noProof/>
                <w:sz w:val="20"/>
                <w:szCs w:val="20"/>
              </w:rPr>
            </w:pPr>
            <w:r>
              <w:rPr>
                <w:rFonts w:eastAsia="Arial Unicode MS"/>
                <w:noProof/>
                <w:sz w:val="20"/>
                <w:szCs w:val="20"/>
              </w:rPr>
              <w:t>UNECE Regulation No 117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rFonts w:eastAsia="Arial Unicode MS"/>
                <w:noProof/>
                <w:sz w:val="20"/>
                <w:szCs w:val="20"/>
              </w:rPr>
              <w:t>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X</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rFonts w:eastAsia="Arial Unicode MS"/>
                <w:noProof/>
                <w:sz w:val="20"/>
                <w:szCs w:val="20"/>
              </w:rPr>
              <w:t>46E</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Temporary-use spare unit, run-flat tyres/system and tyre pressure monitoring system</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Regulation (EC) No 661/2009</w:t>
            </w:r>
          </w:p>
          <w:p>
            <w:pPr>
              <w:spacing w:before="60" w:after="0"/>
              <w:jc w:val="left"/>
              <w:rPr>
                <w:rFonts w:eastAsia="Arial Unicode MS"/>
                <w:noProof/>
                <w:sz w:val="20"/>
                <w:szCs w:val="20"/>
              </w:rPr>
            </w:pPr>
            <w:r>
              <w:rPr>
                <w:rFonts w:eastAsia="Arial Unicode MS"/>
                <w:noProof/>
                <w:sz w:val="20"/>
                <w:szCs w:val="20"/>
              </w:rPr>
              <w:t>UNECE Regulation No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rPr>
                <w:rFonts w:eastAsia="Arial Unicode MS"/>
                <w:noProof/>
                <w:sz w:val="20"/>
                <w:szCs w:val="20"/>
              </w:rPr>
            </w:pPr>
            <w:r>
              <w:rPr>
                <w:rFonts w:eastAsia="Arial Unicode MS"/>
                <w:noProof/>
                <w:sz w:val="20"/>
                <w:szCs w:val="20"/>
              </w:rPr>
              <w:t>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Fitting of a tyre-pressure monitoring system (TPMS)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B</w:t>
            </w:r>
          </w:p>
          <w:p>
            <w:pPr>
              <w:spacing w:before="60" w:after="0"/>
              <w:rPr>
                <w:rFonts w:eastAsia="Arial Unicode MS"/>
                <w:noProof/>
                <w:sz w:val="20"/>
                <w:szCs w:val="20"/>
              </w:rPr>
            </w:pPr>
            <w:r>
              <w:rPr>
                <w:rFonts w:eastAsia="Arial Unicode MS"/>
                <w:noProof/>
                <w:sz w:val="20"/>
                <w:szCs w:val="20"/>
              </w:rPr>
              <w:t>The fitting of a TPMS shall not be required.</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rFonts w:eastAsia="Arial Unicode MS"/>
                <w:noProof/>
                <w:sz w:val="20"/>
                <w:szCs w:val="20"/>
              </w:rPr>
              <w:t>50A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Mechanical coupling components of combinations of vehicles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Regulation (EC) No 661/2009</w:t>
            </w:r>
          </w:p>
          <w:p>
            <w:pPr>
              <w:spacing w:before="60" w:after="0"/>
              <w:jc w:val="left"/>
              <w:rPr>
                <w:rFonts w:eastAsia="Arial Unicode MS"/>
                <w:noProof/>
                <w:sz w:val="20"/>
                <w:szCs w:val="20"/>
              </w:rPr>
            </w:pPr>
            <w:r>
              <w:rPr>
                <w:rFonts w:eastAsia="Arial Unicode MS"/>
                <w:noProof/>
                <w:sz w:val="20"/>
                <w:szCs w:val="20"/>
              </w:rPr>
              <w:t>UNECE Regulation No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rFonts w:eastAsia="Arial Unicode MS"/>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rFonts w:eastAsia="Arial Unicode MS"/>
                <w:noProof/>
                <w:sz w:val="20"/>
                <w:szCs w:val="20"/>
              </w:rPr>
              <w:t>(b) Installation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rFonts w:eastAsia="Arial Unicode MS"/>
                <w:noProof/>
                <w:sz w:val="20"/>
                <w:szCs w:val="20"/>
              </w:rPr>
              <w:t>53A</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Protection of occupants in the event of a frontal collision</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Regulation (EC) No 661/2009</w:t>
            </w:r>
          </w:p>
          <w:p>
            <w:pPr>
              <w:spacing w:before="60" w:after="0"/>
              <w:jc w:val="left"/>
              <w:rPr>
                <w:rFonts w:eastAsia="Arial Unicode MS"/>
                <w:noProof/>
                <w:sz w:val="20"/>
                <w:szCs w:val="20"/>
              </w:rPr>
            </w:pPr>
            <w:r>
              <w:rPr>
                <w:rFonts w:eastAsia="Arial Unicode MS"/>
                <w:noProof/>
                <w:sz w:val="20"/>
                <w:szCs w:val="20"/>
              </w:rPr>
              <w:t>UNECE Regulation No 94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C</w:t>
            </w:r>
          </w:p>
          <w:p>
            <w:pPr>
              <w:spacing w:before="60" w:after="0"/>
              <w:rPr>
                <w:rFonts w:eastAsia="Arial Unicode MS"/>
                <w:noProof/>
                <w:sz w:val="20"/>
                <w:szCs w:val="20"/>
              </w:rPr>
            </w:pPr>
            <w:r>
              <w:rPr>
                <w:rFonts w:eastAsia="Arial Unicode MS"/>
                <w:noProof/>
                <w:sz w:val="20"/>
                <w:szCs w:val="20"/>
              </w:rPr>
              <w:t>The requirements of UNECE Regulation No 94 shall apply to vehicles fitted with front airbags. Vehicles not fitted with airbags shall fulfil the requirement of item 14A of this table.</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54A</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Protection of occupants in the event of lateral collision</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95</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C</w:t>
            </w:r>
          </w:p>
          <w:p>
            <w:pPr>
              <w:spacing w:before="60" w:after="0"/>
              <w:rPr>
                <w:rFonts w:eastAsia="Arial Unicode MS"/>
                <w:noProof/>
                <w:sz w:val="20"/>
                <w:szCs w:val="20"/>
              </w:rPr>
            </w:pP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Head form test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The manufacturer shall supply the technical service with suitable information concerning a possible impact of the head of the dummy against the structure of the vehicle or the side glazing if made up of laminated glazing.</w:t>
            </w:r>
          </w:p>
          <w:p>
            <w:pPr>
              <w:spacing w:before="60" w:after="0"/>
              <w:rPr>
                <w:rFonts w:eastAsia="Arial Unicode MS"/>
                <w:noProof/>
                <w:sz w:val="20"/>
                <w:szCs w:val="20"/>
              </w:rPr>
            </w:pPr>
            <w:r>
              <w:rPr>
                <w:rFonts w:eastAsia="Arial Unicode MS"/>
                <w:noProof/>
                <w:sz w:val="20"/>
                <w:szCs w:val="20"/>
              </w:rPr>
              <w:t>When it is proven that such impact is likely to happen, the partial test using the head form test described in paragraph 3.1 of Annex 8 to UNECE Regulation No 95 shall be conducted and the criterion specified in paragraph 5.2.1.1 of UNECE Regulation No 95 shall be met.</w:t>
            </w:r>
          </w:p>
          <w:p>
            <w:pPr>
              <w:spacing w:before="60" w:after="0"/>
              <w:rPr>
                <w:rFonts w:eastAsia="Arial Unicode MS"/>
                <w:noProof/>
                <w:sz w:val="20"/>
                <w:szCs w:val="20"/>
              </w:rPr>
            </w:pPr>
            <w:r>
              <w:rPr>
                <w:rFonts w:eastAsia="Arial Unicode MS"/>
                <w:noProof/>
                <w:sz w:val="20"/>
                <w:szCs w:val="20"/>
              </w:rPr>
              <w:t xml:space="preserve">In agreement with the technical service, the test procedure described in Annex 4 to UNECE Regulation No 21 may be used as an alternative to the test of UNECE Regulation No 95. </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841"/>
        <w:gridCol w:w="1985"/>
        <w:gridCol w:w="1540"/>
        <w:gridCol w:w="1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rFonts w:eastAsia="Arial Unicode MS"/>
                <w:bCs/>
                <w:noProof/>
                <w:sz w:val="20"/>
                <w:szCs w:val="20"/>
              </w:rPr>
              <w:t>Specific issues</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Applicability and specific requirements</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58</w:t>
            </w:r>
          </w:p>
        </w:tc>
        <w:tc>
          <w:tcPr>
            <w:tcW w:w="1841"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Pedestrian protection</w:t>
            </w:r>
          </w:p>
        </w:tc>
        <w:tc>
          <w:tcPr>
            <w:tcW w:w="1985"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78/2009</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rFonts w:eastAsia="Arial Unicode MS"/>
                <w:bCs/>
                <w:noProof/>
                <w:sz w:val="20"/>
                <w:szCs w:val="20"/>
              </w:rPr>
              <w:t>(a) Technical requirements applicable to vehicle</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N/A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1841"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85"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rFonts w:eastAsia="Arial Unicode MS"/>
                <w:bCs/>
                <w:noProof/>
                <w:sz w:val="20"/>
                <w:szCs w:val="20"/>
              </w:rPr>
              <w:t>(b) Frontal protection systems</w:t>
            </w: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59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Recyclability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Directive 2005/64/EC</w:t>
            </w:r>
          </w:p>
        </w:tc>
        <w:tc>
          <w:tcPr>
            <w:tcW w:w="1540"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21" w:type="dxa"/>
            <w:gridSpan w:val="2"/>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N/A - Only Article 7 on reuse of component parts shall apply.</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61</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Air-conditioning systems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2006/40/EC</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p>
            <w:pPr>
              <w:spacing w:before="60" w:after="60"/>
              <w:rPr>
                <w:rFonts w:eastAsia="Arial Unicode MS"/>
                <w:noProof/>
                <w:sz w:val="20"/>
                <w:szCs w:val="20"/>
              </w:rPr>
            </w:pPr>
            <w:r>
              <w:rPr>
                <w:rFonts w:eastAsia="Arial Unicode MS"/>
                <w:noProof/>
                <w:sz w:val="20"/>
                <w:szCs w:val="20"/>
              </w:rPr>
              <w:t>Fluorinated greenhouse gases with a global warming potential higher than 150 are permitted until 31 December 2016.</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62</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Hydrogen system</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79/2009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63</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General Safety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See explanatory note (</w:t>
            </w:r>
            <w:r>
              <w:rPr>
                <w:rFonts w:eastAsia="Arial Unicode MS"/>
                <w:noProof/>
                <w:sz w:val="20"/>
                <w:szCs w:val="20"/>
                <w:vertAlign w:val="superscript"/>
              </w:rPr>
              <w:t>15</w:t>
            </w:r>
            <w:r>
              <w:rPr>
                <w:rFonts w:eastAsia="Arial Unicode MS"/>
                <w:noProof/>
                <w:sz w:val="20"/>
                <w:szCs w:val="20"/>
              </w:rPr>
              <w:t>) of the table in Part I of Annex IV with regulatory acts for EU type-approval of vehicles produced in unlimited series.</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64</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Gear shift indicators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65/2012</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67</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Specific components for liquefied petroleum gases (LPG) and their installation on motor vehicles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67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rFonts w:eastAsia="Arial Unicode MS"/>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rFonts w:eastAsia="Arial Unicode MS"/>
                <w:noProof/>
                <w:sz w:val="20"/>
                <w:szCs w:val="20"/>
              </w:rPr>
              <w:t>(b) Installation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68</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Vehicle alarm systems (VAS)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97</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rFonts w:eastAsia="Arial Unicode MS"/>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rFonts w:eastAsia="Arial Unicode MS"/>
                <w:noProof/>
                <w:sz w:val="20"/>
                <w:szCs w:val="20"/>
              </w:rPr>
              <w:t>(b) Installation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45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69</w:t>
            </w:r>
          </w:p>
        </w:tc>
        <w:tc>
          <w:tcPr>
            <w:tcW w:w="184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Electric safety</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100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457"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70</w:t>
            </w:r>
          </w:p>
        </w:tc>
        <w:tc>
          <w:tcPr>
            <w:tcW w:w="1841"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Specific components for CNG and their installation on motor vehicles</w:t>
            </w:r>
          </w:p>
        </w:tc>
        <w:tc>
          <w:tcPr>
            <w:tcW w:w="1985"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110</w:t>
            </w: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rFonts w:eastAsia="Arial Unicode MS"/>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457"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1841"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85"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gridSpan w:val="2"/>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rFonts w:eastAsia="Arial Unicode MS"/>
                <w:noProof/>
                <w:sz w:val="20"/>
                <w:szCs w:val="20"/>
              </w:rPr>
              <w:t>(b) Installation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bl>
    <w:p>
      <w:pPr>
        <w:spacing w:before="100" w:beforeAutospacing="1" w:after="100" w:afterAutospacing="1"/>
        <w:ind w:hanging="480"/>
        <w:rPr>
          <w:rFonts w:eastAsia="Arial Unicode MS"/>
          <w:noProof/>
          <w:szCs w:val="24"/>
        </w:rPr>
      </w:pPr>
      <w:r>
        <w:rPr>
          <w:rFonts w:eastAsia="Arial Unicode MS"/>
          <w:noProof/>
          <w:color w:val="0070C0"/>
          <w:szCs w:val="24"/>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38"/>
        <w:gridCol w:w="8806"/>
      </w:tblGrid>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Arial Unicode MS"/>
                <w:noProof/>
                <w:sz w:val="20"/>
                <w:szCs w:val="20"/>
              </w:rPr>
            </w:pPr>
            <w:r>
              <w:rPr>
                <w:rFonts w:eastAsia="Arial Unicode MS"/>
                <w:b/>
                <w:bCs/>
                <w:noProof/>
                <w:sz w:val="18"/>
                <w:szCs w:val="18"/>
              </w:rPr>
              <w:t xml:space="preserve">Explanatory notes </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rFonts w:eastAsia="Arial Unicode MS"/>
                <w:noProof/>
                <w:sz w:val="20"/>
                <w:szCs w:val="20"/>
              </w:rPr>
              <w:t>X</w:t>
            </w:r>
          </w:p>
        </w:tc>
        <w:tc>
          <w:tcPr>
            <w:tcW w:w="8740" w:type="dxa"/>
            <w:tcBorders>
              <w:top w:val="outset" w:sz="6" w:space="0" w:color="auto"/>
              <w:left w:val="outset" w:sz="6" w:space="0" w:color="auto"/>
              <w:bottom w:val="outset" w:sz="6" w:space="0" w:color="auto"/>
              <w:right w:val="outset" w:sz="6" w:space="0" w:color="auto"/>
            </w:tcBorders>
            <w:hideMark/>
          </w:tcPr>
          <w:p>
            <w:pPr>
              <w:rPr>
                <w:rFonts w:eastAsia="Arial Unicode MS"/>
                <w:noProof/>
                <w:sz w:val="20"/>
                <w:szCs w:val="20"/>
              </w:rPr>
            </w:pPr>
            <w:r>
              <w:rPr>
                <w:rFonts w:eastAsia="Arial Unicode MS"/>
                <w:noProof/>
                <w:sz w:val="20"/>
                <w:szCs w:val="20"/>
              </w:rPr>
              <w:t>Full application of the regulatory act as follows:</w:t>
            </w:r>
          </w:p>
          <w:p>
            <w:pPr>
              <w:ind w:left="398" w:hanging="398"/>
              <w:rPr>
                <w:rFonts w:eastAsia="Arial Unicode MS"/>
                <w:noProof/>
                <w:sz w:val="20"/>
                <w:szCs w:val="20"/>
              </w:rPr>
            </w:pPr>
            <w:r>
              <w:rPr>
                <w:rFonts w:eastAsia="Arial Unicode MS"/>
                <w:noProof/>
                <w:sz w:val="20"/>
                <w:szCs w:val="20"/>
              </w:rPr>
              <w:t>(a)</w:t>
            </w:r>
            <w:r>
              <w:rPr>
                <w:rFonts w:eastAsia="Arial Unicode MS"/>
                <w:noProof/>
                <w:sz w:val="20"/>
                <w:szCs w:val="20"/>
              </w:rPr>
              <w:tab/>
              <w:t>a type-approval certificate shall be issued;</w:t>
            </w:r>
          </w:p>
          <w:p>
            <w:pPr>
              <w:ind w:left="398" w:hanging="398"/>
              <w:rPr>
                <w:rFonts w:eastAsia="Arial Unicode MS"/>
                <w:noProof/>
                <w:sz w:val="20"/>
                <w:szCs w:val="20"/>
              </w:rPr>
            </w:pPr>
            <w:r>
              <w:rPr>
                <w:rFonts w:eastAsia="Arial Unicode MS"/>
                <w:noProof/>
                <w:sz w:val="20"/>
                <w:szCs w:val="20"/>
              </w:rPr>
              <w:t>(b)</w:t>
            </w:r>
            <w:r>
              <w:rPr>
                <w:rFonts w:eastAsia="Arial Unicode MS"/>
                <w:noProof/>
                <w:sz w:val="20"/>
                <w:szCs w:val="20"/>
              </w:rPr>
              <w:tab/>
              <w:t>tests and checks shall be conducted by the technical service or the manufacturer under the conditions laid down in Articles 71 to 85;</w:t>
            </w:r>
          </w:p>
          <w:p>
            <w:pPr>
              <w:ind w:left="398" w:hanging="398"/>
              <w:rPr>
                <w:rFonts w:eastAsia="Arial Unicode MS"/>
                <w:noProof/>
                <w:sz w:val="20"/>
                <w:szCs w:val="20"/>
              </w:rPr>
            </w:pPr>
            <w:r>
              <w:rPr>
                <w:rFonts w:eastAsia="Arial Unicode MS"/>
                <w:noProof/>
                <w:sz w:val="20"/>
                <w:szCs w:val="20"/>
              </w:rPr>
              <w:t>(c)</w:t>
            </w:r>
            <w:r>
              <w:rPr>
                <w:rFonts w:eastAsia="Arial Unicode MS"/>
                <w:noProof/>
                <w:sz w:val="20"/>
                <w:szCs w:val="20"/>
              </w:rPr>
              <w:tab/>
              <w:t>a test report shall be drafted in accordance with the provisions of Annex V;</w:t>
            </w:r>
          </w:p>
          <w:p>
            <w:pPr>
              <w:ind w:left="397" w:hanging="397"/>
              <w:rPr>
                <w:rFonts w:eastAsia="Arial Unicode MS"/>
                <w:noProof/>
                <w:sz w:val="20"/>
                <w:szCs w:val="20"/>
              </w:rPr>
            </w:pPr>
            <w:r>
              <w:rPr>
                <w:rFonts w:eastAsia="Arial Unicode MS"/>
                <w:noProof/>
                <w:sz w:val="20"/>
                <w:szCs w:val="20"/>
              </w:rPr>
              <w:t>(d)</w:t>
            </w:r>
            <w:r>
              <w:rPr>
                <w:rFonts w:eastAsia="Arial Unicode MS"/>
                <w:noProof/>
                <w:sz w:val="20"/>
                <w:szCs w:val="20"/>
              </w:rPr>
              <w:tab/>
              <w:t>Conformity of Production (COP) shall be ensured.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rFonts w:eastAsia="Arial Unicode MS"/>
                <w:noProof/>
                <w:sz w:val="20"/>
                <w:szCs w:val="20"/>
              </w:rPr>
              <w:t>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rFonts w:eastAsia="Arial Unicode MS"/>
                <w:noProof/>
                <w:sz w:val="20"/>
                <w:szCs w:val="20"/>
              </w:rPr>
              <w:t>Application of the regulatory act as follows:</w:t>
            </w:r>
          </w:p>
          <w:p>
            <w:pPr>
              <w:ind w:left="398" w:hanging="398"/>
              <w:rPr>
                <w:rFonts w:eastAsia="Arial Unicode MS"/>
                <w:noProof/>
                <w:sz w:val="20"/>
                <w:szCs w:val="20"/>
              </w:rPr>
            </w:pPr>
            <w:r>
              <w:rPr>
                <w:rFonts w:eastAsia="Arial Unicode MS"/>
                <w:noProof/>
                <w:sz w:val="20"/>
                <w:szCs w:val="20"/>
              </w:rPr>
              <w:t>(a)</w:t>
            </w:r>
            <w:r>
              <w:rPr>
                <w:rFonts w:eastAsia="Arial Unicode MS"/>
                <w:noProof/>
                <w:sz w:val="20"/>
                <w:szCs w:val="20"/>
              </w:rPr>
              <w:tab/>
              <w:t>all requirements of the regulatory act shall be fulfilled unless otherwise stated;</w:t>
            </w:r>
          </w:p>
          <w:p>
            <w:pPr>
              <w:ind w:left="398" w:hanging="398"/>
              <w:rPr>
                <w:rFonts w:eastAsia="Arial Unicode MS"/>
                <w:noProof/>
                <w:sz w:val="20"/>
                <w:szCs w:val="20"/>
              </w:rPr>
            </w:pPr>
            <w:r>
              <w:rPr>
                <w:rFonts w:eastAsia="Arial Unicode MS"/>
                <w:noProof/>
                <w:sz w:val="20"/>
                <w:szCs w:val="20"/>
              </w:rPr>
              <w:t>(b)</w:t>
            </w:r>
            <w:r>
              <w:rPr>
                <w:rFonts w:eastAsia="Arial Unicode MS"/>
                <w:noProof/>
                <w:sz w:val="20"/>
                <w:szCs w:val="20"/>
              </w:rPr>
              <w:tab/>
              <w:t>no type-approval certificate shall be required;</w:t>
            </w:r>
          </w:p>
          <w:p>
            <w:pPr>
              <w:ind w:left="398" w:hanging="398"/>
              <w:rPr>
                <w:rFonts w:eastAsia="Arial Unicode MS"/>
                <w:noProof/>
                <w:sz w:val="20"/>
                <w:szCs w:val="20"/>
              </w:rPr>
            </w:pPr>
            <w:r>
              <w:rPr>
                <w:rFonts w:eastAsia="Arial Unicode MS"/>
                <w:noProof/>
                <w:sz w:val="20"/>
                <w:szCs w:val="20"/>
              </w:rPr>
              <w:t>(c)</w:t>
            </w:r>
            <w:r>
              <w:rPr>
                <w:rFonts w:eastAsia="Arial Unicode MS"/>
                <w:noProof/>
                <w:sz w:val="20"/>
                <w:szCs w:val="20"/>
              </w:rPr>
              <w:tab/>
              <w:t>tests and checks shall be conducted by the technical service or the manufacturer under the conditions laid down in Articles 71 to 85;</w:t>
            </w:r>
          </w:p>
          <w:p>
            <w:pPr>
              <w:ind w:left="398" w:hanging="398"/>
              <w:rPr>
                <w:rFonts w:eastAsia="Arial Unicode MS"/>
                <w:noProof/>
                <w:sz w:val="20"/>
                <w:szCs w:val="20"/>
              </w:rPr>
            </w:pPr>
            <w:r>
              <w:rPr>
                <w:rFonts w:eastAsia="Arial Unicode MS"/>
                <w:noProof/>
                <w:sz w:val="20"/>
                <w:szCs w:val="20"/>
              </w:rPr>
              <w:t>(d)</w:t>
            </w:r>
            <w:r>
              <w:rPr>
                <w:rFonts w:eastAsia="Arial Unicode MS"/>
                <w:noProof/>
                <w:sz w:val="20"/>
                <w:szCs w:val="20"/>
              </w:rPr>
              <w:tab/>
              <w:t>a test report shall be drafted in accordance with the provisions of Annex V;</w:t>
            </w:r>
          </w:p>
          <w:p>
            <w:pPr>
              <w:spacing w:after="100" w:afterAutospacing="1"/>
              <w:ind w:left="398" w:hanging="398"/>
              <w:rPr>
                <w:rFonts w:eastAsia="Arial Unicode MS"/>
                <w:noProof/>
                <w:sz w:val="20"/>
                <w:szCs w:val="20"/>
              </w:rPr>
            </w:pPr>
            <w:r>
              <w:rPr>
                <w:rFonts w:eastAsia="Arial Unicode MS"/>
                <w:noProof/>
                <w:sz w:val="20"/>
                <w:szCs w:val="20"/>
              </w:rPr>
              <w:t>(e)</w:t>
            </w:r>
            <w:r>
              <w:rPr>
                <w:rFonts w:eastAsia="Arial Unicode MS"/>
                <w:noProof/>
                <w:sz w:val="20"/>
                <w:szCs w:val="20"/>
              </w:rPr>
              <w:tab/>
              <w:t>COP shall be ensured.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rFonts w:eastAsia="Arial Unicode MS"/>
                <w:noProof/>
                <w:sz w:val="20"/>
                <w:szCs w:val="20"/>
              </w:rPr>
              <w:t>B</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rFonts w:eastAsia="Arial Unicode MS"/>
                <w:noProof/>
                <w:sz w:val="20"/>
                <w:szCs w:val="20"/>
              </w:rPr>
              <w:t>Application of the regulatory act as follows:</w:t>
            </w:r>
          </w:p>
          <w:p>
            <w:pPr>
              <w:spacing w:after="100" w:afterAutospacing="1"/>
              <w:rPr>
                <w:rFonts w:eastAsia="Arial Unicode MS"/>
                <w:noProof/>
                <w:sz w:val="20"/>
                <w:szCs w:val="20"/>
              </w:rPr>
            </w:pPr>
            <w:r>
              <w:rPr>
                <w:rFonts w:eastAsia="Arial Unicode MS"/>
                <w:noProof/>
                <w:sz w:val="20"/>
                <w:szCs w:val="20"/>
              </w:rPr>
              <w:t>Same as for letter ‘A’ with the exception that the tests and checks may be performed by the manufacturer himself, subject to the agreement of the approval authority.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rFonts w:eastAsia="Arial Unicode MS"/>
                <w:noProof/>
                <w:sz w:val="20"/>
                <w:szCs w:val="20"/>
              </w:rPr>
              <w:t>C</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rFonts w:eastAsia="Arial Unicode MS"/>
                <w:noProof/>
                <w:sz w:val="20"/>
                <w:szCs w:val="20"/>
              </w:rPr>
              <w:t>Application of the regulatory act as follows:</w:t>
            </w:r>
          </w:p>
          <w:p>
            <w:pPr>
              <w:ind w:left="398" w:hanging="398"/>
              <w:rPr>
                <w:rFonts w:eastAsia="Arial Unicode MS"/>
                <w:noProof/>
                <w:sz w:val="20"/>
                <w:szCs w:val="20"/>
              </w:rPr>
            </w:pPr>
            <w:r>
              <w:rPr>
                <w:rFonts w:eastAsia="Arial Unicode MS"/>
                <w:noProof/>
                <w:sz w:val="20"/>
                <w:szCs w:val="20"/>
              </w:rPr>
              <w:t>(a)</w:t>
            </w:r>
            <w:r>
              <w:rPr>
                <w:rFonts w:eastAsia="Arial Unicode MS"/>
                <w:noProof/>
                <w:sz w:val="20"/>
                <w:szCs w:val="20"/>
              </w:rPr>
              <w:tab/>
              <w:t>only the technical requirements from the regulatory shall be fulfilled, irrespective of any transitional provision;</w:t>
            </w:r>
          </w:p>
          <w:p>
            <w:pPr>
              <w:ind w:left="398" w:hanging="398"/>
              <w:rPr>
                <w:rFonts w:eastAsia="Arial Unicode MS"/>
                <w:noProof/>
                <w:sz w:val="20"/>
                <w:szCs w:val="20"/>
              </w:rPr>
            </w:pPr>
            <w:r>
              <w:rPr>
                <w:rFonts w:eastAsia="Arial Unicode MS"/>
                <w:noProof/>
                <w:sz w:val="20"/>
                <w:szCs w:val="20"/>
              </w:rPr>
              <w:t>(b)</w:t>
            </w:r>
            <w:r>
              <w:rPr>
                <w:rFonts w:eastAsia="Arial Unicode MS"/>
                <w:noProof/>
                <w:sz w:val="20"/>
                <w:szCs w:val="20"/>
              </w:rPr>
              <w:tab/>
              <w:t>no type-approval certificate shall be required;</w:t>
            </w:r>
          </w:p>
          <w:p>
            <w:pPr>
              <w:ind w:left="398" w:hanging="398"/>
              <w:rPr>
                <w:rFonts w:eastAsia="Arial Unicode MS"/>
                <w:noProof/>
                <w:sz w:val="20"/>
                <w:szCs w:val="20"/>
              </w:rPr>
            </w:pPr>
            <w:r>
              <w:rPr>
                <w:rFonts w:eastAsia="Arial Unicode MS"/>
                <w:noProof/>
                <w:sz w:val="20"/>
                <w:szCs w:val="20"/>
              </w:rPr>
              <w:t>(c)</w:t>
            </w:r>
            <w:r>
              <w:rPr>
                <w:rFonts w:eastAsia="Arial Unicode MS"/>
                <w:noProof/>
                <w:sz w:val="20"/>
                <w:szCs w:val="20"/>
              </w:rPr>
              <w:tab/>
              <w:t>tests and checks shall be conducted by the technical service or by the manufacturer (see decisions for letter ‘B’);</w:t>
            </w:r>
          </w:p>
          <w:p>
            <w:pPr>
              <w:ind w:left="398" w:hanging="398"/>
              <w:rPr>
                <w:rFonts w:eastAsia="Arial Unicode MS"/>
                <w:noProof/>
                <w:sz w:val="20"/>
                <w:szCs w:val="20"/>
              </w:rPr>
            </w:pPr>
            <w:r>
              <w:rPr>
                <w:rFonts w:eastAsia="Arial Unicode MS"/>
                <w:noProof/>
                <w:sz w:val="20"/>
                <w:szCs w:val="20"/>
              </w:rPr>
              <w:t>(d)</w:t>
            </w:r>
            <w:r>
              <w:rPr>
                <w:rFonts w:eastAsia="Arial Unicode MS"/>
                <w:noProof/>
                <w:sz w:val="20"/>
                <w:szCs w:val="20"/>
              </w:rPr>
              <w:tab/>
              <w:t>a test report shall be drafted in accordance with the provisions of Annex V;</w:t>
            </w:r>
          </w:p>
          <w:p>
            <w:pPr>
              <w:spacing w:after="100" w:afterAutospacing="1"/>
              <w:ind w:left="398" w:hanging="398"/>
              <w:rPr>
                <w:rFonts w:eastAsia="Arial Unicode MS"/>
                <w:noProof/>
                <w:sz w:val="20"/>
                <w:szCs w:val="20"/>
              </w:rPr>
            </w:pPr>
            <w:r>
              <w:rPr>
                <w:rFonts w:eastAsia="Arial Unicode MS"/>
                <w:noProof/>
                <w:sz w:val="20"/>
                <w:szCs w:val="20"/>
              </w:rPr>
              <w:t>(e) COP shall be ensured.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rFonts w:eastAsia="Arial Unicode MS"/>
                <w:noProof/>
                <w:sz w:val="20"/>
                <w:szCs w:val="20"/>
              </w:rPr>
              <w:t>D</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rPr>
                <w:rFonts w:eastAsia="Arial Unicode MS"/>
                <w:noProof/>
                <w:sz w:val="20"/>
                <w:szCs w:val="20"/>
              </w:rPr>
            </w:pPr>
            <w:r>
              <w:rPr>
                <w:rFonts w:eastAsia="Arial Unicode MS"/>
                <w:noProof/>
                <w:sz w:val="20"/>
                <w:szCs w:val="20"/>
              </w:rPr>
              <w:t>Same as for decisions in letters ‘B’ and ‘C’, with the exception that a statement of compliance submitted by the manufacturer is sufficient. No test report shall be required.</w:t>
            </w:r>
          </w:p>
          <w:p>
            <w:pPr>
              <w:spacing w:after="100" w:afterAutospacing="1"/>
              <w:rPr>
                <w:rFonts w:eastAsia="Arial Unicode MS"/>
                <w:noProof/>
                <w:sz w:val="20"/>
                <w:szCs w:val="20"/>
              </w:rPr>
            </w:pPr>
            <w:r>
              <w:rPr>
                <w:rFonts w:eastAsia="Arial Unicode MS"/>
                <w:noProof/>
                <w:sz w:val="20"/>
                <w:szCs w:val="20"/>
              </w:rPr>
              <w:t>The approval authority or technical service may require additional information of further evidence, if need be.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rFonts w:eastAsia="Arial Unicode MS"/>
                <w:noProof/>
                <w:sz w:val="20"/>
                <w:szCs w:val="20"/>
              </w:rPr>
              <w:t>N/A</w:t>
            </w:r>
          </w:p>
        </w:tc>
        <w:tc>
          <w:tcPr>
            <w:tcW w:w="8740"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rPr>
                <w:rFonts w:eastAsia="Arial Unicode MS"/>
                <w:noProof/>
                <w:sz w:val="20"/>
                <w:szCs w:val="20"/>
              </w:rPr>
            </w:pPr>
            <w:r>
              <w:rPr>
                <w:rFonts w:eastAsia="Arial Unicode MS"/>
                <w:noProof/>
                <w:sz w:val="20"/>
                <w:szCs w:val="20"/>
              </w:rPr>
              <w:t>The regulatory act shall not apply. Compliance with one or more specific aspects included in the regulatory act may however be imposed.</w:t>
            </w:r>
          </w:p>
        </w:tc>
      </w:tr>
      <w:tr>
        <w:trPr>
          <w:tblCellSpacing w:w="0" w:type="dxa"/>
        </w:trPr>
        <w:tc>
          <w:tcPr>
            <w:tcW w:w="9244" w:type="dxa"/>
            <w:gridSpan w:val="2"/>
            <w:tcBorders>
              <w:top w:val="outset" w:sz="6" w:space="0" w:color="auto"/>
              <w:left w:val="outset" w:sz="6" w:space="0" w:color="auto"/>
              <w:bottom w:val="outset" w:sz="6" w:space="0" w:color="auto"/>
              <w:right w:val="outset" w:sz="6" w:space="0" w:color="auto"/>
            </w:tcBorders>
            <w:vAlign w:val="center"/>
            <w:hideMark/>
          </w:tcPr>
          <w:p>
            <w:pPr>
              <w:spacing w:before="100" w:beforeAutospacing="1" w:after="100" w:afterAutospacing="1"/>
              <w:ind w:left="127"/>
              <w:rPr>
                <w:rFonts w:eastAsia="Arial Unicode MS"/>
                <w:noProof/>
                <w:sz w:val="20"/>
                <w:szCs w:val="20"/>
              </w:rPr>
            </w:pPr>
            <w:r>
              <w:rPr>
                <w:rFonts w:eastAsia="Arial Unicode MS"/>
                <w:noProof/>
                <w:sz w:val="20"/>
                <w:szCs w:val="20"/>
              </w:rPr>
              <w:t xml:space="preserve">The series of amendments of the UNECE Regulations to be used are listed in Annex IV to Regulation </w:t>
            </w:r>
            <w:r>
              <w:rPr>
                <w:rFonts w:eastAsia="Arial Unicode MS"/>
                <w:noProof/>
                <w:sz w:val="20"/>
                <w:szCs w:val="20"/>
              </w:rPr>
              <w:br/>
              <w:t>(EC) No 661/2009. The series of amendments adopted subsequently are accepted as an alternative.</w:t>
            </w:r>
          </w:p>
        </w:tc>
      </w:tr>
    </w:tbl>
    <w:p>
      <w:pPr>
        <w:spacing w:before="100" w:beforeAutospacing="1" w:after="100" w:afterAutospacing="1"/>
        <w:jc w:val="center"/>
        <w:rPr>
          <w:rFonts w:eastAsia="Arial Unicode MS"/>
          <w:noProof/>
          <w:szCs w:val="24"/>
        </w:rPr>
      </w:pPr>
    </w:p>
    <w:p>
      <w:pPr>
        <w:jc w:val="center"/>
        <w:rPr>
          <w:rFonts w:eastAsia="Arial Unicode MS"/>
          <w:bCs/>
          <w:noProof/>
          <w:szCs w:val="24"/>
        </w:rPr>
      </w:pPr>
      <w:r>
        <w:rPr>
          <w:rFonts w:eastAsia="Arial Unicode MS"/>
          <w:b/>
          <w:bCs/>
          <w:i/>
          <w:iCs/>
          <w:noProof/>
          <w:color w:val="0070C0"/>
          <w:szCs w:val="24"/>
        </w:rPr>
        <w:br w:type="page"/>
      </w:r>
      <w:r>
        <w:rPr>
          <w:rFonts w:eastAsia="Arial Unicode MS"/>
          <w:bCs/>
          <w:i/>
          <w:iCs/>
          <w:noProof/>
          <w:szCs w:val="24"/>
        </w:rPr>
        <w:t>Table 2</w:t>
      </w:r>
      <w:r>
        <w:rPr>
          <w:rFonts w:eastAsia="Arial Unicode MS"/>
          <w:bCs/>
          <w:noProof/>
          <w:szCs w:val="24"/>
        </w:rPr>
        <w:t xml:space="preserve"> </w:t>
      </w:r>
    </w:p>
    <w:p>
      <w:pPr>
        <w:spacing w:before="240" w:after="240"/>
        <w:jc w:val="center"/>
        <w:rPr>
          <w:rFonts w:eastAsia="Arial Unicode MS"/>
          <w:bCs/>
          <w:noProof/>
          <w:szCs w:val="24"/>
        </w:rPr>
      </w:pPr>
      <w:r>
        <w:rPr>
          <w:rFonts w:eastAsia="Arial Unicode MS"/>
          <w:b/>
          <w:bCs/>
          <w:noProof/>
          <w:szCs w:val="24"/>
        </w:rPr>
        <w:t>N</w:t>
      </w:r>
      <w:r>
        <w:rPr>
          <w:rFonts w:eastAsia="Arial Unicode MS"/>
          <w:b/>
          <w:bCs/>
          <w:noProof/>
          <w:szCs w:val="24"/>
          <w:vertAlign w:val="subscript"/>
        </w:rPr>
        <w:t>1</w:t>
      </w:r>
      <w:r>
        <w:rPr>
          <w:rFonts w:eastAsia="Arial Unicode MS"/>
          <w:b/>
          <w:bCs/>
          <w:noProof/>
          <w:szCs w:val="24"/>
        </w:rPr>
        <w:t xml:space="preserve"> vehicles </w:t>
      </w:r>
      <w:r>
        <w:rPr>
          <w:rStyle w:val="FootnoteReference"/>
          <w:rFonts w:eastAsia="Arial Unicode MS"/>
          <w:bCs/>
          <w:noProof/>
          <w:szCs w:val="24"/>
        </w:rPr>
        <w:footnoteReference w:id="27"/>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700"/>
        <w:gridCol w:w="1842"/>
        <w:gridCol w:w="1701"/>
        <w:gridCol w:w="3544"/>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Specific issues</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Applicability and specific requirements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Sound level</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Regulation (EU) No 540/2014</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w:t>
            </w:r>
          </w:p>
        </w:tc>
        <w:tc>
          <w:tcPr>
            <w:tcW w:w="170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Emissions (Euro 5 and 6) light duty vehicles/access to information</w:t>
            </w:r>
          </w:p>
        </w:tc>
        <w:tc>
          <w:tcPr>
            <w:tcW w:w="1842"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715/2007</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OBD</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vehicle shall be fitted with an OBD system that fulfils the requirements of Article 4(1) and (2) of Regulation (EC) No 692/2008 (the OBD system shall be designed to record at least the malfunction of the engine management system).</w:t>
            </w:r>
          </w:p>
          <w:p>
            <w:pPr>
              <w:spacing w:before="60" w:after="60"/>
              <w:rPr>
                <w:rFonts w:eastAsia="Arial Unicode MS"/>
                <w:noProof/>
                <w:sz w:val="20"/>
                <w:szCs w:val="20"/>
              </w:rPr>
            </w:pPr>
            <w:r>
              <w:rPr>
                <w:rFonts w:eastAsia="Arial Unicode MS"/>
                <w:noProof/>
                <w:sz w:val="20"/>
                <w:szCs w:val="20"/>
              </w:rPr>
              <w:t>The OBD-interface shall be able to communicate with commonly available diagnostic tools.</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In service conformity</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N/A</w:t>
            </w:r>
          </w:p>
        </w:tc>
      </w:tr>
      <w:tr>
        <w:trPr>
          <w:tblCellSpacing w:w="0" w:type="dxa"/>
        </w:trPr>
        <w:tc>
          <w:tcPr>
            <w:tcW w:w="0" w:type="auto"/>
            <w:vMerge/>
            <w:tcBorders>
              <w:left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left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(c) Access to information</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It is sufficient that the manufacturer provides access to vehicle repair and maintenance information in a readily accessible and prompt manner.</w:t>
            </w:r>
          </w:p>
        </w:tc>
      </w:tr>
      <w:tr>
        <w:trPr>
          <w:tblCellSpacing w:w="0" w:type="dxa"/>
        </w:trPr>
        <w:tc>
          <w:tcPr>
            <w:tcW w:w="0" w:type="auto"/>
            <w:vMerge/>
            <w:tcBorders>
              <w:left w:val="outset" w:sz="6" w:space="0" w:color="auto"/>
              <w:bottom w:val="outset" w:sz="6" w:space="0" w:color="auto"/>
              <w:right w:val="outset" w:sz="6" w:space="0" w:color="auto"/>
            </w:tcBorders>
            <w:vAlign w:val="center"/>
          </w:tcPr>
          <w:p>
            <w:pPr>
              <w:spacing w:after="0"/>
              <w:rPr>
                <w:rFonts w:eastAsia="Arial Unicode MS"/>
                <w:noProof/>
                <w:sz w:val="20"/>
                <w:szCs w:val="20"/>
              </w:rPr>
            </w:pPr>
          </w:p>
        </w:tc>
        <w:tc>
          <w:tcPr>
            <w:tcW w:w="1700"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842" w:type="dxa"/>
            <w:vMerge/>
            <w:tcBorders>
              <w:left w:val="outset" w:sz="6" w:space="0" w:color="auto"/>
              <w:bottom w:val="outset" w:sz="6" w:space="0" w:color="auto"/>
              <w:right w:val="outset" w:sz="6" w:space="0" w:color="auto"/>
            </w:tcBorders>
            <w:vAlign w:val="center"/>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234"/>
              <w:gridCol w:w="1377"/>
            </w:tblGrid>
            <w:tr>
              <w:trPr>
                <w:tblCellSpacing w:w="0" w:type="dxa"/>
              </w:trPr>
              <w:tc>
                <w:tcPr>
                  <w:tcW w:w="0" w:type="auto"/>
                  <w:hideMark/>
                </w:tcPr>
                <w:p>
                  <w:pPr>
                    <w:spacing w:before="60" w:after="0"/>
                    <w:rPr>
                      <w:rFonts w:eastAsia="Times New Roman"/>
                      <w:noProof/>
                      <w:sz w:val="20"/>
                      <w:szCs w:val="20"/>
                    </w:rPr>
                  </w:pPr>
                  <w:r>
                    <w:rPr>
                      <w:rFonts w:eastAsia="Times New Roman"/>
                      <w:noProof/>
                      <w:sz w:val="20"/>
                      <w:szCs w:val="20"/>
                    </w:rPr>
                    <w:t>(d)</w:t>
                  </w:r>
                </w:p>
              </w:tc>
              <w:tc>
                <w:tcPr>
                  <w:tcW w:w="0" w:type="auto"/>
                  <w:hideMark/>
                </w:tcPr>
                <w:p>
                  <w:pPr>
                    <w:spacing w:before="60" w:after="0"/>
                    <w:rPr>
                      <w:rFonts w:eastAsia="Times New Roman"/>
                      <w:noProof/>
                      <w:sz w:val="20"/>
                      <w:szCs w:val="20"/>
                    </w:rPr>
                  </w:pPr>
                  <w:r>
                    <w:rPr>
                      <w:rFonts w:eastAsia="Times New Roman"/>
                      <w:noProof/>
                      <w:sz w:val="20"/>
                      <w:szCs w:val="20"/>
                    </w:rPr>
                    <w:t xml:space="preserve"> Power measurement</w:t>
                  </w:r>
                </w:p>
              </w:tc>
            </w:tr>
          </w:tbl>
          <w:p>
            <w:pPr>
              <w:spacing w:before="60" w:after="0"/>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i/>
                <w:iCs/>
                <w:noProof/>
                <w:sz w:val="20"/>
                <w:szCs w:val="20"/>
              </w:rPr>
              <w:t>(When the vehicle manufacturer uses an engine from another manufacturer)</w:t>
            </w:r>
            <w:r>
              <w:rPr>
                <w:rFonts w:eastAsia="Times New Roman"/>
                <w:noProof/>
                <w:sz w:val="20"/>
                <w:szCs w:val="20"/>
              </w:rPr>
              <w:t xml:space="preserve"> </w:t>
            </w:r>
          </w:p>
          <w:p>
            <w:pPr>
              <w:spacing w:before="60" w:after="0"/>
              <w:rPr>
                <w:rFonts w:eastAsia="Times New Roman"/>
                <w:noProof/>
                <w:sz w:val="20"/>
                <w:szCs w:val="20"/>
              </w:rPr>
            </w:pPr>
            <w:r>
              <w:rPr>
                <w:rFonts w:eastAsia="Times New Roman"/>
                <w:noProof/>
                <w:sz w:val="20"/>
                <w:szCs w:val="20"/>
              </w:rPr>
              <w:t>Bench test data from the engine manufacturer are accepted provided that the engine management system is identical (i.e. having at least the same ECU).</w:t>
            </w:r>
          </w:p>
          <w:p>
            <w:pPr>
              <w:spacing w:before="60" w:after="0"/>
              <w:rPr>
                <w:rFonts w:eastAsia="Times New Roman"/>
                <w:noProof/>
                <w:sz w:val="20"/>
                <w:szCs w:val="20"/>
              </w:rPr>
            </w:pPr>
            <w:r>
              <w:rPr>
                <w:rFonts w:eastAsia="Times New Roman"/>
                <w:noProof/>
                <w:sz w:val="20"/>
                <w:szCs w:val="20"/>
              </w:rPr>
              <w:t>Power output test may be performed on a chassis dynamometer. It shall be taken into account of the power loss in the transmission.</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3A</w:t>
            </w:r>
          </w:p>
        </w:tc>
        <w:tc>
          <w:tcPr>
            <w:tcW w:w="170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Prevention of fire risks (liquid fuel tanks)</w:t>
            </w:r>
          </w:p>
        </w:tc>
        <w:tc>
          <w:tcPr>
            <w:tcW w:w="1842"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34</w:t>
            </w: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rFonts w:eastAsia="Arial Unicode MS"/>
                <w:noProof/>
                <w:sz w:val="20"/>
                <w:szCs w:val="20"/>
              </w:rPr>
              <w:t>(a) Liquid fuel tanks</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70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842"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701" w:type="dxa"/>
            <w:tcBorders>
              <w:top w:val="outset" w:sz="6" w:space="0" w:color="auto"/>
              <w:left w:val="outset" w:sz="6" w:space="0" w:color="auto"/>
              <w:bottom w:val="outset" w:sz="6" w:space="0" w:color="auto"/>
              <w:right w:val="outset" w:sz="6" w:space="0" w:color="auto"/>
            </w:tcBorders>
            <w:hideMark/>
          </w:tcPr>
          <w:p>
            <w:pPr>
              <w:spacing w:before="60" w:after="0"/>
              <w:ind w:left="238" w:hanging="238"/>
              <w:jc w:val="left"/>
              <w:rPr>
                <w:rFonts w:eastAsia="Arial Unicode MS"/>
                <w:noProof/>
                <w:sz w:val="20"/>
                <w:szCs w:val="20"/>
              </w:rPr>
            </w:pPr>
            <w:r>
              <w:rPr>
                <w:rFonts w:eastAsia="Arial Unicode MS"/>
                <w:noProof/>
                <w:sz w:val="20"/>
                <w:szCs w:val="20"/>
              </w:rPr>
              <w:t>(b) Installation in vehicle</w:t>
            </w: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3B</w:t>
            </w:r>
          </w:p>
        </w:tc>
        <w:tc>
          <w:tcPr>
            <w:tcW w:w="1700"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Rear underrun protective devices (RUPDs) and their installation; rear underrun protection (RUP)</w:t>
            </w:r>
          </w:p>
        </w:tc>
        <w:tc>
          <w:tcPr>
            <w:tcW w:w="1842"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58</w:t>
            </w:r>
          </w:p>
        </w:tc>
        <w:tc>
          <w:tcPr>
            <w:tcW w:w="1701"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3544"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4A</w:t>
            </w:r>
          </w:p>
        </w:tc>
        <w:tc>
          <w:tcPr>
            <w:tcW w:w="170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Space for mounting and fixing rear registration plates</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1003/2010</w:t>
            </w:r>
          </w:p>
        </w:tc>
        <w:tc>
          <w:tcPr>
            <w:tcW w:w="1701"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54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9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rFonts w:eastAsia="Arial Unicode MS"/>
                <w:bCs/>
                <w:noProof/>
                <w:sz w:val="20"/>
                <w:szCs w:val="20"/>
              </w:rPr>
              <w:t>Specific issues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Applicability and specific requirements</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5A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Steering equipment</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661/2009</w:t>
            </w:r>
          </w:p>
          <w:p>
            <w:pPr>
              <w:spacing w:before="60" w:after="60"/>
              <w:jc w:val="left"/>
              <w:rPr>
                <w:rFonts w:eastAsia="Arial Unicode MS"/>
                <w:bCs/>
                <w:noProof/>
                <w:sz w:val="20"/>
                <w:szCs w:val="20"/>
              </w:rPr>
            </w:pPr>
            <w:r>
              <w:rPr>
                <w:rFonts w:eastAsia="Arial Unicode MS"/>
                <w:bCs/>
                <w:noProof/>
                <w:sz w:val="20"/>
                <w:szCs w:val="20"/>
              </w:rPr>
              <w:t>UNECE Regulation No 79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C</w:t>
            </w:r>
          </w:p>
        </w:tc>
      </w:tr>
      <w:tr>
        <w:trPr>
          <w:tblCellSpacing w:w="0" w:type="dxa"/>
        </w:trPr>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rFonts w:eastAsia="Arial Unicode MS"/>
                <w:bCs/>
                <w:noProof/>
                <w:sz w:val="20"/>
                <w:szCs w:val="20"/>
              </w:rPr>
              <w:t>(a) Mechanical systems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The provisions of paragraph 5 of UNECE Regulation No 79.01 shall apply.</w:t>
            </w:r>
          </w:p>
          <w:p>
            <w:pPr>
              <w:spacing w:before="60" w:after="60"/>
              <w:rPr>
                <w:rFonts w:eastAsia="Arial Unicode MS"/>
                <w:bCs/>
                <w:noProof/>
                <w:sz w:val="20"/>
                <w:szCs w:val="20"/>
              </w:rPr>
            </w:pPr>
            <w:r>
              <w:rPr>
                <w:rFonts w:eastAsia="Arial Unicode MS"/>
                <w:bCs/>
                <w:noProof/>
                <w:sz w:val="20"/>
                <w:szCs w:val="20"/>
              </w:rPr>
              <w:t>All tests prescribed in paragraph 6.2 of UNECE Regulation No 79 shall be performed and the requirements of paragraph 6.1 of UNECE Regulation No 79 shall apply.</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rFonts w:eastAsia="Arial Unicode MS"/>
                <w:bCs/>
                <w:noProof/>
                <w:sz w:val="20"/>
                <w:szCs w:val="20"/>
              </w:rPr>
              <w:t>(b) Complex electronic vehicle control system</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All the requirements of Annex 6 of UNECE Regulation No 79 shall apply.</w:t>
            </w:r>
          </w:p>
          <w:p>
            <w:pPr>
              <w:spacing w:before="60" w:after="60"/>
              <w:rPr>
                <w:rFonts w:eastAsia="Arial Unicode MS"/>
                <w:bCs/>
                <w:noProof/>
                <w:sz w:val="20"/>
                <w:szCs w:val="20"/>
              </w:rPr>
            </w:pPr>
            <w:r>
              <w:rPr>
                <w:rFonts w:eastAsia="Arial Unicode MS"/>
                <w:bCs/>
                <w:noProof/>
                <w:sz w:val="20"/>
                <w:szCs w:val="20"/>
              </w:rPr>
              <w:t>Compliance with these requirements may only be checked by a technical service.</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Door latches and door retention components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General requirements (Paragraph 5 of UNECE Regulation No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All requirements shall apply.</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Performance requirements (Paragraph 6 of UNECE Regulation No 11)</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Only the requirements of paragraph 6.1.5.4 and paragraph 6.3 of UNECE Regulation No 11 shall apply.</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7A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Audible warning devices and signals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28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Installation on vehicle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Devices for indirect vision and their installation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46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Installation on vehicle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9A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Braking of vehicles and trailers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13.</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design and test requirements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ESC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fitting of ESC shall not be required. If fitted, it shall comply with the requirements of UNECE Regulation No 13.</w:t>
            </w:r>
          </w:p>
        </w:tc>
      </w:tr>
    </w:tbl>
    <w:p>
      <w:pPr>
        <w:rPr>
          <w:noProof/>
        </w:rPr>
      </w:pPr>
    </w:p>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9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center"/>
              <w:rPr>
                <w:rFonts w:eastAsia="Arial Unicode MS"/>
                <w:bCs/>
                <w:noProof/>
                <w:sz w:val="20"/>
                <w:szCs w:val="20"/>
              </w:rPr>
            </w:pPr>
            <w:r>
              <w:rPr>
                <w:rFonts w:eastAsia="Arial Unicode MS"/>
                <w:bCs/>
                <w:noProof/>
                <w:sz w:val="20"/>
                <w:szCs w:val="20"/>
              </w:rPr>
              <w:t>Specific issues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Applicability and specific requirements</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9B</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Braking of passenger cars</w:t>
            </w:r>
          </w:p>
        </w:tc>
        <w:tc>
          <w:tcPr>
            <w:tcW w:w="1910" w:type="dxa"/>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Regulation (EC) No 661/2009</w:t>
            </w:r>
          </w:p>
          <w:p>
            <w:pPr>
              <w:spacing w:before="60" w:after="60"/>
              <w:rPr>
                <w:rFonts w:eastAsia="Arial Unicode MS"/>
                <w:bCs/>
                <w:noProof/>
                <w:sz w:val="20"/>
                <w:szCs w:val="20"/>
              </w:rPr>
            </w:pPr>
            <w:r>
              <w:rPr>
                <w:rFonts w:eastAsia="Arial Unicode MS"/>
                <w:bCs/>
                <w:noProof/>
                <w:sz w:val="20"/>
                <w:szCs w:val="20"/>
              </w:rPr>
              <w:t>UNECE Regulation No 13-H</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rFonts w:eastAsia="Arial Unicode MS"/>
                <w:bCs/>
                <w:noProof/>
                <w:sz w:val="20"/>
                <w:szCs w:val="20"/>
              </w:rPr>
              <w:t>(a) Design and test requirements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A</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rFonts w:eastAsia="Arial Unicode MS"/>
                <w:bCs/>
                <w:noProof/>
                <w:sz w:val="20"/>
                <w:szCs w:val="20"/>
              </w:rPr>
              <w:t>(b) Electronic stability control (ESC) and brake assist systems(BAS)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The fitting of BAS and ESC shall not be required. If fitted, they shall comply with the requirements of UNECE Regulation No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10A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Electromagnetic compatibility</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661/2009</w:t>
            </w:r>
          </w:p>
          <w:p>
            <w:pPr>
              <w:spacing w:before="60" w:after="60"/>
              <w:jc w:val="left"/>
              <w:rPr>
                <w:rFonts w:eastAsia="Arial Unicode MS"/>
                <w:bCs/>
                <w:noProof/>
                <w:sz w:val="20"/>
                <w:szCs w:val="20"/>
              </w:rPr>
            </w:pPr>
            <w:r>
              <w:rPr>
                <w:rFonts w:eastAsia="Arial Unicode MS"/>
                <w:bCs/>
                <w:noProof/>
                <w:sz w:val="20"/>
                <w:szCs w:val="20"/>
              </w:rPr>
              <w:t>UNECE Regulation No 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13A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Protection of motor vehicles against unauthorised use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661/2009</w:t>
            </w:r>
          </w:p>
          <w:p>
            <w:pPr>
              <w:spacing w:before="60" w:after="60"/>
              <w:jc w:val="left"/>
              <w:rPr>
                <w:rFonts w:eastAsia="Arial Unicode MS"/>
                <w:bCs/>
                <w:noProof/>
                <w:sz w:val="20"/>
                <w:szCs w:val="20"/>
              </w:rPr>
            </w:pPr>
            <w:r>
              <w:rPr>
                <w:rFonts w:eastAsia="Arial Unicode MS"/>
                <w:bCs/>
                <w:noProof/>
                <w:sz w:val="20"/>
                <w:szCs w:val="20"/>
              </w:rPr>
              <w:t>UNECE Regulation No 116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A</w:t>
            </w:r>
            <w:r>
              <w:rPr>
                <w:rFonts w:eastAsia="Arial Unicode MS"/>
                <w:bCs/>
                <w:noProof/>
                <w:sz w:val="20"/>
                <w:szCs w:val="20"/>
              </w:rPr>
              <w:br/>
              <w:t>The provisions of paragraph 8.3.1.1.1. of UNECE Regulation No 116 may be applied instead of paragraph 8.3.1.1.2. of that Regulation regardless of the type of powertrain</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rFonts w:eastAsia="Arial Unicode MS"/>
                <w:noProof/>
                <w:sz w:val="20"/>
                <w:szCs w:val="20"/>
              </w:rPr>
              <w:t>14A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rFonts w:eastAsia="Arial Unicode MS"/>
                <w:noProof/>
                <w:sz w:val="20"/>
                <w:szCs w:val="20"/>
              </w:rPr>
              <w:t>Protection of the driver against the steering mechanism in the event of impact</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rFonts w:eastAsia="Arial Unicode MS"/>
                <w:noProof/>
                <w:sz w:val="20"/>
                <w:szCs w:val="20"/>
              </w:rPr>
              <w:t>Regulation (EC) No 661/2009</w:t>
            </w:r>
          </w:p>
          <w:p>
            <w:pPr>
              <w:spacing w:before="40" w:after="60"/>
              <w:jc w:val="left"/>
              <w:rPr>
                <w:rFonts w:eastAsia="Arial Unicode MS"/>
                <w:noProof/>
                <w:sz w:val="20"/>
                <w:szCs w:val="20"/>
              </w:rPr>
            </w:pPr>
            <w:r>
              <w:rPr>
                <w:rFonts w:eastAsia="Arial Unicode MS"/>
                <w:noProof/>
                <w:sz w:val="20"/>
                <w:szCs w:val="20"/>
              </w:rPr>
              <w:t>UNECE Regulation No 12</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C</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rFonts w:eastAsia="Arial Unicode MS"/>
                <w:noProof/>
                <w:sz w:val="20"/>
                <w:szCs w:val="20"/>
              </w:rPr>
              <w:t>(a) Barrier impact test</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 test shall be required.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rFonts w:eastAsia="Arial Unicode MS"/>
                <w:noProof/>
                <w:sz w:val="20"/>
                <w:szCs w:val="20"/>
              </w:rPr>
              <w:t>(b) Body block impact test against steering wheel</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Not required if the steering wheel is fitted with an airbag.</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before="40" w:after="4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rFonts w:eastAsia="Arial Unicode MS"/>
                <w:noProof/>
                <w:sz w:val="20"/>
                <w:szCs w:val="20"/>
              </w:rPr>
              <w:t>(c) Head form test</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Not required if the steering wheel is fitted with an airbag.</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rFonts w:eastAsia="Arial Unicode MS"/>
                <w:noProof/>
                <w:sz w:val="20"/>
                <w:szCs w:val="20"/>
              </w:rPr>
              <w:t>15A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rFonts w:eastAsia="Arial Unicode MS"/>
                <w:noProof/>
                <w:sz w:val="20"/>
                <w:szCs w:val="20"/>
              </w:rPr>
              <w:t>Seats, their anchorages and any head restraints</w:t>
            </w:r>
          </w:p>
        </w:tc>
        <w:tc>
          <w:tcPr>
            <w:tcW w:w="1910" w:type="dxa"/>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rFonts w:eastAsia="Arial Unicode MS"/>
                <w:noProof/>
                <w:sz w:val="20"/>
                <w:szCs w:val="20"/>
              </w:rPr>
              <w:t>Regulation (EC) No 661/2009</w:t>
            </w:r>
          </w:p>
          <w:p>
            <w:pPr>
              <w:spacing w:before="40" w:after="40"/>
              <w:ind w:right="97"/>
              <w:jc w:val="left"/>
              <w:rPr>
                <w:rFonts w:eastAsia="Arial Unicode MS"/>
                <w:noProof/>
                <w:sz w:val="20"/>
                <w:szCs w:val="20"/>
              </w:rPr>
            </w:pPr>
            <w:r>
              <w:rPr>
                <w:rFonts w:eastAsia="Arial Unicode MS"/>
                <w:noProof/>
                <w:sz w:val="20"/>
                <w:szCs w:val="20"/>
              </w:rPr>
              <w:t>UNECE Regulation No 17</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rFonts w:eastAsia="Arial Unicode MS"/>
                <w:noProof/>
                <w:sz w:val="20"/>
                <w:szCs w:val="20"/>
              </w:rPr>
              <w:t>17A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rFonts w:eastAsia="Arial Unicode MS"/>
                <w:noProof/>
                <w:sz w:val="20"/>
                <w:szCs w:val="20"/>
              </w:rPr>
              <w:t>Vehicle access and manoeuvrability</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rFonts w:eastAsia="Arial Unicode MS"/>
                <w:noProof/>
                <w:sz w:val="20"/>
                <w:szCs w:val="20"/>
              </w:rPr>
              <w:t>17B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rFonts w:eastAsia="Arial Unicode MS"/>
                <w:noProof/>
                <w:sz w:val="20"/>
                <w:szCs w:val="20"/>
              </w:rPr>
              <w:t>Speedometer equipment including its installation</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39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60"/>
              <w:rPr>
                <w:rFonts w:eastAsia="Arial Unicode MS"/>
                <w:noProof/>
                <w:sz w:val="20"/>
                <w:szCs w:val="20"/>
              </w:rPr>
            </w:pPr>
            <w:r>
              <w:rPr>
                <w:rFonts w:eastAsia="Arial Unicode MS"/>
                <w:noProof/>
                <w:sz w:val="20"/>
                <w:szCs w:val="20"/>
              </w:rPr>
              <w:t>18A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40"/>
              <w:jc w:val="left"/>
              <w:rPr>
                <w:rFonts w:eastAsia="Arial Unicode MS"/>
                <w:noProof/>
                <w:sz w:val="20"/>
                <w:szCs w:val="20"/>
              </w:rPr>
            </w:pPr>
            <w:r>
              <w:rPr>
                <w:rFonts w:eastAsia="Arial Unicode MS"/>
                <w:noProof/>
                <w:sz w:val="20"/>
                <w:szCs w:val="20"/>
              </w:rPr>
              <w:t>Manufacturer’s statutory plate and vehicle identification number</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9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Item</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Subject</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Regulatory act</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Specific issues</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Applicability and specific requirements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19A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szCs w:val="20"/>
              </w:rPr>
              <w:t>Safety-belt anchorages, Isofix anchorages systems and Isofix top tether anchorages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Regulation (EC) No 661/2009</w:t>
            </w:r>
          </w:p>
          <w:p>
            <w:pPr>
              <w:jc w:val="left"/>
              <w:rPr>
                <w:noProof/>
                <w:sz w:val="20"/>
                <w:szCs w:val="20"/>
              </w:rPr>
            </w:pPr>
            <w:r>
              <w:rPr>
                <w:noProof/>
                <w:sz w:val="20"/>
                <w:szCs w:val="20"/>
              </w:rPr>
              <w:t>UNECE Regulation No 14</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20A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szCs w:val="20"/>
              </w:rPr>
              <w:t>Installation of lighting and light-signalling devices on motor vehicles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Regulation (EC) No 661/2009</w:t>
            </w:r>
          </w:p>
          <w:p>
            <w:pPr>
              <w:jc w:val="left"/>
              <w:rPr>
                <w:noProof/>
                <w:sz w:val="20"/>
                <w:szCs w:val="20"/>
              </w:rPr>
            </w:pPr>
            <w:r>
              <w:rPr>
                <w:noProof/>
                <w:sz w:val="20"/>
                <w:szCs w:val="20"/>
              </w:rPr>
              <w:t>UNECE Regulation No 48</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B</w:t>
            </w:r>
          </w:p>
          <w:p>
            <w:pPr>
              <w:jc w:val="left"/>
              <w:rPr>
                <w:noProof/>
                <w:sz w:val="20"/>
                <w:szCs w:val="20"/>
              </w:rPr>
            </w:pPr>
            <w:r>
              <w:rPr>
                <w:noProof/>
                <w:sz w:val="20"/>
                <w:szCs w:val="20"/>
              </w:rPr>
              <w:t>DRLs shall be fitted to a new type of vehicle.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21A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szCs w:val="20"/>
              </w:rPr>
              <w:t>Retro-reflecting devices for power-driven vehicles and their trailers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Regulation (EC) No 661/2009</w:t>
            </w:r>
          </w:p>
          <w:p>
            <w:pPr>
              <w:jc w:val="left"/>
              <w:rPr>
                <w:noProof/>
                <w:sz w:val="20"/>
                <w:szCs w:val="20"/>
              </w:rPr>
            </w:pPr>
            <w:r>
              <w:rPr>
                <w:noProof/>
                <w:sz w:val="20"/>
                <w:szCs w:val="20"/>
              </w:rPr>
              <w:t>UNECE Regulation No 3</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22A</w:t>
            </w:r>
          </w:p>
        </w:tc>
        <w:tc>
          <w:tcPr>
            <w:tcW w:w="0" w:type="auto"/>
            <w:tcBorders>
              <w:top w:val="outset" w:sz="6" w:space="0" w:color="auto"/>
              <w:left w:val="outset" w:sz="6" w:space="0" w:color="auto"/>
              <w:bottom w:val="outset" w:sz="6" w:space="0" w:color="auto"/>
              <w:right w:val="outset" w:sz="6" w:space="0" w:color="auto"/>
            </w:tcBorders>
          </w:tcPr>
          <w:p>
            <w:pPr>
              <w:spacing w:before="40"/>
              <w:jc w:val="left"/>
              <w:rPr>
                <w:noProof/>
                <w:sz w:val="20"/>
                <w:szCs w:val="20"/>
              </w:rPr>
            </w:pPr>
            <w:r>
              <w:rPr>
                <w:noProof/>
                <w:sz w:val="20"/>
                <w:szCs w:val="20"/>
              </w:rPr>
              <w:t>Front and rear position lamps, stop-lamps and end-outline marker lamps for motor vehicles and their trailers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Regulation (EC) No 661/2009</w:t>
            </w:r>
          </w:p>
          <w:p>
            <w:pPr>
              <w:jc w:val="left"/>
              <w:rPr>
                <w:noProof/>
                <w:sz w:val="20"/>
                <w:szCs w:val="20"/>
              </w:rPr>
            </w:pPr>
            <w:r>
              <w:rPr>
                <w:noProof/>
                <w:sz w:val="20"/>
                <w:szCs w:val="20"/>
              </w:rPr>
              <w:t>UNECE Regulation No 7</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22B</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rFonts w:eastAsia="Arial Unicode MS"/>
                <w:noProof/>
                <w:sz w:val="20"/>
                <w:szCs w:val="20"/>
              </w:rPr>
              <w:t>Daytime running lamps for power-driven vehicles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87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22C</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rFonts w:eastAsia="Arial Unicode MS"/>
                <w:noProof/>
                <w:sz w:val="20"/>
                <w:szCs w:val="20"/>
              </w:rPr>
              <w:t>Side-marker lamps for motor vehicles and their trailers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91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23A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rFonts w:eastAsia="Arial Unicode MS"/>
                <w:noProof/>
                <w:sz w:val="20"/>
                <w:szCs w:val="20"/>
              </w:rPr>
              <w:t>Direction indicators for power-driven vehicles and their trailers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6</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24A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rFonts w:eastAsia="Arial Unicode MS"/>
                <w:noProof/>
                <w:sz w:val="20"/>
                <w:szCs w:val="20"/>
              </w:rPr>
              <w:t>Illumination of rear-registration plates of power-driven vehicles and their trailers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4</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25A</w:t>
            </w:r>
          </w:p>
        </w:tc>
        <w:tc>
          <w:tcPr>
            <w:tcW w:w="0" w:type="auto"/>
            <w:tcBorders>
              <w:top w:val="outset" w:sz="6" w:space="0" w:color="auto"/>
              <w:left w:val="outset" w:sz="6" w:space="0" w:color="auto"/>
              <w:bottom w:val="outset" w:sz="6" w:space="0" w:color="auto"/>
              <w:right w:val="outset" w:sz="6" w:space="0" w:color="auto"/>
            </w:tcBorders>
            <w:hideMark/>
          </w:tcPr>
          <w:p>
            <w:pPr>
              <w:spacing w:before="40" w:after="60"/>
              <w:jc w:val="left"/>
              <w:rPr>
                <w:rFonts w:eastAsia="Arial Unicode MS"/>
                <w:noProof/>
                <w:sz w:val="20"/>
                <w:szCs w:val="20"/>
              </w:rPr>
            </w:pPr>
            <w:r>
              <w:rPr>
                <w:rFonts w:eastAsia="Arial Unicode MS"/>
                <w:noProof/>
                <w:sz w:val="20"/>
                <w:szCs w:val="20"/>
              </w:rPr>
              <w:t>Power-driven vehicle’s sealed-beam headlamps (SB) emitting an European asymmetrical passing beam or a driving beam or both</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31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9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Specific issues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Applicability and specific requirements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25B</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Filament lamps for use in approved lamp units of power-driven vehicles and their trailers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661/2009</w:t>
            </w:r>
          </w:p>
          <w:p>
            <w:pPr>
              <w:spacing w:before="60" w:after="60"/>
              <w:jc w:val="left"/>
              <w:rPr>
                <w:rFonts w:eastAsia="Arial Unicode MS"/>
                <w:bCs/>
                <w:noProof/>
                <w:sz w:val="20"/>
                <w:szCs w:val="20"/>
              </w:rPr>
            </w:pPr>
            <w:r>
              <w:rPr>
                <w:rFonts w:eastAsia="Arial Unicode MS"/>
                <w:bCs/>
                <w:noProof/>
                <w:sz w:val="20"/>
                <w:szCs w:val="20"/>
              </w:rPr>
              <w:t>UNECE Regulation No 37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25C</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Motor vehicle headlamps equipped with gas-discharge light sources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661/2009</w:t>
            </w:r>
          </w:p>
          <w:p>
            <w:pPr>
              <w:spacing w:before="60" w:after="60"/>
              <w:jc w:val="left"/>
              <w:rPr>
                <w:rFonts w:eastAsia="Arial Unicode MS"/>
                <w:bCs/>
                <w:noProof/>
                <w:sz w:val="20"/>
                <w:szCs w:val="20"/>
              </w:rPr>
            </w:pPr>
            <w:r>
              <w:rPr>
                <w:rFonts w:eastAsia="Arial Unicode MS"/>
                <w:bCs/>
                <w:noProof/>
                <w:sz w:val="20"/>
                <w:szCs w:val="20"/>
              </w:rPr>
              <w:t>UNECE Regulation No 98</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25D</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Gas-discharge light sources for use in approved gas-discharge lamp units of power-driven vehicles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661/2009</w:t>
            </w:r>
          </w:p>
          <w:p>
            <w:pPr>
              <w:spacing w:before="60" w:after="60"/>
              <w:jc w:val="left"/>
              <w:rPr>
                <w:rFonts w:eastAsia="Arial Unicode MS"/>
                <w:bCs/>
                <w:noProof/>
                <w:sz w:val="20"/>
                <w:szCs w:val="20"/>
              </w:rPr>
            </w:pPr>
            <w:r>
              <w:rPr>
                <w:rFonts w:eastAsia="Arial Unicode MS"/>
                <w:bCs/>
                <w:noProof/>
                <w:sz w:val="20"/>
                <w:szCs w:val="20"/>
              </w:rPr>
              <w:t>UNECE Regulation No 99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25E</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Motor vehicle headlamps emitting an asymmetrical passing beam or a driving beam or both and equipped with filament lamps and/or LED modules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661/2009</w:t>
            </w:r>
          </w:p>
          <w:p>
            <w:pPr>
              <w:spacing w:before="60" w:after="60"/>
              <w:jc w:val="left"/>
              <w:rPr>
                <w:rFonts w:eastAsia="Arial Unicode MS"/>
                <w:bCs/>
                <w:noProof/>
                <w:sz w:val="20"/>
                <w:szCs w:val="20"/>
              </w:rPr>
            </w:pPr>
            <w:r>
              <w:rPr>
                <w:rFonts w:eastAsia="Arial Unicode MS"/>
                <w:bCs/>
                <w:noProof/>
                <w:sz w:val="20"/>
                <w:szCs w:val="20"/>
              </w:rPr>
              <w:t>UNECE Regulation No 112</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25F</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Adaptive front-lighting systems (AFS) for motor vehicles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26A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Power-driven vehicle front fog lamps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27A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Towing device</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1005/2010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28A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Rear fog lamps for power-driven vehicles and their trailers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38</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29A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Reversing lights for power-driven vehicles and their trailers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23</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30A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Parking lamps for power-driven vehicles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77</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bl>
    <w:p>
      <w:pPr>
        <w:rPr>
          <w:noProof/>
        </w:rPr>
      </w:pP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9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Item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Subject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Regulatory act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Specific issues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Applicability and specific requirements</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31A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Safety-belts, restraint systems, child restraint systems and Isofix child restraint systems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16</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Installation requirements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33A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Location and identification of hand controls, tell-tales and indicators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121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34A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Windscreen defrosting and demisting systems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672/2010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N/A</w:t>
            </w:r>
          </w:p>
          <w:p>
            <w:pPr>
              <w:spacing w:before="60" w:after="60"/>
              <w:rPr>
                <w:rFonts w:eastAsia="Arial Unicode MS"/>
                <w:noProof/>
                <w:sz w:val="20"/>
                <w:szCs w:val="20"/>
              </w:rPr>
            </w:pPr>
            <w:r>
              <w:rPr>
                <w:rFonts w:eastAsia="Arial Unicode MS"/>
                <w:noProof/>
                <w:sz w:val="20"/>
                <w:szCs w:val="20"/>
              </w:rPr>
              <w:t>The vehicle shall be fitted with a suitable windscreen defrosting and demisting system.</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35A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Windscreen wiper and washer systems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1008/2010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N/A</w:t>
            </w:r>
          </w:p>
          <w:p>
            <w:pPr>
              <w:spacing w:before="60" w:after="60"/>
              <w:rPr>
                <w:rFonts w:eastAsia="Arial Unicode MS"/>
                <w:noProof/>
                <w:sz w:val="20"/>
                <w:szCs w:val="20"/>
              </w:rPr>
            </w:pPr>
            <w:r>
              <w:rPr>
                <w:rFonts w:eastAsia="Arial Unicode MS"/>
                <w:noProof/>
                <w:sz w:val="20"/>
                <w:szCs w:val="20"/>
              </w:rPr>
              <w:t>The vehicle shall be fitted with a suitable windscreen wiper and washer system.</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36A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Heating system</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122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w:t>
            </w:r>
          </w:p>
          <w:p>
            <w:pPr>
              <w:spacing w:before="60" w:after="60"/>
              <w:rPr>
                <w:rFonts w:eastAsia="Arial Unicode MS"/>
                <w:noProof/>
                <w:sz w:val="20"/>
                <w:szCs w:val="20"/>
              </w:rPr>
            </w:pPr>
            <w:r>
              <w:rPr>
                <w:rFonts w:eastAsia="Arial Unicode MS"/>
                <w:noProof/>
                <w:sz w:val="20"/>
                <w:szCs w:val="20"/>
              </w:rPr>
              <w:t>The fitting of a heating system shall not be required.</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All heating systems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of paragraphs 5.3 and 6 of UNECE Regulation No 122 shall apply.</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LPG heating systems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of Annex 8 to UNECE Regulation No 122 shall apply.</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41A</w:t>
            </w:r>
          </w:p>
        </w:tc>
        <w:tc>
          <w:tcPr>
            <w:tcW w:w="0" w:type="auto"/>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rFonts w:eastAsia="Arial Unicode MS"/>
                <w:noProof/>
                <w:sz w:val="20"/>
                <w:szCs w:val="20"/>
              </w:rPr>
              <w:t>Emissions (Euro VI) heavy duty vehicles/access to information</w:t>
            </w:r>
          </w:p>
        </w:tc>
        <w:tc>
          <w:tcPr>
            <w:tcW w:w="1910" w:type="dxa"/>
            <w:vMerge w:val="restart"/>
            <w:tcBorders>
              <w:top w:val="outset" w:sz="6" w:space="0" w:color="auto"/>
              <w:left w:val="outset" w:sz="6" w:space="0" w:color="auto"/>
              <w:right w:val="outset" w:sz="6" w:space="0" w:color="auto"/>
            </w:tcBorders>
            <w:hideMark/>
          </w:tcPr>
          <w:p>
            <w:pPr>
              <w:spacing w:before="40" w:after="40"/>
              <w:jc w:val="left"/>
              <w:rPr>
                <w:rFonts w:eastAsia="Arial Unicode MS"/>
                <w:noProof/>
                <w:sz w:val="20"/>
                <w:szCs w:val="20"/>
              </w:rPr>
            </w:pPr>
            <w:r>
              <w:rPr>
                <w:rFonts w:eastAsia="Arial Unicode MS"/>
                <w:noProof/>
                <w:sz w:val="20"/>
                <w:szCs w:val="20"/>
              </w:rPr>
              <w:t>Regulation (EC) No 595/2009</w:t>
            </w: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w:t>
            </w:r>
          </w:p>
          <w:p>
            <w:pPr>
              <w:spacing w:before="40" w:after="40"/>
              <w:rPr>
                <w:rFonts w:eastAsia="Arial Unicode MS"/>
                <w:noProof/>
                <w:sz w:val="20"/>
                <w:szCs w:val="20"/>
              </w:rPr>
            </w:pPr>
            <w:r>
              <w:rPr>
                <w:rFonts w:eastAsia="Arial Unicode MS"/>
                <w:noProof/>
                <w:sz w:val="20"/>
                <w:szCs w:val="20"/>
              </w:rPr>
              <w:t>With the exception of the set of requirements relating to OBDs and access to information.</w:t>
            </w:r>
          </w:p>
        </w:tc>
      </w:tr>
      <w:tr>
        <w:trPr>
          <w:tblCellSpacing w:w="0" w:type="dxa"/>
        </w:trPr>
        <w:tc>
          <w:tcPr>
            <w:tcW w:w="0" w:type="auto"/>
            <w:vMerge/>
            <w:tcBorders>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0" w:type="auto"/>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910" w:type="dxa"/>
            <w:vMerge/>
            <w:tcBorders>
              <w:left w:val="outset" w:sz="6" w:space="0" w:color="auto"/>
              <w:bottom w:val="outset" w:sz="6" w:space="0" w:color="auto"/>
              <w:right w:val="outset" w:sz="6" w:space="0" w:color="auto"/>
            </w:tcBorders>
          </w:tcPr>
          <w:p>
            <w:pPr>
              <w:spacing w:before="40" w:after="4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tbl>
            <w:tblPr>
              <w:tblW w:w="5000" w:type="pct"/>
              <w:tblCellSpacing w:w="0" w:type="dxa"/>
              <w:tblCellMar>
                <w:left w:w="0" w:type="dxa"/>
                <w:right w:w="0" w:type="dxa"/>
              </w:tblCellMar>
              <w:tblLook w:val="04A0" w:firstRow="1" w:lastRow="0" w:firstColumn="1" w:lastColumn="0" w:noHBand="0" w:noVBand="1"/>
            </w:tblPr>
            <w:tblGrid>
              <w:gridCol w:w="6"/>
              <w:gridCol w:w="1463"/>
            </w:tblGrid>
            <w:tr>
              <w:trPr>
                <w:tblCellSpacing w:w="0" w:type="dxa"/>
              </w:trPr>
              <w:tc>
                <w:tcPr>
                  <w:tcW w:w="0" w:type="auto"/>
                  <w:hideMark/>
                </w:tcPr>
                <w:p>
                  <w:pPr>
                    <w:spacing w:after="0"/>
                    <w:rPr>
                      <w:rFonts w:eastAsia="Times New Roman"/>
                      <w:noProof/>
                      <w:sz w:val="20"/>
                      <w:szCs w:val="20"/>
                    </w:rPr>
                  </w:pPr>
                </w:p>
              </w:tc>
              <w:tc>
                <w:tcPr>
                  <w:tcW w:w="0" w:type="auto"/>
                  <w:hideMark/>
                </w:tcPr>
                <w:p>
                  <w:pPr>
                    <w:spacing w:after="0"/>
                    <w:rPr>
                      <w:rFonts w:eastAsia="Times New Roman"/>
                      <w:noProof/>
                      <w:sz w:val="20"/>
                      <w:szCs w:val="20"/>
                    </w:rPr>
                  </w:pPr>
                  <w:r>
                    <w:rPr>
                      <w:rFonts w:eastAsia="Times New Roman"/>
                      <w:noProof/>
                      <w:sz w:val="20"/>
                      <w:szCs w:val="20"/>
                    </w:rPr>
                    <w:t>Power measurement</w:t>
                  </w:r>
                </w:p>
              </w:tc>
            </w:tr>
          </w:tbl>
          <w:p>
            <w:pPr>
              <w:spacing w:after="0"/>
              <w:rPr>
                <w:rFonts w:eastAsia="Times New Roman"/>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i/>
                <w:iCs/>
                <w:noProof/>
                <w:sz w:val="20"/>
                <w:szCs w:val="20"/>
              </w:rPr>
              <w:t>(When the vehicle manufacturer uses an engine from another manufacturer)</w:t>
            </w:r>
            <w:r>
              <w:rPr>
                <w:rFonts w:eastAsia="Times New Roman"/>
                <w:noProof/>
                <w:sz w:val="20"/>
                <w:szCs w:val="20"/>
              </w:rPr>
              <w:t xml:space="preserve"> </w:t>
            </w:r>
          </w:p>
          <w:p>
            <w:pPr>
              <w:spacing w:before="60" w:after="60"/>
              <w:rPr>
                <w:rFonts w:eastAsia="Times New Roman"/>
                <w:noProof/>
                <w:sz w:val="20"/>
                <w:szCs w:val="20"/>
              </w:rPr>
            </w:pPr>
            <w:r>
              <w:rPr>
                <w:rFonts w:eastAsia="Times New Roman"/>
                <w:noProof/>
                <w:sz w:val="20"/>
                <w:szCs w:val="20"/>
              </w:rPr>
              <w:t>Bench test data from the engine manufacturer are accepted provided that the engine management system is identical (i.e. having at least the same ECU).</w:t>
            </w:r>
          </w:p>
          <w:p>
            <w:pPr>
              <w:spacing w:before="60" w:after="60"/>
              <w:rPr>
                <w:rFonts w:eastAsia="Times New Roman"/>
                <w:noProof/>
                <w:sz w:val="20"/>
                <w:szCs w:val="20"/>
              </w:rPr>
            </w:pPr>
            <w:r>
              <w:rPr>
                <w:rFonts w:eastAsia="Times New Roman"/>
                <w:noProof/>
                <w:sz w:val="20"/>
                <w:szCs w:val="20"/>
              </w:rPr>
              <w:t>Power output test may be performed on a chassis dynamometer. It shall be taken into account of the power loss in the transmission.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43A</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Spray suppression systems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109/2011</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9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Item</w:t>
            </w:r>
          </w:p>
        </w:tc>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Subject</w:t>
            </w:r>
          </w:p>
        </w:tc>
        <w:tc>
          <w:tcPr>
            <w:tcW w:w="1910"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Regulatory act</w:t>
            </w:r>
          </w:p>
        </w:tc>
        <w:tc>
          <w:tcPr>
            <w:tcW w:w="1559"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Specific issues</w:t>
            </w:r>
          </w:p>
        </w:tc>
        <w:tc>
          <w:tcPr>
            <w:tcW w:w="3402"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Applicability and specific requirements</w:t>
            </w:r>
          </w:p>
        </w:tc>
      </w:tr>
      <w:tr>
        <w:trPr>
          <w:tblCellSpacing w:w="0" w:type="dxa"/>
        </w:trPr>
        <w:tc>
          <w:tcPr>
            <w:tcW w:w="0" w:type="auto"/>
            <w:vMerge w:val="restart"/>
            <w:tcBorders>
              <w:top w:val="outset" w:sz="6" w:space="0" w:color="auto"/>
              <w:left w:val="outset" w:sz="6" w:space="0" w:color="auto"/>
              <w:right w:val="outset" w:sz="6" w:space="0" w:color="auto"/>
            </w:tcBorders>
          </w:tcPr>
          <w:p>
            <w:pPr>
              <w:jc w:val="center"/>
              <w:rPr>
                <w:noProof/>
                <w:sz w:val="20"/>
                <w:szCs w:val="20"/>
              </w:rPr>
            </w:pPr>
            <w:r>
              <w:rPr>
                <w:noProof/>
                <w:sz w:val="20"/>
                <w:szCs w:val="20"/>
              </w:rPr>
              <w:t>45A</w:t>
            </w:r>
          </w:p>
        </w:tc>
        <w:tc>
          <w:tcPr>
            <w:tcW w:w="0" w:type="auto"/>
            <w:vMerge w:val="restart"/>
            <w:tcBorders>
              <w:top w:val="outset" w:sz="6" w:space="0" w:color="auto"/>
              <w:left w:val="outset" w:sz="6" w:space="0" w:color="auto"/>
              <w:right w:val="outset" w:sz="6" w:space="0" w:color="auto"/>
            </w:tcBorders>
          </w:tcPr>
          <w:p>
            <w:pPr>
              <w:jc w:val="left"/>
              <w:rPr>
                <w:noProof/>
                <w:sz w:val="20"/>
                <w:szCs w:val="20"/>
              </w:rPr>
            </w:pPr>
            <w:r>
              <w:rPr>
                <w:noProof/>
                <w:sz w:val="20"/>
                <w:szCs w:val="20"/>
              </w:rPr>
              <w:t>Safety glazing materials and their installation on vehicles</w:t>
            </w:r>
          </w:p>
        </w:tc>
        <w:tc>
          <w:tcPr>
            <w:tcW w:w="1910" w:type="dxa"/>
            <w:vMerge w:val="restart"/>
            <w:tcBorders>
              <w:top w:val="outset" w:sz="6" w:space="0" w:color="auto"/>
              <w:left w:val="outset" w:sz="6" w:space="0" w:color="auto"/>
              <w:right w:val="outset" w:sz="6" w:space="0" w:color="auto"/>
            </w:tcBorders>
          </w:tcPr>
          <w:p>
            <w:pPr>
              <w:jc w:val="left"/>
              <w:rPr>
                <w:noProof/>
                <w:sz w:val="20"/>
                <w:szCs w:val="20"/>
              </w:rPr>
            </w:pPr>
            <w:r>
              <w:rPr>
                <w:noProof/>
                <w:sz w:val="20"/>
                <w:szCs w:val="20"/>
              </w:rPr>
              <w:t>Regulation (EC) No 661/2009</w:t>
            </w:r>
          </w:p>
          <w:p>
            <w:pPr>
              <w:jc w:val="left"/>
              <w:rPr>
                <w:noProof/>
                <w:sz w:val="20"/>
                <w:szCs w:val="20"/>
              </w:rPr>
            </w:pPr>
            <w:r>
              <w:rPr>
                <w:noProof/>
                <w:sz w:val="20"/>
                <w:szCs w:val="20"/>
              </w:rPr>
              <w:t>UNECE Regulation No 43</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vMerge/>
            <w:tcBorders>
              <w:left w:val="outset" w:sz="6" w:space="0" w:color="auto"/>
              <w:bottom w:val="outset" w:sz="6" w:space="0" w:color="auto"/>
              <w:right w:val="outset" w:sz="6" w:space="0" w:color="auto"/>
            </w:tcBorders>
          </w:tcPr>
          <w:p>
            <w:pPr>
              <w:jc w:val="center"/>
              <w:rPr>
                <w:noProof/>
                <w:sz w:val="20"/>
                <w:szCs w:val="20"/>
              </w:rPr>
            </w:pPr>
          </w:p>
        </w:tc>
        <w:tc>
          <w:tcPr>
            <w:tcW w:w="0" w:type="auto"/>
            <w:vMerge/>
            <w:tcBorders>
              <w:left w:val="outset" w:sz="6" w:space="0" w:color="auto"/>
              <w:bottom w:val="outset" w:sz="6" w:space="0" w:color="auto"/>
              <w:right w:val="outset" w:sz="6" w:space="0" w:color="auto"/>
            </w:tcBorders>
          </w:tcPr>
          <w:p>
            <w:pPr>
              <w:jc w:val="left"/>
              <w:rPr>
                <w:noProof/>
                <w:sz w:val="20"/>
                <w:szCs w:val="20"/>
              </w:rPr>
            </w:pPr>
          </w:p>
        </w:tc>
        <w:tc>
          <w:tcPr>
            <w:tcW w:w="1910" w:type="dxa"/>
            <w:vMerge/>
            <w:tcBorders>
              <w:left w:val="outset" w:sz="6" w:space="0" w:color="auto"/>
              <w:bottom w:val="outset" w:sz="6" w:space="0" w:color="auto"/>
              <w:right w:val="outset" w:sz="6" w:space="0" w:color="auto"/>
            </w:tcBorders>
          </w:tcPr>
          <w:p>
            <w:pPr>
              <w:jc w:val="left"/>
              <w:rPr>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(b) Installation</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46</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Tyres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Directive 92/23/EEC</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Components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46A</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Installation of tyres</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Regulation (EC) No 661/2009</w:t>
            </w:r>
          </w:p>
          <w:p>
            <w:pPr>
              <w:jc w:val="left"/>
              <w:rPr>
                <w:noProof/>
                <w:sz w:val="20"/>
                <w:szCs w:val="20"/>
              </w:rPr>
            </w:pPr>
            <w:r>
              <w:rPr>
                <w:noProof/>
                <w:sz w:val="20"/>
                <w:szCs w:val="20"/>
              </w:rPr>
              <w:t>Regulation (EU) No 458/2011</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B</w:t>
            </w:r>
          </w:p>
          <w:p>
            <w:pPr>
              <w:jc w:val="left"/>
              <w:rPr>
                <w:noProof/>
                <w:sz w:val="20"/>
                <w:szCs w:val="20"/>
              </w:rPr>
            </w:pPr>
            <w:r>
              <w:rPr>
                <w:noProof/>
                <w:sz w:val="20"/>
                <w:szCs w:val="20"/>
              </w:rPr>
              <w:t>Dates for progressive application shall be those set out in Article 13 of Regulation (EC) No 661/2009.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46B</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Pneumatic tyres for motor vehicles and their trailers (Class C1)</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Regulation (EC) No 661/2009</w:t>
            </w:r>
          </w:p>
          <w:p>
            <w:pPr>
              <w:jc w:val="left"/>
              <w:rPr>
                <w:noProof/>
                <w:sz w:val="20"/>
                <w:szCs w:val="20"/>
              </w:rPr>
            </w:pPr>
            <w:r>
              <w:rPr>
                <w:noProof/>
                <w:sz w:val="20"/>
                <w:szCs w:val="20"/>
              </w:rPr>
              <w:t>UNECE Regulation No 30</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Components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46C</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Pneumatic tyres for commercial vehicles and their trailers (Classes C2 and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Regulation (EC) No 661/2009</w:t>
            </w:r>
          </w:p>
          <w:p>
            <w:pPr>
              <w:jc w:val="left"/>
              <w:rPr>
                <w:noProof/>
                <w:sz w:val="20"/>
                <w:szCs w:val="20"/>
              </w:rPr>
            </w:pPr>
            <w:r>
              <w:rPr>
                <w:noProof/>
                <w:sz w:val="20"/>
                <w:szCs w:val="20"/>
              </w:rPr>
              <w:t>UNECE Regulation No 54</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Components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46D</w:t>
            </w:r>
          </w:p>
        </w:tc>
        <w:tc>
          <w:tcPr>
            <w:tcW w:w="0" w:type="auto"/>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Tyre rolling sound emissions, adhesion on wet surfaces and rolling resistance (Classes C1, C2 and C3)</w:t>
            </w:r>
          </w:p>
        </w:tc>
        <w:tc>
          <w:tcPr>
            <w:tcW w:w="1910"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Regulation (EC) No 661/2009</w:t>
            </w:r>
          </w:p>
          <w:p>
            <w:pPr>
              <w:jc w:val="left"/>
              <w:rPr>
                <w:noProof/>
                <w:sz w:val="20"/>
                <w:szCs w:val="20"/>
              </w:rPr>
            </w:pPr>
            <w:r>
              <w:rPr>
                <w:noProof/>
                <w:sz w:val="20"/>
                <w:szCs w:val="20"/>
              </w:rPr>
              <w:t>UNECE Regulation No 117</w:t>
            </w:r>
          </w:p>
        </w:tc>
        <w:tc>
          <w:tcPr>
            <w:tcW w:w="1559"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Components</w:t>
            </w:r>
          </w:p>
        </w:tc>
        <w:tc>
          <w:tcPr>
            <w:tcW w:w="3402" w:type="dxa"/>
            <w:tcBorders>
              <w:top w:val="outset" w:sz="6" w:space="0" w:color="auto"/>
              <w:left w:val="outset" w:sz="6" w:space="0" w:color="auto"/>
              <w:bottom w:val="outset" w:sz="6" w:space="0" w:color="auto"/>
              <w:right w:val="outset" w:sz="6" w:space="0" w:color="auto"/>
            </w:tcBorders>
          </w:tcPr>
          <w:p>
            <w:pPr>
              <w:jc w:val="left"/>
              <w:rPr>
                <w:noProof/>
                <w:sz w:val="20"/>
                <w:szCs w:val="20"/>
              </w:rPr>
            </w:pPr>
            <w:r>
              <w:rPr>
                <w:noProof/>
                <w:sz w:val="20"/>
                <w:szCs w:val="20"/>
              </w:rPr>
              <w:t>X</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46E</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Temporary-use spare unit, run-flat tyres/system and tyre pressure monitoring system</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64</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rFonts w:eastAsia="Arial Unicode MS"/>
                <w:noProof/>
                <w:sz w:val="20"/>
                <w:szCs w:val="20"/>
              </w:rPr>
              <w:tab/>
              <w:t>Fitting of a tyre-pressure monitoring system</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B</w:t>
            </w:r>
          </w:p>
          <w:p>
            <w:pPr>
              <w:spacing w:before="40" w:after="40"/>
              <w:rPr>
                <w:rFonts w:eastAsia="Arial Unicode MS"/>
                <w:noProof/>
                <w:sz w:val="20"/>
                <w:szCs w:val="20"/>
              </w:rPr>
            </w:pPr>
            <w:r>
              <w:rPr>
                <w:rFonts w:eastAsia="Arial Unicode MS"/>
                <w:noProof/>
                <w:sz w:val="20"/>
                <w:szCs w:val="20"/>
              </w:rPr>
              <w:t>The fitting of a TPMS shall not be required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910" w:type="dxa"/>
            <w:tcBorders>
              <w:top w:val="outset" w:sz="6" w:space="0" w:color="auto"/>
              <w:left w:val="outset" w:sz="6" w:space="0" w:color="auto"/>
              <w:bottom w:val="outset" w:sz="6" w:space="0" w:color="auto"/>
              <w:right w:val="outset" w:sz="6" w:space="0" w:color="auto"/>
            </w:tcBorders>
          </w:tcPr>
          <w:p>
            <w:pPr>
              <w:spacing w:before="60" w:after="6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48A</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Masses and dimensions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Regulation (EU) No 1230/2012</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40" w:after="40"/>
              <w:ind w:left="238" w:hanging="238"/>
              <w:jc w:val="left"/>
              <w:rPr>
                <w:rFonts w:eastAsia="Arial Unicode MS"/>
                <w:noProof/>
                <w:sz w:val="20"/>
                <w:szCs w:val="20"/>
              </w:rPr>
            </w:pPr>
            <w:r>
              <w:rPr>
                <w:rFonts w:eastAsia="Arial Unicode MS"/>
                <w:noProof/>
                <w:sz w:val="20"/>
                <w:szCs w:val="20"/>
              </w:rPr>
              <w:tab/>
              <w:t>Hill start test at maximum combination mass</w:t>
            </w:r>
          </w:p>
        </w:tc>
        <w:tc>
          <w:tcPr>
            <w:tcW w:w="3402"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The hill start test at maximum combination mass described in point 5.1 of Part A of Annex 1 to Regulation (EU) No 1230/2012 may be waived at the request of the manufacturer.</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9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Specific issues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Applicability and specific requirements</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49A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Commercial vehicles with regards to their external projections forward of the cab’s rear panel</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661/2009</w:t>
            </w:r>
          </w:p>
          <w:p>
            <w:pPr>
              <w:spacing w:before="60" w:after="60"/>
              <w:jc w:val="left"/>
              <w:rPr>
                <w:rFonts w:eastAsia="Arial Unicode MS"/>
                <w:bCs/>
                <w:noProof/>
                <w:sz w:val="20"/>
                <w:szCs w:val="20"/>
              </w:rPr>
            </w:pPr>
            <w:r>
              <w:rPr>
                <w:rFonts w:eastAsia="Arial Unicode MS"/>
                <w:bCs/>
                <w:noProof/>
                <w:sz w:val="20"/>
                <w:szCs w:val="20"/>
              </w:rPr>
              <w:t>UNECE Regulation No 61</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C</w:t>
            </w:r>
          </w:p>
        </w:tc>
      </w:tr>
      <w:tr>
        <w:trPr>
          <w:tblCellSpacing w:w="0" w:type="dxa"/>
        </w:trPr>
        <w:tc>
          <w:tcPr>
            <w:tcW w:w="0" w:type="auto"/>
            <w:vMerge/>
            <w:tcBorders>
              <w:left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rFonts w:eastAsia="Arial Unicode MS"/>
                <w:bCs/>
                <w:noProof/>
                <w:sz w:val="20"/>
                <w:szCs w:val="20"/>
              </w:rPr>
              <w:t>(a) General specifications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The requirements of paragraph 5 of UNECE Regulation No 61 shall apply</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rFonts w:eastAsia="Arial Unicode MS"/>
                <w:bCs/>
                <w:noProof/>
                <w:sz w:val="20"/>
                <w:szCs w:val="20"/>
              </w:rPr>
              <w:t>(b) Particular specifications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The requirements of paragraph 6 of UNECE Regulation No 61 shall apply.</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50A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Mechanical coupling components of combinations of vehicles</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661/2009</w:t>
            </w:r>
          </w:p>
          <w:p>
            <w:pPr>
              <w:spacing w:before="60" w:after="60"/>
              <w:jc w:val="left"/>
              <w:rPr>
                <w:rFonts w:eastAsia="Arial Unicode MS"/>
                <w:bCs/>
                <w:noProof/>
                <w:sz w:val="20"/>
                <w:szCs w:val="20"/>
              </w:rPr>
            </w:pPr>
            <w:r>
              <w:rPr>
                <w:rFonts w:eastAsia="Arial Unicode MS"/>
                <w:bCs/>
                <w:noProof/>
                <w:sz w:val="20"/>
                <w:szCs w:val="20"/>
              </w:rPr>
              <w:t>UNECE Regulation No 55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rFonts w:eastAsia="Arial Unicode MS"/>
                <w:bCs/>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X</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bCs/>
                <w:noProof/>
                <w:sz w:val="20"/>
                <w:szCs w:val="20"/>
              </w:rPr>
            </w:pPr>
            <w:r>
              <w:rPr>
                <w:rFonts w:eastAsia="Arial Unicode MS"/>
                <w:bCs/>
                <w:noProof/>
                <w:sz w:val="20"/>
                <w:szCs w:val="20"/>
              </w:rPr>
              <w:t>(b) Installation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B</w:t>
            </w:r>
          </w:p>
        </w:tc>
      </w:tr>
      <w:tr>
        <w:trPr>
          <w:tblCellSpacing w:w="0" w:type="dxa"/>
        </w:trPr>
        <w:tc>
          <w:tcPr>
            <w:tcW w:w="0" w:type="auto"/>
            <w:vMerge w:val="restart"/>
            <w:tcBorders>
              <w:top w:val="outset" w:sz="6" w:space="0" w:color="auto"/>
              <w:left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54A</w:t>
            </w:r>
          </w:p>
        </w:tc>
        <w:tc>
          <w:tcPr>
            <w:tcW w:w="0" w:type="auto"/>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Protection of occupants in the event of lateral collision</w:t>
            </w:r>
          </w:p>
        </w:tc>
        <w:tc>
          <w:tcPr>
            <w:tcW w:w="1910" w:type="dxa"/>
            <w:vMerge w:val="restart"/>
            <w:tcBorders>
              <w:top w:val="outset" w:sz="6" w:space="0" w:color="auto"/>
              <w:left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661/2009</w:t>
            </w:r>
          </w:p>
          <w:p>
            <w:pPr>
              <w:spacing w:before="60" w:after="60"/>
              <w:jc w:val="left"/>
              <w:rPr>
                <w:rFonts w:eastAsia="Arial Unicode MS"/>
                <w:bCs/>
                <w:noProof/>
                <w:sz w:val="20"/>
                <w:szCs w:val="20"/>
              </w:rPr>
            </w:pPr>
            <w:r>
              <w:rPr>
                <w:rFonts w:eastAsia="Arial Unicode MS"/>
                <w:bCs/>
                <w:noProof/>
                <w:sz w:val="20"/>
                <w:szCs w:val="20"/>
              </w:rPr>
              <w:t>UNECE Regulation No 95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C</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C</w:t>
            </w:r>
          </w:p>
        </w:tc>
      </w:tr>
      <w:tr>
        <w:trPr>
          <w:tblCellSpacing w:w="0" w:type="dxa"/>
        </w:trPr>
        <w:tc>
          <w:tcPr>
            <w:tcW w:w="0" w:type="auto"/>
            <w:vMerge/>
            <w:tcBorders>
              <w:left w:val="outset" w:sz="6" w:space="0" w:color="auto"/>
              <w:bottom w:val="outset" w:sz="6" w:space="0" w:color="auto"/>
              <w:right w:val="outset" w:sz="6" w:space="0" w:color="auto"/>
            </w:tcBorders>
            <w:hideMark/>
          </w:tcPr>
          <w:p>
            <w:pPr>
              <w:spacing w:before="60" w:after="60"/>
              <w:rPr>
                <w:rFonts w:eastAsia="Arial Unicode MS"/>
                <w:bCs/>
                <w:noProof/>
                <w:sz w:val="20"/>
                <w:szCs w:val="20"/>
              </w:rPr>
            </w:pPr>
          </w:p>
        </w:tc>
        <w:tc>
          <w:tcPr>
            <w:tcW w:w="0" w:type="auto"/>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910" w:type="dxa"/>
            <w:vMerge/>
            <w:tcBorders>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Head form test</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The manufacturer shall supply the technical service with suitable information concerning a possible impact of the head of the dummy against the structure of the vehicle or the side glazing, if made up of laminated glazing.</w:t>
            </w:r>
          </w:p>
          <w:p>
            <w:pPr>
              <w:spacing w:before="60" w:after="60"/>
              <w:rPr>
                <w:rFonts w:eastAsia="Arial Unicode MS"/>
                <w:bCs/>
                <w:noProof/>
                <w:sz w:val="20"/>
                <w:szCs w:val="20"/>
              </w:rPr>
            </w:pPr>
            <w:r>
              <w:rPr>
                <w:rFonts w:eastAsia="Arial Unicode MS"/>
                <w:bCs/>
                <w:noProof/>
                <w:sz w:val="20"/>
                <w:szCs w:val="20"/>
              </w:rPr>
              <w:t>When such impact is proven likely to happen, then the partial test using the head form test described in paragraph 3.1 of Annex 8 to UNECE Regulation No 95 shall be conducted and the criterion specified in paragraph 5.2.1.1 of UNECE Regulation No</w:t>
            </w:r>
            <w:r>
              <w:rPr>
                <w:rFonts w:eastAsia="Arial Unicode MS"/>
                <w:noProof/>
                <w:sz w:val="20"/>
                <w:szCs w:val="20"/>
              </w:rPr>
              <w:t> </w:t>
            </w:r>
            <w:r>
              <w:rPr>
                <w:rFonts w:eastAsia="Arial Unicode MS"/>
                <w:bCs/>
                <w:noProof/>
                <w:sz w:val="20"/>
                <w:szCs w:val="20"/>
              </w:rPr>
              <w:t>95 shall be met.</w:t>
            </w:r>
          </w:p>
          <w:p>
            <w:pPr>
              <w:spacing w:before="60" w:after="60"/>
              <w:rPr>
                <w:rFonts w:eastAsia="Arial Unicode MS"/>
                <w:bCs/>
                <w:noProof/>
                <w:sz w:val="20"/>
                <w:szCs w:val="20"/>
              </w:rPr>
            </w:pPr>
            <w:r>
              <w:rPr>
                <w:rFonts w:eastAsia="Arial Unicode MS"/>
                <w:bCs/>
                <w:noProof/>
                <w:sz w:val="20"/>
                <w:szCs w:val="20"/>
              </w:rPr>
              <w:t>In agreement with the technical service, the test procedure described in Annex 4 to UNECE Regulation No 21 may be used as an alternative to the test of UNECE Regulation No</w:t>
            </w:r>
            <w:r>
              <w:rPr>
                <w:rFonts w:eastAsia="Arial Unicode MS"/>
                <w:noProof/>
                <w:sz w:val="20"/>
                <w:szCs w:val="20"/>
              </w:rPr>
              <w:t> </w:t>
            </w:r>
            <w:r>
              <w:rPr>
                <w:rFonts w:eastAsia="Arial Unicode MS"/>
                <w:bCs/>
                <w:noProof/>
                <w:sz w:val="20"/>
                <w:szCs w:val="20"/>
              </w:rPr>
              <w:t>95 mentioned above.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56</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Vehicles for the carriage of dangerous goods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Regulation (EC) No 661/2009</w:t>
            </w:r>
          </w:p>
          <w:p>
            <w:pPr>
              <w:spacing w:before="60" w:after="60"/>
              <w:jc w:val="left"/>
              <w:rPr>
                <w:rFonts w:eastAsia="Arial Unicode MS"/>
                <w:bCs/>
                <w:noProof/>
                <w:sz w:val="20"/>
                <w:szCs w:val="20"/>
              </w:rPr>
            </w:pPr>
            <w:r>
              <w:rPr>
                <w:rFonts w:eastAsia="Arial Unicode MS"/>
                <w:bCs/>
                <w:noProof/>
                <w:sz w:val="20"/>
                <w:szCs w:val="20"/>
              </w:rPr>
              <w:t>UNECE Regulation No 105</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58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Pedestrian protection</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78/2009</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Technical requirements applicable to a vehicle</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N/A</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Frontal protection systems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59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Recyclability</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2005/64/EC</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N/A</w:t>
            </w:r>
          </w:p>
          <w:p>
            <w:pPr>
              <w:spacing w:before="60" w:after="60"/>
              <w:rPr>
                <w:rFonts w:eastAsia="Arial Unicode MS"/>
                <w:noProof/>
                <w:sz w:val="20"/>
                <w:szCs w:val="20"/>
              </w:rPr>
            </w:pPr>
            <w:r>
              <w:rPr>
                <w:rFonts w:eastAsia="Arial Unicode MS"/>
                <w:noProof/>
                <w:sz w:val="20"/>
                <w:szCs w:val="20"/>
              </w:rPr>
              <w:t>Only Article 7 on reuse of component parts shall apply.</w:t>
            </w:r>
          </w:p>
        </w:tc>
      </w:tr>
    </w:tbl>
    <w:p>
      <w:pPr>
        <w:rPr>
          <w:noProof/>
        </w:rPr>
      </w:pPr>
      <w:r>
        <w:rPr>
          <w:noProof/>
        </w:rPr>
        <w:br w:type="page"/>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1916"/>
        <w:gridCol w:w="1910"/>
        <w:gridCol w:w="1559"/>
        <w:gridCol w:w="340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Specific issues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Applicability and specific requirements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61</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Air-conditioning systems</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2006/40/EC</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p>
            <w:pPr>
              <w:spacing w:before="60" w:after="60"/>
              <w:rPr>
                <w:rFonts w:eastAsia="Arial Unicode MS"/>
                <w:noProof/>
                <w:sz w:val="20"/>
                <w:szCs w:val="20"/>
              </w:rPr>
            </w:pPr>
            <w:r>
              <w:rPr>
                <w:rFonts w:eastAsia="Arial Unicode MS"/>
                <w:noProof/>
                <w:sz w:val="20"/>
                <w:szCs w:val="20"/>
              </w:rPr>
              <w:t>Fluorinated greenhouse gases with a global warming potential higher than 150 are permitted until 31 December 2016.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62</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Hydrogen system</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79/2009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63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General Safety</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jc w:val="left"/>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See explanatory note (</w:t>
            </w:r>
            <w:r>
              <w:rPr>
                <w:rFonts w:eastAsia="Arial Unicode MS"/>
                <w:noProof/>
                <w:sz w:val="20"/>
                <w:szCs w:val="20"/>
                <w:vertAlign w:val="superscript"/>
              </w:rPr>
              <w:t>15</w:t>
            </w:r>
            <w:r>
              <w:rPr>
                <w:rFonts w:eastAsia="Arial Unicode MS"/>
                <w:noProof/>
                <w:sz w:val="20"/>
                <w:szCs w:val="20"/>
              </w:rPr>
              <w:t>) of the table in Part I of Annex IV with regulatory acts for EU type-approval of vehicles produced in unlimited series.</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67</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Specific components for liquefied petroleum gases (LPG) and their installation on motor vehicles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67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Installation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68</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Vehicle alarm systems (VAS)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661/2009</w:t>
            </w:r>
          </w:p>
          <w:p>
            <w:pPr>
              <w:spacing w:before="60" w:after="60"/>
              <w:jc w:val="left"/>
              <w:rPr>
                <w:rFonts w:eastAsia="Arial Unicode MS"/>
                <w:noProof/>
                <w:sz w:val="20"/>
                <w:szCs w:val="20"/>
              </w:rPr>
            </w:pPr>
            <w:r>
              <w:rPr>
                <w:rFonts w:eastAsia="Arial Unicode MS"/>
                <w:noProof/>
                <w:sz w:val="20"/>
                <w:szCs w:val="20"/>
              </w:rPr>
              <w:t>UNECE Regulation No 97</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jc w:val="left"/>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jc w:val="left"/>
              <w:rPr>
                <w:rFonts w:eastAsia="Arial Unicode MS"/>
                <w:noProof/>
                <w:sz w:val="20"/>
                <w:szCs w:val="20"/>
              </w:rPr>
            </w:pPr>
            <w:r>
              <w:rPr>
                <w:rFonts w:eastAsia="Arial Unicode MS"/>
                <w:noProof/>
                <w:sz w:val="20"/>
                <w:szCs w:val="20"/>
              </w:rPr>
              <w:t>(b) Installation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69</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Electric safety</w:t>
            </w:r>
          </w:p>
        </w:tc>
        <w:tc>
          <w:tcPr>
            <w:tcW w:w="191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Regulation (EC) No 661/2009</w:t>
            </w:r>
          </w:p>
          <w:p>
            <w:pPr>
              <w:spacing w:before="60" w:after="60"/>
              <w:rPr>
                <w:rFonts w:eastAsia="Arial Unicode MS"/>
                <w:noProof/>
                <w:sz w:val="20"/>
                <w:szCs w:val="20"/>
              </w:rPr>
            </w:pPr>
            <w:r>
              <w:rPr>
                <w:rFonts w:eastAsia="Arial Unicode MS"/>
                <w:noProof/>
                <w:sz w:val="20"/>
                <w:szCs w:val="20"/>
              </w:rPr>
              <w:t>UNECE Regulation No 100</w:t>
            </w:r>
          </w:p>
        </w:tc>
        <w:tc>
          <w:tcPr>
            <w:tcW w:w="1559" w:type="dxa"/>
            <w:tcBorders>
              <w:top w:val="outset" w:sz="6" w:space="0" w:color="auto"/>
              <w:left w:val="outset" w:sz="6" w:space="0" w:color="auto"/>
              <w:bottom w:val="outset" w:sz="6" w:space="0" w:color="auto"/>
              <w:right w:val="outset" w:sz="6" w:space="0" w:color="auto"/>
            </w:tcBorders>
            <w:hideMark/>
          </w:tcPr>
          <w:p>
            <w:pPr>
              <w:spacing w:after="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w:t>
            </w:r>
          </w:p>
        </w:tc>
      </w:tr>
      <w:tr>
        <w:trPr>
          <w:tblCellSpacing w:w="0" w:type="dxa"/>
        </w:trPr>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70</w:t>
            </w:r>
          </w:p>
        </w:tc>
        <w:tc>
          <w:tcPr>
            <w:tcW w:w="0" w:type="auto"/>
            <w:vMerge w:val="restart"/>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Specific components for CNG and their installation on motor vehicles</w:t>
            </w:r>
          </w:p>
        </w:tc>
        <w:tc>
          <w:tcPr>
            <w:tcW w:w="1910" w:type="dxa"/>
            <w:vMerge w:val="restart"/>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Regulation (EC) No 661/2009</w:t>
            </w:r>
          </w:p>
          <w:p>
            <w:pPr>
              <w:spacing w:before="60" w:after="60"/>
              <w:rPr>
                <w:rFonts w:eastAsia="Arial Unicode MS"/>
                <w:noProof/>
                <w:sz w:val="20"/>
                <w:szCs w:val="20"/>
              </w:rPr>
            </w:pPr>
            <w:r>
              <w:rPr>
                <w:rFonts w:eastAsia="Arial Unicode MS"/>
                <w:noProof/>
                <w:sz w:val="20"/>
                <w:szCs w:val="20"/>
              </w:rPr>
              <w:t>UNECE Regulation No 110</w:t>
            </w: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rFonts w:eastAsia="Arial Unicode MS"/>
                <w:noProof/>
                <w:sz w:val="20"/>
                <w:szCs w:val="20"/>
              </w:rPr>
              <w:t>(a) Components</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0" w:type="auto"/>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910" w:type="dxa"/>
            <w:vMerge/>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p>
        </w:tc>
        <w:tc>
          <w:tcPr>
            <w:tcW w:w="1559" w:type="dxa"/>
            <w:tcBorders>
              <w:top w:val="outset" w:sz="6" w:space="0" w:color="auto"/>
              <w:left w:val="outset" w:sz="6" w:space="0" w:color="auto"/>
              <w:bottom w:val="outset" w:sz="6" w:space="0" w:color="auto"/>
              <w:right w:val="outset" w:sz="6" w:space="0" w:color="auto"/>
            </w:tcBorders>
            <w:hideMark/>
          </w:tcPr>
          <w:p>
            <w:pPr>
              <w:spacing w:before="60" w:after="60"/>
              <w:ind w:left="238" w:hanging="238"/>
              <w:rPr>
                <w:rFonts w:eastAsia="Arial Unicode MS"/>
                <w:noProof/>
                <w:sz w:val="20"/>
                <w:szCs w:val="20"/>
              </w:rPr>
            </w:pPr>
            <w:r>
              <w:rPr>
                <w:rFonts w:eastAsia="Arial Unicode MS"/>
                <w:noProof/>
                <w:sz w:val="20"/>
                <w:szCs w:val="20"/>
              </w:rPr>
              <w:t>(b) Installation</w:t>
            </w:r>
          </w:p>
        </w:tc>
        <w:tc>
          <w:tcPr>
            <w:tcW w:w="34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after="0"/>
              <w:jc w:val="left"/>
              <w:rPr>
                <w:rFonts w:eastAsia="Arial Unicode MS"/>
                <w:noProof/>
                <w:sz w:val="20"/>
                <w:szCs w:val="20"/>
              </w:rPr>
            </w:pPr>
            <w:r>
              <w:rPr>
                <w:noProof/>
                <w:sz w:val="20"/>
              </w:rPr>
              <w:t>71</w:t>
            </w:r>
          </w:p>
        </w:tc>
        <w:tc>
          <w:tcPr>
            <w:tcW w:w="0" w:type="auto"/>
            <w:tcBorders>
              <w:top w:val="outset" w:sz="6" w:space="0" w:color="auto"/>
              <w:left w:val="outset" w:sz="6" w:space="0" w:color="auto"/>
              <w:bottom w:val="outset" w:sz="6" w:space="0" w:color="auto"/>
              <w:right w:val="outset" w:sz="6" w:space="0" w:color="auto"/>
            </w:tcBorders>
          </w:tcPr>
          <w:p>
            <w:pPr>
              <w:spacing w:after="0"/>
              <w:rPr>
                <w:rFonts w:eastAsia="Arial Unicode MS"/>
                <w:noProof/>
                <w:sz w:val="20"/>
                <w:szCs w:val="20"/>
              </w:rPr>
            </w:pPr>
            <w:r>
              <w:rPr>
                <w:noProof/>
                <w:sz w:val="20"/>
              </w:rPr>
              <w:t>Cab strength</w:t>
            </w:r>
          </w:p>
        </w:tc>
        <w:tc>
          <w:tcPr>
            <w:tcW w:w="1910" w:type="dxa"/>
            <w:tcBorders>
              <w:top w:val="outset" w:sz="6" w:space="0" w:color="auto"/>
              <w:left w:val="outset" w:sz="6" w:space="0" w:color="auto"/>
              <w:bottom w:val="outset" w:sz="6" w:space="0" w:color="auto"/>
              <w:right w:val="outset" w:sz="6" w:space="0" w:color="auto"/>
            </w:tcBorders>
          </w:tcPr>
          <w:p>
            <w:pPr>
              <w:widowControl w:val="0"/>
              <w:spacing w:after="240"/>
              <w:ind w:left="22"/>
              <w:jc w:val="left"/>
              <w:rPr>
                <w:noProof/>
                <w:sz w:val="20"/>
              </w:rPr>
            </w:pPr>
            <w:r>
              <w:rPr>
                <w:noProof/>
                <w:sz w:val="20"/>
              </w:rPr>
              <w:t>Regulation (EC) No 661/2009</w:t>
            </w:r>
          </w:p>
          <w:p>
            <w:pPr>
              <w:spacing w:after="0"/>
              <w:rPr>
                <w:rFonts w:eastAsia="Arial Unicode MS"/>
                <w:noProof/>
                <w:sz w:val="20"/>
                <w:szCs w:val="20"/>
              </w:rPr>
            </w:pPr>
            <w:r>
              <w:rPr>
                <w:noProof/>
                <w:sz w:val="20"/>
              </w:rPr>
              <w:t>UNECE Regulation No 29</w:t>
            </w:r>
          </w:p>
        </w:tc>
        <w:tc>
          <w:tcPr>
            <w:tcW w:w="1559" w:type="dxa"/>
            <w:tcBorders>
              <w:top w:val="outset" w:sz="6" w:space="0" w:color="auto"/>
              <w:left w:val="outset" w:sz="6" w:space="0" w:color="auto"/>
              <w:bottom w:val="outset" w:sz="6" w:space="0" w:color="auto"/>
              <w:right w:val="outset" w:sz="6" w:space="0" w:color="auto"/>
            </w:tcBorders>
          </w:tcPr>
          <w:p>
            <w:pPr>
              <w:spacing w:before="60" w:after="60"/>
              <w:ind w:left="238" w:hanging="238"/>
              <w:rPr>
                <w:rFonts w:eastAsia="Arial Unicode MS"/>
                <w:noProof/>
                <w:sz w:val="20"/>
                <w:szCs w:val="20"/>
              </w:rPr>
            </w:pPr>
          </w:p>
        </w:tc>
        <w:tc>
          <w:tcPr>
            <w:tcW w:w="3402"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noProof/>
                <w:sz w:val="20"/>
              </w:rPr>
              <w:t>C</w:t>
            </w:r>
          </w:p>
        </w:tc>
      </w:tr>
    </w:tbl>
    <w:p>
      <w:pPr>
        <w:spacing w:after="0"/>
        <w:jc w:val="center"/>
        <w:rPr>
          <w:rFonts w:eastAsia="Arial Unicode MS"/>
          <w:i/>
          <w:iCs/>
          <w:noProof/>
          <w:szCs w:val="24"/>
        </w:rPr>
      </w:pPr>
      <w:r>
        <w:rPr>
          <w:rFonts w:eastAsia="Arial Unicode MS"/>
          <w:b/>
          <w:bCs/>
          <w:noProof/>
          <w:color w:val="0070C0"/>
          <w:szCs w:val="24"/>
        </w:rPr>
        <w:br w:type="page"/>
      </w:r>
      <w:r>
        <w:rPr>
          <w:rFonts w:eastAsia="Arial Unicode MS"/>
          <w:i/>
          <w:iCs/>
          <w:noProof/>
          <w:szCs w:val="24"/>
        </w:rPr>
        <w:t>Appendix 2</w:t>
      </w:r>
    </w:p>
    <w:p>
      <w:pPr>
        <w:rPr>
          <w:rFonts w:eastAsia="Arial Unicode MS"/>
          <w:b/>
          <w:bCs/>
          <w:noProof/>
          <w:szCs w:val="24"/>
        </w:rPr>
      </w:pPr>
      <w:r>
        <w:rPr>
          <w:rFonts w:eastAsia="Arial Unicode MS"/>
          <w:b/>
          <w:bCs/>
          <w:noProof/>
          <w:szCs w:val="24"/>
        </w:rPr>
        <w:t>Requirements for EU individual vehicle approval pursuant to Article 42</w:t>
      </w:r>
    </w:p>
    <w:p>
      <w:pPr>
        <w:ind w:left="567" w:hanging="567"/>
        <w:rPr>
          <w:rFonts w:eastAsia="Arial Unicode MS"/>
          <w:bCs/>
          <w:noProof/>
          <w:szCs w:val="24"/>
        </w:rPr>
      </w:pPr>
      <w:r>
        <w:rPr>
          <w:rFonts w:eastAsia="Arial Unicode MS"/>
          <w:bCs/>
          <w:noProof/>
          <w:szCs w:val="24"/>
        </w:rPr>
        <w:t>1.</w:t>
      </w:r>
      <w:r>
        <w:rPr>
          <w:rFonts w:eastAsia="Arial Unicode MS"/>
          <w:bCs/>
          <w:noProof/>
          <w:szCs w:val="24"/>
        </w:rPr>
        <w:tab/>
        <w:t>APPLICATION</w:t>
      </w:r>
    </w:p>
    <w:p>
      <w:pPr>
        <w:spacing w:after="0"/>
        <w:rPr>
          <w:rFonts w:eastAsia="Arial Unicode MS"/>
          <w:noProof/>
          <w:szCs w:val="24"/>
        </w:rPr>
      </w:pPr>
      <w:r>
        <w:rPr>
          <w:rFonts w:eastAsia="Arial Unicode MS"/>
          <w:noProof/>
          <w:szCs w:val="24"/>
        </w:rPr>
        <w:t>For the purpose of application of this appendix, a vehicle is deemed to be new where:</w:t>
      </w:r>
    </w:p>
    <w:p>
      <w:pPr>
        <w:spacing w:after="0"/>
        <w:ind w:left="567" w:hanging="567"/>
        <w:rPr>
          <w:rFonts w:eastAsia="Arial Unicode MS"/>
          <w:noProof/>
          <w:szCs w:val="24"/>
        </w:rPr>
      </w:pPr>
      <w:r>
        <w:rPr>
          <w:rFonts w:eastAsia="Arial Unicode MS"/>
          <w:noProof/>
          <w:szCs w:val="24"/>
        </w:rPr>
        <w:t>(a)</w:t>
      </w:r>
      <w:r>
        <w:rPr>
          <w:rFonts w:eastAsia="Arial Unicode MS"/>
          <w:noProof/>
          <w:szCs w:val="24"/>
        </w:rPr>
        <w:tab/>
        <w:t>it has never been registered previously; or</w:t>
      </w:r>
    </w:p>
    <w:p>
      <w:pPr>
        <w:spacing w:after="0"/>
        <w:ind w:left="567" w:hanging="567"/>
        <w:rPr>
          <w:rFonts w:eastAsia="Arial Unicode MS"/>
          <w:noProof/>
          <w:szCs w:val="24"/>
        </w:rPr>
      </w:pPr>
      <w:r>
        <w:rPr>
          <w:rFonts w:eastAsia="Arial Unicode MS"/>
          <w:noProof/>
          <w:szCs w:val="24"/>
        </w:rPr>
        <w:t>(b)</w:t>
      </w:r>
      <w:r>
        <w:rPr>
          <w:rFonts w:eastAsia="Arial Unicode MS"/>
          <w:noProof/>
          <w:szCs w:val="24"/>
        </w:rPr>
        <w:tab/>
        <w:t>it has been registered for less than 6 months at the time of the application for individual vehicle approval.</w:t>
      </w:r>
    </w:p>
    <w:p>
      <w:pPr>
        <w:spacing w:after="100" w:afterAutospacing="1"/>
        <w:ind w:left="567"/>
        <w:rPr>
          <w:rFonts w:eastAsia="Arial Unicode MS"/>
          <w:noProof/>
          <w:szCs w:val="24"/>
        </w:rPr>
      </w:pPr>
      <w:r>
        <w:rPr>
          <w:rFonts w:eastAsia="Arial Unicode MS"/>
          <w:noProof/>
          <w:szCs w:val="24"/>
        </w:rPr>
        <w:t xml:space="preserve">A vehicle shall be considered registered where it has obtained a permanent, temporary or short-term administrative authorisation for entry into service in road traffic, involving its identification and the issuing of a registration number </w:t>
      </w:r>
      <w:r>
        <w:rPr>
          <w:rFonts w:eastAsia="Arial Unicode MS"/>
          <w:bCs/>
          <w:noProof/>
          <w:szCs w:val="24"/>
        </w:rPr>
        <w:t>(</w:t>
      </w:r>
      <w:r>
        <w:rPr>
          <w:rFonts w:eastAsia="Arial Unicode MS"/>
          <w:bCs/>
          <w:noProof/>
          <w:szCs w:val="24"/>
          <w:vertAlign w:val="superscript"/>
        </w:rPr>
        <w:t>1</w:t>
      </w:r>
      <w:r>
        <w:rPr>
          <w:rFonts w:eastAsia="Arial Unicode MS"/>
          <w:bCs/>
          <w:noProof/>
          <w:szCs w:val="24"/>
        </w:rPr>
        <w:t>)</w:t>
      </w:r>
      <w:r>
        <w:rPr>
          <w:rFonts w:eastAsia="Arial Unicode MS"/>
          <w:noProof/>
          <w:szCs w:val="24"/>
        </w:rPr>
        <w:t>.</w:t>
      </w:r>
    </w:p>
    <w:p>
      <w:pPr>
        <w:ind w:left="567" w:hanging="567"/>
        <w:rPr>
          <w:rFonts w:eastAsia="Arial Unicode MS"/>
          <w:bCs/>
          <w:noProof/>
          <w:szCs w:val="24"/>
        </w:rPr>
      </w:pPr>
      <w:r>
        <w:rPr>
          <w:rFonts w:eastAsia="Arial Unicode MS"/>
          <w:bCs/>
          <w:noProof/>
          <w:szCs w:val="24"/>
        </w:rPr>
        <w:t>1.</w:t>
      </w:r>
      <w:r>
        <w:rPr>
          <w:rFonts w:eastAsia="Arial Unicode MS"/>
          <w:bCs/>
          <w:noProof/>
          <w:szCs w:val="24"/>
        </w:rPr>
        <w:tab/>
        <w:t xml:space="preserve">ADMINISTRATIVE PROVISIONS </w:t>
      </w:r>
    </w:p>
    <w:p>
      <w:pPr>
        <w:ind w:left="567" w:hanging="567"/>
        <w:rPr>
          <w:rFonts w:eastAsia="Arial Unicode MS"/>
          <w:b/>
          <w:bCs/>
          <w:noProof/>
          <w:szCs w:val="24"/>
        </w:rPr>
      </w:pPr>
      <w:r>
        <w:rPr>
          <w:rFonts w:eastAsia="Arial Unicode MS"/>
          <w:bCs/>
          <w:noProof/>
          <w:szCs w:val="24"/>
        </w:rPr>
        <w:t>1.1.</w:t>
      </w:r>
      <w:r>
        <w:rPr>
          <w:rFonts w:eastAsia="Arial Unicode MS"/>
          <w:b/>
          <w:bCs/>
          <w:noProof/>
          <w:szCs w:val="24"/>
        </w:rPr>
        <w:tab/>
        <w:t xml:space="preserve">Categorisation of the vehicle </w:t>
      </w:r>
    </w:p>
    <w:p>
      <w:pPr>
        <w:spacing w:after="0"/>
        <w:ind w:left="567"/>
        <w:rPr>
          <w:rFonts w:eastAsia="Arial Unicode MS"/>
          <w:noProof/>
          <w:szCs w:val="24"/>
        </w:rPr>
      </w:pPr>
      <w:r>
        <w:rPr>
          <w:rFonts w:eastAsia="Arial Unicode MS"/>
          <w:noProof/>
          <w:szCs w:val="24"/>
        </w:rPr>
        <w:t>Vehicles shall be categorised according to the criteria set out in Annex II as follows:</w:t>
      </w:r>
    </w:p>
    <w:p>
      <w:pPr>
        <w:spacing w:after="0"/>
        <w:ind w:left="1134" w:hanging="567"/>
        <w:rPr>
          <w:rFonts w:eastAsia="Arial Unicode MS"/>
          <w:noProof/>
          <w:szCs w:val="24"/>
        </w:rPr>
      </w:pPr>
      <w:r>
        <w:rPr>
          <w:rFonts w:eastAsia="Arial Unicode MS"/>
          <w:noProof/>
          <w:szCs w:val="24"/>
        </w:rPr>
        <w:t>(a)</w:t>
      </w:r>
      <w:r>
        <w:rPr>
          <w:rFonts w:eastAsia="Arial Unicode MS"/>
          <w:noProof/>
          <w:szCs w:val="24"/>
        </w:rPr>
        <w:tab/>
        <w:t>the actual number of seating positions shall be taken into consideration; and</w:t>
      </w:r>
    </w:p>
    <w:p>
      <w:pPr>
        <w:spacing w:after="0"/>
        <w:ind w:left="1134" w:hanging="567"/>
        <w:rPr>
          <w:rFonts w:eastAsia="Arial Unicode MS"/>
          <w:noProof/>
          <w:szCs w:val="24"/>
        </w:rPr>
      </w:pPr>
      <w:r>
        <w:rPr>
          <w:rFonts w:eastAsia="Arial Unicode MS"/>
          <w:noProof/>
          <w:szCs w:val="24"/>
        </w:rPr>
        <w:t>(b)</w:t>
      </w:r>
      <w:r>
        <w:rPr>
          <w:rFonts w:eastAsia="Arial Unicode MS"/>
          <w:noProof/>
          <w:szCs w:val="24"/>
        </w:rPr>
        <w:tab/>
        <w:t>the technically maximum permissible laden mass shall be the maximum mass stated by the manufacturer in the country of origin and available in his official documentation.</w:t>
      </w:r>
    </w:p>
    <w:p>
      <w:pPr>
        <w:spacing w:after="0"/>
        <w:ind w:left="567"/>
        <w:rPr>
          <w:rFonts w:eastAsia="Arial Unicode MS"/>
          <w:noProof/>
          <w:szCs w:val="24"/>
        </w:rPr>
      </w:pPr>
      <w:r>
        <w:rPr>
          <w:rFonts w:eastAsia="Arial Unicode MS"/>
          <w:noProof/>
          <w:szCs w:val="24"/>
        </w:rPr>
        <w:t>Where it is not possible to easily determine the vehicle category because of the design of the bodywork, the conditions set out in Annex II shall apply.</w:t>
      </w:r>
    </w:p>
    <w:p>
      <w:pPr>
        <w:ind w:left="567" w:hanging="567"/>
        <w:rPr>
          <w:rFonts w:eastAsia="Arial Unicode MS"/>
          <w:b/>
          <w:bCs/>
          <w:noProof/>
          <w:szCs w:val="24"/>
        </w:rPr>
      </w:pPr>
      <w:r>
        <w:rPr>
          <w:rFonts w:eastAsia="Arial Unicode MS"/>
          <w:bCs/>
          <w:noProof/>
          <w:szCs w:val="24"/>
        </w:rPr>
        <w:t>1.2.</w:t>
      </w:r>
      <w:r>
        <w:rPr>
          <w:rFonts w:eastAsia="Arial Unicode MS"/>
          <w:b/>
          <w:bCs/>
          <w:noProof/>
          <w:szCs w:val="24"/>
        </w:rPr>
        <w:tab/>
        <w:t xml:space="preserve">Application for individual vehicle approval </w:t>
      </w:r>
    </w:p>
    <w:p>
      <w:pPr>
        <w:spacing w:after="0"/>
        <w:ind w:left="1134" w:hanging="567"/>
        <w:rPr>
          <w:rFonts w:eastAsia="Arial Unicode MS"/>
          <w:noProof/>
          <w:szCs w:val="24"/>
        </w:rPr>
      </w:pPr>
      <w:r>
        <w:rPr>
          <w:rFonts w:eastAsia="Arial Unicode MS"/>
          <w:noProof/>
          <w:szCs w:val="24"/>
        </w:rPr>
        <w:t>(a)</w:t>
      </w:r>
      <w:r>
        <w:rPr>
          <w:rFonts w:eastAsia="Arial Unicode MS"/>
          <w:noProof/>
          <w:szCs w:val="24"/>
        </w:rPr>
        <w:tab/>
        <w:t>The applicant shall submit an application to the approval authority accompanied by all relevant documentation necessary for the operation of the approval procedure.</w:t>
      </w:r>
    </w:p>
    <w:p>
      <w:pPr>
        <w:spacing w:after="100" w:afterAutospacing="1"/>
        <w:ind w:left="1134"/>
        <w:rPr>
          <w:rFonts w:eastAsia="Arial Unicode MS"/>
          <w:noProof/>
          <w:szCs w:val="24"/>
        </w:rPr>
      </w:pPr>
      <w:r>
        <w:rPr>
          <w:rFonts w:eastAsia="Arial Unicode MS"/>
          <w:noProof/>
          <w:szCs w:val="24"/>
        </w:rPr>
        <w:t>Where the submitted documentation is incomplete, falsified or forged the application for approval shall be rejected.</w:t>
      </w:r>
    </w:p>
    <w:p>
      <w:pPr>
        <w:spacing w:after="0"/>
        <w:ind w:left="1134" w:hanging="567"/>
        <w:rPr>
          <w:rFonts w:eastAsia="Arial Unicode MS"/>
          <w:noProof/>
          <w:szCs w:val="24"/>
        </w:rPr>
      </w:pPr>
      <w:r>
        <w:rPr>
          <w:rFonts w:eastAsia="Arial Unicode MS"/>
          <w:noProof/>
          <w:szCs w:val="24"/>
        </w:rPr>
        <w:t>(b)</w:t>
      </w:r>
      <w:r>
        <w:rPr>
          <w:rFonts w:eastAsia="Arial Unicode MS"/>
          <w:noProof/>
          <w:szCs w:val="24"/>
        </w:rPr>
        <w:tab/>
        <w:t>Only one application for a particular vehicle may be submitted in only one Member State. The approval authority may require from the applicant a written commitment that only one application will be submitted in the Member State of the approval authority.</w:t>
      </w:r>
    </w:p>
    <w:p>
      <w:pPr>
        <w:spacing w:after="0"/>
        <w:ind w:left="1134"/>
        <w:rPr>
          <w:rFonts w:eastAsia="Arial Unicode MS"/>
          <w:noProof/>
          <w:szCs w:val="24"/>
        </w:rPr>
      </w:pPr>
      <w:r>
        <w:rPr>
          <w:rFonts w:eastAsia="Arial Unicode MS"/>
          <w:noProof/>
          <w:szCs w:val="24"/>
        </w:rPr>
        <w:t xml:space="preserve">By a particular vehicle, it shall be understood a physical vehicle the vehicle identification number of which is clearly identified. </w:t>
      </w:r>
    </w:p>
    <w:p>
      <w:pPr>
        <w:spacing w:after="0"/>
        <w:ind w:left="1134"/>
        <w:rPr>
          <w:rFonts w:eastAsia="Arial Unicode MS"/>
          <w:noProof/>
          <w:szCs w:val="24"/>
        </w:rPr>
      </w:pPr>
      <w:r>
        <w:rPr>
          <w:rFonts w:eastAsia="Arial Unicode MS"/>
          <w:noProof/>
          <w:szCs w:val="24"/>
        </w:rPr>
        <w:t>However, any applicant may apply for EU individual vehicle approval in another Member State in respect of another particular vehicle with technical characteristics identical or similar to the one that has been granted an EU individual vehicle approval.</w:t>
      </w:r>
    </w:p>
    <w:p>
      <w:pPr>
        <w:spacing w:after="0"/>
        <w:rPr>
          <w:rFonts w:eastAsia="Arial Unicode MS"/>
          <w:bCs/>
          <w:noProof/>
          <w:sz w:val="20"/>
          <w:szCs w:val="20"/>
        </w:rPr>
      </w:pPr>
      <w:r>
        <w:rPr>
          <w:rFonts w:eastAsia="Arial Unicode MS"/>
          <w:bCs/>
          <w:noProof/>
          <w:sz w:val="20"/>
          <w:szCs w:val="20"/>
        </w:rPr>
        <w:t>___________________________________</w:t>
      </w:r>
    </w:p>
    <w:p>
      <w:pPr>
        <w:spacing w:after="0"/>
        <w:ind w:left="567" w:hanging="567"/>
        <w:rPr>
          <w:rFonts w:eastAsia="Arial Unicode MS"/>
          <w:noProof/>
          <w:sz w:val="20"/>
          <w:szCs w:val="20"/>
        </w:rPr>
      </w:pPr>
      <w:r>
        <w:rPr>
          <w:rFonts w:eastAsia="Arial Unicode MS"/>
          <w:bCs/>
          <w:noProof/>
          <w:sz w:val="20"/>
          <w:szCs w:val="20"/>
        </w:rPr>
        <w:t>(</w:t>
      </w:r>
      <w:r>
        <w:rPr>
          <w:rFonts w:eastAsia="Arial Unicode MS"/>
          <w:bCs/>
          <w:noProof/>
          <w:sz w:val="20"/>
          <w:szCs w:val="20"/>
          <w:vertAlign w:val="superscript"/>
        </w:rPr>
        <w:t>1</w:t>
      </w:r>
      <w:r>
        <w:rPr>
          <w:rFonts w:eastAsia="Arial Unicode MS"/>
          <w:bCs/>
          <w:noProof/>
          <w:sz w:val="20"/>
          <w:szCs w:val="20"/>
        </w:rPr>
        <w:t>)</w:t>
      </w:r>
      <w:r>
        <w:rPr>
          <w:rFonts w:eastAsia="Arial Unicode MS"/>
          <w:bCs/>
          <w:noProof/>
          <w:sz w:val="20"/>
          <w:szCs w:val="20"/>
        </w:rPr>
        <w:tab/>
      </w:r>
      <w:r>
        <w:rPr>
          <w:rFonts w:eastAsia="Arial Unicode MS"/>
          <w:noProof/>
          <w:sz w:val="20"/>
          <w:szCs w:val="20"/>
        </w:rPr>
        <w:t>In the absence of a registration document, the competent authority may refer to available documented evidence of date of manufacture or documented evidence of first purchase.</w:t>
      </w:r>
    </w:p>
    <w:p>
      <w:pPr>
        <w:spacing w:after="0"/>
        <w:ind w:left="1134" w:hanging="567"/>
        <w:rPr>
          <w:rFonts w:eastAsia="Arial Unicode MS"/>
          <w:noProof/>
          <w:szCs w:val="24"/>
        </w:rPr>
      </w:pPr>
      <w:r>
        <w:rPr>
          <w:rFonts w:eastAsia="Arial Unicode MS"/>
          <w:noProof/>
          <w:szCs w:val="24"/>
        </w:rPr>
        <w:t>(c)</w:t>
      </w:r>
      <w:r>
        <w:rPr>
          <w:rFonts w:eastAsia="Arial Unicode MS"/>
          <w:noProof/>
          <w:szCs w:val="24"/>
        </w:rPr>
        <w:tab/>
        <w:t>The model of the application form and the layout of the file shall be laid down by the approval authority.</w:t>
      </w:r>
    </w:p>
    <w:p>
      <w:pPr>
        <w:spacing w:before="100" w:beforeAutospacing="1" w:after="100" w:afterAutospacing="1"/>
        <w:ind w:left="1134"/>
        <w:rPr>
          <w:rFonts w:eastAsia="Arial Unicode MS"/>
          <w:noProof/>
          <w:szCs w:val="24"/>
        </w:rPr>
      </w:pPr>
      <w:r>
        <w:rPr>
          <w:rFonts w:eastAsia="Arial Unicode MS"/>
          <w:noProof/>
          <w:szCs w:val="24"/>
        </w:rPr>
        <w:t>The particulars of the vehicle requested may only consist in an appropriate selection of the information included in Annex I.</w:t>
      </w:r>
    </w:p>
    <w:p>
      <w:pPr>
        <w:spacing w:after="0"/>
        <w:ind w:left="1134" w:hanging="567"/>
        <w:rPr>
          <w:rFonts w:eastAsia="Arial Unicode MS"/>
          <w:noProof/>
          <w:szCs w:val="24"/>
        </w:rPr>
      </w:pPr>
      <w:r>
        <w:rPr>
          <w:rFonts w:eastAsia="Arial Unicode MS"/>
          <w:noProof/>
          <w:szCs w:val="24"/>
        </w:rPr>
        <w:t>(d)</w:t>
      </w:r>
      <w:r>
        <w:rPr>
          <w:rFonts w:eastAsia="Arial Unicode MS"/>
          <w:noProof/>
          <w:szCs w:val="24"/>
        </w:rPr>
        <w:tab/>
        <w:t>The technical requirements to be complied with are those laid down in section 4.</w:t>
      </w:r>
    </w:p>
    <w:p>
      <w:pPr>
        <w:spacing w:before="100" w:beforeAutospacing="1" w:after="100" w:afterAutospacing="1"/>
        <w:ind w:left="1134"/>
        <w:rPr>
          <w:rFonts w:eastAsia="Arial Unicode MS"/>
          <w:noProof/>
          <w:szCs w:val="24"/>
        </w:rPr>
      </w:pPr>
      <w:r>
        <w:rPr>
          <w:rFonts w:eastAsia="Arial Unicode MS"/>
          <w:noProof/>
          <w:szCs w:val="24"/>
        </w:rPr>
        <w:t>The technical requirements shall be those applicable to new vehicles belonging to a type of vehicle currently in production, in relation to the date of the submission of the application.</w:t>
      </w:r>
    </w:p>
    <w:p>
      <w:pPr>
        <w:spacing w:after="0"/>
        <w:ind w:left="1134" w:hanging="567"/>
        <w:rPr>
          <w:rFonts w:eastAsia="Arial Unicode MS"/>
          <w:noProof/>
          <w:szCs w:val="24"/>
        </w:rPr>
      </w:pPr>
      <w:r>
        <w:rPr>
          <w:rFonts w:eastAsia="Arial Unicode MS"/>
          <w:noProof/>
          <w:szCs w:val="24"/>
        </w:rPr>
        <w:t>(e)</w:t>
      </w:r>
      <w:r>
        <w:rPr>
          <w:rFonts w:eastAsia="Arial Unicode MS"/>
          <w:noProof/>
          <w:szCs w:val="24"/>
        </w:rPr>
        <w:tab/>
        <w:t>With respect to the tests required in the regulatory acts listed in this Annex, the applicant shall supply a statement of compliance with recognised international standards or regulations. The statement in question may only be issued by the vehicle manufacturer.</w:t>
      </w:r>
    </w:p>
    <w:p>
      <w:pPr>
        <w:spacing w:before="100" w:beforeAutospacing="1" w:after="100" w:afterAutospacing="1"/>
        <w:ind w:left="1134"/>
        <w:rPr>
          <w:rFonts w:eastAsia="Arial Unicode MS"/>
          <w:noProof/>
          <w:szCs w:val="24"/>
        </w:rPr>
      </w:pPr>
      <w:r>
        <w:rPr>
          <w:rFonts w:eastAsia="Arial Unicode MS"/>
          <w:noProof/>
          <w:szCs w:val="24"/>
        </w:rPr>
        <w:t xml:space="preserve">‘Statement of compliance’ shall mean a statement issued by the office or department within the manufacturer’s organisation that is duly authorised by the management to fully engage the legal responsibility of the manufacturer with respect to the design and the construction of a vehicle. </w:t>
      </w:r>
    </w:p>
    <w:p>
      <w:pPr>
        <w:spacing w:before="100" w:beforeAutospacing="1" w:after="100" w:afterAutospacing="1"/>
        <w:ind w:left="1134"/>
        <w:rPr>
          <w:rFonts w:eastAsia="Arial Unicode MS"/>
          <w:noProof/>
          <w:szCs w:val="24"/>
        </w:rPr>
      </w:pPr>
      <w:r>
        <w:rPr>
          <w:rFonts w:eastAsia="Arial Unicode MS"/>
          <w:noProof/>
          <w:szCs w:val="24"/>
        </w:rPr>
        <w:t>The regulatory acts for which such a statement has to be supplied shall be those referred to in section 4.</w:t>
      </w:r>
    </w:p>
    <w:p>
      <w:pPr>
        <w:spacing w:before="100" w:beforeAutospacing="1" w:after="100" w:afterAutospacing="1"/>
        <w:ind w:left="1134"/>
        <w:rPr>
          <w:rFonts w:eastAsia="Arial Unicode MS"/>
          <w:noProof/>
          <w:szCs w:val="24"/>
        </w:rPr>
      </w:pPr>
      <w:r>
        <w:rPr>
          <w:rFonts w:eastAsia="Arial Unicode MS"/>
          <w:noProof/>
          <w:szCs w:val="24"/>
        </w:rPr>
        <w:t>Where a statement of compliance gives rise to uncertainty, the applicant may be required to obtain from the manufacturer a piece of evidence, including a test report, in order to corroborate the manufacturer’s statement.</w:t>
      </w:r>
    </w:p>
    <w:p>
      <w:pPr>
        <w:spacing w:before="360"/>
        <w:ind w:left="567" w:hanging="567"/>
        <w:rPr>
          <w:rFonts w:eastAsia="Arial Unicode MS"/>
          <w:b/>
          <w:bCs/>
          <w:noProof/>
          <w:szCs w:val="24"/>
        </w:rPr>
      </w:pPr>
      <w:r>
        <w:rPr>
          <w:rFonts w:eastAsia="Arial Unicode MS"/>
          <w:bCs/>
          <w:noProof/>
          <w:szCs w:val="24"/>
        </w:rPr>
        <w:t>1.3.</w:t>
      </w:r>
      <w:r>
        <w:rPr>
          <w:rFonts w:eastAsia="Arial Unicode MS"/>
          <w:b/>
          <w:bCs/>
          <w:noProof/>
          <w:szCs w:val="24"/>
        </w:rPr>
        <w:tab/>
        <w:t xml:space="preserve">Technical services entrusted with individual vehicle approvals </w:t>
      </w:r>
    </w:p>
    <w:p>
      <w:pPr>
        <w:spacing w:before="240" w:after="0"/>
        <w:ind w:left="1134" w:hanging="567"/>
        <w:rPr>
          <w:rFonts w:eastAsia="Arial Unicode MS"/>
          <w:noProof/>
          <w:szCs w:val="24"/>
        </w:rPr>
      </w:pPr>
      <w:r>
        <w:rPr>
          <w:rFonts w:eastAsia="Arial Unicode MS"/>
          <w:noProof/>
          <w:szCs w:val="24"/>
        </w:rPr>
        <w:t>(a)</w:t>
      </w:r>
      <w:r>
        <w:rPr>
          <w:rFonts w:eastAsia="Arial Unicode MS"/>
          <w:noProof/>
          <w:szCs w:val="24"/>
        </w:rPr>
        <w:tab/>
        <w:t>The technical services entrusted with individual vehicle approvals shall be of category A as referred to in Article 72(1).</w:t>
      </w:r>
    </w:p>
    <w:p>
      <w:pPr>
        <w:spacing w:before="240" w:after="0"/>
        <w:ind w:left="1134" w:hanging="567"/>
        <w:rPr>
          <w:rFonts w:eastAsia="Arial Unicode MS"/>
          <w:noProof/>
          <w:szCs w:val="24"/>
        </w:rPr>
      </w:pPr>
      <w:r>
        <w:rPr>
          <w:rFonts w:eastAsia="Arial Unicode MS"/>
          <w:noProof/>
          <w:szCs w:val="24"/>
        </w:rPr>
        <w:t>(b)</w:t>
      </w:r>
      <w:r>
        <w:rPr>
          <w:rFonts w:eastAsia="Arial Unicode MS"/>
          <w:noProof/>
          <w:szCs w:val="24"/>
        </w:rPr>
        <w:tab/>
        <w:t>By way of derogation from the requirement to demonstrate their compliance with the standards listed in Appendix 1 to Annex V, technical services shall comply with the following standards:</w:t>
      </w:r>
    </w:p>
    <w:p>
      <w:pPr>
        <w:spacing w:after="0"/>
        <w:ind w:left="1701" w:hanging="567"/>
        <w:rPr>
          <w:rFonts w:eastAsia="Arial Unicode MS"/>
          <w:noProof/>
          <w:szCs w:val="24"/>
        </w:rPr>
      </w:pPr>
      <w:r>
        <w:rPr>
          <w:rFonts w:eastAsia="Arial Unicode MS"/>
          <w:noProof/>
          <w:szCs w:val="24"/>
        </w:rPr>
        <w:t>(i)</w:t>
      </w:r>
      <w:r>
        <w:rPr>
          <w:rFonts w:eastAsia="Arial Unicode MS"/>
          <w:noProof/>
          <w:szCs w:val="24"/>
        </w:rPr>
        <w:tab/>
        <w:t>EN ISO/IEC 17025:2005 when they perform tests themselves;</w:t>
      </w:r>
    </w:p>
    <w:p>
      <w:pPr>
        <w:spacing w:after="0"/>
        <w:ind w:left="1701" w:hanging="567"/>
        <w:rPr>
          <w:rFonts w:eastAsia="Arial Unicode MS"/>
          <w:noProof/>
          <w:szCs w:val="24"/>
        </w:rPr>
      </w:pPr>
      <w:r>
        <w:rPr>
          <w:rFonts w:eastAsia="Arial Unicode MS"/>
          <w:noProof/>
          <w:szCs w:val="24"/>
        </w:rPr>
        <w:t>(ii)</w:t>
      </w:r>
      <w:r>
        <w:rPr>
          <w:rFonts w:eastAsia="Arial Unicode MS"/>
          <w:noProof/>
          <w:szCs w:val="24"/>
        </w:rPr>
        <w:tab/>
        <w:t>EN ISO/IEC 17020:2012 when they check compliance of the vehicle with the requirements included in this Appendix.</w:t>
      </w:r>
    </w:p>
    <w:p>
      <w:pPr>
        <w:spacing w:before="240" w:after="0"/>
        <w:ind w:left="1134" w:hanging="567"/>
        <w:rPr>
          <w:rFonts w:eastAsia="Arial Unicode MS"/>
          <w:noProof/>
          <w:szCs w:val="24"/>
        </w:rPr>
      </w:pPr>
      <w:r>
        <w:rPr>
          <w:rFonts w:eastAsia="Arial Unicode MS"/>
          <w:noProof/>
          <w:szCs w:val="24"/>
        </w:rPr>
        <w:t>(c)</w:t>
      </w:r>
      <w:r>
        <w:rPr>
          <w:rFonts w:eastAsia="Arial Unicode MS"/>
          <w:noProof/>
          <w:szCs w:val="24"/>
        </w:rPr>
        <w:tab/>
        <w:t>Where specific tests requiring specific skills have to be conducted at the request of the applicant, they shall be conducted by one of the technical services notified to the Commission at the choice of the applicant.</w:t>
      </w:r>
    </w:p>
    <w:p>
      <w:pPr>
        <w:spacing w:before="360"/>
        <w:ind w:left="567" w:hanging="567"/>
        <w:rPr>
          <w:rFonts w:eastAsia="Arial Unicode MS"/>
          <w:b/>
          <w:bCs/>
          <w:noProof/>
          <w:szCs w:val="24"/>
        </w:rPr>
      </w:pPr>
      <w:r>
        <w:rPr>
          <w:rFonts w:eastAsia="Arial Unicode MS"/>
          <w:bCs/>
          <w:noProof/>
          <w:szCs w:val="24"/>
        </w:rPr>
        <w:br w:type="page"/>
        <w:t>1.4.</w:t>
      </w:r>
      <w:r>
        <w:rPr>
          <w:rFonts w:eastAsia="Arial Unicode MS"/>
          <w:b/>
          <w:bCs/>
          <w:noProof/>
          <w:szCs w:val="24"/>
        </w:rPr>
        <w:tab/>
        <w:t xml:space="preserve">Test reports </w:t>
      </w:r>
    </w:p>
    <w:p>
      <w:pPr>
        <w:spacing w:before="360" w:after="0"/>
        <w:ind w:left="1134" w:hanging="567"/>
        <w:rPr>
          <w:rFonts w:eastAsia="Arial Unicode MS"/>
          <w:noProof/>
          <w:szCs w:val="24"/>
        </w:rPr>
      </w:pPr>
      <w:r>
        <w:rPr>
          <w:rFonts w:eastAsia="Arial Unicode MS"/>
          <w:noProof/>
          <w:szCs w:val="24"/>
        </w:rPr>
        <w:t>(a)</w:t>
      </w:r>
      <w:r>
        <w:rPr>
          <w:rFonts w:eastAsia="Arial Unicode MS"/>
          <w:noProof/>
          <w:szCs w:val="24"/>
        </w:rPr>
        <w:tab/>
        <w:t>Test reports shall be drafted in accordance with paragraph 5.10.2 of Standard EN ISO/IEC 17025:2005.</w:t>
      </w:r>
    </w:p>
    <w:p>
      <w:pPr>
        <w:spacing w:after="0"/>
        <w:ind w:left="1134" w:hanging="567"/>
        <w:rPr>
          <w:rFonts w:eastAsia="Arial Unicode MS"/>
          <w:noProof/>
          <w:szCs w:val="24"/>
        </w:rPr>
      </w:pPr>
      <w:r>
        <w:rPr>
          <w:rFonts w:eastAsia="Arial Unicode MS"/>
          <w:noProof/>
          <w:szCs w:val="24"/>
        </w:rPr>
        <w:t>(b)</w:t>
      </w:r>
      <w:r>
        <w:rPr>
          <w:rFonts w:eastAsia="Arial Unicode MS"/>
          <w:noProof/>
          <w:szCs w:val="24"/>
        </w:rPr>
        <w:tab/>
        <w:t>Test reports shall be drafted in one of the languages of the Union determined by the approval authority.</w:t>
      </w:r>
    </w:p>
    <w:p>
      <w:pPr>
        <w:spacing w:before="100" w:beforeAutospacing="1" w:after="100" w:afterAutospacing="1"/>
        <w:ind w:left="1134"/>
        <w:rPr>
          <w:rFonts w:eastAsia="Arial Unicode MS"/>
          <w:noProof/>
          <w:szCs w:val="24"/>
        </w:rPr>
      </w:pPr>
      <w:r>
        <w:rPr>
          <w:rFonts w:eastAsia="Arial Unicode MS"/>
          <w:noProof/>
          <w:szCs w:val="24"/>
        </w:rPr>
        <w:t>Where in application of point 1.3(c) a test report has been issued in a Member State other than the one entrusted with the individual vehicle approval, the approval authority may require that the applicant submits a true translation of the test report.</w:t>
      </w:r>
    </w:p>
    <w:p>
      <w:pPr>
        <w:spacing w:after="0"/>
        <w:ind w:left="1134" w:hanging="600"/>
        <w:rPr>
          <w:rFonts w:eastAsia="Arial Unicode MS"/>
          <w:noProof/>
          <w:szCs w:val="24"/>
        </w:rPr>
      </w:pPr>
      <w:r>
        <w:rPr>
          <w:rFonts w:eastAsia="Arial Unicode MS"/>
          <w:noProof/>
          <w:szCs w:val="24"/>
        </w:rPr>
        <w:t>(c)</w:t>
      </w:r>
      <w:r>
        <w:rPr>
          <w:rFonts w:eastAsia="Arial Unicode MS"/>
          <w:noProof/>
          <w:szCs w:val="24"/>
        </w:rPr>
        <w:tab/>
        <w:t>Test reports shall include a description of the vehicle tested, including its identification. The parts that play a significant role with regard to the results of the tests shall be described and their identification number reported.</w:t>
      </w:r>
    </w:p>
    <w:p>
      <w:pPr>
        <w:spacing w:after="0"/>
        <w:ind w:left="1134" w:hanging="600"/>
        <w:rPr>
          <w:rFonts w:eastAsia="Arial Unicode MS"/>
          <w:noProof/>
          <w:szCs w:val="24"/>
        </w:rPr>
      </w:pPr>
      <w:r>
        <w:rPr>
          <w:rFonts w:eastAsia="Arial Unicode MS"/>
          <w:noProof/>
          <w:szCs w:val="24"/>
        </w:rPr>
        <w:t>(d)</w:t>
      </w:r>
      <w:r>
        <w:rPr>
          <w:rFonts w:eastAsia="Arial Unicode MS"/>
          <w:noProof/>
          <w:szCs w:val="24"/>
        </w:rPr>
        <w:tab/>
        <w:t>At the request of an applicant, a test report delivered for a system related to a particular vehicle may be presented repeatedly either by the same or another applicant for the purposes of individual approval of another vehicle.</w:t>
      </w:r>
    </w:p>
    <w:p>
      <w:pPr>
        <w:spacing w:before="100" w:beforeAutospacing="1" w:after="100" w:afterAutospacing="1"/>
        <w:ind w:left="1134"/>
        <w:rPr>
          <w:rFonts w:eastAsia="Arial Unicode MS"/>
          <w:noProof/>
          <w:szCs w:val="24"/>
        </w:rPr>
      </w:pPr>
      <w:r>
        <w:rPr>
          <w:rFonts w:eastAsia="Arial Unicode MS"/>
          <w:noProof/>
          <w:szCs w:val="24"/>
        </w:rPr>
        <w:t>In such a case, the approval authority shall ensure that the technical characteristics of the vehicle are properly inspected against the test report.</w:t>
      </w:r>
    </w:p>
    <w:p>
      <w:pPr>
        <w:spacing w:before="100" w:beforeAutospacing="1" w:after="100" w:afterAutospacing="1"/>
        <w:ind w:left="1134"/>
        <w:rPr>
          <w:rFonts w:eastAsia="Arial Unicode MS"/>
          <w:noProof/>
          <w:szCs w:val="24"/>
        </w:rPr>
      </w:pPr>
      <w:r>
        <w:rPr>
          <w:rFonts w:eastAsia="Arial Unicode MS"/>
          <w:noProof/>
          <w:szCs w:val="24"/>
        </w:rPr>
        <w:t>Inspection of the vehicle and the documentation accompanying the test report shall demonstrate</w:t>
      </w:r>
      <w:r>
        <w:rPr>
          <w:rFonts w:eastAsia="Arial Unicode MS"/>
          <w:i/>
          <w:noProof/>
          <w:szCs w:val="24"/>
        </w:rPr>
        <w:t xml:space="preserve"> </w:t>
      </w:r>
      <w:r>
        <w:rPr>
          <w:rFonts w:eastAsia="Arial Unicode MS"/>
          <w:noProof/>
          <w:szCs w:val="24"/>
        </w:rPr>
        <w:t>that the vehicle for which an individual approval is sought has the same characteristics as the vehicle described in the report.</w:t>
      </w:r>
    </w:p>
    <w:p>
      <w:pPr>
        <w:spacing w:after="0"/>
        <w:ind w:left="1134" w:hanging="600"/>
        <w:rPr>
          <w:rFonts w:eastAsia="Arial Unicode MS"/>
          <w:noProof/>
          <w:szCs w:val="24"/>
        </w:rPr>
      </w:pPr>
      <w:r>
        <w:rPr>
          <w:rFonts w:eastAsia="Arial Unicode MS"/>
          <w:noProof/>
          <w:szCs w:val="24"/>
        </w:rPr>
        <w:t>(e)</w:t>
      </w:r>
      <w:r>
        <w:rPr>
          <w:rFonts w:eastAsia="Arial Unicode MS"/>
          <w:noProof/>
          <w:szCs w:val="24"/>
        </w:rPr>
        <w:tab/>
        <w:t>Only authenticated copies of a test report may be submitted.</w:t>
      </w:r>
    </w:p>
    <w:p>
      <w:pPr>
        <w:spacing w:after="0"/>
        <w:ind w:left="1134" w:hanging="600"/>
        <w:rPr>
          <w:rFonts w:eastAsia="Arial Unicode MS"/>
          <w:noProof/>
          <w:szCs w:val="24"/>
        </w:rPr>
      </w:pPr>
      <w:r>
        <w:rPr>
          <w:rFonts w:eastAsia="Arial Unicode MS"/>
          <w:noProof/>
          <w:szCs w:val="24"/>
        </w:rPr>
        <w:t>(f)</w:t>
      </w:r>
      <w:r>
        <w:rPr>
          <w:rFonts w:eastAsia="Arial Unicode MS"/>
          <w:noProof/>
          <w:szCs w:val="24"/>
        </w:rPr>
        <w:tab/>
        <w:t>Test reports referred to in point 1.4(d) do not include the reports drawn up in order to grant the individual vehicle approval.</w:t>
      </w:r>
    </w:p>
    <w:tbl>
      <w:tblPr>
        <w:tblW w:w="5078" w:type="pct"/>
        <w:tblCellSpacing w:w="0" w:type="dxa"/>
        <w:tblCellMar>
          <w:left w:w="0" w:type="dxa"/>
          <w:right w:w="0" w:type="dxa"/>
        </w:tblCellMar>
        <w:tblLook w:val="04A0" w:firstRow="1" w:lastRow="0" w:firstColumn="1" w:lastColumn="0" w:noHBand="0" w:noVBand="1"/>
      </w:tblPr>
      <w:tblGrid>
        <w:gridCol w:w="567"/>
        <w:gridCol w:w="8504"/>
        <w:gridCol w:w="142"/>
      </w:tblGrid>
      <w:tr>
        <w:trPr>
          <w:tblCellSpacing w:w="0" w:type="dxa"/>
        </w:trPr>
        <w:tc>
          <w:tcPr>
            <w:tcW w:w="308" w:type="pct"/>
            <w:hideMark/>
          </w:tcPr>
          <w:p>
            <w:pPr>
              <w:spacing w:before="240" w:after="0"/>
              <w:rPr>
                <w:rFonts w:eastAsia="Arial Unicode MS"/>
                <w:noProof/>
                <w:szCs w:val="24"/>
              </w:rPr>
            </w:pPr>
            <w:r>
              <w:rPr>
                <w:rFonts w:eastAsia="Arial Unicode MS"/>
                <w:noProof/>
                <w:szCs w:val="24"/>
              </w:rPr>
              <w:t>1.5.</w:t>
            </w:r>
          </w:p>
        </w:tc>
        <w:tc>
          <w:tcPr>
            <w:tcW w:w="4692" w:type="pct"/>
            <w:gridSpan w:val="2"/>
            <w:hideMark/>
          </w:tcPr>
          <w:p>
            <w:pPr>
              <w:spacing w:before="240" w:after="0"/>
              <w:rPr>
                <w:rFonts w:eastAsia="Arial Unicode MS"/>
                <w:noProof/>
                <w:szCs w:val="24"/>
              </w:rPr>
            </w:pPr>
            <w:r>
              <w:rPr>
                <w:rFonts w:eastAsia="Arial Unicode MS"/>
                <w:noProof/>
                <w:szCs w:val="24"/>
              </w:rPr>
              <w:t>In the individual vehicle approval procedure each particular vehicle shall be inspected physically by the technical service.</w:t>
            </w:r>
          </w:p>
          <w:p>
            <w:pPr>
              <w:spacing w:after="0"/>
              <w:rPr>
                <w:rFonts w:eastAsia="Arial Unicode MS"/>
                <w:noProof/>
                <w:szCs w:val="24"/>
              </w:rPr>
            </w:pPr>
            <w:r>
              <w:rPr>
                <w:rFonts w:eastAsia="Arial Unicode MS"/>
                <w:noProof/>
                <w:szCs w:val="24"/>
              </w:rPr>
              <w:t>No exemption to this principle shall be permitted.</w:t>
            </w:r>
          </w:p>
        </w:tc>
      </w:tr>
      <w:tr>
        <w:trPr>
          <w:tblCellSpacing w:w="0" w:type="dxa"/>
        </w:trPr>
        <w:tc>
          <w:tcPr>
            <w:tcW w:w="0" w:type="auto"/>
            <w:hideMark/>
          </w:tcPr>
          <w:p>
            <w:pPr>
              <w:spacing w:before="240" w:after="0"/>
              <w:rPr>
                <w:rFonts w:eastAsia="Arial Unicode MS"/>
                <w:noProof/>
                <w:szCs w:val="24"/>
              </w:rPr>
            </w:pPr>
            <w:r>
              <w:rPr>
                <w:rFonts w:eastAsia="Arial Unicode MS"/>
                <w:noProof/>
                <w:szCs w:val="24"/>
              </w:rPr>
              <w:t>1.6.</w:t>
            </w:r>
          </w:p>
        </w:tc>
        <w:tc>
          <w:tcPr>
            <w:tcW w:w="4692" w:type="pct"/>
            <w:gridSpan w:val="2"/>
            <w:hideMark/>
          </w:tcPr>
          <w:p>
            <w:pPr>
              <w:spacing w:before="240" w:after="0"/>
              <w:rPr>
                <w:rFonts w:eastAsia="Arial Unicode MS"/>
                <w:noProof/>
                <w:szCs w:val="24"/>
              </w:rPr>
            </w:pPr>
            <w:r>
              <w:rPr>
                <w:rFonts w:eastAsia="Arial Unicode MS"/>
                <w:noProof/>
                <w:szCs w:val="24"/>
              </w:rPr>
              <w:t>Where the approval authority is satisfied that the vehicle meets the technical requirements specified in this Appendix and conforms to the description included in the application, it shall grant approval in accordance with Article 42.</w:t>
            </w:r>
          </w:p>
        </w:tc>
      </w:tr>
      <w:tr>
        <w:trPr>
          <w:tblCellSpacing w:w="0" w:type="dxa"/>
        </w:trPr>
        <w:tc>
          <w:tcPr>
            <w:tcW w:w="0" w:type="auto"/>
            <w:hideMark/>
          </w:tcPr>
          <w:p>
            <w:pPr>
              <w:spacing w:before="240" w:after="0"/>
              <w:rPr>
                <w:rFonts w:eastAsia="Arial Unicode MS"/>
                <w:noProof/>
                <w:szCs w:val="24"/>
              </w:rPr>
            </w:pPr>
            <w:r>
              <w:rPr>
                <w:rFonts w:eastAsia="Arial Unicode MS"/>
                <w:noProof/>
                <w:szCs w:val="24"/>
              </w:rPr>
              <w:t>1.7.</w:t>
            </w:r>
          </w:p>
        </w:tc>
        <w:tc>
          <w:tcPr>
            <w:tcW w:w="4692" w:type="pct"/>
            <w:gridSpan w:val="2"/>
            <w:hideMark/>
          </w:tcPr>
          <w:p>
            <w:pPr>
              <w:spacing w:before="240" w:after="0"/>
              <w:rPr>
                <w:rFonts w:eastAsia="Arial Unicode MS"/>
                <w:noProof/>
                <w:szCs w:val="24"/>
              </w:rPr>
            </w:pPr>
            <w:r>
              <w:rPr>
                <w:rFonts w:eastAsia="Arial Unicode MS"/>
                <w:noProof/>
                <w:szCs w:val="24"/>
              </w:rPr>
              <w:t>The certificate of approval shall be drafted according to Model D as laid down in Annex VI.</w:t>
            </w:r>
          </w:p>
        </w:tc>
      </w:tr>
      <w:tr>
        <w:trPr>
          <w:gridAfter w:val="1"/>
          <w:wAfter w:w="77" w:type="pct"/>
          <w:tblCellSpacing w:w="0" w:type="dxa"/>
        </w:trPr>
        <w:tc>
          <w:tcPr>
            <w:tcW w:w="0" w:type="auto"/>
            <w:hideMark/>
          </w:tcPr>
          <w:p>
            <w:pPr>
              <w:spacing w:before="240" w:after="0"/>
              <w:rPr>
                <w:rFonts w:eastAsia="Arial Unicode MS"/>
                <w:noProof/>
                <w:szCs w:val="24"/>
              </w:rPr>
            </w:pPr>
            <w:r>
              <w:rPr>
                <w:rFonts w:eastAsia="Arial Unicode MS"/>
                <w:noProof/>
                <w:szCs w:val="24"/>
              </w:rPr>
              <w:t>1.8.</w:t>
            </w:r>
          </w:p>
        </w:tc>
        <w:tc>
          <w:tcPr>
            <w:tcW w:w="0" w:type="auto"/>
            <w:hideMark/>
          </w:tcPr>
          <w:p>
            <w:pPr>
              <w:spacing w:before="240" w:after="0"/>
              <w:rPr>
                <w:rFonts w:eastAsia="Arial Unicode MS"/>
                <w:noProof/>
                <w:szCs w:val="24"/>
              </w:rPr>
            </w:pPr>
            <w:r>
              <w:rPr>
                <w:rFonts w:eastAsia="Arial Unicode MS"/>
                <w:noProof/>
                <w:szCs w:val="24"/>
              </w:rPr>
              <w:t>The approval authority shall keep record of all approvals granted under Article 42.</w:t>
            </w:r>
          </w:p>
        </w:tc>
      </w:tr>
    </w:tbl>
    <w:p>
      <w:pPr>
        <w:rPr>
          <w:noProof/>
        </w:rPr>
      </w:pPr>
      <w:r>
        <w:rPr>
          <w:noProof/>
        </w:rPr>
        <w:br w:type="page"/>
      </w:r>
    </w:p>
    <w:p>
      <w:pPr>
        <w:spacing w:before="240"/>
        <w:ind w:left="567" w:hanging="567"/>
        <w:rPr>
          <w:rFonts w:eastAsia="Arial Unicode MS"/>
          <w:bCs/>
          <w:noProof/>
          <w:szCs w:val="24"/>
        </w:rPr>
      </w:pPr>
      <w:r>
        <w:rPr>
          <w:rFonts w:eastAsia="Arial Unicode MS"/>
          <w:bCs/>
          <w:noProof/>
          <w:szCs w:val="24"/>
        </w:rPr>
        <w:t>2.</w:t>
      </w:r>
      <w:r>
        <w:rPr>
          <w:rFonts w:eastAsia="Arial Unicode MS"/>
          <w:bCs/>
          <w:noProof/>
          <w:szCs w:val="24"/>
        </w:rPr>
        <w:tab/>
        <w:t xml:space="preserve">REVIEW OF THE TECHNICAL REQUIREMENTS </w:t>
      </w:r>
    </w:p>
    <w:p>
      <w:pPr>
        <w:spacing w:after="0"/>
        <w:ind w:left="567"/>
        <w:rPr>
          <w:rFonts w:eastAsia="Arial Unicode MS"/>
          <w:noProof/>
          <w:szCs w:val="24"/>
        </w:rPr>
      </w:pPr>
      <w:r>
        <w:rPr>
          <w:rFonts w:eastAsia="Arial Unicode MS"/>
          <w:noProof/>
          <w:szCs w:val="24"/>
        </w:rPr>
        <w:t>The list of the technical requirements included in section 3 shall be regularly reviewed in order to take account of the results of the harmonisation work in progress at the World Forum for Harmonization of Vehicle Regulations (WP.29) in Geneva and legislative developments in the third countries.</w:t>
      </w:r>
    </w:p>
    <w:p>
      <w:pPr>
        <w:spacing w:before="240"/>
        <w:ind w:left="567" w:hanging="567"/>
        <w:rPr>
          <w:rFonts w:eastAsia="Arial Unicode MS"/>
          <w:bCs/>
          <w:noProof/>
          <w:szCs w:val="24"/>
        </w:rPr>
      </w:pPr>
      <w:r>
        <w:rPr>
          <w:rFonts w:eastAsia="Arial Unicode MS"/>
          <w:bCs/>
          <w:noProof/>
          <w:szCs w:val="24"/>
        </w:rPr>
        <w:t>3.</w:t>
      </w:r>
      <w:r>
        <w:rPr>
          <w:rFonts w:eastAsia="Arial Unicode MS"/>
          <w:bCs/>
          <w:noProof/>
          <w:szCs w:val="24"/>
        </w:rPr>
        <w:tab/>
        <w:t xml:space="preserve">TECHNICAL REQUIREMENTS </w:t>
      </w:r>
    </w:p>
    <w:p>
      <w:pPr>
        <w:spacing w:before="240" w:after="240"/>
        <w:jc w:val="center"/>
        <w:rPr>
          <w:rFonts w:eastAsia="Arial Unicode MS"/>
          <w:noProof/>
          <w:szCs w:val="24"/>
        </w:rPr>
      </w:pPr>
      <w:r>
        <w:rPr>
          <w:rFonts w:eastAsia="Arial Unicode MS"/>
          <w:b/>
          <w:bCs/>
          <w:noProof/>
          <w:szCs w:val="24"/>
        </w:rPr>
        <w:t>Part I:</w:t>
      </w:r>
      <w:r>
        <w:rPr>
          <w:rFonts w:eastAsia="Arial Unicode MS"/>
          <w:noProof/>
          <w:szCs w:val="24"/>
        </w:rPr>
        <w:t xml:space="preserve"> </w:t>
      </w:r>
      <w:r>
        <w:rPr>
          <w:rFonts w:eastAsia="Arial Unicode MS"/>
          <w:b/>
          <w:bCs/>
          <w:noProof/>
          <w:szCs w:val="24"/>
        </w:rPr>
        <w:t>Vehicles belonging to category M</w:t>
      </w:r>
      <w:r>
        <w:rPr>
          <w:rFonts w:eastAsia="Arial Unicode MS"/>
          <w:b/>
          <w:bCs/>
          <w:noProof/>
          <w:szCs w:val="24"/>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0"/>
        <w:gridCol w:w="2364"/>
        <w:gridCol w:w="552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 reference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jc w:val="center"/>
              <w:rPr>
                <w:rFonts w:eastAsia="Arial Unicode MS"/>
                <w:bCs/>
                <w:noProof/>
                <w:sz w:val="20"/>
                <w:szCs w:val="20"/>
              </w:rPr>
            </w:pPr>
            <w:r>
              <w:rPr>
                <w:rFonts w:eastAsia="Arial Unicode MS"/>
                <w:bCs/>
                <w:noProof/>
                <w:sz w:val="20"/>
                <w:szCs w:val="20"/>
              </w:rPr>
              <w:t>Alternative requirements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Council Directive 70/157/EEC</w:t>
            </w:r>
            <w:r>
              <w:rPr>
                <w:rStyle w:val="FootnoteReference"/>
                <w:rFonts w:eastAsia="Arial Unicode MS"/>
                <w:noProof/>
                <w:sz w:val="20"/>
                <w:szCs w:val="20"/>
              </w:rPr>
              <w:footnoteReference w:id="28"/>
            </w:r>
          </w:p>
          <w:p>
            <w:pPr>
              <w:spacing w:before="60" w:after="60"/>
              <w:rPr>
                <w:rFonts w:eastAsia="Arial Unicode MS"/>
                <w:noProof/>
                <w:sz w:val="20"/>
                <w:szCs w:val="20"/>
              </w:rPr>
            </w:pPr>
            <w:r>
              <w:rPr>
                <w:rFonts w:eastAsia="Arial Unicode MS"/>
                <w:noProof/>
                <w:sz w:val="20"/>
                <w:szCs w:val="20"/>
              </w:rPr>
              <w:t>(Permissible sound level)</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rFonts w:eastAsia="Arial Unicode MS"/>
                <w:i/>
                <w:iCs/>
                <w:noProof/>
                <w:sz w:val="20"/>
                <w:szCs w:val="20"/>
              </w:rPr>
              <w:t>Drive-by test</w:t>
            </w:r>
            <w:r>
              <w:rPr>
                <w:rFonts w:eastAsia="Arial Unicode MS"/>
                <w:noProof/>
                <w:sz w:val="20"/>
                <w:szCs w:val="20"/>
              </w:rPr>
              <w:t xml:space="preserve"> </w:t>
            </w:r>
          </w:p>
          <w:p>
            <w:pPr>
              <w:spacing w:before="60"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A test shall be conducted in accordance with the ‘Method A’ referred to in Annex 3 to UNECE Regulation No 51.</w:t>
            </w:r>
          </w:p>
          <w:p>
            <w:pPr>
              <w:spacing w:before="60" w:after="60"/>
              <w:ind w:left="522" w:hanging="522"/>
              <w:rPr>
                <w:rFonts w:eastAsia="Arial Unicode MS"/>
                <w:noProof/>
                <w:sz w:val="20"/>
                <w:szCs w:val="20"/>
              </w:rPr>
            </w:pPr>
            <w:r>
              <w:rPr>
                <w:rFonts w:eastAsia="Arial Unicode MS"/>
                <w:noProof/>
                <w:sz w:val="20"/>
                <w:szCs w:val="20"/>
              </w:rPr>
              <w:tab/>
              <w:t>Limits are those specified in point 2.1 of Annex I to Directive 70/157/EEC. 1 decibel in addition to the permitted limits shall be allowed.</w:t>
            </w:r>
          </w:p>
          <w:p>
            <w:pPr>
              <w:spacing w:before="60"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The test track shall comply with Annex 8 to UNECE Regulation No 51. A test track having different specifications may be used under the condition that correlation tests have been conducted by the technical service. A correction factor shall be applied if necessary.</w:t>
            </w:r>
          </w:p>
          <w:p>
            <w:pPr>
              <w:spacing w:before="60" w:after="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Exhaust systems containing fibrous materials need not be conditioned as prescribed in Annex 5 to UNECE Regulation No 51.</w:t>
            </w:r>
          </w:p>
          <w:p>
            <w:pPr>
              <w:spacing w:after="0"/>
              <w:ind w:left="522" w:hanging="522"/>
              <w:rPr>
                <w:rFonts w:eastAsia="Arial Unicode MS"/>
                <w:i/>
                <w:iCs/>
                <w:noProof/>
                <w:sz w:val="20"/>
                <w:szCs w:val="20"/>
              </w:rPr>
            </w:pPr>
            <w:r>
              <w:rPr>
                <w:rFonts w:eastAsia="Arial Unicode MS"/>
                <w:i/>
                <w:iCs/>
                <w:noProof/>
                <w:sz w:val="20"/>
                <w:szCs w:val="20"/>
              </w:rPr>
              <w:t>Stationary test</w:t>
            </w:r>
          </w:p>
          <w:p>
            <w:pPr>
              <w:rPr>
                <w:rFonts w:eastAsia="Arial Unicode MS"/>
                <w:noProof/>
                <w:sz w:val="20"/>
                <w:szCs w:val="20"/>
              </w:rPr>
            </w:pPr>
            <w:r>
              <w:rPr>
                <w:rFonts w:eastAsia="Arial Unicode MS"/>
                <w:noProof/>
                <w:sz w:val="20"/>
                <w:szCs w:val="20"/>
              </w:rPr>
              <w:t xml:space="preserve">A test shall be conducted in accordance with paragraph 3.2 of </w:t>
            </w:r>
            <w:r>
              <w:rPr>
                <w:rFonts w:eastAsia="Arial Unicode MS"/>
                <w:noProof/>
                <w:sz w:val="20"/>
                <w:szCs w:val="20"/>
              </w:rPr>
              <w:br/>
              <w:t>Annex 3 to UNECE Regulation No 51.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2a</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715/2007</w:t>
            </w:r>
          </w:p>
          <w:p>
            <w:pPr>
              <w:spacing w:before="60" w:after="60"/>
              <w:jc w:val="left"/>
              <w:rPr>
                <w:rFonts w:eastAsia="Arial Unicode MS"/>
                <w:noProof/>
                <w:sz w:val="20"/>
                <w:szCs w:val="20"/>
              </w:rPr>
            </w:pPr>
            <w:r>
              <w:rPr>
                <w:rFonts w:eastAsia="Arial Unicode MS"/>
                <w:noProof/>
                <w:sz w:val="20"/>
                <w:szCs w:val="20"/>
              </w:rPr>
              <w:t>(Emissions Euro 5 and 6 light duty vehicles/access to information)</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rFonts w:eastAsia="Arial Unicode MS"/>
                <w:i/>
                <w:iCs/>
                <w:noProof/>
                <w:sz w:val="20"/>
                <w:szCs w:val="20"/>
              </w:rPr>
              <w:t>Tailpipe emissions</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A type I test shall be conducted in accordance with Annex III to Regulation (EC) No 692/2008 using the deterioration factors set out in point 1.4 of Annex VII to Regulation (EC) No 692/2008. The limits to be applied shall be those specified in Table I and Table II in Annex I to Regulation (EC) No 715/2007.</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The vehicle shall not be required to exhibit 3 000 km as mentioned in paragraph 3.1.1 of Annex 4 to UNECE Regulation No 83.</w:t>
            </w:r>
          </w:p>
          <w:p>
            <w:pPr>
              <w:spacing w:after="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The fuel to be used for the test shall be the reference fuel as prescribed in Annex IX to Regulation (EC) No 692/2008.</w:t>
            </w:r>
          </w:p>
          <w:p>
            <w:pPr>
              <w:spacing w:after="0"/>
              <w:ind w:left="522" w:hanging="522"/>
              <w:rPr>
                <w:rFonts w:eastAsia="Arial Unicode MS"/>
                <w:noProof/>
                <w:sz w:val="20"/>
                <w:szCs w:val="20"/>
              </w:rPr>
            </w:pPr>
            <w:r>
              <w:rPr>
                <w:rFonts w:eastAsia="Arial Unicode MS"/>
                <w:noProof/>
                <w:sz w:val="20"/>
                <w:szCs w:val="20"/>
              </w:rPr>
              <w:t>(d)</w:t>
            </w:r>
            <w:r>
              <w:rPr>
                <w:rFonts w:eastAsia="Arial Unicode MS"/>
                <w:noProof/>
                <w:sz w:val="20"/>
                <w:szCs w:val="20"/>
              </w:rPr>
              <w:tab/>
              <w:t>The dynamometer shall be set up in accordance with the technical requirements set out in paragraph 3.2 of Annex 4 to UNECE Regulation No 83.</w:t>
            </w:r>
          </w:p>
          <w:p>
            <w:pPr>
              <w:spacing w:after="0"/>
              <w:ind w:left="522" w:hanging="522"/>
              <w:rPr>
                <w:rFonts w:eastAsia="Arial Unicode MS"/>
                <w:noProof/>
                <w:sz w:val="20"/>
                <w:szCs w:val="20"/>
              </w:rPr>
            </w:pPr>
            <w:r>
              <w:rPr>
                <w:rFonts w:eastAsia="Arial Unicode MS"/>
                <w:noProof/>
                <w:sz w:val="20"/>
                <w:szCs w:val="20"/>
              </w:rPr>
              <w:t>(e)</w:t>
            </w:r>
            <w:r>
              <w:rPr>
                <w:rFonts w:eastAsia="Arial Unicode MS"/>
                <w:noProof/>
                <w:sz w:val="20"/>
                <w:szCs w:val="20"/>
              </w:rPr>
              <w:tab/>
              <w:t>The test referred to in point (a) shall not be conducted where it can be shown that the vehicle complies with the California Code Regulations referred to in point 2.1.1 of Annex I to Regulation (EC) No 692/2008.</w:t>
            </w:r>
          </w:p>
          <w:p>
            <w:pPr>
              <w:ind w:left="522" w:hanging="522"/>
              <w:rPr>
                <w:rFonts w:eastAsia="Arial Unicode MS"/>
                <w:i/>
                <w:iCs/>
                <w:noProof/>
                <w:sz w:val="20"/>
                <w:szCs w:val="20"/>
              </w:rPr>
            </w:pPr>
            <w:r>
              <w:rPr>
                <w:rFonts w:eastAsia="Arial Unicode MS"/>
                <w:i/>
                <w:iCs/>
                <w:noProof/>
                <w:sz w:val="20"/>
                <w:szCs w:val="20"/>
              </w:rPr>
              <w:t>Evaporative emissions</w:t>
            </w:r>
          </w:p>
          <w:p>
            <w:pPr>
              <w:spacing w:after="0"/>
              <w:rPr>
                <w:rFonts w:eastAsia="Arial Unicode MS"/>
                <w:noProof/>
                <w:sz w:val="20"/>
                <w:szCs w:val="20"/>
              </w:rPr>
            </w:pPr>
            <w:r>
              <w:rPr>
                <w:rFonts w:eastAsia="Arial Unicode MS"/>
                <w:noProof/>
                <w:sz w:val="20"/>
                <w:szCs w:val="20"/>
              </w:rPr>
              <w:t>For petrol-fuelled engines, the presence of an evaporate emissions control system shall be required (e.g. a charcoal canister).</w:t>
            </w:r>
          </w:p>
          <w:p>
            <w:pPr>
              <w:ind w:left="522" w:hanging="522"/>
              <w:rPr>
                <w:rFonts w:eastAsia="Arial Unicode MS"/>
                <w:i/>
                <w:iCs/>
                <w:noProof/>
                <w:sz w:val="20"/>
                <w:szCs w:val="20"/>
              </w:rPr>
            </w:pPr>
            <w:r>
              <w:rPr>
                <w:rFonts w:eastAsia="Arial Unicode MS"/>
                <w:i/>
                <w:iCs/>
                <w:noProof/>
                <w:sz w:val="20"/>
                <w:szCs w:val="20"/>
              </w:rPr>
              <w:t>Crankcase emissions</w:t>
            </w:r>
          </w:p>
          <w:p>
            <w:pPr>
              <w:spacing w:after="0"/>
              <w:rPr>
                <w:rFonts w:eastAsia="Arial Unicode MS"/>
                <w:noProof/>
                <w:sz w:val="20"/>
                <w:szCs w:val="20"/>
              </w:rPr>
            </w:pPr>
            <w:r>
              <w:rPr>
                <w:rFonts w:eastAsia="Arial Unicode MS"/>
                <w:noProof/>
                <w:sz w:val="20"/>
                <w:szCs w:val="20"/>
              </w:rPr>
              <w:t>The presence of a device for recycling crankcase gases shall be required.</w:t>
            </w:r>
          </w:p>
          <w:p>
            <w:pPr>
              <w:rPr>
                <w:rFonts w:eastAsia="Arial Unicode MS"/>
                <w:noProof/>
                <w:sz w:val="20"/>
                <w:szCs w:val="20"/>
              </w:rPr>
            </w:pPr>
            <w:r>
              <w:rPr>
                <w:rFonts w:eastAsia="Arial Unicode MS"/>
                <w:i/>
                <w:iCs/>
                <w:noProof/>
                <w:sz w:val="20"/>
                <w:szCs w:val="20"/>
              </w:rPr>
              <w:t>OBD</w:t>
            </w:r>
            <w:r>
              <w:rPr>
                <w:rFonts w:eastAsia="Arial Unicode MS"/>
                <w:noProof/>
                <w:sz w:val="20"/>
                <w:szCs w:val="20"/>
              </w:rPr>
              <w:t xml:space="preserve"> </w:t>
            </w:r>
          </w:p>
          <w:p>
            <w:pPr>
              <w:spacing w:before="60"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vehicle shall be fitted with an OBD system.</w:t>
            </w:r>
          </w:p>
          <w:p>
            <w:pPr>
              <w:spacing w:before="60"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OBD-interface must be able to communicate with common diagnostic tools used for periodic technical inspections.</w:t>
            </w:r>
          </w:p>
          <w:p>
            <w:pPr>
              <w:ind w:left="522" w:hanging="522"/>
              <w:rPr>
                <w:rFonts w:eastAsia="Arial Unicode MS"/>
                <w:noProof/>
                <w:sz w:val="20"/>
                <w:szCs w:val="20"/>
              </w:rPr>
            </w:pPr>
            <w:r>
              <w:rPr>
                <w:rFonts w:eastAsia="Arial Unicode MS"/>
                <w:i/>
                <w:iCs/>
                <w:noProof/>
                <w:sz w:val="20"/>
                <w:szCs w:val="20"/>
              </w:rPr>
              <w:t>Smoke opacity</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Vehicles equipped with a diesel-fuelled engine shall be tested in accordance with the tests methods referred to in Appendix 2 to Annex IV to Regulation (EC) No 692/2008.</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The corrected value of the absorption coefficient shall be affixed conspicuously and in a readily accessible place.</w:t>
            </w:r>
          </w:p>
          <w:p>
            <w:pPr>
              <w:ind w:left="522" w:hanging="522"/>
              <w:rPr>
                <w:rFonts w:eastAsia="Arial Unicode MS"/>
                <w:noProof/>
                <w:sz w:val="20"/>
                <w:szCs w:val="20"/>
              </w:rPr>
            </w:pPr>
            <w:r>
              <w:rPr>
                <w:rFonts w:eastAsia="Arial Unicode MS"/>
                <w:i/>
                <w:iCs/>
                <w:noProof/>
                <w:sz w:val="20"/>
                <w:szCs w:val="20"/>
              </w:rPr>
              <w:t>CO</w:t>
            </w:r>
            <w:r>
              <w:rPr>
                <w:rFonts w:eastAsia="Arial Unicode MS"/>
                <w:i/>
                <w:iCs/>
                <w:noProof/>
                <w:sz w:val="20"/>
                <w:szCs w:val="20"/>
                <w:vertAlign w:val="subscript"/>
              </w:rPr>
              <w:t>2</w:t>
            </w:r>
            <w:r>
              <w:rPr>
                <w:rFonts w:eastAsia="Arial Unicode MS"/>
                <w:i/>
                <w:iCs/>
                <w:noProof/>
                <w:sz w:val="20"/>
                <w:szCs w:val="20"/>
              </w:rPr>
              <w:t xml:space="preserve"> emissions and fuel consumption</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A test shall be conducted in accordance with Annex XII to Regulation (EC) No 692/2008.</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The vehicle shall not be required to exhibit 3 000 km as requested in paragraph 3.1.1 of Annex 4 to UNECE Regulation No 83.</w:t>
            </w:r>
          </w:p>
          <w:p>
            <w:pPr>
              <w:spacing w:after="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Where the vehicle complies with the California Code Regulations referred to in point 2.1.1 of Annex I to Regulation (EC) No 692/2008 and therefore no test of tailpipe emissions is required to be performed, Member States shall calculate CO</w:t>
            </w:r>
            <w:r>
              <w:rPr>
                <w:rFonts w:eastAsia="Arial Unicode MS"/>
                <w:noProof/>
                <w:sz w:val="20"/>
                <w:szCs w:val="20"/>
                <w:vertAlign w:val="subscript"/>
              </w:rPr>
              <w:t>2</w:t>
            </w:r>
            <w:r>
              <w:rPr>
                <w:rFonts w:eastAsia="Arial Unicode MS"/>
                <w:noProof/>
                <w:sz w:val="20"/>
                <w:szCs w:val="20"/>
              </w:rPr>
              <w:t xml:space="preserve"> emissions and fuel consumption with the formula laid down in the explanatory notes (</w:t>
            </w:r>
            <w:r>
              <w:rPr>
                <w:rFonts w:eastAsia="Arial Unicode MS"/>
                <w:noProof/>
                <w:sz w:val="20"/>
                <w:szCs w:val="20"/>
                <w:vertAlign w:val="superscript"/>
              </w:rPr>
              <w:t>b</w:t>
            </w:r>
            <w:r>
              <w:rPr>
                <w:rFonts w:eastAsia="Arial Unicode MS"/>
                <w:noProof/>
                <w:sz w:val="20"/>
                <w:szCs w:val="20"/>
              </w:rPr>
              <w:t>) and (</w:t>
            </w:r>
            <w:r>
              <w:rPr>
                <w:rFonts w:eastAsia="Arial Unicode MS"/>
                <w:noProof/>
                <w:sz w:val="20"/>
                <w:szCs w:val="20"/>
                <w:vertAlign w:val="superscript"/>
              </w:rPr>
              <w:t>c</w:t>
            </w:r>
            <w:r>
              <w:rPr>
                <w:rFonts w:eastAsia="Arial Unicode MS"/>
                <w:noProof/>
                <w:sz w:val="20"/>
                <w:szCs w:val="20"/>
              </w:rPr>
              <w:t>).</w:t>
            </w:r>
          </w:p>
          <w:p>
            <w:pPr>
              <w:ind w:left="522" w:hanging="522"/>
              <w:rPr>
                <w:rFonts w:eastAsia="Arial Unicode MS"/>
                <w:i/>
                <w:iCs/>
                <w:noProof/>
                <w:sz w:val="20"/>
                <w:szCs w:val="20"/>
              </w:rPr>
            </w:pPr>
            <w:r>
              <w:rPr>
                <w:rFonts w:eastAsia="Arial Unicode MS"/>
                <w:i/>
                <w:iCs/>
                <w:noProof/>
                <w:sz w:val="20"/>
                <w:szCs w:val="20"/>
              </w:rPr>
              <w:t>Access to information</w:t>
            </w:r>
          </w:p>
          <w:p>
            <w:pPr>
              <w:ind w:left="522" w:hanging="522"/>
              <w:rPr>
                <w:rFonts w:eastAsia="Arial Unicode MS"/>
                <w:noProof/>
                <w:sz w:val="20"/>
                <w:szCs w:val="20"/>
              </w:rPr>
            </w:pPr>
            <w:r>
              <w:rPr>
                <w:rFonts w:eastAsia="Arial Unicode MS"/>
                <w:noProof/>
                <w:sz w:val="20"/>
                <w:szCs w:val="20"/>
              </w:rPr>
              <w:t>The provisions regarding access to information shall not apply.</w:t>
            </w:r>
          </w:p>
          <w:p>
            <w:pPr>
              <w:spacing w:after="0"/>
              <w:ind w:left="522" w:hanging="522"/>
              <w:rPr>
                <w:rFonts w:eastAsia="Arial Unicode MS"/>
                <w:bCs/>
                <w:noProof/>
                <w:sz w:val="20"/>
                <w:szCs w:val="20"/>
              </w:rPr>
            </w:pPr>
            <w:r>
              <w:rPr>
                <w:rFonts w:eastAsia="Arial Unicode MS"/>
                <w:bCs/>
                <w:i/>
                <w:iCs/>
                <w:noProof/>
                <w:sz w:val="20"/>
                <w:szCs w:val="20"/>
              </w:rPr>
              <w:t>Power measurement</w:t>
            </w:r>
            <w:r>
              <w:rPr>
                <w:rFonts w:eastAsia="Arial Unicode MS"/>
                <w:bCs/>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5204"/>
            </w:tblGrid>
            <w:tr>
              <w:trPr>
                <w:tblCellSpacing w:w="0" w:type="dxa"/>
              </w:trPr>
              <w:tc>
                <w:tcPr>
                  <w:tcW w:w="0" w:type="auto"/>
                  <w:hideMark/>
                </w:tcPr>
                <w:p>
                  <w:pPr>
                    <w:ind w:left="522" w:hanging="522"/>
                    <w:rPr>
                      <w:rFonts w:eastAsia="Arial Unicode MS"/>
                      <w:noProof/>
                      <w:sz w:val="20"/>
                      <w:szCs w:val="20"/>
                    </w:rPr>
                  </w:pPr>
                  <w:r>
                    <w:rPr>
                      <w:rFonts w:eastAsia="Arial Unicode MS"/>
                      <w:noProof/>
                      <w:sz w:val="20"/>
                      <w:szCs w:val="20"/>
                    </w:rPr>
                    <w:t>(a)</w:t>
                  </w:r>
                </w:p>
              </w:tc>
              <w:tc>
                <w:tcPr>
                  <w:tcW w:w="0" w:type="auto"/>
                  <w:hideMark/>
                </w:tcPr>
                <w:p>
                  <w:pPr>
                    <w:spacing w:after="0"/>
                    <w:ind w:left="522" w:hanging="522"/>
                    <w:rPr>
                      <w:rFonts w:eastAsia="Arial Unicode MS"/>
                      <w:noProof/>
                      <w:sz w:val="20"/>
                      <w:szCs w:val="20"/>
                    </w:rPr>
                  </w:pPr>
                  <w:r>
                    <w:rPr>
                      <w:rFonts w:eastAsia="Arial Unicode MS"/>
                      <w:noProof/>
                      <w:sz w:val="20"/>
                      <w:szCs w:val="20"/>
                    </w:rPr>
                    <w:tab/>
                    <w:t>The applicant shall submit a statement from the manufacturer stating the maximum engine power output in kW as well as the corresponding engine speed in revolutions per minute.</w:t>
                  </w:r>
                </w:p>
              </w:tc>
            </w:tr>
            <w:tr>
              <w:trPr>
                <w:tblCellSpacing w:w="0" w:type="dxa"/>
              </w:trPr>
              <w:tc>
                <w:tcPr>
                  <w:tcW w:w="0" w:type="auto"/>
                  <w:hideMark/>
                </w:tcPr>
                <w:p>
                  <w:pPr>
                    <w:ind w:left="522" w:hanging="522"/>
                    <w:rPr>
                      <w:rFonts w:eastAsia="Arial Unicode MS"/>
                      <w:noProof/>
                      <w:sz w:val="20"/>
                      <w:szCs w:val="20"/>
                    </w:rPr>
                  </w:pPr>
                  <w:r>
                    <w:rPr>
                      <w:rFonts w:eastAsia="Arial Unicode MS"/>
                      <w:noProof/>
                      <w:sz w:val="20"/>
                      <w:szCs w:val="20"/>
                    </w:rPr>
                    <w:t>(b)</w:t>
                  </w:r>
                </w:p>
              </w:tc>
              <w:tc>
                <w:tcPr>
                  <w:tcW w:w="0" w:type="auto"/>
                  <w:hideMark/>
                </w:tcPr>
                <w:p>
                  <w:pPr>
                    <w:spacing w:after="0"/>
                    <w:ind w:left="522" w:hanging="522"/>
                    <w:rPr>
                      <w:rFonts w:eastAsia="Arial Unicode MS"/>
                      <w:noProof/>
                      <w:sz w:val="20"/>
                      <w:szCs w:val="20"/>
                    </w:rPr>
                  </w:pPr>
                  <w:r>
                    <w:rPr>
                      <w:rFonts w:eastAsia="Arial Unicode MS"/>
                      <w:noProof/>
                      <w:sz w:val="20"/>
                      <w:szCs w:val="20"/>
                    </w:rPr>
                    <w:tab/>
                    <w:t xml:space="preserve">An engine power output curve providing the same information may alternatively be </w:t>
                  </w:r>
                  <w:r>
                    <w:rPr>
                      <w:rFonts w:eastAsia="Times New Roman"/>
                      <w:noProof/>
                      <w:sz w:val="20"/>
                      <w:szCs w:val="20"/>
                    </w:rPr>
                    <w:t>provided by the applicant</w:t>
                  </w:r>
                  <w:r>
                    <w:rPr>
                      <w:rFonts w:eastAsia="Arial Unicode MS"/>
                      <w:noProof/>
                      <w:sz w:val="20"/>
                      <w:szCs w:val="20"/>
                    </w:rPr>
                    <w:t xml:space="preserve">. </w:t>
                  </w:r>
                </w:p>
              </w:tc>
            </w:tr>
          </w:tbl>
          <w:p>
            <w:pPr>
              <w:ind w:left="522" w:hanging="522"/>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34</w:t>
            </w:r>
          </w:p>
          <w:p>
            <w:pPr>
              <w:spacing w:before="60" w:after="60"/>
              <w:jc w:val="left"/>
              <w:rPr>
                <w:rFonts w:eastAsia="Arial Unicode MS"/>
                <w:noProof/>
                <w:sz w:val="20"/>
                <w:szCs w:val="20"/>
              </w:rPr>
            </w:pPr>
            <w:r>
              <w:rPr>
                <w:rFonts w:eastAsia="Arial Unicode MS"/>
                <w:noProof/>
                <w:sz w:val="20"/>
                <w:szCs w:val="20"/>
              </w:rPr>
              <w:t>(Fuel tanks — Rear protective devices)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rFonts w:eastAsia="Arial Unicode MS"/>
                <w:i/>
                <w:iCs/>
                <w:noProof/>
                <w:sz w:val="20"/>
                <w:szCs w:val="20"/>
              </w:rPr>
              <w:t>Fuel tanks</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Fuel tanks shall comply with paragraph 5 of UNECE Regulation No 34 with the exception of paragraphs 5.1, 5.2 and 5.12. In particular, they shall comply with paragraphs 5.9 and 5.9.1 but no dripping test shall be conducted.</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LPG or CNG tanks shall be type-approved in accordance with UNECE Regulation No 67, series of amendments 01, or Regulation No 110 (</w:t>
            </w:r>
            <w:r>
              <w:rPr>
                <w:rFonts w:eastAsia="Arial Unicode MS"/>
                <w:noProof/>
                <w:sz w:val="20"/>
                <w:szCs w:val="20"/>
                <w:vertAlign w:val="superscript"/>
              </w:rPr>
              <w:t>a</w:t>
            </w:r>
            <w:r>
              <w:rPr>
                <w:rFonts w:eastAsia="Arial Unicode MS"/>
                <w:noProof/>
                <w:sz w:val="20"/>
                <w:szCs w:val="20"/>
              </w:rPr>
              <w:t>), respectively.</w:t>
            </w:r>
          </w:p>
          <w:p>
            <w:pPr>
              <w:ind w:left="522" w:hanging="522"/>
              <w:rPr>
                <w:rFonts w:eastAsia="Arial Unicode MS"/>
                <w:i/>
                <w:iCs/>
                <w:noProof/>
                <w:sz w:val="20"/>
                <w:szCs w:val="20"/>
              </w:rPr>
            </w:pPr>
            <w:r>
              <w:rPr>
                <w:rFonts w:eastAsia="Arial Unicode MS"/>
                <w:i/>
                <w:iCs/>
                <w:noProof/>
                <w:sz w:val="20"/>
                <w:szCs w:val="20"/>
              </w:rPr>
              <w:t>Specific provisions for fuel tanks made of a plastic material</w:t>
            </w:r>
          </w:p>
          <w:p>
            <w:pPr>
              <w:spacing w:after="0"/>
              <w:rPr>
                <w:rFonts w:eastAsia="Arial Unicode MS"/>
                <w:noProof/>
                <w:sz w:val="20"/>
                <w:szCs w:val="20"/>
              </w:rPr>
            </w:pPr>
            <w:r>
              <w:rPr>
                <w:rFonts w:eastAsia="Arial Unicode MS"/>
                <w:noProof/>
                <w:sz w:val="20"/>
                <w:szCs w:val="20"/>
              </w:rPr>
              <w:t xml:space="preserve">The applicant shall submit a statement from the manufacturer establishing that the fuel tank on the particular vehicle, </w:t>
            </w:r>
            <w:r>
              <w:rPr>
                <w:rFonts w:eastAsia="Arial Unicode MS"/>
                <w:iCs/>
                <w:noProof/>
                <w:sz w:val="20"/>
                <w:szCs w:val="20"/>
              </w:rPr>
              <w:t>the Vehicle Identification Number (VIN)</w:t>
            </w:r>
            <w:r>
              <w:rPr>
                <w:rFonts w:eastAsia="Arial Unicode MS"/>
                <w:i/>
                <w:iCs/>
                <w:noProof/>
                <w:sz w:val="20"/>
                <w:szCs w:val="20"/>
              </w:rPr>
              <w:t xml:space="preserve"> </w:t>
            </w:r>
            <w:r>
              <w:rPr>
                <w:rFonts w:eastAsia="Arial Unicode MS"/>
                <w:iCs/>
                <w:noProof/>
                <w:sz w:val="20"/>
                <w:szCs w:val="20"/>
              </w:rPr>
              <w:t>of which has to be specified</w:t>
            </w:r>
            <w:r>
              <w:rPr>
                <w:rFonts w:eastAsia="Arial Unicode MS"/>
                <w:noProof/>
                <w:sz w:val="20"/>
                <w:szCs w:val="20"/>
              </w:rPr>
              <w:t xml:space="preserve">, complies either with at least one of the following: </w:t>
            </w:r>
          </w:p>
          <w:p>
            <w:pPr>
              <w:spacing w:before="60" w:after="60"/>
              <w:ind w:left="522" w:hanging="522"/>
              <w:rPr>
                <w:rFonts w:eastAsia="Arial Unicode MS"/>
                <w:noProof/>
                <w:sz w:val="20"/>
                <w:szCs w:val="20"/>
              </w:rPr>
            </w:pPr>
            <w:r>
              <w:rPr>
                <w:rFonts w:eastAsia="Arial Unicode MS"/>
                <w:noProof/>
                <w:sz w:val="20"/>
                <w:szCs w:val="20"/>
              </w:rPr>
              <w:t>—</w:t>
            </w:r>
            <w:r>
              <w:rPr>
                <w:rFonts w:eastAsia="Arial Unicode MS"/>
                <w:noProof/>
                <w:sz w:val="20"/>
                <w:szCs w:val="20"/>
              </w:rPr>
              <w:tab/>
              <w:t>FMVSS No 301 (Fuel system integrity), or</w:t>
            </w:r>
          </w:p>
          <w:p>
            <w:pPr>
              <w:spacing w:before="60" w:after="60"/>
              <w:ind w:left="522" w:hanging="522"/>
              <w:rPr>
                <w:rFonts w:eastAsia="Arial Unicode MS"/>
                <w:noProof/>
                <w:sz w:val="20"/>
                <w:szCs w:val="20"/>
              </w:rPr>
            </w:pPr>
            <w:r>
              <w:rPr>
                <w:rFonts w:eastAsia="Arial Unicode MS"/>
                <w:noProof/>
                <w:sz w:val="20"/>
                <w:szCs w:val="20"/>
              </w:rPr>
              <w:t>—</w:t>
            </w:r>
            <w:r>
              <w:rPr>
                <w:rFonts w:eastAsia="Arial Unicode MS"/>
                <w:noProof/>
                <w:sz w:val="20"/>
                <w:szCs w:val="20"/>
              </w:rPr>
              <w:tab/>
              <w:t>Annex 5 to UNECE Regulation 34.</w:t>
            </w:r>
          </w:p>
          <w:p>
            <w:pPr>
              <w:spacing w:after="60"/>
              <w:ind w:left="522" w:hanging="522"/>
              <w:rPr>
                <w:rFonts w:eastAsia="Arial Unicode MS"/>
                <w:noProof/>
                <w:sz w:val="20"/>
                <w:szCs w:val="20"/>
              </w:rPr>
            </w:pPr>
            <w:r>
              <w:rPr>
                <w:rFonts w:eastAsia="Arial Unicode MS"/>
                <w:i/>
                <w:iCs/>
                <w:noProof/>
                <w:sz w:val="20"/>
                <w:szCs w:val="20"/>
              </w:rPr>
              <w:t>Rear protective device</w:t>
            </w:r>
          </w:p>
          <w:p>
            <w:pPr>
              <w:spacing w:after="0"/>
              <w:ind w:left="522" w:hanging="522"/>
              <w:rPr>
                <w:rFonts w:eastAsia="Arial Unicode MS"/>
                <w:noProof/>
                <w:sz w:val="20"/>
                <w:szCs w:val="20"/>
              </w:rPr>
            </w:pPr>
            <w:r>
              <w:rPr>
                <w:rFonts w:eastAsia="Arial Unicode MS"/>
                <w:noProof/>
                <w:sz w:val="20"/>
                <w:szCs w:val="20"/>
              </w:rPr>
              <w:t>The rear part of the vehicle shall be constructed in accordance with paragraphs 8 and 9 of UNECE Regulation No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3B</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rFonts w:eastAsia="Arial Unicode MS"/>
                <w:noProof/>
                <w:sz w:val="20"/>
                <w:szCs w:val="20"/>
              </w:rPr>
              <w:t>UNECE Regulation No 58</w:t>
            </w:r>
          </w:p>
          <w:p>
            <w:pPr>
              <w:spacing w:before="60" w:after="60"/>
              <w:jc w:val="left"/>
              <w:rPr>
                <w:rFonts w:eastAsia="Arial Unicode MS"/>
                <w:noProof/>
                <w:sz w:val="20"/>
                <w:szCs w:val="20"/>
              </w:rPr>
            </w:pPr>
            <w:r>
              <w:rPr>
                <w:rFonts w:eastAsia="Arial Unicode MS"/>
                <w:noProof/>
                <w:sz w:val="18"/>
                <w:szCs w:val="18"/>
              </w:rPr>
              <w:t>(rear underrun protection)</w:t>
            </w:r>
          </w:p>
        </w:tc>
        <w:tc>
          <w:tcPr>
            <w:tcW w:w="5528" w:type="dxa"/>
            <w:tcBorders>
              <w:top w:val="outset" w:sz="6" w:space="0" w:color="auto"/>
              <w:left w:val="outset" w:sz="6" w:space="0" w:color="auto"/>
              <w:bottom w:val="outset" w:sz="6" w:space="0" w:color="auto"/>
              <w:right w:val="outset" w:sz="6" w:space="0" w:color="auto"/>
            </w:tcBorders>
            <w:hideMark/>
          </w:tcPr>
          <w:p>
            <w:pPr>
              <w:spacing w:after="0"/>
              <w:rPr>
                <w:rFonts w:eastAsia="Arial Unicode MS"/>
                <w:noProof/>
                <w:sz w:val="20"/>
                <w:szCs w:val="20"/>
              </w:rPr>
            </w:pPr>
            <w:r>
              <w:rPr>
                <w:rFonts w:eastAsia="Arial Unicode MS"/>
                <w:noProof/>
                <w:sz w:val="20"/>
                <w:szCs w:val="20"/>
              </w:rPr>
              <w:t>The rear part of the vehicle shall be constructed in accordance with paragraph 2 UNECE Regulation No 58. It is sufficient that the requirements set out in paragraph 2.3 are fulfilled.</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rFonts w:eastAsia="Arial Unicode MS"/>
                <w:noProof/>
                <w:sz w:val="20"/>
                <w:szCs w:val="20"/>
              </w:rPr>
              <w:t>Regulation (EU) No 1003/2010</w:t>
            </w:r>
          </w:p>
          <w:p>
            <w:pPr>
              <w:spacing w:before="60" w:after="60"/>
              <w:jc w:val="left"/>
              <w:rPr>
                <w:rFonts w:eastAsia="Arial Unicode MS"/>
                <w:noProof/>
                <w:sz w:val="20"/>
                <w:szCs w:val="20"/>
              </w:rPr>
            </w:pPr>
            <w:r>
              <w:rPr>
                <w:rFonts w:eastAsia="Arial Unicode MS"/>
                <w:noProof/>
                <w:sz w:val="20"/>
                <w:szCs w:val="20"/>
              </w:rPr>
              <w:t>(Rear registration plate space)</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97"/>
              <w:rPr>
                <w:rFonts w:eastAsia="Arial Unicode MS"/>
                <w:noProof/>
                <w:sz w:val="20"/>
                <w:szCs w:val="20"/>
              </w:rPr>
            </w:pPr>
            <w:r>
              <w:rPr>
                <w:rFonts w:eastAsia="Arial Unicode MS"/>
                <w:noProof/>
                <w:sz w:val="20"/>
                <w:szCs w:val="20"/>
              </w:rPr>
              <w:t>Space, inclination, angles for visibility and position of the registration plate shall comply with Regulation (EU) No 1003/2010.</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79</w:t>
            </w:r>
          </w:p>
          <w:p>
            <w:pPr>
              <w:spacing w:before="60" w:after="60"/>
              <w:jc w:val="left"/>
              <w:rPr>
                <w:rFonts w:eastAsia="Arial Unicode MS"/>
                <w:noProof/>
                <w:sz w:val="20"/>
                <w:szCs w:val="20"/>
              </w:rPr>
            </w:pPr>
            <w:r>
              <w:rPr>
                <w:rFonts w:eastAsia="Arial Unicode MS"/>
                <w:noProof/>
                <w:sz w:val="20"/>
                <w:szCs w:val="20"/>
              </w:rPr>
              <w:t>(Steering effort)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rFonts w:eastAsia="Arial Unicode MS"/>
                <w:i/>
                <w:iCs/>
                <w:noProof/>
                <w:sz w:val="20"/>
                <w:szCs w:val="20"/>
              </w:rPr>
              <w:t>Mechanical systems</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steering mechanism shall be built as to self-centre. In order to check compliance with this provision, a test shall be conducted in accordance with paragraphs 6.1.2 and 6.2.1 of UNECE Regulation No 79.</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The failure of the power steering equipment shall not lead to a complete loss of control of the vehicle.</w:t>
            </w:r>
          </w:p>
          <w:p>
            <w:pPr>
              <w:rPr>
                <w:rFonts w:eastAsia="Arial Unicode MS"/>
                <w:i/>
                <w:iCs/>
                <w:noProof/>
                <w:sz w:val="20"/>
                <w:szCs w:val="20"/>
              </w:rPr>
            </w:pPr>
            <w:r>
              <w:rPr>
                <w:rFonts w:eastAsia="Arial Unicode MS"/>
                <w:i/>
                <w:iCs/>
                <w:noProof/>
                <w:sz w:val="20"/>
                <w:szCs w:val="20"/>
              </w:rPr>
              <w:t>Complex electronic vehicle control system (‘Drive-by wire’ devices)</w:t>
            </w:r>
          </w:p>
          <w:p>
            <w:pPr>
              <w:rPr>
                <w:rFonts w:eastAsia="Arial Unicode MS"/>
                <w:noProof/>
                <w:sz w:val="20"/>
                <w:szCs w:val="20"/>
              </w:rPr>
            </w:pPr>
            <w:r>
              <w:rPr>
                <w:rFonts w:eastAsia="Arial Unicode MS"/>
                <w:noProof/>
                <w:sz w:val="20"/>
                <w:szCs w:val="20"/>
              </w:rPr>
              <w:t>Complex electronic control system shall be permitted only if they comply with Annex 6 to UNECE Regulation No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11</w:t>
            </w:r>
          </w:p>
          <w:p>
            <w:pPr>
              <w:spacing w:before="60" w:after="60"/>
              <w:jc w:val="left"/>
              <w:rPr>
                <w:rFonts w:eastAsia="Arial Unicode MS"/>
                <w:noProof/>
                <w:sz w:val="20"/>
                <w:szCs w:val="20"/>
              </w:rPr>
            </w:pPr>
            <w:r>
              <w:rPr>
                <w:rFonts w:eastAsia="Arial Unicode MS"/>
                <w:noProof/>
                <w:sz w:val="20"/>
                <w:szCs w:val="20"/>
              </w:rPr>
              <w:t>(Door latches and hinges)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Compliance with paragraph 6.1.5.4 of UNECE Regulation No 11.</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28</w:t>
            </w:r>
          </w:p>
          <w:p>
            <w:pPr>
              <w:spacing w:before="60" w:after="60"/>
              <w:jc w:val="left"/>
              <w:rPr>
                <w:rFonts w:eastAsia="Arial Unicode MS"/>
                <w:noProof/>
                <w:sz w:val="20"/>
                <w:szCs w:val="20"/>
              </w:rPr>
            </w:pPr>
            <w:r>
              <w:rPr>
                <w:rFonts w:eastAsia="Arial Unicode MS"/>
                <w:noProof/>
                <w:sz w:val="20"/>
                <w:szCs w:val="20"/>
              </w:rPr>
              <w:t>(Audible warning)</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i/>
                <w:iCs/>
                <w:noProof/>
                <w:sz w:val="20"/>
                <w:szCs w:val="20"/>
              </w:rPr>
            </w:pPr>
            <w:r>
              <w:rPr>
                <w:rFonts w:eastAsia="Arial Unicode MS"/>
                <w:i/>
                <w:iCs/>
                <w:noProof/>
                <w:sz w:val="20"/>
                <w:szCs w:val="20"/>
              </w:rPr>
              <w:t>Components</w:t>
            </w:r>
          </w:p>
          <w:p>
            <w:pPr>
              <w:spacing w:after="0"/>
              <w:rPr>
                <w:rFonts w:eastAsia="Arial Unicode MS"/>
                <w:noProof/>
                <w:sz w:val="20"/>
                <w:szCs w:val="20"/>
              </w:rPr>
            </w:pPr>
            <w:r>
              <w:rPr>
                <w:rFonts w:eastAsia="Arial Unicode MS"/>
                <w:noProof/>
                <w:sz w:val="20"/>
                <w:szCs w:val="20"/>
              </w:rPr>
              <w:t>The audible warning devices are not required to be type-approved in accordance with UNECE Regulation No 28. However, they shall emit a continuous sound as required in paragraph 6.1.1 of UNECE Regulation No 28.</w:t>
            </w:r>
          </w:p>
          <w:p>
            <w:pPr>
              <w:rPr>
                <w:rFonts w:eastAsia="Arial Unicode MS"/>
                <w:noProof/>
                <w:sz w:val="20"/>
                <w:szCs w:val="20"/>
              </w:rPr>
            </w:pPr>
            <w:r>
              <w:rPr>
                <w:rFonts w:eastAsia="Arial Unicode MS"/>
                <w:i/>
                <w:iCs/>
                <w:noProof/>
                <w:sz w:val="20"/>
                <w:szCs w:val="20"/>
              </w:rPr>
              <w:t>Installation on vehicle</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A test shall be conducted in accordance with paragraph 6.2 of UNECE Regulation No 28.</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The maximum sound pressure level shall be in accordance with paragraph 6.2.7.</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46</w:t>
            </w:r>
          </w:p>
          <w:p>
            <w:pPr>
              <w:spacing w:before="60" w:after="60"/>
              <w:jc w:val="left"/>
              <w:rPr>
                <w:rFonts w:eastAsia="Arial Unicode MS"/>
                <w:noProof/>
                <w:sz w:val="20"/>
                <w:szCs w:val="20"/>
              </w:rPr>
            </w:pPr>
            <w:r>
              <w:rPr>
                <w:rFonts w:eastAsia="Arial Unicode MS"/>
                <w:noProof/>
                <w:sz w:val="20"/>
                <w:szCs w:val="20"/>
              </w:rPr>
              <w:t>(Indirect vision devices)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rFonts w:eastAsia="Arial Unicode MS"/>
                <w:i/>
                <w:iCs/>
                <w:noProof/>
                <w:sz w:val="20"/>
                <w:szCs w:val="20"/>
              </w:rPr>
              <w:t>Components</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vehicle shall be fitted with the rear-view mirrors prescribed in paragraph 15.2 of UNECE Regulation No 46.</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They are not required to be type-approved in accordance with UNECE Regulation No 46.</w:t>
            </w:r>
          </w:p>
          <w:p>
            <w:pPr>
              <w:spacing w:after="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The radii of curvature of the mirrors shall not cause significant image distortions. At the discretion of the technical service, the radii of curvature shall be checked in accordance with the method described in Annex 7 to UNECE Regulation No 46. The radii of curvature shall not be less than those required by paragraph 6.1.2.2.4. of UNECE Regulation No 46.</w:t>
            </w:r>
          </w:p>
          <w:p>
            <w:pPr>
              <w:ind w:left="522" w:hanging="522"/>
              <w:rPr>
                <w:rFonts w:eastAsia="Arial Unicode MS"/>
                <w:i/>
                <w:iCs/>
                <w:noProof/>
                <w:sz w:val="20"/>
                <w:szCs w:val="20"/>
              </w:rPr>
            </w:pPr>
            <w:r>
              <w:rPr>
                <w:rFonts w:eastAsia="Arial Unicode MS"/>
                <w:i/>
                <w:iCs/>
                <w:noProof/>
                <w:sz w:val="20"/>
                <w:szCs w:val="20"/>
              </w:rPr>
              <w:t>Installation on vehicle</w:t>
            </w:r>
          </w:p>
          <w:p>
            <w:pPr>
              <w:spacing w:after="0"/>
              <w:rPr>
                <w:rFonts w:eastAsia="Arial Unicode MS"/>
                <w:noProof/>
                <w:sz w:val="20"/>
                <w:szCs w:val="20"/>
              </w:rPr>
            </w:pPr>
            <w:r>
              <w:rPr>
                <w:rFonts w:eastAsia="Arial Unicode MS"/>
                <w:noProof/>
                <w:sz w:val="20"/>
                <w:szCs w:val="20"/>
              </w:rPr>
              <w:t>Measurement shall be conducted in order to ensure that the fields of vision comply either with paragraph 15.2.4. of UNECE Regulation No 46 or with section 5 of Annex III to Directive 71/127/EEC.</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13-H</w:t>
            </w:r>
          </w:p>
          <w:p>
            <w:pPr>
              <w:spacing w:before="60" w:after="60"/>
              <w:jc w:val="left"/>
              <w:rPr>
                <w:rFonts w:eastAsia="Arial Unicode MS"/>
                <w:noProof/>
                <w:sz w:val="20"/>
                <w:szCs w:val="20"/>
              </w:rPr>
            </w:pPr>
            <w:r>
              <w:rPr>
                <w:rFonts w:eastAsia="Arial Unicode MS"/>
                <w:noProof/>
                <w:sz w:val="20"/>
                <w:szCs w:val="20"/>
              </w:rPr>
              <w:t>(Braking)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rFonts w:eastAsia="Arial Unicode MS"/>
                <w:i/>
                <w:iCs/>
                <w:noProof/>
                <w:sz w:val="20"/>
                <w:szCs w:val="20"/>
              </w:rPr>
              <w:t>General provisions</w:t>
            </w:r>
            <w:r>
              <w:rPr>
                <w:rFonts w:eastAsia="Arial Unicode MS"/>
                <w:noProof/>
                <w:sz w:val="20"/>
                <w:szCs w:val="20"/>
              </w:rPr>
              <w:t xml:space="preserve"> </w:t>
            </w:r>
          </w:p>
          <w:p>
            <w:pPr>
              <w:spacing w:before="60"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braking system shall be built in accordance with paragraph 5 of UNECE Regulation No 13-H.</w:t>
            </w:r>
          </w:p>
          <w:p>
            <w:pPr>
              <w:spacing w:before="60"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Vehicles shall be fitted with an electronic antilock braking system acting on all wheels.</w:t>
            </w:r>
          </w:p>
          <w:p>
            <w:pPr>
              <w:spacing w:before="60" w:after="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The performances of the braking system shall comply with Annex III to UNECE Regulation No 13-H.</w:t>
            </w:r>
          </w:p>
          <w:p>
            <w:pPr>
              <w:spacing w:before="60" w:after="0"/>
              <w:ind w:left="522" w:hanging="522"/>
              <w:rPr>
                <w:rFonts w:eastAsia="Arial Unicode MS"/>
                <w:noProof/>
                <w:sz w:val="20"/>
                <w:szCs w:val="20"/>
              </w:rPr>
            </w:pPr>
            <w:r>
              <w:rPr>
                <w:rFonts w:eastAsia="Arial Unicode MS"/>
                <w:noProof/>
                <w:sz w:val="20"/>
                <w:szCs w:val="20"/>
              </w:rPr>
              <w:t>(d)</w:t>
            </w:r>
            <w:r>
              <w:rPr>
                <w:rFonts w:eastAsia="Arial Unicode MS"/>
                <w:noProof/>
                <w:sz w:val="20"/>
                <w:szCs w:val="20"/>
              </w:rPr>
              <w:tab/>
              <w:t>For those purposes, road tests shall be conducted on a track the surface of which possesses high adhesion. The test on the parking brake shall be conducted on a 18 % gradient (up and down).</w:t>
            </w:r>
          </w:p>
          <w:p>
            <w:pPr>
              <w:spacing w:before="60" w:after="60"/>
              <w:ind w:left="522"/>
              <w:rPr>
                <w:rFonts w:eastAsia="Arial Unicode MS"/>
                <w:noProof/>
                <w:sz w:val="20"/>
                <w:szCs w:val="20"/>
              </w:rPr>
            </w:pPr>
            <w:r>
              <w:rPr>
                <w:rFonts w:eastAsia="Arial Unicode MS"/>
                <w:noProof/>
                <w:sz w:val="20"/>
                <w:szCs w:val="20"/>
              </w:rPr>
              <w:t>Only those tests mentioned under the headings "Service brake" and "Parking brake" below shall be conducted. In each case, the vehicle shall be in fully laden conditions.</w:t>
            </w:r>
          </w:p>
          <w:p>
            <w:pPr>
              <w:spacing w:before="60" w:after="0"/>
              <w:ind w:left="522" w:hanging="522"/>
              <w:rPr>
                <w:rFonts w:eastAsia="Arial Unicode MS"/>
                <w:noProof/>
                <w:sz w:val="20"/>
                <w:szCs w:val="20"/>
              </w:rPr>
            </w:pPr>
            <w:r>
              <w:rPr>
                <w:rFonts w:eastAsia="Arial Unicode MS"/>
                <w:noProof/>
                <w:sz w:val="20"/>
                <w:szCs w:val="20"/>
              </w:rPr>
              <w:t>(e)</w:t>
            </w:r>
            <w:r>
              <w:rPr>
                <w:rFonts w:eastAsia="Arial Unicode MS"/>
                <w:noProof/>
                <w:sz w:val="20"/>
                <w:szCs w:val="20"/>
              </w:rPr>
              <w:tab/>
              <w:t>The road test referred to in point (d) shall not be conducted where the applicant can submit a statement from the manufacturer establishing that the vehicle complies either with UNECE Regulation No 13-H, including supplement 5, or with FMVSS No 135.</w:t>
            </w:r>
          </w:p>
          <w:p>
            <w:pPr>
              <w:ind w:left="522" w:hanging="522"/>
              <w:rPr>
                <w:rFonts w:eastAsia="Arial Unicode MS"/>
                <w:noProof/>
                <w:sz w:val="20"/>
                <w:szCs w:val="20"/>
              </w:rPr>
            </w:pPr>
            <w:r>
              <w:rPr>
                <w:rFonts w:eastAsia="Arial Unicode MS"/>
                <w:i/>
                <w:iCs/>
                <w:noProof/>
                <w:sz w:val="20"/>
                <w:szCs w:val="20"/>
              </w:rPr>
              <w:t>Service brake</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A ‘Type 0’ test as prescribed in paragraphs 1.4.2 and 1.4.3 of Annex 3 to UNECE Regulation No 13-H shall be conducted.</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In addition, a ‘Type I’ test as prescribed in paragraph 1.5 of Annex 3 to UNECE Regulation No 13-H shall be conducted.</w:t>
            </w:r>
          </w:p>
          <w:p>
            <w:pPr>
              <w:ind w:left="522" w:hanging="522"/>
              <w:rPr>
                <w:rFonts w:eastAsia="Arial Unicode MS"/>
                <w:i/>
                <w:iCs/>
                <w:noProof/>
                <w:sz w:val="20"/>
                <w:szCs w:val="20"/>
              </w:rPr>
            </w:pPr>
            <w:r>
              <w:rPr>
                <w:rFonts w:eastAsia="Arial Unicode MS"/>
                <w:i/>
                <w:iCs/>
                <w:noProof/>
                <w:sz w:val="20"/>
                <w:szCs w:val="20"/>
              </w:rPr>
              <w:t>Parking brake</w:t>
            </w:r>
          </w:p>
          <w:p>
            <w:pPr>
              <w:spacing w:after="0"/>
              <w:rPr>
                <w:rFonts w:eastAsia="Arial Unicode MS"/>
                <w:noProof/>
                <w:sz w:val="20"/>
                <w:szCs w:val="20"/>
              </w:rPr>
            </w:pPr>
            <w:r>
              <w:rPr>
                <w:rFonts w:eastAsia="Arial Unicode MS"/>
                <w:noProof/>
                <w:sz w:val="20"/>
                <w:szCs w:val="20"/>
              </w:rPr>
              <w:t>A test shall be conducted in accordance with paragraph 2.3 of Annex 3 to UNECE Regulation No 13-H.</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10</w:t>
            </w:r>
          </w:p>
          <w:p>
            <w:pPr>
              <w:spacing w:before="60" w:after="60"/>
              <w:jc w:val="left"/>
              <w:rPr>
                <w:rFonts w:eastAsia="Arial Unicode MS"/>
                <w:noProof/>
                <w:sz w:val="20"/>
                <w:szCs w:val="20"/>
              </w:rPr>
            </w:pPr>
            <w:r>
              <w:rPr>
                <w:rFonts w:eastAsia="Arial Unicode MS"/>
                <w:noProof/>
                <w:sz w:val="20"/>
                <w:szCs w:val="20"/>
              </w:rPr>
              <w:t>(Radio interference (electromagnetic compatibility))</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rFonts w:eastAsia="Arial Unicode MS"/>
                <w:i/>
                <w:iCs/>
                <w:noProof/>
                <w:sz w:val="20"/>
                <w:szCs w:val="20"/>
              </w:rPr>
              <w:t>Components</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Electrical/electronic sub-assemblies are not required to be type-approved in accordance with UNECE Regulation No 10.</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However, electric/electronic devices retrofitted shall comply with UNECE Regulation No 10.</w:t>
            </w:r>
          </w:p>
          <w:p>
            <w:pPr>
              <w:ind w:left="522" w:hanging="522"/>
              <w:rPr>
                <w:rFonts w:eastAsia="Arial Unicode MS"/>
                <w:i/>
                <w:iCs/>
                <w:noProof/>
                <w:sz w:val="20"/>
                <w:szCs w:val="20"/>
              </w:rPr>
            </w:pPr>
            <w:r>
              <w:rPr>
                <w:rFonts w:eastAsia="Arial Unicode MS"/>
                <w:i/>
                <w:iCs/>
                <w:noProof/>
                <w:sz w:val="20"/>
                <w:szCs w:val="20"/>
              </w:rPr>
              <w:t>Emitted electromagnetic radiations</w:t>
            </w:r>
          </w:p>
          <w:p>
            <w:pPr>
              <w:spacing w:after="0"/>
              <w:rPr>
                <w:rFonts w:eastAsia="Arial Unicode MS"/>
                <w:noProof/>
                <w:sz w:val="20"/>
                <w:szCs w:val="20"/>
              </w:rPr>
            </w:pPr>
            <w:r>
              <w:rPr>
                <w:rFonts w:eastAsia="Arial Unicode MS"/>
                <w:noProof/>
                <w:sz w:val="20"/>
                <w:szCs w:val="20"/>
              </w:rPr>
              <w:t>The applicant shall submit a statement from the manufacturer establishing that the vehicle complies with UNECE Regulation No 10 or with the following alternative standards:</w:t>
            </w:r>
          </w:p>
          <w:p>
            <w:pPr>
              <w:spacing w:before="60" w:after="60"/>
              <w:ind w:left="522" w:hanging="522"/>
              <w:rPr>
                <w:rFonts w:eastAsia="Arial Unicode MS"/>
                <w:noProof/>
                <w:sz w:val="20"/>
                <w:szCs w:val="20"/>
              </w:rPr>
            </w:pPr>
            <w:r>
              <w:rPr>
                <w:rFonts w:eastAsia="Arial Unicode MS"/>
                <w:noProof/>
                <w:sz w:val="20"/>
                <w:szCs w:val="20"/>
              </w:rPr>
              <w:t>—</w:t>
            </w:r>
            <w:r>
              <w:rPr>
                <w:rFonts w:eastAsia="Arial Unicode MS"/>
                <w:noProof/>
                <w:sz w:val="20"/>
                <w:szCs w:val="20"/>
              </w:rPr>
              <w:tab/>
              <w:t>Broadband electromagnetic radiation: CISPR 12 or SAE J551-2, or</w:t>
            </w:r>
          </w:p>
          <w:p>
            <w:pPr>
              <w:spacing w:before="60" w:after="60"/>
              <w:ind w:left="522" w:hanging="522"/>
              <w:rPr>
                <w:rFonts w:eastAsia="Arial Unicode MS"/>
                <w:noProof/>
                <w:sz w:val="20"/>
                <w:szCs w:val="20"/>
              </w:rPr>
            </w:pPr>
            <w:r>
              <w:rPr>
                <w:rFonts w:eastAsia="Arial Unicode MS"/>
                <w:noProof/>
                <w:sz w:val="20"/>
                <w:szCs w:val="20"/>
              </w:rPr>
              <w:t>—</w:t>
            </w:r>
            <w:r>
              <w:rPr>
                <w:rFonts w:eastAsia="Arial Unicode MS"/>
                <w:noProof/>
                <w:sz w:val="20"/>
                <w:szCs w:val="20"/>
              </w:rPr>
              <w:tab/>
              <w:t>Narrowband electromagnetic radiation: CISPR 12 (off-board) or 25 (in-board) or SAE J551-4 and SAE J1113-41.</w:t>
            </w:r>
          </w:p>
          <w:p>
            <w:pPr>
              <w:ind w:left="522" w:hanging="522"/>
              <w:rPr>
                <w:rFonts w:eastAsia="Arial Unicode MS"/>
                <w:i/>
                <w:iCs/>
                <w:noProof/>
                <w:sz w:val="20"/>
                <w:szCs w:val="20"/>
              </w:rPr>
            </w:pPr>
            <w:r>
              <w:rPr>
                <w:rFonts w:eastAsia="Arial Unicode MS"/>
                <w:i/>
                <w:iCs/>
                <w:noProof/>
                <w:sz w:val="20"/>
                <w:szCs w:val="20"/>
              </w:rPr>
              <w:t>Immunity tests</w:t>
            </w:r>
          </w:p>
          <w:p>
            <w:pPr>
              <w:spacing w:after="0"/>
              <w:ind w:left="522" w:hanging="522"/>
              <w:rPr>
                <w:rFonts w:eastAsia="Arial Unicode MS"/>
                <w:noProof/>
                <w:sz w:val="20"/>
                <w:szCs w:val="20"/>
              </w:rPr>
            </w:pPr>
            <w:r>
              <w:rPr>
                <w:rFonts w:eastAsia="Arial Unicode MS"/>
                <w:noProof/>
                <w:sz w:val="20"/>
                <w:szCs w:val="20"/>
              </w:rPr>
              <w:t>Immunity test shall be waived.</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21</w:t>
            </w:r>
          </w:p>
          <w:p>
            <w:pPr>
              <w:spacing w:before="60" w:after="60"/>
              <w:jc w:val="left"/>
              <w:rPr>
                <w:rFonts w:eastAsia="Arial Unicode MS"/>
                <w:noProof/>
                <w:sz w:val="20"/>
                <w:szCs w:val="20"/>
              </w:rPr>
            </w:pPr>
            <w:r>
              <w:rPr>
                <w:rFonts w:eastAsia="Arial Unicode MS"/>
                <w:noProof/>
                <w:sz w:val="20"/>
                <w:szCs w:val="20"/>
              </w:rPr>
              <w:t>(Interior fittings)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rFonts w:eastAsia="Arial Unicode MS"/>
                <w:i/>
                <w:iCs/>
                <w:noProof/>
                <w:sz w:val="20"/>
                <w:szCs w:val="20"/>
              </w:rPr>
              <w:t>Interior arrangement</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With respect to the requirements on energy absorption, the vehicle shall be deemed to comply with UNECE Regulation No 21 if the vehicle is fitted with at least two front airbags, one inserted into the steering wheel and the other into the dashboard.</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Where the vehicle is fitted with only one front air bag inserted in the steering wheel, the dashboard shall be made up of energy absorbing materials.</w:t>
            </w:r>
          </w:p>
          <w:p>
            <w:pPr>
              <w:spacing w:after="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The technical service shall check that there are no sharp edges in the zones defined in paragraphs 5.1 to 5.7 of UNECE Regulation No 21.</w:t>
            </w:r>
          </w:p>
          <w:p>
            <w:pPr>
              <w:ind w:left="522" w:hanging="522"/>
              <w:rPr>
                <w:rFonts w:eastAsia="Arial Unicode MS"/>
                <w:noProof/>
                <w:sz w:val="20"/>
                <w:szCs w:val="20"/>
              </w:rPr>
            </w:pPr>
            <w:r>
              <w:rPr>
                <w:rFonts w:eastAsia="Arial Unicode MS"/>
                <w:i/>
                <w:iCs/>
                <w:noProof/>
                <w:sz w:val="20"/>
                <w:szCs w:val="20"/>
              </w:rPr>
              <w:t>Electrical controls</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Power-operated windows, roof–panel systems and partitioning systems shall be tested in accordance with paragraph 5.8 of UNECE Regulation No 21.</w:t>
            </w:r>
          </w:p>
          <w:p>
            <w:pPr>
              <w:spacing w:before="60" w:after="60"/>
              <w:ind w:left="522"/>
              <w:rPr>
                <w:rFonts w:eastAsia="Arial Unicode MS"/>
                <w:noProof/>
                <w:sz w:val="20"/>
                <w:szCs w:val="20"/>
              </w:rPr>
            </w:pPr>
            <w:r>
              <w:rPr>
                <w:rFonts w:eastAsia="Arial Unicode MS"/>
                <w:noProof/>
                <w:sz w:val="20"/>
                <w:szCs w:val="20"/>
              </w:rPr>
              <w:t>The sensitivity of auto-reverse systems referred to in paragraph 5.8.3 may diverge from the requirements set out in paragraph 5.8.3.1.1 of UNECE Regulation No 21.</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Electric windows which cannot be closed when the ignition is off shall be exempt from the requirements concerning auto-reverse systems.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w:t>
            </w:r>
            <w:r>
              <w:rPr>
                <w:noProof/>
              </w:rPr>
              <w:t> </w:t>
            </w:r>
            <w:r>
              <w:rPr>
                <w:rFonts w:eastAsia="Arial Unicode MS"/>
                <w:noProof/>
                <w:sz w:val="20"/>
                <w:szCs w:val="20"/>
              </w:rPr>
              <w:t>18</w:t>
            </w:r>
          </w:p>
          <w:p>
            <w:pPr>
              <w:spacing w:before="60" w:after="60"/>
              <w:jc w:val="left"/>
              <w:rPr>
                <w:rFonts w:eastAsia="Arial Unicode MS"/>
                <w:noProof/>
                <w:sz w:val="20"/>
                <w:szCs w:val="20"/>
              </w:rPr>
            </w:pPr>
            <w:r>
              <w:rPr>
                <w:rFonts w:eastAsia="Arial Unicode MS"/>
                <w:noProof/>
                <w:sz w:val="20"/>
                <w:szCs w:val="20"/>
              </w:rPr>
              <w:t>(Anti-theft and immobiliser)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In order to prevent unauthorised use, the vehicle shall be fitted with:</w:t>
            </w:r>
          </w:p>
          <w:p>
            <w:pPr>
              <w:spacing w:before="60" w:after="6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a locking device as defined in paragraph 2.3 of UNECE Regulation No 18, and</w:t>
            </w:r>
          </w:p>
          <w:p>
            <w:pPr>
              <w:spacing w:before="60" w:after="6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an immobiliser which meets the technical requirements of paragraph 5 of UNECE Regulation No 18;</w:t>
            </w:r>
          </w:p>
          <w:p>
            <w:pPr>
              <w:spacing w:before="60" w:after="6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If, in accordance with point (a), an immobiliser has to be retrofitted, it shall be of an approved type in accordance with UNECE Regulations No 18, No 97, or No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12</w:t>
            </w:r>
          </w:p>
          <w:p>
            <w:pPr>
              <w:spacing w:before="60" w:after="60"/>
              <w:jc w:val="left"/>
              <w:rPr>
                <w:rFonts w:eastAsia="Arial Unicode MS"/>
                <w:noProof/>
                <w:sz w:val="20"/>
                <w:szCs w:val="20"/>
              </w:rPr>
            </w:pPr>
            <w:r>
              <w:rPr>
                <w:rFonts w:eastAsia="Arial Unicode MS"/>
                <w:noProof/>
                <w:sz w:val="20"/>
                <w:szCs w:val="20"/>
              </w:rPr>
              <w:t>(Protective steering)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 xml:space="preserve">The applicant shall submit a statement from the manufacturer establishing that the particular vehicle, </w:t>
            </w:r>
            <w:r>
              <w:rPr>
                <w:rFonts w:eastAsia="Arial Unicode MS"/>
                <w:iCs/>
                <w:noProof/>
                <w:sz w:val="20"/>
                <w:szCs w:val="20"/>
              </w:rPr>
              <w:t>the VIN</w:t>
            </w:r>
            <w:r>
              <w:rPr>
                <w:rFonts w:eastAsia="Arial Unicode MS"/>
                <w:i/>
                <w:iCs/>
                <w:noProof/>
                <w:sz w:val="20"/>
                <w:szCs w:val="20"/>
              </w:rPr>
              <w:t xml:space="preserve"> </w:t>
            </w:r>
            <w:r>
              <w:rPr>
                <w:rFonts w:eastAsia="Arial Unicode MS"/>
                <w:iCs/>
                <w:noProof/>
                <w:sz w:val="20"/>
                <w:szCs w:val="20"/>
              </w:rPr>
              <w:t>of which has to be specified</w:t>
            </w:r>
            <w:r>
              <w:rPr>
                <w:rFonts w:eastAsia="Arial Unicode MS"/>
                <w:noProof/>
                <w:sz w:val="20"/>
                <w:szCs w:val="20"/>
              </w:rPr>
              <w:t>, complies with at least one of the following:</w:t>
            </w:r>
          </w:p>
          <w:p>
            <w:pPr>
              <w:spacing w:before="60" w:after="6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UNECE Regulation No 12,</w:t>
            </w:r>
          </w:p>
          <w:p>
            <w:pPr>
              <w:spacing w:before="60" w:after="6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FMVSS No 203 (Impact protection for the driver from the steering control system) including FMVSS No 204 (Steering control rearward displacement),</w:t>
            </w:r>
          </w:p>
          <w:p>
            <w:pPr>
              <w:spacing w:before="60" w:after="6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Article 11 of JSRRV.</w:t>
            </w:r>
          </w:p>
          <w:p>
            <w:pPr>
              <w:spacing w:before="60" w:after="6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A test in accordance with Annex 3 to UNECE Regulation No 12 may be conducted on a production vehicle at the request of the applicant.</w:t>
            </w:r>
          </w:p>
          <w:p>
            <w:pPr>
              <w:spacing w:before="60" w:after="60"/>
              <w:ind w:left="522"/>
              <w:rPr>
                <w:rFonts w:eastAsia="Arial Unicode MS"/>
                <w:noProof/>
                <w:sz w:val="20"/>
                <w:szCs w:val="20"/>
              </w:rPr>
            </w:pPr>
            <w:r>
              <w:rPr>
                <w:rFonts w:eastAsia="Arial Unicode MS"/>
                <w:noProof/>
                <w:sz w:val="20"/>
                <w:szCs w:val="20"/>
              </w:rPr>
              <w:t>The test shall be conducted by a technical service that has been designated for carrying out this test. A detailed report shall be issued by that technical service to the applicant.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17</w:t>
            </w:r>
          </w:p>
          <w:p>
            <w:pPr>
              <w:spacing w:before="60" w:after="60"/>
              <w:jc w:val="left"/>
              <w:rPr>
                <w:rFonts w:eastAsia="Arial Unicode MS"/>
                <w:noProof/>
                <w:sz w:val="20"/>
                <w:szCs w:val="20"/>
              </w:rPr>
            </w:pPr>
            <w:r>
              <w:rPr>
                <w:rFonts w:eastAsia="Arial Unicode MS"/>
                <w:noProof/>
                <w:sz w:val="20"/>
                <w:szCs w:val="20"/>
              </w:rPr>
              <w:t>(Seat strength — head restraints)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rFonts w:eastAsia="Arial Unicode MS"/>
                <w:i/>
                <w:iCs/>
                <w:noProof/>
                <w:sz w:val="20"/>
                <w:szCs w:val="20"/>
              </w:rPr>
              <w:t>Seats, seat anchorages and adjustment systems</w:t>
            </w:r>
          </w:p>
          <w:p>
            <w:pPr>
              <w:spacing w:before="60" w:after="0"/>
              <w:rPr>
                <w:rFonts w:eastAsia="Arial Unicode MS"/>
                <w:noProof/>
                <w:sz w:val="20"/>
                <w:szCs w:val="20"/>
              </w:rPr>
            </w:pPr>
            <w:r>
              <w:rPr>
                <w:rFonts w:eastAsia="Arial Unicode MS"/>
                <w:noProof/>
                <w:sz w:val="20"/>
                <w:szCs w:val="20"/>
              </w:rPr>
              <w:t xml:space="preserve">The applicant shall submit a statement from the manufacturer establishing that the particular vehicle, </w:t>
            </w:r>
            <w:r>
              <w:rPr>
                <w:rFonts w:eastAsia="Arial Unicode MS"/>
                <w:iCs/>
                <w:noProof/>
                <w:sz w:val="20"/>
                <w:szCs w:val="20"/>
              </w:rPr>
              <w:t>the VIN</w:t>
            </w:r>
            <w:r>
              <w:rPr>
                <w:rFonts w:eastAsia="Arial Unicode MS"/>
                <w:i/>
                <w:iCs/>
                <w:noProof/>
                <w:sz w:val="20"/>
                <w:szCs w:val="20"/>
              </w:rPr>
              <w:t xml:space="preserve"> </w:t>
            </w:r>
            <w:r>
              <w:rPr>
                <w:rFonts w:eastAsia="Arial Unicode MS"/>
                <w:iCs/>
                <w:noProof/>
                <w:sz w:val="20"/>
                <w:szCs w:val="20"/>
              </w:rPr>
              <w:t>of which has to be specified</w:t>
            </w:r>
            <w:r>
              <w:rPr>
                <w:rFonts w:eastAsia="Arial Unicode MS"/>
                <w:noProof/>
                <w:sz w:val="20"/>
                <w:szCs w:val="20"/>
              </w:rPr>
              <w:t>, complies with at least one of the following:</w:t>
            </w:r>
          </w:p>
          <w:p>
            <w:pPr>
              <w:spacing w:before="60" w:after="60"/>
              <w:ind w:left="522" w:hanging="522"/>
              <w:rPr>
                <w:rFonts w:eastAsia="Arial Unicode MS"/>
                <w:noProof/>
                <w:sz w:val="20"/>
                <w:szCs w:val="20"/>
              </w:rPr>
            </w:pPr>
            <w:r>
              <w:rPr>
                <w:rFonts w:eastAsia="Arial Unicode MS"/>
                <w:noProof/>
                <w:sz w:val="20"/>
                <w:szCs w:val="20"/>
              </w:rPr>
              <w:t>—</w:t>
            </w:r>
            <w:r>
              <w:rPr>
                <w:rFonts w:eastAsia="Arial Unicode MS"/>
                <w:noProof/>
                <w:sz w:val="20"/>
                <w:szCs w:val="20"/>
              </w:rPr>
              <w:tab/>
              <w:t>UNECE Regulation No 17; or</w:t>
            </w:r>
          </w:p>
          <w:p>
            <w:pPr>
              <w:spacing w:before="60" w:after="60"/>
              <w:ind w:left="522" w:hanging="522"/>
              <w:rPr>
                <w:rFonts w:eastAsia="Arial Unicode MS"/>
                <w:noProof/>
                <w:sz w:val="20"/>
                <w:szCs w:val="20"/>
              </w:rPr>
            </w:pPr>
            <w:r>
              <w:rPr>
                <w:rFonts w:eastAsia="Arial Unicode MS"/>
                <w:noProof/>
                <w:sz w:val="20"/>
                <w:szCs w:val="20"/>
              </w:rPr>
              <w:t>—</w:t>
            </w:r>
            <w:r>
              <w:rPr>
                <w:rFonts w:eastAsia="Arial Unicode MS"/>
                <w:noProof/>
                <w:sz w:val="20"/>
                <w:szCs w:val="20"/>
              </w:rPr>
              <w:tab/>
              <w:t>FMVSS No 207 (Seating systems).</w:t>
            </w:r>
          </w:p>
          <w:p>
            <w:pPr>
              <w:spacing w:after="0"/>
              <w:ind w:left="522" w:hanging="522"/>
              <w:rPr>
                <w:rFonts w:eastAsia="Arial Unicode MS"/>
                <w:noProof/>
                <w:sz w:val="20"/>
                <w:szCs w:val="20"/>
              </w:rPr>
            </w:pPr>
            <w:r>
              <w:rPr>
                <w:rFonts w:eastAsia="Arial Unicode MS"/>
                <w:i/>
                <w:iCs/>
                <w:noProof/>
                <w:sz w:val="20"/>
                <w:szCs w:val="20"/>
              </w:rPr>
              <w:t>Head restraints</w:t>
            </w:r>
            <w:r>
              <w:rPr>
                <w:rFonts w:eastAsia="Arial Unicode MS"/>
                <w:noProof/>
                <w:sz w:val="20"/>
                <w:szCs w:val="20"/>
              </w:rPr>
              <w:t xml:space="preserve"> </w:t>
            </w:r>
          </w:p>
          <w:p>
            <w:pPr>
              <w:spacing w:before="60"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Where the statement is based on FMVSS No 207, the head restraints shall fulfil, in addition, the requirements of paragraph 5 and Annex 4 to UNECE Regulation No 17.</w:t>
            </w:r>
          </w:p>
          <w:p>
            <w:pPr>
              <w:spacing w:before="60"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Only the tests described in paragraphs 5.12, 6.5, 6.6 and 6.7 of UNECE Regulation No 17 shall be conducted.</w:t>
            </w:r>
          </w:p>
          <w:p>
            <w:pPr>
              <w:spacing w:before="60" w:after="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 xml:space="preserve">In the other event, the applicant shall submit a statement from the manufacturer establishing that the particular vehicle, </w:t>
            </w:r>
            <w:r>
              <w:rPr>
                <w:rFonts w:eastAsia="Arial Unicode MS"/>
                <w:iCs/>
                <w:noProof/>
                <w:sz w:val="20"/>
                <w:szCs w:val="20"/>
              </w:rPr>
              <w:t>the VIN</w:t>
            </w:r>
            <w:r>
              <w:rPr>
                <w:rFonts w:eastAsia="Arial Unicode MS"/>
                <w:i/>
                <w:iCs/>
                <w:noProof/>
                <w:sz w:val="20"/>
                <w:szCs w:val="20"/>
              </w:rPr>
              <w:t xml:space="preserve"> </w:t>
            </w:r>
            <w:r>
              <w:rPr>
                <w:rFonts w:eastAsia="Arial Unicode MS"/>
                <w:iCs/>
                <w:noProof/>
                <w:sz w:val="20"/>
                <w:szCs w:val="20"/>
              </w:rPr>
              <w:t>of which has to be specified</w:t>
            </w:r>
            <w:r>
              <w:rPr>
                <w:rFonts w:eastAsia="Arial Unicode MS"/>
                <w:noProof/>
                <w:sz w:val="20"/>
                <w:szCs w:val="20"/>
              </w:rPr>
              <w:t>, complies with FMVSS No 202a (Head restraints).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17</w:t>
            </w:r>
          </w:p>
          <w:p>
            <w:pPr>
              <w:spacing w:before="60" w:after="60"/>
              <w:jc w:val="left"/>
              <w:rPr>
                <w:rFonts w:eastAsia="Arial Unicode MS"/>
                <w:noProof/>
                <w:sz w:val="20"/>
                <w:szCs w:val="20"/>
              </w:rPr>
            </w:pPr>
            <w:r>
              <w:rPr>
                <w:rFonts w:eastAsia="Arial Unicode MS"/>
                <w:noProof/>
                <w:sz w:val="20"/>
                <w:szCs w:val="20"/>
              </w:rPr>
              <w:t>(Exterior projections)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external surface of the bodywork shall comply with the general requirements included in paragraph 5 of UNECE Regulation No 17.</w:t>
            </w:r>
          </w:p>
          <w:p>
            <w:pPr>
              <w:spacing w:before="60" w:after="6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At the discretion of the technical service the provisions referred to in paragraphs 6.1, 6.5, 6.6, 6.7, 6.8 and 6.11 of UNECE Regulation No 17 shall be checked.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39</w:t>
            </w:r>
          </w:p>
          <w:p>
            <w:pPr>
              <w:spacing w:before="60" w:after="60"/>
              <w:jc w:val="left"/>
              <w:rPr>
                <w:rFonts w:eastAsia="Arial Unicode MS"/>
                <w:noProof/>
                <w:sz w:val="20"/>
                <w:szCs w:val="20"/>
              </w:rPr>
            </w:pPr>
            <w:r>
              <w:rPr>
                <w:rFonts w:eastAsia="Arial Unicode MS"/>
                <w:noProof/>
                <w:sz w:val="20"/>
                <w:szCs w:val="20"/>
              </w:rPr>
              <w:t>(Speedometer — reverse gear)</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i/>
                <w:iCs/>
                <w:noProof/>
                <w:sz w:val="20"/>
                <w:szCs w:val="20"/>
              </w:rPr>
              <w:t>Speedometer equipment</w:t>
            </w:r>
            <w:r>
              <w:rPr>
                <w:rFonts w:eastAsia="Arial Unicode MS"/>
                <w:noProof/>
                <w:sz w:val="20"/>
                <w:szCs w:val="20"/>
              </w:rPr>
              <w:t xml:space="preserve"> </w:t>
            </w:r>
          </w:p>
          <w:p>
            <w:pPr>
              <w:spacing w:before="60" w:after="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dial shall comply with paragraphs 5.1 to 5.1.4 of UNECE Regulation No 39.</w:t>
            </w:r>
          </w:p>
          <w:p>
            <w:pPr>
              <w:spacing w:before="60" w:after="6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Where the technical service wants to verify that the speedometer is calibrated with sufficient accuracy, it may require the tests prescribed in paragraph </w:t>
            </w:r>
            <w:r>
              <w:rPr>
                <w:noProof/>
                <w:sz w:val="20"/>
                <w:szCs w:val="20"/>
              </w:rPr>
              <w:t xml:space="preserve">5.2 of </w:t>
            </w:r>
            <w:r>
              <w:rPr>
                <w:rFonts w:eastAsia="Arial Unicode MS"/>
                <w:noProof/>
                <w:sz w:val="20"/>
                <w:szCs w:val="20"/>
              </w:rPr>
              <w:t>UNECE Regulation No 39 to be conducted.</w:t>
            </w:r>
          </w:p>
          <w:p>
            <w:pPr>
              <w:spacing w:before="60" w:after="0"/>
              <w:ind w:left="522" w:hanging="522"/>
              <w:rPr>
                <w:rFonts w:eastAsia="Arial Unicode MS"/>
                <w:i/>
                <w:iCs/>
                <w:noProof/>
                <w:sz w:val="20"/>
                <w:szCs w:val="20"/>
              </w:rPr>
            </w:pPr>
            <w:r>
              <w:rPr>
                <w:rFonts w:eastAsia="Arial Unicode MS"/>
                <w:i/>
                <w:iCs/>
                <w:noProof/>
                <w:sz w:val="20"/>
                <w:szCs w:val="20"/>
              </w:rPr>
              <w:t>Reverse gear</w:t>
            </w:r>
          </w:p>
          <w:p>
            <w:pPr>
              <w:spacing w:before="60" w:after="0"/>
              <w:ind w:left="522" w:hanging="522"/>
              <w:rPr>
                <w:rFonts w:eastAsia="Arial Unicode MS"/>
                <w:noProof/>
                <w:sz w:val="20"/>
                <w:szCs w:val="20"/>
              </w:rPr>
            </w:pPr>
            <w:r>
              <w:rPr>
                <w:rFonts w:eastAsia="Arial Unicode MS"/>
                <w:noProof/>
                <w:sz w:val="20"/>
                <w:szCs w:val="20"/>
              </w:rPr>
              <w:t>The gear mechanism shall include a reverse gear.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(EU) No 19/2011</w:t>
            </w:r>
          </w:p>
          <w:p>
            <w:pPr>
              <w:spacing w:before="60" w:after="60"/>
              <w:jc w:val="left"/>
              <w:rPr>
                <w:rFonts w:eastAsia="Arial Unicode MS"/>
                <w:noProof/>
                <w:sz w:val="20"/>
                <w:szCs w:val="20"/>
              </w:rPr>
            </w:pPr>
            <w:r>
              <w:rPr>
                <w:rFonts w:eastAsia="Arial Unicode MS"/>
                <w:noProof/>
                <w:sz w:val="20"/>
                <w:szCs w:val="20"/>
              </w:rPr>
              <w:t>(Statutory plates)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rFonts w:eastAsia="Arial Unicode MS"/>
                <w:i/>
                <w:iCs/>
                <w:noProof/>
                <w:sz w:val="20"/>
                <w:szCs w:val="20"/>
              </w:rPr>
              <w:t>Vehicle identification number</w:t>
            </w:r>
            <w:r>
              <w:rPr>
                <w:rFonts w:eastAsia="Arial Unicode MS"/>
                <w:noProof/>
                <w:sz w:val="20"/>
                <w:szCs w:val="20"/>
              </w:rPr>
              <w:t xml:space="preserve"> </w:t>
            </w:r>
          </w:p>
          <w:p>
            <w:pPr>
              <w:spacing w:before="60"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vehicle shall be fitted with a vehicle identification number comprising a minimum of 8 and a maximum of 17 characters. Vehicle identification number comprising 17 characters shall fulfil the requirements set out in Standards ISO 3779:1983 and 3780:1983.</w:t>
            </w:r>
          </w:p>
          <w:p>
            <w:pPr>
              <w:spacing w:before="60"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The vehicle identification number shall be located in a clearly visible and accessible position in such a way as it cannot be obliterated or deteriorate.</w:t>
            </w:r>
          </w:p>
          <w:p>
            <w:pPr>
              <w:spacing w:before="60" w:after="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Where no vehicle identification number is stamped in the chassis or in the body, a Member State may require the applicant that the VIN is retrofitted in application of its national law. In such a case, the competent authority of that Member State shall supervise the operation.</w:t>
            </w:r>
          </w:p>
          <w:p>
            <w:pPr>
              <w:spacing w:before="60" w:after="60"/>
              <w:ind w:left="522" w:hanging="522"/>
              <w:rPr>
                <w:rFonts w:eastAsia="Arial Unicode MS"/>
                <w:i/>
                <w:iCs/>
                <w:noProof/>
                <w:sz w:val="20"/>
                <w:szCs w:val="20"/>
              </w:rPr>
            </w:pPr>
            <w:r>
              <w:rPr>
                <w:rFonts w:eastAsia="Arial Unicode MS"/>
                <w:i/>
                <w:iCs/>
                <w:noProof/>
                <w:sz w:val="20"/>
                <w:szCs w:val="20"/>
              </w:rPr>
              <w:t>Statutory plate</w:t>
            </w:r>
          </w:p>
          <w:p>
            <w:pPr>
              <w:spacing w:before="60" w:after="0"/>
              <w:rPr>
                <w:rFonts w:eastAsia="Arial Unicode MS"/>
                <w:noProof/>
                <w:sz w:val="20"/>
                <w:szCs w:val="20"/>
              </w:rPr>
            </w:pPr>
            <w:r>
              <w:rPr>
                <w:rFonts w:eastAsia="Arial Unicode MS"/>
                <w:noProof/>
                <w:sz w:val="20"/>
                <w:szCs w:val="20"/>
              </w:rPr>
              <w:t>The vehicle shall be fitted with an identification plate affixed by the vehicle manufacturer.</w:t>
            </w:r>
          </w:p>
          <w:p>
            <w:pPr>
              <w:spacing w:before="60" w:after="0"/>
              <w:rPr>
                <w:rFonts w:eastAsia="Arial Unicode MS"/>
                <w:noProof/>
                <w:sz w:val="20"/>
                <w:szCs w:val="20"/>
              </w:rPr>
            </w:pPr>
            <w:r>
              <w:rPr>
                <w:rFonts w:eastAsia="Arial Unicode MS"/>
                <w:noProof/>
                <w:sz w:val="20"/>
                <w:szCs w:val="20"/>
              </w:rPr>
              <w:t>No additional plate shall be requested after the approval by the approval authority has been granted.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14 (Seat belt anchorages)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 xml:space="preserve">The applicant shall submit a statement from the manufacturer establishing that the particular vehicle, </w:t>
            </w:r>
            <w:r>
              <w:rPr>
                <w:rFonts w:eastAsia="Arial Unicode MS"/>
                <w:iCs/>
                <w:noProof/>
                <w:sz w:val="20"/>
                <w:szCs w:val="20"/>
              </w:rPr>
              <w:t>the VIN</w:t>
            </w:r>
            <w:r>
              <w:rPr>
                <w:rFonts w:eastAsia="Arial Unicode MS"/>
                <w:i/>
                <w:iCs/>
                <w:noProof/>
                <w:sz w:val="20"/>
                <w:szCs w:val="20"/>
              </w:rPr>
              <w:t xml:space="preserve"> </w:t>
            </w:r>
            <w:r>
              <w:rPr>
                <w:rFonts w:eastAsia="Arial Unicode MS"/>
                <w:iCs/>
                <w:noProof/>
                <w:sz w:val="20"/>
                <w:szCs w:val="20"/>
              </w:rPr>
              <w:t>of which has to be specified</w:t>
            </w:r>
            <w:r>
              <w:rPr>
                <w:rFonts w:eastAsia="Arial Unicode MS"/>
                <w:noProof/>
                <w:sz w:val="20"/>
                <w:szCs w:val="20"/>
              </w:rPr>
              <w:t>, complies with at least one of the following:</w:t>
            </w:r>
          </w:p>
          <w:p>
            <w:pPr>
              <w:spacing w:before="60" w:after="60"/>
              <w:ind w:left="522" w:hanging="522"/>
              <w:rPr>
                <w:rFonts w:eastAsia="Arial Unicode MS"/>
                <w:noProof/>
                <w:sz w:val="20"/>
                <w:szCs w:val="20"/>
              </w:rPr>
            </w:pPr>
            <w:r>
              <w:rPr>
                <w:rFonts w:eastAsia="Arial Unicode MS"/>
                <w:noProof/>
                <w:sz w:val="20"/>
                <w:szCs w:val="20"/>
              </w:rPr>
              <w:t>—</w:t>
            </w:r>
            <w:r>
              <w:rPr>
                <w:rFonts w:eastAsia="Arial Unicode MS"/>
                <w:noProof/>
                <w:sz w:val="20"/>
                <w:szCs w:val="20"/>
              </w:rPr>
              <w:tab/>
              <w:t>UNECE Regulation No 14;</w:t>
            </w:r>
          </w:p>
          <w:p>
            <w:pPr>
              <w:spacing w:before="60" w:after="60"/>
              <w:ind w:left="522" w:hanging="522"/>
              <w:rPr>
                <w:rFonts w:eastAsia="Arial Unicode MS"/>
                <w:noProof/>
                <w:sz w:val="20"/>
                <w:szCs w:val="20"/>
              </w:rPr>
            </w:pPr>
            <w:r>
              <w:rPr>
                <w:rFonts w:eastAsia="Arial Unicode MS"/>
                <w:noProof/>
                <w:sz w:val="20"/>
                <w:szCs w:val="20"/>
              </w:rPr>
              <w:t>—</w:t>
            </w:r>
            <w:r>
              <w:rPr>
                <w:rFonts w:eastAsia="Arial Unicode MS"/>
                <w:noProof/>
                <w:sz w:val="20"/>
                <w:szCs w:val="20"/>
              </w:rPr>
              <w:tab/>
              <w:t>FMVSS No 210 (Seat belt assembly anchorages), or</w:t>
            </w:r>
          </w:p>
          <w:p>
            <w:pPr>
              <w:spacing w:before="60" w:after="60"/>
              <w:ind w:left="522" w:hanging="522"/>
              <w:rPr>
                <w:rFonts w:eastAsia="Arial Unicode MS"/>
                <w:noProof/>
                <w:sz w:val="20"/>
                <w:szCs w:val="20"/>
              </w:rPr>
            </w:pPr>
            <w:r>
              <w:rPr>
                <w:rFonts w:eastAsia="Arial Unicode MS"/>
                <w:noProof/>
                <w:sz w:val="20"/>
                <w:szCs w:val="20"/>
              </w:rPr>
              <w:t>—</w:t>
            </w:r>
            <w:r>
              <w:rPr>
                <w:rFonts w:eastAsia="Arial Unicode MS"/>
                <w:noProof/>
                <w:sz w:val="20"/>
                <w:szCs w:val="20"/>
              </w:rPr>
              <w:tab/>
              <w:t>Article 22-3 of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48 (Installation of lighting and light signalling devices)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lighting installation shall meet the requirements of UNECE Regulation No 48, series of amendments 03, with the exception of the requirements of Annexes 5 and 6 to that Regulation.</w:t>
            </w:r>
          </w:p>
          <w:p>
            <w:pPr>
              <w:spacing w:before="60" w:after="6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No exemption shall be permitted in respect of the number, the essential design characteristics, the electrical connections, and the colour of light emitted or retro-reflected of the lights and signalling devices referred to in items 21 to 26 and in items 28 to 30.</w:t>
            </w:r>
          </w:p>
          <w:p>
            <w:pPr>
              <w:spacing w:before="60" w:after="6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Lights and signalling devices that, for the purpose of fulfilling the requirements of point (a) must be retrofitted shall bear an ‘EU’ type-approval mark.</w:t>
            </w:r>
          </w:p>
          <w:p>
            <w:pPr>
              <w:spacing w:before="60" w:after="60"/>
              <w:ind w:left="522" w:hanging="522"/>
              <w:rPr>
                <w:rFonts w:eastAsia="Arial Unicode MS"/>
                <w:noProof/>
                <w:sz w:val="20"/>
                <w:szCs w:val="20"/>
              </w:rPr>
            </w:pPr>
            <w:r>
              <w:rPr>
                <w:rFonts w:eastAsia="Arial Unicode MS"/>
                <w:noProof/>
                <w:sz w:val="20"/>
                <w:szCs w:val="20"/>
              </w:rPr>
              <w:t>(d)</w:t>
            </w:r>
            <w:r>
              <w:rPr>
                <w:rFonts w:eastAsia="Arial Unicode MS"/>
                <w:noProof/>
                <w:sz w:val="20"/>
                <w:szCs w:val="20"/>
              </w:rPr>
              <w:tab/>
              <w:t>Lamps fitted with gas-discharged light source are only permitted in conjunction with the installation of headlamp cleaning device and an automatic headlamp-levelling device where appropriate.</w:t>
            </w:r>
          </w:p>
          <w:p>
            <w:pPr>
              <w:spacing w:before="60" w:after="60"/>
              <w:ind w:left="522" w:hanging="522"/>
              <w:rPr>
                <w:rFonts w:eastAsia="Arial Unicode MS"/>
                <w:noProof/>
                <w:sz w:val="20"/>
                <w:szCs w:val="20"/>
              </w:rPr>
            </w:pPr>
            <w:r>
              <w:rPr>
                <w:rFonts w:eastAsia="Arial Unicode MS"/>
                <w:noProof/>
                <w:sz w:val="20"/>
                <w:szCs w:val="20"/>
              </w:rPr>
              <w:t>(e)</w:t>
            </w:r>
            <w:r>
              <w:rPr>
                <w:rFonts w:eastAsia="Arial Unicode MS"/>
                <w:noProof/>
                <w:sz w:val="20"/>
                <w:szCs w:val="20"/>
              </w:rPr>
              <w:tab/>
              <w:t>Headlamp dipped-beams shall be adapted to the direction of traffic legally in force in the country where the vehicle is granted approval.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3 (Retro reflectors)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Where necessary, two additional retro reflectors bearing an ‘EC’ approval mark shall be added at the rear, the position of which shall comply with UNECE Regulation No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UNECE Regulations No 7, No 87 and No 91</w:t>
            </w:r>
          </w:p>
          <w:p>
            <w:pPr>
              <w:spacing w:before="60" w:after="60"/>
              <w:jc w:val="left"/>
              <w:rPr>
                <w:rFonts w:eastAsia="Arial Unicode MS"/>
                <w:noProof/>
                <w:sz w:val="20"/>
                <w:szCs w:val="20"/>
              </w:rPr>
            </w:pPr>
            <w:r>
              <w:rPr>
                <w:rFonts w:eastAsia="Arial Unicode MS"/>
                <w:noProof/>
                <w:sz w:val="20"/>
                <w:szCs w:val="20"/>
              </w:rPr>
              <w:t>(End-outline, front position (side), rear-position (side), stop, side marker, daytime running lamps)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set out in the UNECE Regulations No 7, No 87 and No 91 shall not apply. However, the correct functioning of the lights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6 (Direction indicators)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set out in UNECE Regulation No 6 shall not apply. However, the correct functioning of the lights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24</w:t>
            </w:r>
          </w:p>
        </w:tc>
        <w:tc>
          <w:tcPr>
            <w:tcW w:w="2364"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rFonts w:eastAsia="Arial Unicode MS"/>
                <w:noProof/>
                <w:sz w:val="20"/>
                <w:szCs w:val="20"/>
              </w:rPr>
              <w:t>UNECE Regulation No 4 (Rear registration plate lamps)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The requirements set out in UNECE Regulation No 4 shall not apply. However, the correct functioning of the lights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Regulations No 98, No 112 and No 123 (Headlamps (including bulbs))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illumination produced by the passing beam of the headlamps fitted to the vehicle shall be checked under paragraph 6 of UNECE Regulation No 112 concerning headlamps emitting an asymmetrical passing beam. The tolerances included in Annex 5 to that Regulation may be referred to for that purpose.</w:t>
            </w:r>
          </w:p>
          <w:p>
            <w:pPr>
              <w:spacing w:before="60"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The same requirement shall be fulfilled for the passing beam of headlamps covered by UNECE Regulation No 98 or No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19 (Front fog lamps)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The requirements set out in UNECE Regulation No 19 shall not apply. However, the correct functioning of the lights if fitted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Regulation (EU) No 1005/2010</w:t>
            </w:r>
          </w:p>
          <w:p>
            <w:pPr>
              <w:spacing w:after="0"/>
              <w:jc w:val="left"/>
              <w:rPr>
                <w:rFonts w:eastAsia="Arial Unicode MS"/>
                <w:noProof/>
                <w:sz w:val="20"/>
                <w:szCs w:val="20"/>
              </w:rPr>
            </w:pPr>
            <w:r>
              <w:rPr>
                <w:rFonts w:eastAsia="Arial Unicode MS"/>
                <w:noProof/>
                <w:sz w:val="20"/>
                <w:szCs w:val="20"/>
              </w:rPr>
              <w:t>(Towing hooks)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set out in Regulation (EU) No 1005/2010 shall not apply.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38 (Rear fog lamps)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The requirements set out in UNECE Regulation No 38 shall not apply. However, the correct functioning of the lights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23 (Reversing lamps)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The requirements set out in UNECE Regulation No 23 shall not apply. However, the correct functioning of the lights if fitted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77 (Parking lamps)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The requirements set out in UNECE Regulation No 77 shall not apply. However, the correct functioning of the lights if fitted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16 (Seat belts and restraint systems)</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522" w:hanging="522"/>
              <w:rPr>
                <w:rFonts w:eastAsia="Arial Unicode MS"/>
                <w:noProof/>
                <w:sz w:val="20"/>
                <w:szCs w:val="20"/>
              </w:rPr>
            </w:pPr>
            <w:r>
              <w:rPr>
                <w:rFonts w:eastAsia="Arial Unicode MS"/>
                <w:i/>
                <w:iCs/>
                <w:noProof/>
                <w:sz w:val="20"/>
                <w:szCs w:val="20"/>
              </w:rPr>
              <w:t>Components</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Seat belts shall not be required to be type-approved in accordance with UNECE Regulation No 16.</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However, each seat belt shall bear an identification label.</w:t>
            </w:r>
          </w:p>
          <w:p>
            <w:pPr>
              <w:spacing w:after="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The indications on the label shall be consistent with the decision concerning seat belt anchorages (Re: entry 19).</w:t>
            </w:r>
          </w:p>
          <w:p>
            <w:pPr>
              <w:spacing w:after="0"/>
              <w:ind w:left="522" w:hanging="522"/>
              <w:rPr>
                <w:rFonts w:eastAsia="Arial Unicode MS"/>
                <w:noProof/>
                <w:sz w:val="20"/>
                <w:szCs w:val="20"/>
              </w:rPr>
            </w:pPr>
            <w:r>
              <w:rPr>
                <w:rFonts w:eastAsia="Arial Unicode MS"/>
                <w:i/>
                <w:iCs/>
                <w:noProof/>
                <w:sz w:val="20"/>
                <w:szCs w:val="20"/>
              </w:rPr>
              <w:t>Installation requirements</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vehicle shall be fitted with seat belts in accordance with the requirements set out in Annex XVI to UNECE Regulation No 16.</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Where a number of seat belts have to be retrofitted in accordance with point (a), they shall be of an approved type in accordance with UNECE Regulation No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32</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125 (Forward vision)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No obstruction in the 180° forward field of vision of the driver as defined in paragraph 5.1.3 of UNECE Regulation No 125 shall be permitted.</w:t>
            </w:r>
          </w:p>
          <w:p>
            <w:pPr>
              <w:spacing w:before="60" w:after="6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By derogation from point (a), the ‘A pillars’ and the equipment listed in paragraph 5.1.3 of UNECE Regulation No 125 shall not be considered as obstruction.</w:t>
            </w:r>
          </w:p>
          <w:p>
            <w:pPr>
              <w:spacing w:before="60" w:after="6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The number of ‘A pillars’ shall not exceed 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121 (Identification of controls, tell-tales and indicators)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symbols including the colour of their corresponding tell-tales the presence of which is mandatory by virtue of UNECE Regulation No 121 shall comply with that UNECE Regulation.</w:t>
            </w:r>
          </w:p>
          <w:p>
            <w:pPr>
              <w:spacing w:before="60" w:after="6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Where this is not the case, the technical service shall verify that the symbols, tell-tales and indicators fitted to the vehicle provide the driver with comprehensible information about the operation of the controls in question.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rFonts w:eastAsia="Arial Unicode MS"/>
                <w:noProof/>
                <w:sz w:val="20"/>
                <w:szCs w:val="20"/>
                <w:lang w:val="pt-PT"/>
              </w:rPr>
              <w:t>Regulation (EU) No 672/2010 (Defrost/Demist)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vehicle shall be equipped with adequate windscreen defrosting and windscreen demisting devices.</w:t>
            </w:r>
          </w:p>
          <w:p>
            <w:pPr>
              <w:spacing w:before="60" w:after="60"/>
              <w:rPr>
                <w:rFonts w:eastAsia="Arial Unicode MS"/>
                <w:noProof/>
                <w:sz w:val="20"/>
                <w:szCs w:val="20"/>
              </w:rPr>
            </w:pPr>
            <w:r>
              <w:rPr>
                <w:rFonts w:eastAsia="Arial Unicode MS"/>
                <w:noProof/>
                <w:sz w:val="20"/>
                <w:szCs w:val="20"/>
              </w:rPr>
              <w:t>A windscreen defrosting device which complies as a minimum with point 1.1.1 of Annex II to Regulation (EU) No 672/2010 shall be deemed ‘adequate’.</w:t>
            </w:r>
          </w:p>
          <w:p>
            <w:pPr>
              <w:spacing w:before="60" w:after="60"/>
              <w:rPr>
                <w:rFonts w:eastAsia="Arial Unicode MS"/>
                <w:noProof/>
                <w:sz w:val="20"/>
                <w:szCs w:val="20"/>
              </w:rPr>
            </w:pPr>
            <w:r>
              <w:rPr>
                <w:rFonts w:eastAsia="Arial Unicode MS"/>
                <w:noProof/>
                <w:sz w:val="20"/>
                <w:szCs w:val="20"/>
              </w:rPr>
              <w:t>A windscreen demisting device which complies as a minimum with point 1.2.1 of Annex II to Regulation (EU) No 672/2010 shall be deemed ‘adequate’.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rFonts w:eastAsia="Arial Unicode MS"/>
                <w:noProof/>
                <w:sz w:val="20"/>
                <w:szCs w:val="20"/>
              </w:rPr>
              <w:t>35</w:t>
            </w:r>
          </w:p>
        </w:tc>
        <w:tc>
          <w:tcPr>
            <w:tcW w:w="2364" w:type="dxa"/>
            <w:tcBorders>
              <w:top w:val="outset" w:sz="6" w:space="0" w:color="auto"/>
              <w:left w:val="outset" w:sz="6" w:space="0" w:color="auto"/>
              <w:bottom w:val="outset" w:sz="6" w:space="0" w:color="auto"/>
              <w:right w:val="outset" w:sz="6" w:space="0" w:color="auto"/>
            </w:tcBorders>
            <w:hideMark/>
          </w:tcPr>
          <w:p>
            <w:pPr>
              <w:spacing w:after="0"/>
              <w:jc w:val="left"/>
              <w:rPr>
                <w:rFonts w:eastAsia="Arial Unicode MS"/>
                <w:noProof/>
                <w:sz w:val="20"/>
                <w:szCs w:val="20"/>
              </w:rPr>
            </w:pPr>
            <w:r>
              <w:rPr>
                <w:rFonts w:eastAsia="Arial Unicode MS"/>
                <w:noProof/>
                <w:sz w:val="20"/>
                <w:szCs w:val="20"/>
              </w:rPr>
              <w:t>Regulation (EU) No 1008/2010 (Wash/Wipe)</w:t>
            </w:r>
          </w:p>
        </w:tc>
        <w:tc>
          <w:tcPr>
            <w:tcW w:w="5528" w:type="dxa"/>
            <w:tcBorders>
              <w:top w:val="outset" w:sz="6" w:space="0" w:color="auto"/>
              <w:left w:val="outset" w:sz="6" w:space="0" w:color="auto"/>
              <w:bottom w:val="outset" w:sz="6" w:space="0" w:color="auto"/>
              <w:right w:val="outset" w:sz="6" w:space="0" w:color="auto"/>
            </w:tcBorders>
            <w:hideMark/>
          </w:tcPr>
          <w:p>
            <w:pPr>
              <w:spacing w:after="0"/>
              <w:ind w:left="97"/>
              <w:rPr>
                <w:rFonts w:eastAsia="Arial Unicode MS"/>
                <w:noProof/>
                <w:sz w:val="20"/>
                <w:szCs w:val="20"/>
              </w:rPr>
            </w:pPr>
            <w:r>
              <w:rPr>
                <w:rFonts w:eastAsia="Arial Unicode MS"/>
                <w:noProof/>
                <w:sz w:val="20"/>
                <w:szCs w:val="20"/>
              </w:rPr>
              <w:t>The vehicle shall be equipped with adequate windscreen washing and windscreen wiping devices.</w:t>
            </w:r>
          </w:p>
          <w:p>
            <w:pPr>
              <w:spacing w:after="0"/>
              <w:ind w:left="97"/>
              <w:rPr>
                <w:rFonts w:eastAsia="Arial Unicode MS"/>
                <w:noProof/>
                <w:sz w:val="20"/>
                <w:szCs w:val="20"/>
              </w:rPr>
            </w:pPr>
            <w:r>
              <w:rPr>
                <w:rFonts w:eastAsia="Arial Unicode MS"/>
                <w:noProof/>
                <w:sz w:val="20"/>
                <w:szCs w:val="20"/>
              </w:rPr>
              <w:t>A windscreen washing and wiping device that complies as a minimum with the conditions set out in point 1.1.5 of Annex III to Regulation (EU) No</w:t>
            </w:r>
            <w:r>
              <w:rPr>
                <w:noProof/>
              </w:rPr>
              <w:t> </w:t>
            </w:r>
            <w:r>
              <w:rPr>
                <w:rFonts w:eastAsia="Arial Unicode MS"/>
                <w:noProof/>
                <w:sz w:val="20"/>
                <w:szCs w:val="20"/>
              </w:rPr>
              <w:t>1008/2010 shall be deemed ‘adequate’.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jc w:val="center"/>
              <w:rPr>
                <w:rFonts w:eastAsia="Arial Unicode MS"/>
                <w:noProof/>
                <w:sz w:val="20"/>
                <w:szCs w:val="20"/>
              </w:rPr>
            </w:pPr>
            <w:r>
              <w:rPr>
                <w:rFonts w:eastAsia="Arial Unicode MS"/>
                <w:noProof/>
                <w:sz w:val="20"/>
                <w:szCs w:val="20"/>
              </w:rPr>
              <w:t>36</w:t>
            </w:r>
          </w:p>
        </w:tc>
        <w:tc>
          <w:tcPr>
            <w:tcW w:w="2364" w:type="dxa"/>
            <w:tcBorders>
              <w:top w:val="outset" w:sz="6" w:space="0" w:color="auto"/>
              <w:left w:val="outset" w:sz="6" w:space="0" w:color="auto"/>
              <w:bottom w:val="outset" w:sz="6" w:space="0" w:color="auto"/>
              <w:right w:val="outset" w:sz="6" w:space="0" w:color="auto"/>
            </w:tcBorders>
            <w:hideMark/>
          </w:tcPr>
          <w:p>
            <w:pPr>
              <w:spacing w:before="60"/>
              <w:jc w:val="left"/>
              <w:rPr>
                <w:rFonts w:eastAsia="Arial Unicode MS"/>
                <w:noProof/>
                <w:sz w:val="20"/>
                <w:szCs w:val="20"/>
              </w:rPr>
            </w:pPr>
            <w:r>
              <w:rPr>
                <w:rFonts w:eastAsia="Arial Unicode MS"/>
                <w:noProof/>
                <w:sz w:val="20"/>
                <w:szCs w:val="20"/>
              </w:rPr>
              <w:t>UNECE Regulation No 122 (Heating systems)</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passenger compartment shall be fitted with a heating system.</w:t>
            </w:r>
          </w:p>
          <w:p>
            <w:pPr>
              <w:spacing w:before="6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Combustion heaters and their installation shall comply with Annex 7 to UNECE Regulation No 122. In addition, LPG combustion heaters and LPG heating systems shall fulfil the requirements set out in Annex 8 to UNECE Regulation No 122.</w:t>
            </w:r>
          </w:p>
          <w:p>
            <w:pPr>
              <w:spacing w:before="6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Additional heating systems which are retrofitted shall comply with the requirements set out in that UNECE Regulation No 122.</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37</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(EU) No 1009/2010 (Wheel guards)</w:t>
            </w:r>
          </w:p>
        </w:tc>
        <w:tc>
          <w:tcPr>
            <w:tcW w:w="5528" w:type="dxa"/>
            <w:tcBorders>
              <w:top w:val="outset" w:sz="6" w:space="0" w:color="auto"/>
              <w:left w:val="outset" w:sz="6" w:space="0" w:color="auto"/>
              <w:bottom w:val="outset" w:sz="6" w:space="0" w:color="auto"/>
              <w:right w:val="outset" w:sz="6" w:space="0" w:color="auto"/>
            </w:tcBorders>
            <w:hideMark/>
          </w:tcPr>
          <w:p>
            <w:pPr>
              <w:spacing w:before="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vehicle shall be designed as to protect other road users against thrown-up stones, mud, ice, snow and water and to reduce the dangers due to contact with the moving wheels.</w:t>
            </w:r>
          </w:p>
          <w:p>
            <w:pPr>
              <w:spacing w:before="6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The technical service may check that the technical requirements set out in Annex II to Regulation (EU) No 1009/2010 are complied with.</w:t>
            </w:r>
          </w:p>
          <w:p>
            <w:pPr>
              <w:spacing w:before="60" w:after="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The provisions of section 3 of Annex I to that Regulation shall not apply.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jc w:val="center"/>
              <w:rPr>
                <w:rFonts w:eastAsia="Arial Unicode MS"/>
                <w:noProof/>
                <w:sz w:val="20"/>
                <w:szCs w:val="20"/>
              </w:rPr>
            </w:pPr>
            <w:r>
              <w:rPr>
                <w:rFonts w:eastAsia="Arial Unicode MS"/>
                <w:noProof/>
                <w:sz w:val="20"/>
                <w:szCs w:val="20"/>
              </w:rPr>
              <w:t>38</w:t>
            </w:r>
          </w:p>
        </w:tc>
        <w:tc>
          <w:tcPr>
            <w:tcW w:w="2364" w:type="dxa"/>
            <w:tcBorders>
              <w:top w:val="outset" w:sz="6" w:space="0" w:color="auto"/>
              <w:left w:val="outset" w:sz="6" w:space="0" w:color="auto"/>
              <w:bottom w:val="outset" w:sz="6" w:space="0" w:color="auto"/>
              <w:right w:val="outset" w:sz="6" w:space="0" w:color="auto"/>
            </w:tcBorders>
            <w:hideMark/>
          </w:tcPr>
          <w:p>
            <w:pPr>
              <w:jc w:val="left"/>
              <w:rPr>
                <w:rFonts w:eastAsia="Arial Unicode MS"/>
                <w:noProof/>
                <w:sz w:val="20"/>
                <w:szCs w:val="20"/>
              </w:rPr>
            </w:pPr>
            <w:r>
              <w:rPr>
                <w:rFonts w:eastAsia="Arial Unicode MS"/>
                <w:noProof/>
                <w:sz w:val="20"/>
                <w:szCs w:val="20"/>
              </w:rPr>
              <w:t>UNECE Regulation No 25 (Head restraints)</w:t>
            </w:r>
          </w:p>
        </w:tc>
        <w:tc>
          <w:tcPr>
            <w:tcW w:w="5528" w:type="dxa"/>
            <w:tcBorders>
              <w:top w:val="outset" w:sz="6" w:space="0" w:color="auto"/>
              <w:left w:val="outset" w:sz="6" w:space="0" w:color="auto"/>
              <w:bottom w:val="outset" w:sz="6" w:space="0" w:color="auto"/>
              <w:right w:val="outset" w:sz="6" w:space="0" w:color="auto"/>
            </w:tcBorders>
            <w:hideMark/>
          </w:tcPr>
          <w:p>
            <w:pPr>
              <w:ind w:left="522" w:hanging="522"/>
              <w:rPr>
                <w:rFonts w:eastAsia="Arial Unicode MS"/>
                <w:noProof/>
                <w:sz w:val="20"/>
                <w:szCs w:val="20"/>
              </w:rPr>
            </w:pPr>
            <w:r>
              <w:rPr>
                <w:rFonts w:eastAsia="Arial Unicode MS"/>
                <w:noProof/>
                <w:sz w:val="20"/>
                <w:szCs w:val="20"/>
              </w:rPr>
              <w:t>The requirements of UNECE Regulation No 25 shall not apply.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(EU) No 1230/2012 (Masses and dimensions)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requirements of section 1 of Part A of Annex I to Regulation (EU) No 1230/2012 shall be fulfilled.</w:t>
            </w:r>
          </w:p>
          <w:p>
            <w:pPr>
              <w:spacing w:before="60" w:after="6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For the purposes of point (a), the masses to be considered are the following:</w:t>
            </w:r>
          </w:p>
          <w:p>
            <w:pPr>
              <w:spacing w:before="60" w:after="6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the mass in running order defined in point 2.6 of Annex I to Regulation (EU) No 1230/2012 as measured by the technical service, and</w:t>
            </w:r>
          </w:p>
          <w:p>
            <w:pPr>
              <w:spacing w:before="60" w:after="6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the laden masses either stated by the vehicle manufacturer or shown on the manufacturer’s plate including stickers or information available in the owner’s manual. Those masses shall be deemed the technically permissible maximum laden masses.</w:t>
            </w:r>
          </w:p>
          <w:p>
            <w:pPr>
              <w:spacing w:before="6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No exemption shall be permitted in respect of the maximum permissible dimensions.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45</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(EU) No 1230/2012 (Safety glazing)</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rFonts w:eastAsia="Arial Unicode MS"/>
                <w:i/>
                <w:iCs/>
                <w:noProof/>
                <w:sz w:val="20"/>
                <w:szCs w:val="20"/>
              </w:rPr>
              <w:t>Components</w:t>
            </w:r>
            <w:r>
              <w:rPr>
                <w:rFonts w:eastAsia="Arial Unicode MS"/>
                <w:noProof/>
                <w:sz w:val="20"/>
                <w:szCs w:val="20"/>
              </w:rPr>
              <w:t xml:space="preserve"> </w:t>
            </w:r>
          </w:p>
          <w:p>
            <w:pPr>
              <w:spacing w:before="60"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glazing shall be made either of tempered or laminated safety glass.</w:t>
            </w:r>
          </w:p>
          <w:p>
            <w:pPr>
              <w:spacing w:before="60"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Fitting of plastic glazing shall be permitted only on locations situated behind the ‘B’ pillar.</w:t>
            </w:r>
          </w:p>
          <w:p>
            <w:pPr>
              <w:spacing w:before="60" w:after="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Glazing shall not be required to be approved under Regulation (EU) No 1230/2012.</w:t>
            </w:r>
          </w:p>
          <w:p>
            <w:pPr>
              <w:spacing w:before="60" w:after="0"/>
              <w:ind w:left="522" w:hanging="522"/>
              <w:rPr>
                <w:rFonts w:eastAsia="Arial Unicode MS"/>
                <w:noProof/>
                <w:sz w:val="20"/>
                <w:szCs w:val="20"/>
              </w:rPr>
            </w:pPr>
            <w:r>
              <w:rPr>
                <w:rFonts w:eastAsia="Arial Unicode MS"/>
                <w:i/>
                <w:iCs/>
                <w:noProof/>
                <w:sz w:val="20"/>
                <w:szCs w:val="20"/>
              </w:rPr>
              <w:t>Installation</w:t>
            </w:r>
            <w:r>
              <w:rPr>
                <w:rFonts w:eastAsia="Arial Unicode MS"/>
                <w:noProof/>
                <w:sz w:val="20"/>
                <w:szCs w:val="20"/>
              </w:rPr>
              <w:t xml:space="preserve"> </w:t>
            </w:r>
          </w:p>
          <w:p>
            <w:pPr>
              <w:spacing w:before="60"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installation requirements set out in Annex 21 to UNECE Regulation No 43 shall apply.</w:t>
            </w:r>
          </w:p>
          <w:p>
            <w:pPr>
              <w:spacing w:before="60"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No tinted films that would reduce the regular light transmission under the required minimum shall be permitted on the windscreen and on the glazing located in front of the ‘B’ pillar.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92/23/EEC</w:t>
            </w:r>
          </w:p>
          <w:p>
            <w:pPr>
              <w:spacing w:before="60" w:after="60"/>
              <w:rPr>
                <w:rFonts w:eastAsia="Arial Unicode MS"/>
                <w:noProof/>
                <w:sz w:val="20"/>
                <w:szCs w:val="20"/>
              </w:rPr>
            </w:pPr>
            <w:r>
              <w:rPr>
                <w:rFonts w:eastAsia="Arial Unicode MS"/>
                <w:noProof/>
                <w:sz w:val="20"/>
                <w:szCs w:val="20"/>
              </w:rPr>
              <w:t>(Tyres)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i/>
                <w:iCs/>
                <w:noProof/>
                <w:sz w:val="20"/>
                <w:szCs w:val="20"/>
              </w:rPr>
            </w:pPr>
            <w:r>
              <w:rPr>
                <w:rFonts w:eastAsia="Arial Unicode MS"/>
                <w:i/>
                <w:iCs/>
                <w:noProof/>
                <w:sz w:val="20"/>
                <w:szCs w:val="20"/>
              </w:rPr>
              <w:t>Components</w:t>
            </w:r>
          </w:p>
          <w:p>
            <w:pPr>
              <w:spacing w:after="0"/>
              <w:rPr>
                <w:rFonts w:eastAsia="Arial Unicode MS"/>
                <w:noProof/>
                <w:sz w:val="20"/>
                <w:szCs w:val="20"/>
              </w:rPr>
            </w:pPr>
            <w:r>
              <w:rPr>
                <w:rFonts w:eastAsia="Arial Unicode MS"/>
                <w:noProof/>
                <w:sz w:val="20"/>
                <w:szCs w:val="20"/>
              </w:rPr>
              <w:t>Tyres shall bear an ‘EC’ type-approval mark including the symbol ‘s’ (for sound).</w:t>
            </w:r>
          </w:p>
          <w:p>
            <w:pPr>
              <w:spacing w:before="60" w:after="0"/>
              <w:rPr>
                <w:rFonts w:eastAsia="Arial Unicode MS"/>
                <w:noProof/>
                <w:sz w:val="20"/>
                <w:szCs w:val="20"/>
              </w:rPr>
            </w:pPr>
            <w:r>
              <w:rPr>
                <w:rFonts w:eastAsia="Arial Unicode MS"/>
                <w:i/>
                <w:iCs/>
                <w:noProof/>
                <w:sz w:val="20"/>
                <w:szCs w:val="20"/>
              </w:rPr>
              <w:t>Installation</w:t>
            </w:r>
            <w:r>
              <w:rPr>
                <w:rFonts w:eastAsia="Arial Unicode MS"/>
                <w:noProof/>
                <w:sz w:val="20"/>
                <w:szCs w:val="20"/>
              </w:rPr>
              <w:t xml:space="preserve"> </w:t>
            </w:r>
          </w:p>
          <w:p>
            <w:pPr>
              <w:spacing w:before="60"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The dimensions, load-capacity index and speed category of the tyres shall fulfil the requirements of Annex IV to Directive 92/23/EEC.</w:t>
            </w:r>
          </w:p>
          <w:p>
            <w:pPr>
              <w:spacing w:before="60"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The speed category symbol of the tyre shall be compatible with the maximum design speed of the vehicle.</w:t>
            </w:r>
          </w:p>
          <w:p>
            <w:pPr>
              <w:spacing w:before="60" w:after="0"/>
              <w:ind w:left="522"/>
              <w:rPr>
                <w:rFonts w:eastAsia="Arial Unicode MS"/>
                <w:noProof/>
                <w:sz w:val="20"/>
                <w:szCs w:val="20"/>
              </w:rPr>
            </w:pPr>
            <w:r>
              <w:rPr>
                <w:rFonts w:eastAsia="Arial Unicode MS"/>
                <w:noProof/>
                <w:sz w:val="20"/>
                <w:szCs w:val="20"/>
              </w:rPr>
              <w:t>This requirement shall apply notwithstanding the presence of a speed limiter.</w:t>
            </w:r>
          </w:p>
          <w:p>
            <w:pPr>
              <w:spacing w:before="60" w:after="0"/>
              <w:ind w:left="522" w:hanging="522"/>
              <w:rPr>
                <w:rFonts w:eastAsia="Arial Unicode MS"/>
                <w:noProof/>
                <w:sz w:val="20"/>
                <w:szCs w:val="20"/>
              </w:rPr>
            </w:pPr>
            <w:r>
              <w:rPr>
                <w:rFonts w:eastAsia="Arial Unicode MS"/>
                <w:noProof/>
                <w:sz w:val="20"/>
                <w:szCs w:val="20"/>
              </w:rPr>
              <w:t>(c)</w:t>
            </w:r>
            <w:r>
              <w:rPr>
                <w:rFonts w:eastAsia="Arial Unicode MS"/>
                <w:noProof/>
                <w:sz w:val="20"/>
                <w:szCs w:val="20"/>
              </w:rPr>
              <w:tab/>
              <w:t>The maximum speed of the vehicle shall be stated by the vehicle manufacturer. However, the technical service may assess the maximum design speed of the vehicle by using the engine maximum power output, the maximum number of revolutions per minute and the data concerning the kinematic chain.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50</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55 (Couplings)</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0"/>
              <w:ind w:left="522" w:hanging="522"/>
              <w:rPr>
                <w:rFonts w:eastAsia="Arial Unicode MS"/>
                <w:noProof/>
                <w:sz w:val="20"/>
                <w:szCs w:val="20"/>
              </w:rPr>
            </w:pPr>
            <w:r>
              <w:rPr>
                <w:rFonts w:eastAsia="Arial Unicode MS"/>
                <w:i/>
                <w:iCs/>
                <w:noProof/>
                <w:sz w:val="20"/>
                <w:szCs w:val="20"/>
              </w:rPr>
              <w:t>Separate technical units</w:t>
            </w:r>
            <w:r>
              <w:rPr>
                <w:rFonts w:eastAsia="Arial Unicode MS"/>
                <w:noProof/>
                <w:sz w:val="20"/>
                <w:szCs w:val="20"/>
              </w:rPr>
              <w:t xml:space="preserve"> </w:t>
            </w:r>
          </w:p>
          <w:p>
            <w:pPr>
              <w:spacing w:after="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OEM couplings intended for towing a trailer whose maximum mass does not exceed 1 500 kg shall not be required to be type-approved under UNECE Regulation No 55.</w:t>
            </w:r>
          </w:p>
          <w:p>
            <w:pPr>
              <w:spacing w:before="60" w:after="0"/>
              <w:ind w:left="522"/>
              <w:rPr>
                <w:rFonts w:eastAsia="Arial Unicode MS"/>
                <w:noProof/>
                <w:sz w:val="20"/>
                <w:szCs w:val="20"/>
              </w:rPr>
            </w:pPr>
            <w:r>
              <w:rPr>
                <w:rFonts w:eastAsia="Arial Unicode MS"/>
                <w:noProof/>
                <w:sz w:val="20"/>
                <w:szCs w:val="20"/>
              </w:rPr>
              <w:t>A coupling is deemed OEM equipment where it is described in the owner’s manual or an equivalent supporting document provided to the buyer by the vehicle manufacturer.</w:t>
            </w:r>
          </w:p>
          <w:p>
            <w:pPr>
              <w:spacing w:before="60" w:after="0"/>
              <w:ind w:left="522"/>
              <w:rPr>
                <w:rFonts w:eastAsia="Arial Unicode MS"/>
                <w:noProof/>
                <w:sz w:val="20"/>
                <w:szCs w:val="20"/>
              </w:rPr>
            </w:pPr>
            <w:r>
              <w:rPr>
                <w:rFonts w:eastAsia="Arial Unicode MS"/>
                <w:noProof/>
                <w:sz w:val="20"/>
                <w:szCs w:val="20"/>
              </w:rPr>
              <w:t>Where such coupling is approved with the vehicle, an appropriate text shall be included in the approval certificate stating that the owner is responsible for ensuring compatibility with the coupling device fitted to the trailer.</w:t>
            </w:r>
          </w:p>
          <w:p>
            <w:pPr>
              <w:spacing w:after="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Couplings other than those referred to in point (a), as well as couplings that are retrofitted, shall be type-approved in accordance with UNECE Regulation No 55.</w:t>
            </w:r>
          </w:p>
          <w:p>
            <w:pPr>
              <w:spacing w:before="60" w:after="0"/>
              <w:ind w:left="522" w:hanging="522"/>
              <w:rPr>
                <w:rFonts w:eastAsia="Arial Unicode MS"/>
                <w:i/>
                <w:iCs/>
                <w:noProof/>
                <w:sz w:val="20"/>
                <w:szCs w:val="20"/>
              </w:rPr>
            </w:pPr>
            <w:r>
              <w:rPr>
                <w:rFonts w:eastAsia="Arial Unicode MS"/>
                <w:i/>
                <w:iCs/>
                <w:noProof/>
                <w:sz w:val="20"/>
                <w:szCs w:val="20"/>
              </w:rPr>
              <w:t>Installation on the vehicle</w:t>
            </w:r>
          </w:p>
          <w:p>
            <w:pPr>
              <w:spacing w:before="60" w:after="60"/>
              <w:rPr>
                <w:rFonts w:eastAsia="Arial Unicode MS"/>
                <w:noProof/>
                <w:sz w:val="20"/>
                <w:szCs w:val="20"/>
              </w:rPr>
            </w:pPr>
            <w:r>
              <w:rPr>
                <w:rFonts w:eastAsia="Arial Unicode MS"/>
                <w:noProof/>
                <w:sz w:val="20"/>
                <w:szCs w:val="20"/>
              </w:rPr>
              <w:t>The technical service shall check that the installation of the coupling devices comply with paragraph 6 of UNECE Regulation No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53</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lang w:val="pt-PT"/>
              </w:rPr>
            </w:pPr>
            <w:r>
              <w:rPr>
                <w:rFonts w:eastAsia="Arial Unicode MS"/>
                <w:noProof/>
                <w:sz w:val="20"/>
                <w:szCs w:val="20"/>
                <w:lang w:val="pt-PT"/>
              </w:rPr>
              <w:t>UNECE Regulation No 94 (Frontal impact) (</w:t>
            </w:r>
            <w:r>
              <w:rPr>
                <w:rFonts w:eastAsia="Arial Unicode MS"/>
                <w:noProof/>
                <w:sz w:val="20"/>
                <w:szCs w:val="20"/>
                <w:vertAlign w:val="superscript"/>
                <w:lang w:val="pt-PT"/>
              </w:rPr>
              <w:t>e</w:t>
            </w:r>
            <w:r>
              <w:rPr>
                <w:rFonts w:eastAsia="Arial Unicode MS"/>
                <w:noProof/>
                <w:sz w:val="20"/>
                <w:szCs w:val="20"/>
                <w:lang w:val="pt-PT"/>
              </w:rPr>
              <w: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 xml:space="preserve">The applicant shall submit a statement from the manufacturer establishing that the particular vehicle, </w:t>
            </w:r>
            <w:r>
              <w:rPr>
                <w:rFonts w:eastAsia="Arial Unicode MS"/>
                <w:iCs/>
                <w:noProof/>
                <w:sz w:val="20"/>
                <w:szCs w:val="20"/>
              </w:rPr>
              <w:t>of which the VIN</w:t>
            </w:r>
            <w:r>
              <w:rPr>
                <w:rFonts w:eastAsia="Arial Unicode MS"/>
                <w:i/>
                <w:iCs/>
                <w:noProof/>
                <w:sz w:val="20"/>
                <w:szCs w:val="20"/>
              </w:rPr>
              <w:t xml:space="preserve"> </w:t>
            </w:r>
            <w:r>
              <w:rPr>
                <w:rFonts w:eastAsia="Arial Unicode MS"/>
                <w:iCs/>
                <w:noProof/>
                <w:sz w:val="20"/>
                <w:szCs w:val="20"/>
              </w:rPr>
              <w:t>has to be specified,</w:t>
            </w:r>
            <w:r>
              <w:rPr>
                <w:rFonts w:eastAsia="Arial Unicode MS"/>
                <w:noProof/>
                <w:sz w:val="20"/>
                <w:szCs w:val="20"/>
              </w:rPr>
              <w:t xml:space="preserve"> complies with at least one of the following:</w:t>
            </w:r>
          </w:p>
          <w:p>
            <w:pPr>
              <w:spacing w:before="60" w:after="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UNECE Regulation No 94,</w:t>
            </w:r>
          </w:p>
          <w:p>
            <w:pPr>
              <w:spacing w:before="60" w:after="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FMVSS No 208 (Occupant crash protection),</w:t>
            </w:r>
          </w:p>
          <w:p>
            <w:pPr>
              <w:spacing w:before="60" w:after="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Article 18 of JSRRV.</w:t>
            </w:r>
          </w:p>
          <w:p>
            <w:pPr>
              <w:spacing w:after="6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A test in accordance with paragraph 5 of UNECE Regulation No 94 may be conducted on a production vehicle at the request of the applicant.</w:t>
            </w:r>
          </w:p>
          <w:p>
            <w:pPr>
              <w:spacing w:after="60"/>
              <w:ind w:left="522"/>
              <w:rPr>
                <w:rFonts w:eastAsia="Arial Unicode MS"/>
                <w:noProof/>
                <w:sz w:val="20"/>
                <w:szCs w:val="20"/>
              </w:rPr>
            </w:pPr>
            <w:r>
              <w:rPr>
                <w:rFonts w:eastAsia="Arial Unicode MS"/>
                <w:noProof/>
                <w:sz w:val="20"/>
                <w:szCs w:val="20"/>
              </w:rPr>
              <w:t>The test shall be conducted by a technical service that has been designated for carrying out this test. A detailed report shall be issued by that technical service to the applicant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54</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UNECE Regulation No 95 (Side impact)</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(a)</w:t>
            </w:r>
            <w:r>
              <w:rPr>
                <w:rFonts w:eastAsia="Arial Unicode MS"/>
                <w:noProof/>
                <w:sz w:val="20"/>
                <w:szCs w:val="20"/>
              </w:rPr>
              <w:tab/>
              <w:t xml:space="preserve">The applicant shall submit a statement from the manufacturer establishing that the particular vehicle, </w:t>
            </w:r>
            <w:r>
              <w:rPr>
                <w:rFonts w:eastAsia="Arial Unicode MS"/>
                <w:iCs/>
                <w:noProof/>
                <w:sz w:val="20"/>
                <w:szCs w:val="20"/>
              </w:rPr>
              <w:t>of which the VIN</w:t>
            </w:r>
            <w:r>
              <w:rPr>
                <w:rFonts w:eastAsia="Arial Unicode MS"/>
                <w:i/>
                <w:iCs/>
                <w:noProof/>
                <w:sz w:val="20"/>
                <w:szCs w:val="20"/>
              </w:rPr>
              <w:t xml:space="preserve"> </w:t>
            </w:r>
            <w:r>
              <w:rPr>
                <w:rFonts w:eastAsia="Arial Unicode MS"/>
                <w:iCs/>
                <w:noProof/>
                <w:sz w:val="20"/>
                <w:szCs w:val="20"/>
              </w:rPr>
              <w:t>has to be specified</w:t>
            </w:r>
            <w:r>
              <w:rPr>
                <w:rFonts w:eastAsia="Arial Unicode MS"/>
                <w:noProof/>
                <w:sz w:val="20"/>
                <w:szCs w:val="20"/>
              </w:rPr>
              <w:t xml:space="preserve"> complies with at least one of the following:</w:t>
            </w:r>
          </w:p>
          <w:p>
            <w:pPr>
              <w:spacing w:after="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UNECE Regulation No 95,</w:t>
            </w:r>
          </w:p>
          <w:p>
            <w:pPr>
              <w:spacing w:after="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FMVSS No 214 (Side impact protection),</w:t>
            </w:r>
          </w:p>
          <w:p>
            <w:pPr>
              <w:spacing w:after="0"/>
              <w:ind w:left="1089" w:hanging="522"/>
              <w:rPr>
                <w:rFonts w:eastAsia="Arial Unicode MS"/>
                <w:noProof/>
                <w:sz w:val="20"/>
                <w:szCs w:val="20"/>
              </w:rPr>
            </w:pPr>
            <w:r>
              <w:rPr>
                <w:rFonts w:eastAsia="Arial Unicode MS"/>
                <w:noProof/>
                <w:sz w:val="20"/>
                <w:szCs w:val="20"/>
              </w:rPr>
              <w:t>—</w:t>
            </w:r>
            <w:r>
              <w:rPr>
                <w:rFonts w:eastAsia="Arial Unicode MS"/>
                <w:noProof/>
                <w:sz w:val="20"/>
                <w:szCs w:val="20"/>
              </w:rPr>
              <w:tab/>
              <w:t>Article 18 of JSRRV.</w:t>
            </w:r>
          </w:p>
          <w:p>
            <w:pPr>
              <w:spacing w:after="60"/>
              <w:ind w:left="522" w:hanging="522"/>
              <w:rPr>
                <w:rFonts w:eastAsia="Arial Unicode MS"/>
                <w:noProof/>
                <w:sz w:val="20"/>
                <w:szCs w:val="20"/>
              </w:rPr>
            </w:pPr>
            <w:r>
              <w:rPr>
                <w:rFonts w:eastAsia="Arial Unicode MS"/>
                <w:noProof/>
                <w:sz w:val="20"/>
                <w:szCs w:val="20"/>
              </w:rPr>
              <w:t>(b)</w:t>
            </w:r>
            <w:r>
              <w:rPr>
                <w:rFonts w:eastAsia="Arial Unicode MS"/>
                <w:noProof/>
                <w:sz w:val="20"/>
                <w:szCs w:val="20"/>
              </w:rPr>
              <w:tab/>
              <w:t>A test in accordance with section 5 of UNECE Regulation No 95 may be conducted on a production vehicle at the request of the applicant.</w:t>
            </w:r>
          </w:p>
          <w:p>
            <w:pPr>
              <w:spacing w:after="60"/>
              <w:ind w:left="522"/>
              <w:rPr>
                <w:rFonts w:eastAsia="Arial Unicode MS"/>
                <w:noProof/>
                <w:sz w:val="20"/>
                <w:szCs w:val="20"/>
              </w:rPr>
            </w:pPr>
            <w:r>
              <w:rPr>
                <w:rFonts w:eastAsia="Arial Unicode MS"/>
                <w:noProof/>
                <w:sz w:val="20"/>
                <w:szCs w:val="20"/>
              </w:rPr>
              <w:t xml:space="preserve">The test shall be conducted by a technical service that has been designated for carrying out this test. A detailed report shall be issued by that technical service to the applicant. </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58</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78/2009</w:t>
            </w:r>
          </w:p>
          <w:p>
            <w:pPr>
              <w:spacing w:before="60" w:after="60"/>
              <w:jc w:val="left"/>
              <w:rPr>
                <w:rFonts w:eastAsia="Arial Unicode MS"/>
                <w:noProof/>
                <w:sz w:val="20"/>
                <w:szCs w:val="20"/>
              </w:rPr>
            </w:pPr>
            <w:r>
              <w:rPr>
                <w:rFonts w:eastAsia="Arial Unicode MS"/>
                <w:noProof/>
                <w:sz w:val="20"/>
                <w:szCs w:val="20"/>
              </w:rPr>
              <w:t>(Pedestrian protection)</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i/>
                <w:iCs/>
                <w:noProof/>
                <w:sz w:val="20"/>
                <w:szCs w:val="20"/>
              </w:rPr>
            </w:pPr>
            <w:r>
              <w:rPr>
                <w:rFonts w:eastAsia="Arial Unicode MS"/>
                <w:i/>
                <w:iCs/>
                <w:noProof/>
                <w:sz w:val="20"/>
                <w:szCs w:val="20"/>
              </w:rPr>
              <w:t>Brake assist</w:t>
            </w:r>
          </w:p>
          <w:p>
            <w:pPr>
              <w:spacing w:before="60" w:after="60"/>
              <w:rPr>
                <w:rFonts w:eastAsia="Arial Unicode MS"/>
                <w:noProof/>
                <w:sz w:val="20"/>
                <w:szCs w:val="20"/>
              </w:rPr>
            </w:pPr>
            <w:r>
              <w:rPr>
                <w:rFonts w:eastAsia="Arial Unicode MS"/>
                <w:noProof/>
                <w:sz w:val="20"/>
                <w:szCs w:val="20"/>
              </w:rPr>
              <w:t>Vehicles shall be fitted with an electronic antilock braking system acting on all wheels.</w:t>
            </w:r>
          </w:p>
          <w:p>
            <w:pPr>
              <w:spacing w:before="60" w:after="60"/>
              <w:ind w:left="522" w:hanging="522"/>
              <w:rPr>
                <w:rFonts w:eastAsia="Arial Unicode MS"/>
                <w:i/>
                <w:iCs/>
                <w:noProof/>
                <w:sz w:val="20"/>
                <w:szCs w:val="20"/>
              </w:rPr>
            </w:pPr>
            <w:r>
              <w:rPr>
                <w:rFonts w:eastAsia="Arial Unicode MS"/>
                <w:i/>
                <w:iCs/>
                <w:noProof/>
                <w:sz w:val="20"/>
                <w:szCs w:val="20"/>
              </w:rPr>
              <w:t>Pedestrian protection</w:t>
            </w:r>
          </w:p>
          <w:p>
            <w:pPr>
              <w:spacing w:before="60" w:after="60"/>
              <w:rPr>
                <w:rFonts w:eastAsia="Arial Unicode MS"/>
                <w:noProof/>
                <w:sz w:val="20"/>
                <w:szCs w:val="20"/>
              </w:rPr>
            </w:pPr>
            <w:r>
              <w:rPr>
                <w:rFonts w:eastAsia="Arial Unicode MS"/>
                <w:noProof/>
                <w:sz w:val="20"/>
                <w:szCs w:val="20"/>
              </w:rPr>
              <w:t>The requirements of Regulation (EC) No 78/2009 shall apply.</w:t>
            </w:r>
          </w:p>
          <w:p>
            <w:pPr>
              <w:spacing w:before="60" w:after="60"/>
              <w:ind w:left="522" w:hanging="522"/>
              <w:rPr>
                <w:rFonts w:eastAsia="Arial Unicode MS"/>
                <w:i/>
                <w:iCs/>
                <w:noProof/>
                <w:sz w:val="20"/>
                <w:szCs w:val="20"/>
              </w:rPr>
            </w:pPr>
            <w:r>
              <w:rPr>
                <w:rFonts w:eastAsia="Arial Unicode MS"/>
                <w:i/>
                <w:iCs/>
                <w:noProof/>
                <w:sz w:val="20"/>
                <w:szCs w:val="20"/>
              </w:rPr>
              <w:t>Frontal protection systems</w:t>
            </w:r>
          </w:p>
          <w:p>
            <w:pPr>
              <w:spacing w:before="60" w:after="60"/>
              <w:rPr>
                <w:rFonts w:eastAsia="Arial Unicode MS"/>
                <w:noProof/>
                <w:sz w:val="20"/>
                <w:szCs w:val="20"/>
              </w:rPr>
            </w:pPr>
            <w:r>
              <w:rPr>
                <w:rFonts w:eastAsia="Arial Unicode MS"/>
                <w:noProof/>
                <w:sz w:val="20"/>
                <w:szCs w:val="20"/>
              </w:rPr>
              <w:t>Frontal protection systems installed on the vehicle shall be type-approved in accordance with Regulation (EC) No 78/2009 and their installation shall comply with the requirements set out in section 6 of Annex I to that Regulation.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59</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2005/64/EC</w:t>
            </w:r>
          </w:p>
          <w:p>
            <w:pPr>
              <w:spacing w:before="60" w:after="60"/>
              <w:rPr>
                <w:rFonts w:eastAsia="Arial Unicode MS"/>
                <w:noProof/>
                <w:sz w:val="20"/>
                <w:szCs w:val="20"/>
              </w:rPr>
            </w:pPr>
            <w:r>
              <w:rPr>
                <w:rFonts w:eastAsia="Arial Unicode MS"/>
                <w:noProof/>
                <w:sz w:val="20"/>
                <w:szCs w:val="20"/>
              </w:rPr>
              <w:t>(Recyclability)</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The requirements of that Directive shall not apply.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61</w:t>
            </w:r>
          </w:p>
        </w:tc>
        <w:tc>
          <w:tcPr>
            <w:tcW w:w="23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Directive 2006/40/EC</w:t>
            </w:r>
          </w:p>
          <w:p>
            <w:pPr>
              <w:spacing w:before="60" w:after="60"/>
              <w:jc w:val="left"/>
              <w:rPr>
                <w:rFonts w:eastAsia="Arial Unicode MS"/>
                <w:noProof/>
                <w:sz w:val="20"/>
                <w:szCs w:val="20"/>
              </w:rPr>
            </w:pPr>
            <w:r>
              <w:rPr>
                <w:rFonts w:eastAsia="Arial Unicode MS"/>
                <w:noProof/>
                <w:sz w:val="20"/>
                <w:szCs w:val="20"/>
              </w:rPr>
              <w:t>(Air-conditioning system)</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ind w:left="522" w:hanging="522"/>
              <w:rPr>
                <w:rFonts w:eastAsia="Arial Unicode MS"/>
                <w:noProof/>
                <w:sz w:val="20"/>
                <w:szCs w:val="20"/>
              </w:rPr>
            </w:pPr>
            <w:r>
              <w:rPr>
                <w:rFonts w:eastAsia="Arial Unicode MS"/>
                <w:noProof/>
                <w:sz w:val="20"/>
                <w:szCs w:val="20"/>
              </w:rPr>
              <w:t>The requirements of that Directive shall apply.</w:t>
            </w:r>
          </w:p>
        </w:tc>
      </w:tr>
    </w:tbl>
    <w:p>
      <w:pPr>
        <w:spacing w:after="240"/>
        <w:jc w:val="center"/>
        <w:rPr>
          <w:rFonts w:eastAsia="Arial Unicode MS"/>
          <w:b/>
          <w:bCs/>
          <w:noProof/>
          <w:szCs w:val="24"/>
          <w:vertAlign w:val="subscript"/>
        </w:rPr>
      </w:pPr>
      <w:r>
        <w:rPr>
          <w:rFonts w:eastAsia="Arial Unicode MS"/>
          <w:b/>
          <w:bCs/>
          <w:noProof/>
          <w:szCs w:val="24"/>
        </w:rPr>
        <w:br w:type="page"/>
        <w:t>Part II:</w:t>
      </w:r>
      <w:r>
        <w:rPr>
          <w:rFonts w:eastAsia="Arial Unicode MS"/>
          <w:noProof/>
          <w:szCs w:val="24"/>
        </w:rPr>
        <w:t xml:space="preserve"> </w:t>
      </w:r>
      <w:r>
        <w:rPr>
          <w:rFonts w:eastAsia="Arial Unicode MS"/>
          <w:b/>
          <w:bCs/>
          <w:noProof/>
          <w:szCs w:val="24"/>
        </w:rPr>
        <w:t>Vehicles belonging to category N</w:t>
      </w:r>
      <w:r>
        <w:rPr>
          <w:rFonts w:eastAsia="Arial Unicode MS"/>
          <w:b/>
          <w:bCs/>
          <w:noProof/>
          <w:szCs w:val="24"/>
          <w:vertAlign w:val="subscript"/>
        </w:rPr>
        <w:t>1</w:t>
      </w:r>
    </w:p>
    <w:tbl>
      <w:tblPr>
        <w:tblW w:w="8462" w:type="dxa"/>
        <w:tblCellSpacing w:w="0" w:type="dxa"/>
        <w:tblInd w:w="65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0"/>
        <w:gridCol w:w="2506"/>
        <w:gridCol w:w="5386"/>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 reference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jc w:val="center"/>
              <w:rPr>
                <w:rFonts w:eastAsia="Arial Unicode MS"/>
                <w:bCs/>
                <w:noProof/>
                <w:sz w:val="20"/>
                <w:szCs w:val="20"/>
              </w:rPr>
            </w:pPr>
            <w:r>
              <w:rPr>
                <w:rFonts w:eastAsia="Arial Unicode MS"/>
                <w:bCs/>
                <w:noProof/>
                <w:sz w:val="20"/>
                <w:szCs w:val="20"/>
              </w:rPr>
              <w:t>Alternative requirements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2a</w:t>
            </w:r>
          </w:p>
        </w:tc>
        <w:tc>
          <w:tcPr>
            <w:tcW w:w="2506" w:type="dxa"/>
            <w:tcBorders>
              <w:top w:val="outset" w:sz="6" w:space="0" w:color="auto"/>
              <w:left w:val="outset" w:sz="6" w:space="0" w:color="auto"/>
              <w:bottom w:val="outset" w:sz="6" w:space="0" w:color="auto"/>
              <w:right w:val="outset" w:sz="6" w:space="0" w:color="auto"/>
            </w:tcBorders>
            <w:hideMark/>
          </w:tcPr>
          <w:p>
            <w:pPr>
              <w:spacing w:after="60"/>
              <w:jc w:val="left"/>
              <w:rPr>
                <w:rFonts w:eastAsia="Arial Unicode MS"/>
                <w:noProof/>
                <w:sz w:val="20"/>
                <w:szCs w:val="20"/>
              </w:rPr>
            </w:pPr>
            <w:r>
              <w:rPr>
                <w:rFonts w:eastAsia="Arial Unicode MS"/>
                <w:noProof/>
                <w:sz w:val="20"/>
                <w:szCs w:val="20"/>
              </w:rPr>
              <w:t>Regulation (EC) No 715/2007</w:t>
            </w:r>
          </w:p>
          <w:p>
            <w:pPr>
              <w:spacing w:before="60" w:after="60"/>
              <w:jc w:val="left"/>
              <w:rPr>
                <w:rFonts w:eastAsia="Arial Unicode MS"/>
                <w:noProof/>
                <w:sz w:val="20"/>
                <w:szCs w:val="20"/>
              </w:rPr>
            </w:pPr>
            <w:r>
              <w:rPr>
                <w:rFonts w:eastAsia="Arial Unicode MS"/>
                <w:noProof/>
                <w:sz w:val="20"/>
                <w:szCs w:val="20"/>
              </w:rPr>
              <w:t>Emissions (Euro 5 and 6) light duty vehicles/access to information</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rFonts w:eastAsia="Arial Unicode MS"/>
                <w:i/>
                <w:iCs/>
                <w:noProof/>
                <w:sz w:val="20"/>
                <w:szCs w:val="20"/>
              </w:rPr>
              <w:t>Tailpipe emissions</w:t>
            </w:r>
            <w:r>
              <w:rPr>
                <w:rFonts w:eastAsia="Arial Unicode MS"/>
                <w:noProof/>
                <w:sz w:val="20"/>
                <w:szCs w:val="20"/>
              </w:rPr>
              <w:t xml:space="preserve"> </w:t>
            </w:r>
          </w:p>
          <w:p>
            <w:pPr>
              <w:spacing w:before="60"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A type I test shall be conducted in accordance with Annex III to Regulation (EC) No 692/2008 using the deterioration factors set out in point 1.4 of Annex VII to Regulation (EC) No 692/2008. The limits to be applied shall be those specified in Table I and Table II in Annex I to Regulation (EC) No 715/2007.</w:t>
            </w:r>
          </w:p>
          <w:p>
            <w:pPr>
              <w:spacing w:before="60"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The vehicle shall not be required to exhibit 3 000 km as mentioned in paragraph 3.1.1 of Annex 4 to UNECE Regulation No 83.</w:t>
            </w:r>
          </w:p>
          <w:p>
            <w:pPr>
              <w:spacing w:before="60" w:after="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The fuel to be used for the test shall be the reference fuel as prescribed in Annex IX to Regulation (EC) No 692/2008.</w:t>
            </w:r>
          </w:p>
          <w:p>
            <w:pPr>
              <w:spacing w:before="60" w:after="0"/>
              <w:ind w:left="380" w:hanging="380"/>
              <w:rPr>
                <w:rFonts w:eastAsia="Arial Unicode MS"/>
                <w:noProof/>
                <w:sz w:val="20"/>
                <w:szCs w:val="20"/>
              </w:rPr>
            </w:pPr>
            <w:r>
              <w:rPr>
                <w:rFonts w:eastAsia="Arial Unicode MS"/>
                <w:noProof/>
                <w:sz w:val="20"/>
                <w:szCs w:val="20"/>
              </w:rPr>
              <w:t>(d)</w:t>
            </w:r>
            <w:r>
              <w:rPr>
                <w:rFonts w:eastAsia="Arial Unicode MS"/>
                <w:noProof/>
                <w:sz w:val="20"/>
                <w:szCs w:val="20"/>
              </w:rPr>
              <w:tab/>
              <w:t>The dynamometer shall be set up in accordance with the technical requirements of paragraph 3.2 of Annex 4 to UNECE Regulation No 83.</w:t>
            </w:r>
          </w:p>
          <w:p>
            <w:pPr>
              <w:spacing w:before="60" w:after="0"/>
              <w:ind w:left="380" w:hanging="380"/>
              <w:rPr>
                <w:rFonts w:eastAsia="Arial Unicode MS"/>
                <w:noProof/>
                <w:sz w:val="20"/>
                <w:szCs w:val="20"/>
              </w:rPr>
            </w:pPr>
            <w:r>
              <w:rPr>
                <w:rFonts w:eastAsia="Arial Unicode MS"/>
                <w:noProof/>
                <w:sz w:val="20"/>
                <w:szCs w:val="20"/>
              </w:rPr>
              <w:t>(e)</w:t>
            </w:r>
            <w:r>
              <w:rPr>
                <w:rFonts w:eastAsia="Arial Unicode MS"/>
                <w:noProof/>
                <w:sz w:val="20"/>
                <w:szCs w:val="20"/>
              </w:rPr>
              <w:tab/>
              <w:t>The test referred to in point (a) shall not be conducted where it can be shown that the vehicle complies with the California Code Regulations referred to in point 2 of Annex I to Regulation (EC) No 692/2008.</w:t>
            </w:r>
          </w:p>
          <w:p>
            <w:pPr>
              <w:spacing w:after="0"/>
              <w:ind w:left="380" w:hanging="380"/>
              <w:rPr>
                <w:rFonts w:eastAsia="Arial Unicode MS"/>
                <w:i/>
                <w:iCs/>
                <w:noProof/>
                <w:sz w:val="20"/>
                <w:szCs w:val="20"/>
              </w:rPr>
            </w:pPr>
            <w:r>
              <w:rPr>
                <w:rFonts w:eastAsia="Arial Unicode MS"/>
                <w:i/>
                <w:iCs/>
                <w:noProof/>
                <w:sz w:val="20"/>
                <w:szCs w:val="20"/>
              </w:rPr>
              <w:t>Evaporative emissions</w:t>
            </w:r>
          </w:p>
          <w:p>
            <w:pPr>
              <w:spacing w:before="60" w:after="0"/>
              <w:rPr>
                <w:rFonts w:eastAsia="Arial Unicode MS"/>
                <w:noProof/>
                <w:sz w:val="20"/>
                <w:szCs w:val="20"/>
              </w:rPr>
            </w:pPr>
            <w:r>
              <w:rPr>
                <w:rFonts w:eastAsia="Arial Unicode MS"/>
                <w:noProof/>
                <w:sz w:val="20"/>
                <w:szCs w:val="20"/>
              </w:rPr>
              <w:t>For petrol-fuelled engines, the presence of an evaporate emissions control system (e.g. a charcoal canister) shall be required.</w:t>
            </w:r>
          </w:p>
          <w:p>
            <w:pPr>
              <w:spacing w:after="0"/>
              <w:ind w:left="380" w:hanging="380"/>
              <w:rPr>
                <w:rFonts w:eastAsia="Arial Unicode MS"/>
                <w:i/>
                <w:iCs/>
                <w:noProof/>
                <w:sz w:val="20"/>
                <w:szCs w:val="20"/>
              </w:rPr>
            </w:pPr>
            <w:r>
              <w:rPr>
                <w:rFonts w:eastAsia="Arial Unicode MS"/>
                <w:i/>
                <w:iCs/>
                <w:noProof/>
                <w:sz w:val="20"/>
                <w:szCs w:val="20"/>
              </w:rPr>
              <w:t>Crankcase emissions</w:t>
            </w:r>
          </w:p>
          <w:p>
            <w:pPr>
              <w:spacing w:before="60" w:after="0"/>
              <w:rPr>
                <w:rFonts w:eastAsia="Arial Unicode MS"/>
                <w:noProof/>
                <w:sz w:val="20"/>
                <w:szCs w:val="20"/>
              </w:rPr>
            </w:pPr>
            <w:r>
              <w:rPr>
                <w:rFonts w:eastAsia="Arial Unicode MS"/>
                <w:noProof/>
                <w:sz w:val="20"/>
                <w:szCs w:val="20"/>
              </w:rPr>
              <w:t>The presence of a device for recycling crankcase gases shall be required.</w:t>
            </w:r>
          </w:p>
          <w:p>
            <w:pPr>
              <w:spacing w:after="0"/>
              <w:ind w:left="380" w:hanging="380"/>
              <w:rPr>
                <w:rFonts w:eastAsia="Arial Unicode MS"/>
                <w:i/>
                <w:iCs/>
                <w:noProof/>
                <w:sz w:val="20"/>
                <w:szCs w:val="20"/>
              </w:rPr>
            </w:pPr>
            <w:r>
              <w:rPr>
                <w:rFonts w:eastAsia="Arial Unicode MS"/>
                <w:i/>
                <w:iCs/>
                <w:noProof/>
                <w:sz w:val="20"/>
                <w:szCs w:val="20"/>
              </w:rPr>
              <w:t>OBD</w:t>
            </w:r>
          </w:p>
          <w:p>
            <w:pPr>
              <w:spacing w:before="60" w:after="0"/>
              <w:rPr>
                <w:rFonts w:eastAsia="Arial Unicode MS"/>
                <w:noProof/>
                <w:sz w:val="20"/>
                <w:szCs w:val="20"/>
              </w:rPr>
            </w:pPr>
            <w:r>
              <w:rPr>
                <w:rFonts w:eastAsia="Arial Unicode MS"/>
                <w:noProof/>
                <w:sz w:val="20"/>
                <w:szCs w:val="20"/>
              </w:rPr>
              <w:t>The vehicle shall be fitted with an OBD system.</w:t>
            </w:r>
          </w:p>
          <w:p>
            <w:pPr>
              <w:spacing w:before="60" w:after="0"/>
              <w:rPr>
                <w:rFonts w:eastAsia="Arial Unicode MS"/>
                <w:noProof/>
                <w:sz w:val="20"/>
                <w:szCs w:val="20"/>
              </w:rPr>
            </w:pPr>
            <w:r>
              <w:rPr>
                <w:rFonts w:eastAsia="Arial Unicode MS"/>
                <w:noProof/>
                <w:sz w:val="20"/>
                <w:szCs w:val="20"/>
              </w:rPr>
              <w:t>OBD-interface must be able to communicate with common diagnostic tools used for periodic technical inspections.</w:t>
            </w:r>
          </w:p>
          <w:p>
            <w:pPr>
              <w:spacing w:before="60" w:after="0"/>
              <w:ind w:left="380" w:hanging="380"/>
              <w:rPr>
                <w:rFonts w:eastAsia="Arial Unicode MS"/>
                <w:noProof/>
                <w:sz w:val="20"/>
                <w:szCs w:val="20"/>
              </w:rPr>
            </w:pPr>
            <w:r>
              <w:rPr>
                <w:rFonts w:eastAsia="Arial Unicode MS"/>
                <w:i/>
                <w:iCs/>
                <w:noProof/>
                <w:sz w:val="20"/>
                <w:szCs w:val="20"/>
              </w:rPr>
              <w:t>Smoke opacity</w:t>
            </w:r>
            <w:r>
              <w:rPr>
                <w:rFonts w:eastAsia="Arial Unicode MS"/>
                <w:noProof/>
                <w:sz w:val="20"/>
                <w:szCs w:val="20"/>
              </w:rPr>
              <w:t xml:space="preserve"> </w:t>
            </w:r>
          </w:p>
          <w:p>
            <w:pPr>
              <w:spacing w:before="60" w:after="0"/>
              <w:ind w:left="380" w:hanging="380"/>
              <w:rPr>
                <w:rFonts w:eastAsia="Arial Unicode MS"/>
                <w:noProof/>
                <w:sz w:val="20"/>
                <w:szCs w:val="20"/>
              </w:rPr>
            </w:pPr>
            <w:r>
              <w:rPr>
                <w:rFonts w:eastAsia="Arial Unicode MS"/>
                <w:noProof/>
                <w:sz w:val="20"/>
                <w:szCs w:val="20"/>
              </w:rPr>
              <w:t>(a) Vehicles equipped with a diesel-fuelled engine shall be tested in accordance with the tests methods referred to in Appendix 2 to Annex IV to Regulation (EC) No 692/2008.</w:t>
            </w:r>
          </w:p>
          <w:p>
            <w:pPr>
              <w:spacing w:before="60" w:after="0"/>
              <w:ind w:left="380" w:hanging="380"/>
              <w:rPr>
                <w:rFonts w:eastAsia="Arial Unicode MS"/>
                <w:noProof/>
                <w:sz w:val="20"/>
                <w:szCs w:val="20"/>
              </w:rPr>
            </w:pPr>
            <w:r>
              <w:rPr>
                <w:rFonts w:eastAsia="Arial Unicode MS"/>
                <w:noProof/>
                <w:sz w:val="20"/>
                <w:szCs w:val="20"/>
              </w:rPr>
              <w:t>(b) The corrected value of the absorption coefficient shall be affixed, conspicuously and in a readily accessible place.</w:t>
            </w:r>
          </w:p>
          <w:p>
            <w:pPr>
              <w:spacing w:after="0"/>
              <w:ind w:left="380" w:hanging="380"/>
              <w:rPr>
                <w:rFonts w:eastAsia="Arial Unicode MS"/>
                <w:noProof/>
                <w:sz w:val="20"/>
                <w:szCs w:val="20"/>
              </w:rPr>
            </w:pPr>
            <w:r>
              <w:rPr>
                <w:rFonts w:eastAsia="Arial Unicode MS"/>
                <w:i/>
                <w:iCs/>
                <w:noProof/>
                <w:sz w:val="20"/>
                <w:szCs w:val="20"/>
              </w:rPr>
              <w:t>CO</w:t>
            </w:r>
            <w:r>
              <w:rPr>
                <w:rFonts w:eastAsia="Arial Unicode MS"/>
                <w:i/>
                <w:iCs/>
                <w:noProof/>
                <w:sz w:val="20"/>
                <w:szCs w:val="20"/>
                <w:vertAlign w:val="subscript"/>
              </w:rPr>
              <w:t>2</w:t>
            </w:r>
            <w:r>
              <w:rPr>
                <w:rFonts w:eastAsia="Arial Unicode MS"/>
                <w:i/>
                <w:iCs/>
                <w:noProof/>
                <w:sz w:val="20"/>
                <w:szCs w:val="20"/>
              </w:rPr>
              <w:t xml:space="preserve"> emissions and fuel consumption</w:t>
            </w:r>
            <w:r>
              <w:rPr>
                <w:rFonts w:eastAsia="Arial Unicode MS"/>
                <w:noProof/>
                <w:sz w:val="20"/>
                <w:szCs w:val="20"/>
              </w:rPr>
              <w:t xml:space="preserve"> </w:t>
            </w:r>
          </w:p>
          <w:p>
            <w:pPr>
              <w:spacing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A test shall be conducted in accordance with Annex XII to Regulation (EC) No 692/2008.</w:t>
            </w:r>
          </w:p>
          <w:p>
            <w:pPr>
              <w:spacing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The vehicle shall not be required to exhibit 3 000 km as requested in paragraph 3.1.1 of Annex 4 to UNECE Regulation No 83.</w:t>
            </w:r>
          </w:p>
          <w:p>
            <w:pPr>
              <w:spacing w:after="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Where the vehicle complies with the California Code Regulations referred to in point 2 of Annex I to Commission Regulation (EC) No 692/2008 and therefore no test of tailpipe emissions is required to be performed, Member States shall calculate CO</w:t>
            </w:r>
            <w:r>
              <w:rPr>
                <w:rFonts w:eastAsia="Arial Unicode MS"/>
                <w:noProof/>
                <w:sz w:val="20"/>
                <w:szCs w:val="20"/>
                <w:vertAlign w:val="subscript"/>
              </w:rPr>
              <w:t>2</w:t>
            </w:r>
            <w:r>
              <w:rPr>
                <w:rFonts w:eastAsia="Arial Unicode MS"/>
                <w:noProof/>
                <w:sz w:val="20"/>
                <w:szCs w:val="20"/>
              </w:rPr>
              <w:t xml:space="preserve"> emissions and fuel consumption with the formula laid down in the explanatory notes (</w:t>
            </w:r>
            <w:r>
              <w:rPr>
                <w:rFonts w:eastAsia="Arial Unicode MS"/>
                <w:noProof/>
                <w:sz w:val="20"/>
                <w:szCs w:val="20"/>
                <w:vertAlign w:val="superscript"/>
              </w:rPr>
              <w:t>b</w:t>
            </w:r>
            <w:r>
              <w:rPr>
                <w:rFonts w:eastAsia="Arial Unicode MS"/>
                <w:noProof/>
                <w:sz w:val="20"/>
                <w:szCs w:val="20"/>
              </w:rPr>
              <w:t>) and (</w:t>
            </w:r>
            <w:r>
              <w:rPr>
                <w:rFonts w:eastAsia="Arial Unicode MS"/>
                <w:noProof/>
                <w:sz w:val="20"/>
                <w:szCs w:val="20"/>
                <w:vertAlign w:val="superscript"/>
              </w:rPr>
              <w:t>c</w:t>
            </w:r>
            <w:r>
              <w:rPr>
                <w:rFonts w:eastAsia="Arial Unicode MS"/>
                <w:noProof/>
                <w:sz w:val="20"/>
                <w:szCs w:val="20"/>
              </w:rPr>
              <w:t>).</w:t>
            </w:r>
          </w:p>
          <w:p>
            <w:pPr>
              <w:spacing w:after="0"/>
              <w:ind w:left="380" w:hanging="380"/>
              <w:rPr>
                <w:rFonts w:eastAsia="Arial Unicode MS"/>
                <w:i/>
                <w:iCs/>
                <w:noProof/>
                <w:sz w:val="20"/>
                <w:szCs w:val="20"/>
              </w:rPr>
            </w:pPr>
            <w:r>
              <w:rPr>
                <w:rFonts w:eastAsia="Arial Unicode MS"/>
                <w:i/>
                <w:iCs/>
                <w:noProof/>
                <w:sz w:val="20"/>
                <w:szCs w:val="20"/>
              </w:rPr>
              <w:t>Access to information</w:t>
            </w:r>
          </w:p>
          <w:p>
            <w:pPr>
              <w:spacing w:after="0"/>
              <w:ind w:left="380" w:hanging="380"/>
              <w:rPr>
                <w:rFonts w:eastAsia="Arial Unicode MS"/>
                <w:noProof/>
                <w:sz w:val="20"/>
                <w:szCs w:val="20"/>
              </w:rPr>
            </w:pPr>
            <w:r>
              <w:rPr>
                <w:rFonts w:eastAsia="Arial Unicode MS"/>
                <w:noProof/>
                <w:sz w:val="20"/>
                <w:szCs w:val="20"/>
              </w:rPr>
              <w:t>The provisions regarding access to information shall not apply.</w:t>
            </w:r>
          </w:p>
          <w:p>
            <w:pPr>
              <w:spacing w:after="0"/>
              <w:rPr>
                <w:rFonts w:eastAsia="Arial Unicode MS"/>
                <w:bCs/>
                <w:noProof/>
                <w:sz w:val="20"/>
                <w:szCs w:val="20"/>
              </w:rPr>
            </w:pPr>
            <w:r>
              <w:rPr>
                <w:rFonts w:eastAsia="Arial Unicode MS"/>
                <w:bCs/>
                <w:i/>
                <w:iCs/>
                <w:noProof/>
                <w:sz w:val="20"/>
                <w:szCs w:val="20"/>
              </w:rPr>
              <w:t>Power measurement</w:t>
            </w:r>
            <w:r>
              <w:rPr>
                <w:rFonts w:eastAsia="Arial Unicode MS"/>
                <w:bCs/>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5062"/>
            </w:tblGrid>
            <w:tr>
              <w:trPr>
                <w:tblCellSpacing w:w="0" w:type="dxa"/>
              </w:trPr>
              <w:tc>
                <w:tcPr>
                  <w:tcW w:w="0" w:type="auto"/>
                  <w:hideMark/>
                </w:tcPr>
                <w:p>
                  <w:pPr>
                    <w:spacing w:after="0"/>
                    <w:ind w:left="380" w:hanging="380"/>
                    <w:rPr>
                      <w:rFonts w:eastAsia="Arial Unicode MS"/>
                      <w:noProof/>
                      <w:sz w:val="20"/>
                      <w:szCs w:val="20"/>
                    </w:rPr>
                  </w:pPr>
                  <w:r>
                    <w:rPr>
                      <w:rFonts w:eastAsia="Arial Unicode MS"/>
                      <w:noProof/>
                      <w:sz w:val="20"/>
                      <w:szCs w:val="20"/>
                    </w:rPr>
                    <w:t>(a)</w:t>
                  </w:r>
                </w:p>
              </w:tc>
              <w:tc>
                <w:tcPr>
                  <w:tcW w:w="0" w:type="auto"/>
                  <w:hideMark/>
                </w:tcPr>
                <w:p>
                  <w:pPr>
                    <w:spacing w:after="0"/>
                    <w:ind w:left="380" w:hanging="380"/>
                    <w:rPr>
                      <w:rFonts w:eastAsia="Arial Unicode MS"/>
                      <w:noProof/>
                      <w:sz w:val="20"/>
                      <w:szCs w:val="20"/>
                    </w:rPr>
                  </w:pPr>
                  <w:r>
                    <w:rPr>
                      <w:rFonts w:eastAsia="Arial Unicode MS"/>
                      <w:noProof/>
                      <w:sz w:val="20"/>
                      <w:szCs w:val="20"/>
                    </w:rPr>
                    <w:tab/>
                    <w:t>The applicant shall submit a statement from the manufacturer stating the maximum engine power output in kW as well as the corresponding regime in revolutions per minute.</w:t>
                  </w:r>
                </w:p>
              </w:tc>
            </w:tr>
            <w:tr>
              <w:trPr>
                <w:tblCellSpacing w:w="0" w:type="dxa"/>
              </w:trPr>
              <w:tc>
                <w:tcPr>
                  <w:tcW w:w="0" w:type="auto"/>
                  <w:hideMark/>
                </w:tcPr>
                <w:p>
                  <w:pPr>
                    <w:spacing w:after="0"/>
                    <w:ind w:left="380" w:hanging="380"/>
                    <w:rPr>
                      <w:rFonts w:eastAsia="Arial Unicode MS"/>
                      <w:noProof/>
                      <w:sz w:val="20"/>
                      <w:szCs w:val="20"/>
                    </w:rPr>
                  </w:pPr>
                  <w:r>
                    <w:rPr>
                      <w:rFonts w:eastAsia="Arial Unicode MS"/>
                      <w:noProof/>
                      <w:sz w:val="20"/>
                      <w:szCs w:val="20"/>
                    </w:rPr>
                    <w:t>(b)</w:t>
                  </w:r>
                </w:p>
              </w:tc>
              <w:tc>
                <w:tcPr>
                  <w:tcW w:w="0" w:type="auto"/>
                  <w:hideMark/>
                </w:tcPr>
                <w:p>
                  <w:pPr>
                    <w:spacing w:after="0"/>
                    <w:ind w:left="380" w:hanging="380"/>
                    <w:rPr>
                      <w:rFonts w:eastAsia="Arial Unicode MS"/>
                      <w:noProof/>
                      <w:sz w:val="20"/>
                      <w:szCs w:val="20"/>
                    </w:rPr>
                  </w:pPr>
                  <w:r>
                    <w:rPr>
                      <w:rFonts w:eastAsia="Arial Unicode MS"/>
                      <w:noProof/>
                      <w:sz w:val="20"/>
                      <w:szCs w:val="20"/>
                    </w:rPr>
                    <w:tab/>
                    <w:t xml:space="preserve">An engine power output curve providing the same information may alternatively be </w:t>
                  </w:r>
                  <w:r>
                    <w:rPr>
                      <w:rFonts w:eastAsia="Times New Roman"/>
                      <w:noProof/>
                      <w:sz w:val="20"/>
                      <w:szCs w:val="20"/>
                    </w:rPr>
                    <w:t>provided by the applicant</w:t>
                  </w:r>
                  <w:r>
                    <w:rPr>
                      <w:rFonts w:eastAsia="Arial Unicode MS"/>
                      <w:noProof/>
                      <w:sz w:val="20"/>
                      <w:szCs w:val="20"/>
                    </w:rPr>
                    <w:t>.</w:t>
                  </w:r>
                </w:p>
              </w:tc>
            </w:tr>
          </w:tbl>
          <w:p>
            <w:pPr>
              <w:spacing w:after="0"/>
              <w:ind w:left="380" w:hanging="380"/>
              <w:rPr>
                <w:rFonts w:eastAsia="Arial Unicode MS"/>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34 (Fuel tanks — Rear protective devices)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rFonts w:eastAsia="Arial Unicode MS"/>
                <w:i/>
                <w:iCs/>
                <w:noProof/>
                <w:sz w:val="20"/>
                <w:szCs w:val="20"/>
              </w:rPr>
              <w:t>Fuel tanks</w:t>
            </w:r>
            <w:r>
              <w:rPr>
                <w:rFonts w:eastAsia="Arial Unicode MS"/>
                <w:noProof/>
                <w:sz w:val="20"/>
                <w:szCs w:val="20"/>
              </w:rPr>
              <w:t xml:space="preserve"> </w:t>
            </w:r>
          </w:p>
          <w:p>
            <w:pPr>
              <w:spacing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Fuel tanks shall comply with paragraph 5 of UNECE Regulation No 34 with the exception of paragraphs 5.1, 5.2 and 5.12. In particular, they shall comply with paragraph 5.9 and 5.9.1 but no dripping test shall be conducted.</w:t>
            </w:r>
          </w:p>
          <w:p>
            <w:pPr>
              <w:spacing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LPG or CNG tanks shall be type-approved in accordance with, respectively UNECE Regulations No 67, series of amendments 01, or Regulation No 110 (</w:t>
            </w:r>
            <w:r>
              <w:rPr>
                <w:rFonts w:eastAsia="Arial Unicode MS"/>
                <w:noProof/>
                <w:sz w:val="20"/>
                <w:szCs w:val="20"/>
                <w:vertAlign w:val="superscript"/>
              </w:rPr>
              <w:t>a</w:t>
            </w:r>
            <w:r>
              <w:rPr>
                <w:rFonts w:eastAsia="Arial Unicode MS"/>
                <w:noProof/>
                <w:sz w:val="20"/>
                <w:szCs w:val="20"/>
              </w:rPr>
              <w:t>).</w:t>
            </w:r>
          </w:p>
          <w:p>
            <w:pPr>
              <w:ind w:left="380" w:hanging="380"/>
              <w:rPr>
                <w:rFonts w:eastAsia="Arial Unicode MS"/>
                <w:i/>
                <w:iCs/>
                <w:noProof/>
                <w:sz w:val="20"/>
                <w:szCs w:val="20"/>
              </w:rPr>
            </w:pPr>
            <w:r>
              <w:rPr>
                <w:rFonts w:eastAsia="Arial Unicode MS"/>
                <w:i/>
                <w:iCs/>
                <w:noProof/>
                <w:sz w:val="20"/>
                <w:szCs w:val="20"/>
              </w:rPr>
              <w:t>Specific provisions for fuel tanks made of a plastic material</w:t>
            </w:r>
          </w:p>
          <w:p>
            <w:pPr>
              <w:spacing w:after="0"/>
              <w:rPr>
                <w:rFonts w:eastAsia="Arial Unicode MS"/>
                <w:noProof/>
                <w:sz w:val="20"/>
                <w:szCs w:val="20"/>
              </w:rPr>
            </w:pPr>
            <w:r>
              <w:rPr>
                <w:rFonts w:eastAsia="Arial Unicode MS"/>
                <w:noProof/>
                <w:sz w:val="20"/>
                <w:szCs w:val="20"/>
              </w:rPr>
              <w:t xml:space="preserve">The applicant shall submit a statement from the manufacturer establishing that the fuel tank on the particular vehicle, </w:t>
            </w:r>
            <w:r>
              <w:rPr>
                <w:rFonts w:eastAsia="Arial Unicode MS"/>
                <w:iCs/>
                <w:noProof/>
                <w:sz w:val="20"/>
                <w:szCs w:val="20"/>
              </w:rPr>
              <w:t>of which the VIN has to be specified</w:t>
            </w:r>
            <w:r>
              <w:rPr>
                <w:rFonts w:eastAsia="Arial Unicode MS"/>
                <w:noProof/>
                <w:sz w:val="20"/>
                <w:szCs w:val="20"/>
              </w:rPr>
              <w:t>, complies either with at least one of the following:</w:t>
            </w:r>
          </w:p>
          <w:p>
            <w:pPr>
              <w:spacing w:before="60" w:after="60"/>
              <w:ind w:left="380" w:hanging="380"/>
              <w:rPr>
                <w:rFonts w:eastAsia="Arial Unicode MS"/>
                <w:noProof/>
                <w:sz w:val="20"/>
                <w:szCs w:val="20"/>
              </w:rPr>
            </w:pPr>
            <w:r>
              <w:rPr>
                <w:rFonts w:eastAsia="Arial Unicode MS"/>
                <w:noProof/>
                <w:sz w:val="20"/>
                <w:szCs w:val="20"/>
              </w:rPr>
              <w:t>—</w:t>
            </w:r>
            <w:r>
              <w:rPr>
                <w:rFonts w:eastAsia="Arial Unicode MS"/>
                <w:noProof/>
                <w:sz w:val="20"/>
                <w:szCs w:val="20"/>
              </w:rPr>
              <w:tab/>
              <w:t>FMVSS No 301 (Fuel system integrity),</w:t>
            </w:r>
          </w:p>
          <w:p>
            <w:pPr>
              <w:spacing w:before="60" w:after="60"/>
              <w:ind w:left="380" w:hanging="380"/>
              <w:rPr>
                <w:rFonts w:eastAsia="Arial Unicode MS"/>
                <w:noProof/>
                <w:sz w:val="20"/>
                <w:szCs w:val="20"/>
              </w:rPr>
            </w:pPr>
            <w:r>
              <w:rPr>
                <w:rFonts w:eastAsia="Arial Unicode MS"/>
                <w:noProof/>
                <w:sz w:val="20"/>
                <w:szCs w:val="20"/>
              </w:rPr>
              <w:t>—</w:t>
            </w:r>
            <w:r>
              <w:rPr>
                <w:rFonts w:eastAsia="Arial Unicode MS"/>
                <w:noProof/>
                <w:sz w:val="20"/>
                <w:szCs w:val="20"/>
              </w:rPr>
              <w:tab/>
              <w:t>Annex 5 to UNECE Regulation No 34.</w:t>
            </w:r>
          </w:p>
          <w:p>
            <w:pPr>
              <w:ind w:left="380" w:hanging="380"/>
              <w:rPr>
                <w:rFonts w:eastAsia="Arial Unicode MS"/>
                <w:noProof/>
                <w:sz w:val="20"/>
                <w:szCs w:val="20"/>
              </w:rPr>
            </w:pPr>
            <w:r>
              <w:rPr>
                <w:rFonts w:eastAsia="Arial Unicode MS"/>
                <w:i/>
                <w:iCs/>
                <w:noProof/>
                <w:sz w:val="20"/>
                <w:szCs w:val="20"/>
              </w:rPr>
              <w:t>Rear protective device</w:t>
            </w:r>
            <w:r>
              <w:rPr>
                <w:rFonts w:eastAsia="Arial Unicode MS"/>
                <w:noProof/>
                <w:sz w:val="20"/>
                <w:szCs w:val="20"/>
              </w:rPr>
              <w:t xml:space="preserve"> </w:t>
            </w:r>
          </w:p>
          <w:p>
            <w:pPr>
              <w:spacing w:before="60"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rear part of the vehicle shall be constructed in accordance with paragraphs 8 and 9 of UNECE Regulation No 34.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(EU) No 1003/2010</w:t>
            </w:r>
          </w:p>
          <w:p>
            <w:pPr>
              <w:spacing w:before="60" w:after="60"/>
              <w:jc w:val="left"/>
              <w:rPr>
                <w:rFonts w:eastAsia="Arial Unicode MS"/>
                <w:noProof/>
                <w:sz w:val="20"/>
                <w:szCs w:val="20"/>
              </w:rPr>
            </w:pPr>
            <w:r>
              <w:rPr>
                <w:rFonts w:eastAsia="Arial Unicode MS"/>
                <w:noProof/>
                <w:sz w:val="20"/>
                <w:szCs w:val="20"/>
              </w:rPr>
              <w:t>(Rear registration plate space)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Space, inclination, angles for visibility and position of the registration plate shall comply with Regulation (EU) No 1003/2010.</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79 (Steering effort)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rFonts w:eastAsia="Arial Unicode MS"/>
                <w:i/>
                <w:iCs/>
                <w:noProof/>
                <w:sz w:val="20"/>
                <w:szCs w:val="20"/>
              </w:rPr>
              <w:t>Mechanical systems</w:t>
            </w:r>
            <w:r>
              <w:rPr>
                <w:rFonts w:eastAsia="Arial Unicode MS"/>
                <w:noProof/>
                <w:sz w:val="20"/>
                <w:szCs w:val="20"/>
              </w:rPr>
              <w:t xml:space="preserve"> </w:t>
            </w:r>
          </w:p>
          <w:p>
            <w:pPr>
              <w:spacing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steering mechanism shall be built as to self-centre. In order to check compliance with this provision, a test shall be conducted in accordance with paragraphs 6.1.2 and 6.2.1 of UNECE Regulation No 79.</w:t>
            </w:r>
          </w:p>
          <w:p>
            <w:pPr>
              <w:spacing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The failure of the power steering equipment shall not lead to a complete loss of control of the vehicle.</w:t>
            </w:r>
          </w:p>
          <w:p>
            <w:pPr>
              <w:rPr>
                <w:rFonts w:eastAsia="Arial Unicode MS"/>
                <w:i/>
                <w:iCs/>
                <w:noProof/>
                <w:sz w:val="20"/>
                <w:szCs w:val="20"/>
              </w:rPr>
            </w:pPr>
            <w:r>
              <w:rPr>
                <w:rFonts w:eastAsia="Arial Unicode MS"/>
                <w:i/>
                <w:iCs/>
                <w:noProof/>
                <w:sz w:val="20"/>
                <w:szCs w:val="20"/>
              </w:rPr>
              <w:t>Complex electronic vehicle control system (‘Drive-by wire’ devices)</w:t>
            </w:r>
          </w:p>
          <w:p>
            <w:pPr>
              <w:spacing w:after="0"/>
              <w:rPr>
                <w:rFonts w:eastAsia="Arial Unicode MS"/>
                <w:noProof/>
                <w:sz w:val="20"/>
                <w:szCs w:val="20"/>
              </w:rPr>
            </w:pPr>
            <w:r>
              <w:rPr>
                <w:rFonts w:eastAsia="Arial Unicode MS"/>
                <w:noProof/>
                <w:sz w:val="20"/>
                <w:szCs w:val="20"/>
              </w:rPr>
              <w:t>Complex electronic control system shall be permitted only if they comply with Annex 6 to UNECE Regulation No 79.</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11 (Door latches and hinges)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Compliance with paragraph 6.1.5.4 of UNECE Regulation No 11</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28 (Audible warning)</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rFonts w:eastAsia="Arial Unicode MS"/>
                <w:i/>
                <w:iCs/>
                <w:noProof/>
                <w:sz w:val="20"/>
                <w:szCs w:val="20"/>
              </w:rPr>
              <w:t>Components</w:t>
            </w:r>
          </w:p>
          <w:p>
            <w:pPr>
              <w:spacing w:after="0"/>
              <w:rPr>
                <w:rFonts w:eastAsia="Arial Unicode MS"/>
                <w:noProof/>
                <w:sz w:val="20"/>
                <w:szCs w:val="20"/>
              </w:rPr>
            </w:pPr>
            <w:r>
              <w:rPr>
                <w:rFonts w:eastAsia="Arial Unicode MS"/>
                <w:noProof/>
                <w:sz w:val="20"/>
                <w:szCs w:val="20"/>
              </w:rPr>
              <w:t>The audible warning devices are not required to be type-approved in accordance with UNECE Regulation No 28. However, they shall emit a continuous sound as required in paragraph 6.1.1 of UNECE Regulation No 28.</w:t>
            </w:r>
          </w:p>
          <w:p>
            <w:pPr>
              <w:spacing w:before="60" w:after="0"/>
              <w:rPr>
                <w:rFonts w:eastAsia="Arial Unicode MS"/>
                <w:noProof/>
                <w:sz w:val="20"/>
                <w:szCs w:val="20"/>
              </w:rPr>
            </w:pPr>
            <w:r>
              <w:rPr>
                <w:rFonts w:eastAsia="Arial Unicode MS"/>
                <w:i/>
                <w:iCs/>
                <w:noProof/>
                <w:sz w:val="20"/>
                <w:szCs w:val="20"/>
              </w:rPr>
              <w:t>Installation on vehicle</w:t>
            </w:r>
            <w:r>
              <w:rPr>
                <w:rFonts w:eastAsia="Arial Unicode MS"/>
                <w:noProof/>
                <w:sz w:val="20"/>
                <w:szCs w:val="20"/>
              </w:rPr>
              <w:t xml:space="preserve"> </w:t>
            </w:r>
          </w:p>
          <w:p>
            <w:pPr>
              <w:spacing w:before="60"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A test shall be conducted in accordance with paragraph 6.2 of UNECE Regulation No 28.</w:t>
            </w:r>
          </w:p>
          <w:p>
            <w:pPr>
              <w:spacing w:before="6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The maximum sound pressure level shall be in accordance with paragraph 6.2.7.</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46 (Indirect vision devices)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rFonts w:eastAsia="Arial Unicode MS"/>
                <w:i/>
                <w:iCs/>
                <w:noProof/>
                <w:sz w:val="20"/>
                <w:szCs w:val="20"/>
              </w:rPr>
              <w:t>Components</w:t>
            </w:r>
            <w:r>
              <w:rPr>
                <w:rFonts w:eastAsia="Arial Unicode MS"/>
                <w:noProof/>
                <w:sz w:val="20"/>
                <w:szCs w:val="20"/>
              </w:rPr>
              <w:t xml:space="preserve"> </w:t>
            </w:r>
          </w:p>
          <w:p>
            <w:pPr>
              <w:spacing w:before="60"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vehicle shall be fitted with the rear-view mirrors prescribed in paragraph 15.2 of UNECE Regulation No 46.</w:t>
            </w:r>
          </w:p>
          <w:p>
            <w:pPr>
              <w:spacing w:before="60"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They are not required to be type-approved in accordance with UNECE Regulation No 46.</w:t>
            </w:r>
          </w:p>
          <w:p>
            <w:pPr>
              <w:spacing w:before="60" w:after="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The radii of curvature of the mirrors shall not cause significant image distortions. At the discretion of the technical service, the radii of curvature shall be checked in accordance with the method described in Appendix 1 to Annex 7 to UNECE Regulation No 46. The radii of curvature shall not be less than those required by paragraph 6.1.2.2.4 of UNECE Regulation No 46.</w:t>
            </w:r>
          </w:p>
          <w:p>
            <w:pPr>
              <w:ind w:left="380" w:hanging="380"/>
              <w:rPr>
                <w:rFonts w:eastAsia="Arial Unicode MS"/>
                <w:i/>
                <w:iCs/>
                <w:noProof/>
                <w:sz w:val="20"/>
                <w:szCs w:val="20"/>
              </w:rPr>
            </w:pPr>
            <w:r>
              <w:rPr>
                <w:rFonts w:eastAsia="Arial Unicode MS"/>
                <w:i/>
                <w:iCs/>
                <w:noProof/>
                <w:sz w:val="20"/>
                <w:szCs w:val="20"/>
              </w:rPr>
              <w:t>Installation on vehicle</w:t>
            </w:r>
          </w:p>
          <w:p>
            <w:pPr>
              <w:spacing w:after="0"/>
              <w:rPr>
                <w:rFonts w:eastAsia="Arial Unicode MS"/>
                <w:noProof/>
                <w:sz w:val="20"/>
                <w:szCs w:val="20"/>
              </w:rPr>
            </w:pPr>
            <w:r>
              <w:rPr>
                <w:rFonts w:eastAsia="Arial Unicode MS"/>
                <w:noProof/>
                <w:sz w:val="20"/>
                <w:szCs w:val="20"/>
              </w:rPr>
              <w:t>Measurement shall be conducted in order to ensure that the fields of vision comply with paragraph 15.2.4. of UNECE Regulation No 46.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13-H</w:t>
            </w:r>
          </w:p>
          <w:p>
            <w:pPr>
              <w:spacing w:before="60" w:after="60"/>
              <w:jc w:val="left"/>
              <w:rPr>
                <w:rFonts w:eastAsia="Arial Unicode MS"/>
                <w:noProof/>
                <w:sz w:val="20"/>
                <w:szCs w:val="20"/>
              </w:rPr>
            </w:pPr>
            <w:r>
              <w:rPr>
                <w:rFonts w:eastAsia="Arial Unicode MS"/>
                <w:noProof/>
                <w:sz w:val="20"/>
                <w:szCs w:val="20"/>
              </w:rPr>
              <w:t>(Braking)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rFonts w:eastAsia="Arial Unicode MS"/>
                <w:i/>
                <w:iCs/>
                <w:noProof/>
                <w:sz w:val="20"/>
                <w:szCs w:val="20"/>
              </w:rPr>
              <w:t>General provisions</w:t>
            </w:r>
            <w:r>
              <w:rPr>
                <w:rFonts w:eastAsia="Arial Unicode MS"/>
                <w:noProof/>
                <w:sz w:val="20"/>
                <w:szCs w:val="20"/>
              </w:rPr>
              <w:t xml:space="preserve"> </w:t>
            </w:r>
          </w:p>
          <w:p>
            <w:pPr>
              <w:spacing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braking system shall be built in accordance with paragraph 5 of UNECE Regulation No 13-H.</w:t>
            </w:r>
          </w:p>
          <w:p>
            <w:pPr>
              <w:spacing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Vehicles shall be fitted with an electronic antilock braking system acting on all wheels.</w:t>
            </w:r>
          </w:p>
          <w:p>
            <w:pPr>
              <w:spacing w:after="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The performances of the braking system shall comply with Annex III to UNECE Regulation No 13-H.</w:t>
            </w:r>
          </w:p>
          <w:p>
            <w:pPr>
              <w:spacing w:after="0"/>
              <w:ind w:left="380" w:hanging="380"/>
              <w:rPr>
                <w:rFonts w:eastAsia="Arial Unicode MS"/>
                <w:noProof/>
                <w:sz w:val="20"/>
                <w:szCs w:val="20"/>
              </w:rPr>
            </w:pPr>
            <w:r>
              <w:rPr>
                <w:rFonts w:eastAsia="Arial Unicode MS"/>
                <w:noProof/>
                <w:sz w:val="20"/>
                <w:szCs w:val="20"/>
              </w:rPr>
              <w:t>(d)</w:t>
            </w:r>
            <w:r>
              <w:rPr>
                <w:rFonts w:eastAsia="Arial Unicode MS"/>
                <w:noProof/>
                <w:sz w:val="20"/>
                <w:szCs w:val="20"/>
              </w:rPr>
              <w:tab/>
              <w:t>For these purposes, road tests shall be conducted on a track the surface of which possesses high adhesion. The test on the parking brake shall be conducted on a 18 % gradient (up and down).</w:t>
            </w:r>
          </w:p>
          <w:p>
            <w:pPr>
              <w:spacing w:before="60" w:after="60"/>
              <w:ind w:left="380"/>
              <w:rPr>
                <w:rFonts w:eastAsia="Arial Unicode MS"/>
                <w:noProof/>
                <w:sz w:val="20"/>
                <w:szCs w:val="20"/>
              </w:rPr>
            </w:pPr>
            <w:r>
              <w:rPr>
                <w:rFonts w:eastAsia="Arial Unicode MS"/>
                <w:noProof/>
                <w:sz w:val="20"/>
                <w:szCs w:val="20"/>
              </w:rPr>
              <w:t>Only those tests mentioned under the headings "Service brake" and "Parking brake" below shall be conducted. In each case, the vehicle shall be in fully laden conditions.</w:t>
            </w:r>
          </w:p>
          <w:p>
            <w:pPr>
              <w:spacing w:after="0"/>
              <w:ind w:left="380" w:hanging="380"/>
              <w:rPr>
                <w:rFonts w:eastAsia="Arial Unicode MS"/>
                <w:noProof/>
                <w:sz w:val="20"/>
                <w:szCs w:val="20"/>
              </w:rPr>
            </w:pPr>
            <w:r>
              <w:rPr>
                <w:rFonts w:eastAsia="Arial Unicode MS"/>
                <w:noProof/>
                <w:sz w:val="20"/>
                <w:szCs w:val="20"/>
              </w:rPr>
              <w:t>(e)</w:t>
            </w:r>
            <w:r>
              <w:rPr>
                <w:rFonts w:eastAsia="Arial Unicode MS"/>
                <w:noProof/>
                <w:sz w:val="20"/>
                <w:szCs w:val="20"/>
              </w:rPr>
              <w:tab/>
              <w:t>The road test referred to in point (c) shall not be conducted where the applicant can submit a statement from the manufacturer establishing that the vehicle complies either with UNECE Regulation No 13-H including supplement 5 or with FMVSS No 135.</w:t>
            </w:r>
          </w:p>
          <w:p>
            <w:pPr>
              <w:ind w:left="380" w:hanging="380"/>
              <w:rPr>
                <w:rFonts w:eastAsia="Arial Unicode MS"/>
                <w:noProof/>
                <w:sz w:val="20"/>
                <w:szCs w:val="20"/>
              </w:rPr>
            </w:pPr>
            <w:r>
              <w:rPr>
                <w:rFonts w:eastAsia="Arial Unicode MS"/>
                <w:i/>
                <w:iCs/>
                <w:noProof/>
                <w:sz w:val="20"/>
                <w:szCs w:val="20"/>
              </w:rPr>
              <w:t>Service brake</w:t>
            </w:r>
            <w:r>
              <w:rPr>
                <w:rFonts w:eastAsia="Arial Unicode MS"/>
                <w:noProof/>
                <w:sz w:val="20"/>
                <w:szCs w:val="20"/>
              </w:rPr>
              <w:t xml:space="preserve"> </w:t>
            </w:r>
          </w:p>
          <w:p>
            <w:pPr>
              <w:spacing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A ‘Type 0’ test as prescribed in paragraphs 1.4.2 and 1.4.3 of Annex 3 to UNECE Regulation No 13-H shall be conducted.</w:t>
            </w:r>
          </w:p>
          <w:p>
            <w:pPr>
              <w:spacing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In addition, a ‘Type I’ test as prescribed in paragraph 1.5 of Annex 3 to UNECE Regulation No 13-H shall be conducted.</w:t>
            </w:r>
          </w:p>
          <w:p>
            <w:pPr>
              <w:ind w:left="380" w:hanging="380"/>
              <w:rPr>
                <w:rFonts w:eastAsia="Arial Unicode MS"/>
                <w:i/>
                <w:iCs/>
                <w:noProof/>
                <w:sz w:val="20"/>
                <w:szCs w:val="20"/>
              </w:rPr>
            </w:pPr>
            <w:r>
              <w:rPr>
                <w:rFonts w:eastAsia="Arial Unicode MS"/>
                <w:i/>
                <w:iCs/>
                <w:noProof/>
                <w:sz w:val="20"/>
                <w:szCs w:val="20"/>
              </w:rPr>
              <w:t>Parking brake</w:t>
            </w:r>
          </w:p>
          <w:p>
            <w:pPr>
              <w:spacing w:after="0"/>
              <w:rPr>
                <w:rFonts w:eastAsia="Arial Unicode MS"/>
                <w:noProof/>
                <w:sz w:val="20"/>
                <w:szCs w:val="20"/>
              </w:rPr>
            </w:pPr>
            <w:r>
              <w:rPr>
                <w:rFonts w:eastAsia="Arial Unicode MS"/>
                <w:noProof/>
                <w:sz w:val="20"/>
                <w:szCs w:val="20"/>
              </w:rPr>
              <w:t>A test shall be conducted in accordance with paragraph 2. 3 of Annex 3 to UNECE Regulation No 13-H.</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10 (Radio interference (electromagnetic compatibility))</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rFonts w:eastAsia="Arial Unicode MS"/>
                <w:i/>
                <w:iCs/>
                <w:noProof/>
                <w:sz w:val="20"/>
                <w:szCs w:val="20"/>
              </w:rPr>
              <w:t>Components</w:t>
            </w:r>
            <w:r>
              <w:rPr>
                <w:rFonts w:eastAsia="Arial Unicode MS"/>
                <w:noProof/>
                <w:sz w:val="20"/>
                <w:szCs w:val="20"/>
              </w:rPr>
              <w:t xml:space="preserve"> </w:t>
            </w:r>
          </w:p>
          <w:p>
            <w:pPr>
              <w:spacing w:before="60"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Electrical/electronic sub-assemblies are not required to be type-approved in accordance with UNECE Regulation No 10.</w:t>
            </w:r>
          </w:p>
          <w:p>
            <w:pPr>
              <w:spacing w:before="60"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However, electric/electronic devices retrofitted shall comply with UNECE Regulation No 10.</w:t>
            </w:r>
          </w:p>
          <w:p>
            <w:pPr>
              <w:spacing w:before="60" w:after="0"/>
              <w:ind w:left="380" w:hanging="380"/>
              <w:rPr>
                <w:rFonts w:eastAsia="Arial Unicode MS"/>
                <w:i/>
                <w:iCs/>
                <w:noProof/>
                <w:sz w:val="20"/>
                <w:szCs w:val="20"/>
              </w:rPr>
            </w:pPr>
            <w:r>
              <w:rPr>
                <w:rFonts w:eastAsia="Arial Unicode MS"/>
                <w:i/>
                <w:iCs/>
                <w:noProof/>
                <w:sz w:val="20"/>
                <w:szCs w:val="20"/>
              </w:rPr>
              <w:t>Emitted electromagnetic radiations</w:t>
            </w:r>
          </w:p>
          <w:p>
            <w:pPr>
              <w:spacing w:before="60" w:after="0"/>
              <w:rPr>
                <w:rFonts w:eastAsia="Arial Unicode MS"/>
                <w:noProof/>
                <w:sz w:val="20"/>
                <w:szCs w:val="20"/>
              </w:rPr>
            </w:pPr>
            <w:r>
              <w:rPr>
                <w:rFonts w:eastAsia="Arial Unicode MS"/>
                <w:noProof/>
                <w:sz w:val="20"/>
                <w:szCs w:val="20"/>
              </w:rPr>
              <w:t>The applicant shall submit a statement from the manufacturer establishing that the vehicle complies with UNECE Regulation No 10 or with the following alternative standards:</w:t>
            </w:r>
          </w:p>
          <w:p>
            <w:pPr>
              <w:spacing w:before="60" w:after="60"/>
              <w:ind w:left="380" w:hanging="380"/>
              <w:rPr>
                <w:rFonts w:eastAsia="Arial Unicode MS"/>
                <w:noProof/>
                <w:sz w:val="20"/>
                <w:szCs w:val="20"/>
              </w:rPr>
            </w:pPr>
            <w:r>
              <w:rPr>
                <w:rFonts w:eastAsia="Arial Unicode MS"/>
                <w:noProof/>
                <w:sz w:val="20"/>
                <w:szCs w:val="20"/>
              </w:rPr>
              <w:t>—</w:t>
            </w:r>
            <w:r>
              <w:rPr>
                <w:rFonts w:eastAsia="Arial Unicode MS"/>
                <w:noProof/>
                <w:sz w:val="20"/>
                <w:szCs w:val="20"/>
              </w:rPr>
              <w:tab/>
              <w:t>Broadband electromagnetic radiation: CISPR 12 or SAE J551-2,</w:t>
            </w:r>
          </w:p>
          <w:p>
            <w:pPr>
              <w:spacing w:before="60" w:after="60"/>
              <w:ind w:left="380" w:hanging="380"/>
              <w:rPr>
                <w:rFonts w:eastAsia="Arial Unicode MS"/>
                <w:noProof/>
                <w:sz w:val="20"/>
                <w:szCs w:val="20"/>
              </w:rPr>
            </w:pPr>
            <w:r>
              <w:rPr>
                <w:rFonts w:eastAsia="Arial Unicode MS"/>
                <w:noProof/>
                <w:sz w:val="20"/>
                <w:szCs w:val="20"/>
              </w:rPr>
              <w:t>—</w:t>
            </w:r>
            <w:r>
              <w:rPr>
                <w:rFonts w:eastAsia="Arial Unicode MS"/>
                <w:noProof/>
                <w:sz w:val="20"/>
                <w:szCs w:val="20"/>
              </w:rPr>
              <w:tab/>
              <w:t>Narrowband electromagnetic radiation: CISPR 12 (off-board) or 25 (in-board) or SAE J551-4 and SAE J1113-41.</w:t>
            </w:r>
          </w:p>
          <w:p>
            <w:pPr>
              <w:spacing w:before="60" w:after="0"/>
              <w:ind w:left="380" w:hanging="380"/>
              <w:rPr>
                <w:rFonts w:eastAsia="Arial Unicode MS"/>
                <w:i/>
                <w:iCs/>
                <w:noProof/>
                <w:sz w:val="20"/>
                <w:szCs w:val="20"/>
              </w:rPr>
            </w:pPr>
            <w:r>
              <w:rPr>
                <w:rFonts w:eastAsia="Arial Unicode MS"/>
                <w:i/>
                <w:iCs/>
                <w:noProof/>
                <w:sz w:val="20"/>
                <w:szCs w:val="20"/>
              </w:rPr>
              <w:t>Immunity tests</w:t>
            </w:r>
          </w:p>
          <w:p>
            <w:pPr>
              <w:spacing w:before="60" w:after="0"/>
              <w:ind w:left="380" w:hanging="380"/>
              <w:rPr>
                <w:rFonts w:eastAsia="Arial Unicode MS"/>
                <w:noProof/>
                <w:sz w:val="20"/>
                <w:szCs w:val="20"/>
              </w:rPr>
            </w:pPr>
            <w:r>
              <w:rPr>
                <w:rFonts w:eastAsia="Arial Unicode MS"/>
                <w:noProof/>
                <w:sz w:val="20"/>
                <w:szCs w:val="20"/>
              </w:rPr>
              <w:t>Immunity test shall be waived.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116</w:t>
            </w:r>
          </w:p>
          <w:p>
            <w:pPr>
              <w:spacing w:before="60" w:after="60"/>
              <w:jc w:val="left"/>
              <w:rPr>
                <w:rFonts w:eastAsia="Arial Unicode MS"/>
                <w:noProof/>
                <w:sz w:val="20"/>
                <w:szCs w:val="20"/>
              </w:rPr>
            </w:pPr>
            <w:r>
              <w:rPr>
                <w:rFonts w:eastAsia="Arial Unicode MS"/>
                <w:noProof/>
                <w:sz w:val="20"/>
                <w:szCs w:val="20"/>
              </w:rPr>
              <w:t xml:space="preserve">(Anti-theft and immobiliser) </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In order to prevent unauthorised use, the vehicle shall be fitted with a locking device as defined in paragraph 5.1.2 of UNECE Regulation No 116.</w:t>
            </w:r>
          </w:p>
          <w:p>
            <w:pPr>
              <w:spacing w:before="60" w:after="6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If an immobiliser is fitted, it shall comply with the technical requirements of paragraph 8.1.1 of UNECE Regulation No 116.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12 (Protective steering)</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 xml:space="preserve">The applicant shall submit a statement from the manufacturer establishing that the particular vehicle, </w:t>
            </w:r>
            <w:r>
              <w:rPr>
                <w:rFonts w:eastAsia="Arial Unicode MS"/>
                <w:iCs/>
                <w:noProof/>
                <w:sz w:val="20"/>
                <w:szCs w:val="20"/>
              </w:rPr>
              <w:t>the VIN</w:t>
            </w:r>
            <w:r>
              <w:rPr>
                <w:rFonts w:eastAsia="Arial Unicode MS"/>
                <w:i/>
                <w:iCs/>
                <w:noProof/>
                <w:sz w:val="20"/>
                <w:szCs w:val="20"/>
              </w:rPr>
              <w:t xml:space="preserve"> </w:t>
            </w:r>
            <w:r>
              <w:rPr>
                <w:rFonts w:eastAsia="Arial Unicode MS"/>
                <w:iCs/>
                <w:noProof/>
                <w:sz w:val="20"/>
                <w:szCs w:val="20"/>
              </w:rPr>
              <w:t>of which has to be specified</w:t>
            </w:r>
            <w:r>
              <w:rPr>
                <w:rFonts w:eastAsia="Arial Unicode MS"/>
                <w:noProof/>
                <w:sz w:val="20"/>
                <w:szCs w:val="20"/>
              </w:rPr>
              <w:t>, complies with at least one of the following:</w:t>
            </w:r>
          </w:p>
          <w:p>
            <w:pPr>
              <w:spacing w:before="60" w:after="60"/>
              <w:ind w:left="805" w:hanging="380"/>
              <w:rPr>
                <w:rFonts w:eastAsia="Arial Unicode MS"/>
                <w:noProof/>
                <w:sz w:val="20"/>
                <w:szCs w:val="20"/>
              </w:rPr>
            </w:pPr>
            <w:r>
              <w:rPr>
                <w:rFonts w:eastAsia="Arial Unicode MS"/>
                <w:noProof/>
                <w:sz w:val="20"/>
                <w:szCs w:val="20"/>
              </w:rPr>
              <w:t>—</w:t>
            </w:r>
            <w:r>
              <w:rPr>
                <w:rFonts w:eastAsia="Arial Unicode MS"/>
                <w:noProof/>
                <w:sz w:val="20"/>
                <w:szCs w:val="20"/>
              </w:rPr>
              <w:tab/>
              <w:t>UNECE Regulation No 12,</w:t>
            </w:r>
          </w:p>
          <w:p>
            <w:pPr>
              <w:spacing w:before="60" w:after="60"/>
              <w:ind w:left="805" w:hanging="380"/>
              <w:rPr>
                <w:rFonts w:eastAsia="Arial Unicode MS"/>
                <w:noProof/>
                <w:sz w:val="20"/>
                <w:szCs w:val="20"/>
              </w:rPr>
            </w:pPr>
            <w:r>
              <w:rPr>
                <w:rFonts w:eastAsia="Arial Unicode MS"/>
                <w:noProof/>
                <w:sz w:val="20"/>
                <w:szCs w:val="20"/>
              </w:rPr>
              <w:t>—</w:t>
            </w:r>
            <w:r>
              <w:rPr>
                <w:rFonts w:eastAsia="Arial Unicode MS"/>
                <w:noProof/>
                <w:sz w:val="20"/>
                <w:szCs w:val="20"/>
              </w:rPr>
              <w:tab/>
              <w:t>FMVSS No 203 (Impact protection for the driver from the steering control system) including FMVSS No 204 (Steering control rearward displacement),</w:t>
            </w:r>
          </w:p>
          <w:p>
            <w:pPr>
              <w:spacing w:before="60" w:after="60"/>
              <w:ind w:left="805" w:hanging="380"/>
              <w:rPr>
                <w:rFonts w:eastAsia="Arial Unicode MS"/>
                <w:noProof/>
                <w:sz w:val="20"/>
                <w:szCs w:val="20"/>
              </w:rPr>
            </w:pPr>
            <w:r>
              <w:rPr>
                <w:rFonts w:eastAsia="Arial Unicode MS"/>
                <w:noProof/>
                <w:sz w:val="20"/>
                <w:szCs w:val="20"/>
              </w:rPr>
              <w:t>—</w:t>
            </w:r>
            <w:r>
              <w:rPr>
                <w:rFonts w:eastAsia="Arial Unicode MS"/>
                <w:noProof/>
                <w:sz w:val="20"/>
                <w:szCs w:val="20"/>
              </w:rPr>
              <w:tab/>
              <w:t>Article 11 of JSRRV.</w:t>
            </w:r>
          </w:p>
          <w:p>
            <w:pPr>
              <w:spacing w:before="60" w:after="6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A test in accordance with Annex 3 to UNECE Regulation No 12 may be conducted on a production vehicle at the request of the applicant. The test shall be conducted by a technical service that has been designated for carrying out this test. A detailed report shall be issued by that technical service to the applicant.</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17 (Seats strength — head restraints)</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rFonts w:eastAsia="Arial Unicode MS"/>
                <w:i/>
                <w:iCs/>
                <w:noProof/>
                <w:sz w:val="20"/>
                <w:szCs w:val="20"/>
              </w:rPr>
              <w:t>Seats, seat anchorages and adjustment systems</w:t>
            </w:r>
          </w:p>
          <w:p>
            <w:pPr>
              <w:spacing w:after="0"/>
              <w:rPr>
                <w:rFonts w:eastAsia="Arial Unicode MS"/>
                <w:noProof/>
                <w:sz w:val="20"/>
                <w:szCs w:val="20"/>
              </w:rPr>
            </w:pPr>
            <w:r>
              <w:rPr>
                <w:rFonts w:eastAsia="Arial Unicode MS"/>
                <w:noProof/>
                <w:sz w:val="20"/>
                <w:szCs w:val="20"/>
              </w:rPr>
              <w:t>Seats and their adjustable systems shall comply with paragraph 5.3 of UNECE Regulation No 17.</w:t>
            </w:r>
          </w:p>
          <w:p>
            <w:pPr>
              <w:spacing w:before="60" w:after="0"/>
              <w:rPr>
                <w:rFonts w:eastAsia="Arial Unicode MS"/>
                <w:noProof/>
                <w:sz w:val="20"/>
                <w:szCs w:val="20"/>
              </w:rPr>
            </w:pPr>
            <w:r>
              <w:rPr>
                <w:rFonts w:eastAsia="Arial Unicode MS"/>
                <w:i/>
                <w:iCs/>
                <w:noProof/>
                <w:sz w:val="20"/>
                <w:szCs w:val="20"/>
              </w:rPr>
              <w:t>Head restraints</w:t>
            </w:r>
            <w:r>
              <w:rPr>
                <w:rFonts w:eastAsia="Arial Unicode MS"/>
                <w:noProof/>
                <w:sz w:val="20"/>
                <w:szCs w:val="20"/>
              </w:rPr>
              <w:t xml:space="preserve"> </w:t>
            </w:r>
          </w:p>
          <w:p>
            <w:pPr>
              <w:spacing w:before="60"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Head restraints shall fulfil the requirements of section 5 of UNECE Regulation No 17 and Annex 4 to UNECE Regulation No 17.</w:t>
            </w:r>
          </w:p>
          <w:p>
            <w:pPr>
              <w:spacing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Only the tests described in paragraphs 5.12, 6.5, 6.6 and 6.7 of UNECE Regulation No 17shall be conducted.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39 (Speedometer — reverse gear)</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rFonts w:eastAsia="Arial Unicode MS"/>
                <w:i/>
                <w:iCs/>
                <w:noProof/>
                <w:sz w:val="20"/>
                <w:szCs w:val="20"/>
              </w:rPr>
              <w:t>Speedometer equipment</w:t>
            </w:r>
            <w:r>
              <w:rPr>
                <w:rFonts w:eastAsia="Arial Unicode MS"/>
                <w:noProof/>
                <w:sz w:val="20"/>
                <w:szCs w:val="20"/>
              </w:rPr>
              <w:t xml:space="preserve"> </w:t>
            </w:r>
          </w:p>
          <w:p>
            <w:pPr>
              <w:spacing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dial shall comply with paragraphs 5.1 to 5.14 of UNECE Regulation No 39.</w:t>
            </w:r>
          </w:p>
          <w:p>
            <w:pPr>
              <w:spacing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When the technical service has reasonable grounds to believe that the speedometer is not calibrated with a sufficient accuracy, it may require that the tests prescribed in paragraph 5.2 of UNECE Regulation No 39 be conducted.</w:t>
            </w:r>
          </w:p>
          <w:p>
            <w:pPr>
              <w:spacing w:before="60" w:after="0"/>
              <w:ind w:left="380" w:hanging="380"/>
              <w:rPr>
                <w:rFonts w:eastAsia="Arial Unicode MS"/>
                <w:i/>
                <w:iCs/>
                <w:noProof/>
                <w:sz w:val="20"/>
                <w:szCs w:val="20"/>
              </w:rPr>
            </w:pPr>
            <w:r>
              <w:rPr>
                <w:rFonts w:eastAsia="Arial Unicode MS"/>
                <w:i/>
                <w:iCs/>
                <w:noProof/>
                <w:sz w:val="20"/>
                <w:szCs w:val="20"/>
              </w:rPr>
              <w:t>Reverse gear</w:t>
            </w:r>
          </w:p>
          <w:p>
            <w:pPr>
              <w:spacing w:before="60" w:after="60"/>
              <w:ind w:left="380" w:hanging="380"/>
              <w:rPr>
                <w:rFonts w:eastAsia="Arial Unicode MS"/>
                <w:noProof/>
                <w:sz w:val="20"/>
                <w:szCs w:val="20"/>
              </w:rPr>
            </w:pPr>
            <w:r>
              <w:rPr>
                <w:rFonts w:eastAsia="Arial Unicode MS"/>
                <w:noProof/>
                <w:sz w:val="20"/>
                <w:szCs w:val="20"/>
              </w:rPr>
              <w:t>The gear mechanism shall include a reverse gear.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(EU) No 19/2011 (Statutory plates)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rFonts w:eastAsia="Arial Unicode MS"/>
                <w:i/>
                <w:iCs/>
                <w:noProof/>
                <w:sz w:val="20"/>
                <w:szCs w:val="20"/>
              </w:rPr>
              <w:t>Vehicle identification number</w:t>
            </w:r>
            <w:r>
              <w:rPr>
                <w:rFonts w:eastAsia="Arial Unicode MS"/>
                <w:noProof/>
                <w:sz w:val="20"/>
                <w:szCs w:val="20"/>
              </w:rPr>
              <w:t xml:space="preserve"> </w:t>
            </w:r>
          </w:p>
          <w:p>
            <w:pPr>
              <w:spacing w:before="60"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vehicle shall be fitted with a vehicle identification number comprising a minimum of 8 and a maximum of 17 characters. Vehicle identification number comprising 17 characters shall fulfil the requirements set out in Standards ISO 3779:1983 and 3780:1983.</w:t>
            </w:r>
          </w:p>
          <w:p>
            <w:pPr>
              <w:spacing w:before="60"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The vehicle identification number shall be located in a clearly visible and accessible position in such a way as it cannot be obliterated or deteriorate.</w:t>
            </w:r>
          </w:p>
          <w:p>
            <w:pPr>
              <w:spacing w:before="60" w:after="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Where no vehicle identification number is stamped in the chassis or in the body, a Member State may require that it is retrofitted in application of its national law. In such a case, the competent authority of that Member State shall supervise the operation.</w:t>
            </w:r>
          </w:p>
          <w:p>
            <w:pPr>
              <w:spacing w:before="60" w:after="0"/>
              <w:ind w:left="380" w:hanging="380"/>
              <w:rPr>
                <w:rFonts w:eastAsia="Arial Unicode MS"/>
                <w:i/>
                <w:iCs/>
                <w:noProof/>
                <w:sz w:val="20"/>
                <w:szCs w:val="20"/>
              </w:rPr>
            </w:pPr>
            <w:r>
              <w:rPr>
                <w:rFonts w:eastAsia="Arial Unicode MS"/>
                <w:i/>
                <w:iCs/>
                <w:noProof/>
                <w:sz w:val="20"/>
                <w:szCs w:val="20"/>
              </w:rPr>
              <w:t>Statutory plate</w:t>
            </w:r>
          </w:p>
          <w:p>
            <w:pPr>
              <w:spacing w:before="60" w:after="0"/>
              <w:rPr>
                <w:rFonts w:eastAsia="Arial Unicode MS"/>
                <w:noProof/>
                <w:sz w:val="20"/>
                <w:szCs w:val="20"/>
              </w:rPr>
            </w:pPr>
            <w:r>
              <w:rPr>
                <w:rFonts w:eastAsia="Arial Unicode MS"/>
                <w:noProof/>
                <w:sz w:val="20"/>
                <w:szCs w:val="20"/>
              </w:rPr>
              <w:t>The vehicle shall be fitted with an identification plate affixed by the vehicle manufacturer.</w:t>
            </w:r>
          </w:p>
          <w:p>
            <w:pPr>
              <w:spacing w:before="60" w:after="0"/>
              <w:rPr>
                <w:rFonts w:eastAsia="Arial Unicode MS"/>
                <w:noProof/>
                <w:sz w:val="20"/>
                <w:szCs w:val="20"/>
              </w:rPr>
            </w:pPr>
            <w:r>
              <w:rPr>
                <w:rFonts w:eastAsia="Arial Unicode MS"/>
                <w:noProof/>
                <w:sz w:val="20"/>
                <w:szCs w:val="20"/>
              </w:rPr>
              <w:t>No additional plate shall be requested after the approval has been granted.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 xml:space="preserve">UNECE Regulation No 14 </w:t>
            </w:r>
          </w:p>
          <w:p>
            <w:pPr>
              <w:spacing w:before="60" w:after="60"/>
              <w:jc w:val="left"/>
              <w:rPr>
                <w:rFonts w:eastAsia="Arial Unicode MS"/>
                <w:noProof/>
                <w:sz w:val="20"/>
                <w:szCs w:val="20"/>
              </w:rPr>
            </w:pPr>
            <w:r>
              <w:rPr>
                <w:rFonts w:eastAsia="Arial Unicode MS"/>
                <w:noProof/>
                <w:sz w:val="20"/>
                <w:szCs w:val="20"/>
              </w:rPr>
              <w:t>(Seat belt anchorages)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 xml:space="preserve">The applicant shall submit a statement from the manufacturer establishing that the particular vehicle, </w:t>
            </w:r>
            <w:r>
              <w:rPr>
                <w:rFonts w:eastAsia="Arial Unicode MS"/>
                <w:iCs/>
                <w:noProof/>
                <w:sz w:val="20"/>
                <w:szCs w:val="20"/>
              </w:rPr>
              <w:t>of which the VIN</w:t>
            </w:r>
            <w:r>
              <w:rPr>
                <w:rFonts w:eastAsia="Arial Unicode MS"/>
                <w:i/>
                <w:iCs/>
                <w:noProof/>
                <w:sz w:val="20"/>
                <w:szCs w:val="20"/>
              </w:rPr>
              <w:t xml:space="preserve"> </w:t>
            </w:r>
            <w:r>
              <w:rPr>
                <w:rFonts w:eastAsia="Arial Unicode MS"/>
                <w:iCs/>
                <w:noProof/>
                <w:sz w:val="20"/>
                <w:szCs w:val="20"/>
              </w:rPr>
              <w:t>has to be specified</w:t>
            </w:r>
            <w:r>
              <w:rPr>
                <w:rFonts w:eastAsia="Arial Unicode MS"/>
                <w:noProof/>
                <w:sz w:val="20"/>
                <w:szCs w:val="20"/>
              </w:rPr>
              <w:t>, complies with at least one of the following:</w:t>
            </w:r>
          </w:p>
          <w:p>
            <w:pPr>
              <w:spacing w:before="60" w:after="0"/>
              <w:ind w:left="380" w:hanging="380"/>
              <w:rPr>
                <w:rFonts w:eastAsia="Arial Unicode MS"/>
                <w:noProof/>
                <w:sz w:val="20"/>
                <w:szCs w:val="20"/>
              </w:rPr>
            </w:pPr>
            <w:r>
              <w:rPr>
                <w:rFonts w:eastAsia="Arial Unicode MS"/>
                <w:noProof/>
                <w:sz w:val="20"/>
                <w:szCs w:val="20"/>
              </w:rPr>
              <w:t>—</w:t>
            </w:r>
            <w:r>
              <w:rPr>
                <w:rFonts w:eastAsia="Arial Unicode MS"/>
                <w:noProof/>
                <w:sz w:val="20"/>
                <w:szCs w:val="20"/>
              </w:rPr>
              <w:tab/>
              <w:t>UNECE Regulation No 14,</w:t>
            </w:r>
          </w:p>
          <w:p>
            <w:pPr>
              <w:spacing w:before="60" w:after="0"/>
              <w:ind w:left="380" w:hanging="380"/>
              <w:rPr>
                <w:rFonts w:eastAsia="Arial Unicode MS"/>
                <w:noProof/>
                <w:sz w:val="20"/>
                <w:szCs w:val="20"/>
              </w:rPr>
            </w:pPr>
            <w:r>
              <w:rPr>
                <w:rFonts w:eastAsia="Arial Unicode MS"/>
                <w:noProof/>
                <w:sz w:val="20"/>
                <w:szCs w:val="20"/>
              </w:rPr>
              <w:t>—</w:t>
            </w:r>
            <w:r>
              <w:rPr>
                <w:rFonts w:eastAsia="Arial Unicode MS"/>
                <w:noProof/>
                <w:sz w:val="20"/>
                <w:szCs w:val="20"/>
              </w:rPr>
              <w:tab/>
              <w:t>FMVSS No 210 (Seat belt assembly anchorages),</w:t>
            </w:r>
          </w:p>
          <w:p>
            <w:pPr>
              <w:spacing w:before="60" w:after="0"/>
              <w:ind w:left="380" w:hanging="380"/>
              <w:rPr>
                <w:rFonts w:eastAsia="Arial Unicode MS"/>
                <w:noProof/>
                <w:sz w:val="20"/>
                <w:szCs w:val="20"/>
              </w:rPr>
            </w:pPr>
            <w:r>
              <w:rPr>
                <w:rFonts w:eastAsia="Arial Unicode MS"/>
                <w:noProof/>
                <w:sz w:val="20"/>
                <w:szCs w:val="20"/>
              </w:rPr>
              <w:t>—</w:t>
            </w:r>
            <w:r>
              <w:rPr>
                <w:rFonts w:eastAsia="Arial Unicode MS"/>
                <w:noProof/>
                <w:sz w:val="20"/>
                <w:szCs w:val="20"/>
              </w:rPr>
              <w:tab/>
              <w:t>Article 22-3 of JSRRV.</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48 (Installation of lighting and light signalling devices)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lighting installation shall meet the essential requirements of UNECE Regulation No 48 series of amendments 03 with the exception of those of Annexes 5 and 6 to UNECE Regulation No 48.</w:t>
            </w:r>
          </w:p>
          <w:p>
            <w:pPr>
              <w:spacing w:before="60" w:after="6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No exemption shall be permitted in respect of the number, the essential design characteristics, the electrical connections, and the colour of light emitted or retro-reflected of the lights and signalling devices referred to in items 21 to 26 and in items 28 to 30.</w:t>
            </w:r>
          </w:p>
          <w:p>
            <w:pPr>
              <w:spacing w:before="60" w:after="6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Lights and signalling devices that, for the purpose of fulfilling with the requirements of point (a) must be retrofitted shall bear an ‘EU’ type-approval mark.</w:t>
            </w:r>
          </w:p>
          <w:p>
            <w:pPr>
              <w:spacing w:before="60" w:after="60"/>
              <w:ind w:left="380" w:hanging="380"/>
              <w:rPr>
                <w:rFonts w:eastAsia="Arial Unicode MS"/>
                <w:noProof/>
                <w:sz w:val="20"/>
                <w:szCs w:val="20"/>
              </w:rPr>
            </w:pPr>
            <w:r>
              <w:rPr>
                <w:rFonts w:eastAsia="Arial Unicode MS"/>
                <w:noProof/>
                <w:sz w:val="20"/>
                <w:szCs w:val="20"/>
              </w:rPr>
              <w:t>(d)</w:t>
            </w:r>
            <w:r>
              <w:rPr>
                <w:rFonts w:eastAsia="Arial Unicode MS"/>
                <w:noProof/>
                <w:sz w:val="20"/>
                <w:szCs w:val="20"/>
              </w:rPr>
              <w:tab/>
              <w:t>Lamps fitted with gas-discharged light source are only permitted in conjunction with the installation of headlamp cleaning device and an automatic headlamp-levelling device where appropriate.</w:t>
            </w:r>
          </w:p>
          <w:p>
            <w:pPr>
              <w:spacing w:before="60" w:after="60"/>
              <w:ind w:left="380" w:hanging="380"/>
              <w:rPr>
                <w:rFonts w:eastAsia="Arial Unicode MS"/>
                <w:noProof/>
                <w:sz w:val="20"/>
                <w:szCs w:val="20"/>
              </w:rPr>
            </w:pPr>
            <w:r>
              <w:rPr>
                <w:rFonts w:eastAsia="Arial Unicode MS"/>
                <w:noProof/>
                <w:sz w:val="20"/>
                <w:szCs w:val="20"/>
              </w:rPr>
              <w:t>(e)</w:t>
            </w:r>
            <w:r>
              <w:rPr>
                <w:rFonts w:eastAsia="Arial Unicode MS"/>
                <w:noProof/>
                <w:sz w:val="20"/>
                <w:szCs w:val="20"/>
              </w:rPr>
              <w:tab/>
              <w:t>Headlamp dipped-beams shall be adapted to the direction of traffic legally in force in the country where the vehicle is granted approval.</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3 (Retro reflectors)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Where necessary, two additional retro reflectors bearing an ‘EC’ approval mark shall be added at the rear, the position of which shall comply with UNECE Regulation No 48.</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22</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Regulations No 7, No 87 and No 91</w:t>
            </w:r>
          </w:p>
          <w:p>
            <w:pPr>
              <w:spacing w:before="60" w:after="60"/>
              <w:jc w:val="left"/>
              <w:rPr>
                <w:rFonts w:eastAsia="Arial Unicode MS"/>
                <w:noProof/>
                <w:sz w:val="20"/>
                <w:szCs w:val="20"/>
              </w:rPr>
            </w:pPr>
            <w:r>
              <w:rPr>
                <w:rFonts w:eastAsia="Arial Unicode MS"/>
                <w:noProof/>
                <w:sz w:val="20"/>
                <w:szCs w:val="20"/>
              </w:rPr>
              <w:t>(End-outline, front position (side), rear-position (side), stop, side marker, daytime running lamps)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set out in UNECE Regulations No 7, No 87 and No 91 shall not apply. However, the correct functioning of the lights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6 (Direction indicators)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set out in UNECE Regulation No 6 shall not apply. However, the correct functioning of the lights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4 (Rear registration plate lamps)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set out in UNECE Regulation No 4 shall not apply. However, the correct functioning of the lights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Regulations No 98, No 112 and No 123 (Headlamps (including bulbs))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illumination produced by the passing beam of the headlamps fitted to the vehicle shall be checked under the provisions of paragraph 6 of UNECE Regulation No 112 concerning headlamps emitting an asymmetrical passing beam. The tolerances included in Annex 5 to that Regulation may be referred to for that purpose.</w:t>
            </w:r>
          </w:p>
          <w:p>
            <w:pPr>
              <w:spacing w:before="60" w:after="6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The same requirement shall apply to the passing beam of headlamps covered by UNECE Regulation No 98 or No 123.</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19 (Front fog lamps)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provisions of UNECE Regulation No 19 shall be waived. However, the correct functioning of the lights if fitted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27</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(EU) No 1005/2010 (Towing hooks)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requirements of Regulation (EU) No 1005/2010 shall be waived.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38 (Rear fog lamps)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provisions of UNECE Regulation No 38 shall be waived. However, the correct functioning of the lights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 xml:space="preserve">UNECE Regulation No 23 </w:t>
            </w:r>
          </w:p>
          <w:p>
            <w:pPr>
              <w:spacing w:before="60" w:after="60"/>
              <w:jc w:val="left"/>
              <w:rPr>
                <w:rFonts w:eastAsia="Arial Unicode MS"/>
                <w:noProof/>
                <w:sz w:val="20"/>
                <w:szCs w:val="20"/>
              </w:rPr>
            </w:pPr>
            <w:r>
              <w:rPr>
                <w:rFonts w:eastAsia="Arial Unicode MS"/>
                <w:noProof/>
                <w:sz w:val="20"/>
                <w:szCs w:val="20"/>
              </w:rPr>
              <w:t>(Reversing lamps)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provisions of UNECE Regulation No 23 shall be waived. However, the correct functioning of the lights if fitted shall be checked by the technical service.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77 (Parking lamps)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provisions of UNECE Regulation No 77 shall be waived. However, the correct functioning of the lights if fitted shall be checked by the technical service.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16 (Seat belts and restraint systems)</w:t>
            </w:r>
          </w:p>
        </w:tc>
        <w:tc>
          <w:tcPr>
            <w:tcW w:w="5386" w:type="dxa"/>
            <w:tcBorders>
              <w:top w:val="outset" w:sz="6" w:space="0" w:color="auto"/>
              <w:left w:val="outset" w:sz="6" w:space="0" w:color="auto"/>
              <w:bottom w:val="outset" w:sz="6" w:space="0" w:color="auto"/>
              <w:right w:val="outset" w:sz="6" w:space="0" w:color="auto"/>
            </w:tcBorders>
            <w:hideMark/>
          </w:tcPr>
          <w:p>
            <w:pPr>
              <w:spacing w:after="0"/>
              <w:ind w:left="380" w:hanging="380"/>
              <w:rPr>
                <w:rFonts w:eastAsia="Arial Unicode MS"/>
                <w:noProof/>
                <w:sz w:val="20"/>
                <w:szCs w:val="20"/>
              </w:rPr>
            </w:pPr>
            <w:r>
              <w:rPr>
                <w:rFonts w:eastAsia="Arial Unicode MS"/>
                <w:i/>
                <w:iCs/>
                <w:noProof/>
                <w:sz w:val="20"/>
                <w:szCs w:val="20"/>
              </w:rPr>
              <w:t>Components</w:t>
            </w:r>
            <w:r>
              <w:rPr>
                <w:rFonts w:eastAsia="Arial Unicode MS"/>
                <w:noProof/>
                <w:sz w:val="20"/>
                <w:szCs w:val="20"/>
              </w:rPr>
              <w:t xml:space="preserve"> </w:t>
            </w:r>
          </w:p>
          <w:p>
            <w:pPr>
              <w:spacing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Seat belts shall not be required to be type-approved in accordance with UNECE Regulation No 16.</w:t>
            </w:r>
          </w:p>
          <w:p>
            <w:pPr>
              <w:spacing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However, each seat belt shall bear an identification label.</w:t>
            </w:r>
          </w:p>
          <w:p>
            <w:pPr>
              <w:spacing w:after="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The indications on the label shall be consistent with the decision concerning seat belt anchorages (Re: entry 19).</w:t>
            </w:r>
          </w:p>
          <w:p>
            <w:pPr>
              <w:ind w:left="380" w:hanging="380"/>
              <w:rPr>
                <w:rFonts w:eastAsia="Arial Unicode MS"/>
                <w:noProof/>
                <w:sz w:val="20"/>
                <w:szCs w:val="20"/>
              </w:rPr>
            </w:pPr>
            <w:r>
              <w:rPr>
                <w:rFonts w:eastAsia="Arial Unicode MS"/>
                <w:i/>
                <w:iCs/>
                <w:noProof/>
                <w:sz w:val="20"/>
                <w:szCs w:val="20"/>
              </w:rPr>
              <w:t>Installation requirements</w:t>
            </w:r>
            <w:r>
              <w:rPr>
                <w:rFonts w:eastAsia="Arial Unicode MS"/>
                <w:noProof/>
                <w:sz w:val="20"/>
                <w:szCs w:val="20"/>
              </w:rPr>
              <w:t xml:space="preserve"> </w:t>
            </w:r>
          </w:p>
          <w:p>
            <w:pPr>
              <w:spacing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vehicle shall be fitted with seat belts in accordance with the requirements set out in Annex XVI to UNECE Regulation No 16.</w:t>
            </w:r>
          </w:p>
          <w:p>
            <w:pPr>
              <w:spacing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Where a number of seat belts have to be retrofitted in accordance with point (a), they shall be of an approved type in accordance with UNECE Regulation No 16.</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33</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121 (Identification of controls, tell-tales and indicators)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symbols including the colour of their corresponding tell-tales the presence of which is mandatory by virtue of UNECE Regulation No 121 shall comply with that UNECE Regulation.</w:t>
            </w:r>
          </w:p>
          <w:p>
            <w:pPr>
              <w:spacing w:before="60" w:after="6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Where this is not the case, the technical service shall verify that the symbols, tell-tales and indicators fitted to the vehicle provide the driver with comprehensible information about the operation of the controls in question.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lang w:val="pt-PT"/>
              </w:rPr>
            </w:pPr>
            <w:r>
              <w:rPr>
                <w:rFonts w:eastAsia="Arial Unicode MS"/>
                <w:noProof/>
                <w:sz w:val="20"/>
                <w:szCs w:val="20"/>
                <w:lang w:val="pt-PT"/>
              </w:rPr>
              <w:t>Regulation (EU) No 672/2010</w:t>
            </w:r>
          </w:p>
          <w:p>
            <w:pPr>
              <w:spacing w:before="60" w:after="60"/>
              <w:jc w:val="left"/>
              <w:rPr>
                <w:rFonts w:eastAsia="Arial Unicode MS"/>
                <w:noProof/>
                <w:sz w:val="20"/>
                <w:szCs w:val="20"/>
                <w:lang w:val="pt-PT"/>
              </w:rPr>
            </w:pPr>
            <w:r>
              <w:rPr>
                <w:rFonts w:eastAsia="Arial Unicode MS"/>
                <w:noProof/>
                <w:sz w:val="20"/>
                <w:szCs w:val="20"/>
                <w:lang w:val="pt-PT"/>
              </w:rPr>
              <w:t>(Defrost/Demist)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vehicle shall be equipped with adequate windscreen defrosting and windscreen demisting devices.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 xml:space="preserve">Regulation (EU) No 1008/2010 </w:t>
            </w:r>
          </w:p>
          <w:p>
            <w:pPr>
              <w:spacing w:before="60" w:after="60"/>
              <w:jc w:val="left"/>
              <w:rPr>
                <w:rFonts w:eastAsia="Arial Unicode MS"/>
                <w:noProof/>
                <w:sz w:val="20"/>
                <w:szCs w:val="20"/>
              </w:rPr>
            </w:pPr>
            <w:r>
              <w:rPr>
                <w:rFonts w:eastAsia="Arial Unicode MS"/>
                <w:noProof/>
                <w:sz w:val="20"/>
                <w:szCs w:val="20"/>
              </w:rPr>
              <w:t>(Wash/Wipe)</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The vehicle shall be equipped with adequate windscreen washing and windscreen wiping devices.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122</w:t>
            </w:r>
          </w:p>
          <w:p>
            <w:pPr>
              <w:spacing w:before="60" w:after="60"/>
              <w:jc w:val="left"/>
              <w:rPr>
                <w:rFonts w:eastAsia="Arial Unicode MS"/>
                <w:noProof/>
                <w:sz w:val="20"/>
                <w:szCs w:val="20"/>
              </w:rPr>
            </w:pPr>
            <w:r>
              <w:rPr>
                <w:rFonts w:eastAsia="Arial Unicode MS"/>
                <w:noProof/>
                <w:sz w:val="20"/>
                <w:szCs w:val="20"/>
              </w:rPr>
              <w:t>(Heating systems)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passenger compartment shall be fitted with a heating system.</w:t>
            </w:r>
          </w:p>
          <w:p>
            <w:pPr>
              <w:spacing w:before="60" w:after="6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Combustion heaters and their installation shall comply with Annex 7 to UNECE Regulation No 122. In addition, LPG combustion heaters and LPG heating systems shall fulfil the requirements set out in Annex 8 to UNECE Regulation No 122.</w:t>
            </w:r>
          </w:p>
          <w:p>
            <w:pPr>
              <w:spacing w:before="60" w:after="6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Additional heating systems that are retrofitted shall comply with the requirements set out in UNECE Regulation No 122.</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rFonts w:eastAsia="Arial Unicode MS"/>
                <w:noProof/>
                <w:sz w:val="20"/>
                <w:szCs w:val="20"/>
              </w:rPr>
              <w:t>41a</w:t>
            </w:r>
          </w:p>
        </w:tc>
        <w:tc>
          <w:tcPr>
            <w:tcW w:w="250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595/2009</w:t>
            </w:r>
          </w:p>
          <w:p>
            <w:pPr>
              <w:spacing w:before="60" w:after="60"/>
              <w:jc w:val="left"/>
              <w:rPr>
                <w:rFonts w:eastAsia="Times New Roman"/>
                <w:noProof/>
                <w:sz w:val="20"/>
                <w:szCs w:val="20"/>
              </w:rPr>
            </w:pPr>
            <w:r>
              <w:rPr>
                <w:rFonts w:eastAsia="Times New Roman"/>
                <w:noProof/>
                <w:sz w:val="20"/>
                <w:szCs w:val="20"/>
              </w:rPr>
              <w:t>Emissions (Euro VI) heavy-duty vehicles – OBD</w:t>
            </w:r>
          </w:p>
        </w:tc>
        <w:tc>
          <w:tcPr>
            <w:tcW w:w="5386" w:type="dxa"/>
            <w:tcBorders>
              <w:top w:val="outset" w:sz="6" w:space="0" w:color="auto"/>
              <w:left w:val="outset" w:sz="6" w:space="0" w:color="auto"/>
              <w:bottom w:val="outset" w:sz="6" w:space="0" w:color="auto"/>
              <w:right w:val="outset" w:sz="6" w:space="0" w:color="auto"/>
            </w:tcBorders>
          </w:tcPr>
          <w:p>
            <w:pPr>
              <w:spacing w:after="0"/>
              <w:rPr>
                <w:rFonts w:eastAsia="Times New Roman"/>
                <w:bCs/>
                <w:noProof/>
                <w:sz w:val="20"/>
                <w:szCs w:val="20"/>
              </w:rPr>
            </w:pPr>
            <w:r>
              <w:rPr>
                <w:rFonts w:eastAsia="Times New Roman"/>
                <w:bCs/>
                <w:i/>
                <w:iCs/>
                <w:noProof/>
                <w:sz w:val="20"/>
                <w:szCs w:val="20"/>
              </w:rPr>
              <w:t>Tailpipe emissions</w:t>
            </w:r>
            <w:r>
              <w:rPr>
                <w:rFonts w:eastAsia="Times New Roman"/>
                <w:bCs/>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5062"/>
            </w:tblGrid>
            <w:tr>
              <w:trPr>
                <w:tblCellSpacing w:w="0" w:type="dxa"/>
              </w:trPr>
              <w:tc>
                <w:tcPr>
                  <w:tcW w:w="0" w:type="auto"/>
                  <w:hideMark/>
                </w:tcPr>
                <w:p>
                  <w:pPr>
                    <w:spacing w:after="0"/>
                    <w:rPr>
                      <w:rFonts w:eastAsia="Times New Roman"/>
                      <w:noProof/>
                      <w:sz w:val="20"/>
                      <w:szCs w:val="20"/>
                    </w:rPr>
                  </w:pPr>
                  <w:r>
                    <w:rPr>
                      <w:rFonts w:eastAsia="Times New Roman"/>
                      <w:noProof/>
                      <w:sz w:val="20"/>
                      <w:szCs w:val="20"/>
                    </w:rPr>
                    <w:t>(a)</w:t>
                  </w:r>
                </w:p>
              </w:tc>
              <w:tc>
                <w:tcPr>
                  <w:tcW w:w="0" w:type="auto"/>
                  <w:hideMark/>
                </w:tcPr>
                <w:p>
                  <w:pPr>
                    <w:spacing w:after="0"/>
                    <w:rPr>
                      <w:rFonts w:eastAsia="Times New Roman"/>
                      <w:noProof/>
                      <w:sz w:val="20"/>
                      <w:szCs w:val="20"/>
                    </w:rPr>
                  </w:pPr>
                  <w:r>
                    <w:rPr>
                      <w:rFonts w:eastAsia="Times New Roman"/>
                      <w:noProof/>
                      <w:sz w:val="20"/>
                      <w:szCs w:val="20"/>
                    </w:rPr>
                    <w:t>A test shall be conducted in accordance with Annex III to Regulation (EU) No</w:t>
                  </w:r>
                  <w:r>
                    <w:rPr>
                      <w:rFonts w:eastAsia="Arial Unicode MS"/>
                      <w:noProof/>
                      <w:sz w:val="20"/>
                      <w:szCs w:val="20"/>
                    </w:rPr>
                    <w:t> </w:t>
                  </w:r>
                  <w:r>
                    <w:rPr>
                      <w:rFonts w:eastAsia="Times New Roman"/>
                      <w:noProof/>
                      <w:sz w:val="20"/>
                      <w:szCs w:val="20"/>
                    </w:rPr>
                    <w:t>582/2011 using the deterioration factors set out in point 3.6.1. of Annex VI to Regulation (EU) No</w:t>
                  </w:r>
                  <w:r>
                    <w:rPr>
                      <w:rFonts w:eastAsia="Arial Unicode MS"/>
                      <w:noProof/>
                      <w:sz w:val="20"/>
                      <w:szCs w:val="20"/>
                    </w:rPr>
                    <w:t> </w:t>
                  </w:r>
                  <w:r>
                    <w:rPr>
                      <w:rFonts w:eastAsia="Times New Roman"/>
                      <w:noProof/>
                      <w:sz w:val="20"/>
                      <w:szCs w:val="20"/>
                    </w:rPr>
                    <w:t>582/2011.</w:t>
                  </w:r>
                </w:p>
              </w:tc>
            </w:tr>
            <w:tr>
              <w:trPr>
                <w:tblCellSpacing w:w="0" w:type="dxa"/>
              </w:trPr>
              <w:tc>
                <w:tcPr>
                  <w:tcW w:w="0" w:type="auto"/>
                  <w:hideMark/>
                </w:tcPr>
                <w:p>
                  <w:pPr>
                    <w:spacing w:after="0"/>
                    <w:rPr>
                      <w:rFonts w:eastAsia="Times New Roman"/>
                      <w:noProof/>
                      <w:sz w:val="20"/>
                      <w:szCs w:val="20"/>
                    </w:rPr>
                  </w:pPr>
                  <w:r>
                    <w:rPr>
                      <w:rFonts w:eastAsia="Times New Roman"/>
                      <w:noProof/>
                      <w:sz w:val="20"/>
                      <w:szCs w:val="20"/>
                    </w:rPr>
                    <w:t>(b)</w:t>
                  </w:r>
                </w:p>
              </w:tc>
              <w:tc>
                <w:tcPr>
                  <w:tcW w:w="0" w:type="auto"/>
                  <w:hideMark/>
                </w:tcPr>
                <w:p>
                  <w:pPr>
                    <w:spacing w:after="0"/>
                    <w:rPr>
                      <w:rFonts w:eastAsia="Times New Roman"/>
                      <w:noProof/>
                      <w:sz w:val="20"/>
                      <w:szCs w:val="20"/>
                    </w:rPr>
                  </w:pPr>
                  <w:r>
                    <w:rPr>
                      <w:rFonts w:eastAsia="Times New Roman"/>
                      <w:noProof/>
                      <w:sz w:val="20"/>
                      <w:szCs w:val="20"/>
                    </w:rPr>
                    <w:t>The limits to be applied shall be those set out in the table of Annex I to Regulation (EC) No</w:t>
                  </w:r>
                  <w:r>
                    <w:rPr>
                      <w:rFonts w:eastAsia="Arial Unicode MS"/>
                      <w:noProof/>
                      <w:sz w:val="20"/>
                      <w:szCs w:val="20"/>
                    </w:rPr>
                    <w:t> </w:t>
                  </w:r>
                  <w:r>
                    <w:rPr>
                      <w:rFonts w:eastAsia="Times New Roman"/>
                      <w:noProof/>
                      <w:sz w:val="20"/>
                      <w:szCs w:val="20"/>
                    </w:rPr>
                    <w:t>595/2009.</w:t>
                  </w:r>
                </w:p>
              </w:tc>
            </w:tr>
            <w:tr>
              <w:trPr>
                <w:tblCellSpacing w:w="0" w:type="dxa"/>
              </w:trPr>
              <w:tc>
                <w:tcPr>
                  <w:tcW w:w="0" w:type="auto"/>
                  <w:hideMark/>
                </w:tcPr>
                <w:p>
                  <w:pPr>
                    <w:spacing w:after="0"/>
                    <w:rPr>
                      <w:rFonts w:eastAsia="Times New Roman"/>
                      <w:noProof/>
                      <w:sz w:val="20"/>
                      <w:szCs w:val="20"/>
                    </w:rPr>
                  </w:pPr>
                  <w:r>
                    <w:rPr>
                      <w:rFonts w:eastAsia="Times New Roman"/>
                      <w:noProof/>
                      <w:sz w:val="20"/>
                      <w:szCs w:val="20"/>
                    </w:rPr>
                    <w:t>(c)</w:t>
                  </w:r>
                </w:p>
              </w:tc>
              <w:tc>
                <w:tcPr>
                  <w:tcW w:w="0" w:type="auto"/>
                  <w:hideMark/>
                </w:tcPr>
                <w:p>
                  <w:pPr>
                    <w:spacing w:after="0"/>
                    <w:rPr>
                      <w:rFonts w:eastAsia="Times New Roman"/>
                      <w:noProof/>
                      <w:sz w:val="20"/>
                      <w:szCs w:val="20"/>
                    </w:rPr>
                  </w:pPr>
                  <w:r>
                    <w:rPr>
                      <w:rFonts w:eastAsia="Times New Roman"/>
                      <w:noProof/>
                      <w:sz w:val="20"/>
                      <w:szCs w:val="20"/>
                    </w:rPr>
                    <w:t>The fuel to be used for the test shall be the reference fuel as prescribed in Annex IX to Regulation (EU) No</w:t>
                  </w:r>
                  <w:r>
                    <w:rPr>
                      <w:rFonts w:eastAsia="Arial Unicode MS"/>
                      <w:noProof/>
                      <w:sz w:val="20"/>
                      <w:szCs w:val="20"/>
                    </w:rPr>
                    <w:t> </w:t>
                  </w:r>
                  <w:r>
                    <w:rPr>
                      <w:rFonts w:eastAsia="Times New Roman"/>
                      <w:noProof/>
                      <w:sz w:val="20"/>
                      <w:szCs w:val="20"/>
                    </w:rPr>
                    <w:t>582/2011.</w:t>
                  </w:r>
                </w:p>
              </w:tc>
            </w:tr>
          </w:tbl>
          <w:p>
            <w:pPr>
              <w:spacing w:before="240"/>
              <w:rPr>
                <w:rFonts w:eastAsia="Times New Roman"/>
                <w:bCs/>
                <w:noProof/>
                <w:sz w:val="20"/>
                <w:szCs w:val="20"/>
              </w:rPr>
            </w:pPr>
            <w:r>
              <w:rPr>
                <w:rFonts w:eastAsia="Times New Roman"/>
                <w:bCs/>
                <w:i/>
                <w:iCs/>
                <w:noProof/>
                <w:sz w:val="20"/>
                <w:szCs w:val="20"/>
              </w:rPr>
              <w:t>CO</w:t>
            </w:r>
            <w:r>
              <w:rPr>
                <w:rFonts w:eastAsia="Times New Roman"/>
                <w:bCs/>
                <w:i/>
                <w:iCs/>
                <w:noProof/>
                <w:sz w:val="20"/>
                <w:szCs w:val="20"/>
                <w:vertAlign w:val="subscript"/>
              </w:rPr>
              <w:t>2</w:t>
            </w:r>
            <w:r>
              <w:rPr>
                <w:rFonts w:eastAsia="Times New Roman"/>
                <w:bCs/>
                <w:i/>
                <w:iCs/>
                <w:noProof/>
                <w:sz w:val="20"/>
                <w:szCs w:val="20"/>
              </w:rPr>
              <w:t xml:space="preserve"> emissions</w:t>
            </w:r>
            <w:r>
              <w:rPr>
                <w:rFonts w:eastAsia="Times New Roman"/>
                <w:bCs/>
                <w:noProof/>
                <w:sz w:val="20"/>
                <w:szCs w:val="20"/>
              </w:rPr>
              <w:t xml:space="preserve"> </w:t>
            </w:r>
          </w:p>
          <w:p>
            <w:pPr>
              <w:spacing w:after="0"/>
              <w:rPr>
                <w:rFonts w:eastAsia="Times New Roman"/>
                <w:noProof/>
                <w:sz w:val="20"/>
                <w:szCs w:val="20"/>
              </w:rPr>
            </w:pPr>
            <w:r>
              <w:rPr>
                <w:rFonts w:eastAsia="Times New Roman"/>
                <w:noProof/>
                <w:sz w:val="20"/>
                <w:szCs w:val="20"/>
              </w:rPr>
              <w:t>The CO</w:t>
            </w:r>
            <w:r>
              <w:rPr>
                <w:rFonts w:eastAsia="Times New Roman"/>
                <w:noProof/>
                <w:sz w:val="20"/>
                <w:szCs w:val="20"/>
                <w:vertAlign w:val="subscript"/>
              </w:rPr>
              <w:t>2</w:t>
            </w:r>
            <w:r>
              <w:rPr>
                <w:rFonts w:eastAsia="Times New Roman"/>
                <w:noProof/>
                <w:sz w:val="20"/>
                <w:szCs w:val="20"/>
              </w:rPr>
              <w:t xml:space="preserve"> emissions and fuel consumption shall be determined in accordance with Annex VIII to Regulation (EU) No</w:t>
            </w:r>
            <w:r>
              <w:rPr>
                <w:rFonts w:eastAsia="Arial Unicode MS"/>
                <w:noProof/>
                <w:sz w:val="20"/>
                <w:szCs w:val="20"/>
              </w:rPr>
              <w:t> </w:t>
            </w:r>
            <w:r>
              <w:rPr>
                <w:rFonts w:eastAsia="Times New Roman"/>
                <w:noProof/>
                <w:sz w:val="20"/>
                <w:szCs w:val="20"/>
              </w:rPr>
              <w:t>582/2011.</w:t>
            </w:r>
          </w:p>
          <w:p>
            <w:pPr>
              <w:spacing w:before="240"/>
              <w:rPr>
                <w:rFonts w:eastAsia="Times New Roman"/>
                <w:bCs/>
                <w:noProof/>
                <w:sz w:val="20"/>
                <w:szCs w:val="20"/>
              </w:rPr>
            </w:pPr>
            <w:r>
              <w:rPr>
                <w:rFonts w:eastAsia="Times New Roman"/>
                <w:bCs/>
                <w:i/>
                <w:iCs/>
                <w:noProof/>
                <w:sz w:val="20"/>
                <w:szCs w:val="20"/>
              </w:rPr>
              <w:t>OBD</w:t>
            </w:r>
            <w:r>
              <w:rPr>
                <w:rFonts w:eastAsia="Times New Roman"/>
                <w:bCs/>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5062"/>
            </w:tblGrid>
            <w:tr>
              <w:trPr>
                <w:tblCellSpacing w:w="0" w:type="dxa"/>
              </w:trPr>
              <w:tc>
                <w:tcPr>
                  <w:tcW w:w="0" w:type="auto"/>
                  <w:hideMark/>
                </w:tcPr>
                <w:p>
                  <w:pPr>
                    <w:spacing w:after="0"/>
                    <w:rPr>
                      <w:rFonts w:eastAsia="Times New Roman"/>
                      <w:noProof/>
                      <w:sz w:val="20"/>
                      <w:szCs w:val="20"/>
                    </w:rPr>
                  </w:pPr>
                  <w:r>
                    <w:rPr>
                      <w:rFonts w:eastAsia="Times New Roman"/>
                      <w:noProof/>
                      <w:sz w:val="20"/>
                      <w:szCs w:val="20"/>
                    </w:rPr>
                    <w:t>(a)</w:t>
                  </w:r>
                </w:p>
              </w:tc>
              <w:tc>
                <w:tcPr>
                  <w:tcW w:w="0" w:type="auto"/>
                  <w:hideMark/>
                </w:tcPr>
                <w:p>
                  <w:pPr>
                    <w:spacing w:after="0"/>
                    <w:rPr>
                      <w:rFonts w:eastAsia="Times New Roman"/>
                      <w:noProof/>
                      <w:sz w:val="20"/>
                      <w:szCs w:val="20"/>
                    </w:rPr>
                  </w:pPr>
                  <w:r>
                    <w:rPr>
                      <w:rFonts w:eastAsia="Times New Roman"/>
                      <w:noProof/>
                      <w:sz w:val="20"/>
                      <w:szCs w:val="20"/>
                    </w:rPr>
                    <w:t>The vehicle shall be fitted with an OBD system.</w:t>
                  </w:r>
                </w:p>
              </w:tc>
            </w:tr>
            <w:tr>
              <w:trPr>
                <w:tblCellSpacing w:w="0" w:type="dxa"/>
              </w:trPr>
              <w:tc>
                <w:tcPr>
                  <w:tcW w:w="0" w:type="auto"/>
                  <w:hideMark/>
                </w:tcPr>
                <w:p>
                  <w:pPr>
                    <w:spacing w:after="0"/>
                    <w:rPr>
                      <w:rFonts w:eastAsia="Times New Roman"/>
                      <w:noProof/>
                      <w:sz w:val="20"/>
                      <w:szCs w:val="20"/>
                    </w:rPr>
                  </w:pPr>
                  <w:r>
                    <w:rPr>
                      <w:rFonts w:eastAsia="Times New Roman"/>
                      <w:noProof/>
                      <w:sz w:val="20"/>
                      <w:szCs w:val="20"/>
                    </w:rPr>
                    <w:t>(b)</w:t>
                  </w:r>
                </w:p>
              </w:tc>
              <w:tc>
                <w:tcPr>
                  <w:tcW w:w="0" w:type="auto"/>
                  <w:hideMark/>
                </w:tcPr>
                <w:p>
                  <w:pPr>
                    <w:spacing w:after="0"/>
                    <w:rPr>
                      <w:rFonts w:eastAsia="Times New Roman"/>
                      <w:noProof/>
                      <w:sz w:val="20"/>
                      <w:szCs w:val="20"/>
                    </w:rPr>
                  </w:pPr>
                  <w:r>
                    <w:rPr>
                      <w:rFonts w:eastAsia="Times New Roman"/>
                      <w:noProof/>
                      <w:sz w:val="20"/>
                      <w:szCs w:val="20"/>
                    </w:rPr>
                    <w:t>The OBD-interface must be able to communicate with an external OBD scan-tool as described in Annex X to Regulation (EU) No</w:t>
                  </w:r>
                  <w:r>
                    <w:rPr>
                      <w:rFonts w:eastAsia="Arial Unicode MS"/>
                      <w:noProof/>
                      <w:sz w:val="20"/>
                      <w:szCs w:val="20"/>
                    </w:rPr>
                    <w:t> </w:t>
                  </w:r>
                  <w:r>
                    <w:rPr>
                      <w:rFonts w:eastAsia="Times New Roman"/>
                      <w:noProof/>
                      <w:sz w:val="20"/>
                      <w:szCs w:val="20"/>
                    </w:rPr>
                    <w:t>582/2011.</w:t>
                  </w:r>
                </w:p>
              </w:tc>
            </w:tr>
          </w:tbl>
          <w:p>
            <w:pPr>
              <w:spacing w:before="240"/>
              <w:rPr>
                <w:rFonts w:eastAsia="Times New Roman"/>
                <w:bCs/>
                <w:noProof/>
                <w:sz w:val="20"/>
                <w:szCs w:val="20"/>
              </w:rPr>
            </w:pPr>
            <w:r>
              <w:rPr>
                <w:rFonts w:eastAsia="Times New Roman"/>
                <w:bCs/>
                <w:i/>
                <w:iCs/>
                <w:noProof/>
                <w:sz w:val="20"/>
                <w:szCs w:val="20"/>
              </w:rPr>
              <w:t>Requirements to ensure the correct operation of NO</w:t>
            </w:r>
            <w:r>
              <w:rPr>
                <w:rFonts w:eastAsia="Times New Roman"/>
                <w:bCs/>
                <w:i/>
                <w:iCs/>
                <w:noProof/>
                <w:sz w:val="20"/>
                <w:szCs w:val="20"/>
                <w:vertAlign w:val="subscript"/>
              </w:rPr>
              <w:t>x</w:t>
            </w:r>
            <w:r>
              <w:rPr>
                <w:rFonts w:eastAsia="Times New Roman"/>
                <w:bCs/>
                <w:i/>
                <w:iCs/>
                <w:noProof/>
                <w:sz w:val="20"/>
                <w:szCs w:val="20"/>
              </w:rPr>
              <w:t xml:space="preserve"> control measures</w:t>
            </w:r>
            <w:r>
              <w:rPr>
                <w:rFonts w:eastAsia="Times New Roman"/>
                <w:bCs/>
                <w:noProof/>
                <w:sz w:val="20"/>
                <w:szCs w:val="20"/>
              </w:rPr>
              <w:t xml:space="preserve"> </w:t>
            </w:r>
          </w:p>
          <w:p>
            <w:pPr>
              <w:spacing w:after="0"/>
              <w:rPr>
                <w:rFonts w:eastAsia="Times New Roman"/>
                <w:noProof/>
                <w:sz w:val="20"/>
                <w:szCs w:val="20"/>
              </w:rPr>
            </w:pPr>
            <w:r>
              <w:rPr>
                <w:rFonts w:eastAsia="Times New Roman"/>
                <w:noProof/>
                <w:sz w:val="20"/>
                <w:szCs w:val="20"/>
              </w:rPr>
              <w:t>The vehicle shall be fitted with a system ensuring the correct operation of NO</w:t>
            </w:r>
            <w:r>
              <w:rPr>
                <w:rFonts w:eastAsia="Times New Roman"/>
                <w:noProof/>
                <w:sz w:val="20"/>
                <w:szCs w:val="20"/>
                <w:vertAlign w:val="subscript"/>
              </w:rPr>
              <w:t>x</w:t>
            </w:r>
            <w:r>
              <w:rPr>
                <w:rFonts w:eastAsia="Times New Roman"/>
                <w:noProof/>
                <w:sz w:val="20"/>
                <w:szCs w:val="20"/>
              </w:rPr>
              <w:t xml:space="preserve"> control measures in accordance with Annex XIII to Regulation (EU) No</w:t>
            </w:r>
            <w:r>
              <w:rPr>
                <w:rFonts w:eastAsia="Arial Unicode MS"/>
                <w:noProof/>
                <w:sz w:val="20"/>
                <w:szCs w:val="20"/>
              </w:rPr>
              <w:t> </w:t>
            </w:r>
            <w:r>
              <w:rPr>
                <w:rFonts w:eastAsia="Times New Roman"/>
                <w:noProof/>
                <w:sz w:val="20"/>
                <w:szCs w:val="20"/>
              </w:rPr>
              <w:t xml:space="preserve">582/2011. </w:t>
            </w:r>
          </w:p>
          <w:p>
            <w:pPr>
              <w:spacing w:after="0"/>
              <w:rPr>
                <w:rFonts w:eastAsia="Times New Roman"/>
                <w:bCs/>
                <w:noProof/>
                <w:sz w:val="20"/>
                <w:szCs w:val="20"/>
              </w:rPr>
            </w:pPr>
            <w:r>
              <w:rPr>
                <w:rFonts w:eastAsia="Times New Roman"/>
                <w:bCs/>
                <w:i/>
                <w:iCs/>
                <w:noProof/>
                <w:sz w:val="20"/>
                <w:szCs w:val="20"/>
              </w:rPr>
              <w:t>Power measurement</w:t>
            </w:r>
            <w:r>
              <w:rPr>
                <w:rFonts w:eastAsia="Times New Roman"/>
                <w:bCs/>
                <w:noProof/>
                <w:sz w:val="20"/>
                <w:szCs w:val="20"/>
              </w:rPr>
              <w:t xml:space="preserve"> </w:t>
            </w:r>
          </w:p>
          <w:tbl>
            <w:tblPr>
              <w:tblW w:w="5000" w:type="pct"/>
              <w:tblCellSpacing w:w="0" w:type="dxa"/>
              <w:tblCellMar>
                <w:left w:w="0" w:type="dxa"/>
                <w:right w:w="0" w:type="dxa"/>
              </w:tblCellMar>
              <w:tblLook w:val="04A0" w:firstRow="1" w:lastRow="0" w:firstColumn="1" w:lastColumn="0" w:noHBand="0" w:noVBand="1"/>
            </w:tblPr>
            <w:tblGrid>
              <w:gridCol w:w="234"/>
              <w:gridCol w:w="5062"/>
            </w:tblGrid>
            <w:tr>
              <w:trPr>
                <w:tblCellSpacing w:w="0" w:type="dxa"/>
              </w:trPr>
              <w:tc>
                <w:tcPr>
                  <w:tcW w:w="0" w:type="auto"/>
                  <w:hideMark/>
                </w:tcPr>
                <w:p>
                  <w:pPr>
                    <w:spacing w:after="0"/>
                    <w:rPr>
                      <w:rFonts w:eastAsia="Times New Roman"/>
                      <w:noProof/>
                      <w:sz w:val="20"/>
                      <w:szCs w:val="20"/>
                    </w:rPr>
                  </w:pPr>
                  <w:r>
                    <w:rPr>
                      <w:rFonts w:eastAsia="Times New Roman"/>
                      <w:noProof/>
                      <w:sz w:val="20"/>
                      <w:szCs w:val="20"/>
                    </w:rPr>
                    <w:t>(a)</w:t>
                  </w:r>
                </w:p>
              </w:tc>
              <w:tc>
                <w:tcPr>
                  <w:tcW w:w="0" w:type="auto"/>
                  <w:hideMark/>
                </w:tcPr>
                <w:p>
                  <w:pPr>
                    <w:spacing w:after="0"/>
                    <w:rPr>
                      <w:rFonts w:eastAsia="Times New Roman"/>
                      <w:noProof/>
                      <w:sz w:val="20"/>
                      <w:szCs w:val="20"/>
                    </w:rPr>
                  </w:pPr>
                  <w:r>
                    <w:rPr>
                      <w:rFonts w:eastAsia="Times New Roman"/>
                      <w:noProof/>
                      <w:sz w:val="20"/>
                      <w:szCs w:val="20"/>
                    </w:rPr>
                    <w:t>The applicant shall submit a statement from the manufacturer stating the maximum engine power output in Kw as well as the corresponding regime</w:t>
                  </w:r>
                </w:p>
              </w:tc>
            </w:tr>
            <w:tr>
              <w:trPr>
                <w:tblCellSpacing w:w="0" w:type="dxa"/>
              </w:trPr>
              <w:tc>
                <w:tcPr>
                  <w:tcW w:w="0" w:type="auto"/>
                  <w:hideMark/>
                </w:tcPr>
                <w:p>
                  <w:pPr>
                    <w:spacing w:after="0"/>
                    <w:rPr>
                      <w:rFonts w:eastAsia="Times New Roman"/>
                      <w:noProof/>
                      <w:sz w:val="20"/>
                      <w:szCs w:val="20"/>
                    </w:rPr>
                  </w:pPr>
                  <w:r>
                    <w:rPr>
                      <w:rFonts w:eastAsia="Times New Roman"/>
                      <w:noProof/>
                      <w:sz w:val="20"/>
                      <w:szCs w:val="20"/>
                    </w:rPr>
                    <w:t>(b)</w:t>
                  </w:r>
                </w:p>
              </w:tc>
              <w:tc>
                <w:tcPr>
                  <w:tcW w:w="0" w:type="auto"/>
                  <w:hideMark/>
                </w:tcPr>
                <w:p>
                  <w:pPr>
                    <w:spacing w:after="0"/>
                    <w:rPr>
                      <w:rFonts w:eastAsia="Times New Roman"/>
                      <w:noProof/>
                      <w:sz w:val="20"/>
                      <w:szCs w:val="20"/>
                    </w:rPr>
                  </w:pPr>
                  <w:r>
                    <w:rPr>
                      <w:rFonts w:eastAsia="Times New Roman"/>
                      <w:noProof/>
                      <w:sz w:val="20"/>
                      <w:szCs w:val="20"/>
                    </w:rPr>
                    <w:t>An engine power output curve providing the same information may alternatively be provided by the applicant.</w:t>
                  </w:r>
                </w:p>
              </w:tc>
            </w:tr>
          </w:tbl>
          <w:p>
            <w:pPr>
              <w:spacing w:after="0"/>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45</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w:t>
            </w:r>
            <w:r>
              <w:rPr>
                <w:rFonts w:eastAsia="Times New Roman"/>
                <w:noProof/>
                <w:sz w:val="20"/>
                <w:szCs w:val="20"/>
              </w:rPr>
              <w:t> </w:t>
            </w:r>
            <w:r>
              <w:rPr>
                <w:rFonts w:eastAsia="Arial Unicode MS"/>
                <w:noProof/>
                <w:sz w:val="20"/>
                <w:szCs w:val="20"/>
              </w:rPr>
              <w:t>43</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rFonts w:eastAsia="Arial Unicode MS"/>
                <w:i/>
                <w:iCs/>
                <w:noProof/>
                <w:sz w:val="20"/>
                <w:szCs w:val="20"/>
              </w:rPr>
              <w:t>Components</w:t>
            </w:r>
            <w:r>
              <w:rPr>
                <w:rFonts w:eastAsia="Arial Unicode MS"/>
                <w:noProof/>
                <w:sz w:val="20"/>
                <w:szCs w:val="20"/>
              </w:rPr>
              <w:t xml:space="preserve"> </w:t>
            </w:r>
          </w:p>
          <w:p>
            <w:pPr>
              <w:spacing w:before="60"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glazing shall be made either of tempered or laminated safety glass.</w:t>
            </w:r>
          </w:p>
          <w:p>
            <w:pPr>
              <w:spacing w:before="60"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Fitting of plastic glazing shall be permitted only on locations situated behind the ‘B’ pillar.</w:t>
            </w:r>
          </w:p>
          <w:p>
            <w:pPr>
              <w:spacing w:before="60" w:after="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Glazing shall not be required to be approved under UNECE Regulation No</w:t>
            </w:r>
            <w:r>
              <w:rPr>
                <w:rFonts w:eastAsia="Times New Roman"/>
                <w:noProof/>
                <w:sz w:val="20"/>
                <w:szCs w:val="20"/>
              </w:rPr>
              <w:t> </w:t>
            </w:r>
            <w:r>
              <w:rPr>
                <w:rFonts w:eastAsia="Arial Unicode MS"/>
                <w:noProof/>
                <w:sz w:val="20"/>
                <w:szCs w:val="20"/>
              </w:rPr>
              <w:t>43.</w:t>
            </w:r>
          </w:p>
          <w:p>
            <w:pPr>
              <w:ind w:left="380" w:hanging="380"/>
              <w:rPr>
                <w:rFonts w:eastAsia="Arial Unicode MS"/>
                <w:noProof/>
                <w:sz w:val="20"/>
                <w:szCs w:val="20"/>
              </w:rPr>
            </w:pPr>
            <w:r>
              <w:rPr>
                <w:rFonts w:eastAsia="Arial Unicode MS"/>
                <w:i/>
                <w:iCs/>
                <w:noProof/>
                <w:sz w:val="20"/>
                <w:szCs w:val="20"/>
              </w:rPr>
              <w:t>Installation</w:t>
            </w:r>
            <w:r>
              <w:rPr>
                <w:rFonts w:eastAsia="Arial Unicode MS"/>
                <w:noProof/>
                <w:sz w:val="20"/>
                <w:szCs w:val="20"/>
              </w:rPr>
              <w:t xml:space="preserve"> </w:t>
            </w:r>
          </w:p>
          <w:p>
            <w:pPr>
              <w:spacing w:before="60"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installation requirements set out in Annex 21 to UNECE Regulation No</w:t>
            </w:r>
            <w:r>
              <w:rPr>
                <w:rFonts w:eastAsia="Times New Roman"/>
                <w:noProof/>
                <w:sz w:val="20"/>
                <w:szCs w:val="20"/>
              </w:rPr>
              <w:t> </w:t>
            </w:r>
            <w:r>
              <w:rPr>
                <w:rFonts w:eastAsia="Arial Unicode MS"/>
                <w:noProof/>
                <w:sz w:val="20"/>
                <w:szCs w:val="20"/>
              </w:rPr>
              <w:t>43 shall apply.</w:t>
            </w:r>
          </w:p>
          <w:p>
            <w:pPr>
              <w:spacing w:before="60"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No tinted films that reduce the regular light transmission under the required minimum shall be permitted on the windscreen and on the glazing located in front of the ‘B’ pillar.</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Commission Regulation (EU) 458/2011</w:t>
            </w:r>
          </w:p>
          <w:p>
            <w:pPr>
              <w:spacing w:before="60" w:after="60"/>
              <w:jc w:val="left"/>
              <w:rPr>
                <w:rFonts w:eastAsia="Arial Unicode MS"/>
                <w:noProof/>
                <w:sz w:val="20"/>
                <w:szCs w:val="20"/>
              </w:rPr>
            </w:pPr>
            <w:r>
              <w:rPr>
                <w:rFonts w:eastAsia="Arial Unicode MS"/>
                <w:noProof/>
                <w:sz w:val="20"/>
                <w:szCs w:val="20"/>
              </w:rPr>
              <w:t>(Installation of tyres)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i/>
                <w:iCs/>
                <w:noProof/>
                <w:sz w:val="20"/>
                <w:szCs w:val="20"/>
              </w:rPr>
              <w:t>Installation</w:t>
            </w:r>
          </w:p>
          <w:p>
            <w:pPr>
              <w:spacing w:before="60" w:after="60"/>
              <w:ind w:left="380" w:hanging="380"/>
              <w:jc w:val="left"/>
              <w:rPr>
                <w:rFonts w:eastAsia="Arial Unicode MS"/>
                <w:noProof/>
                <w:sz w:val="20"/>
                <w:szCs w:val="20"/>
              </w:rPr>
            </w:pPr>
            <w:r>
              <w:rPr>
                <w:rFonts w:eastAsia="Arial Unicode MS"/>
                <w:noProof/>
                <w:sz w:val="20"/>
                <w:szCs w:val="20"/>
              </w:rPr>
              <w:t>(a)</w:t>
            </w:r>
            <w:r>
              <w:rPr>
                <w:rFonts w:eastAsia="Arial Unicode MS"/>
                <w:noProof/>
                <w:sz w:val="20"/>
                <w:szCs w:val="20"/>
              </w:rPr>
              <w:tab/>
              <w:t>The dimensions, load-capacity index and speed category of the tyres shall fulfil the requirements of Commission Regulation (EU) 458/2011.</w:t>
            </w:r>
          </w:p>
          <w:p>
            <w:pPr>
              <w:spacing w:before="60"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The speed category symbol of the tyre shall be compatible with the maximum design speed of the vehicle.</w:t>
            </w:r>
          </w:p>
          <w:p>
            <w:pPr>
              <w:spacing w:before="60" w:after="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This requirement shall apply notwithstanding the presence of a speed limiter.</w:t>
            </w:r>
          </w:p>
          <w:p>
            <w:pPr>
              <w:spacing w:before="60" w:after="0"/>
              <w:ind w:left="380" w:hanging="380"/>
              <w:rPr>
                <w:rFonts w:eastAsia="Arial Unicode MS"/>
                <w:noProof/>
                <w:sz w:val="20"/>
                <w:szCs w:val="20"/>
              </w:rPr>
            </w:pPr>
            <w:r>
              <w:rPr>
                <w:rFonts w:eastAsia="Arial Unicode MS"/>
                <w:noProof/>
                <w:sz w:val="20"/>
                <w:szCs w:val="20"/>
              </w:rPr>
              <w:t>(d)</w:t>
            </w:r>
            <w:r>
              <w:rPr>
                <w:rFonts w:eastAsia="Arial Unicode MS"/>
                <w:noProof/>
                <w:sz w:val="20"/>
                <w:szCs w:val="20"/>
              </w:rPr>
              <w:tab/>
              <w:t>The maximum speed of the vehicle shall be stated by the vehicle manufacturer. However, the technical service may assess the maximum design speed of the vehicle by using the engine maximum power output, the maximum number of revolutions per minute and the data concerning the kinematic chain.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46B</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w:t>
            </w:r>
            <w:r>
              <w:rPr>
                <w:rFonts w:eastAsia="Times New Roman"/>
                <w:noProof/>
                <w:sz w:val="20"/>
                <w:szCs w:val="20"/>
              </w:rPr>
              <w:t> </w:t>
            </w:r>
            <w:r>
              <w:rPr>
                <w:rFonts w:eastAsia="Arial Unicode MS"/>
                <w:noProof/>
                <w:sz w:val="20"/>
                <w:szCs w:val="20"/>
              </w:rPr>
              <w:t>30</w:t>
            </w:r>
          </w:p>
          <w:p>
            <w:pPr>
              <w:spacing w:before="60" w:after="60"/>
              <w:jc w:val="left"/>
              <w:rPr>
                <w:rFonts w:eastAsia="Arial Unicode MS"/>
                <w:noProof/>
                <w:sz w:val="20"/>
                <w:szCs w:val="20"/>
              </w:rPr>
            </w:pPr>
            <w:r>
              <w:rPr>
                <w:rFonts w:eastAsia="Arial Unicode MS"/>
                <w:noProof/>
                <w:sz w:val="20"/>
                <w:szCs w:val="20"/>
              </w:rPr>
              <w:t>(C1 tyres)</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rFonts w:eastAsia="Arial Unicode MS"/>
                <w:i/>
                <w:iCs/>
                <w:noProof/>
                <w:sz w:val="20"/>
                <w:szCs w:val="20"/>
              </w:rPr>
              <w:t>Components</w:t>
            </w:r>
          </w:p>
          <w:p>
            <w:pPr>
              <w:spacing w:after="0"/>
              <w:rPr>
                <w:rFonts w:eastAsia="Arial Unicode MS"/>
                <w:noProof/>
                <w:sz w:val="20"/>
                <w:szCs w:val="20"/>
              </w:rPr>
            </w:pPr>
            <w:r>
              <w:rPr>
                <w:rFonts w:eastAsia="Arial Unicode MS"/>
                <w:noProof/>
                <w:sz w:val="20"/>
                <w:szCs w:val="20"/>
              </w:rPr>
              <w:t>Tyres shall bear an ‘E’ type-approval mark.</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w:t>
            </w:r>
            <w:r>
              <w:rPr>
                <w:rFonts w:eastAsia="Times New Roman"/>
                <w:noProof/>
                <w:sz w:val="20"/>
                <w:szCs w:val="20"/>
              </w:rPr>
              <w:t> </w:t>
            </w:r>
            <w:r>
              <w:rPr>
                <w:rFonts w:eastAsia="Arial Unicode MS"/>
                <w:noProof/>
                <w:sz w:val="20"/>
                <w:szCs w:val="20"/>
              </w:rPr>
              <w:t>117</w:t>
            </w:r>
          </w:p>
          <w:p>
            <w:pPr>
              <w:spacing w:before="60" w:after="60"/>
              <w:jc w:val="left"/>
              <w:rPr>
                <w:rFonts w:eastAsia="Arial Unicode MS"/>
                <w:noProof/>
                <w:sz w:val="20"/>
                <w:szCs w:val="20"/>
              </w:rPr>
            </w:pPr>
            <w:r>
              <w:rPr>
                <w:rFonts w:eastAsia="Arial Unicode MS"/>
                <w:noProof/>
                <w:sz w:val="20"/>
                <w:szCs w:val="20"/>
              </w:rPr>
              <w:t>(tyre rolling sound emissions, adhesion on wet surface and rolling resistance)</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rFonts w:eastAsia="Arial Unicode MS"/>
                <w:i/>
                <w:iCs/>
                <w:noProof/>
                <w:sz w:val="20"/>
                <w:szCs w:val="20"/>
              </w:rPr>
              <w:t>Components</w:t>
            </w:r>
          </w:p>
          <w:p>
            <w:pPr>
              <w:spacing w:after="0"/>
              <w:rPr>
                <w:rFonts w:eastAsia="Arial Unicode MS"/>
                <w:noProof/>
                <w:sz w:val="20"/>
                <w:szCs w:val="20"/>
              </w:rPr>
            </w:pPr>
            <w:r>
              <w:rPr>
                <w:rFonts w:eastAsia="Arial Unicode MS"/>
                <w:noProof/>
                <w:sz w:val="20"/>
                <w:szCs w:val="20"/>
              </w:rPr>
              <w:t>Tyres shall bear an ‘E’ type-approval mark.</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46D</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 xml:space="preserve">Regulation (EC) No 661/2009 </w:t>
            </w:r>
          </w:p>
          <w:p>
            <w:pPr>
              <w:spacing w:before="60" w:after="60"/>
              <w:jc w:val="left"/>
              <w:rPr>
                <w:rFonts w:eastAsia="Arial Unicode MS"/>
                <w:noProof/>
                <w:sz w:val="20"/>
                <w:szCs w:val="20"/>
              </w:rPr>
            </w:pPr>
            <w:r>
              <w:rPr>
                <w:rFonts w:eastAsia="Arial Unicode MS"/>
                <w:noProof/>
                <w:sz w:val="20"/>
                <w:szCs w:val="20"/>
              </w:rPr>
              <w:t>UNECE Regulation No</w:t>
            </w:r>
            <w:r>
              <w:rPr>
                <w:rFonts w:eastAsia="Times New Roman"/>
                <w:noProof/>
                <w:sz w:val="20"/>
                <w:szCs w:val="20"/>
              </w:rPr>
              <w:t> </w:t>
            </w:r>
            <w:r>
              <w:rPr>
                <w:rFonts w:eastAsia="Arial Unicode MS"/>
                <w:noProof/>
                <w:sz w:val="20"/>
                <w:szCs w:val="20"/>
              </w:rPr>
              <w:t>64</w:t>
            </w:r>
          </w:p>
          <w:p>
            <w:pPr>
              <w:spacing w:before="60" w:after="60"/>
              <w:jc w:val="left"/>
              <w:rPr>
                <w:rFonts w:eastAsia="Arial Unicode MS"/>
                <w:noProof/>
                <w:sz w:val="20"/>
                <w:szCs w:val="20"/>
              </w:rPr>
            </w:pPr>
            <w:r>
              <w:rPr>
                <w:rFonts w:eastAsia="Arial Unicode MS"/>
                <w:noProof/>
                <w:sz w:val="20"/>
                <w:szCs w:val="20"/>
              </w:rPr>
              <w:t>(temporary use spare unit, run-flat tyres, tyre rolling sound emissions, adhesion on wet surface and rolling resistance)</w:t>
            </w:r>
          </w:p>
        </w:tc>
        <w:tc>
          <w:tcPr>
            <w:tcW w:w="5386" w:type="dxa"/>
            <w:tcBorders>
              <w:top w:val="outset" w:sz="6" w:space="0" w:color="auto"/>
              <w:left w:val="outset" w:sz="6" w:space="0" w:color="auto"/>
              <w:bottom w:val="outset" w:sz="6" w:space="0" w:color="auto"/>
              <w:right w:val="outset" w:sz="6" w:space="0" w:color="auto"/>
            </w:tcBorders>
            <w:hideMark/>
          </w:tcPr>
          <w:p>
            <w:pPr>
              <w:spacing w:before="60"/>
              <w:ind w:left="380" w:hanging="380"/>
              <w:rPr>
                <w:rFonts w:eastAsia="Arial Unicode MS"/>
                <w:i/>
                <w:iCs/>
                <w:noProof/>
                <w:sz w:val="20"/>
                <w:szCs w:val="20"/>
              </w:rPr>
            </w:pPr>
            <w:r>
              <w:rPr>
                <w:rFonts w:eastAsia="Arial Unicode MS"/>
                <w:i/>
                <w:iCs/>
                <w:noProof/>
                <w:sz w:val="20"/>
                <w:szCs w:val="20"/>
              </w:rPr>
              <w:t>Components</w:t>
            </w:r>
          </w:p>
          <w:p>
            <w:pPr>
              <w:spacing w:after="0"/>
              <w:rPr>
                <w:rFonts w:eastAsia="Arial Unicode MS"/>
                <w:noProof/>
                <w:sz w:val="20"/>
                <w:szCs w:val="20"/>
              </w:rPr>
            </w:pPr>
            <w:r>
              <w:rPr>
                <w:rFonts w:eastAsia="Arial Unicode MS"/>
                <w:noProof/>
                <w:sz w:val="20"/>
                <w:szCs w:val="20"/>
              </w:rPr>
              <w:t>Tyres shall bear an ‘E’ type-approval mark.</w:t>
            </w:r>
          </w:p>
          <w:p>
            <w:pPr>
              <w:spacing w:after="0"/>
              <w:rPr>
                <w:rFonts w:eastAsia="Arial Unicode MS"/>
                <w:noProof/>
                <w:sz w:val="20"/>
                <w:szCs w:val="20"/>
              </w:rPr>
            </w:pPr>
            <w:r>
              <w:rPr>
                <w:rFonts w:eastAsia="Arial Unicode MS"/>
                <w:noProof/>
                <w:sz w:val="20"/>
                <w:szCs w:val="20"/>
              </w:rPr>
              <w:t>The fitting of TPMS shall not be required</w:t>
            </w:r>
          </w:p>
          <w:p>
            <w:pPr>
              <w:spacing w:before="60" w:after="0"/>
              <w:ind w:left="380" w:hanging="380"/>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(EU) No 1230/2012</w:t>
            </w:r>
          </w:p>
          <w:p>
            <w:pPr>
              <w:spacing w:before="60" w:after="60"/>
              <w:jc w:val="left"/>
              <w:rPr>
                <w:rFonts w:eastAsia="Arial Unicode MS"/>
                <w:noProof/>
                <w:sz w:val="20"/>
                <w:szCs w:val="20"/>
              </w:rPr>
            </w:pPr>
            <w:r>
              <w:rPr>
                <w:rFonts w:eastAsia="Arial Unicode MS"/>
                <w:noProof/>
                <w:sz w:val="20"/>
                <w:szCs w:val="20"/>
              </w:rPr>
              <w:t>(Masses and dimensions)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requirements of Annex I, Part A to Regulation (EU) No 1230/2012 shall be fulfilled.</w:t>
            </w:r>
          </w:p>
          <w:p>
            <w:pPr>
              <w:spacing w:before="60" w:after="60"/>
              <w:ind w:left="380"/>
              <w:rPr>
                <w:rFonts w:eastAsia="Arial Unicode MS"/>
                <w:noProof/>
                <w:sz w:val="20"/>
                <w:szCs w:val="20"/>
              </w:rPr>
            </w:pPr>
            <w:r>
              <w:rPr>
                <w:rFonts w:eastAsia="Arial Unicode MS"/>
                <w:noProof/>
                <w:sz w:val="20"/>
                <w:szCs w:val="20"/>
              </w:rPr>
              <w:t>However, the requirements set out in point 5 of Part A of Annex I do not need to be fulfilled.</w:t>
            </w:r>
          </w:p>
          <w:p>
            <w:pPr>
              <w:spacing w:before="60" w:after="6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For the purposes of point (a) the masses to be considered are the following:</w:t>
            </w:r>
          </w:p>
          <w:p>
            <w:pPr>
              <w:spacing w:before="60" w:after="60"/>
              <w:ind w:left="805" w:hanging="380"/>
              <w:rPr>
                <w:rFonts w:eastAsia="Arial Unicode MS"/>
                <w:noProof/>
                <w:sz w:val="20"/>
                <w:szCs w:val="20"/>
              </w:rPr>
            </w:pPr>
            <w:r>
              <w:rPr>
                <w:rFonts w:eastAsia="Arial Unicode MS"/>
                <w:noProof/>
                <w:sz w:val="20"/>
                <w:szCs w:val="20"/>
              </w:rPr>
              <w:t>—</w:t>
            </w:r>
            <w:r>
              <w:rPr>
                <w:rFonts w:eastAsia="Arial Unicode MS"/>
                <w:noProof/>
                <w:sz w:val="20"/>
                <w:szCs w:val="20"/>
              </w:rPr>
              <w:tab/>
              <w:t>the mass in running order as defined in Article 2(4) of Regulation (EU) No 1230/2012 as measured by the technical service, and</w:t>
            </w:r>
          </w:p>
          <w:p>
            <w:pPr>
              <w:spacing w:before="60" w:after="60"/>
              <w:ind w:left="805" w:hanging="380"/>
              <w:rPr>
                <w:rFonts w:eastAsia="Arial Unicode MS"/>
                <w:noProof/>
                <w:sz w:val="20"/>
                <w:szCs w:val="20"/>
              </w:rPr>
            </w:pPr>
            <w:r>
              <w:rPr>
                <w:rFonts w:eastAsia="Arial Unicode MS"/>
                <w:noProof/>
                <w:sz w:val="20"/>
                <w:szCs w:val="20"/>
              </w:rPr>
              <w:t>—</w:t>
            </w:r>
            <w:r>
              <w:rPr>
                <w:rFonts w:eastAsia="Arial Unicode MS"/>
                <w:noProof/>
                <w:sz w:val="20"/>
                <w:szCs w:val="20"/>
              </w:rPr>
              <w:tab/>
              <w:t>the maximum laden masses either stated by the vehicle manufacturer or shown on the manufacturer’s plate, including stickers or information available in the owner’s manual. Those masses shall be regarded as the technically permissible maximum laden masses.</w:t>
            </w:r>
          </w:p>
          <w:p>
            <w:pPr>
              <w:spacing w:before="60" w:after="6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Technical changes made by the applicant in order to decrease the maximum technically permissible laden mass of the vehicle to 3,5 tonnes or less, so that the vehicle may be granted individual vehicle approval shall not be permitted.</w:t>
            </w:r>
          </w:p>
          <w:p>
            <w:pPr>
              <w:spacing w:before="60" w:after="60"/>
              <w:ind w:left="380" w:hanging="380"/>
              <w:rPr>
                <w:rFonts w:eastAsia="Arial Unicode MS"/>
                <w:noProof/>
                <w:sz w:val="20"/>
                <w:szCs w:val="20"/>
              </w:rPr>
            </w:pPr>
            <w:r>
              <w:rPr>
                <w:rFonts w:eastAsia="Arial Unicode MS"/>
                <w:noProof/>
                <w:sz w:val="20"/>
                <w:szCs w:val="20"/>
              </w:rPr>
              <w:t>(d)</w:t>
            </w:r>
            <w:r>
              <w:rPr>
                <w:rFonts w:eastAsia="Arial Unicode MS"/>
                <w:noProof/>
                <w:sz w:val="20"/>
                <w:szCs w:val="20"/>
              </w:rPr>
              <w:tab/>
              <w:t>No exemption shall be permitted in respect of the maximum permissible dimensions.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61 (External projections of cabs)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The general requirements set out in section 5 of UNECE Regulation No 17 shall be fulfilled.</w:t>
            </w:r>
          </w:p>
          <w:p>
            <w:pPr>
              <w:spacing w:before="60" w:after="6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At the discretion of the technical service, the requirements set out in paragraphs 6.1, 6.5, 6.6, 6.7, 6.8 and 6.11 of UNECE Regulation No 17 shall be fulfilled.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50</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UNECE Regulation No 55 (Couplings)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rFonts w:eastAsia="Arial Unicode MS"/>
                <w:i/>
                <w:iCs/>
                <w:noProof/>
                <w:sz w:val="20"/>
                <w:szCs w:val="20"/>
              </w:rPr>
              <w:t>Separate technical units</w:t>
            </w:r>
            <w:r>
              <w:rPr>
                <w:rFonts w:eastAsia="Arial Unicode MS"/>
                <w:noProof/>
                <w:sz w:val="20"/>
                <w:szCs w:val="20"/>
              </w:rPr>
              <w:t xml:space="preserve"> </w:t>
            </w:r>
          </w:p>
          <w:p>
            <w:pPr>
              <w:spacing w:before="60"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OEM couplings intended for towing a trailer of which the maximum mass does not exceed 1 500 kg shall not be required to be type-approved under UNECE Regulation No 55.</w:t>
            </w:r>
          </w:p>
          <w:p>
            <w:pPr>
              <w:spacing w:before="60" w:after="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A coupling is deemed OEM equipment where it is described in the owner’s manual or in an equivalent supporting document provided to the buyer by the vehicle manufacturer.</w:t>
            </w:r>
          </w:p>
          <w:p>
            <w:pPr>
              <w:spacing w:before="60" w:after="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Where such coupling is approved with the vehicle, an appropriate text shall be included in the approval certificate stating that the owner is responsible for ensuring compatibility with the coupling device fitted to the trailer.</w:t>
            </w:r>
          </w:p>
          <w:p>
            <w:pPr>
              <w:spacing w:before="60" w:after="0"/>
              <w:ind w:left="380" w:hanging="380"/>
              <w:rPr>
                <w:rFonts w:eastAsia="Arial Unicode MS"/>
                <w:noProof/>
                <w:sz w:val="20"/>
                <w:szCs w:val="20"/>
              </w:rPr>
            </w:pPr>
            <w:r>
              <w:rPr>
                <w:rFonts w:eastAsia="Arial Unicode MS"/>
                <w:noProof/>
                <w:sz w:val="20"/>
                <w:szCs w:val="20"/>
              </w:rPr>
              <w:t>(d)</w:t>
            </w:r>
            <w:r>
              <w:rPr>
                <w:rFonts w:eastAsia="Arial Unicode MS"/>
                <w:noProof/>
                <w:sz w:val="20"/>
                <w:szCs w:val="20"/>
              </w:rPr>
              <w:tab/>
              <w:t>Couplings other than those referred to in point (a), as well as couplings that are retrofitted, shall be type-approved in accordance with UNECE Regulation No 55.</w:t>
            </w:r>
          </w:p>
          <w:p>
            <w:pPr>
              <w:spacing w:after="0"/>
              <w:ind w:left="380" w:hanging="380"/>
              <w:rPr>
                <w:rFonts w:eastAsia="Arial Unicode MS"/>
                <w:i/>
                <w:iCs/>
                <w:noProof/>
                <w:sz w:val="20"/>
                <w:szCs w:val="20"/>
              </w:rPr>
            </w:pPr>
            <w:r>
              <w:rPr>
                <w:rFonts w:eastAsia="Arial Unicode MS"/>
                <w:i/>
                <w:iCs/>
                <w:noProof/>
                <w:sz w:val="20"/>
                <w:szCs w:val="20"/>
              </w:rPr>
              <w:t>Installation on the vehicle</w:t>
            </w:r>
          </w:p>
          <w:p>
            <w:pPr>
              <w:spacing w:before="60" w:after="0"/>
              <w:rPr>
                <w:rFonts w:eastAsia="Arial Unicode MS"/>
                <w:noProof/>
                <w:sz w:val="20"/>
                <w:szCs w:val="20"/>
              </w:rPr>
            </w:pPr>
            <w:r>
              <w:rPr>
                <w:rFonts w:eastAsia="Arial Unicode MS"/>
                <w:noProof/>
                <w:sz w:val="20"/>
                <w:szCs w:val="20"/>
              </w:rPr>
              <w:t>The technical service shall check that the installation of the coupling devices comply with paragraph 6 to UNECE Regulation No 55.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54</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 xml:space="preserve">UNECE Regulation No 95 </w:t>
            </w:r>
          </w:p>
          <w:p>
            <w:pPr>
              <w:spacing w:before="60" w:after="60"/>
              <w:jc w:val="left"/>
              <w:rPr>
                <w:rFonts w:eastAsia="Arial Unicode MS"/>
                <w:noProof/>
                <w:sz w:val="20"/>
                <w:szCs w:val="20"/>
              </w:rPr>
            </w:pPr>
            <w:r>
              <w:rPr>
                <w:rFonts w:eastAsia="Arial Unicode MS"/>
                <w:noProof/>
                <w:sz w:val="20"/>
                <w:szCs w:val="20"/>
              </w:rPr>
              <w:t>(Side impact)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0"/>
              <w:ind w:left="380" w:hanging="380"/>
              <w:rPr>
                <w:rFonts w:eastAsia="Arial Unicode MS"/>
                <w:noProof/>
                <w:sz w:val="20"/>
                <w:szCs w:val="20"/>
              </w:rPr>
            </w:pPr>
            <w:r>
              <w:rPr>
                <w:rFonts w:eastAsia="Arial Unicode MS"/>
                <w:noProof/>
                <w:sz w:val="20"/>
                <w:szCs w:val="20"/>
              </w:rPr>
              <w:t>(a)</w:t>
            </w:r>
            <w:r>
              <w:rPr>
                <w:rFonts w:eastAsia="Arial Unicode MS"/>
                <w:noProof/>
                <w:sz w:val="20"/>
                <w:szCs w:val="20"/>
              </w:rPr>
              <w:tab/>
              <w:t xml:space="preserve">The applicant shall submit a statement from the manufacturer establishing that the particular vehicle, of which </w:t>
            </w:r>
            <w:r>
              <w:rPr>
                <w:rFonts w:eastAsia="Arial Unicode MS"/>
                <w:iCs/>
                <w:noProof/>
                <w:sz w:val="20"/>
                <w:szCs w:val="20"/>
              </w:rPr>
              <w:t>the VIN</w:t>
            </w:r>
            <w:r>
              <w:rPr>
                <w:rFonts w:eastAsia="Arial Unicode MS"/>
                <w:i/>
                <w:iCs/>
                <w:noProof/>
                <w:sz w:val="20"/>
                <w:szCs w:val="20"/>
              </w:rPr>
              <w:t xml:space="preserve"> </w:t>
            </w:r>
            <w:r>
              <w:rPr>
                <w:rFonts w:eastAsia="Arial Unicode MS"/>
                <w:iCs/>
                <w:noProof/>
                <w:sz w:val="20"/>
                <w:szCs w:val="20"/>
              </w:rPr>
              <w:t>has to be specified,</w:t>
            </w:r>
            <w:r>
              <w:rPr>
                <w:rFonts w:eastAsia="Arial Unicode MS"/>
                <w:noProof/>
                <w:sz w:val="20"/>
                <w:szCs w:val="20"/>
              </w:rPr>
              <w:t xml:space="preserve"> complies with at least one of the following:</w:t>
            </w:r>
          </w:p>
          <w:p>
            <w:pPr>
              <w:spacing w:before="0" w:after="0"/>
              <w:ind w:left="805" w:hanging="380"/>
              <w:rPr>
                <w:rFonts w:eastAsia="Arial Unicode MS"/>
                <w:noProof/>
                <w:sz w:val="20"/>
                <w:szCs w:val="20"/>
              </w:rPr>
            </w:pPr>
            <w:r>
              <w:rPr>
                <w:rFonts w:eastAsia="Arial Unicode MS"/>
                <w:noProof/>
                <w:sz w:val="20"/>
                <w:szCs w:val="20"/>
              </w:rPr>
              <w:t>—</w:t>
            </w:r>
            <w:r>
              <w:rPr>
                <w:rFonts w:eastAsia="Arial Unicode MS"/>
                <w:noProof/>
                <w:sz w:val="20"/>
                <w:szCs w:val="20"/>
              </w:rPr>
              <w:tab/>
              <w:t>UNECE Regulation No 95,</w:t>
            </w:r>
          </w:p>
          <w:p>
            <w:pPr>
              <w:spacing w:before="0" w:after="0"/>
              <w:ind w:left="805" w:hanging="380"/>
              <w:rPr>
                <w:rFonts w:eastAsia="Arial Unicode MS"/>
                <w:noProof/>
                <w:sz w:val="20"/>
                <w:szCs w:val="20"/>
              </w:rPr>
            </w:pPr>
            <w:r>
              <w:rPr>
                <w:rFonts w:eastAsia="Arial Unicode MS"/>
                <w:noProof/>
                <w:sz w:val="20"/>
                <w:szCs w:val="20"/>
              </w:rPr>
              <w:t>—</w:t>
            </w:r>
            <w:r>
              <w:rPr>
                <w:rFonts w:eastAsia="Arial Unicode MS"/>
                <w:noProof/>
                <w:sz w:val="20"/>
                <w:szCs w:val="20"/>
              </w:rPr>
              <w:tab/>
              <w:t xml:space="preserve">FMVSS No 214 (Side impact protection), </w:t>
            </w:r>
          </w:p>
          <w:p>
            <w:pPr>
              <w:spacing w:before="0" w:after="0"/>
              <w:ind w:left="805" w:hanging="380"/>
              <w:rPr>
                <w:rFonts w:eastAsia="Arial Unicode MS"/>
                <w:noProof/>
                <w:sz w:val="20"/>
                <w:szCs w:val="20"/>
              </w:rPr>
            </w:pPr>
            <w:r>
              <w:rPr>
                <w:rFonts w:eastAsia="Arial Unicode MS"/>
                <w:noProof/>
                <w:sz w:val="20"/>
                <w:szCs w:val="20"/>
              </w:rPr>
              <w:t>—</w:t>
            </w:r>
            <w:r>
              <w:rPr>
                <w:rFonts w:eastAsia="Arial Unicode MS"/>
                <w:noProof/>
                <w:sz w:val="20"/>
                <w:szCs w:val="20"/>
              </w:rPr>
              <w:tab/>
              <w:t>Article 18 of JSRRV.</w:t>
            </w:r>
          </w:p>
          <w:p>
            <w:pPr>
              <w:spacing w:before="60" w:after="60"/>
              <w:ind w:left="380" w:hanging="380"/>
              <w:rPr>
                <w:rFonts w:eastAsia="Arial Unicode MS"/>
                <w:noProof/>
                <w:sz w:val="20"/>
                <w:szCs w:val="20"/>
              </w:rPr>
            </w:pPr>
            <w:r>
              <w:rPr>
                <w:rFonts w:eastAsia="Arial Unicode MS"/>
                <w:noProof/>
                <w:sz w:val="20"/>
                <w:szCs w:val="20"/>
              </w:rPr>
              <w:t>(b)</w:t>
            </w:r>
            <w:r>
              <w:rPr>
                <w:rFonts w:eastAsia="Arial Unicode MS"/>
                <w:noProof/>
                <w:sz w:val="20"/>
                <w:szCs w:val="20"/>
              </w:rPr>
              <w:tab/>
              <w:t>A test in accordance with section 5 of UNECE Regulation No 95 may be conducted on a production vehicle at the request of the applicant.</w:t>
            </w:r>
          </w:p>
          <w:p>
            <w:pPr>
              <w:spacing w:before="60" w:after="0"/>
              <w:ind w:left="380" w:hanging="380"/>
              <w:rPr>
                <w:rFonts w:eastAsia="Arial Unicode MS"/>
                <w:noProof/>
                <w:sz w:val="20"/>
                <w:szCs w:val="20"/>
              </w:rPr>
            </w:pPr>
            <w:r>
              <w:rPr>
                <w:rFonts w:eastAsia="Arial Unicode MS"/>
                <w:noProof/>
                <w:sz w:val="20"/>
                <w:szCs w:val="20"/>
              </w:rPr>
              <w:t>(c)</w:t>
            </w:r>
            <w:r>
              <w:rPr>
                <w:rFonts w:eastAsia="Arial Unicode MS"/>
                <w:noProof/>
                <w:sz w:val="20"/>
                <w:szCs w:val="20"/>
              </w:rPr>
              <w:tab/>
              <w:t>The test shall be conducted by a technical service that been designated for carrying out this test. A detailed report shall be issued by that technical service to the applicant.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56</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 xml:space="preserve">UNECE Regulation No 105 </w:t>
            </w:r>
          </w:p>
          <w:p>
            <w:pPr>
              <w:spacing w:before="60" w:after="0"/>
              <w:jc w:val="left"/>
              <w:rPr>
                <w:rFonts w:eastAsia="Arial Unicode MS"/>
                <w:noProof/>
                <w:sz w:val="20"/>
                <w:szCs w:val="20"/>
              </w:rPr>
            </w:pPr>
            <w:r>
              <w:rPr>
                <w:rFonts w:eastAsia="Arial Unicode MS"/>
                <w:noProof/>
                <w:sz w:val="20"/>
                <w:szCs w:val="20"/>
              </w:rPr>
              <w:t>Vehicles intended for the transport of dangerous goods</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Vehicles intended for the transport of dangerous goods shall comply with UNECE Regulation No 105.</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58</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78/2009</w:t>
            </w:r>
          </w:p>
          <w:p>
            <w:pPr>
              <w:spacing w:before="60" w:after="60"/>
              <w:jc w:val="left"/>
              <w:rPr>
                <w:rFonts w:eastAsia="Arial Unicode MS"/>
                <w:noProof/>
                <w:sz w:val="20"/>
                <w:szCs w:val="20"/>
              </w:rPr>
            </w:pPr>
            <w:r>
              <w:rPr>
                <w:rFonts w:eastAsia="Arial Unicode MS"/>
                <w:noProof/>
                <w:sz w:val="20"/>
                <w:szCs w:val="20"/>
              </w:rPr>
              <w:t>(Pedestrian protection)</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i/>
                <w:iCs/>
                <w:noProof/>
                <w:sz w:val="20"/>
                <w:szCs w:val="20"/>
              </w:rPr>
            </w:pPr>
            <w:r>
              <w:rPr>
                <w:rFonts w:eastAsia="Arial Unicode MS"/>
                <w:i/>
                <w:iCs/>
                <w:noProof/>
                <w:sz w:val="20"/>
                <w:szCs w:val="20"/>
              </w:rPr>
              <w:t>Brake assist</w:t>
            </w:r>
          </w:p>
          <w:p>
            <w:pPr>
              <w:spacing w:before="60" w:after="60"/>
              <w:rPr>
                <w:rFonts w:eastAsia="Arial Unicode MS"/>
                <w:noProof/>
                <w:sz w:val="20"/>
                <w:szCs w:val="20"/>
              </w:rPr>
            </w:pPr>
            <w:r>
              <w:rPr>
                <w:rFonts w:eastAsia="Arial Unicode MS"/>
                <w:noProof/>
                <w:sz w:val="20"/>
                <w:szCs w:val="20"/>
              </w:rPr>
              <w:t>Vehicles shall be fitted with an electronic antilock braking system acting on all wheels.</w:t>
            </w:r>
          </w:p>
          <w:p>
            <w:pPr>
              <w:spacing w:after="0"/>
              <w:ind w:left="380" w:hanging="380"/>
              <w:rPr>
                <w:rFonts w:eastAsia="Arial Unicode MS"/>
                <w:i/>
                <w:iCs/>
                <w:noProof/>
                <w:sz w:val="20"/>
                <w:szCs w:val="20"/>
              </w:rPr>
            </w:pPr>
            <w:r>
              <w:rPr>
                <w:rFonts w:eastAsia="Arial Unicode MS"/>
                <w:i/>
                <w:iCs/>
                <w:noProof/>
                <w:sz w:val="20"/>
                <w:szCs w:val="20"/>
              </w:rPr>
              <w:t>Pedestrian protection</w:t>
            </w:r>
          </w:p>
          <w:p>
            <w:pPr>
              <w:spacing w:before="60" w:after="60"/>
              <w:rPr>
                <w:rFonts w:eastAsia="Arial Unicode MS"/>
                <w:noProof/>
                <w:sz w:val="20"/>
                <w:szCs w:val="20"/>
              </w:rPr>
            </w:pPr>
            <w:r>
              <w:rPr>
                <w:rFonts w:eastAsia="Arial Unicode MS"/>
                <w:noProof/>
                <w:sz w:val="20"/>
                <w:szCs w:val="20"/>
              </w:rPr>
              <w:t>Until 24 February 2018, the requirements of Regulation (EC) No 78/2009 shall not apply to vehicles of which the maximum mass does not exceed 2 500 kg and until 24 August 2019 to vehicles of which the maximum mass exceeds 2 500 kg.</w:t>
            </w:r>
          </w:p>
          <w:p>
            <w:pPr>
              <w:spacing w:after="0"/>
              <w:ind w:left="380" w:hanging="380"/>
              <w:rPr>
                <w:rFonts w:eastAsia="Arial Unicode MS"/>
                <w:i/>
                <w:iCs/>
                <w:noProof/>
                <w:sz w:val="20"/>
                <w:szCs w:val="20"/>
              </w:rPr>
            </w:pPr>
            <w:r>
              <w:rPr>
                <w:rFonts w:eastAsia="Arial Unicode MS"/>
                <w:i/>
                <w:iCs/>
                <w:noProof/>
                <w:sz w:val="20"/>
                <w:szCs w:val="20"/>
              </w:rPr>
              <w:t>Frontal protection systems</w:t>
            </w:r>
          </w:p>
          <w:p>
            <w:pPr>
              <w:spacing w:before="60" w:after="60"/>
              <w:rPr>
                <w:rFonts w:eastAsia="Arial Unicode MS"/>
                <w:noProof/>
                <w:sz w:val="20"/>
                <w:szCs w:val="20"/>
              </w:rPr>
            </w:pPr>
            <w:r>
              <w:rPr>
                <w:rFonts w:eastAsia="Arial Unicode MS"/>
                <w:noProof/>
                <w:sz w:val="20"/>
                <w:szCs w:val="20"/>
              </w:rPr>
              <w:t>However, frontal protection systems installed on the vehicle shall be type-approved in accordance with Regulation (EC) No 78/2009 and their installation shall comply with the requirements set out in section 6 of Annex I to that Regulation.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59</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2005/64/EC</w:t>
            </w:r>
          </w:p>
          <w:p>
            <w:pPr>
              <w:spacing w:before="60" w:after="60"/>
              <w:jc w:val="left"/>
              <w:rPr>
                <w:rFonts w:eastAsia="Arial Unicode MS"/>
                <w:noProof/>
                <w:sz w:val="20"/>
                <w:szCs w:val="20"/>
              </w:rPr>
            </w:pPr>
            <w:r>
              <w:rPr>
                <w:rFonts w:eastAsia="Arial Unicode MS"/>
                <w:noProof/>
                <w:sz w:val="20"/>
                <w:szCs w:val="20"/>
              </w:rPr>
              <w:t>(Recyclability)</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rFonts w:eastAsia="Arial Unicode MS"/>
                <w:noProof/>
                <w:sz w:val="20"/>
                <w:szCs w:val="20"/>
              </w:rPr>
              <w:t>The requirements of that Directive shall not apply.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61</w:t>
            </w:r>
          </w:p>
        </w:tc>
        <w:tc>
          <w:tcPr>
            <w:tcW w:w="250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2006/40/EC</w:t>
            </w:r>
          </w:p>
          <w:p>
            <w:pPr>
              <w:spacing w:before="60" w:after="60"/>
              <w:jc w:val="left"/>
              <w:rPr>
                <w:rFonts w:eastAsia="Arial Unicode MS"/>
                <w:noProof/>
                <w:sz w:val="20"/>
                <w:szCs w:val="20"/>
              </w:rPr>
            </w:pPr>
            <w:r>
              <w:rPr>
                <w:rFonts w:eastAsia="Arial Unicode MS"/>
                <w:noProof/>
                <w:sz w:val="20"/>
                <w:szCs w:val="20"/>
              </w:rPr>
              <w:t>(Air-conditioning system)</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380" w:hanging="380"/>
              <w:rPr>
                <w:rFonts w:eastAsia="Arial Unicode MS"/>
                <w:noProof/>
                <w:sz w:val="20"/>
                <w:szCs w:val="20"/>
              </w:rPr>
            </w:pPr>
            <w:r>
              <w:rPr>
                <w:rFonts w:eastAsia="Arial Unicode MS"/>
                <w:noProof/>
                <w:sz w:val="20"/>
                <w:szCs w:val="20"/>
              </w:rPr>
              <w:t>The requirements of that Directive shall apply.</w:t>
            </w:r>
          </w:p>
        </w:tc>
      </w:tr>
    </w:tbl>
    <w:p>
      <w:pPr>
        <w:spacing w:after="0"/>
        <w:ind w:left="567"/>
        <w:rPr>
          <w:rFonts w:eastAsia="Arial Unicode MS"/>
          <w:b/>
          <w:bCs/>
          <w:noProof/>
          <w:sz w:val="20"/>
          <w:szCs w:val="20"/>
        </w:rPr>
      </w:pPr>
    </w:p>
    <w:p>
      <w:pPr>
        <w:spacing w:after="0"/>
        <w:ind w:left="567"/>
        <w:rPr>
          <w:rFonts w:eastAsia="Arial Unicode MS"/>
          <w:b/>
          <w:bCs/>
          <w:noProof/>
          <w:sz w:val="20"/>
          <w:szCs w:val="20"/>
        </w:rPr>
      </w:pPr>
      <w:r>
        <w:rPr>
          <w:rFonts w:eastAsia="Arial Unicode MS"/>
          <w:b/>
          <w:bCs/>
          <w:noProof/>
          <w:sz w:val="20"/>
          <w:szCs w:val="20"/>
        </w:rPr>
        <w:t xml:space="preserve">Explanatory notes to Appendix 2 </w:t>
      </w:r>
    </w:p>
    <w:p>
      <w:pPr>
        <w:spacing w:after="0"/>
        <w:ind w:left="1134" w:hanging="567"/>
        <w:rPr>
          <w:rFonts w:eastAsia="Arial Unicode MS"/>
          <w:bCs/>
          <w:noProof/>
          <w:sz w:val="20"/>
          <w:szCs w:val="20"/>
        </w:rPr>
      </w:pPr>
      <w:r>
        <w:rPr>
          <w:rFonts w:eastAsia="Arial Unicode MS"/>
          <w:bCs/>
          <w:noProof/>
          <w:sz w:val="20"/>
          <w:szCs w:val="20"/>
        </w:rPr>
        <w:t>1.</w:t>
      </w:r>
      <w:r>
        <w:rPr>
          <w:rFonts w:eastAsia="Arial Unicode MS"/>
          <w:bCs/>
          <w:noProof/>
          <w:sz w:val="20"/>
          <w:szCs w:val="20"/>
        </w:rPr>
        <w:tab/>
        <w:t>Abbreviations used in this Appendix:</w:t>
      </w:r>
    </w:p>
    <w:p>
      <w:pPr>
        <w:spacing w:before="0" w:after="0"/>
        <w:ind w:left="1134"/>
        <w:rPr>
          <w:rFonts w:eastAsia="Arial Unicode MS"/>
          <w:bCs/>
          <w:noProof/>
          <w:sz w:val="20"/>
          <w:szCs w:val="20"/>
        </w:rPr>
      </w:pPr>
      <w:r>
        <w:rPr>
          <w:rFonts w:eastAsia="Arial Unicode MS"/>
          <w:bCs/>
          <w:noProof/>
          <w:sz w:val="20"/>
          <w:szCs w:val="20"/>
        </w:rPr>
        <w:t>‘OEM’: original equipment provided by the manufacturer</w:t>
      </w:r>
    </w:p>
    <w:p>
      <w:pPr>
        <w:spacing w:before="0" w:after="0"/>
        <w:ind w:left="1134"/>
        <w:rPr>
          <w:rFonts w:eastAsia="Arial Unicode MS"/>
          <w:bCs/>
          <w:noProof/>
          <w:sz w:val="20"/>
          <w:szCs w:val="20"/>
        </w:rPr>
      </w:pPr>
      <w:r>
        <w:rPr>
          <w:rFonts w:eastAsia="Arial Unicode MS"/>
          <w:bCs/>
          <w:noProof/>
          <w:sz w:val="20"/>
          <w:szCs w:val="20"/>
        </w:rPr>
        <w:t>‘FMVSS’: Federal Motor Vehicle Safety Standard of the U.S Department of Transportation</w:t>
      </w:r>
    </w:p>
    <w:p>
      <w:pPr>
        <w:spacing w:before="0" w:after="0"/>
        <w:ind w:left="1134"/>
        <w:rPr>
          <w:rFonts w:eastAsia="Arial Unicode MS"/>
          <w:bCs/>
          <w:noProof/>
          <w:sz w:val="20"/>
          <w:szCs w:val="20"/>
        </w:rPr>
      </w:pPr>
      <w:r>
        <w:rPr>
          <w:rFonts w:eastAsia="Arial Unicode MS"/>
          <w:bCs/>
          <w:noProof/>
          <w:sz w:val="20"/>
          <w:szCs w:val="20"/>
        </w:rPr>
        <w:t>‘JSRRV’: Japan Safety Regulations for Road Vehicles</w:t>
      </w:r>
    </w:p>
    <w:p>
      <w:pPr>
        <w:spacing w:before="0" w:after="0"/>
        <w:ind w:left="1134"/>
        <w:rPr>
          <w:rFonts w:eastAsia="Arial Unicode MS"/>
          <w:bCs/>
          <w:noProof/>
          <w:sz w:val="20"/>
          <w:szCs w:val="20"/>
          <w:lang w:val="fr-BE"/>
        </w:rPr>
      </w:pPr>
      <w:r>
        <w:rPr>
          <w:rFonts w:eastAsia="Arial Unicode MS"/>
          <w:bCs/>
          <w:noProof/>
          <w:sz w:val="20"/>
          <w:szCs w:val="20"/>
          <w:lang w:val="fr-BE"/>
        </w:rPr>
        <w:t>‘SAE’: Society of Automotive Engineers</w:t>
      </w:r>
    </w:p>
    <w:p>
      <w:pPr>
        <w:spacing w:before="0" w:after="0"/>
        <w:ind w:left="1134"/>
        <w:rPr>
          <w:rFonts w:eastAsia="Arial Unicode MS"/>
          <w:bCs/>
          <w:noProof/>
          <w:sz w:val="20"/>
          <w:szCs w:val="20"/>
          <w:lang w:val="fr-BE"/>
        </w:rPr>
      </w:pPr>
      <w:r>
        <w:rPr>
          <w:rFonts w:eastAsia="Arial Unicode MS"/>
          <w:bCs/>
          <w:noProof/>
          <w:sz w:val="20"/>
          <w:szCs w:val="20"/>
          <w:lang w:val="fr-BE"/>
        </w:rPr>
        <w:t xml:space="preserve">‘CISPR’: Comité international spécial des perturbations radioélectriques. </w:t>
      </w:r>
    </w:p>
    <w:p>
      <w:pPr>
        <w:spacing w:after="0"/>
        <w:ind w:left="1134" w:hanging="567"/>
        <w:rPr>
          <w:rFonts w:eastAsia="Arial Unicode MS"/>
          <w:bCs/>
          <w:noProof/>
          <w:sz w:val="20"/>
          <w:szCs w:val="20"/>
        </w:rPr>
      </w:pPr>
      <w:r>
        <w:rPr>
          <w:rFonts w:eastAsia="Arial Unicode MS"/>
          <w:bCs/>
          <w:noProof/>
          <w:sz w:val="20"/>
          <w:szCs w:val="20"/>
        </w:rPr>
        <w:t>2.</w:t>
      </w:r>
      <w:r>
        <w:rPr>
          <w:rFonts w:eastAsia="Arial Unicode MS"/>
          <w:bCs/>
          <w:noProof/>
          <w:sz w:val="20"/>
          <w:szCs w:val="20"/>
        </w:rPr>
        <w:tab/>
        <w:t>Remarks:</w:t>
      </w:r>
    </w:p>
    <w:p>
      <w:pPr>
        <w:spacing w:before="60" w:after="0"/>
        <w:ind w:left="1560" w:hanging="426"/>
        <w:rPr>
          <w:rFonts w:eastAsia="Arial Unicode MS"/>
          <w:bCs/>
          <w:noProof/>
          <w:sz w:val="20"/>
          <w:szCs w:val="20"/>
        </w:rPr>
      </w:pPr>
      <w:r>
        <w:rPr>
          <w:rFonts w:eastAsia="Arial Unicode MS"/>
          <w:bCs/>
          <w:noProof/>
          <w:sz w:val="20"/>
          <w:szCs w:val="20"/>
        </w:rPr>
        <w:t>(a)</w:t>
      </w:r>
      <w:r>
        <w:rPr>
          <w:rFonts w:eastAsia="Arial Unicode MS"/>
          <w:bCs/>
          <w:noProof/>
          <w:sz w:val="20"/>
          <w:szCs w:val="20"/>
        </w:rPr>
        <w:tab/>
        <w:t xml:space="preserve">the complete LPG or CNG installation shall be checked against the provisions of UNECE Regulations No 67, No 110 or No 115, as appropriate; </w:t>
      </w:r>
    </w:p>
    <w:p>
      <w:pPr>
        <w:spacing w:before="60" w:after="0"/>
        <w:ind w:left="1701" w:hanging="567"/>
        <w:rPr>
          <w:rFonts w:eastAsia="Arial Unicode MS"/>
          <w:bCs/>
          <w:noProof/>
          <w:sz w:val="20"/>
          <w:szCs w:val="20"/>
        </w:rPr>
      </w:pPr>
      <w:r>
        <w:rPr>
          <w:rFonts w:eastAsia="Arial Unicode MS"/>
          <w:bCs/>
          <w:noProof/>
          <w:sz w:val="20"/>
          <w:szCs w:val="20"/>
        </w:rPr>
        <w:t>(b)</w:t>
      </w:r>
      <w:r>
        <w:rPr>
          <w:rFonts w:eastAsia="Arial Unicode MS"/>
          <w:bCs/>
          <w:noProof/>
          <w:sz w:val="20"/>
          <w:szCs w:val="20"/>
        </w:rPr>
        <w:tab/>
        <w:t>the formula to be used for the assessment of CO</w:t>
      </w:r>
      <w:r>
        <w:rPr>
          <w:rFonts w:eastAsia="Arial Unicode MS"/>
          <w:bCs/>
          <w:noProof/>
          <w:sz w:val="20"/>
          <w:szCs w:val="20"/>
          <w:vertAlign w:val="subscript"/>
        </w:rPr>
        <w:t>2</w:t>
      </w:r>
      <w:r>
        <w:rPr>
          <w:rFonts w:eastAsia="Arial Unicode MS"/>
          <w:bCs/>
          <w:noProof/>
          <w:sz w:val="20"/>
          <w:szCs w:val="20"/>
        </w:rPr>
        <w:t xml:space="preserve"> emissions shall be as follows:</w:t>
      </w:r>
    </w:p>
    <w:p>
      <w:pPr>
        <w:spacing w:before="60" w:after="0"/>
        <w:ind w:left="1701"/>
        <w:rPr>
          <w:rFonts w:eastAsia="Arial Unicode MS"/>
          <w:bCs/>
          <w:noProof/>
          <w:sz w:val="20"/>
          <w:szCs w:val="20"/>
        </w:rPr>
      </w:pPr>
      <w:r>
        <w:rPr>
          <w:rFonts w:eastAsia="Arial Unicode MS"/>
          <w:bCs/>
          <w:noProof/>
          <w:sz w:val="20"/>
          <w:szCs w:val="20"/>
        </w:rPr>
        <w:t xml:space="preserve">Petrol engine and manual gearbox: </w:t>
      </w:r>
    </w:p>
    <w:p>
      <w:pPr>
        <w:spacing w:before="0" w:after="0"/>
        <w:ind w:left="1701"/>
        <w:rPr>
          <w:rFonts w:eastAsia="Arial Unicode MS"/>
          <w:bCs/>
          <w:noProof/>
          <w:sz w:val="20"/>
          <w:szCs w:val="20"/>
        </w:rPr>
      </w:pPr>
      <w:r>
        <w:rPr>
          <w:rFonts w:eastAsia="Arial Unicode MS"/>
          <w:bCs/>
          <w:noProof/>
          <w:sz w:val="20"/>
          <w:szCs w:val="20"/>
        </w:rPr>
        <w:t xml:space="preserve">CO 2 = 0,047 m + 0,561 p + 56,621 </w:t>
      </w:r>
    </w:p>
    <w:p>
      <w:pPr>
        <w:spacing w:before="60" w:after="0"/>
        <w:ind w:left="1701"/>
        <w:rPr>
          <w:rFonts w:eastAsia="Arial Unicode MS"/>
          <w:bCs/>
          <w:noProof/>
          <w:sz w:val="20"/>
          <w:szCs w:val="20"/>
        </w:rPr>
      </w:pPr>
      <w:r>
        <w:rPr>
          <w:rFonts w:eastAsia="Arial Unicode MS"/>
          <w:bCs/>
          <w:noProof/>
          <w:sz w:val="20"/>
          <w:szCs w:val="20"/>
        </w:rPr>
        <w:t xml:space="preserve">Petrol engine and automatic gearbox: </w:t>
      </w:r>
    </w:p>
    <w:p>
      <w:pPr>
        <w:spacing w:before="0" w:after="0"/>
        <w:ind w:left="1701"/>
        <w:rPr>
          <w:rFonts w:eastAsia="Arial Unicode MS"/>
          <w:bCs/>
          <w:noProof/>
          <w:sz w:val="20"/>
          <w:szCs w:val="20"/>
        </w:rPr>
      </w:pPr>
      <w:r>
        <w:rPr>
          <w:rFonts w:eastAsia="Arial Unicode MS"/>
          <w:bCs/>
          <w:noProof/>
          <w:sz w:val="20"/>
          <w:szCs w:val="20"/>
        </w:rPr>
        <w:t xml:space="preserve">CO 2 = 0,102 m + 0,328 p + 9,481 </w:t>
      </w:r>
    </w:p>
    <w:p>
      <w:pPr>
        <w:spacing w:before="60" w:after="0"/>
        <w:ind w:left="1701"/>
        <w:rPr>
          <w:rFonts w:eastAsia="Arial Unicode MS"/>
          <w:bCs/>
          <w:noProof/>
          <w:sz w:val="20"/>
          <w:szCs w:val="20"/>
        </w:rPr>
      </w:pPr>
      <w:r>
        <w:rPr>
          <w:rFonts w:eastAsia="Arial Unicode MS"/>
          <w:bCs/>
          <w:noProof/>
          <w:sz w:val="20"/>
          <w:szCs w:val="20"/>
        </w:rPr>
        <w:t xml:space="preserve">Petrol engine and hybrid electric: </w:t>
      </w:r>
    </w:p>
    <w:p>
      <w:pPr>
        <w:spacing w:before="0" w:after="0"/>
        <w:ind w:left="1701"/>
        <w:rPr>
          <w:rFonts w:eastAsia="Arial Unicode MS"/>
          <w:bCs/>
          <w:noProof/>
          <w:sz w:val="20"/>
          <w:szCs w:val="20"/>
        </w:rPr>
      </w:pPr>
      <w:r>
        <w:rPr>
          <w:rFonts w:eastAsia="Arial Unicode MS"/>
          <w:bCs/>
          <w:noProof/>
          <w:sz w:val="20"/>
          <w:szCs w:val="20"/>
        </w:rPr>
        <w:t xml:space="preserve">CO 2 = 0,116 m – 57,147 </w:t>
      </w:r>
    </w:p>
    <w:p>
      <w:pPr>
        <w:spacing w:before="60" w:after="0"/>
        <w:ind w:left="1701"/>
        <w:rPr>
          <w:rFonts w:eastAsia="Arial Unicode MS"/>
          <w:bCs/>
          <w:noProof/>
          <w:sz w:val="20"/>
          <w:szCs w:val="20"/>
        </w:rPr>
      </w:pPr>
      <w:r>
        <w:rPr>
          <w:rFonts w:eastAsia="Arial Unicode MS"/>
          <w:bCs/>
          <w:noProof/>
          <w:sz w:val="20"/>
          <w:szCs w:val="20"/>
        </w:rPr>
        <w:t xml:space="preserve">Diesel engine and manual gearbox: </w:t>
      </w:r>
    </w:p>
    <w:p>
      <w:pPr>
        <w:spacing w:before="0" w:after="0"/>
        <w:ind w:left="1701"/>
        <w:rPr>
          <w:rFonts w:eastAsia="Arial Unicode MS"/>
          <w:bCs/>
          <w:noProof/>
          <w:sz w:val="20"/>
          <w:szCs w:val="20"/>
        </w:rPr>
      </w:pPr>
      <w:r>
        <w:rPr>
          <w:rFonts w:eastAsia="Arial Unicode MS"/>
          <w:bCs/>
          <w:noProof/>
          <w:sz w:val="20"/>
          <w:szCs w:val="20"/>
        </w:rPr>
        <w:t xml:space="preserve">CO 2 = 0,108 m – 11,371 </w:t>
      </w:r>
    </w:p>
    <w:p>
      <w:pPr>
        <w:spacing w:before="60" w:after="0"/>
        <w:ind w:left="1701"/>
        <w:rPr>
          <w:rFonts w:eastAsia="Arial Unicode MS"/>
          <w:bCs/>
          <w:noProof/>
          <w:sz w:val="20"/>
          <w:szCs w:val="20"/>
        </w:rPr>
      </w:pPr>
      <w:r>
        <w:rPr>
          <w:rFonts w:eastAsia="Arial Unicode MS"/>
          <w:bCs/>
          <w:noProof/>
          <w:sz w:val="20"/>
          <w:szCs w:val="20"/>
        </w:rPr>
        <w:t xml:space="preserve">Diesel engine and automatic gearbox: </w:t>
      </w:r>
    </w:p>
    <w:p>
      <w:pPr>
        <w:spacing w:before="0" w:after="0"/>
        <w:ind w:left="1701"/>
        <w:rPr>
          <w:rFonts w:eastAsia="Arial Unicode MS"/>
          <w:bCs/>
          <w:noProof/>
          <w:sz w:val="20"/>
          <w:szCs w:val="20"/>
        </w:rPr>
      </w:pPr>
      <w:r>
        <w:rPr>
          <w:rFonts w:eastAsia="Arial Unicode MS"/>
          <w:bCs/>
          <w:noProof/>
          <w:sz w:val="20"/>
          <w:szCs w:val="20"/>
        </w:rPr>
        <w:t xml:space="preserve">CO 2 = 0,116 m – 6,432 </w:t>
      </w:r>
    </w:p>
    <w:p>
      <w:pPr>
        <w:spacing w:before="60" w:after="0"/>
        <w:ind w:left="1701"/>
        <w:rPr>
          <w:rFonts w:eastAsia="Arial Unicode MS"/>
          <w:bCs/>
          <w:noProof/>
          <w:sz w:val="20"/>
          <w:szCs w:val="20"/>
        </w:rPr>
      </w:pPr>
      <w:r>
        <w:rPr>
          <w:rFonts w:eastAsia="Arial Unicode MS"/>
          <w:bCs/>
          <w:noProof/>
          <w:sz w:val="20"/>
          <w:szCs w:val="20"/>
        </w:rPr>
        <w:t xml:space="preserve">Where: CO 2 is the combined mass of CO 2 emissions in g/km, ‘m’ is the mass of the vehicle in running order in kg and ‘p’ the maximum engine power output in kW. </w:t>
      </w:r>
    </w:p>
    <w:p>
      <w:pPr>
        <w:spacing w:after="0"/>
        <w:ind w:left="1701"/>
        <w:rPr>
          <w:rFonts w:eastAsia="Arial Unicode MS"/>
          <w:bCs/>
          <w:noProof/>
          <w:sz w:val="20"/>
          <w:szCs w:val="20"/>
        </w:rPr>
      </w:pPr>
      <w:r>
        <w:rPr>
          <w:rFonts w:eastAsia="Arial Unicode MS"/>
          <w:bCs/>
          <w:noProof/>
          <w:sz w:val="20"/>
          <w:szCs w:val="20"/>
        </w:rPr>
        <w:t>Combined mass of CO 2 shall be calculated with one decimal place, then rounded to the nearest whole number as follows:</w:t>
      </w:r>
    </w:p>
    <w:p>
      <w:pPr>
        <w:spacing w:before="0" w:after="0"/>
        <w:ind w:left="1701"/>
        <w:rPr>
          <w:rFonts w:eastAsia="Arial Unicode MS"/>
          <w:bCs/>
          <w:noProof/>
          <w:sz w:val="20"/>
          <w:szCs w:val="20"/>
        </w:rPr>
      </w:pPr>
      <w:r>
        <w:rPr>
          <w:rFonts w:eastAsia="Arial Unicode MS"/>
          <w:bCs/>
          <w:noProof/>
          <w:sz w:val="20"/>
          <w:szCs w:val="20"/>
        </w:rPr>
        <w:t xml:space="preserve">(i) if the figure following the decimal point is below 5, the total is rounded down; </w:t>
      </w:r>
    </w:p>
    <w:p>
      <w:pPr>
        <w:spacing w:before="0" w:after="0"/>
        <w:ind w:left="1701"/>
        <w:rPr>
          <w:rFonts w:eastAsia="Arial Unicode MS"/>
          <w:bCs/>
          <w:noProof/>
          <w:sz w:val="20"/>
          <w:szCs w:val="20"/>
        </w:rPr>
      </w:pPr>
      <w:r>
        <w:rPr>
          <w:rFonts w:eastAsia="Arial Unicode MS"/>
          <w:bCs/>
          <w:noProof/>
          <w:sz w:val="20"/>
          <w:szCs w:val="20"/>
        </w:rPr>
        <w:t xml:space="preserve">(ii) if the figure following the decimal point is equal to 5 or above 5, the total is rounded up; </w:t>
      </w:r>
    </w:p>
    <w:p>
      <w:pPr>
        <w:spacing w:after="0"/>
        <w:ind w:left="1701" w:hanging="567"/>
        <w:rPr>
          <w:rFonts w:eastAsia="Arial Unicode MS"/>
          <w:bCs/>
          <w:noProof/>
          <w:sz w:val="20"/>
          <w:szCs w:val="20"/>
        </w:rPr>
      </w:pPr>
      <w:r>
        <w:rPr>
          <w:rFonts w:eastAsia="Arial Unicode MS"/>
          <w:bCs/>
          <w:noProof/>
          <w:sz w:val="20"/>
          <w:szCs w:val="20"/>
        </w:rPr>
        <w:t>(c)</w:t>
      </w:r>
      <w:r>
        <w:rPr>
          <w:rFonts w:eastAsia="Arial Unicode MS"/>
          <w:bCs/>
          <w:noProof/>
          <w:sz w:val="20"/>
          <w:szCs w:val="20"/>
        </w:rPr>
        <w:tab/>
        <w:t xml:space="preserve">the formulæ to be used for the assessment of fuel consumption shall be as follows: </w:t>
      </w:r>
    </w:p>
    <w:p>
      <w:pPr>
        <w:spacing w:before="60" w:after="0"/>
        <w:ind w:left="2268" w:hanging="567"/>
        <w:rPr>
          <w:rFonts w:eastAsia="Arial Unicode MS"/>
          <w:bCs/>
          <w:noProof/>
          <w:sz w:val="20"/>
          <w:szCs w:val="20"/>
        </w:rPr>
      </w:pPr>
      <w:r>
        <w:rPr>
          <w:rFonts w:eastAsia="Arial Unicode MS"/>
          <w:bCs/>
          <w:noProof/>
          <w:sz w:val="20"/>
          <w:szCs w:val="20"/>
        </w:rPr>
        <w:t xml:space="preserve">CFC = CO 2 x k </w:t>
      </w:r>
      <w:r>
        <w:rPr>
          <w:rFonts w:eastAsia="Arial Unicode MS"/>
          <w:bCs/>
          <w:noProof/>
          <w:sz w:val="20"/>
          <w:szCs w:val="20"/>
          <w:vertAlign w:val="superscript"/>
        </w:rPr>
        <w:t>-1</w:t>
      </w:r>
      <w:r>
        <w:rPr>
          <w:rFonts w:eastAsia="Arial Unicode MS"/>
          <w:bCs/>
          <w:noProof/>
          <w:sz w:val="20"/>
          <w:szCs w:val="20"/>
        </w:rPr>
        <w:t xml:space="preserve"> </w:t>
      </w:r>
    </w:p>
    <w:p>
      <w:pPr>
        <w:spacing w:before="60" w:after="0"/>
        <w:ind w:left="1701"/>
        <w:rPr>
          <w:rFonts w:eastAsia="Arial Unicode MS"/>
          <w:bCs/>
          <w:noProof/>
          <w:sz w:val="20"/>
          <w:szCs w:val="20"/>
        </w:rPr>
      </w:pPr>
      <w:r>
        <w:rPr>
          <w:rFonts w:eastAsia="Arial Unicode MS"/>
          <w:bCs/>
          <w:noProof/>
          <w:sz w:val="20"/>
          <w:szCs w:val="20"/>
        </w:rPr>
        <w:t xml:space="preserve">Where: CFC is the combined fuel consumption in l/100 km, CO 2 is the combined mass of CO 2 emissions in g/km after it has been rounded in accordance with the rule referred to in Remark (2 b), ‘k’ a coefficient equal to: </w:t>
      </w:r>
    </w:p>
    <w:p>
      <w:pPr>
        <w:spacing w:after="0"/>
        <w:ind w:left="2268" w:hanging="567"/>
        <w:rPr>
          <w:rFonts w:eastAsia="Arial Unicode MS"/>
          <w:bCs/>
          <w:noProof/>
          <w:sz w:val="20"/>
          <w:szCs w:val="20"/>
        </w:rPr>
      </w:pPr>
      <w:r>
        <w:rPr>
          <w:rFonts w:eastAsia="Arial Unicode MS"/>
          <w:bCs/>
          <w:noProof/>
          <w:sz w:val="20"/>
          <w:szCs w:val="20"/>
        </w:rPr>
        <w:t xml:space="preserve">23,81 in the case of a petrol engine; </w:t>
      </w:r>
    </w:p>
    <w:p>
      <w:pPr>
        <w:spacing w:after="0"/>
        <w:ind w:left="2268" w:hanging="567"/>
        <w:rPr>
          <w:rFonts w:eastAsia="Arial Unicode MS"/>
          <w:bCs/>
          <w:noProof/>
          <w:sz w:val="20"/>
          <w:szCs w:val="20"/>
        </w:rPr>
      </w:pPr>
      <w:r>
        <w:rPr>
          <w:rFonts w:eastAsia="Arial Unicode MS"/>
          <w:bCs/>
          <w:noProof/>
          <w:sz w:val="20"/>
          <w:szCs w:val="20"/>
        </w:rPr>
        <w:t xml:space="preserve">26,49 in the case of a diesel engine. </w:t>
      </w:r>
    </w:p>
    <w:p>
      <w:pPr>
        <w:spacing w:before="60" w:after="0"/>
        <w:ind w:left="1701"/>
        <w:rPr>
          <w:rFonts w:eastAsia="Arial Unicode MS"/>
          <w:bCs/>
          <w:noProof/>
          <w:sz w:val="20"/>
          <w:szCs w:val="20"/>
        </w:rPr>
      </w:pPr>
      <w:r>
        <w:rPr>
          <w:rFonts w:eastAsia="Arial Unicode MS"/>
          <w:bCs/>
          <w:noProof/>
          <w:sz w:val="20"/>
          <w:szCs w:val="20"/>
        </w:rPr>
        <w:t xml:space="preserve">Combined fuel consumption shall be calculated with two decimal places, then rounded as follows: </w:t>
      </w:r>
    </w:p>
    <w:p>
      <w:pPr>
        <w:spacing w:before="60" w:after="0"/>
        <w:ind w:left="2268" w:hanging="567"/>
        <w:rPr>
          <w:rFonts w:eastAsia="Arial Unicode MS"/>
          <w:bCs/>
          <w:noProof/>
          <w:sz w:val="20"/>
          <w:szCs w:val="20"/>
        </w:rPr>
      </w:pPr>
      <w:r>
        <w:rPr>
          <w:rFonts w:eastAsia="Arial Unicode MS"/>
          <w:bCs/>
          <w:noProof/>
          <w:sz w:val="20"/>
          <w:szCs w:val="20"/>
        </w:rPr>
        <w:t xml:space="preserve">(i) if the figure following the first decimal is below 5, the total is rounded down; </w:t>
      </w:r>
    </w:p>
    <w:p>
      <w:pPr>
        <w:spacing w:before="60" w:after="0"/>
        <w:ind w:left="2268" w:hanging="567"/>
        <w:rPr>
          <w:rFonts w:eastAsia="Arial Unicode MS"/>
          <w:bCs/>
          <w:noProof/>
          <w:sz w:val="20"/>
          <w:szCs w:val="20"/>
        </w:rPr>
      </w:pPr>
      <w:r>
        <w:rPr>
          <w:rFonts w:eastAsia="Arial Unicode MS"/>
          <w:bCs/>
          <w:noProof/>
          <w:sz w:val="20"/>
          <w:szCs w:val="20"/>
        </w:rPr>
        <w:t xml:space="preserve">(ii) if the figure following the first decimal is equal to 5 or above 5, the total is rounded up. </w:t>
      </w:r>
    </w:p>
    <w:p>
      <w:pPr>
        <w:spacing w:after="0"/>
        <w:jc w:val="center"/>
        <w:rPr>
          <w:rFonts w:eastAsia="Arial Unicode MS"/>
          <w:bCs/>
          <w:noProof/>
          <w:szCs w:val="24"/>
        </w:rPr>
      </w:pPr>
      <w:r>
        <w:rPr>
          <w:rFonts w:eastAsia="Arial Unicode MS"/>
          <w:b/>
          <w:bCs/>
          <w:noProof/>
          <w:color w:val="0070C0"/>
          <w:szCs w:val="24"/>
        </w:rPr>
        <w:br w:type="page"/>
      </w:r>
      <w:r>
        <w:rPr>
          <w:rFonts w:eastAsia="Arial Unicode MS"/>
          <w:bCs/>
          <w:noProof/>
          <w:szCs w:val="24"/>
        </w:rPr>
        <w:t>PART II</w:t>
      </w:r>
    </w:p>
    <w:p>
      <w:pPr>
        <w:spacing w:before="240" w:after="240"/>
        <w:jc w:val="center"/>
        <w:rPr>
          <w:rFonts w:eastAsia="Arial Unicode MS"/>
          <w:b/>
          <w:bCs/>
          <w:noProof/>
          <w:szCs w:val="24"/>
        </w:rPr>
      </w:pPr>
      <w:r>
        <w:rPr>
          <w:rFonts w:eastAsia="Arial Unicode MS"/>
          <w:b/>
          <w:bCs/>
          <w:noProof/>
          <w:szCs w:val="24"/>
        </w:rPr>
        <w:t>List of UNECE regulations recognised as an alternative to the Directives or Regulations referred to in Part I</w:t>
      </w:r>
    </w:p>
    <w:p>
      <w:pPr>
        <w:spacing w:after="0"/>
        <w:rPr>
          <w:rFonts w:eastAsia="Arial Unicode MS"/>
          <w:noProof/>
          <w:szCs w:val="24"/>
        </w:rPr>
      </w:pPr>
      <w:r>
        <w:rPr>
          <w:rFonts w:eastAsia="Arial Unicode MS"/>
          <w:noProof/>
          <w:szCs w:val="24"/>
        </w:rPr>
        <w:t>Where reference is made to a separate Directive or Regulation in the table of Part I, an approval granted under the following UNECE regulations which the Community has accepted as a Contracting Party to the United Nations Economic Commission for Europe ‘Revised 1958 Agreement’ by virtue of Council Decision 97/836/EC</w:t>
      </w:r>
      <w:r>
        <w:rPr>
          <w:rStyle w:val="FootnoteReference"/>
          <w:noProof/>
        </w:rPr>
        <w:footnoteReference w:id="29"/>
      </w:r>
      <w:r>
        <w:rPr>
          <w:noProof/>
        </w:rPr>
        <w:t>,</w:t>
      </w:r>
      <w:r>
        <w:rPr>
          <w:rFonts w:eastAsia="Arial Unicode MS"/>
          <w:noProof/>
          <w:szCs w:val="24"/>
        </w:rPr>
        <w:t xml:space="preserve"> or subsequent Council Decisions as referred to in Article 3(3) of that Decision, shall be considered as equivalent to an EU type-approval granted under the relevant separate Directive or Regulation.</w:t>
      </w:r>
    </w:p>
    <w:p>
      <w:pPr>
        <w:spacing w:after="240"/>
        <w:rPr>
          <w:rFonts w:eastAsia="Arial Unicode MS"/>
          <w:noProof/>
          <w:szCs w:val="24"/>
        </w:rPr>
      </w:pPr>
      <w:r>
        <w:rPr>
          <w:rFonts w:eastAsia="Arial Unicode MS"/>
          <w:noProof/>
          <w:szCs w:val="24"/>
        </w:rPr>
        <w:t xml:space="preserve">Any further amendment to the UNECE regulations listed in the following table </w:t>
      </w:r>
      <w:r>
        <w:rPr>
          <w:rStyle w:val="FootnoteReference"/>
          <w:rFonts w:eastAsia="Arial Unicode MS"/>
          <w:noProof/>
          <w:szCs w:val="24"/>
        </w:rPr>
        <w:footnoteReference w:id="30"/>
      </w:r>
      <w:r>
        <w:rPr>
          <w:rFonts w:eastAsia="Arial Unicode MS"/>
          <w:noProof/>
          <w:szCs w:val="24"/>
        </w:rPr>
        <w:t xml:space="preserve"> shall also be deemed to be equivalent to an EU type-approval, subject to the Decision referred to in Article 4(2) of Decision 97/836/EC.</w:t>
      </w:r>
    </w:p>
    <w:tbl>
      <w:tblPr>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
        <w:gridCol w:w="5229"/>
        <w:gridCol w:w="15"/>
        <w:gridCol w:w="1979"/>
        <w:gridCol w:w="6"/>
        <w:gridCol w:w="1432"/>
      </w:tblGrid>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bC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Basic UNECE Regulation number</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Series of amendments</w:t>
            </w:r>
          </w:p>
        </w:tc>
      </w:tr>
      <w:tr>
        <w:trPr>
          <w:tblCellSpacing w:w="0" w:type="dxa"/>
        </w:trPr>
        <w:tc>
          <w:tcPr>
            <w:tcW w:w="456"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 (</w:t>
            </w:r>
            <w:r>
              <w:rPr>
                <w:rFonts w:eastAsia="Arial Unicode MS"/>
                <w:noProof/>
                <w:sz w:val="20"/>
                <w:szCs w:val="20"/>
                <w:vertAlign w:val="superscript"/>
              </w:rPr>
              <w:t>*</w:t>
            </w:r>
            <w:r>
              <w:rPr>
                <w:rFonts w:eastAsia="Arial Unicode MS"/>
                <w:noProof/>
                <w:sz w:val="20"/>
                <w:szCs w:val="20"/>
              </w:rPr>
              <w:t>)</w:t>
            </w: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Permissible sound level</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51</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02</w:t>
            </w:r>
          </w:p>
        </w:tc>
      </w:tr>
      <w:tr>
        <w:trPr>
          <w:tblCellSpacing w:w="0" w:type="dxa"/>
        </w:trPr>
        <w:tc>
          <w:tcPr>
            <w:tcW w:w="456" w:type="dxa"/>
            <w:vMerge/>
            <w:tcBorders>
              <w:top w:val="outset" w:sz="6" w:space="0" w:color="auto"/>
              <w:left w:val="outset" w:sz="6" w:space="0" w:color="auto"/>
              <w:bottom w:val="outset" w:sz="6" w:space="0" w:color="auto"/>
              <w:right w:val="outset" w:sz="6" w:space="0" w:color="auto"/>
            </w:tcBorders>
            <w:vAlign w:val="center"/>
            <w:hideMark/>
          </w:tcPr>
          <w:p>
            <w:pPr>
              <w:spacing w:after="0"/>
              <w:jc w:val="center"/>
              <w:rPr>
                <w:rFonts w:eastAsia="Arial Unicode MS"/>
                <w:noProof/>
                <w:sz w:val="20"/>
                <w:szCs w:val="20"/>
              </w:rPr>
            </w:pPr>
          </w:p>
        </w:tc>
        <w:tc>
          <w:tcPr>
            <w:tcW w:w="5244" w:type="dxa"/>
            <w:gridSpan w:val="2"/>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Replacement silencing systems</w:t>
            </w:r>
          </w:p>
        </w:tc>
        <w:tc>
          <w:tcPr>
            <w:tcW w:w="1985"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59</w:t>
            </w:r>
          </w:p>
        </w:tc>
        <w:tc>
          <w:tcPr>
            <w:tcW w:w="143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58.</w:t>
            </w:r>
          </w:p>
        </w:tc>
        <w:tc>
          <w:tcPr>
            <w:tcW w:w="5229" w:type="dxa"/>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rFonts w:eastAsia="Times New Roman"/>
                <w:noProof/>
                <w:sz w:val="20"/>
                <w:szCs w:val="20"/>
              </w:rPr>
              <w:t>Pedestrian protection</w:t>
            </w:r>
          </w:p>
        </w:tc>
        <w:tc>
          <w:tcPr>
            <w:tcW w:w="1994" w:type="dxa"/>
            <w:gridSpan w:val="2"/>
            <w:tcBorders>
              <w:top w:val="outset" w:sz="6" w:space="0" w:color="auto"/>
              <w:left w:val="outset" w:sz="6" w:space="0" w:color="auto"/>
              <w:bottom w:val="outset" w:sz="6" w:space="0" w:color="auto"/>
              <w:right w:val="outset" w:sz="6" w:space="0" w:color="auto"/>
            </w:tcBorders>
            <w:hideMark/>
          </w:tcPr>
          <w:p>
            <w:pPr>
              <w:spacing w:before="60" w:after="60"/>
              <w:ind w:right="195"/>
              <w:jc w:val="center"/>
              <w:rPr>
                <w:rFonts w:eastAsia="Times New Roman"/>
                <w:noProof/>
                <w:sz w:val="20"/>
                <w:szCs w:val="20"/>
              </w:rPr>
            </w:pPr>
            <w:r>
              <w:rPr>
                <w:rFonts w:eastAsia="Times New Roman"/>
                <w:noProof/>
                <w:sz w:val="20"/>
                <w:szCs w:val="20"/>
              </w:rPr>
              <w:t>127</w:t>
            </w:r>
          </w:p>
        </w:tc>
        <w:tc>
          <w:tcPr>
            <w:tcW w:w="1438"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Braking (brake assist)</w:t>
            </w: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13-H</w:t>
            </w: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00 (Supplement 9 and above)</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65</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Advanced emergency braking system</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131</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01</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66</w:t>
            </w:r>
          </w:p>
        </w:tc>
        <w:tc>
          <w:tcPr>
            <w:tcW w:w="5229"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Lane departure warning system</w:t>
            </w:r>
          </w:p>
        </w:tc>
        <w:tc>
          <w:tcPr>
            <w:tcW w:w="1994"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130</w:t>
            </w:r>
          </w:p>
        </w:tc>
        <w:tc>
          <w:tcPr>
            <w:tcW w:w="1438" w:type="dxa"/>
            <w:gridSpan w:val="2"/>
            <w:tcBorders>
              <w:top w:val="outset" w:sz="6" w:space="0" w:color="auto"/>
              <w:left w:val="outset" w:sz="6" w:space="0" w:color="auto"/>
              <w:bottom w:val="outset" w:sz="6" w:space="0" w:color="auto"/>
              <w:right w:val="outset" w:sz="6" w:space="0" w:color="auto"/>
            </w:tcBorders>
          </w:tcPr>
          <w:p>
            <w:pPr>
              <w:jc w:val="center"/>
              <w:rPr>
                <w:noProof/>
                <w:sz w:val="20"/>
                <w:szCs w:val="20"/>
              </w:rPr>
            </w:pPr>
            <w:r>
              <w:rPr>
                <w:noProof/>
                <w:sz w:val="20"/>
                <w:szCs w:val="20"/>
              </w:rPr>
              <w:t>00</w:t>
            </w:r>
          </w:p>
        </w:tc>
      </w:tr>
      <w:tr>
        <w:trPr>
          <w:tblCellSpacing w:w="0" w:type="dxa"/>
        </w:trPr>
        <w:tc>
          <w:tcPr>
            <w:tcW w:w="4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5229"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c>
          <w:tcPr>
            <w:tcW w:w="1994" w:type="dxa"/>
            <w:gridSpan w:val="2"/>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p>
        </w:tc>
        <w:tc>
          <w:tcPr>
            <w:tcW w:w="1438" w:type="dxa"/>
            <w:gridSpan w:val="2"/>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p>
        </w:tc>
      </w:tr>
      <w:tr>
        <w:trPr>
          <w:tblCellSpacing w:w="0" w:type="dxa"/>
        </w:trPr>
        <w:tc>
          <w:tcPr>
            <w:tcW w:w="9117" w:type="dxa"/>
            <w:gridSpan w:val="6"/>
            <w:tcBorders>
              <w:top w:val="outset" w:sz="6" w:space="0" w:color="auto"/>
              <w:left w:val="outset" w:sz="6" w:space="0" w:color="auto"/>
              <w:bottom w:val="outset" w:sz="6" w:space="0" w:color="auto"/>
              <w:right w:val="outset" w:sz="6" w:space="0" w:color="auto"/>
            </w:tcBorders>
            <w:vAlign w:val="center"/>
            <w:hideMark/>
          </w:tcPr>
          <w:p>
            <w:pPr>
              <w:spacing w:before="60" w:after="0"/>
              <w:rPr>
                <w:rFonts w:eastAsia="Arial Unicode MS"/>
                <w:noProof/>
                <w:sz w:val="20"/>
                <w:szCs w:val="20"/>
              </w:rPr>
            </w:pPr>
            <w:r>
              <w:rPr>
                <w:rFonts w:eastAsia="Arial Unicode MS"/>
                <w:noProof/>
                <w:sz w:val="20"/>
                <w:szCs w:val="20"/>
              </w:rPr>
              <w:t xml:space="preserve">Where the separate Directive or Regulation contains installation requirements, these apply also to components and separate technical units approved in accordance with UNECE regulations. </w:t>
            </w:r>
          </w:p>
          <w:p>
            <w:pPr>
              <w:spacing w:before="60" w:after="0"/>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w:t>
            </w:r>
            <w:r>
              <w:rPr>
                <w:rFonts w:eastAsia="Arial Unicode MS"/>
                <w:noProof/>
                <w:sz w:val="20"/>
                <w:szCs w:val="20"/>
              </w:rPr>
              <w:t>) The numbering of the entries in this table refers to the numbering used in the table of Part I.</w:t>
            </w:r>
          </w:p>
        </w:tc>
      </w:tr>
    </w:tbl>
    <w:p>
      <w:pPr>
        <w:spacing w:after="0"/>
        <w:jc w:val="center"/>
        <w:rPr>
          <w:rFonts w:eastAsia="Arial Unicode MS"/>
          <w:bCs/>
          <w:noProof/>
          <w:szCs w:val="24"/>
        </w:rPr>
      </w:pPr>
      <w:r>
        <w:rPr>
          <w:rFonts w:eastAsia="Arial Unicode MS"/>
          <w:b/>
          <w:bCs/>
          <w:noProof/>
          <w:szCs w:val="24"/>
        </w:rPr>
        <w:br w:type="page"/>
      </w:r>
      <w:r>
        <w:rPr>
          <w:rFonts w:eastAsia="Arial Unicode MS"/>
          <w:bCs/>
          <w:noProof/>
          <w:szCs w:val="24"/>
        </w:rPr>
        <w:t>PART III</w:t>
      </w:r>
    </w:p>
    <w:p>
      <w:pPr>
        <w:spacing w:before="240" w:after="240"/>
        <w:jc w:val="center"/>
        <w:rPr>
          <w:rFonts w:eastAsia="Arial Unicode MS"/>
          <w:b/>
          <w:bCs/>
          <w:noProof/>
          <w:szCs w:val="24"/>
        </w:rPr>
      </w:pPr>
      <w:r>
        <w:rPr>
          <w:rFonts w:eastAsia="Arial Unicode MS"/>
          <w:b/>
          <w:bCs/>
          <w:noProof/>
          <w:szCs w:val="24"/>
        </w:rPr>
        <w:t>List of regulatory acts setting out the requirements for the purpose of EU type-approval of special purpose vehicles</w:t>
      </w:r>
    </w:p>
    <w:p>
      <w:pPr>
        <w:jc w:val="center"/>
        <w:rPr>
          <w:rFonts w:eastAsia="Arial Unicode MS"/>
          <w:i/>
          <w:iCs/>
          <w:noProof/>
          <w:szCs w:val="24"/>
        </w:rPr>
      </w:pPr>
      <w:r>
        <w:rPr>
          <w:rFonts w:eastAsia="Arial Unicode MS"/>
          <w:i/>
          <w:iCs/>
          <w:noProof/>
          <w:szCs w:val="24"/>
        </w:rPr>
        <w:t>Appendix 1</w:t>
      </w:r>
    </w:p>
    <w:p>
      <w:pPr>
        <w:spacing w:before="240" w:after="240"/>
        <w:jc w:val="center"/>
        <w:rPr>
          <w:rFonts w:eastAsia="Arial Unicode MS"/>
          <w:b/>
          <w:bCs/>
          <w:noProof/>
          <w:szCs w:val="24"/>
        </w:rPr>
      </w:pPr>
      <w:r>
        <w:rPr>
          <w:rFonts w:eastAsia="Arial Unicode MS"/>
          <w:b/>
          <w:bCs/>
          <w:noProof/>
          <w:szCs w:val="24"/>
        </w:rPr>
        <w:t>Motor-caravans, ambulances and hearses</w:t>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2278"/>
        <w:gridCol w:w="1725"/>
        <w:gridCol w:w="1255"/>
        <w:gridCol w:w="1256"/>
        <w:gridCol w:w="1255"/>
        <w:gridCol w:w="125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Regulatory act reference</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r>
              <w:rPr>
                <w:rFonts w:eastAsia="Arial Unicode MS"/>
                <w:bCs/>
                <w:noProof/>
                <w:sz w:val="20"/>
                <w:szCs w:val="20"/>
              </w:rPr>
              <w:t xml:space="preserve"> ≤ 2500 kg(</w:t>
            </w:r>
            <w:r>
              <w:rPr>
                <w:rFonts w:eastAsia="Arial Unicode MS"/>
                <w:bCs/>
                <w:noProof/>
                <w:sz w:val="20"/>
                <w:szCs w:val="20"/>
                <w:vertAlign w:val="superscript"/>
              </w:rPr>
              <w:t>*</w:t>
            </w:r>
            <w:r>
              <w:rPr>
                <w:rFonts w:eastAsia="Arial Unicode MS"/>
                <w:bC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r>
              <w:rPr>
                <w:rFonts w:eastAsia="Arial Unicode MS"/>
                <w:bCs/>
                <w:noProof/>
                <w:sz w:val="20"/>
                <w:szCs w:val="20"/>
              </w:rPr>
              <w:t xml:space="preserve"> &gt; 2500 kg(</w:t>
            </w:r>
            <w:r>
              <w:rPr>
                <w:rFonts w:eastAsia="Arial Unicode MS"/>
                <w:bCs/>
                <w:noProof/>
                <w:sz w:val="20"/>
                <w:szCs w:val="20"/>
                <w:vertAlign w:val="superscript"/>
              </w:rPr>
              <w:t>*</w:t>
            </w:r>
            <w:r>
              <w:rPr>
                <w:rFonts w:eastAsia="Arial Unicode MS"/>
                <w:bCs/>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rFonts w:eastAsia="Times New Roman"/>
                <w:noProof/>
                <w:sz w:val="20"/>
                <w:szCs w:val="20"/>
              </w:rPr>
              <w:t>Sound level</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rFonts w:eastAsia="Times New Roman"/>
                <w:noProof/>
                <w:sz w:val="20"/>
                <w:szCs w:val="20"/>
              </w:rPr>
              <w:t xml:space="preserve">Directive 70/157/EEC </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rFonts w:eastAsia="Times New Roman"/>
                <w:noProof/>
                <w:sz w:val="20"/>
                <w:szCs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rFonts w:eastAsia="Times New Roman"/>
                <w:noProof/>
                <w:sz w:val="20"/>
                <w:szCs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rFonts w:eastAsia="Times New Roman"/>
                <w:noProof/>
                <w:sz w:val="20"/>
                <w:szCs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rFonts w:eastAsia="Times New Roman"/>
                <w:noProof/>
                <w:sz w:val="20"/>
                <w:szCs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1A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rFonts w:eastAsia="Times New Roman"/>
                <w:noProof/>
                <w:sz w:val="20"/>
                <w:szCs w:val="20"/>
              </w:rPr>
              <w:t>Sound level</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Times New Roman"/>
                <w:noProof/>
                <w:sz w:val="20"/>
                <w:szCs w:val="20"/>
              </w:rPr>
            </w:pPr>
            <w:r>
              <w:rPr>
                <w:rFonts w:eastAsia="Times New Roman"/>
                <w:noProof/>
                <w:sz w:val="20"/>
                <w:szCs w:val="20"/>
              </w:rPr>
              <w:t>Regulation (EU) No 540/2014</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rFonts w:eastAsia="Times New Roman"/>
                <w:noProof/>
                <w:sz w:val="20"/>
                <w:szCs w:val="20"/>
              </w:rPr>
              <w:t>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rFonts w:eastAsia="Times New Roman"/>
                <w:noProof/>
                <w:sz w:val="20"/>
                <w:szCs w:val="20"/>
              </w:rPr>
              <w:t>G+H</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rFonts w:eastAsia="Times New Roman"/>
                <w:noProof/>
                <w:sz w:val="20"/>
                <w:szCs w:val="20"/>
              </w:rPr>
              <w:t>G+H</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Times New Roman"/>
                <w:noProof/>
                <w:sz w:val="20"/>
                <w:szCs w:val="20"/>
              </w:rPr>
            </w:pPr>
            <w:r>
              <w:rPr>
                <w:rFonts w:eastAsia="Times New Roman"/>
                <w:noProof/>
                <w:sz w:val="20"/>
                <w:szCs w:val="20"/>
              </w:rPr>
              <w:t>G+H</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0"/>
              <w:rPr>
                <w:rFonts w:eastAsia="Arial Unicode MS"/>
                <w:noProof/>
                <w:sz w:val="20"/>
                <w:szCs w:val="20"/>
              </w:rPr>
            </w:pPr>
            <w:r>
              <w:rPr>
                <w:rFonts w:eastAsia="Arial Unicode MS"/>
                <w:noProof/>
                <w:sz w:val="20"/>
                <w:szCs w:val="20"/>
              </w:rPr>
              <w:t>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Emissions (Euro 5 and 6) light duty vehicles / access to information</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noProof/>
                <w:sz w:val="20"/>
                <w:szCs w:val="20"/>
              </w:rPr>
            </w:pPr>
            <w:r>
              <w:rPr>
                <w:rFonts w:eastAsia="Arial Unicode MS"/>
                <w:noProof/>
                <w:sz w:val="20"/>
                <w:szCs w:val="20"/>
              </w:rPr>
              <w:t>Directive 70/220/EEC</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rFonts w:eastAsia="Arial Unicode MS"/>
                <w:noProof/>
                <w:sz w:val="20"/>
                <w:szCs w:val="20"/>
              </w:rPr>
              <w:t>Q</w:t>
            </w:r>
            <w:r>
              <w:rPr>
                <w:rFonts w:eastAsia="Arial Unicode MS"/>
                <w:bCs/>
                <w:noProof/>
                <w:sz w:val="20"/>
                <w:szCs w:val="20"/>
              </w:rPr>
              <w:t>(</w:t>
            </w:r>
            <w:r>
              <w:rPr>
                <w:rFonts w:eastAsia="Arial Unicode MS"/>
                <w:bCs/>
                <w:noProof/>
                <w:sz w:val="20"/>
                <w:szCs w:val="20"/>
                <w:vertAlign w:val="superscript"/>
              </w:rPr>
              <w:t>1</w:t>
            </w:r>
            <w:r>
              <w:rPr>
                <w:rFonts w:eastAsia="Arial Unicode MS"/>
                <w:bC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rFonts w:eastAsia="Arial Unicode MS"/>
                <w:noProof/>
                <w:sz w:val="20"/>
                <w:szCs w:val="20"/>
              </w:rPr>
              <w:t>G + Q</w:t>
            </w:r>
            <w:r>
              <w:rPr>
                <w:rFonts w:eastAsia="Arial Unicode MS"/>
                <w:bCs/>
                <w:noProof/>
                <w:sz w:val="20"/>
                <w:szCs w:val="20"/>
              </w:rPr>
              <w:t>(</w:t>
            </w:r>
            <w:r>
              <w:rPr>
                <w:rFonts w:eastAsia="Arial Unicode MS"/>
                <w:bCs/>
                <w:noProof/>
                <w:sz w:val="20"/>
                <w:szCs w:val="20"/>
                <w:vertAlign w:val="superscript"/>
              </w:rPr>
              <w:t>1</w:t>
            </w:r>
            <w:r>
              <w:rPr>
                <w:rFonts w:eastAsia="Arial Unicode MS"/>
                <w:bCs/>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noProof/>
                <w:sz w:val="20"/>
                <w:szCs w:val="20"/>
              </w:rPr>
            </w:pPr>
            <w:r>
              <w:rPr>
                <w:rFonts w:eastAsia="Arial Unicode MS"/>
                <w:noProof/>
                <w:sz w:val="20"/>
                <w:szCs w:val="20"/>
              </w:rPr>
              <w:t>G + Q</w:t>
            </w:r>
            <w:r>
              <w:rPr>
                <w:rFonts w:eastAsia="Arial Unicode MS"/>
                <w:bCs/>
                <w:noProof/>
                <w:sz w:val="20"/>
                <w:szCs w:val="20"/>
              </w:rPr>
              <w:t>(</w:t>
            </w:r>
            <w:r>
              <w:rPr>
                <w:rFonts w:eastAsia="Arial Unicode MS"/>
                <w:bCs/>
                <w:noProof/>
                <w:sz w:val="20"/>
                <w:szCs w:val="20"/>
                <w:vertAlign w:val="superscript"/>
              </w:rPr>
              <w:t>1</w:t>
            </w:r>
            <w:r>
              <w:rPr>
                <w:rFonts w:eastAsia="Arial Unicode MS"/>
                <w:bC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0"/>
              <w:jc w:val="center"/>
              <w:rPr>
                <w:rFonts w:eastAsia="Arial Unicode MS"/>
                <w:strike/>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Prevention of fire risks (liquid fuel tanks)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F (</w:t>
            </w:r>
            <w:r>
              <w:rPr>
                <w:rFonts w:eastAsia="Times New Roman"/>
                <w:noProof/>
                <w:sz w:val="20"/>
                <w:szCs w:val="20"/>
                <w:vertAlign w:val="superscript"/>
              </w:rPr>
              <w:t>2</w:t>
            </w: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F (</w:t>
            </w:r>
            <w:r>
              <w:rPr>
                <w:rFonts w:eastAsia="Times New Roman"/>
                <w:noProof/>
                <w:sz w:val="20"/>
                <w:szCs w:val="20"/>
                <w:vertAlign w:val="superscript"/>
              </w:rPr>
              <w:t>2</w:t>
            </w:r>
            <w:r>
              <w:rPr>
                <w:rFonts w:eastAsia="Times New Roman"/>
                <w:noProof/>
                <w:sz w:val="20"/>
                <w:szCs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F (</w:t>
            </w:r>
            <w:r>
              <w:rPr>
                <w:rFonts w:eastAsia="Times New Roman"/>
                <w:noProof/>
                <w:sz w:val="20"/>
                <w:szCs w:val="20"/>
                <w:vertAlign w:val="superscript"/>
              </w:rPr>
              <w:t>2</w:t>
            </w: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F (</w:t>
            </w:r>
            <w:r>
              <w:rPr>
                <w:rFonts w:eastAsia="Times New Roman"/>
                <w:noProof/>
                <w:sz w:val="20"/>
                <w:szCs w:val="20"/>
                <w:vertAlign w:val="superscript"/>
              </w:rPr>
              <w:t>2</w:t>
            </w:r>
            <w:r>
              <w:rPr>
                <w:rFonts w:eastAsia="Times New Roman"/>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rFonts w:eastAsia="Times New Roman"/>
                <w:noProof/>
                <w:sz w:val="20"/>
                <w:szCs w:val="20"/>
              </w:rPr>
              <w:t>3B</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rFonts w:eastAsia="Times New Roman"/>
                <w:noProof/>
                <w:sz w:val="20"/>
                <w:szCs w:val="20"/>
              </w:rPr>
              <w:t>Rear underrun protective devices (RUPDs) and their installation; rear underrun protection (RUP)</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rFonts w:eastAsia="Times New Roman"/>
                <w:noProof/>
                <w:sz w:val="20"/>
                <w:szCs w:val="20"/>
              </w:rPr>
              <w:t>Regulation (EC) No 661/2009</w:t>
            </w:r>
          </w:p>
          <w:p>
            <w:pPr>
              <w:spacing w:before="60" w:after="0"/>
              <w:jc w:val="left"/>
              <w:rPr>
                <w:rFonts w:eastAsia="Times New Roman"/>
                <w:noProof/>
                <w:sz w:val="20"/>
                <w:szCs w:val="20"/>
              </w:rPr>
            </w:pPr>
            <w:r>
              <w:rPr>
                <w:rFonts w:eastAsia="Times New Roman"/>
                <w:noProof/>
                <w:sz w:val="20"/>
                <w:szCs w:val="20"/>
              </w:rPr>
              <w:t>UNECE Regulation No 58</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0"/>
              <w:rPr>
                <w:rFonts w:eastAsia="Times New Roman"/>
                <w:noProof/>
                <w:sz w:val="20"/>
                <w:szCs w:val="20"/>
              </w:rPr>
            </w:pPr>
            <w:r>
              <w:rPr>
                <w:rFonts w:eastAsia="Times New Roman"/>
                <w:noProof/>
                <w:sz w:val="20"/>
                <w:szCs w:val="20"/>
              </w:rPr>
              <w:t>4A</w:t>
            </w:r>
          </w:p>
        </w:tc>
        <w:tc>
          <w:tcPr>
            <w:tcW w:w="2278"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rFonts w:eastAsia="Times New Roman"/>
                <w:noProof/>
                <w:sz w:val="20"/>
                <w:szCs w:val="20"/>
              </w:rPr>
              <w:t>Space for mounting and fixing rear registration plates</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rFonts w:eastAsia="Times New Roman"/>
                <w:noProof/>
                <w:sz w:val="20"/>
                <w:szCs w:val="20"/>
              </w:rPr>
              <w:t>Regulation (EC) No 661/2009</w:t>
            </w:r>
          </w:p>
          <w:p>
            <w:pPr>
              <w:spacing w:before="60" w:after="0"/>
              <w:jc w:val="left"/>
              <w:rPr>
                <w:rFonts w:eastAsia="Times New Roman"/>
                <w:noProof/>
                <w:sz w:val="20"/>
                <w:szCs w:val="20"/>
              </w:rPr>
            </w:pPr>
            <w:r>
              <w:rPr>
                <w:rFonts w:eastAsia="Times New Roman"/>
                <w:noProof/>
                <w:sz w:val="20"/>
                <w:szCs w:val="20"/>
              </w:rPr>
              <w:t>Regulation (EU) No 1003/2010</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Steering equipment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79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Vehicle access and manoeuvrability</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rFonts w:eastAsia="Times New Roman"/>
                <w:noProof/>
                <w:sz w:val="20"/>
                <w:szCs w:val="20"/>
              </w:rPr>
              <w:t>Regulation (EC) No 661/2009</w:t>
            </w:r>
          </w:p>
          <w:p>
            <w:pPr>
              <w:spacing w:before="60" w:after="0"/>
              <w:jc w:val="left"/>
              <w:rPr>
                <w:rFonts w:eastAsia="Times New Roman"/>
                <w:noProof/>
                <w:sz w:val="20"/>
                <w:szCs w:val="20"/>
              </w:rPr>
            </w:pPr>
            <w:r>
              <w:rPr>
                <w:rFonts w:eastAsia="Times New Roman"/>
                <w:noProof/>
                <w:sz w:val="20"/>
                <w:szCs w:val="20"/>
              </w:rPr>
              <w:t>Regulation (EU) No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Door latches and door retention components</w:t>
            </w:r>
          </w:p>
        </w:tc>
        <w:tc>
          <w:tcPr>
            <w:tcW w:w="1725" w:type="dxa"/>
            <w:tcBorders>
              <w:top w:val="outset" w:sz="6" w:space="0" w:color="auto"/>
              <w:left w:val="outset" w:sz="6" w:space="0" w:color="auto"/>
              <w:bottom w:val="outset" w:sz="6" w:space="0" w:color="auto"/>
              <w:right w:val="outset" w:sz="6" w:space="0" w:color="auto"/>
            </w:tcBorders>
          </w:tcPr>
          <w:p>
            <w:pPr>
              <w:spacing w:before="60" w:after="0"/>
              <w:jc w:val="left"/>
              <w:rPr>
                <w:rFonts w:eastAsia="Times New Roman"/>
                <w:noProof/>
                <w:sz w:val="20"/>
                <w:szCs w:val="20"/>
              </w:rPr>
            </w:pPr>
            <w:r>
              <w:rPr>
                <w:rFonts w:eastAsia="Times New Roman"/>
                <w:noProof/>
                <w:sz w:val="20"/>
                <w:szCs w:val="20"/>
              </w:rPr>
              <w:t>Regulation (EC) No 661/2009</w:t>
            </w:r>
          </w:p>
          <w:p>
            <w:pPr>
              <w:spacing w:before="60" w:after="0"/>
              <w:jc w:val="left"/>
              <w:rPr>
                <w:rFonts w:eastAsia="Times New Roman"/>
                <w:noProof/>
                <w:sz w:val="20"/>
                <w:szCs w:val="20"/>
              </w:rPr>
            </w:pPr>
            <w:r>
              <w:rPr>
                <w:rFonts w:eastAsia="Times New Roman"/>
                <w:noProof/>
                <w:sz w:val="20"/>
                <w:szCs w:val="20"/>
              </w:rPr>
              <w:t>UNECE Regulation No 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B</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G+B</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Audible warning devices and signals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2277"/>
        <w:gridCol w:w="1725"/>
        <w:gridCol w:w="1256"/>
        <w:gridCol w:w="1256"/>
        <w:gridCol w:w="1255"/>
        <w:gridCol w:w="125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Item</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Subject</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Regulatory act reference</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r>
              <w:rPr>
                <w:rFonts w:eastAsia="Arial Unicode MS"/>
                <w:bCs/>
                <w:noProof/>
                <w:sz w:val="20"/>
                <w:szCs w:val="20"/>
              </w:rPr>
              <w:t xml:space="preserve"> ≤ 2500 kg(</w:t>
            </w:r>
            <w:r>
              <w:rPr>
                <w:rFonts w:eastAsia="Arial Unicode MS"/>
                <w:bCs/>
                <w:noProof/>
                <w:sz w:val="20"/>
                <w:szCs w:val="20"/>
                <w:vertAlign w:val="superscript"/>
              </w:rPr>
              <w:t>*</w:t>
            </w:r>
            <w:r>
              <w:rPr>
                <w:rFonts w:eastAsia="Arial Unicode MS"/>
                <w:bC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r>
              <w:rPr>
                <w:rFonts w:eastAsia="Arial Unicode MS"/>
                <w:bCs/>
                <w:noProof/>
                <w:sz w:val="20"/>
                <w:szCs w:val="20"/>
              </w:rPr>
              <w:t xml:space="preserve"> &gt; 2500 kg(</w:t>
            </w:r>
            <w:r>
              <w:rPr>
                <w:rFonts w:eastAsia="Arial Unicode MS"/>
                <w:bCs/>
                <w:noProof/>
                <w:sz w:val="20"/>
                <w:szCs w:val="20"/>
                <w:vertAlign w:val="superscript"/>
              </w:rPr>
              <w:t>*</w:t>
            </w:r>
            <w:r>
              <w:rPr>
                <w:rFonts w:eastAsia="Arial Unicode MS"/>
                <w:bCs/>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rFonts w:eastAsia="Arial Unicode MS"/>
                <w:noProof/>
                <w:sz w:val="20"/>
                <w:szCs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rFonts w:eastAsia="Arial Unicode MS"/>
                <w:noProof/>
                <w:sz w:val="20"/>
                <w:szCs w:val="20"/>
              </w:rPr>
              <w:t>M3</w:t>
            </w:r>
          </w:p>
        </w:tc>
      </w:tr>
      <w:tr>
        <w:trPr>
          <w:cantSplit/>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Devices for indirect vision and their installation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46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Braking of vehicles and trailers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13-H</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4</w:t>
            </w: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G+A</w:t>
            </w:r>
            <w:r>
              <w:rPr>
                <w:rFonts w:eastAsia="Times New Roman"/>
                <w:noProof/>
                <w:sz w:val="20"/>
                <w:szCs w:val="20"/>
                <w:vertAlign w:val="subscript"/>
              </w:rPr>
              <w:t>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9B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Braking of vehicles and trailers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13</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r>
              <w:rPr>
                <w:rFonts w:eastAsia="Times New Roman"/>
                <w:noProof/>
                <w:sz w:val="20"/>
                <w:szCs w:val="20"/>
                <w:vertAlign w:val="superscript"/>
              </w:rPr>
              <w:t>3</w:t>
            </w: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r>
              <w:rPr>
                <w:rFonts w:eastAsia="Times New Roman"/>
                <w:noProof/>
                <w:sz w:val="20"/>
                <w:szCs w:val="20"/>
                <w:vertAlign w:val="superscript"/>
              </w:rPr>
              <w:t>3</w:t>
            </w:r>
            <w:r>
              <w:rPr>
                <w:rFonts w:eastAsia="Times New Roman"/>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rFonts w:eastAsia="Times New Roman"/>
                <w:noProof/>
                <w:sz w:val="20"/>
                <w:szCs w:val="20"/>
              </w:rPr>
              <w:t>10A</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Electromagnetic compatibility</w:t>
            </w:r>
          </w:p>
        </w:tc>
        <w:tc>
          <w:tcPr>
            <w:tcW w:w="17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12A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Interior fittings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C</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G+C</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13A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Protection of motor vehicles against unauthorised use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18</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 (</w:t>
            </w:r>
            <w:r>
              <w:rPr>
                <w:rFonts w:eastAsia="Times New Roman"/>
                <w:noProof/>
                <w:sz w:val="20"/>
                <w:szCs w:val="20"/>
                <w:vertAlign w:val="superscript"/>
              </w:rPr>
              <w:t>4A</w:t>
            </w: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 (</w:t>
            </w:r>
            <w:r>
              <w:rPr>
                <w:rFonts w:eastAsia="Times New Roman"/>
                <w:noProof/>
                <w:sz w:val="20"/>
                <w:szCs w:val="20"/>
                <w:vertAlign w:val="superscript"/>
              </w:rPr>
              <w:t>4A</w:t>
            </w:r>
            <w:r>
              <w:rPr>
                <w:rFonts w:eastAsia="Times New Roman"/>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13B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Protection of motor vehicles against unauthorised use</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116</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14A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Protection of the driver against the steering mechanism in the event of impact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15A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Seats, their anchorages and any head restraints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G+D</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G+D (</w:t>
            </w:r>
            <w:r>
              <w:rPr>
                <w:rFonts w:eastAsia="Times New Roman"/>
                <w:noProof/>
                <w:sz w:val="20"/>
                <w:szCs w:val="20"/>
                <w:vertAlign w:val="superscript"/>
              </w:rPr>
              <w:t>4B</w:t>
            </w: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G+D (</w:t>
            </w:r>
            <w:r>
              <w:rPr>
                <w:rFonts w:eastAsia="Times New Roman"/>
                <w:noProof/>
                <w:sz w:val="20"/>
                <w:szCs w:val="20"/>
                <w:vertAlign w:val="superscript"/>
              </w:rPr>
              <w:t>4B</w:t>
            </w:r>
            <w:r>
              <w:rPr>
                <w:rFonts w:eastAsia="Times New Roman"/>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15B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Seats of large passenger vehicles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80</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16A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External projections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26</w:t>
            </w:r>
          </w:p>
        </w:tc>
        <w:tc>
          <w:tcPr>
            <w:tcW w:w="1255"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X for the cab; A+Z for the remaining part</w:t>
            </w:r>
          </w:p>
        </w:tc>
        <w:tc>
          <w:tcPr>
            <w:tcW w:w="1256" w:type="dxa"/>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G for the cab; A+Z for the remaining part</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Item</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Subject</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Regulatory act reference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r>
              <w:rPr>
                <w:rFonts w:eastAsia="Arial Unicode MS"/>
                <w:bCs/>
                <w:noProof/>
                <w:sz w:val="20"/>
                <w:szCs w:val="20"/>
              </w:rPr>
              <w:t xml:space="preserve"> ≤ 2500 kg(</w:t>
            </w:r>
            <w:r>
              <w:rPr>
                <w:rFonts w:eastAsia="Arial Unicode MS"/>
                <w:bCs/>
                <w:noProof/>
                <w:sz w:val="20"/>
                <w:szCs w:val="20"/>
                <w:vertAlign w:val="superscript"/>
              </w:rPr>
              <w:t>*</w:t>
            </w:r>
            <w:r>
              <w:rPr>
                <w:rFonts w:eastAsia="Arial Unicode MS"/>
                <w:bCs/>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r>
              <w:rPr>
                <w:rFonts w:eastAsia="Arial Unicode MS"/>
                <w:bCs/>
                <w:noProof/>
                <w:sz w:val="20"/>
                <w:szCs w:val="20"/>
              </w:rPr>
              <w:t xml:space="preserve"> &gt; 2500 kg(</w:t>
            </w:r>
            <w:r>
              <w:rPr>
                <w:rFonts w:eastAsia="Arial Unicode MS"/>
                <w:bCs/>
                <w:noProof/>
                <w:sz w:val="20"/>
                <w:szCs w:val="20"/>
                <w:vertAlign w:val="superscript"/>
              </w:rPr>
              <w:t>*</w:t>
            </w:r>
            <w:r>
              <w:rPr>
                <w:rFonts w:eastAsia="Arial Unicode MS"/>
                <w:bCs/>
                <w:noProof/>
                <w:sz w:val="20"/>
                <w:szCs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M2</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17A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Vehicle access and manoeuvrability</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130/2012</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17B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Speedometer equipment including its installation</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39</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18A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Manufacturer’s statutory plate and vehicle identification number</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19/2011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19A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Safety-belt anchorages, Isofix anchorages systems and Isofix top tether anchorages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14</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G+L</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G+L</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G+L</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Installation of lighting and light-signalling devices on vehicles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48</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A+N</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A+G+N for the cab; A+N for the remaining part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A+G+N for the cab; A+N for the remaining part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A+G+N for the cab; A+N for the remaining part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Retro-reflecting devices for power-driven vehicles and their trailers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Front and rear position lamps, stop-lamps and end-outline marker lamps for motor vehicles and their trailers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Daytime running lamps for power-driven vehicles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87</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22C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Side-marker lamps for motor vehicles and their trailers</w:t>
            </w:r>
          </w:p>
        </w:tc>
        <w:tc>
          <w:tcPr>
            <w:tcW w:w="17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91</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Direction indicators for power-driven vehicles and their trailers</w:t>
            </w:r>
          </w:p>
        </w:tc>
        <w:tc>
          <w:tcPr>
            <w:tcW w:w="1724"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2278"/>
        <w:gridCol w:w="1886"/>
        <w:gridCol w:w="1094"/>
        <w:gridCol w:w="1256"/>
        <w:gridCol w:w="1255"/>
        <w:gridCol w:w="125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Item</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Subject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Regulatory act reference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r>
              <w:rPr>
                <w:rFonts w:eastAsia="Arial Unicode MS"/>
                <w:bCs/>
                <w:noProof/>
                <w:sz w:val="20"/>
                <w:szCs w:val="20"/>
              </w:rPr>
              <w:t xml:space="preserve"> ≤ 2500 kg(</w:t>
            </w:r>
            <w:r>
              <w:rPr>
                <w:rFonts w:eastAsia="Arial Unicode MS"/>
                <w:bCs/>
                <w:noProof/>
                <w:sz w:val="20"/>
                <w:szCs w:val="20"/>
                <w:vertAlign w:val="superscript"/>
              </w:rPr>
              <w:t>*</w:t>
            </w:r>
            <w:r>
              <w:rPr>
                <w:rFonts w:eastAsia="Arial Unicode MS"/>
                <w:bC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r>
              <w:rPr>
                <w:rFonts w:eastAsia="Arial Unicode MS"/>
                <w:bCs/>
                <w:noProof/>
                <w:sz w:val="20"/>
                <w:szCs w:val="20"/>
              </w:rPr>
              <w:t xml:space="preserve"> &gt; 2500 kg(</w:t>
            </w:r>
            <w:r>
              <w:rPr>
                <w:rFonts w:eastAsia="Arial Unicode MS"/>
                <w:bCs/>
                <w:noProof/>
                <w:sz w:val="20"/>
                <w:szCs w:val="20"/>
                <w:vertAlign w:val="superscript"/>
              </w:rPr>
              <w:t>*</w:t>
            </w:r>
            <w:r>
              <w:rPr>
                <w:rFonts w:eastAsia="Arial Unicode MS"/>
                <w:bCs/>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Illumination of rear-registration plates of power-driven vehicles and their trailers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Power-driven vehicle’s sealed-beam headlamps (SB) emitting an European asymmetrical passing beam or a driving beam or both</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25B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Filament lamps for use in approved lamp units of power-driven vehicles and their trailers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25C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Motor vehicle headlamps equipped with gas-discharge light sources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25D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Gas-discharge light sources for use in approved gas-discharge lamp units of power-driven vehicles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25E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Motor vehicle headlamps emitting an asymmetrical passing beam or a driving beam or both and equipped with filament lamps and/or LED modules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25F</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Adaptive front-lighting systems (AFS) for motor vehicles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Power-driven vehicle front fog lamps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19</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Towing device</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1005/2010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E</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E</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E</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Rear fog lamps for power-driven vehicles and their trailers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38</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2278"/>
        <w:gridCol w:w="1886"/>
        <w:gridCol w:w="1094"/>
        <w:gridCol w:w="1256"/>
        <w:gridCol w:w="1255"/>
        <w:gridCol w:w="125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Item</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Subject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Regulatory act reference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r>
              <w:rPr>
                <w:rFonts w:eastAsia="Arial Unicode MS"/>
                <w:bCs/>
                <w:noProof/>
                <w:sz w:val="20"/>
                <w:szCs w:val="20"/>
              </w:rPr>
              <w:t xml:space="preserve"> ≤ 2500 kg(</w:t>
            </w:r>
            <w:r>
              <w:rPr>
                <w:rFonts w:eastAsia="Arial Unicode MS"/>
                <w:bCs/>
                <w:noProof/>
                <w:sz w:val="20"/>
                <w:szCs w:val="20"/>
                <w:vertAlign w:val="superscript"/>
              </w:rPr>
              <w:t>*</w:t>
            </w:r>
            <w:r>
              <w:rPr>
                <w:rFonts w:eastAsia="Arial Unicode MS"/>
                <w:bC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r>
              <w:rPr>
                <w:rFonts w:eastAsia="Arial Unicode MS"/>
                <w:bCs/>
                <w:noProof/>
                <w:sz w:val="20"/>
                <w:szCs w:val="20"/>
              </w:rPr>
              <w:t xml:space="preserve"> &gt; 2500 kg(</w:t>
            </w:r>
            <w:r>
              <w:rPr>
                <w:rFonts w:eastAsia="Arial Unicode MS"/>
                <w:bCs/>
                <w:noProof/>
                <w:sz w:val="20"/>
                <w:szCs w:val="20"/>
                <w:vertAlign w:val="superscript"/>
              </w:rPr>
              <w:t>*</w:t>
            </w:r>
            <w:r>
              <w:rPr>
                <w:rFonts w:eastAsia="Arial Unicode MS"/>
                <w:bCs/>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29A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Reversing lights for power-driven vehicles and their trailers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30A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Parking lamps for power-driven vehicles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77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31A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Safety-belts, restraint systems, child restraint systems and Isofix child restraint systems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16</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D</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G+M</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G+M</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G+M</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32A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Forward field of vision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33A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Location and identification of hand controls, tell-tales and indicators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34A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Windscreen defrosting and demisting systems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672/2010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 (</w:t>
            </w:r>
            <w:r>
              <w:rPr>
                <w:rFonts w:eastAsia="Times New Roman"/>
                <w:noProof/>
                <w:sz w:val="20"/>
                <w:szCs w:val="20"/>
                <w:vertAlign w:val="superscript"/>
              </w:rPr>
              <w:t>5</w:t>
            </w:r>
            <w:r>
              <w:rPr>
                <w:rFonts w:eastAsia="Times New Roman"/>
                <w:noProof/>
                <w:sz w:val="20"/>
                <w:szCs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35A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Windscreen wiper and washer systems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1008/2010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 (</w:t>
            </w:r>
            <w:r>
              <w:rPr>
                <w:rFonts w:eastAsia="Times New Roman"/>
                <w:noProof/>
                <w:sz w:val="20"/>
                <w:szCs w:val="20"/>
                <w:vertAlign w:val="superscript"/>
              </w:rPr>
              <w:t>6</w:t>
            </w:r>
            <w:r>
              <w:rPr>
                <w:rFonts w:eastAsia="Times New Roman"/>
                <w:noProof/>
                <w:sz w:val="20"/>
                <w:szCs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36A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Heating systems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37A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Wheel guards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1009/2010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38A</w:t>
            </w:r>
          </w:p>
        </w:tc>
        <w:tc>
          <w:tcPr>
            <w:tcW w:w="2278" w:type="dxa"/>
            <w:tcBorders>
              <w:top w:val="outset" w:sz="6" w:space="0" w:color="auto"/>
              <w:left w:val="outset" w:sz="6" w:space="0" w:color="auto"/>
              <w:bottom w:val="outset" w:sz="6" w:space="0" w:color="auto"/>
              <w:right w:val="outset" w:sz="6" w:space="0" w:color="auto"/>
            </w:tcBorders>
            <w:hideMark/>
          </w:tcPr>
          <w:p>
            <w:pPr>
              <w:jc w:val="left"/>
              <w:rPr>
                <w:noProof/>
                <w:sz w:val="20"/>
              </w:rPr>
            </w:pPr>
            <w:r>
              <w:rPr>
                <w:noProof/>
                <w:sz w:val="20"/>
              </w:rPr>
              <w:t xml:space="preserve">Head restraints (headrests), whether or not incorporated in vehicle seats </w:t>
            </w:r>
          </w:p>
        </w:tc>
        <w:tc>
          <w:tcPr>
            <w:tcW w:w="1886" w:type="dxa"/>
            <w:tcBorders>
              <w:top w:val="outset" w:sz="6" w:space="0" w:color="auto"/>
              <w:left w:val="outset" w:sz="6" w:space="0" w:color="auto"/>
              <w:bottom w:val="outset" w:sz="6" w:space="0" w:color="auto"/>
              <w:right w:val="outset" w:sz="6" w:space="0" w:color="auto"/>
            </w:tcBorders>
            <w:hideMark/>
          </w:tcPr>
          <w:p>
            <w:pPr>
              <w:widowControl w:val="0"/>
              <w:ind w:left="113"/>
              <w:jc w:val="left"/>
              <w:rPr>
                <w:noProof/>
                <w:sz w:val="20"/>
              </w:rPr>
            </w:pPr>
            <w:r>
              <w:rPr>
                <w:noProof/>
                <w:sz w:val="20"/>
              </w:rPr>
              <w:t>Regulation (EC) No 661/2009</w:t>
            </w:r>
          </w:p>
          <w:p>
            <w:pPr>
              <w:ind w:left="113"/>
              <w:jc w:val="left"/>
              <w:rPr>
                <w:noProof/>
                <w:sz w:val="20"/>
              </w:rPr>
            </w:pPr>
            <w:r>
              <w:rPr>
                <w:noProof/>
                <w:sz w:val="20"/>
              </w:rPr>
              <w:t xml:space="preserve">UNECE Regulation No 25 </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D</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G + 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44A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Masses and dimensions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1230/2012</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rPr>
          <w:noProof/>
        </w:rPr>
      </w:pP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2278"/>
        <w:gridCol w:w="1886"/>
        <w:gridCol w:w="1094"/>
        <w:gridCol w:w="1256"/>
        <w:gridCol w:w="1255"/>
        <w:gridCol w:w="125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Item</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Subject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Regulatory act reference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M1 ≤ 2500 kg(</w:t>
            </w:r>
            <w:r>
              <w:rPr>
                <w:rFonts w:eastAsia="Times New Roman"/>
                <w:noProof/>
                <w:sz w:val="20"/>
                <w:szCs w:val="20"/>
                <w:vertAlign w:val="superscript"/>
              </w:rPr>
              <w:t>*</w:t>
            </w:r>
            <w:r>
              <w:rPr>
                <w:rFonts w:eastAsia="Arial Unicode M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M1 &gt; 2500 kg(</w:t>
            </w:r>
            <w:r>
              <w:rPr>
                <w:rFonts w:eastAsia="Times New Roman"/>
                <w:noProof/>
                <w:sz w:val="20"/>
                <w:szCs w:val="20"/>
                <w:vertAlign w:val="superscript"/>
              </w:rPr>
              <w:t>*</w:t>
            </w:r>
            <w:r>
              <w:rPr>
                <w:rFonts w:eastAsia="Arial Unicode MS"/>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rFonts w:eastAsia="Arial Unicode MS"/>
                <w:noProof/>
                <w:sz w:val="20"/>
                <w:szCs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r>
              <w:rPr>
                <w:rFonts w:eastAsia="Arial Unicode MS"/>
                <w:noProof/>
                <w:sz w:val="20"/>
                <w:szCs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45A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Safety glazing materials and their installation on vehicles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43</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G+J</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G+J</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G+J</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46</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Tyres</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92/23/EEC</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46A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Installation of tyres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458/2011</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46B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Pneumatic tyres for motor vehicles and their trailers (Class C1)</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46C</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Pneumatic tyres for commercial vehicles and their trailers (Classes C2 and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54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46D</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Tyre rolling sound emissions, adhesion on wet surfaces and rolling resistance (Classes C1, C2 and C3)</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46E</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Temporary-use spare unit, run-flat tyres/system and tyre pressure monitoring system</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47A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Speed limitation of vehicles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89</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bl>
    <w:p>
      <w:pPr>
        <w:rPr>
          <w:noProof/>
        </w:rPr>
      </w:pPr>
      <w:r>
        <w:rPr>
          <w:noProof/>
        </w:rPr>
        <w:br w:type="page"/>
      </w:r>
    </w:p>
    <w:tbl>
      <w:tblPr>
        <w:tblW w:w="9482"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7"/>
        <w:gridCol w:w="2278"/>
        <w:gridCol w:w="1886"/>
        <w:gridCol w:w="1094"/>
        <w:gridCol w:w="1256"/>
        <w:gridCol w:w="1255"/>
        <w:gridCol w:w="1256"/>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Item</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Subject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Regulatory act reference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M1 ≤ 2500 kg(</w:t>
            </w:r>
            <w:r>
              <w:rPr>
                <w:rFonts w:eastAsia="Times New Roman"/>
                <w:noProof/>
                <w:sz w:val="20"/>
                <w:szCs w:val="20"/>
                <w:vertAlign w:val="superscript"/>
              </w:rPr>
              <w:t>*</w:t>
            </w:r>
            <w:r>
              <w:rPr>
                <w:rFonts w:eastAsia="Arial Unicode MS"/>
                <w:noProof/>
                <w:sz w:val="20"/>
                <w:szCs w:val="2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M1 &gt; 2500 kg(</w:t>
            </w:r>
            <w:r>
              <w:rPr>
                <w:rFonts w:eastAsia="Times New Roman"/>
                <w:noProof/>
                <w:sz w:val="20"/>
                <w:szCs w:val="20"/>
                <w:vertAlign w:val="superscript"/>
              </w:rPr>
              <w:t>*</w:t>
            </w:r>
            <w:r>
              <w:rPr>
                <w:rFonts w:eastAsia="Arial Unicode MS"/>
                <w:noProof/>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48A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Masses and dimensions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1230/2012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50A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Mechanical coupling components of combinations of vehicles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55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10</w:t>
            </w: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 (</w:t>
            </w:r>
            <w:r>
              <w:rPr>
                <w:rFonts w:eastAsia="Times New Roman"/>
                <w:noProof/>
                <w:sz w:val="20"/>
                <w:szCs w:val="20"/>
                <w:vertAlign w:val="superscript"/>
              </w:rPr>
              <w:t>10</w:t>
            </w:r>
            <w:r>
              <w:rPr>
                <w:rFonts w:eastAsia="Times New Roman"/>
                <w:noProof/>
                <w:sz w:val="20"/>
                <w:szCs w:val="20"/>
              </w:rPr>
              <w:t>)</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 (</w:t>
            </w:r>
            <w:r>
              <w:rPr>
                <w:rFonts w:eastAsia="Times New Roman"/>
                <w:noProof/>
                <w:sz w:val="20"/>
                <w:szCs w:val="20"/>
                <w:vertAlign w:val="superscript"/>
              </w:rPr>
              <w:t>10</w:t>
            </w: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 (</w:t>
            </w:r>
            <w:r>
              <w:rPr>
                <w:rFonts w:eastAsia="Times New Roman"/>
                <w:noProof/>
                <w:sz w:val="20"/>
                <w:szCs w:val="20"/>
                <w:vertAlign w:val="superscript"/>
              </w:rPr>
              <w:t>10</w:t>
            </w:r>
            <w:r>
              <w:rPr>
                <w:rFonts w:eastAsia="Times New Roman"/>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51A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Burning behaviour of materials used in the interior construction of certain categories of motor vehicles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118</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 for the cab; X for the remaining part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52A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w:t>
            </w:r>
            <w:r>
              <w:rPr>
                <w:rFonts w:eastAsia="Times New Roman"/>
                <w:noProof/>
                <w:sz w:val="20"/>
                <w:szCs w:val="20"/>
                <w:vertAlign w:val="subscript"/>
              </w:rPr>
              <w:t>2</w:t>
            </w:r>
            <w:r>
              <w:rPr>
                <w:rFonts w:eastAsia="Times New Roman"/>
                <w:noProof/>
                <w:sz w:val="20"/>
                <w:szCs w:val="20"/>
              </w:rPr>
              <w:t xml:space="preserve"> and M</w:t>
            </w:r>
            <w:r>
              <w:rPr>
                <w:rFonts w:eastAsia="Times New Roman"/>
                <w:noProof/>
                <w:sz w:val="20"/>
                <w:szCs w:val="20"/>
                <w:vertAlign w:val="subscript"/>
              </w:rPr>
              <w:t>3</w:t>
            </w:r>
            <w:r>
              <w:rPr>
                <w:rFonts w:eastAsia="Times New Roman"/>
                <w:noProof/>
                <w:sz w:val="20"/>
                <w:szCs w:val="20"/>
              </w:rPr>
              <w:t xml:space="preserve"> vehicles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107</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52B</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Strength of the superstructure of large passenger vehicles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66</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53A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Protection of occupants in the event of a frontal collision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94</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54A</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Protection of occupants in the event of lateral collision</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95</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58</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Pedestrian protection</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78/2009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N/A</w:t>
            </w:r>
          </w:p>
          <w:p>
            <w:pPr>
              <w:spacing w:before="60" w:after="60"/>
              <w:jc w:val="left"/>
              <w:rPr>
                <w:rFonts w:eastAsia="Arial Unicode MS"/>
                <w:noProof/>
                <w:sz w:val="20"/>
                <w:szCs w:val="20"/>
              </w:rPr>
            </w:pPr>
            <w:r>
              <w:rPr>
                <w:rFonts w:eastAsia="Arial Unicode MS"/>
                <w:noProof/>
                <w:sz w:val="20"/>
                <w:szCs w:val="20"/>
              </w:rPr>
              <w:t>However, any frontal protection systems supplied with the vehicle shall comply and shall be marked</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59</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Recyclability</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2005/64/EC</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N/A</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N/A</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rFonts w:eastAsia="Arial Unicode MS"/>
                <w:noProof/>
                <w:color w:val="000000"/>
                <w:sz w:val="20"/>
                <w:szCs w:val="20"/>
              </w:rPr>
              <w:t>61</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rFonts w:eastAsia="Arial Unicode MS"/>
                <w:noProof/>
                <w:color w:val="000000"/>
                <w:sz w:val="20"/>
                <w:szCs w:val="20"/>
              </w:rPr>
              <w:t>Air-conditioning system</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rFonts w:eastAsia="Arial Unicode MS"/>
                <w:noProof/>
                <w:color w:val="000000"/>
                <w:sz w:val="20"/>
                <w:szCs w:val="20"/>
              </w:rPr>
              <w:t>Directive 2006/40/EC</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rFonts w:eastAsia="Arial Unicode MS"/>
                <w:noProof/>
                <w:color w:val="000000"/>
                <w:sz w:val="20"/>
                <w:szCs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color w:val="000000"/>
                <w:sz w:val="20"/>
                <w:szCs w:val="20"/>
              </w:rPr>
            </w:pPr>
            <w:r>
              <w:rPr>
                <w:rFonts w:eastAsia="Arial Unicode MS"/>
                <w:noProof/>
                <w:color w:val="000000"/>
                <w:sz w:val="20"/>
                <w:szCs w:val="20"/>
              </w:rPr>
              <w:t>G (</w:t>
            </w:r>
            <w:r>
              <w:rPr>
                <w:rFonts w:eastAsia="Arial Unicode MS"/>
                <w:noProof/>
                <w:color w:val="000000"/>
                <w:sz w:val="20"/>
                <w:szCs w:val="20"/>
                <w:vertAlign w:val="superscript"/>
              </w:rPr>
              <w:t>14</w:t>
            </w:r>
            <w:r>
              <w:rPr>
                <w:rFonts w:eastAsia="Arial Unicode MS"/>
                <w:noProof/>
                <w:color w:val="000000"/>
                <w:sz w:val="20"/>
                <w:szCs w:val="20"/>
              </w:rPr>
              <w:t>)</w:t>
            </w:r>
          </w:p>
        </w:tc>
        <w:tc>
          <w:tcPr>
            <w:tcW w:w="1255"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after="0"/>
              <w:jc w:val="center"/>
              <w:rPr>
                <w:rFonts w:eastAsia="Arial Unicode MS"/>
                <w:noProof/>
                <w:color w:val="000000"/>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62</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Hydrogen system</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79/2009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G + Q</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G + Q</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G + Q</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Item</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Subject</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Regulatory act reference</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M1 ≤ 2500 kg(*)</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M1 &gt; 2500 kg(*)</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M2</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M3</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color w:val="000000"/>
                <w:sz w:val="20"/>
                <w:szCs w:val="20"/>
              </w:rPr>
            </w:pPr>
            <w:r>
              <w:rPr>
                <w:rFonts w:eastAsia="Arial Unicode MS"/>
                <w:noProof/>
                <w:color w:val="000000"/>
                <w:sz w:val="20"/>
                <w:szCs w:val="20"/>
              </w:rPr>
              <w:t>63</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rFonts w:eastAsia="Arial Unicode MS"/>
                <w:noProof/>
                <w:color w:val="000000"/>
                <w:sz w:val="20"/>
                <w:szCs w:val="20"/>
              </w:rPr>
              <w:t>General safety</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color w:val="000000"/>
                <w:sz w:val="20"/>
                <w:szCs w:val="20"/>
              </w:rPr>
            </w:pPr>
            <w:r>
              <w:rPr>
                <w:rFonts w:eastAsia="Arial Unicode MS"/>
                <w:noProof/>
                <w:color w:val="000000"/>
                <w:sz w:val="20"/>
                <w:szCs w:val="20"/>
              </w:rPr>
              <w:t>Regulation (EC) No 661/2009</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rFonts w:eastAsia="Times New Roman"/>
                <w:noProof/>
                <w:color w:val="000000"/>
              </w:rPr>
              <w:t>X (</w:t>
            </w:r>
            <w:r>
              <w:rPr>
                <w:rFonts w:eastAsia="Times New Roman"/>
                <w:noProof/>
                <w:color w:val="000000"/>
                <w:sz w:val="15"/>
                <w:szCs w:val="15"/>
                <w:vertAlign w:val="superscript"/>
              </w:rPr>
              <w:t>15</w:t>
            </w:r>
            <w:r>
              <w:rPr>
                <w:rFonts w:eastAsia="Times New Roman"/>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rFonts w:eastAsia="Times New Roman"/>
                <w:noProof/>
                <w:color w:val="000000"/>
              </w:rPr>
              <w:t>X (</w:t>
            </w:r>
            <w:r>
              <w:rPr>
                <w:rFonts w:eastAsia="Times New Roman"/>
                <w:noProof/>
                <w:color w:val="000000"/>
                <w:sz w:val="15"/>
                <w:szCs w:val="15"/>
                <w:vertAlign w:val="superscript"/>
              </w:rPr>
              <w:t>15</w:t>
            </w:r>
            <w:r>
              <w:rPr>
                <w:rFonts w:eastAsia="Times New Roman"/>
                <w:noProof/>
                <w:color w:val="000000"/>
              </w:rPr>
              <w:t>)</w:t>
            </w:r>
          </w:p>
        </w:tc>
        <w:tc>
          <w:tcPr>
            <w:tcW w:w="125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rFonts w:eastAsia="Times New Roman"/>
                <w:noProof/>
                <w:color w:val="000000"/>
              </w:rPr>
              <w:t>X (</w:t>
            </w:r>
            <w:r>
              <w:rPr>
                <w:rFonts w:eastAsia="Times New Roman"/>
                <w:noProof/>
                <w:color w:val="000000"/>
                <w:sz w:val="15"/>
                <w:szCs w:val="15"/>
                <w:vertAlign w:val="superscript"/>
              </w:rPr>
              <w:t>15</w:t>
            </w:r>
            <w:r>
              <w:rPr>
                <w:rFonts w:eastAsia="Times New Roman"/>
                <w:noProof/>
                <w:color w:val="000000"/>
              </w:rPr>
              <w:t>)</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color w:val="000000"/>
              </w:rPr>
            </w:pPr>
            <w:r>
              <w:rPr>
                <w:rFonts w:eastAsia="Times New Roman"/>
                <w:noProof/>
                <w:color w:val="000000"/>
              </w:rPr>
              <w:t>X (</w:t>
            </w:r>
            <w:r>
              <w:rPr>
                <w:rFonts w:eastAsia="Times New Roman"/>
                <w:noProof/>
                <w:color w:val="000000"/>
                <w:sz w:val="15"/>
                <w:szCs w:val="15"/>
                <w:vertAlign w:val="superscript"/>
              </w:rPr>
              <w:t>15</w:t>
            </w:r>
            <w:r>
              <w:rPr>
                <w:rFonts w:eastAsia="Times New Roman"/>
                <w:noProof/>
                <w:color w:val="00000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Times New Roman"/>
                <w:noProof/>
                <w:sz w:val="20"/>
                <w:szCs w:val="20"/>
              </w:rPr>
            </w:pPr>
            <w:r>
              <w:rPr>
                <w:rFonts w:eastAsia="Times New Roman"/>
                <w:noProof/>
                <w:sz w:val="20"/>
                <w:szCs w:val="20"/>
              </w:rPr>
              <w:t>64</w:t>
            </w:r>
          </w:p>
        </w:tc>
        <w:tc>
          <w:tcPr>
            <w:tcW w:w="2278"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Gear shift indicators</w:t>
            </w:r>
          </w:p>
        </w:tc>
        <w:tc>
          <w:tcPr>
            <w:tcW w:w="1886"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65/2012</w:t>
            </w:r>
          </w:p>
        </w:tc>
        <w:tc>
          <w:tcPr>
            <w:tcW w:w="1094"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65</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Advanced emergency braking system</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347/2012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 (</w:t>
            </w:r>
            <w:r>
              <w:rPr>
                <w:rFonts w:eastAsia="Times New Roman"/>
                <w:noProof/>
                <w:sz w:val="20"/>
                <w:szCs w:val="20"/>
                <w:vertAlign w:val="superscript"/>
              </w:rPr>
              <w:t>16</w:t>
            </w: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 (</w:t>
            </w:r>
            <w:r>
              <w:rPr>
                <w:rFonts w:eastAsia="Times New Roman"/>
                <w:noProof/>
                <w:sz w:val="20"/>
                <w:szCs w:val="20"/>
                <w:vertAlign w:val="superscript"/>
              </w:rPr>
              <w:t>16</w:t>
            </w:r>
            <w:r>
              <w:rPr>
                <w:rFonts w:eastAsia="Times New Roman"/>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66</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Lane departure warning system</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351/2012</w:t>
            </w:r>
          </w:p>
        </w:tc>
        <w:tc>
          <w:tcPr>
            <w:tcW w:w="1094"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 (</w:t>
            </w:r>
            <w:r>
              <w:rPr>
                <w:rFonts w:eastAsia="Times New Roman"/>
                <w:noProof/>
                <w:sz w:val="20"/>
                <w:szCs w:val="20"/>
                <w:vertAlign w:val="superscript"/>
              </w:rPr>
              <w:t>17</w:t>
            </w:r>
            <w:r>
              <w:rPr>
                <w:rFonts w:eastAsia="Times New Roman"/>
                <w:noProof/>
                <w:sz w:val="20"/>
                <w:szCs w:val="20"/>
              </w:rPr>
              <w:t>)</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 (</w:t>
            </w:r>
            <w:r>
              <w:rPr>
                <w:rFonts w:eastAsia="Times New Roman"/>
                <w:noProof/>
                <w:sz w:val="20"/>
                <w:szCs w:val="20"/>
                <w:vertAlign w:val="superscript"/>
              </w:rPr>
              <w:t>17</w:t>
            </w:r>
            <w:r>
              <w:rPr>
                <w:rFonts w:eastAsia="Times New Roman"/>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67</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Specific components for liquefied petroleum gases (LPG) and their installation on motor vehicles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68</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Vehicle alarm systems (VAS)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97</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G</w:t>
            </w:r>
          </w:p>
        </w:tc>
        <w:tc>
          <w:tcPr>
            <w:tcW w:w="125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125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Times New Roman"/>
                <w:noProof/>
                <w:sz w:val="20"/>
                <w:szCs w:val="20"/>
              </w:rPr>
            </w:pPr>
            <w:r>
              <w:rPr>
                <w:rFonts w:eastAsia="Times New Roman"/>
                <w:noProof/>
                <w:sz w:val="20"/>
                <w:szCs w:val="20"/>
              </w:rPr>
              <w:t>69</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Electrical safety</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70</w:t>
            </w:r>
          </w:p>
        </w:tc>
        <w:tc>
          <w:tcPr>
            <w:tcW w:w="2278"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Specific components for CNG and their installation on motor vehicles</w:t>
            </w:r>
          </w:p>
        </w:tc>
        <w:tc>
          <w:tcPr>
            <w:tcW w:w="1886"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110</w:t>
            </w:r>
          </w:p>
        </w:tc>
        <w:tc>
          <w:tcPr>
            <w:tcW w:w="1094"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5"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125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bl>
    <w:p>
      <w:pPr>
        <w:spacing w:after="0"/>
        <w:rPr>
          <w:rFonts w:eastAsia="Arial Unicode MS"/>
          <w:noProof/>
          <w:sz w:val="20"/>
          <w:szCs w:val="20"/>
        </w:rPr>
      </w:pPr>
      <w:r>
        <w:rPr>
          <w:rFonts w:eastAsia="Arial Unicode MS"/>
          <w:noProof/>
          <w:sz w:val="20"/>
          <w:szCs w:val="20"/>
        </w:rPr>
        <w:t>(</w:t>
      </w:r>
      <w:r>
        <w:rPr>
          <w:rFonts w:eastAsia="Times New Roman"/>
          <w:noProof/>
          <w:sz w:val="20"/>
          <w:szCs w:val="20"/>
          <w:vertAlign w:val="superscript"/>
        </w:rPr>
        <w:t>*</w:t>
      </w:r>
      <w:r>
        <w:rPr>
          <w:rFonts w:eastAsia="Arial Unicode MS"/>
          <w:noProof/>
          <w:sz w:val="20"/>
          <w:szCs w:val="20"/>
        </w:rPr>
        <w:t>) Technically permissible maximum laden mass.</w:t>
      </w:r>
    </w:p>
    <w:p>
      <w:pPr>
        <w:spacing w:after="0"/>
        <w:rPr>
          <w:rFonts w:eastAsia="Arial Unicode MS"/>
          <w:b/>
          <w:bCs/>
          <w:noProof/>
          <w:szCs w:val="24"/>
        </w:rPr>
      </w:pPr>
      <w:r>
        <w:rPr>
          <w:rFonts w:eastAsia="Arial Unicode MS"/>
          <w:b/>
          <w:bCs/>
          <w:noProof/>
          <w:szCs w:val="24"/>
        </w:rPr>
        <w:t xml:space="preserve">Additional requirements for ambulances </w:t>
      </w:r>
    </w:p>
    <w:p>
      <w:pPr>
        <w:spacing w:after="0"/>
        <w:rPr>
          <w:rFonts w:eastAsia="Arial Unicode MS"/>
          <w:noProof/>
          <w:szCs w:val="24"/>
        </w:rPr>
      </w:pPr>
      <w:r>
        <w:rPr>
          <w:rFonts w:eastAsia="Arial Unicode MS"/>
          <w:noProof/>
          <w:szCs w:val="24"/>
        </w:rPr>
        <w:t>The patient compartment of ambulances shall comply with the requirements of EN 1789:2007 +A1: 2010 +A2:2014 on Medical vehicles and their equipment – Road ambulances with the exception of section 6.5, list of equipment. Proof of compliance shall be provided with a test report of a technical service. If a wheelchair space is foreseen, the requirements of Appendix 3 relating to the wheelchair tie down and occupant restraint systems shall apply.</w:t>
      </w:r>
    </w:p>
    <w:p>
      <w:pPr>
        <w:spacing w:after="0"/>
        <w:rPr>
          <w:rFonts w:eastAsia="Arial Unicode MS"/>
          <w:noProof/>
          <w:szCs w:val="24"/>
        </w:rPr>
      </w:pPr>
      <w:r>
        <w:rPr>
          <w:rFonts w:eastAsia="Arial Unicode MS"/>
          <w:noProof/>
          <w:szCs w:val="24"/>
        </w:rPr>
        <w:pict>
          <v:rect id="_x0000_i1035" style="width:45.35pt;height:.75pt" o:hrpct="100" o:hralign="center" o:hrstd="t" o:hrnoshade="t" o:hr="t" fillcolor="black" stroked="f"/>
        </w:pict>
      </w:r>
    </w:p>
    <w:p>
      <w:pPr>
        <w:jc w:val="center"/>
        <w:rPr>
          <w:rFonts w:eastAsia="Arial Unicode MS"/>
          <w:i/>
          <w:iCs/>
          <w:noProof/>
          <w:szCs w:val="24"/>
        </w:rPr>
      </w:pPr>
      <w:r>
        <w:rPr>
          <w:rFonts w:eastAsia="Arial Unicode MS"/>
          <w:i/>
          <w:iCs/>
          <w:noProof/>
          <w:szCs w:val="24"/>
        </w:rPr>
        <w:br w:type="page"/>
        <w:t>Appendix 2</w:t>
      </w:r>
    </w:p>
    <w:p>
      <w:pPr>
        <w:jc w:val="center"/>
        <w:rPr>
          <w:rFonts w:eastAsia="Arial Unicode MS"/>
          <w:b/>
          <w:bCs/>
          <w:noProof/>
          <w:szCs w:val="24"/>
        </w:rPr>
      </w:pPr>
      <w:r>
        <w:rPr>
          <w:rFonts w:eastAsia="Arial Unicode MS"/>
          <w:b/>
          <w:bCs/>
          <w:noProof/>
          <w:szCs w:val="24"/>
        </w:rPr>
        <w:t>Armoured vehicles</w:t>
      </w:r>
    </w:p>
    <w:tbl>
      <w:tblPr>
        <w:tblpPr w:leftFromText="181" w:rightFromText="181" w:vertAnchor="text" w:horzAnchor="margin" w:tblpY="290"/>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63"/>
        <w:gridCol w:w="1687"/>
        <w:gridCol w:w="1525"/>
        <w:gridCol w:w="527"/>
        <w:gridCol w:w="536"/>
        <w:gridCol w:w="536"/>
        <w:gridCol w:w="536"/>
        <w:gridCol w:w="536"/>
        <w:gridCol w:w="527"/>
        <w:gridCol w:w="536"/>
        <w:gridCol w:w="536"/>
        <w:gridCol w:w="536"/>
        <w:gridCol w:w="536"/>
      </w:tblGrid>
      <w:tr>
        <w:trPr>
          <w:tblHeade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bCs/>
                <w:noProof/>
                <w:sz w:val="20"/>
                <w:szCs w:val="20"/>
              </w:rPr>
            </w:pPr>
            <w:r>
              <w:rPr>
                <w:rFonts w:eastAsia="Arial Unicode MS"/>
                <w:bCs/>
                <w:noProof/>
                <w:sz w:val="20"/>
                <w:szCs w:val="20"/>
              </w:rPr>
              <w:t>Regulatory act reference</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N</w:t>
            </w:r>
            <w:r>
              <w:rPr>
                <w:rFonts w:eastAsia="Arial Unicode MS"/>
                <w:bCs/>
                <w:noProof/>
                <w:sz w:val="20"/>
                <w:szCs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N</w:t>
            </w:r>
            <w:r>
              <w:rPr>
                <w:rFonts w:eastAsia="Arial Unicode MS"/>
                <w:bCs/>
                <w:noProof/>
                <w:sz w:val="20"/>
                <w:szCs w:val="20"/>
                <w:vertAlign w:val="subscript"/>
              </w:rPr>
              <w:t>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N</w:t>
            </w:r>
            <w:r>
              <w:rPr>
                <w:rFonts w:eastAsia="Arial Unicode MS"/>
                <w:bCs/>
                <w:noProof/>
                <w:sz w:val="20"/>
                <w:szCs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O</w:t>
            </w:r>
            <w:r>
              <w:rPr>
                <w:rFonts w:eastAsia="Arial Unicode MS"/>
                <w:bCs/>
                <w:noProof/>
                <w:sz w:val="20"/>
                <w:szCs w:val="20"/>
                <w:vertAlign w:val="subscript"/>
              </w:rPr>
              <w:t>1</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O</w:t>
            </w:r>
            <w:r>
              <w:rPr>
                <w:rFonts w:eastAsia="Arial Unicode MS"/>
                <w:bCs/>
                <w:noProof/>
                <w:sz w:val="20"/>
                <w:szCs w:val="20"/>
                <w:vertAlign w:val="subscript"/>
              </w:rPr>
              <w:t>2</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O</w:t>
            </w:r>
            <w:r>
              <w:rPr>
                <w:rFonts w:eastAsia="Arial Unicode MS"/>
                <w:bCs/>
                <w:noProof/>
                <w:sz w:val="20"/>
                <w:szCs w:val="20"/>
                <w:vertAlign w:val="subscript"/>
              </w:rPr>
              <w:t>3</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O</w:t>
            </w:r>
            <w:r>
              <w:rPr>
                <w:rFonts w:eastAsia="Arial Unicode MS"/>
                <w:bCs/>
                <w:noProof/>
                <w:sz w:val="20"/>
                <w:szCs w:val="20"/>
                <w:vertAlign w:val="subscript"/>
              </w:rPr>
              <w:t>4</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rFonts w:eastAsia="Arial Unicode MS"/>
                <w:noProof/>
                <w:sz w:val="20"/>
                <w:szCs w:val="20"/>
              </w:rPr>
              <w:t>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rFonts w:eastAsia="Times New Roman"/>
                <w:noProof/>
                <w:sz w:val="22"/>
              </w:rPr>
              <w:t>Sound level</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rFonts w:eastAsia="Times New Roman"/>
                <w:noProof/>
                <w:sz w:val="22"/>
              </w:rPr>
              <w:t>Regulation (EU) No 540/2014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rFonts w:eastAsia="Times New Roman"/>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rFonts w:eastAsia="Times New Roman"/>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rFonts w:eastAsia="Times New Roman"/>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rFonts w:eastAsia="Times New Roman"/>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rFonts w:eastAsia="Times New Roman"/>
                <w:noProof/>
                <w:sz w:val="22"/>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rFonts w:eastAsia="Times New Roman"/>
                <w:noProof/>
                <w:sz w:val="22"/>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Emissions (Euro 5 and 6) light duty vehicles/access to information</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Regulation (EC) No 715/2007</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w:t>
            </w:r>
            <w:r>
              <w:rPr>
                <w:rFonts w:eastAsia="Times New Roman"/>
                <w:noProof/>
                <w:sz w:val="20"/>
                <w:szCs w:val="20"/>
                <w:vertAlign w:val="superscript"/>
              </w:rPr>
              <w:t>1</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w:t>
            </w:r>
            <w:r>
              <w:rPr>
                <w:rFonts w:eastAsia="Times New Roman"/>
                <w:noProof/>
                <w:sz w:val="20"/>
                <w:szCs w:val="20"/>
                <w:vertAlign w:val="superscript"/>
              </w:rPr>
              <w:t>1</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w:t>
            </w:r>
            <w:r>
              <w:rPr>
                <w:rFonts w:eastAsia="Times New Roman"/>
                <w:noProof/>
                <w:sz w:val="20"/>
                <w:szCs w:val="20"/>
                <w:vertAlign w:val="superscript"/>
              </w:rPr>
              <w:t>1</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w:t>
            </w:r>
            <w:r>
              <w:rPr>
                <w:rFonts w:eastAsia="Times New Roman"/>
                <w:noProof/>
                <w:sz w:val="20"/>
                <w:szCs w:val="20"/>
                <w:vertAlign w:val="superscript"/>
              </w:rPr>
              <w:t>1</w:t>
            </w:r>
            <w:r>
              <w:rPr>
                <w:rFonts w:eastAsia="Times New Roman"/>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Prevention of fire risks (liquid fuel tanks)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2</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2</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2</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2</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2</w:t>
            </w:r>
            <w:r>
              <w:rPr>
                <w:rFonts w:eastAsia="Times New Roman"/>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2</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Rear underrun protective devices (RUPDs) and their installation; rear underrun protection (RUP)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58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Space for mounting and fixing rear registration plates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1003/2010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Steering equipment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79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Vehicle access and manoeuvrability</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Door latches and door retention components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Audible warning devices and signals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A+K</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A+K</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A+K</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Devices for indirect vision and their installation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46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Braking of vehicles and trailers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9B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Braking of passenger cars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13-H</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4</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4</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Electromagnetic compatibility</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Interior fittings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Protection of motor vehicles against unauthorised use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4A</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4A</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4A</w:t>
            </w:r>
            <w:r>
              <w:rPr>
                <w:rFonts w:eastAsia="Times New Roman"/>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4A</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13B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Protection of motor vehicles against unauthorised use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Protection of the driver against the steering mechanism in the event of impact</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Seats, their anchorages and any head restraints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D(</w:t>
            </w:r>
            <w:r>
              <w:rPr>
                <w:rFonts w:eastAsia="Times New Roman"/>
                <w:noProof/>
                <w:sz w:val="20"/>
                <w:szCs w:val="20"/>
                <w:vertAlign w:val="superscript"/>
              </w:rPr>
              <w:t>4B</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D(</w:t>
            </w:r>
            <w:r>
              <w:rPr>
                <w:rFonts w:eastAsia="Times New Roman"/>
                <w:noProof/>
                <w:sz w:val="20"/>
                <w:szCs w:val="20"/>
                <w:vertAlign w:val="superscript"/>
              </w:rPr>
              <w:t>4B</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D</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Seats of large passenger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80</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D</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D</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External projections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Vehicle access and manoeuvrability</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17B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Speedometer equipment including its installation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Manufacturer’s statutory plate and vehicle identification number</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19/2011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19A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Safety-belt anchorages, Isofix anchorages systems and Isofix top tether anchorages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20A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Installation of lighting and light-signalling devices on vehicles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48</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A+N</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A+N</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A+N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Retro-reflecting devices for power-driven vehicles and their trailers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Front and rear position lamps, stop-lamps and end-outline marker lamps for motor vehicles and their trailers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Daytime running lamps for power-driven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87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22C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Side-marker lamps for motor vehicles and their trailers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Direction indicators for power-driven vehicles and their trailers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Illumination of rear-registration plates of power-driven vehicles and their trailers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Power-driven vehicle’s sealed-beam headlamps (SB) emitting an European asymmetrical passing beam or a driving beam or both</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25B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Filament lamps for use in approved lamp units of power-driven vehicles and their trailers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25C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Motor vehicle headlamps equipped with gas-discharge light sources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25D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Gas-discharge light sources for use in approved gas-discharge lamp units of power-driven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25E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Motor vehicle headlamps emitting an asymmetrical passing beam or a driving beam or both and equipped with filament lamps and/or LED modules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25F</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Adaptive front-lighting systems (AFS) for motor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Power-driven vehicle front fog lamps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19</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Towing device</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1005/2010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Rear fog lamps for power-driven vehicles and their trailers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38</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29A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Reversing lights for power-driven vehicles and their trailers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Parking lamps for power-driven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77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Safety-belts, restraint systems, child restraint systems and Isofix child restraint systems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16</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Forward field of vision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S</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Location and identification of hand controls, tell-tales and indicators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Windscreen defrosting and demisting systems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672/2010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Windscreen wiper and washer systems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1008/2010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Heating systems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Wheel guards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1009/2010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38A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Head restraints (headrests), whether or not incorporated in vehicle seats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41A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Emissions (Euro VI) heavy duty vehicles/access to information</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Regulation (EC) No 595/2009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9</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9</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9</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9</w:t>
            </w:r>
            <w:r>
              <w:rPr>
                <w:rFonts w:eastAsia="Times New Roman"/>
                <w:noProof/>
                <w:sz w:val="20"/>
                <w:szCs w:val="20"/>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42A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Lateral protection of goods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73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43A</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Spray suppression systems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109/2011</w:t>
            </w: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44A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Masses and dimensions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1230/2012</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45A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Safety glazing materials and their installation on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43</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46</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Tyres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92/23/EEC</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46A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Installation of tyres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458/2011</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46B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Pneumatic tyres for motor vehicles and their trailers (Class C1)</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46C</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Pneumatic tyres for commercial vehicles and their trailers (Classes C2 and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54</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46D</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Tyre rolling sound emissions, adhesion on wet surfaces and rolling resistance (Classes C1, C2 and C3)</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46E</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Temporary-use spare unit, run-flat tyres/system and tyre pressure monitoring system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r>
              <w:rPr>
                <w:rFonts w:eastAsia="Times New Roman"/>
                <w:noProof/>
                <w:sz w:val="20"/>
                <w:szCs w:val="20"/>
                <w:vertAlign w:val="superscript"/>
              </w:rPr>
              <w:t>9A</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r>
              <w:rPr>
                <w:rFonts w:eastAsia="Times New Roman"/>
                <w:noProof/>
                <w:sz w:val="20"/>
                <w:szCs w:val="20"/>
                <w:vertAlign w:val="superscript"/>
              </w:rPr>
              <w:t>9A</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47A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Speed limitation of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89</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48A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Masses and dimensions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1230/2012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49A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Commercial vehicles with regard to their external projections forward of the cab’s rear panel</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61</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50A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Mechanical coupling components of combinations of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55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50B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Close-coupling device (CCD); fitting of an approved type of CCD</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51A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Burning behaviour of materials used in the interior construction of certain categories of motor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118</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52A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M</w:t>
            </w:r>
            <w:r>
              <w:rPr>
                <w:rFonts w:eastAsia="Times New Roman"/>
                <w:noProof/>
                <w:sz w:val="20"/>
                <w:szCs w:val="20"/>
                <w:vertAlign w:val="subscript"/>
              </w:rPr>
              <w:t>2</w:t>
            </w:r>
            <w:r>
              <w:rPr>
                <w:rFonts w:eastAsia="Times New Roman"/>
                <w:noProof/>
                <w:sz w:val="20"/>
                <w:szCs w:val="20"/>
              </w:rPr>
              <w:t xml:space="preserve"> and M</w:t>
            </w:r>
            <w:r>
              <w:rPr>
                <w:rFonts w:eastAsia="Times New Roman"/>
                <w:noProof/>
                <w:sz w:val="20"/>
                <w:szCs w:val="20"/>
                <w:vertAlign w:val="subscript"/>
              </w:rPr>
              <w:t>3</w:t>
            </w:r>
            <w:r>
              <w:rPr>
                <w:rFonts w:eastAsia="Times New Roman"/>
                <w:noProof/>
                <w:sz w:val="20"/>
                <w:szCs w:val="20"/>
              </w:rPr>
              <w:t xml:space="preserve">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107</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52B</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Strength of the superstructure of large passenger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66</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53A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Protection of occupants in the event of a frontal collision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94</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54A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Protection of occupants in the event of lateral collision</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95</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N/A</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55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(empty)</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56A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Vehicles for the carriage of dangerous goods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105</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57A</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Front underrun protective devices (FUPDs) and their installation; front underrun protection (FUP)</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93</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58</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Pedestrian protection</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78/2009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59</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Recyclability</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2005/64/EC</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N/A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2"/>
              </w:rPr>
            </w:pPr>
            <w:r>
              <w:rPr>
                <w:rFonts w:eastAsia="Times New Roman"/>
                <w:noProof/>
                <w:sz w:val="22"/>
              </w:rPr>
              <w:t>60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2"/>
              </w:rPr>
            </w:pPr>
            <w:r>
              <w:rPr>
                <w:rFonts w:eastAsia="Times New Roman"/>
                <w:noProof/>
                <w:sz w:val="22"/>
              </w:rPr>
              <w:t>(empty)</w:t>
            </w:r>
          </w:p>
        </w:tc>
        <w:tc>
          <w:tcPr>
            <w:tcW w:w="1525"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left"/>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Cs w:val="24"/>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61</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Air-conditioning system</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Directive 2006/40/EC</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14</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62</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Hydrogen system</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Regulation (EC) No 79/2009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A</w:t>
            </w: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rFonts w:eastAsia="Times New Roman"/>
                <w:noProof/>
                <w:sz w:val="22"/>
              </w:rPr>
              <w:t>63</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rFonts w:eastAsia="Times New Roman"/>
                <w:noProof/>
                <w:sz w:val="22"/>
              </w:rPr>
              <w:t>General Safety</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2"/>
              </w:rPr>
            </w:pPr>
            <w:r>
              <w:rPr>
                <w:rFonts w:eastAsia="Times New Roman"/>
                <w:noProof/>
                <w:sz w:val="22"/>
              </w:rPr>
              <w:t>Regulation (EC) No 661/2009</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rFonts w:eastAsia="Times New Roman"/>
                <w:noProof/>
                <w:sz w:val="22"/>
              </w:rPr>
              <w:t>X(</w:t>
            </w:r>
            <w:r>
              <w:rPr>
                <w:rFonts w:eastAsia="Times New Roman"/>
                <w:noProof/>
                <w:sz w:val="20"/>
                <w:szCs w:val="20"/>
                <w:vertAlign w:val="superscript"/>
              </w:rPr>
              <w:t>15</w:t>
            </w:r>
            <w:r>
              <w:rPr>
                <w:rFonts w:eastAsia="Times New Roman"/>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rFonts w:eastAsia="Times New Roman"/>
                <w:noProof/>
                <w:sz w:val="22"/>
              </w:rPr>
              <w:t>X(</w:t>
            </w:r>
            <w:r>
              <w:rPr>
                <w:rFonts w:eastAsia="Times New Roman"/>
                <w:noProof/>
                <w:sz w:val="22"/>
                <w:vertAlign w:val="superscript"/>
              </w:rPr>
              <w:t>15</w:t>
            </w:r>
            <w:r>
              <w:rPr>
                <w:rFonts w:eastAsia="Times New Roman"/>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rFonts w:eastAsia="Times New Roman"/>
                <w:noProof/>
                <w:sz w:val="22"/>
              </w:rPr>
              <w:t>X(</w:t>
            </w:r>
            <w:r>
              <w:rPr>
                <w:rFonts w:eastAsia="Times New Roman"/>
                <w:noProof/>
                <w:sz w:val="22"/>
                <w:vertAlign w:val="superscript"/>
              </w:rPr>
              <w:t>15</w:t>
            </w:r>
            <w:r>
              <w:rPr>
                <w:rFonts w:eastAsia="Times New Roman"/>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rFonts w:eastAsia="Times New Roman"/>
                <w:noProof/>
                <w:sz w:val="22"/>
              </w:rPr>
              <w:t>X(</w:t>
            </w:r>
            <w:r>
              <w:rPr>
                <w:rFonts w:eastAsia="Times New Roman"/>
                <w:noProof/>
                <w:sz w:val="22"/>
                <w:vertAlign w:val="superscript"/>
              </w:rPr>
              <w:t>15</w:t>
            </w:r>
            <w:r>
              <w:rPr>
                <w:rFonts w:eastAsia="Times New Roman"/>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rFonts w:eastAsia="Times New Roman"/>
                <w:noProof/>
                <w:sz w:val="22"/>
              </w:rPr>
              <w:t>X(</w:t>
            </w:r>
            <w:r>
              <w:rPr>
                <w:rFonts w:eastAsia="Times New Roman"/>
                <w:noProof/>
                <w:sz w:val="22"/>
                <w:vertAlign w:val="superscript"/>
              </w:rPr>
              <w:t>15</w:t>
            </w:r>
            <w:r>
              <w:rPr>
                <w:rFonts w:eastAsia="Times New Roman"/>
                <w:noProof/>
                <w:sz w:val="22"/>
              </w:rPr>
              <w:t>)</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rFonts w:eastAsia="Times New Roman"/>
                <w:noProof/>
                <w:sz w:val="22"/>
              </w:rPr>
              <w:t>X(</w:t>
            </w:r>
            <w:r>
              <w:rPr>
                <w:rFonts w:eastAsia="Times New Roman"/>
                <w:noProof/>
                <w:sz w:val="20"/>
                <w:szCs w:val="20"/>
                <w:vertAlign w:val="superscript"/>
              </w:rPr>
              <w:t>15</w:t>
            </w:r>
            <w:r>
              <w:rPr>
                <w:rFonts w:eastAsia="Times New Roman"/>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rFonts w:eastAsia="Times New Roman"/>
                <w:noProof/>
                <w:sz w:val="22"/>
              </w:rPr>
              <w:t>X(</w:t>
            </w:r>
            <w:r>
              <w:rPr>
                <w:rFonts w:eastAsia="Times New Roman"/>
                <w:noProof/>
                <w:sz w:val="22"/>
                <w:vertAlign w:val="superscript"/>
              </w:rPr>
              <w:t>15</w:t>
            </w:r>
            <w:r>
              <w:rPr>
                <w:rFonts w:eastAsia="Times New Roman"/>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rFonts w:eastAsia="Times New Roman"/>
                <w:noProof/>
                <w:sz w:val="22"/>
              </w:rPr>
              <w:t>X(</w:t>
            </w:r>
            <w:r>
              <w:rPr>
                <w:rFonts w:eastAsia="Times New Roman"/>
                <w:noProof/>
                <w:sz w:val="22"/>
                <w:vertAlign w:val="superscript"/>
              </w:rPr>
              <w:t>15</w:t>
            </w:r>
            <w:r>
              <w:rPr>
                <w:rFonts w:eastAsia="Times New Roman"/>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rFonts w:eastAsia="Times New Roman"/>
                <w:noProof/>
                <w:sz w:val="22"/>
              </w:rPr>
              <w:t>X(</w:t>
            </w:r>
            <w:r>
              <w:rPr>
                <w:rFonts w:eastAsia="Times New Roman"/>
                <w:noProof/>
                <w:sz w:val="22"/>
                <w:vertAlign w:val="superscript"/>
              </w:rPr>
              <w:t>15</w:t>
            </w:r>
            <w:r>
              <w:rPr>
                <w:rFonts w:eastAsia="Times New Roman"/>
                <w:noProof/>
                <w:sz w:val="22"/>
              </w:rPr>
              <w:t>)</w:t>
            </w:r>
          </w:p>
        </w:tc>
        <w:tc>
          <w:tcPr>
            <w:tcW w:w="53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2"/>
              </w:rPr>
            </w:pPr>
            <w:r>
              <w:rPr>
                <w:rFonts w:eastAsia="Times New Roman"/>
                <w:noProof/>
                <w:sz w:val="22"/>
              </w:rPr>
              <w:t>X(</w:t>
            </w:r>
            <w:r>
              <w:rPr>
                <w:rFonts w:eastAsia="Times New Roman"/>
                <w:noProof/>
                <w:sz w:val="22"/>
                <w:vertAlign w:val="superscript"/>
              </w:rPr>
              <w:t>15</w:t>
            </w:r>
            <w:r>
              <w:rPr>
                <w:rFonts w:eastAsia="Times New Roman"/>
                <w:noProof/>
                <w:sz w:val="22"/>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64</w:t>
            </w:r>
          </w:p>
        </w:tc>
        <w:tc>
          <w:tcPr>
            <w:tcW w:w="1687"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Gear shift indicators</w:t>
            </w:r>
          </w:p>
        </w:tc>
        <w:tc>
          <w:tcPr>
            <w:tcW w:w="1525"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65/2012</w:t>
            </w:r>
          </w:p>
        </w:tc>
        <w:tc>
          <w:tcPr>
            <w:tcW w:w="527"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hideMark/>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65</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Advanced emergency braking system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347/2012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16</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16</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16</w:t>
            </w:r>
            <w:r>
              <w:rPr>
                <w:rFonts w:eastAsia="Times New Roman"/>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16</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66</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Lane departure warning system</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351/2012</w:t>
            </w: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17</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17</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17</w:t>
            </w:r>
            <w:r>
              <w:rPr>
                <w:rFonts w:eastAsia="Times New Roman"/>
                <w:noProof/>
                <w:sz w:val="20"/>
                <w:szCs w:val="20"/>
              </w:rPr>
              <w:t>)</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17</w:t>
            </w:r>
            <w:r>
              <w:rPr>
                <w:rFonts w:eastAsia="Times New Roman"/>
                <w:noProof/>
                <w:sz w:val="20"/>
                <w:szCs w:val="20"/>
              </w:rPr>
              <w:t>)</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67</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Specific components for liquefied petroleum gases (LPG) and their installation on motor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68</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Vehicle alarm systems (VAS)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97</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27"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69</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Electrical safety</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70</w:t>
            </w:r>
          </w:p>
        </w:tc>
        <w:tc>
          <w:tcPr>
            <w:tcW w:w="1687"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Specific components for CNG and their installation on motor vehicles</w:t>
            </w:r>
          </w:p>
        </w:tc>
        <w:tc>
          <w:tcPr>
            <w:tcW w:w="1525" w:type="dxa"/>
            <w:tcBorders>
              <w:top w:val="outset" w:sz="6" w:space="0" w:color="auto"/>
              <w:left w:val="outset" w:sz="6" w:space="0" w:color="auto"/>
              <w:bottom w:val="outset" w:sz="6" w:space="0" w:color="auto"/>
              <w:right w:val="outset" w:sz="6" w:space="0" w:color="auto"/>
            </w:tcBorders>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110</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27" w:type="dxa"/>
            <w:tcBorders>
              <w:top w:val="outset" w:sz="6" w:space="0" w:color="auto"/>
              <w:left w:val="outset" w:sz="6" w:space="0" w:color="auto"/>
              <w:bottom w:val="outset" w:sz="6" w:space="0" w:color="auto"/>
              <w:right w:val="outset" w:sz="6" w:space="0" w:color="auto"/>
            </w:tcBorders>
          </w:tcPr>
          <w:p>
            <w:pPr>
              <w:spacing w:before="60" w:after="60"/>
              <w:jc w:val="center"/>
              <w:rPr>
                <w:rFonts w:eastAsia="Times New Roman"/>
                <w:noProof/>
                <w:sz w:val="20"/>
                <w:szCs w:val="20"/>
              </w:rPr>
            </w:pPr>
            <w:r>
              <w:rPr>
                <w:rFonts w:eastAsia="Times New Roman"/>
                <w:noProof/>
                <w:sz w:val="20"/>
                <w:szCs w:val="20"/>
              </w:rPr>
              <w:t>X</w:t>
            </w: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c>
          <w:tcPr>
            <w:tcW w:w="536" w:type="dxa"/>
            <w:tcBorders>
              <w:top w:val="outset" w:sz="6" w:space="0" w:color="auto"/>
              <w:left w:val="outset" w:sz="6" w:space="0" w:color="auto"/>
              <w:bottom w:val="outset" w:sz="6" w:space="0" w:color="auto"/>
              <w:right w:val="outset" w:sz="6" w:space="0" w:color="auto"/>
            </w:tcBorders>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szCs w:val="24"/>
        </w:rPr>
        <w:pict>
          <v:rect id="_x0000_i1036" style="width:45.35pt;height:.75pt" o:hrpct="100" o:hralign="center" o:hrstd="t" o:hrnoshade="t" o:hr="t" fillcolor="black" stroked="f"/>
        </w:pict>
      </w:r>
    </w:p>
    <w:p>
      <w:pPr>
        <w:jc w:val="center"/>
        <w:rPr>
          <w:rFonts w:eastAsia="Arial Unicode MS"/>
          <w:i/>
          <w:iCs/>
          <w:noProof/>
          <w:szCs w:val="24"/>
        </w:rPr>
      </w:pPr>
      <w:r>
        <w:rPr>
          <w:rFonts w:eastAsia="Arial Unicode MS"/>
          <w:i/>
          <w:iCs/>
          <w:noProof/>
          <w:szCs w:val="24"/>
        </w:rPr>
        <w:br w:type="page"/>
        <w:t>Appendix 3</w:t>
      </w:r>
    </w:p>
    <w:p>
      <w:pPr>
        <w:jc w:val="center"/>
        <w:rPr>
          <w:rFonts w:eastAsia="Arial Unicode MS"/>
          <w:b/>
          <w:bCs/>
          <w:noProof/>
          <w:szCs w:val="24"/>
        </w:rPr>
      </w:pPr>
      <w:r>
        <w:rPr>
          <w:rFonts w:eastAsia="Arial Unicode MS"/>
          <w:b/>
          <w:bCs/>
          <w:noProof/>
          <w:szCs w:val="24"/>
        </w:rPr>
        <w:t>Wheelchair accessible vehicles</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25"/>
        <w:gridCol w:w="4916"/>
        <w:gridCol w:w="2907"/>
        <w:gridCol w:w="653"/>
      </w:tblGrid>
      <w:tr>
        <w:trPr>
          <w:cantSplit/>
          <w:tblCellSpacing w:w="0" w:type="dxa"/>
        </w:trPr>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Item</w:t>
            </w:r>
          </w:p>
        </w:tc>
        <w:tc>
          <w:tcPr>
            <w:tcW w:w="2701" w:type="pct"/>
            <w:hideMark/>
          </w:tcPr>
          <w:p>
            <w:pPr>
              <w:spacing w:before="60" w:after="60"/>
              <w:ind w:left="83" w:right="195"/>
              <w:jc w:val="center"/>
              <w:rPr>
                <w:rFonts w:eastAsia="Times New Roman"/>
                <w:b/>
                <w:bCs/>
                <w:noProof/>
                <w:sz w:val="20"/>
                <w:szCs w:val="20"/>
              </w:rPr>
            </w:pPr>
            <w:r>
              <w:rPr>
                <w:rFonts w:eastAsia="Times New Roman"/>
                <w:b/>
                <w:bCs/>
                <w:noProof/>
                <w:sz w:val="20"/>
                <w:szCs w:val="20"/>
              </w:rPr>
              <w:t>Subject</w:t>
            </w:r>
          </w:p>
        </w:tc>
        <w:tc>
          <w:tcPr>
            <w:tcW w:w="1597" w:type="pct"/>
            <w:hideMark/>
          </w:tcPr>
          <w:p>
            <w:pPr>
              <w:spacing w:before="60" w:after="60"/>
              <w:ind w:left="127" w:right="195"/>
              <w:jc w:val="center"/>
              <w:rPr>
                <w:rFonts w:eastAsia="Times New Roman"/>
                <w:b/>
                <w:bCs/>
                <w:noProof/>
                <w:sz w:val="20"/>
                <w:szCs w:val="20"/>
              </w:rPr>
            </w:pPr>
            <w:r>
              <w:rPr>
                <w:rFonts w:eastAsia="Times New Roman"/>
                <w:b/>
                <w:bCs/>
                <w:noProof/>
                <w:sz w:val="20"/>
                <w:szCs w:val="20"/>
              </w:rPr>
              <w:t>Regulatory act</w:t>
            </w:r>
          </w:p>
        </w:tc>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M</w:t>
            </w:r>
            <w:r>
              <w:rPr>
                <w:rFonts w:eastAsia="Times New Roman"/>
                <w:b/>
                <w:bCs/>
                <w:noProof/>
                <w:sz w:val="20"/>
                <w:szCs w:val="20"/>
                <w:vertAlign w:val="subscript"/>
              </w:rPr>
              <w:t>1</w:t>
            </w:r>
          </w:p>
        </w:tc>
      </w:tr>
      <w:tr>
        <w:trPr>
          <w:cantSplit/>
          <w:tblCellSpacing w:w="0" w:type="dxa"/>
        </w:trPr>
        <w:tc>
          <w:tcPr>
            <w:tcW w:w="0" w:type="auto"/>
          </w:tcPr>
          <w:p>
            <w:pPr>
              <w:spacing w:before="60" w:after="60"/>
              <w:jc w:val="center"/>
              <w:rPr>
                <w:rFonts w:eastAsia="Times New Roman"/>
                <w:noProof/>
                <w:sz w:val="20"/>
                <w:szCs w:val="20"/>
              </w:rPr>
            </w:pPr>
            <w:r>
              <w:rPr>
                <w:rFonts w:eastAsia="Times New Roman"/>
                <w:noProof/>
                <w:sz w:val="20"/>
                <w:szCs w:val="20"/>
              </w:rPr>
              <w:t>1A</w:t>
            </w:r>
          </w:p>
        </w:tc>
        <w:tc>
          <w:tcPr>
            <w:tcW w:w="2701" w:type="pct"/>
          </w:tcPr>
          <w:p>
            <w:pPr>
              <w:spacing w:before="60" w:after="60"/>
              <w:ind w:left="83"/>
              <w:jc w:val="left"/>
              <w:rPr>
                <w:rFonts w:eastAsia="Times New Roman"/>
                <w:noProof/>
                <w:sz w:val="22"/>
              </w:rPr>
            </w:pPr>
            <w:r>
              <w:rPr>
                <w:rFonts w:eastAsia="Times New Roman"/>
                <w:noProof/>
                <w:sz w:val="22"/>
              </w:rPr>
              <w:t>Sound level</w:t>
            </w:r>
          </w:p>
        </w:tc>
        <w:tc>
          <w:tcPr>
            <w:tcW w:w="1597" w:type="pct"/>
          </w:tcPr>
          <w:p>
            <w:pPr>
              <w:spacing w:before="60" w:after="60"/>
              <w:ind w:left="127"/>
              <w:jc w:val="left"/>
              <w:rPr>
                <w:rFonts w:eastAsia="Times New Roman"/>
                <w:noProof/>
                <w:sz w:val="22"/>
              </w:rPr>
            </w:pPr>
            <w:r>
              <w:rPr>
                <w:rFonts w:eastAsia="Times New Roman"/>
                <w:noProof/>
                <w:sz w:val="22"/>
              </w:rPr>
              <w:t>Regulation (EU) No 540/2014</w:t>
            </w:r>
          </w:p>
        </w:tc>
        <w:tc>
          <w:tcPr>
            <w:tcW w:w="0" w:type="auto"/>
          </w:tcPr>
          <w:p>
            <w:pPr>
              <w:spacing w:before="60" w:after="60"/>
              <w:jc w:val="center"/>
              <w:rPr>
                <w:rFonts w:eastAsia="Times New Roman"/>
                <w:noProof/>
                <w:sz w:val="22"/>
              </w:rPr>
            </w:pPr>
            <w:r>
              <w:rPr>
                <w:rFonts w:eastAsia="Times New Roman"/>
                <w:noProof/>
                <w:sz w:val="22"/>
              </w:rPr>
              <w:t>G+W</w:t>
            </w:r>
            <w:r>
              <w:rPr>
                <w:rFonts w:eastAsia="Times New Roman"/>
                <w:noProof/>
                <w:sz w:val="22"/>
                <w:vertAlign w:val="subscript"/>
              </w:rPr>
              <w:t>9</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Emissions (Euro 5 and 6) light duty vehicles/access to information</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715/2007</w:t>
            </w:r>
          </w:p>
        </w:tc>
        <w:tc>
          <w:tcPr>
            <w:tcW w:w="0" w:type="auto"/>
            <w:hideMark/>
          </w:tcPr>
          <w:p>
            <w:pPr>
              <w:spacing w:before="60" w:after="60"/>
              <w:jc w:val="center"/>
              <w:rPr>
                <w:rFonts w:eastAsia="Times New Roman"/>
                <w:noProof/>
                <w:sz w:val="20"/>
                <w:szCs w:val="20"/>
              </w:rPr>
            </w:pPr>
            <w:r>
              <w:rPr>
                <w:rFonts w:eastAsia="Times New Roman"/>
                <w:noProof/>
                <w:sz w:val="20"/>
                <w:szCs w:val="20"/>
              </w:rPr>
              <w:t>G+W</w:t>
            </w:r>
            <w:r>
              <w:rPr>
                <w:rFonts w:eastAsia="Times New Roman"/>
                <w:noProof/>
                <w:sz w:val="20"/>
                <w:szCs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Prevention of fire risks (liquid fuel tanks)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34</w:t>
            </w:r>
          </w:p>
        </w:tc>
        <w:tc>
          <w:tcPr>
            <w:tcW w:w="0" w:type="auto"/>
            <w:hideMark/>
          </w:tcPr>
          <w:p>
            <w:pPr>
              <w:spacing w:before="60" w:after="60"/>
              <w:jc w:val="center"/>
              <w:rPr>
                <w:rFonts w:eastAsia="Times New Roman"/>
                <w:noProof/>
                <w:sz w:val="20"/>
                <w:szCs w:val="20"/>
              </w:rPr>
            </w:pPr>
            <w:r>
              <w:rPr>
                <w:rFonts w:eastAsia="Times New Roman"/>
                <w:noProof/>
                <w:sz w:val="20"/>
                <w:szCs w:val="20"/>
              </w:rPr>
              <w:t>X+W</w:t>
            </w:r>
            <w:r>
              <w:rPr>
                <w:rFonts w:eastAsia="Times New Roman"/>
                <w:noProof/>
                <w:sz w:val="20"/>
                <w:szCs w:val="20"/>
                <w:vertAlign w:val="subscript"/>
              </w:rPr>
              <w:t>2</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3B</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Rear underrun protective devices (RUPDs) and their installation; rear underrun protection (RUP)</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58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Space for mounting and fixing rear registration plates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1003/2010</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Steering equipment</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79</w:t>
            </w:r>
          </w:p>
        </w:tc>
        <w:tc>
          <w:tcPr>
            <w:tcW w:w="0" w:type="auto"/>
            <w:hideMark/>
          </w:tcPr>
          <w:p>
            <w:pPr>
              <w:spacing w:before="60" w:after="60"/>
              <w:jc w:val="center"/>
              <w:rPr>
                <w:rFonts w:eastAsia="Times New Roman"/>
                <w:noProof/>
                <w:sz w:val="20"/>
                <w:szCs w:val="20"/>
              </w:rPr>
            </w:pPr>
            <w:r>
              <w:rPr>
                <w:rFonts w:eastAsia="Times New Roman"/>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Vehicle access and manoeuvrability</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130/2012</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6B</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Door latches and door retention components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7A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Audible warning devices and signals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28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8A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Devices for indirect vision and their installation</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46</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9B</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Braking of passenger cars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13-H</w:t>
            </w:r>
          </w:p>
        </w:tc>
        <w:tc>
          <w:tcPr>
            <w:tcW w:w="0" w:type="auto"/>
            <w:hideMark/>
          </w:tcPr>
          <w:p>
            <w:pPr>
              <w:spacing w:before="60" w:after="60"/>
              <w:jc w:val="center"/>
              <w:rPr>
                <w:rFonts w:eastAsia="Times New Roman"/>
                <w:noProof/>
                <w:sz w:val="20"/>
                <w:szCs w:val="20"/>
              </w:rPr>
            </w:pPr>
            <w:r>
              <w:rPr>
                <w:rFonts w:eastAsia="Times New Roman"/>
                <w:noProof/>
                <w:sz w:val="20"/>
                <w:szCs w:val="20"/>
              </w:rPr>
              <w:t>G+A</w:t>
            </w:r>
            <w:r>
              <w:rPr>
                <w:rFonts w:eastAsia="Times New Roman"/>
                <w:noProof/>
                <w:sz w:val="20"/>
                <w:szCs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10A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Electromagnetic compatibility</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10</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12A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Interior fittings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21</w:t>
            </w:r>
          </w:p>
        </w:tc>
        <w:tc>
          <w:tcPr>
            <w:tcW w:w="0" w:type="auto"/>
            <w:hideMark/>
          </w:tcPr>
          <w:p>
            <w:pPr>
              <w:spacing w:before="60" w:after="60"/>
              <w:jc w:val="center"/>
              <w:rPr>
                <w:rFonts w:eastAsia="Times New Roman"/>
                <w:noProof/>
                <w:sz w:val="20"/>
                <w:szCs w:val="20"/>
              </w:rPr>
            </w:pPr>
            <w:r>
              <w:rPr>
                <w:rFonts w:eastAsia="Times New Roman"/>
                <w:noProof/>
                <w:sz w:val="20"/>
                <w:szCs w:val="20"/>
              </w:rPr>
              <w:t>G+C</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13B</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Protection of motor vehicles against unauthorised use</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116</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14A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Protection of the driver against the steering mechanism in the event of impact</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12</w:t>
            </w:r>
          </w:p>
        </w:tc>
        <w:tc>
          <w:tcPr>
            <w:tcW w:w="0" w:type="auto"/>
            <w:hideMark/>
          </w:tcPr>
          <w:p>
            <w:pPr>
              <w:spacing w:before="60" w:after="60"/>
              <w:jc w:val="center"/>
              <w:rPr>
                <w:rFonts w:eastAsia="Times New Roman"/>
                <w:noProof/>
                <w:sz w:val="20"/>
                <w:szCs w:val="20"/>
              </w:rPr>
            </w:pPr>
            <w:r>
              <w:rPr>
                <w:rFonts w:eastAsia="Times New Roman"/>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15A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Seats, their anchorages and any head restraints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17</w:t>
            </w:r>
          </w:p>
        </w:tc>
        <w:tc>
          <w:tcPr>
            <w:tcW w:w="0" w:type="auto"/>
            <w:hideMark/>
          </w:tcPr>
          <w:p>
            <w:pPr>
              <w:spacing w:before="60" w:after="60"/>
              <w:jc w:val="center"/>
              <w:rPr>
                <w:rFonts w:eastAsia="Times New Roman"/>
                <w:noProof/>
                <w:sz w:val="20"/>
                <w:szCs w:val="20"/>
              </w:rPr>
            </w:pPr>
            <w:r>
              <w:rPr>
                <w:rFonts w:eastAsia="Times New Roman"/>
                <w:noProof/>
                <w:sz w:val="20"/>
                <w:szCs w:val="20"/>
              </w:rPr>
              <w:t>G+W</w:t>
            </w:r>
            <w:r>
              <w:rPr>
                <w:rFonts w:eastAsia="Times New Roman"/>
                <w:noProof/>
                <w:sz w:val="20"/>
                <w:szCs w:val="20"/>
                <w:vertAlign w:val="subscript"/>
              </w:rPr>
              <w:t>3</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16A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External projections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26</w:t>
            </w:r>
          </w:p>
        </w:tc>
        <w:tc>
          <w:tcPr>
            <w:tcW w:w="0" w:type="auto"/>
            <w:hideMark/>
          </w:tcPr>
          <w:p>
            <w:pPr>
              <w:spacing w:before="60" w:after="60"/>
              <w:jc w:val="center"/>
              <w:rPr>
                <w:rFonts w:eastAsia="Times New Roman"/>
                <w:noProof/>
                <w:sz w:val="20"/>
                <w:szCs w:val="20"/>
              </w:rPr>
            </w:pPr>
            <w:r>
              <w:rPr>
                <w:rFonts w:eastAsia="Times New Roman"/>
                <w:noProof/>
                <w:sz w:val="20"/>
                <w:szCs w:val="20"/>
              </w:rPr>
              <w:t>G+W</w:t>
            </w:r>
            <w:r>
              <w:rPr>
                <w:rFonts w:eastAsia="Times New Roman"/>
                <w:noProof/>
                <w:sz w:val="20"/>
                <w:szCs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17A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Vehicle access and manoeuvrability</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130/2012</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17B</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Speedometer equipment including its installation</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18A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Manufacturer’s statutory plate and vehicle identification number</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19/2011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19A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Safety-belt anchorages, Isofix anchorages systems and Isofix top tether anchorages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14</w:t>
            </w:r>
          </w:p>
        </w:tc>
        <w:tc>
          <w:tcPr>
            <w:tcW w:w="0" w:type="auto"/>
            <w:hideMark/>
          </w:tcPr>
          <w:p>
            <w:pPr>
              <w:spacing w:before="60" w:after="60"/>
              <w:jc w:val="center"/>
              <w:rPr>
                <w:rFonts w:eastAsia="Times New Roman"/>
                <w:noProof/>
                <w:sz w:val="20"/>
                <w:szCs w:val="20"/>
              </w:rPr>
            </w:pPr>
            <w:r>
              <w:rPr>
                <w:rFonts w:eastAsia="Times New Roman"/>
                <w:noProof/>
                <w:sz w:val="20"/>
                <w:szCs w:val="20"/>
              </w:rPr>
              <w:t>X+W</w:t>
            </w:r>
            <w:r>
              <w:rPr>
                <w:rFonts w:eastAsia="Times New Roman"/>
                <w:noProof/>
                <w:sz w:val="20"/>
                <w:szCs w:val="20"/>
                <w:vertAlign w:val="subscript"/>
              </w:rPr>
              <w:t>5</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20A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Installation of lighting and light-signalling devices on vehicles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48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21A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Retro-reflecting devices for power-driven vehicles and their trailers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22A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Front and rear position lamps, stop-lamps and end-outline marker lamps for motor vehicles and their trailers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22B</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Daytime running lamps for power-driven vehicles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87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22C</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Side-marker lamps for motor vehicles and their trailers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91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23A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Direction indicators for power-driven vehicles and their trailers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6</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24A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Illumination of rear-registration plates of power-driven vehicles and their trailers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4</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Power-driven vehicle’s sealed-beam headlamps (SB) emitting an European asymmetrical passing beam or a driving beam or both</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25B</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Filament lamps for use in approved lamp units of power-driven vehicles and their trailers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25C</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Motor vehicle headlamps equipped with gas-discharge light sources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98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25D</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Gas-discharge light sources for use in approved gas-discharge lamp units of power-driven vehicles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99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25E</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Motor vehicle headlamps emitting an asymmetrical passing beam or a driving beam or both and equipped with filament lamps and/or LED modules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112</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25F</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Adaptive front-lighting systems (AFS) for motor vehicles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123</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26A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Power-driven vehicle front fog lamps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27A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Towing device</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1005/2010</w:t>
            </w:r>
          </w:p>
        </w:tc>
        <w:tc>
          <w:tcPr>
            <w:tcW w:w="0" w:type="auto"/>
            <w:hideMark/>
          </w:tcPr>
          <w:p>
            <w:pPr>
              <w:spacing w:before="60" w:after="60"/>
              <w:jc w:val="center"/>
              <w:rPr>
                <w:rFonts w:eastAsia="Times New Roman"/>
                <w:noProof/>
                <w:sz w:val="20"/>
                <w:szCs w:val="20"/>
              </w:rPr>
            </w:pPr>
            <w:r>
              <w:rPr>
                <w:rFonts w:eastAsia="Times New Roman"/>
                <w:noProof/>
                <w:sz w:val="20"/>
                <w:szCs w:val="20"/>
              </w:rPr>
              <w:t>E</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28A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Rear fog lamps for power-driven vehicles and their trailers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29A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Reversing lights for power-driven vehicles and their trailers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23</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30A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Parking lamps for power-driven vehicles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77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31A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Safety-belts, restraint systems, child restraint systems and Isofix child restraint systems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16</w:t>
            </w:r>
          </w:p>
        </w:tc>
        <w:tc>
          <w:tcPr>
            <w:tcW w:w="0" w:type="auto"/>
            <w:hideMark/>
          </w:tcPr>
          <w:p>
            <w:pPr>
              <w:spacing w:before="60" w:after="60"/>
              <w:jc w:val="center"/>
              <w:rPr>
                <w:rFonts w:eastAsia="Times New Roman"/>
                <w:noProof/>
                <w:sz w:val="20"/>
                <w:szCs w:val="20"/>
              </w:rPr>
            </w:pPr>
            <w:r>
              <w:rPr>
                <w:rFonts w:eastAsia="Times New Roman"/>
                <w:noProof/>
                <w:sz w:val="20"/>
                <w:szCs w:val="20"/>
              </w:rPr>
              <w:t>X+W</w:t>
            </w:r>
            <w:r>
              <w:rPr>
                <w:rFonts w:eastAsia="Times New Roman"/>
                <w:noProof/>
                <w:sz w:val="20"/>
                <w:szCs w:val="20"/>
                <w:vertAlign w:val="subscript"/>
              </w:rPr>
              <w:t>6</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32A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Forward field of vision</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125</w:t>
            </w:r>
          </w:p>
        </w:tc>
        <w:tc>
          <w:tcPr>
            <w:tcW w:w="0" w:type="auto"/>
            <w:hideMark/>
          </w:tcPr>
          <w:p>
            <w:pPr>
              <w:spacing w:before="60" w:after="60"/>
              <w:jc w:val="center"/>
              <w:rPr>
                <w:rFonts w:eastAsia="Times New Roman"/>
                <w:noProof/>
                <w:sz w:val="20"/>
                <w:szCs w:val="20"/>
              </w:rPr>
            </w:pPr>
            <w:r>
              <w:rPr>
                <w:rFonts w:eastAsia="Times New Roman"/>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33A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Location and identification of hand controls, tell-tales and indicators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121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34A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Windscreen defrosting and demisting systems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672/2010</w:t>
            </w:r>
          </w:p>
        </w:tc>
        <w:tc>
          <w:tcPr>
            <w:tcW w:w="0" w:type="auto"/>
            <w:hideMark/>
          </w:tcPr>
          <w:p>
            <w:pPr>
              <w:spacing w:before="60" w:after="60"/>
              <w:jc w:val="center"/>
              <w:rPr>
                <w:rFonts w:eastAsia="Times New Roman"/>
                <w:noProof/>
                <w:sz w:val="20"/>
                <w:szCs w:val="20"/>
              </w:rPr>
            </w:pPr>
            <w:r>
              <w:rPr>
                <w:rFonts w:eastAsia="Times New Roman"/>
                <w:noProof/>
                <w:sz w:val="20"/>
                <w:szCs w:val="20"/>
              </w:rPr>
              <w:t>G(</w:t>
            </w:r>
            <w:r>
              <w:rPr>
                <w:rFonts w:eastAsia="Times New Roman"/>
                <w:noProof/>
                <w:sz w:val="20"/>
                <w:szCs w:val="20"/>
                <w:vertAlign w:val="superscript"/>
              </w:rPr>
              <w:t>5</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35A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Windscreen wiper and washer systems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1008/2010</w:t>
            </w:r>
          </w:p>
        </w:tc>
        <w:tc>
          <w:tcPr>
            <w:tcW w:w="0" w:type="auto"/>
            <w:hideMark/>
          </w:tcPr>
          <w:p>
            <w:pPr>
              <w:spacing w:before="60" w:after="60"/>
              <w:jc w:val="center"/>
              <w:rPr>
                <w:rFonts w:eastAsia="Times New Roman"/>
                <w:noProof/>
                <w:sz w:val="20"/>
                <w:szCs w:val="20"/>
              </w:rPr>
            </w:pPr>
            <w:r>
              <w:rPr>
                <w:rFonts w:eastAsia="Times New Roman"/>
                <w:noProof/>
                <w:sz w:val="20"/>
                <w:szCs w:val="20"/>
              </w:rPr>
              <w:t>G(</w:t>
            </w:r>
            <w:r>
              <w:rPr>
                <w:rFonts w:eastAsia="Times New Roman"/>
                <w:noProof/>
                <w:sz w:val="20"/>
                <w:szCs w:val="20"/>
                <w:vertAlign w:val="superscript"/>
              </w:rPr>
              <w:t>6</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36A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Heating systems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122</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37A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Wheel guards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1009/2010</w:t>
            </w:r>
          </w:p>
        </w:tc>
        <w:tc>
          <w:tcPr>
            <w:tcW w:w="0" w:type="auto"/>
            <w:hideMark/>
          </w:tcPr>
          <w:p>
            <w:pPr>
              <w:spacing w:before="60" w:after="60"/>
              <w:jc w:val="center"/>
              <w:rPr>
                <w:rFonts w:eastAsia="Times New Roman"/>
                <w:noProof/>
                <w:sz w:val="20"/>
                <w:szCs w:val="20"/>
              </w:rPr>
            </w:pPr>
            <w:r>
              <w:rPr>
                <w:rFonts w:eastAsia="Times New Roman"/>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38A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Head restraints (headrests), whether or not incorporated in vehicle seats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25</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41A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Emissions (Euro VI) heavy duty vehicles/access to information</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595/2009</w:t>
            </w:r>
          </w:p>
        </w:tc>
        <w:tc>
          <w:tcPr>
            <w:tcW w:w="0" w:type="auto"/>
            <w:hideMark/>
          </w:tcPr>
          <w:p>
            <w:pPr>
              <w:spacing w:before="60" w:after="60"/>
              <w:jc w:val="center"/>
              <w:rPr>
                <w:rFonts w:eastAsia="Times New Roman"/>
                <w:noProof/>
                <w:sz w:val="20"/>
                <w:szCs w:val="20"/>
              </w:rPr>
            </w:pPr>
            <w:r>
              <w:rPr>
                <w:rFonts w:eastAsia="Times New Roman"/>
                <w:noProof/>
                <w:sz w:val="20"/>
                <w:szCs w:val="20"/>
              </w:rPr>
              <w:t>X+W</w:t>
            </w:r>
            <w:r>
              <w:rPr>
                <w:rFonts w:eastAsia="Times New Roman"/>
                <w:noProof/>
                <w:sz w:val="20"/>
                <w:szCs w:val="20"/>
                <w:vertAlign w:val="subscript"/>
              </w:rPr>
              <w:t>1</w:t>
            </w:r>
            <w:r>
              <w:rPr>
                <w:rFonts w:eastAsia="Times New Roman"/>
                <w:noProof/>
                <w:sz w:val="20"/>
                <w:szCs w:val="20"/>
              </w:rPr>
              <w:t xml:space="preserve"> (</w:t>
            </w:r>
            <w:r>
              <w:rPr>
                <w:rFonts w:eastAsia="Times New Roman"/>
                <w:noProof/>
                <w:sz w:val="20"/>
                <w:szCs w:val="20"/>
                <w:vertAlign w:val="superscript"/>
              </w:rPr>
              <w:t>9</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44A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Masses and dimensions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1230/2012</w:t>
            </w:r>
          </w:p>
        </w:tc>
        <w:tc>
          <w:tcPr>
            <w:tcW w:w="0" w:type="auto"/>
            <w:hideMark/>
          </w:tcPr>
          <w:p>
            <w:pPr>
              <w:spacing w:before="60" w:after="60"/>
              <w:jc w:val="center"/>
              <w:rPr>
                <w:rFonts w:eastAsia="Times New Roman"/>
                <w:noProof/>
                <w:sz w:val="20"/>
                <w:szCs w:val="20"/>
              </w:rPr>
            </w:pPr>
            <w:r>
              <w:rPr>
                <w:rFonts w:eastAsia="Times New Roman"/>
                <w:noProof/>
                <w:sz w:val="20"/>
                <w:szCs w:val="20"/>
              </w:rPr>
              <w:t>X+W</w:t>
            </w:r>
            <w:r>
              <w:rPr>
                <w:rFonts w:eastAsia="Times New Roman"/>
                <w:noProof/>
                <w:sz w:val="20"/>
                <w:szCs w:val="20"/>
                <w:vertAlign w:val="subscript"/>
              </w:rPr>
              <w:t>8</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45A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Safety glazing materials and their installation on vehicles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43</w:t>
            </w:r>
          </w:p>
        </w:tc>
        <w:tc>
          <w:tcPr>
            <w:tcW w:w="0" w:type="auto"/>
            <w:hideMark/>
          </w:tcPr>
          <w:p>
            <w:pPr>
              <w:spacing w:before="60" w:after="60"/>
              <w:jc w:val="center"/>
              <w:rPr>
                <w:rFonts w:eastAsia="Times New Roman"/>
                <w:noProof/>
                <w:sz w:val="20"/>
                <w:szCs w:val="20"/>
              </w:rPr>
            </w:pPr>
            <w:r>
              <w:rPr>
                <w:rFonts w:eastAsia="Times New Roman"/>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Tyres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Directive 92/23/EEC</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Installation of tyres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458/2011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46B</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Pneumatic tyres for motor vehicles and their trailers (Class C1)</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30</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46D</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Tyre rolling sound emissions, adhesion on wet surfaces and rolling resistance (Classes C1, C2 and C3)</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117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46E</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Temporary-use spare unit, run-flat tyres/system and tyre pressure monitoring system</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64</w:t>
            </w:r>
          </w:p>
        </w:tc>
        <w:tc>
          <w:tcPr>
            <w:tcW w:w="0" w:type="auto"/>
            <w:hideMark/>
          </w:tcPr>
          <w:p>
            <w:pPr>
              <w:spacing w:before="60" w:after="60"/>
              <w:jc w:val="center"/>
              <w:rPr>
                <w:rFonts w:eastAsia="Times New Roman"/>
                <w:noProof/>
                <w:sz w:val="20"/>
                <w:szCs w:val="20"/>
              </w:rPr>
            </w:pPr>
            <w:r>
              <w:rPr>
                <w:rFonts w:eastAsia="Times New Roman"/>
                <w:noProof/>
                <w:sz w:val="20"/>
                <w:szCs w:val="20"/>
              </w:rPr>
              <w:t>G(</w:t>
            </w:r>
            <w:r>
              <w:rPr>
                <w:rFonts w:eastAsia="Times New Roman"/>
                <w:noProof/>
                <w:sz w:val="20"/>
                <w:szCs w:val="20"/>
                <w:vertAlign w:val="superscript"/>
              </w:rPr>
              <w:t>9A</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50A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Mechanical coupling components of combinations of vehicles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55</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53A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Protection of occupants in the event of a frontal collision</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94</w:t>
            </w:r>
          </w:p>
        </w:tc>
        <w:tc>
          <w:tcPr>
            <w:tcW w:w="0" w:type="auto"/>
            <w:hideMark/>
          </w:tcPr>
          <w:p>
            <w:pPr>
              <w:spacing w:before="60" w:after="60"/>
              <w:jc w:val="center"/>
              <w:rPr>
                <w:rFonts w:eastAsia="Times New Roman"/>
                <w:noProof/>
                <w:sz w:val="20"/>
                <w:szCs w:val="20"/>
              </w:rPr>
            </w:pPr>
            <w:r>
              <w:rPr>
                <w:rFonts w:eastAsia="Times New Roman"/>
                <w:noProof/>
                <w:sz w:val="20"/>
                <w:szCs w:val="20"/>
              </w:rPr>
              <w:t>N/A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54A</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Protection of occupants in the event of lateral collision</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95</w:t>
            </w:r>
          </w:p>
        </w:tc>
        <w:tc>
          <w:tcPr>
            <w:tcW w:w="0" w:type="auto"/>
            <w:hideMark/>
          </w:tcPr>
          <w:p>
            <w:pPr>
              <w:spacing w:before="60" w:after="60"/>
              <w:jc w:val="center"/>
              <w:rPr>
                <w:rFonts w:eastAsia="Times New Roman"/>
                <w:noProof/>
                <w:sz w:val="20"/>
                <w:szCs w:val="20"/>
              </w:rPr>
            </w:pPr>
            <w:r>
              <w:rPr>
                <w:rFonts w:eastAsia="Times New Roman"/>
                <w:noProof/>
                <w:sz w:val="20"/>
                <w:szCs w:val="20"/>
              </w:rPr>
              <w:t>N/A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58</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Pedestrian protection</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78/2009</w:t>
            </w:r>
          </w:p>
        </w:tc>
        <w:tc>
          <w:tcPr>
            <w:tcW w:w="0" w:type="auto"/>
            <w:hideMark/>
          </w:tcPr>
          <w:p>
            <w:pPr>
              <w:spacing w:before="60" w:after="60"/>
              <w:jc w:val="center"/>
              <w:rPr>
                <w:rFonts w:eastAsia="Times New Roman"/>
                <w:noProof/>
                <w:sz w:val="20"/>
                <w:szCs w:val="20"/>
              </w:rPr>
            </w:pPr>
            <w:r>
              <w:rPr>
                <w:rFonts w:eastAsia="Times New Roman"/>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59</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Recyclability</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Directive 2005/64/EC</w:t>
            </w:r>
          </w:p>
        </w:tc>
        <w:tc>
          <w:tcPr>
            <w:tcW w:w="0" w:type="auto"/>
            <w:hideMark/>
          </w:tcPr>
          <w:p>
            <w:pPr>
              <w:spacing w:before="60" w:after="60"/>
              <w:jc w:val="center"/>
              <w:rPr>
                <w:rFonts w:eastAsia="Times New Roman"/>
                <w:noProof/>
                <w:sz w:val="20"/>
                <w:szCs w:val="20"/>
              </w:rPr>
            </w:pPr>
            <w:r>
              <w:rPr>
                <w:rFonts w:eastAsia="Times New Roman"/>
                <w:noProof/>
                <w:sz w:val="20"/>
                <w:szCs w:val="20"/>
              </w:rPr>
              <w:t>N/A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61</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Air-conditioning systems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Directive 2006/40/EC</w:t>
            </w:r>
          </w:p>
        </w:tc>
        <w:tc>
          <w:tcPr>
            <w:tcW w:w="0" w:type="auto"/>
            <w:hideMark/>
          </w:tcPr>
          <w:p>
            <w:pPr>
              <w:spacing w:before="60" w:after="60"/>
              <w:jc w:val="center"/>
              <w:rPr>
                <w:rFonts w:eastAsia="Times New Roman"/>
                <w:noProof/>
                <w:sz w:val="20"/>
                <w:szCs w:val="20"/>
              </w:rPr>
            </w:pPr>
            <w:r>
              <w:rPr>
                <w:rFonts w:eastAsia="Times New Roman"/>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62</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Hydrogen system</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79/2009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63</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General Safety</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15</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64</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Gear shift indicators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65/2012</w:t>
            </w:r>
          </w:p>
        </w:tc>
        <w:tc>
          <w:tcPr>
            <w:tcW w:w="0" w:type="auto"/>
            <w:hideMark/>
          </w:tcPr>
          <w:p>
            <w:pPr>
              <w:spacing w:before="60" w:after="60"/>
              <w:jc w:val="center"/>
              <w:rPr>
                <w:rFonts w:eastAsia="Times New Roman"/>
                <w:noProof/>
                <w:sz w:val="20"/>
                <w:szCs w:val="20"/>
              </w:rPr>
            </w:pPr>
            <w:r>
              <w:rPr>
                <w:rFonts w:eastAsia="Times New Roman"/>
                <w:noProof/>
                <w:sz w:val="20"/>
                <w:szCs w:val="20"/>
              </w:rPr>
              <w:t>G</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67</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Specific components for liquefied petroleum gases (LPG) and their installation on motor vehicles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67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68</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Vehicle alarm systems (VAS)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97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69</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Electric safety</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100</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70</w:t>
            </w:r>
          </w:p>
        </w:tc>
        <w:tc>
          <w:tcPr>
            <w:tcW w:w="2701" w:type="pct"/>
            <w:hideMark/>
          </w:tcPr>
          <w:p>
            <w:pPr>
              <w:spacing w:before="60" w:after="60"/>
              <w:ind w:left="83"/>
              <w:jc w:val="left"/>
              <w:rPr>
                <w:rFonts w:eastAsia="Times New Roman"/>
                <w:noProof/>
                <w:sz w:val="20"/>
                <w:szCs w:val="20"/>
              </w:rPr>
            </w:pPr>
            <w:r>
              <w:rPr>
                <w:rFonts w:eastAsia="Times New Roman"/>
                <w:noProof/>
                <w:sz w:val="20"/>
                <w:szCs w:val="20"/>
              </w:rPr>
              <w:t>Specific components for CNG and their installation on motor vehicles</w:t>
            </w:r>
          </w:p>
        </w:tc>
        <w:tc>
          <w:tcPr>
            <w:tcW w:w="1597"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110</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bl>
    <w:p>
      <w:pPr>
        <w:spacing w:before="240"/>
        <w:rPr>
          <w:rFonts w:eastAsia="Times New Roman"/>
          <w:b/>
          <w:bCs/>
          <w:noProof/>
          <w:szCs w:val="24"/>
        </w:rPr>
      </w:pPr>
      <w:r>
        <w:rPr>
          <w:rFonts w:eastAsia="Times New Roman"/>
          <w:b/>
          <w:bCs/>
          <w:noProof/>
          <w:szCs w:val="24"/>
        </w:rPr>
        <w:t xml:space="preserve">Additional requirements for testing the wheelchair tie down and occupant restraint system </w:t>
      </w:r>
    </w:p>
    <w:tbl>
      <w:tblPr>
        <w:tblW w:w="5000" w:type="pct"/>
        <w:tblCellSpacing w:w="0" w:type="dxa"/>
        <w:tblCellMar>
          <w:left w:w="0" w:type="dxa"/>
          <w:right w:w="0" w:type="dxa"/>
        </w:tblCellMar>
        <w:tblLook w:val="04A0" w:firstRow="1" w:lastRow="0" w:firstColumn="1" w:lastColumn="0" w:noHBand="0" w:noVBand="1"/>
      </w:tblPr>
      <w:tblGrid>
        <w:gridCol w:w="9"/>
        <w:gridCol w:w="9062"/>
      </w:tblGrid>
      <w:tr>
        <w:trPr>
          <w:tblCellSpacing w:w="0" w:type="dxa"/>
        </w:trPr>
        <w:tc>
          <w:tcPr>
            <w:tcW w:w="0" w:type="auto"/>
            <w:hideMark/>
          </w:tcPr>
          <w:p>
            <w:pPr>
              <w:spacing w:before="0" w:after="0"/>
              <w:rPr>
                <w:rFonts w:eastAsia="Times New Roman"/>
                <w:noProof/>
                <w:szCs w:val="24"/>
              </w:rPr>
            </w:pPr>
          </w:p>
        </w:tc>
        <w:tc>
          <w:tcPr>
            <w:tcW w:w="0" w:type="auto"/>
            <w:hideMark/>
          </w:tcPr>
          <w:p>
            <w:pPr>
              <w:spacing w:before="0" w:after="0"/>
              <w:rPr>
                <w:rFonts w:eastAsia="Times New Roman"/>
                <w:noProof/>
                <w:szCs w:val="24"/>
              </w:rPr>
            </w:pPr>
            <w:r>
              <w:rPr>
                <w:rFonts w:eastAsia="Times New Roman"/>
                <w:noProof/>
                <w:szCs w:val="24"/>
              </w:rPr>
              <w:t xml:space="preserve">The following section 1 and either section 2 or 3 shall apply. </w:t>
            </w:r>
          </w:p>
        </w:tc>
      </w:tr>
    </w:tbl>
    <w:p>
      <w:pPr>
        <w:spacing w:after="0"/>
        <w:rPr>
          <w:rFonts w:eastAsia="Times New Roman"/>
          <w:b/>
          <w:bCs/>
          <w:noProof/>
          <w:szCs w:val="24"/>
        </w:rPr>
      </w:pPr>
      <w:r>
        <w:rPr>
          <w:rFonts w:eastAsia="Times New Roman"/>
          <w:b/>
          <w:bCs/>
          <w:noProof/>
          <w:szCs w:val="24"/>
        </w:rPr>
        <w:t>1. Definitions</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rFonts w:eastAsia="Times New Roman"/>
                <w:noProof/>
                <w:szCs w:val="24"/>
              </w:rPr>
              <w:t>1.1.</w:t>
            </w:r>
          </w:p>
        </w:tc>
        <w:tc>
          <w:tcPr>
            <w:tcW w:w="0" w:type="auto"/>
            <w:hideMark/>
          </w:tcPr>
          <w:p>
            <w:pPr>
              <w:spacing w:after="0"/>
              <w:rPr>
                <w:rFonts w:eastAsia="Times New Roman"/>
                <w:noProof/>
                <w:szCs w:val="24"/>
              </w:rPr>
            </w:pPr>
            <w:r>
              <w:rPr>
                <w:rFonts w:eastAsia="Times New Roman"/>
                <w:noProof/>
                <w:szCs w:val="24"/>
              </w:rPr>
              <w:t>Surrogate wheelchair (SWC) means a rigid, re-usable test wheelchair, as defined in section 3 of ISO 10542-1:2012.</w:t>
            </w:r>
          </w:p>
        </w:tc>
      </w:tr>
      <w:tr>
        <w:trPr>
          <w:tblCellSpacing w:w="0" w:type="dxa"/>
        </w:trPr>
        <w:tc>
          <w:tcPr>
            <w:tcW w:w="0" w:type="auto"/>
            <w:hideMark/>
          </w:tcPr>
          <w:p>
            <w:pPr>
              <w:spacing w:after="0"/>
              <w:rPr>
                <w:rFonts w:eastAsia="Times New Roman"/>
                <w:noProof/>
                <w:szCs w:val="24"/>
              </w:rPr>
            </w:pPr>
            <w:r>
              <w:rPr>
                <w:rFonts w:eastAsia="Times New Roman"/>
                <w:noProof/>
                <w:szCs w:val="24"/>
              </w:rPr>
              <w:t>1.2.</w:t>
            </w:r>
          </w:p>
        </w:tc>
        <w:tc>
          <w:tcPr>
            <w:tcW w:w="0" w:type="auto"/>
            <w:hideMark/>
          </w:tcPr>
          <w:p>
            <w:pPr>
              <w:spacing w:after="0"/>
              <w:rPr>
                <w:rFonts w:eastAsia="Times New Roman"/>
                <w:noProof/>
                <w:szCs w:val="24"/>
              </w:rPr>
            </w:pPr>
            <w:r>
              <w:rPr>
                <w:rFonts w:eastAsia="Times New Roman"/>
                <w:noProof/>
                <w:szCs w:val="24"/>
              </w:rPr>
              <w:t>Point P means a representation of the position of the wheelchair occupant's hip when seated in the SWC, as defined in section 3 of ISO 10542-1:2012.</w:t>
            </w:r>
          </w:p>
        </w:tc>
      </w:tr>
    </w:tbl>
    <w:p>
      <w:pPr>
        <w:spacing w:after="0"/>
        <w:rPr>
          <w:rFonts w:eastAsia="Times New Roman"/>
          <w:b/>
          <w:bCs/>
          <w:noProof/>
          <w:szCs w:val="24"/>
        </w:rPr>
      </w:pPr>
      <w:r>
        <w:rPr>
          <w:rFonts w:eastAsia="Times New Roman"/>
          <w:b/>
          <w:bCs/>
          <w:noProof/>
          <w:szCs w:val="24"/>
        </w:rPr>
        <w:t>2. General requirements</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rFonts w:eastAsia="Times New Roman"/>
                <w:noProof/>
                <w:szCs w:val="24"/>
              </w:rPr>
              <w:t>2.1.</w:t>
            </w:r>
          </w:p>
        </w:tc>
        <w:tc>
          <w:tcPr>
            <w:tcW w:w="0" w:type="auto"/>
            <w:hideMark/>
          </w:tcPr>
          <w:p>
            <w:pPr>
              <w:spacing w:before="60" w:after="0"/>
              <w:rPr>
                <w:rFonts w:eastAsia="Times New Roman"/>
                <w:noProof/>
                <w:szCs w:val="24"/>
              </w:rPr>
            </w:pPr>
            <w:r>
              <w:rPr>
                <w:rFonts w:eastAsia="Times New Roman"/>
                <w:noProof/>
                <w:szCs w:val="24"/>
              </w:rPr>
              <w:t>Each wheelchair location shall be provided with anchorages to which a wheelchair tie-down and occupant restraint system (WTORS) shall be fitted.</w:t>
            </w:r>
          </w:p>
        </w:tc>
      </w:tr>
      <w:tr>
        <w:trPr>
          <w:tblCellSpacing w:w="0" w:type="dxa"/>
        </w:trPr>
        <w:tc>
          <w:tcPr>
            <w:tcW w:w="0" w:type="auto"/>
            <w:hideMark/>
          </w:tcPr>
          <w:p>
            <w:pPr>
              <w:spacing w:after="0"/>
              <w:rPr>
                <w:rFonts w:eastAsia="Times New Roman"/>
                <w:noProof/>
                <w:szCs w:val="24"/>
              </w:rPr>
            </w:pPr>
            <w:r>
              <w:rPr>
                <w:rFonts w:eastAsia="Times New Roman"/>
                <w:noProof/>
                <w:szCs w:val="24"/>
              </w:rPr>
              <w:t>2.2.</w:t>
            </w:r>
          </w:p>
        </w:tc>
        <w:tc>
          <w:tcPr>
            <w:tcW w:w="0" w:type="auto"/>
            <w:hideMark/>
          </w:tcPr>
          <w:p>
            <w:pPr>
              <w:spacing w:before="60" w:after="0"/>
              <w:rPr>
                <w:rFonts w:eastAsia="Times New Roman"/>
                <w:noProof/>
                <w:szCs w:val="24"/>
              </w:rPr>
            </w:pPr>
            <w:r>
              <w:rPr>
                <w:rFonts w:eastAsia="Times New Roman"/>
                <w:noProof/>
                <w:szCs w:val="24"/>
              </w:rPr>
              <w:t>The wheelchair occupant’s lower belt anchorages shall be located in accordance with UNECE Regulation No 14-07, paragraph 5.4.2.2, relative to Point P on the SWC, when placed in the travelling position designated by the manufacturer. The upper actual anchorage(s) shall be located at least 1 100 mm above the horizontal plane passing through the points of contact between the rear tyres of the SWC and the vehicle floor. This condition shall still be satisfied after the test carried out according to point 3 of this Appendix.</w:t>
            </w:r>
          </w:p>
        </w:tc>
      </w:tr>
      <w:tr>
        <w:trPr>
          <w:tblCellSpacing w:w="0" w:type="dxa"/>
        </w:trPr>
        <w:tc>
          <w:tcPr>
            <w:tcW w:w="0" w:type="auto"/>
            <w:hideMark/>
          </w:tcPr>
          <w:p>
            <w:pPr>
              <w:spacing w:after="0"/>
              <w:rPr>
                <w:rFonts w:eastAsia="Times New Roman"/>
                <w:noProof/>
                <w:szCs w:val="24"/>
              </w:rPr>
            </w:pPr>
            <w:r>
              <w:rPr>
                <w:rFonts w:eastAsia="Times New Roman"/>
                <w:noProof/>
                <w:szCs w:val="24"/>
              </w:rPr>
              <w:t>2.3.</w:t>
            </w:r>
          </w:p>
        </w:tc>
        <w:tc>
          <w:tcPr>
            <w:tcW w:w="0" w:type="auto"/>
            <w:hideMark/>
          </w:tcPr>
          <w:p>
            <w:pPr>
              <w:spacing w:before="60" w:after="0"/>
              <w:rPr>
                <w:rFonts w:eastAsia="Times New Roman"/>
                <w:noProof/>
                <w:szCs w:val="24"/>
              </w:rPr>
            </w:pPr>
            <w:r>
              <w:rPr>
                <w:rFonts w:eastAsia="Times New Roman"/>
                <w:noProof/>
                <w:szCs w:val="24"/>
              </w:rPr>
              <w:t>An assessment shall be made of the WTORS occupant belt to ensure compliance with the provisions of UNECE Regulation No 16-06, paragraphs 8.2.2 to 8.2.2.4 and 8.3.1 to 8.3.4.</w:t>
            </w:r>
          </w:p>
        </w:tc>
      </w:tr>
      <w:tr>
        <w:trPr>
          <w:tblCellSpacing w:w="0" w:type="dxa"/>
        </w:trPr>
        <w:tc>
          <w:tcPr>
            <w:tcW w:w="0" w:type="auto"/>
            <w:hideMark/>
          </w:tcPr>
          <w:p>
            <w:pPr>
              <w:spacing w:after="0"/>
              <w:rPr>
                <w:rFonts w:eastAsia="Times New Roman"/>
                <w:noProof/>
                <w:szCs w:val="24"/>
              </w:rPr>
            </w:pPr>
            <w:r>
              <w:rPr>
                <w:rFonts w:eastAsia="Times New Roman"/>
                <w:noProof/>
                <w:szCs w:val="24"/>
              </w:rPr>
              <w:t>2.4.</w:t>
            </w:r>
          </w:p>
        </w:tc>
        <w:tc>
          <w:tcPr>
            <w:tcW w:w="0" w:type="auto"/>
            <w:hideMark/>
          </w:tcPr>
          <w:p>
            <w:pPr>
              <w:spacing w:before="60" w:after="0"/>
              <w:rPr>
                <w:rFonts w:eastAsia="Times New Roman"/>
                <w:noProof/>
                <w:szCs w:val="24"/>
              </w:rPr>
            </w:pPr>
            <w:r>
              <w:rPr>
                <w:rFonts w:eastAsia="Times New Roman"/>
                <w:noProof/>
                <w:szCs w:val="24"/>
              </w:rPr>
              <w:t>The minimum number of ISOFIX child seat anchorages need not to be provided. In the case of a multi-stage type</w:t>
            </w:r>
            <w:r>
              <w:rPr>
                <w:rFonts w:eastAsia="Times New Roman"/>
                <w:noProof/>
                <w:szCs w:val="24"/>
              </w:rPr>
              <w:noBreakHyphen/>
              <w:t>approval where an ISOFIX anchorage system has been affected by the conversion, either the system shall be re-tested or the anchorages shall be rendered unusable. In the latter case the ISOFIX labels shall be removed and appropriate information shall be given to the vehicle purchaser.</w:t>
            </w:r>
          </w:p>
        </w:tc>
      </w:tr>
    </w:tbl>
    <w:p>
      <w:pPr>
        <w:spacing w:before="240"/>
        <w:rPr>
          <w:rFonts w:eastAsia="Times New Roman"/>
          <w:b/>
          <w:bCs/>
          <w:noProof/>
          <w:szCs w:val="24"/>
        </w:rPr>
      </w:pPr>
      <w:r>
        <w:rPr>
          <w:rFonts w:eastAsia="Times New Roman"/>
          <w:b/>
          <w:bCs/>
          <w:noProof/>
          <w:szCs w:val="24"/>
        </w:rPr>
        <w:t>3. Static in-vehicle testing</w:t>
      </w:r>
    </w:p>
    <w:p>
      <w:pPr>
        <w:spacing w:after="0"/>
        <w:rPr>
          <w:rFonts w:eastAsia="Times New Roman"/>
          <w:b/>
          <w:bCs/>
          <w:noProof/>
          <w:szCs w:val="24"/>
        </w:rPr>
      </w:pPr>
      <w:r>
        <w:rPr>
          <w:rFonts w:eastAsia="Times New Roman"/>
          <w:b/>
          <w:bCs/>
          <w:noProof/>
          <w:szCs w:val="24"/>
        </w:rPr>
        <w:t>3.1. Wheelchair occupant restraint anchorages</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rFonts w:eastAsia="Times New Roman"/>
                <w:noProof/>
                <w:szCs w:val="24"/>
              </w:rPr>
              <w:t>3.1.1.</w:t>
            </w:r>
          </w:p>
        </w:tc>
        <w:tc>
          <w:tcPr>
            <w:tcW w:w="0" w:type="auto"/>
            <w:hideMark/>
          </w:tcPr>
          <w:p>
            <w:pPr>
              <w:spacing w:after="0"/>
              <w:rPr>
                <w:rFonts w:eastAsia="Times New Roman"/>
                <w:noProof/>
                <w:szCs w:val="24"/>
              </w:rPr>
            </w:pPr>
            <w:r>
              <w:rPr>
                <w:rFonts w:eastAsia="Times New Roman"/>
                <w:noProof/>
                <w:szCs w:val="24"/>
              </w:rPr>
              <w:t>The wheelchair occupant restraint anchorages shall resist the static forces prescribed for occupant restraint anchorages in UNECE Regulation No 14-07, simultaneously with the static forces applied to the wheelchair tie-down anchorages as specified in point 3.2 of this Appendix.</w:t>
            </w:r>
          </w:p>
        </w:tc>
      </w:tr>
    </w:tbl>
    <w:p>
      <w:pPr>
        <w:spacing w:after="0"/>
        <w:rPr>
          <w:rFonts w:eastAsia="Times New Roman"/>
          <w:b/>
          <w:bCs/>
          <w:noProof/>
          <w:szCs w:val="24"/>
        </w:rPr>
      </w:pPr>
      <w:r>
        <w:rPr>
          <w:rFonts w:eastAsia="Times New Roman"/>
          <w:b/>
          <w:bCs/>
          <w:noProof/>
          <w:szCs w:val="24"/>
        </w:rPr>
        <w:t>3.2. Wheelchair tie-down anchorages</w:t>
      </w:r>
    </w:p>
    <w:p>
      <w:pPr>
        <w:spacing w:after="0"/>
        <w:rPr>
          <w:rFonts w:eastAsia="Times New Roman"/>
          <w:noProof/>
          <w:szCs w:val="24"/>
        </w:rPr>
      </w:pPr>
      <w:r>
        <w:rPr>
          <w:rFonts w:eastAsia="Times New Roman"/>
          <w:noProof/>
          <w:szCs w:val="24"/>
        </w:rPr>
        <w:t>The wheelchair tie-down anchorages shall resist the following forces, for at least 0.2 seconds, applied via the SWC (or a suitable surrogate wheelchair having a wheelbase, seat height and tie-down attachment points in accordance with the specification for the SWC), at a height of 300 +/– 100 mm from the surface on which the SWC rests:</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rFonts w:eastAsia="Times New Roman"/>
                <w:noProof/>
                <w:szCs w:val="24"/>
              </w:rPr>
              <w:t>3.2.1.</w:t>
            </w:r>
          </w:p>
        </w:tc>
        <w:tc>
          <w:tcPr>
            <w:tcW w:w="0" w:type="auto"/>
            <w:hideMark/>
          </w:tcPr>
          <w:p>
            <w:pPr>
              <w:spacing w:after="0"/>
              <w:rPr>
                <w:rFonts w:eastAsia="Times New Roman"/>
                <w:noProof/>
                <w:szCs w:val="24"/>
              </w:rPr>
            </w:pPr>
            <w:r>
              <w:rPr>
                <w:rFonts w:eastAsia="Times New Roman"/>
                <w:noProof/>
                <w:szCs w:val="24"/>
              </w:rPr>
              <w:t>In the case of a forward-facing wheelchair, a simultaneous force, coincident with the force applied to the occupant restraint anchorages, of 24,5 kN, and</w:t>
            </w:r>
          </w:p>
        </w:tc>
      </w:tr>
      <w:tr>
        <w:trPr>
          <w:tblCellSpacing w:w="0" w:type="dxa"/>
        </w:trPr>
        <w:tc>
          <w:tcPr>
            <w:tcW w:w="0" w:type="auto"/>
            <w:hideMark/>
          </w:tcPr>
          <w:p>
            <w:pPr>
              <w:spacing w:after="0"/>
              <w:rPr>
                <w:rFonts w:eastAsia="Times New Roman"/>
                <w:noProof/>
                <w:szCs w:val="24"/>
              </w:rPr>
            </w:pPr>
            <w:r>
              <w:rPr>
                <w:rFonts w:eastAsia="Times New Roman"/>
                <w:noProof/>
                <w:szCs w:val="24"/>
              </w:rPr>
              <w:t>3.2.2.</w:t>
            </w:r>
          </w:p>
        </w:tc>
        <w:tc>
          <w:tcPr>
            <w:tcW w:w="0" w:type="auto"/>
            <w:hideMark/>
          </w:tcPr>
          <w:p>
            <w:pPr>
              <w:spacing w:after="0"/>
              <w:rPr>
                <w:rFonts w:eastAsia="Times New Roman"/>
                <w:noProof/>
                <w:szCs w:val="24"/>
              </w:rPr>
            </w:pPr>
            <w:r>
              <w:rPr>
                <w:rFonts w:eastAsia="Times New Roman"/>
                <w:noProof/>
                <w:szCs w:val="24"/>
              </w:rPr>
              <w:t>a second test applying a static force of 8,2 kN directed towards the rear of the vehicle.</w:t>
            </w:r>
          </w:p>
        </w:tc>
      </w:tr>
      <w:tr>
        <w:trPr>
          <w:tblCellSpacing w:w="0" w:type="dxa"/>
        </w:trPr>
        <w:tc>
          <w:tcPr>
            <w:tcW w:w="0" w:type="auto"/>
            <w:hideMark/>
          </w:tcPr>
          <w:p>
            <w:pPr>
              <w:spacing w:after="0"/>
              <w:rPr>
                <w:rFonts w:eastAsia="Times New Roman"/>
                <w:noProof/>
                <w:szCs w:val="24"/>
              </w:rPr>
            </w:pPr>
            <w:r>
              <w:rPr>
                <w:rFonts w:eastAsia="Times New Roman"/>
                <w:noProof/>
                <w:szCs w:val="24"/>
              </w:rPr>
              <w:t>3.2.3.</w:t>
            </w:r>
          </w:p>
        </w:tc>
        <w:tc>
          <w:tcPr>
            <w:tcW w:w="0" w:type="auto"/>
            <w:hideMark/>
          </w:tcPr>
          <w:p>
            <w:pPr>
              <w:spacing w:after="0"/>
              <w:rPr>
                <w:rFonts w:eastAsia="Times New Roman"/>
                <w:noProof/>
                <w:szCs w:val="24"/>
              </w:rPr>
            </w:pPr>
            <w:r>
              <w:rPr>
                <w:rFonts w:eastAsia="Times New Roman"/>
                <w:noProof/>
                <w:szCs w:val="24"/>
              </w:rPr>
              <w:t>In the case of a rearward-facing wheelchair, a simultaneous force, coincident with the force applied to the occupant restraint anchorages, of 8,2 kN, and</w:t>
            </w:r>
          </w:p>
        </w:tc>
      </w:tr>
      <w:tr>
        <w:trPr>
          <w:tblCellSpacing w:w="0" w:type="dxa"/>
        </w:trPr>
        <w:tc>
          <w:tcPr>
            <w:tcW w:w="0" w:type="auto"/>
            <w:hideMark/>
          </w:tcPr>
          <w:p>
            <w:pPr>
              <w:spacing w:after="0"/>
              <w:rPr>
                <w:rFonts w:eastAsia="Times New Roman"/>
                <w:noProof/>
                <w:szCs w:val="24"/>
              </w:rPr>
            </w:pPr>
            <w:r>
              <w:rPr>
                <w:rFonts w:eastAsia="Times New Roman"/>
                <w:noProof/>
                <w:szCs w:val="24"/>
              </w:rPr>
              <w:t>3.2.4.</w:t>
            </w:r>
          </w:p>
        </w:tc>
        <w:tc>
          <w:tcPr>
            <w:tcW w:w="0" w:type="auto"/>
            <w:hideMark/>
          </w:tcPr>
          <w:p>
            <w:pPr>
              <w:spacing w:after="0"/>
              <w:rPr>
                <w:rFonts w:eastAsia="Times New Roman"/>
                <w:noProof/>
                <w:szCs w:val="24"/>
              </w:rPr>
            </w:pPr>
            <w:r>
              <w:rPr>
                <w:rFonts w:eastAsia="Times New Roman"/>
                <w:noProof/>
                <w:szCs w:val="24"/>
              </w:rPr>
              <w:t>a second test applying a static force of 24,5 kN directed towards the front of the vehicle.</w:t>
            </w:r>
          </w:p>
        </w:tc>
      </w:tr>
    </w:tbl>
    <w:p>
      <w:pPr>
        <w:spacing w:after="0"/>
        <w:rPr>
          <w:rFonts w:eastAsia="Times New Roman"/>
          <w:b/>
          <w:bCs/>
          <w:noProof/>
          <w:szCs w:val="24"/>
        </w:rPr>
      </w:pPr>
      <w:r>
        <w:rPr>
          <w:rFonts w:eastAsia="Times New Roman"/>
          <w:b/>
          <w:bCs/>
          <w:noProof/>
          <w:szCs w:val="24"/>
        </w:rPr>
        <w:t>3.3. Components of the system</w:t>
      </w:r>
    </w:p>
    <w:tbl>
      <w:tblPr>
        <w:tblW w:w="5000" w:type="pct"/>
        <w:tblCellSpacing w:w="0" w:type="dxa"/>
        <w:tblCellMar>
          <w:left w:w="0" w:type="dxa"/>
          <w:right w:w="0" w:type="dxa"/>
        </w:tblCellMar>
        <w:tblLook w:val="04A0" w:firstRow="1" w:lastRow="0" w:firstColumn="1" w:lastColumn="0" w:noHBand="0" w:noVBand="1"/>
      </w:tblPr>
      <w:tblGrid>
        <w:gridCol w:w="540"/>
        <w:gridCol w:w="8531"/>
      </w:tblGrid>
      <w:tr>
        <w:trPr>
          <w:tblCellSpacing w:w="0" w:type="dxa"/>
        </w:trPr>
        <w:tc>
          <w:tcPr>
            <w:tcW w:w="0" w:type="auto"/>
            <w:hideMark/>
          </w:tcPr>
          <w:p>
            <w:pPr>
              <w:spacing w:after="0"/>
              <w:rPr>
                <w:rFonts w:eastAsia="Times New Roman"/>
                <w:noProof/>
                <w:szCs w:val="24"/>
              </w:rPr>
            </w:pPr>
            <w:r>
              <w:rPr>
                <w:rFonts w:eastAsia="Times New Roman"/>
                <w:noProof/>
                <w:szCs w:val="24"/>
              </w:rPr>
              <w:t>3.3.1.</w:t>
            </w:r>
          </w:p>
        </w:tc>
        <w:tc>
          <w:tcPr>
            <w:tcW w:w="0" w:type="auto"/>
            <w:hideMark/>
          </w:tcPr>
          <w:p>
            <w:pPr>
              <w:spacing w:after="0"/>
              <w:rPr>
                <w:rFonts w:eastAsia="Times New Roman"/>
                <w:noProof/>
                <w:szCs w:val="24"/>
              </w:rPr>
            </w:pPr>
            <w:r>
              <w:rPr>
                <w:rFonts w:eastAsia="Times New Roman"/>
                <w:noProof/>
                <w:szCs w:val="24"/>
              </w:rPr>
              <w:t>All components of the WTORS shall meet the relevant requirements of ISO 10542-1:2012. However, the dynamic test specified in Annex A and paragraphs 5.2.2 and 5.2.3 of ISO 10542-1:2012 shall be carried out on the complete WTORS using the vehicle anchorage geometry instead of the test geometry specified in Annex A of ISO 10542-1:2012. This may be carried out within the vehicle structure or on a surrogate structure representative of the vehicle’s WTORS anchorage geometry. The location of each anchorage shall lie within the tolerance provided for in paragraph 7.7.1 of UNECE Regulation No 16-06.</w:t>
            </w:r>
          </w:p>
        </w:tc>
      </w:tr>
      <w:tr>
        <w:trPr>
          <w:tblCellSpacing w:w="0" w:type="dxa"/>
        </w:trPr>
        <w:tc>
          <w:tcPr>
            <w:tcW w:w="0" w:type="auto"/>
            <w:hideMark/>
          </w:tcPr>
          <w:p>
            <w:pPr>
              <w:spacing w:after="0"/>
              <w:rPr>
                <w:rFonts w:eastAsia="Times New Roman"/>
                <w:noProof/>
                <w:szCs w:val="24"/>
              </w:rPr>
            </w:pPr>
            <w:r>
              <w:rPr>
                <w:rFonts w:eastAsia="Times New Roman"/>
                <w:noProof/>
                <w:szCs w:val="24"/>
              </w:rPr>
              <w:t>3.3.2.</w:t>
            </w:r>
          </w:p>
        </w:tc>
        <w:tc>
          <w:tcPr>
            <w:tcW w:w="0" w:type="auto"/>
            <w:hideMark/>
          </w:tcPr>
          <w:p>
            <w:pPr>
              <w:spacing w:after="0"/>
              <w:rPr>
                <w:rFonts w:eastAsia="Times New Roman"/>
                <w:noProof/>
                <w:szCs w:val="24"/>
              </w:rPr>
            </w:pPr>
            <w:r>
              <w:rPr>
                <w:rFonts w:eastAsia="Times New Roman"/>
                <w:noProof/>
                <w:szCs w:val="24"/>
              </w:rPr>
              <w:t>Where the occupant restraint part of the WTORS is approved according to UNECE Regulation No 16-06, it shall be subject to the dynamic test of the complete WTORS specified in paragraph 3.3.1 of this appendix but the requirements of paragraphs 5.1, 5.3 and 5.4 of ISO10542-1:2012 shall be considered to have been met.</w:t>
            </w:r>
          </w:p>
        </w:tc>
      </w:tr>
    </w:tbl>
    <w:p>
      <w:pPr>
        <w:spacing w:after="0"/>
        <w:rPr>
          <w:rFonts w:eastAsia="Times New Roman"/>
          <w:b/>
          <w:bCs/>
          <w:noProof/>
          <w:szCs w:val="24"/>
        </w:rPr>
      </w:pPr>
      <w:r>
        <w:rPr>
          <w:rFonts w:eastAsia="Times New Roman"/>
          <w:b/>
          <w:bCs/>
          <w:noProof/>
          <w:szCs w:val="24"/>
        </w:rPr>
        <w:t>4. Dynamic in-vehicle testing</w:t>
      </w:r>
    </w:p>
    <w:tbl>
      <w:tblPr>
        <w:tblW w:w="5000" w:type="pct"/>
        <w:tblCellSpacing w:w="0" w:type="dxa"/>
        <w:tblCellMar>
          <w:left w:w="0" w:type="dxa"/>
          <w:right w:w="0" w:type="dxa"/>
        </w:tblCellMar>
        <w:tblLook w:val="04A0" w:firstRow="1" w:lastRow="0" w:firstColumn="1" w:lastColumn="0" w:noHBand="0" w:noVBand="1"/>
      </w:tblPr>
      <w:tblGrid>
        <w:gridCol w:w="360"/>
        <w:gridCol w:w="8711"/>
      </w:tblGrid>
      <w:tr>
        <w:trPr>
          <w:tblCellSpacing w:w="0" w:type="dxa"/>
        </w:trPr>
        <w:tc>
          <w:tcPr>
            <w:tcW w:w="0" w:type="auto"/>
            <w:hideMark/>
          </w:tcPr>
          <w:p>
            <w:pPr>
              <w:spacing w:after="0"/>
              <w:rPr>
                <w:rFonts w:eastAsia="Times New Roman"/>
                <w:noProof/>
                <w:szCs w:val="24"/>
              </w:rPr>
            </w:pPr>
            <w:r>
              <w:rPr>
                <w:rFonts w:eastAsia="Times New Roman"/>
                <w:noProof/>
                <w:szCs w:val="24"/>
              </w:rPr>
              <w:t>4.1.</w:t>
            </w:r>
          </w:p>
        </w:tc>
        <w:tc>
          <w:tcPr>
            <w:tcW w:w="0" w:type="auto"/>
            <w:hideMark/>
          </w:tcPr>
          <w:p>
            <w:pPr>
              <w:spacing w:after="0"/>
              <w:rPr>
                <w:rFonts w:eastAsia="Times New Roman"/>
                <w:noProof/>
                <w:szCs w:val="24"/>
              </w:rPr>
            </w:pPr>
            <w:r>
              <w:rPr>
                <w:rFonts w:eastAsia="Times New Roman"/>
                <w:noProof/>
                <w:szCs w:val="24"/>
              </w:rPr>
              <w:t>The full assembly of the WTORS system shall be tested by an in-vehicle dynamic test in accordance with paragraphs 5.2.2 and 5.2.3 and Annex A of ISO 10542-1:2012, testing all components/anchorages simultaneously, using a vehicle body-in-white or representative structure.</w:t>
            </w:r>
          </w:p>
        </w:tc>
      </w:tr>
      <w:tr>
        <w:trPr>
          <w:tblCellSpacing w:w="0" w:type="dxa"/>
        </w:trPr>
        <w:tc>
          <w:tcPr>
            <w:tcW w:w="0" w:type="auto"/>
            <w:hideMark/>
          </w:tcPr>
          <w:p>
            <w:pPr>
              <w:spacing w:after="0"/>
              <w:rPr>
                <w:rFonts w:eastAsia="Times New Roman"/>
                <w:noProof/>
                <w:szCs w:val="24"/>
              </w:rPr>
            </w:pPr>
            <w:r>
              <w:rPr>
                <w:rFonts w:eastAsia="Times New Roman"/>
                <w:noProof/>
                <w:szCs w:val="24"/>
              </w:rPr>
              <w:t>4.2.</w:t>
            </w:r>
          </w:p>
        </w:tc>
        <w:tc>
          <w:tcPr>
            <w:tcW w:w="0" w:type="auto"/>
            <w:hideMark/>
          </w:tcPr>
          <w:p>
            <w:pPr>
              <w:spacing w:after="0"/>
              <w:rPr>
                <w:rFonts w:eastAsia="Times New Roman"/>
                <w:noProof/>
                <w:szCs w:val="24"/>
              </w:rPr>
            </w:pPr>
            <w:r>
              <w:rPr>
                <w:rFonts w:eastAsia="Times New Roman"/>
                <w:noProof/>
                <w:szCs w:val="24"/>
              </w:rPr>
              <w:t>The component parts of the WTORS shall meet the relevant requirements of ISO10542-1:2012, paragraphs 5.1, 5.3 and 5.4. These requirements shall be deemed to have been met in respect of the occupant restraint if it is approved according to UNECE Regulation No 16-06.</w:t>
            </w:r>
          </w:p>
        </w:tc>
      </w:tr>
    </w:tbl>
    <w:p>
      <w:pPr>
        <w:spacing w:after="0"/>
        <w:rPr>
          <w:rFonts w:eastAsia="Arial Unicode MS"/>
          <w:noProof/>
          <w:szCs w:val="24"/>
        </w:rPr>
      </w:pPr>
      <w:r>
        <w:rPr>
          <w:rFonts w:eastAsia="Arial Unicode MS"/>
          <w:noProof/>
          <w:szCs w:val="24"/>
        </w:rPr>
        <w:pict>
          <v:rect id="_x0000_i1037" style="width:45.35pt;height:.75pt" o:hrpct="100" o:hralign="center" o:hrstd="t" o:hrnoshade="t" o:hr="t" fillcolor="black" stroked="f"/>
        </w:pict>
      </w:r>
    </w:p>
    <w:p>
      <w:pPr>
        <w:jc w:val="center"/>
        <w:rPr>
          <w:rFonts w:eastAsia="Arial Unicode MS"/>
          <w:i/>
          <w:iCs/>
          <w:noProof/>
          <w:szCs w:val="24"/>
        </w:rPr>
      </w:pPr>
      <w:r>
        <w:rPr>
          <w:rFonts w:eastAsia="Arial Unicode MS"/>
          <w:bCs/>
          <w:noProof/>
          <w:sz w:val="20"/>
          <w:szCs w:val="20"/>
        </w:rPr>
        <w:br w:type="page"/>
      </w:r>
      <w:r>
        <w:rPr>
          <w:rFonts w:eastAsia="Arial Unicode MS"/>
          <w:i/>
          <w:iCs/>
          <w:noProof/>
          <w:szCs w:val="24"/>
        </w:rPr>
        <w:t>Appendix 4</w:t>
      </w:r>
    </w:p>
    <w:p>
      <w:pPr>
        <w:jc w:val="center"/>
        <w:rPr>
          <w:rFonts w:eastAsia="Arial Unicode MS"/>
          <w:b/>
          <w:bCs/>
          <w:noProof/>
          <w:szCs w:val="24"/>
        </w:rPr>
      </w:pPr>
      <w:r>
        <w:rPr>
          <w:rFonts w:eastAsia="Arial Unicode MS"/>
          <w:b/>
          <w:bCs/>
          <w:noProof/>
          <w:szCs w:val="24"/>
        </w:rPr>
        <w:t>Other special purpose vehicles</w:t>
      </w:r>
      <w:r>
        <w:rPr>
          <w:rFonts w:eastAsia="Arial Unicode MS"/>
          <w:b/>
          <w:bCs/>
          <w:noProof/>
          <w:szCs w:val="24"/>
        </w:rPr>
        <w:br/>
        <w:t>(including special group, multi-equipment carrier and trailer caravans)</w:t>
      </w:r>
    </w:p>
    <w:p>
      <w:pPr>
        <w:rPr>
          <w:noProof/>
        </w:rPr>
      </w:pPr>
      <w:r>
        <w:rPr>
          <w:noProof/>
        </w:rPr>
        <w:t>The exemptions provided for in this appendix are only permitted if the manufacturer demonstrates to the satisfaction of the approval authority that the vehicle, due to the special function, cannot meet all the requirements set out in Part I of Annex IV.</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25"/>
        <w:gridCol w:w="2508"/>
        <w:gridCol w:w="1600"/>
        <w:gridCol w:w="479"/>
        <w:gridCol w:w="479"/>
        <w:gridCol w:w="542"/>
        <w:gridCol w:w="542"/>
        <w:gridCol w:w="542"/>
        <w:gridCol w:w="446"/>
        <w:gridCol w:w="446"/>
        <w:gridCol w:w="446"/>
        <w:gridCol w:w="446"/>
      </w:tblGrid>
      <w:tr>
        <w:trPr>
          <w:cantSplit/>
          <w:tblCellSpacing w:w="0" w:type="dxa"/>
        </w:trPr>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Item</w:t>
            </w:r>
          </w:p>
        </w:tc>
        <w:tc>
          <w:tcPr>
            <w:tcW w:w="1378" w:type="pct"/>
            <w:hideMark/>
          </w:tcPr>
          <w:p>
            <w:pPr>
              <w:spacing w:before="60" w:after="60"/>
              <w:ind w:right="195"/>
              <w:jc w:val="center"/>
              <w:rPr>
                <w:rFonts w:eastAsia="Times New Roman"/>
                <w:b/>
                <w:bCs/>
                <w:noProof/>
                <w:sz w:val="20"/>
                <w:szCs w:val="20"/>
              </w:rPr>
            </w:pPr>
            <w:r>
              <w:rPr>
                <w:rFonts w:eastAsia="Times New Roman"/>
                <w:b/>
                <w:bCs/>
                <w:noProof/>
                <w:sz w:val="20"/>
                <w:szCs w:val="20"/>
              </w:rPr>
              <w:t>Subject</w:t>
            </w:r>
          </w:p>
        </w:tc>
        <w:tc>
          <w:tcPr>
            <w:tcW w:w="879" w:type="pct"/>
            <w:hideMark/>
          </w:tcPr>
          <w:p>
            <w:pPr>
              <w:spacing w:before="60" w:after="60"/>
              <w:ind w:right="195"/>
              <w:jc w:val="center"/>
              <w:rPr>
                <w:rFonts w:eastAsia="Times New Roman"/>
                <w:b/>
                <w:bCs/>
                <w:noProof/>
                <w:sz w:val="20"/>
                <w:szCs w:val="20"/>
              </w:rPr>
            </w:pPr>
            <w:r>
              <w:rPr>
                <w:rFonts w:eastAsia="Times New Roman"/>
                <w:b/>
                <w:bCs/>
                <w:noProof/>
                <w:sz w:val="20"/>
                <w:szCs w:val="20"/>
              </w:rPr>
              <w:t>Reference to regulatory act</w:t>
            </w:r>
          </w:p>
        </w:tc>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M</w:t>
            </w:r>
            <w:r>
              <w:rPr>
                <w:rFonts w:eastAsia="Times New Roman"/>
                <w:b/>
                <w:bCs/>
                <w:noProof/>
                <w:sz w:val="20"/>
                <w:szCs w:val="20"/>
                <w:vertAlign w:val="subscript"/>
              </w:rPr>
              <w:t>2</w:t>
            </w:r>
          </w:p>
        </w:tc>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M</w:t>
            </w:r>
            <w:r>
              <w:rPr>
                <w:rFonts w:eastAsia="Times New Roman"/>
                <w:b/>
                <w:bCs/>
                <w:noProof/>
                <w:sz w:val="20"/>
                <w:szCs w:val="20"/>
                <w:vertAlign w:val="subscript"/>
              </w:rPr>
              <w:t>3</w:t>
            </w:r>
          </w:p>
        </w:tc>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N</w:t>
            </w:r>
            <w:r>
              <w:rPr>
                <w:rFonts w:eastAsia="Times New Roman"/>
                <w:b/>
                <w:bCs/>
                <w:noProof/>
                <w:sz w:val="20"/>
                <w:szCs w:val="20"/>
                <w:vertAlign w:val="subscript"/>
              </w:rPr>
              <w:t>1</w:t>
            </w:r>
          </w:p>
        </w:tc>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N</w:t>
            </w:r>
            <w:r>
              <w:rPr>
                <w:rFonts w:eastAsia="Times New Roman"/>
                <w:b/>
                <w:bCs/>
                <w:noProof/>
                <w:sz w:val="20"/>
                <w:szCs w:val="20"/>
                <w:vertAlign w:val="subscript"/>
              </w:rPr>
              <w:t>2</w:t>
            </w:r>
          </w:p>
        </w:tc>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N</w:t>
            </w:r>
            <w:r>
              <w:rPr>
                <w:rFonts w:eastAsia="Times New Roman"/>
                <w:b/>
                <w:bCs/>
                <w:noProof/>
                <w:sz w:val="20"/>
                <w:szCs w:val="20"/>
                <w:vertAlign w:val="subscript"/>
              </w:rPr>
              <w:t>3</w:t>
            </w:r>
          </w:p>
        </w:tc>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O</w:t>
            </w:r>
            <w:r>
              <w:rPr>
                <w:rFonts w:eastAsia="Times New Roman"/>
                <w:b/>
                <w:bCs/>
                <w:noProof/>
                <w:sz w:val="20"/>
                <w:szCs w:val="20"/>
                <w:vertAlign w:val="subscript"/>
              </w:rPr>
              <w:t>1</w:t>
            </w:r>
          </w:p>
        </w:tc>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O</w:t>
            </w:r>
            <w:r>
              <w:rPr>
                <w:rFonts w:eastAsia="Times New Roman"/>
                <w:b/>
                <w:bCs/>
                <w:noProof/>
                <w:sz w:val="20"/>
                <w:szCs w:val="20"/>
                <w:vertAlign w:val="subscript"/>
              </w:rPr>
              <w:t>2</w:t>
            </w:r>
          </w:p>
        </w:tc>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O</w:t>
            </w:r>
            <w:r>
              <w:rPr>
                <w:rFonts w:eastAsia="Times New Roman"/>
                <w:b/>
                <w:bCs/>
                <w:noProof/>
                <w:sz w:val="20"/>
                <w:szCs w:val="20"/>
                <w:vertAlign w:val="subscript"/>
              </w:rPr>
              <w:t>3</w:t>
            </w:r>
          </w:p>
        </w:tc>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O</w:t>
            </w:r>
            <w:r>
              <w:rPr>
                <w:rFonts w:eastAsia="Times New Roman"/>
                <w:b/>
                <w:bCs/>
                <w:noProof/>
                <w:sz w:val="20"/>
                <w:szCs w:val="20"/>
                <w:vertAlign w:val="subscript"/>
              </w:rPr>
              <w:t>4</w:t>
            </w:r>
          </w:p>
        </w:tc>
      </w:tr>
      <w:tr>
        <w:trPr>
          <w:cantSplit/>
          <w:tblCellSpacing w:w="0" w:type="dxa"/>
        </w:trPr>
        <w:tc>
          <w:tcPr>
            <w:tcW w:w="0" w:type="auto"/>
          </w:tcPr>
          <w:p>
            <w:pPr>
              <w:spacing w:before="60" w:after="60"/>
              <w:jc w:val="left"/>
              <w:rPr>
                <w:rFonts w:eastAsia="Times New Roman"/>
                <w:noProof/>
                <w:sz w:val="20"/>
                <w:szCs w:val="20"/>
              </w:rPr>
            </w:pPr>
            <w:r>
              <w:rPr>
                <w:rFonts w:eastAsia="Times New Roman"/>
                <w:noProof/>
                <w:sz w:val="20"/>
                <w:szCs w:val="20"/>
              </w:rPr>
              <w:t>1A</w:t>
            </w:r>
          </w:p>
        </w:tc>
        <w:tc>
          <w:tcPr>
            <w:tcW w:w="1378" w:type="pct"/>
          </w:tcPr>
          <w:p>
            <w:pPr>
              <w:spacing w:before="60" w:after="60"/>
              <w:jc w:val="left"/>
              <w:rPr>
                <w:rFonts w:eastAsia="Times New Roman"/>
                <w:noProof/>
                <w:sz w:val="20"/>
                <w:szCs w:val="20"/>
              </w:rPr>
            </w:pPr>
            <w:r>
              <w:rPr>
                <w:rFonts w:eastAsia="Times New Roman"/>
                <w:noProof/>
                <w:sz w:val="20"/>
                <w:szCs w:val="20"/>
              </w:rPr>
              <w:t>Sound level</w:t>
            </w:r>
          </w:p>
        </w:tc>
        <w:tc>
          <w:tcPr>
            <w:tcW w:w="879" w:type="pct"/>
          </w:tcPr>
          <w:p>
            <w:pPr>
              <w:spacing w:before="60" w:after="60"/>
              <w:jc w:val="left"/>
              <w:rPr>
                <w:rFonts w:eastAsia="Times New Roman"/>
                <w:noProof/>
                <w:sz w:val="20"/>
                <w:szCs w:val="20"/>
              </w:rPr>
            </w:pPr>
            <w:r>
              <w:rPr>
                <w:rFonts w:eastAsia="Times New Roman"/>
                <w:noProof/>
                <w:sz w:val="20"/>
                <w:szCs w:val="20"/>
              </w:rPr>
              <w:t>Regulation (EU) No 540/2014</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60" w:after="60"/>
              <w:jc w:val="center"/>
              <w:rPr>
                <w:rFonts w:eastAsia="Times New Roman"/>
                <w:noProof/>
                <w:sz w:val="20"/>
                <w:szCs w:val="20"/>
              </w:rPr>
            </w:pPr>
            <w:r>
              <w:rPr>
                <w:rFonts w:eastAsia="Times New Roman"/>
                <w:noProof/>
                <w:sz w:val="20"/>
                <w:szCs w:val="20"/>
              </w:rPr>
              <w:t>H</w:t>
            </w:r>
          </w:p>
        </w:tc>
        <w:tc>
          <w:tcPr>
            <w:tcW w:w="0" w:type="auto"/>
          </w:tcPr>
          <w:p>
            <w:pPr>
              <w:spacing w:before="60" w:after="60"/>
              <w:jc w:val="center"/>
              <w:rPr>
                <w:rFonts w:eastAsia="Times New Roman"/>
                <w:noProof/>
                <w:sz w:val="20"/>
                <w:szCs w:val="20"/>
              </w:rPr>
            </w:pPr>
            <w:r>
              <w:rPr>
                <w:rFonts w:eastAsia="Times New Roman"/>
                <w:noProof/>
                <w:sz w:val="20"/>
                <w:szCs w:val="20"/>
              </w:rPr>
              <w:t>H</w:t>
            </w:r>
          </w:p>
        </w:tc>
        <w:tc>
          <w:tcPr>
            <w:tcW w:w="0" w:type="auto"/>
          </w:tcPr>
          <w:p>
            <w:pPr>
              <w:spacing w:before="60" w:after="60"/>
              <w:jc w:val="center"/>
              <w:rPr>
                <w:rFonts w:eastAsia="Times New Roman"/>
                <w:noProof/>
                <w:sz w:val="20"/>
                <w:szCs w:val="20"/>
              </w:rPr>
            </w:pPr>
            <w:r>
              <w:rPr>
                <w:rFonts w:eastAsia="Times New Roman"/>
                <w:noProof/>
                <w:sz w:val="20"/>
                <w:szCs w:val="20"/>
              </w:rPr>
              <w:t>H</w:t>
            </w:r>
          </w:p>
        </w:tc>
        <w:tc>
          <w:tcPr>
            <w:tcW w:w="0" w:type="auto"/>
          </w:tcPr>
          <w:p>
            <w:pPr>
              <w:spacing w:before="60" w:after="60"/>
              <w:jc w:val="center"/>
              <w:rPr>
                <w:rFonts w:eastAsia="Times New Roman"/>
                <w:noProof/>
                <w:sz w:val="20"/>
                <w:szCs w:val="20"/>
              </w:rPr>
            </w:pPr>
            <w:r>
              <w:rPr>
                <w:rFonts w:eastAsia="Times New Roman"/>
                <w:noProof/>
                <w:sz w:val="20"/>
                <w:szCs w:val="20"/>
              </w:rPr>
              <w:t>H</w:t>
            </w:r>
          </w:p>
        </w:tc>
        <w:tc>
          <w:tcPr>
            <w:tcW w:w="0" w:type="auto"/>
          </w:tcPr>
          <w:p>
            <w:pPr>
              <w:spacing w:before="60" w:after="60"/>
              <w:jc w:val="center"/>
              <w:rPr>
                <w:rFonts w:eastAsia="Times New Roman"/>
                <w:noProof/>
                <w:sz w:val="20"/>
                <w:szCs w:val="20"/>
              </w:rPr>
            </w:pPr>
            <w:r>
              <w:rPr>
                <w:rFonts w:eastAsia="Times New Roman"/>
                <w:noProof/>
                <w:sz w:val="20"/>
                <w:szCs w:val="20"/>
              </w:rPr>
              <w:t>H</w:t>
            </w: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c>
          <w:tcPr>
            <w:tcW w:w="0" w:type="auto"/>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w:t>
            </w:r>
          </w:p>
        </w:tc>
        <w:tc>
          <w:tcPr>
            <w:tcW w:w="1378" w:type="pct"/>
            <w:hideMark/>
          </w:tcPr>
          <w:p>
            <w:pPr>
              <w:spacing w:before="60" w:after="60"/>
              <w:jc w:val="left"/>
              <w:rPr>
                <w:rFonts w:eastAsia="Times New Roman"/>
                <w:noProof/>
                <w:sz w:val="20"/>
                <w:szCs w:val="20"/>
              </w:rPr>
            </w:pPr>
            <w:r>
              <w:rPr>
                <w:rFonts w:eastAsia="Times New Roman"/>
                <w:noProof/>
                <w:sz w:val="20"/>
                <w:szCs w:val="20"/>
              </w:rPr>
              <w:t>Emissions (Euro 5 and 6) light duty vehicles/access to information</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715/2007</w:t>
            </w:r>
          </w:p>
        </w:tc>
        <w:tc>
          <w:tcPr>
            <w:tcW w:w="0" w:type="auto"/>
            <w:hideMark/>
          </w:tcPr>
          <w:p>
            <w:pPr>
              <w:spacing w:before="60" w:after="60"/>
              <w:jc w:val="center"/>
              <w:rPr>
                <w:rFonts w:eastAsia="Times New Roman"/>
                <w:noProof/>
                <w:sz w:val="20"/>
                <w:szCs w:val="20"/>
              </w:rPr>
            </w:pPr>
            <w:r>
              <w:rPr>
                <w:rFonts w:eastAsia="Times New Roman"/>
                <w:noProof/>
                <w:sz w:val="20"/>
                <w:szCs w:val="20"/>
              </w:rPr>
              <w:t>Q(</w:t>
            </w:r>
            <w:r>
              <w:rPr>
                <w:rFonts w:eastAsia="Times New Roman"/>
                <w:noProof/>
                <w:sz w:val="20"/>
                <w:szCs w:val="20"/>
                <w:vertAlign w:val="superscript"/>
              </w:rPr>
              <w:t>1</w:t>
            </w:r>
            <w:r>
              <w:rPr>
                <w:rFonts w:eastAsia="Times New Roman"/>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Q+V</w:t>
            </w:r>
            <w:r>
              <w:rPr>
                <w:rFonts w:eastAsia="Times New Roman"/>
                <w:noProof/>
                <w:sz w:val="20"/>
                <w:szCs w:val="20"/>
                <w:vertAlign w:val="subscript"/>
              </w:rPr>
              <w:t>1</w:t>
            </w:r>
            <w:r>
              <w:rPr>
                <w:rFonts w:eastAsia="Times New Roman"/>
                <w:noProof/>
                <w:sz w:val="20"/>
                <w:szCs w:val="20"/>
              </w:rPr>
              <w:t xml:space="preserve"> (</w:t>
            </w:r>
            <w:r>
              <w:rPr>
                <w:rFonts w:eastAsia="Times New Roman"/>
                <w:noProof/>
                <w:sz w:val="20"/>
                <w:szCs w:val="20"/>
                <w:vertAlign w:val="superscript"/>
              </w:rPr>
              <w:t>1</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Q+V</w:t>
            </w:r>
            <w:r>
              <w:rPr>
                <w:rFonts w:eastAsia="Times New Roman"/>
                <w:noProof/>
                <w:sz w:val="20"/>
                <w:szCs w:val="20"/>
                <w:vertAlign w:val="subscript"/>
              </w:rPr>
              <w:t>1</w:t>
            </w:r>
            <w:r>
              <w:rPr>
                <w:rFonts w:eastAsia="Times New Roman"/>
                <w:noProof/>
                <w:sz w:val="20"/>
                <w:szCs w:val="20"/>
              </w:rPr>
              <w:t xml:space="preserve"> (</w:t>
            </w:r>
            <w:r>
              <w:rPr>
                <w:rFonts w:eastAsia="Times New Roman"/>
                <w:noProof/>
                <w:sz w:val="20"/>
                <w:szCs w:val="20"/>
                <w:vertAlign w:val="superscript"/>
              </w:rPr>
              <w:t>1</w:t>
            </w:r>
            <w:r>
              <w:rPr>
                <w:rFonts w:eastAsia="Times New Roman"/>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3A</w:t>
            </w:r>
          </w:p>
        </w:tc>
        <w:tc>
          <w:tcPr>
            <w:tcW w:w="1378" w:type="pct"/>
            <w:hideMark/>
          </w:tcPr>
          <w:p>
            <w:pPr>
              <w:spacing w:before="60" w:after="60"/>
              <w:jc w:val="left"/>
              <w:rPr>
                <w:rFonts w:eastAsia="Times New Roman"/>
                <w:noProof/>
                <w:sz w:val="20"/>
                <w:szCs w:val="20"/>
              </w:rPr>
            </w:pPr>
            <w:r>
              <w:rPr>
                <w:rFonts w:eastAsia="Times New Roman"/>
                <w:noProof/>
                <w:sz w:val="20"/>
                <w:szCs w:val="20"/>
              </w:rPr>
              <w:t>Prevention of fire risks (liquid fuel tanks)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34</w:t>
            </w:r>
          </w:p>
        </w:tc>
        <w:tc>
          <w:tcPr>
            <w:tcW w:w="0" w:type="auto"/>
            <w:hideMark/>
          </w:tcPr>
          <w:p>
            <w:pPr>
              <w:spacing w:before="60" w:after="60"/>
              <w:jc w:val="center"/>
              <w:rPr>
                <w:rFonts w:eastAsia="Times New Roman"/>
                <w:noProof/>
                <w:sz w:val="20"/>
                <w:szCs w:val="20"/>
              </w:rPr>
            </w:pPr>
            <w:r>
              <w:rPr>
                <w:rFonts w:eastAsia="Times New Roman"/>
                <w:noProof/>
                <w:sz w:val="20"/>
                <w:szCs w:val="20"/>
              </w:rPr>
              <w:t>F</w:t>
            </w:r>
          </w:p>
        </w:tc>
        <w:tc>
          <w:tcPr>
            <w:tcW w:w="0" w:type="auto"/>
            <w:hideMark/>
          </w:tcPr>
          <w:p>
            <w:pPr>
              <w:spacing w:before="60" w:after="60"/>
              <w:jc w:val="center"/>
              <w:rPr>
                <w:rFonts w:eastAsia="Times New Roman"/>
                <w:noProof/>
                <w:sz w:val="20"/>
                <w:szCs w:val="20"/>
              </w:rPr>
            </w:pPr>
            <w:r>
              <w:rPr>
                <w:rFonts w:eastAsia="Times New Roman"/>
                <w:noProof/>
                <w:sz w:val="20"/>
                <w:szCs w:val="20"/>
              </w:rPr>
              <w:t>F</w:t>
            </w:r>
          </w:p>
        </w:tc>
        <w:tc>
          <w:tcPr>
            <w:tcW w:w="0" w:type="auto"/>
            <w:hideMark/>
          </w:tcPr>
          <w:p>
            <w:pPr>
              <w:spacing w:before="60" w:after="60"/>
              <w:jc w:val="center"/>
              <w:rPr>
                <w:rFonts w:eastAsia="Times New Roman"/>
                <w:noProof/>
                <w:sz w:val="20"/>
                <w:szCs w:val="20"/>
              </w:rPr>
            </w:pPr>
            <w:r>
              <w:rPr>
                <w:rFonts w:eastAsia="Times New Roman"/>
                <w:noProof/>
                <w:sz w:val="20"/>
                <w:szCs w:val="20"/>
              </w:rPr>
              <w:t>F</w:t>
            </w:r>
          </w:p>
        </w:tc>
        <w:tc>
          <w:tcPr>
            <w:tcW w:w="0" w:type="auto"/>
            <w:hideMark/>
          </w:tcPr>
          <w:p>
            <w:pPr>
              <w:spacing w:before="60" w:after="60"/>
              <w:jc w:val="center"/>
              <w:rPr>
                <w:rFonts w:eastAsia="Times New Roman"/>
                <w:noProof/>
                <w:sz w:val="20"/>
                <w:szCs w:val="20"/>
              </w:rPr>
            </w:pPr>
            <w:r>
              <w:rPr>
                <w:rFonts w:eastAsia="Times New Roman"/>
                <w:noProof/>
                <w:sz w:val="20"/>
                <w:szCs w:val="20"/>
              </w:rPr>
              <w:t>F</w:t>
            </w:r>
          </w:p>
        </w:tc>
        <w:tc>
          <w:tcPr>
            <w:tcW w:w="0" w:type="auto"/>
            <w:hideMark/>
          </w:tcPr>
          <w:p>
            <w:pPr>
              <w:spacing w:before="60" w:after="60"/>
              <w:jc w:val="center"/>
              <w:rPr>
                <w:rFonts w:eastAsia="Times New Roman"/>
                <w:noProof/>
                <w:sz w:val="20"/>
                <w:szCs w:val="20"/>
              </w:rPr>
            </w:pPr>
            <w:r>
              <w:rPr>
                <w:rFonts w:eastAsia="Times New Roman"/>
                <w:noProof/>
                <w:sz w:val="20"/>
                <w:szCs w:val="20"/>
              </w:rPr>
              <w:t>F</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3B</w:t>
            </w:r>
          </w:p>
        </w:tc>
        <w:tc>
          <w:tcPr>
            <w:tcW w:w="1378" w:type="pct"/>
            <w:hideMark/>
          </w:tcPr>
          <w:p>
            <w:pPr>
              <w:spacing w:before="60" w:after="60"/>
              <w:jc w:val="left"/>
              <w:rPr>
                <w:rFonts w:eastAsia="Times New Roman"/>
                <w:noProof/>
                <w:sz w:val="20"/>
                <w:szCs w:val="20"/>
              </w:rPr>
            </w:pPr>
            <w:r>
              <w:rPr>
                <w:rFonts w:eastAsia="Times New Roman"/>
                <w:noProof/>
                <w:sz w:val="20"/>
                <w:szCs w:val="20"/>
              </w:rPr>
              <w:t>Rear underrun protective devices (RUPDs) and their installation; rear underrun protection (RUP)</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58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4A</w:t>
            </w:r>
          </w:p>
        </w:tc>
        <w:tc>
          <w:tcPr>
            <w:tcW w:w="1378" w:type="pct"/>
            <w:hideMark/>
          </w:tcPr>
          <w:p>
            <w:pPr>
              <w:spacing w:before="60" w:after="60"/>
              <w:jc w:val="left"/>
              <w:rPr>
                <w:rFonts w:eastAsia="Times New Roman"/>
                <w:noProof/>
                <w:sz w:val="20"/>
                <w:szCs w:val="20"/>
              </w:rPr>
            </w:pPr>
            <w:r>
              <w:rPr>
                <w:rFonts w:eastAsia="Times New Roman"/>
                <w:noProof/>
                <w:sz w:val="20"/>
                <w:szCs w:val="20"/>
              </w:rPr>
              <w:t>Space for mounting and fixing rear registration plates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1003/2010</w:t>
            </w:r>
          </w:p>
        </w:tc>
        <w:tc>
          <w:tcPr>
            <w:tcW w:w="0" w:type="auto"/>
            <w:hideMark/>
          </w:tcPr>
          <w:p>
            <w:pPr>
              <w:spacing w:before="60" w:after="60"/>
              <w:jc w:val="center"/>
              <w:rPr>
                <w:rFonts w:eastAsia="Times New Roman"/>
                <w:noProof/>
                <w:sz w:val="20"/>
                <w:szCs w:val="20"/>
              </w:rPr>
            </w:pPr>
            <w:r>
              <w:rPr>
                <w:rFonts w:eastAsia="Times New Roman"/>
                <w:noProof/>
                <w:sz w:val="20"/>
                <w:szCs w:val="20"/>
              </w:rPr>
              <w:t>A+R</w:t>
            </w:r>
          </w:p>
        </w:tc>
        <w:tc>
          <w:tcPr>
            <w:tcW w:w="0" w:type="auto"/>
            <w:hideMark/>
          </w:tcPr>
          <w:p>
            <w:pPr>
              <w:spacing w:before="60" w:after="60"/>
              <w:jc w:val="center"/>
              <w:rPr>
                <w:rFonts w:eastAsia="Times New Roman"/>
                <w:noProof/>
                <w:sz w:val="20"/>
                <w:szCs w:val="20"/>
              </w:rPr>
            </w:pPr>
            <w:r>
              <w:rPr>
                <w:rFonts w:eastAsia="Times New Roman"/>
                <w:noProof/>
                <w:sz w:val="20"/>
                <w:szCs w:val="20"/>
              </w:rPr>
              <w:t>A+R</w:t>
            </w:r>
          </w:p>
        </w:tc>
        <w:tc>
          <w:tcPr>
            <w:tcW w:w="0" w:type="auto"/>
            <w:hideMark/>
          </w:tcPr>
          <w:p>
            <w:pPr>
              <w:spacing w:before="60" w:after="60"/>
              <w:jc w:val="center"/>
              <w:rPr>
                <w:rFonts w:eastAsia="Times New Roman"/>
                <w:noProof/>
                <w:sz w:val="20"/>
                <w:szCs w:val="20"/>
              </w:rPr>
            </w:pPr>
            <w:r>
              <w:rPr>
                <w:rFonts w:eastAsia="Times New Roman"/>
                <w:noProof/>
                <w:sz w:val="20"/>
                <w:szCs w:val="20"/>
              </w:rPr>
              <w:t>A+R</w:t>
            </w:r>
          </w:p>
        </w:tc>
        <w:tc>
          <w:tcPr>
            <w:tcW w:w="0" w:type="auto"/>
            <w:hideMark/>
          </w:tcPr>
          <w:p>
            <w:pPr>
              <w:spacing w:before="60" w:after="60"/>
              <w:jc w:val="center"/>
              <w:rPr>
                <w:rFonts w:eastAsia="Times New Roman"/>
                <w:noProof/>
                <w:sz w:val="20"/>
                <w:szCs w:val="20"/>
              </w:rPr>
            </w:pPr>
            <w:r>
              <w:rPr>
                <w:rFonts w:eastAsia="Times New Roman"/>
                <w:noProof/>
                <w:sz w:val="20"/>
                <w:szCs w:val="20"/>
              </w:rPr>
              <w:t>A+R</w:t>
            </w:r>
          </w:p>
        </w:tc>
        <w:tc>
          <w:tcPr>
            <w:tcW w:w="0" w:type="auto"/>
            <w:hideMark/>
          </w:tcPr>
          <w:p>
            <w:pPr>
              <w:spacing w:before="60" w:after="60"/>
              <w:jc w:val="center"/>
              <w:rPr>
                <w:rFonts w:eastAsia="Times New Roman"/>
                <w:noProof/>
                <w:sz w:val="20"/>
                <w:szCs w:val="20"/>
              </w:rPr>
            </w:pPr>
            <w:r>
              <w:rPr>
                <w:rFonts w:eastAsia="Times New Roman"/>
                <w:noProof/>
                <w:sz w:val="20"/>
                <w:szCs w:val="20"/>
              </w:rPr>
              <w:t>A+R</w:t>
            </w:r>
          </w:p>
        </w:tc>
        <w:tc>
          <w:tcPr>
            <w:tcW w:w="0" w:type="auto"/>
            <w:hideMark/>
          </w:tcPr>
          <w:p>
            <w:pPr>
              <w:spacing w:before="60" w:after="60"/>
              <w:jc w:val="center"/>
              <w:rPr>
                <w:rFonts w:eastAsia="Times New Roman"/>
                <w:noProof/>
                <w:sz w:val="20"/>
                <w:szCs w:val="20"/>
              </w:rPr>
            </w:pPr>
            <w:r>
              <w:rPr>
                <w:rFonts w:eastAsia="Times New Roman"/>
                <w:noProof/>
                <w:sz w:val="20"/>
                <w:szCs w:val="20"/>
              </w:rPr>
              <w:t>A+R</w:t>
            </w:r>
          </w:p>
        </w:tc>
        <w:tc>
          <w:tcPr>
            <w:tcW w:w="0" w:type="auto"/>
            <w:hideMark/>
          </w:tcPr>
          <w:p>
            <w:pPr>
              <w:spacing w:before="60" w:after="60"/>
              <w:jc w:val="center"/>
              <w:rPr>
                <w:rFonts w:eastAsia="Times New Roman"/>
                <w:noProof/>
                <w:sz w:val="20"/>
                <w:szCs w:val="20"/>
              </w:rPr>
            </w:pPr>
            <w:r>
              <w:rPr>
                <w:rFonts w:eastAsia="Times New Roman"/>
                <w:noProof/>
                <w:sz w:val="20"/>
                <w:szCs w:val="20"/>
              </w:rPr>
              <w:t>A+R</w:t>
            </w:r>
          </w:p>
        </w:tc>
        <w:tc>
          <w:tcPr>
            <w:tcW w:w="0" w:type="auto"/>
            <w:hideMark/>
          </w:tcPr>
          <w:p>
            <w:pPr>
              <w:spacing w:before="60" w:after="60"/>
              <w:jc w:val="center"/>
              <w:rPr>
                <w:rFonts w:eastAsia="Times New Roman"/>
                <w:noProof/>
                <w:sz w:val="20"/>
                <w:szCs w:val="20"/>
              </w:rPr>
            </w:pPr>
            <w:r>
              <w:rPr>
                <w:rFonts w:eastAsia="Times New Roman"/>
                <w:noProof/>
                <w:sz w:val="20"/>
                <w:szCs w:val="20"/>
              </w:rPr>
              <w:t>A+R</w:t>
            </w:r>
          </w:p>
        </w:tc>
        <w:tc>
          <w:tcPr>
            <w:tcW w:w="0" w:type="auto"/>
            <w:hideMark/>
          </w:tcPr>
          <w:p>
            <w:pPr>
              <w:spacing w:before="60" w:after="60"/>
              <w:jc w:val="center"/>
              <w:rPr>
                <w:rFonts w:eastAsia="Times New Roman"/>
                <w:noProof/>
                <w:sz w:val="20"/>
                <w:szCs w:val="20"/>
              </w:rPr>
            </w:pPr>
            <w:r>
              <w:rPr>
                <w:rFonts w:eastAsia="Times New Roman"/>
                <w:noProof/>
                <w:sz w:val="20"/>
                <w:szCs w:val="20"/>
              </w:rPr>
              <w:t>A+R</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5A</w:t>
            </w:r>
          </w:p>
        </w:tc>
        <w:tc>
          <w:tcPr>
            <w:tcW w:w="1378" w:type="pct"/>
            <w:hideMark/>
          </w:tcPr>
          <w:p>
            <w:pPr>
              <w:spacing w:before="60" w:after="60"/>
              <w:jc w:val="left"/>
              <w:rPr>
                <w:rFonts w:eastAsia="Times New Roman"/>
                <w:noProof/>
                <w:sz w:val="20"/>
                <w:szCs w:val="20"/>
              </w:rPr>
            </w:pPr>
            <w:r>
              <w:rPr>
                <w:rFonts w:eastAsia="Times New Roman"/>
                <w:noProof/>
                <w:sz w:val="20"/>
                <w:szCs w:val="20"/>
              </w:rPr>
              <w:t>Steering equipment</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79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6A</w:t>
            </w:r>
          </w:p>
        </w:tc>
        <w:tc>
          <w:tcPr>
            <w:tcW w:w="1378" w:type="pct"/>
            <w:hideMark/>
          </w:tcPr>
          <w:p>
            <w:pPr>
              <w:spacing w:before="60" w:after="60"/>
              <w:jc w:val="left"/>
              <w:rPr>
                <w:rFonts w:eastAsia="Times New Roman"/>
                <w:noProof/>
                <w:sz w:val="20"/>
                <w:szCs w:val="20"/>
              </w:rPr>
            </w:pPr>
            <w:r>
              <w:rPr>
                <w:rFonts w:eastAsia="Times New Roman"/>
                <w:noProof/>
                <w:sz w:val="20"/>
                <w:szCs w:val="20"/>
              </w:rPr>
              <w:t>Vehicle access and manoeuvrability</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130/2012</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B</w:t>
            </w:r>
          </w:p>
        </w:tc>
        <w:tc>
          <w:tcPr>
            <w:tcW w:w="0" w:type="auto"/>
            <w:hideMark/>
          </w:tcPr>
          <w:p>
            <w:pPr>
              <w:spacing w:before="60" w:after="60"/>
              <w:jc w:val="center"/>
              <w:rPr>
                <w:rFonts w:eastAsia="Times New Roman"/>
                <w:noProof/>
                <w:sz w:val="20"/>
                <w:szCs w:val="20"/>
              </w:rPr>
            </w:pPr>
            <w:r>
              <w:rPr>
                <w:rFonts w:eastAsia="Times New Roman"/>
                <w:noProof/>
                <w:sz w:val="20"/>
                <w:szCs w:val="20"/>
              </w:rPr>
              <w:t>B</w:t>
            </w:r>
          </w:p>
        </w:tc>
        <w:tc>
          <w:tcPr>
            <w:tcW w:w="0" w:type="auto"/>
            <w:hideMark/>
          </w:tcPr>
          <w:p>
            <w:pPr>
              <w:spacing w:before="60" w:after="60"/>
              <w:jc w:val="center"/>
              <w:rPr>
                <w:rFonts w:eastAsia="Times New Roman"/>
                <w:noProof/>
                <w:sz w:val="20"/>
                <w:szCs w:val="20"/>
              </w:rPr>
            </w:pPr>
            <w:r>
              <w:rPr>
                <w:rFonts w:eastAsia="Times New Roman"/>
                <w:noProof/>
                <w:sz w:val="20"/>
                <w:szCs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6B</w:t>
            </w:r>
          </w:p>
        </w:tc>
        <w:tc>
          <w:tcPr>
            <w:tcW w:w="1378" w:type="pct"/>
            <w:hideMark/>
          </w:tcPr>
          <w:p>
            <w:pPr>
              <w:spacing w:before="60" w:after="60"/>
              <w:jc w:val="left"/>
              <w:rPr>
                <w:rFonts w:eastAsia="Times New Roman"/>
                <w:noProof/>
                <w:sz w:val="20"/>
                <w:szCs w:val="20"/>
              </w:rPr>
            </w:pPr>
            <w:r>
              <w:rPr>
                <w:rFonts w:eastAsia="Times New Roman"/>
                <w:noProof/>
                <w:sz w:val="20"/>
                <w:szCs w:val="20"/>
              </w:rPr>
              <w:t>Door latches and door retention components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B</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7A</w:t>
            </w:r>
          </w:p>
        </w:tc>
        <w:tc>
          <w:tcPr>
            <w:tcW w:w="1378" w:type="pct"/>
            <w:hideMark/>
          </w:tcPr>
          <w:p>
            <w:pPr>
              <w:spacing w:before="60" w:after="60"/>
              <w:jc w:val="left"/>
              <w:rPr>
                <w:rFonts w:eastAsia="Times New Roman"/>
                <w:noProof/>
                <w:sz w:val="20"/>
                <w:szCs w:val="20"/>
              </w:rPr>
            </w:pPr>
            <w:r>
              <w:rPr>
                <w:rFonts w:eastAsia="Times New Roman"/>
                <w:noProof/>
                <w:sz w:val="20"/>
                <w:szCs w:val="20"/>
              </w:rPr>
              <w:t>Audible warning devices and signals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8A</w:t>
            </w:r>
          </w:p>
        </w:tc>
        <w:tc>
          <w:tcPr>
            <w:tcW w:w="1378" w:type="pct"/>
            <w:hideMark/>
          </w:tcPr>
          <w:p>
            <w:pPr>
              <w:spacing w:before="60" w:after="60"/>
              <w:jc w:val="left"/>
              <w:rPr>
                <w:rFonts w:eastAsia="Times New Roman"/>
                <w:noProof/>
                <w:sz w:val="20"/>
                <w:szCs w:val="20"/>
              </w:rPr>
            </w:pPr>
            <w:r>
              <w:rPr>
                <w:rFonts w:eastAsia="Times New Roman"/>
                <w:noProof/>
                <w:sz w:val="20"/>
                <w:szCs w:val="20"/>
              </w:rPr>
              <w:t>Devices for indirect vision and their installation</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46</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9A</w:t>
            </w:r>
          </w:p>
        </w:tc>
        <w:tc>
          <w:tcPr>
            <w:tcW w:w="1378" w:type="pct"/>
            <w:hideMark/>
          </w:tcPr>
          <w:p>
            <w:pPr>
              <w:spacing w:before="60" w:after="60"/>
              <w:jc w:val="left"/>
              <w:rPr>
                <w:rFonts w:eastAsia="Times New Roman"/>
                <w:noProof/>
                <w:sz w:val="20"/>
                <w:szCs w:val="20"/>
              </w:rPr>
            </w:pPr>
            <w:r>
              <w:rPr>
                <w:rFonts w:eastAsia="Times New Roman"/>
                <w:noProof/>
                <w:sz w:val="20"/>
                <w:szCs w:val="20"/>
              </w:rPr>
              <w:t>Braking of vehicles and trailers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13</w:t>
            </w: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X+U</w:t>
            </w:r>
            <w:r>
              <w:rPr>
                <w:rFonts w:eastAsia="Times New Roman"/>
                <w:noProof/>
                <w:sz w:val="20"/>
                <w:szCs w:val="20"/>
                <w:vertAlign w:val="subscript"/>
              </w:rPr>
              <w:t>1</w:t>
            </w:r>
            <w:r>
              <w:rPr>
                <w:rFonts w:eastAsia="Times New Roman"/>
                <w:noProof/>
                <w:sz w:val="20"/>
                <w:szCs w:val="20"/>
              </w:rPr>
              <w:t xml:space="preserve"> (</w:t>
            </w:r>
            <w:r>
              <w:rPr>
                <w:rFonts w:eastAsia="Times New Roman"/>
                <w:noProof/>
                <w:sz w:val="20"/>
                <w:szCs w:val="20"/>
                <w:vertAlign w:val="superscript"/>
              </w:rPr>
              <w:t>3</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X+U</w:t>
            </w:r>
            <w:r>
              <w:rPr>
                <w:rFonts w:eastAsia="Times New Roman"/>
                <w:noProof/>
                <w:sz w:val="20"/>
                <w:szCs w:val="20"/>
                <w:vertAlign w:val="subscript"/>
              </w:rPr>
              <w:t>1</w:t>
            </w:r>
            <w:r>
              <w:rPr>
                <w:rFonts w:eastAsia="Times New Roman"/>
                <w:noProof/>
                <w:sz w:val="20"/>
                <w:szCs w:val="20"/>
              </w:rPr>
              <w:t xml:space="preserve"> (</w:t>
            </w:r>
            <w:r>
              <w:rPr>
                <w:rFonts w:eastAsia="Times New Roman"/>
                <w:noProof/>
                <w:sz w:val="20"/>
                <w:szCs w:val="20"/>
                <w:vertAlign w:val="superscript"/>
              </w:rPr>
              <w:t>3</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9B</w:t>
            </w:r>
          </w:p>
        </w:tc>
        <w:tc>
          <w:tcPr>
            <w:tcW w:w="1378" w:type="pct"/>
            <w:hideMark/>
          </w:tcPr>
          <w:p>
            <w:pPr>
              <w:spacing w:before="60" w:after="60"/>
              <w:jc w:val="left"/>
              <w:rPr>
                <w:rFonts w:eastAsia="Times New Roman"/>
                <w:noProof/>
                <w:sz w:val="20"/>
                <w:szCs w:val="20"/>
              </w:rPr>
            </w:pPr>
            <w:r>
              <w:rPr>
                <w:rFonts w:eastAsia="Times New Roman"/>
                <w:noProof/>
                <w:sz w:val="20"/>
                <w:szCs w:val="20"/>
              </w:rPr>
              <w:t>Braking of passenger cars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13-H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4</w:t>
            </w:r>
            <w:r>
              <w:rPr>
                <w:rFonts w:eastAsia="Times New Roman"/>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10A</w:t>
            </w:r>
          </w:p>
        </w:tc>
        <w:tc>
          <w:tcPr>
            <w:tcW w:w="1378" w:type="pct"/>
            <w:hideMark/>
          </w:tcPr>
          <w:p>
            <w:pPr>
              <w:spacing w:before="60" w:after="60"/>
              <w:jc w:val="left"/>
              <w:rPr>
                <w:rFonts w:eastAsia="Times New Roman"/>
                <w:noProof/>
                <w:sz w:val="20"/>
                <w:szCs w:val="20"/>
              </w:rPr>
            </w:pPr>
            <w:r>
              <w:rPr>
                <w:rFonts w:eastAsia="Times New Roman"/>
                <w:noProof/>
                <w:sz w:val="20"/>
                <w:szCs w:val="20"/>
              </w:rPr>
              <w:t>Electromagnetic compatibility</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13A</w:t>
            </w:r>
          </w:p>
        </w:tc>
        <w:tc>
          <w:tcPr>
            <w:tcW w:w="1378" w:type="pct"/>
            <w:hideMark/>
          </w:tcPr>
          <w:p>
            <w:pPr>
              <w:spacing w:before="60" w:after="60"/>
              <w:jc w:val="left"/>
              <w:rPr>
                <w:rFonts w:eastAsia="Times New Roman"/>
                <w:noProof/>
                <w:sz w:val="20"/>
                <w:szCs w:val="20"/>
              </w:rPr>
            </w:pPr>
            <w:r>
              <w:rPr>
                <w:rFonts w:eastAsia="Times New Roman"/>
                <w:noProof/>
                <w:sz w:val="20"/>
                <w:szCs w:val="20"/>
              </w:rPr>
              <w:t>Protection of motor vehicles against unauthorised use</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4A</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4A</w:t>
            </w:r>
            <w:r>
              <w:rPr>
                <w:rFonts w:eastAsia="Times New Roman"/>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4A</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4A</w:t>
            </w:r>
            <w:r>
              <w:rPr>
                <w:rFonts w:eastAsia="Times New Roman"/>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13B</w:t>
            </w:r>
          </w:p>
        </w:tc>
        <w:tc>
          <w:tcPr>
            <w:tcW w:w="1378" w:type="pct"/>
            <w:hideMark/>
          </w:tcPr>
          <w:p>
            <w:pPr>
              <w:spacing w:before="60" w:after="60"/>
              <w:jc w:val="left"/>
              <w:rPr>
                <w:rFonts w:eastAsia="Times New Roman"/>
                <w:noProof/>
                <w:sz w:val="20"/>
                <w:szCs w:val="20"/>
              </w:rPr>
            </w:pPr>
            <w:r>
              <w:rPr>
                <w:rFonts w:eastAsia="Times New Roman"/>
                <w:noProof/>
                <w:sz w:val="20"/>
                <w:szCs w:val="20"/>
              </w:rPr>
              <w:t>Protection of motor vehicles against unauthorised use</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116</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14A</w:t>
            </w:r>
          </w:p>
        </w:tc>
        <w:tc>
          <w:tcPr>
            <w:tcW w:w="1378" w:type="pct"/>
            <w:hideMark/>
          </w:tcPr>
          <w:p>
            <w:pPr>
              <w:spacing w:before="60" w:after="60"/>
              <w:jc w:val="left"/>
              <w:rPr>
                <w:rFonts w:eastAsia="Times New Roman"/>
                <w:noProof/>
                <w:sz w:val="20"/>
                <w:szCs w:val="20"/>
              </w:rPr>
            </w:pPr>
            <w:r>
              <w:rPr>
                <w:rFonts w:eastAsia="Times New Roman"/>
                <w:noProof/>
                <w:sz w:val="20"/>
                <w:szCs w:val="20"/>
              </w:rPr>
              <w:t>Protection of the driver against the steering mechanism in the event of impact</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15A</w:t>
            </w:r>
          </w:p>
        </w:tc>
        <w:tc>
          <w:tcPr>
            <w:tcW w:w="1378" w:type="pct"/>
            <w:hideMark/>
          </w:tcPr>
          <w:p>
            <w:pPr>
              <w:spacing w:before="60" w:after="60"/>
              <w:jc w:val="left"/>
              <w:rPr>
                <w:rFonts w:eastAsia="Times New Roman"/>
                <w:noProof/>
                <w:sz w:val="20"/>
                <w:szCs w:val="20"/>
              </w:rPr>
            </w:pPr>
            <w:r>
              <w:rPr>
                <w:rFonts w:eastAsia="Times New Roman"/>
                <w:noProof/>
                <w:sz w:val="20"/>
                <w:szCs w:val="20"/>
              </w:rPr>
              <w:t>Seats, their anchorages and any head restraints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17</w:t>
            </w:r>
          </w:p>
        </w:tc>
        <w:tc>
          <w:tcPr>
            <w:tcW w:w="0" w:type="auto"/>
            <w:hideMark/>
          </w:tcPr>
          <w:p>
            <w:pPr>
              <w:spacing w:before="60" w:after="60"/>
              <w:jc w:val="center"/>
              <w:rPr>
                <w:rFonts w:eastAsia="Times New Roman"/>
                <w:noProof/>
                <w:sz w:val="20"/>
                <w:szCs w:val="20"/>
              </w:rPr>
            </w:pPr>
            <w:r>
              <w:rPr>
                <w:rFonts w:eastAsia="Times New Roman"/>
                <w:noProof/>
                <w:sz w:val="20"/>
                <w:szCs w:val="20"/>
              </w:rPr>
              <w:t>D(</w:t>
            </w:r>
            <w:r>
              <w:rPr>
                <w:rFonts w:eastAsia="Times New Roman"/>
                <w:noProof/>
                <w:sz w:val="20"/>
                <w:szCs w:val="20"/>
                <w:vertAlign w:val="superscript"/>
              </w:rPr>
              <w:t>4B</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D(</w:t>
            </w:r>
            <w:r>
              <w:rPr>
                <w:rFonts w:eastAsia="Times New Roman"/>
                <w:noProof/>
                <w:sz w:val="20"/>
                <w:szCs w:val="20"/>
                <w:vertAlign w:val="superscript"/>
              </w:rPr>
              <w:t>4B</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15B</w:t>
            </w:r>
          </w:p>
        </w:tc>
        <w:tc>
          <w:tcPr>
            <w:tcW w:w="1378" w:type="pct"/>
            <w:hideMark/>
          </w:tcPr>
          <w:p>
            <w:pPr>
              <w:spacing w:before="60" w:after="60"/>
              <w:jc w:val="left"/>
              <w:rPr>
                <w:rFonts w:eastAsia="Times New Roman"/>
                <w:noProof/>
                <w:sz w:val="20"/>
                <w:szCs w:val="20"/>
              </w:rPr>
            </w:pPr>
            <w:r>
              <w:rPr>
                <w:rFonts w:eastAsia="Times New Roman"/>
                <w:noProof/>
                <w:sz w:val="20"/>
                <w:szCs w:val="20"/>
              </w:rPr>
              <w:t>Seats of large passenger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80</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17A</w:t>
            </w:r>
          </w:p>
        </w:tc>
        <w:tc>
          <w:tcPr>
            <w:tcW w:w="1378" w:type="pct"/>
            <w:hideMark/>
          </w:tcPr>
          <w:p>
            <w:pPr>
              <w:spacing w:before="60" w:after="60"/>
              <w:jc w:val="left"/>
              <w:rPr>
                <w:rFonts w:eastAsia="Times New Roman"/>
                <w:noProof/>
                <w:sz w:val="20"/>
                <w:szCs w:val="20"/>
              </w:rPr>
            </w:pPr>
            <w:r>
              <w:rPr>
                <w:rFonts w:eastAsia="Times New Roman"/>
                <w:noProof/>
                <w:sz w:val="20"/>
                <w:szCs w:val="20"/>
              </w:rPr>
              <w:t>Vehicle access and manoeuvrability</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130/2012</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17B</w:t>
            </w:r>
          </w:p>
        </w:tc>
        <w:tc>
          <w:tcPr>
            <w:tcW w:w="1378" w:type="pct"/>
            <w:hideMark/>
          </w:tcPr>
          <w:p>
            <w:pPr>
              <w:spacing w:before="60" w:after="60"/>
              <w:jc w:val="left"/>
              <w:rPr>
                <w:rFonts w:eastAsia="Times New Roman"/>
                <w:noProof/>
                <w:sz w:val="20"/>
                <w:szCs w:val="20"/>
              </w:rPr>
            </w:pPr>
            <w:r>
              <w:rPr>
                <w:rFonts w:eastAsia="Times New Roman"/>
                <w:noProof/>
                <w:sz w:val="20"/>
                <w:szCs w:val="20"/>
              </w:rPr>
              <w:t>Speedometer equipment including its installation</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18A</w:t>
            </w:r>
          </w:p>
        </w:tc>
        <w:tc>
          <w:tcPr>
            <w:tcW w:w="1378" w:type="pct"/>
            <w:hideMark/>
          </w:tcPr>
          <w:p>
            <w:pPr>
              <w:spacing w:before="60" w:after="60"/>
              <w:jc w:val="left"/>
              <w:rPr>
                <w:rFonts w:eastAsia="Times New Roman"/>
                <w:noProof/>
                <w:sz w:val="20"/>
                <w:szCs w:val="20"/>
              </w:rPr>
            </w:pPr>
            <w:r>
              <w:rPr>
                <w:rFonts w:eastAsia="Times New Roman"/>
                <w:noProof/>
                <w:sz w:val="20"/>
                <w:szCs w:val="20"/>
              </w:rPr>
              <w:t>Manufacturer’s statutory plate and vehicle identification number</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19/2011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19A</w:t>
            </w:r>
          </w:p>
        </w:tc>
        <w:tc>
          <w:tcPr>
            <w:tcW w:w="1378" w:type="pct"/>
            <w:hideMark/>
          </w:tcPr>
          <w:p>
            <w:pPr>
              <w:spacing w:before="60" w:after="60"/>
              <w:jc w:val="left"/>
              <w:rPr>
                <w:rFonts w:eastAsia="Times New Roman"/>
                <w:noProof/>
                <w:sz w:val="20"/>
                <w:szCs w:val="20"/>
              </w:rPr>
            </w:pPr>
            <w:r>
              <w:rPr>
                <w:rFonts w:eastAsia="Times New Roman"/>
                <w:noProof/>
                <w:sz w:val="20"/>
                <w:szCs w:val="20"/>
              </w:rPr>
              <w:t>Safety-belt anchorages, Isofix anchorages systems and Isofix top tether anchorages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14</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20A</w:t>
            </w:r>
          </w:p>
        </w:tc>
        <w:tc>
          <w:tcPr>
            <w:tcW w:w="1378" w:type="pct"/>
            <w:hideMark/>
          </w:tcPr>
          <w:p>
            <w:pPr>
              <w:spacing w:before="60" w:after="60"/>
              <w:jc w:val="left"/>
              <w:rPr>
                <w:rFonts w:eastAsia="Times New Roman"/>
                <w:noProof/>
                <w:sz w:val="20"/>
                <w:szCs w:val="20"/>
              </w:rPr>
            </w:pPr>
            <w:r>
              <w:rPr>
                <w:rFonts w:eastAsia="Times New Roman"/>
                <w:noProof/>
                <w:sz w:val="20"/>
                <w:szCs w:val="20"/>
              </w:rPr>
              <w:t>Installation of lighting and light-signalling devices on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48</w:t>
            </w:r>
          </w:p>
        </w:tc>
        <w:tc>
          <w:tcPr>
            <w:tcW w:w="0" w:type="auto"/>
            <w:hideMark/>
          </w:tcPr>
          <w:p>
            <w:pPr>
              <w:spacing w:before="60" w:after="60"/>
              <w:jc w:val="center"/>
              <w:rPr>
                <w:rFonts w:eastAsia="Times New Roman"/>
                <w:noProof/>
                <w:sz w:val="20"/>
                <w:szCs w:val="20"/>
              </w:rPr>
            </w:pPr>
            <w:r>
              <w:rPr>
                <w:rFonts w:eastAsia="Times New Roman"/>
                <w:noProof/>
                <w:sz w:val="20"/>
                <w:szCs w:val="20"/>
              </w:rPr>
              <w:t>A+N</w:t>
            </w:r>
          </w:p>
        </w:tc>
        <w:tc>
          <w:tcPr>
            <w:tcW w:w="0" w:type="auto"/>
            <w:hideMark/>
          </w:tcPr>
          <w:p>
            <w:pPr>
              <w:spacing w:before="60" w:after="60"/>
              <w:jc w:val="center"/>
              <w:rPr>
                <w:rFonts w:eastAsia="Times New Roman"/>
                <w:noProof/>
                <w:sz w:val="20"/>
                <w:szCs w:val="20"/>
              </w:rPr>
            </w:pPr>
            <w:r>
              <w:rPr>
                <w:rFonts w:eastAsia="Times New Roman"/>
                <w:noProof/>
                <w:sz w:val="20"/>
                <w:szCs w:val="20"/>
              </w:rPr>
              <w:t>A+N</w:t>
            </w:r>
          </w:p>
        </w:tc>
        <w:tc>
          <w:tcPr>
            <w:tcW w:w="0" w:type="auto"/>
            <w:hideMark/>
          </w:tcPr>
          <w:p>
            <w:pPr>
              <w:spacing w:before="60" w:after="60"/>
              <w:jc w:val="center"/>
              <w:rPr>
                <w:rFonts w:eastAsia="Times New Roman"/>
                <w:noProof/>
                <w:sz w:val="20"/>
                <w:szCs w:val="20"/>
              </w:rPr>
            </w:pPr>
            <w:r>
              <w:rPr>
                <w:rFonts w:eastAsia="Times New Roman"/>
                <w:noProof/>
                <w:sz w:val="20"/>
                <w:szCs w:val="20"/>
              </w:rPr>
              <w:t>A+N</w:t>
            </w:r>
          </w:p>
        </w:tc>
        <w:tc>
          <w:tcPr>
            <w:tcW w:w="0" w:type="auto"/>
            <w:hideMark/>
          </w:tcPr>
          <w:p>
            <w:pPr>
              <w:spacing w:before="60" w:after="60"/>
              <w:jc w:val="center"/>
              <w:rPr>
                <w:rFonts w:eastAsia="Times New Roman"/>
                <w:noProof/>
                <w:sz w:val="20"/>
                <w:szCs w:val="20"/>
              </w:rPr>
            </w:pPr>
            <w:r>
              <w:rPr>
                <w:rFonts w:eastAsia="Times New Roman"/>
                <w:noProof/>
                <w:sz w:val="20"/>
                <w:szCs w:val="20"/>
              </w:rPr>
              <w:t>A+N</w:t>
            </w:r>
          </w:p>
        </w:tc>
        <w:tc>
          <w:tcPr>
            <w:tcW w:w="0" w:type="auto"/>
            <w:hideMark/>
          </w:tcPr>
          <w:p>
            <w:pPr>
              <w:spacing w:before="60" w:after="60"/>
              <w:jc w:val="center"/>
              <w:rPr>
                <w:rFonts w:eastAsia="Times New Roman"/>
                <w:noProof/>
                <w:sz w:val="20"/>
                <w:szCs w:val="20"/>
              </w:rPr>
            </w:pPr>
            <w:r>
              <w:rPr>
                <w:rFonts w:eastAsia="Times New Roman"/>
                <w:noProof/>
                <w:sz w:val="20"/>
                <w:szCs w:val="20"/>
              </w:rPr>
              <w:t>A+N</w:t>
            </w:r>
          </w:p>
        </w:tc>
        <w:tc>
          <w:tcPr>
            <w:tcW w:w="0" w:type="auto"/>
            <w:hideMark/>
          </w:tcPr>
          <w:p>
            <w:pPr>
              <w:spacing w:before="60" w:after="60"/>
              <w:jc w:val="center"/>
              <w:rPr>
                <w:rFonts w:eastAsia="Times New Roman"/>
                <w:noProof/>
                <w:sz w:val="20"/>
                <w:szCs w:val="20"/>
              </w:rPr>
            </w:pPr>
            <w:r>
              <w:rPr>
                <w:rFonts w:eastAsia="Times New Roman"/>
                <w:noProof/>
                <w:sz w:val="20"/>
                <w:szCs w:val="20"/>
              </w:rPr>
              <w:t>A+N</w:t>
            </w:r>
          </w:p>
        </w:tc>
        <w:tc>
          <w:tcPr>
            <w:tcW w:w="0" w:type="auto"/>
            <w:hideMark/>
          </w:tcPr>
          <w:p>
            <w:pPr>
              <w:spacing w:before="60" w:after="60"/>
              <w:jc w:val="center"/>
              <w:rPr>
                <w:rFonts w:eastAsia="Times New Roman"/>
                <w:noProof/>
                <w:sz w:val="20"/>
                <w:szCs w:val="20"/>
              </w:rPr>
            </w:pPr>
            <w:r>
              <w:rPr>
                <w:rFonts w:eastAsia="Times New Roman"/>
                <w:noProof/>
                <w:sz w:val="20"/>
                <w:szCs w:val="20"/>
              </w:rPr>
              <w:t>A+N</w:t>
            </w:r>
          </w:p>
        </w:tc>
        <w:tc>
          <w:tcPr>
            <w:tcW w:w="0" w:type="auto"/>
            <w:hideMark/>
          </w:tcPr>
          <w:p>
            <w:pPr>
              <w:spacing w:before="60" w:after="60"/>
              <w:jc w:val="center"/>
              <w:rPr>
                <w:rFonts w:eastAsia="Times New Roman"/>
                <w:noProof/>
                <w:sz w:val="20"/>
                <w:szCs w:val="20"/>
              </w:rPr>
            </w:pPr>
            <w:r>
              <w:rPr>
                <w:rFonts w:eastAsia="Times New Roman"/>
                <w:noProof/>
                <w:sz w:val="20"/>
                <w:szCs w:val="20"/>
              </w:rPr>
              <w:t>A+N</w:t>
            </w:r>
          </w:p>
        </w:tc>
        <w:tc>
          <w:tcPr>
            <w:tcW w:w="0" w:type="auto"/>
            <w:hideMark/>
          </w:tcPr>
          <w:p>
            <w:pPr>
              <w:spacing w:before="60" w:after="60"/>
              <w:jc w:val="center"/>
              <w:rPr>
                <w:rFonts w:eastAsia="Times New Roman"/>
                <w:noProof/>
                <w:sz w:val="20"/>
                <w:szCs w:val="20"/>
              </w:rPr>
            </w:pPr>
            <w:r>
              <w:rPr>
                <w:rFonts w:eastAsia="Times New Roman"/>
                <w:noProof/>
                <w:sz w:val="20"/>
                <w:szCs w:val="20"/>
              </w:rPr>
              <w:t>A+N</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21A</w:t>
            </w:r>
          </w:p>
        </w:tc>
        <w:tc>
          <w:tcPr>
            <w:tcW w:w="1378" w:type="pct"/>
            <w:hideMark/>
          </w:tcPr>
          <w:p>
            <w:pPr>
              <w:spacing w:before="60" w:after="60"/>
              <w:jc w:val="left"/>
              <w:rPr>
                <w:rFonts w:eastAsia="Times New Roman"/>
                <w:noProof/>
                <w:sz w:val="20"/>
                <w:szCs w:val="20"/>
              </w:rPr>
            </w:pPr>
            <w:r>
              <w:rPr>
                <w:rFonts w:eastAsia="Times New Roman"/>
                <w:noProof/>
                <w:sz w:val="20"/>
                <w:szCs w:val="20"/>
              </w:rPr>
              <w:t>Retro-reflecting devices for power-driven vehicles and their trailers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22A</w:t>
            </w:r>
          </w:p>
        </w:tc>
        <w:tc>
          <w:tcPr>
            <w:tcW w:w="1378" w:type="pct"/>
            <w:hideMark/>
          </w:tcPr>
          <w:p>
            <w:pPr>
              <w:spacing w:before="60" w:after="60"/>
              <w:jc w:val="left"/>
              <w:rPr>
                <w:rFonts w:eastAsia="Times New Roman"/>
                <w:noProof/>
                <w:sz w:val="20"/>
                <w:szCs w:val="20"/>
              </w:rPr>
            </w:pPr>
            <w:r>
              <w:rPr>
                <w:rFonts w:eastAsia="Times New Roman"/>
                <w:noProof/>
                <w:sz w:val="20"/>
                <w:szCs w:val="20"/>
              </w:rPr>
              <w:t>Front and rear position lamps, stop-lamps and end-outline marker lamps for motor vehicles and their trailers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22B</w:t>
            </w:r>
          </w:p>
        </w:tc>
        <w:tc>
          <w:tcPr>
            <w:tcW w:w="1378" w:type="pct"/>
            <w:hideMark/>
          </w:tcPr>
          <w:p>
            <w:pPr>
              <w:spacing w:before="60" w:after="60"/>
              <w:jc w:val="left"/>
              <w:rPr>
                <w:rFonts w:eastAsia="Times New Roman"/>
                <w:noProof/>
                <w:sz w:val="20"/>
                <w:szCs w:val="20"/>
              </w:rPr>
            </w:pPr>
            <w:r>
              <w:rPr>
                <w:rFonts w:eastAsia="Times New Roman"/>
                <w:noProof/>
                <w:sz w:val="20"/>
                <w:szCs w:val="20"/>
              </w:rPr>
              <w:t>Daytime running lamps for power-driven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87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22C</w:t>
            </w:r>
          </w:p>
        </w:tc>
        <w:tc>
          <w:tcPr>
            <w:tcW w:w="1378" w:type="pct"/>
            <w:hideMark/>
          </w:tcPr>
          <w:p>
            <w:pPr>
              <w:spacing w:before="60" w:after="60"/>
              <w:jc w:val="left"/>
              <w:rPr>
                <w:rFonts w:eastAsia="Times New Roman"/>
                <w:noProof/>
                <w:sz w:val="20"/>
                <w:szCs w:val="20"/>
              </w:rPr>
            </w:pPr>
            <w:r>
              <w:rPr>
                <w:rFonts w:eastAsia="Times New Roman"/>
                <w:noProof/>
                <w:sz w:val="20"/>
                <w:szCs w:val="20"/>
              </w:rPr>
              <w:t>Side-marker lamps for motor vehicles and their trailers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23A</w:t>
            </w:r>
          </w:p>
        </w:tc>
        <w:tc>
          <w:tcPr>
            <w:tcW w:w="1378" w:type="pct"/>
            <w:hideMark/>
          </w:tcPr>
          <w:p>
            <w:pPr>
              <w:spacing w:before="60" w:after="60"/>
              <w:jc w:val="left"/>
              <w:rPr>
                <w:rFonts w:eastAsia="Times New Roman"/>
                <w:noProof/>
                <w:sz w:val="20"/>
                <w:szCs w:val="20"/>
              </w:rPr>
            </w:pPr>
            <w:r>
              <w:rPr>
                <w:rFonts w:eastAsia="Times New Roman"/>
                <w:noProof/>
                <w:sz w:val="20"/>
                <w:szCs w:val="20"/>
              </w:rPr>
              <w:t>Direction indicators for power-driven vehicles and their trailers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24A</w:t>
            </w:r>
          </w:p>
        </w:tc>
        <w:tc>
          <w:tcPr>
            <w:tcW w:w="1378" w:type="pct"/>
            <w:hideMark/>
          </w:tcPr>
          <w:p>
            <w:pPr>
              <w:spacing w:before="60" w:after="60"/>
              <w:jc w:val="left"/>
              <w:rPr>
                <w:rFonts w:eastAsia="Times New Roman"/>
                <w:noProof/>
                <w:sz w:val="20"/>
                <w:szCs w:val="20"/>
              </w:rPr>
            </w:pPr>
            <w:r>
              <w:rPr>
                <w:rFonts w:eastAsia="Times New Roman"/>
                <w:noProof/>
                <w:sz w:val="20"/>
                <w:szCs w:val="20"/>
              </w:rPr>
              <w:t>Illumination of rear-registration plates of power-driven vehicles and their trailers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4</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25A</w:t>
            </w:r>
          </w:p>
        </w:tc>
        <w:tc>
          <w:tcPr>
            <w:tcW w:w="1378" w:type="pct"/>
            <w:hideMark/>
          </w:tcPr>
          <w:p>
            <w:pPr>
              <w:spacing w:before="60" w:after="60"/>
              <w:jc w:val="left"/>
              <w:rPr>
                <w:rFonts w:eastAsia="Times New Roman"/>
                <w:noProof/>
                <w:sz w:val="20"/>
                <w:szCs w:val="20"/>
              </w:rPr>
            </w:pPr>
            <w:r>
              <w:rPr>
                <w:rFonts w:eastAsia="Times New Roman"/>
                <w:noProof/>
                <w:sz w:val="20"/>
                <w:szCs w:val="20"/>
              </w:rPr>
              <w:t>Power-driven vehicle’s sealed-beam headlamps (SB) emitting an European asymmetrical passing beam or a driving beam or both</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25B</w:t>
            </w:r>
          </w:p>
        </w:tc>
        <w:tc>
          <w:tcPr>
            <w:tcW w:w="1378" w:type="pct"/>
            <w:hideMark/>
          </w:tcPr>
          <w:p>
            <w:pPr>
              <w:spacing w:before="60" w:after="60"/>
              <w:jc w:val="left"/>
              <w:rPr>
                <w:rFonts w:eastAsia="Times New Roman"/>
                <w:noProof/>
                <w:sz w:val="20"/>
                <w:szCs w:val="20"/>
              </w:rPr>
            </w:pPr>
            <w:r>
              <w:rPr>
                <w:rFonts w:eastAsia="Times New Roman"/>
                <w:noProof/>
                <w:sz w:val="20"/>
                <w:szCs w:val="20"/>
              </w:rPr>
              <w:t>Filament lamps for use in approved lamp units of power-driven vehicles and their trailers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25C</w:t>
            </w:r>
          </w:p>
        </w:tc>
        <w:tc>
          <w:tcPr>
            <w:tcW w:w="1378" w:type="pct"/>
            <w:hideMark/>
          </w:tcPr>
          <w:p>
            <w:pPr>
              <w:spacing w:before="60" w:after="60"/>
              <w:jc w:val="left"/>
              <w:rPr>
                <w:rFonts w:eastAsia="Times New Roman"/>
                <w:noProof/>
                <w:sz w:val="20"/>
                <w:szCs w:val="20"/>
              </w:rPr>
            </w:pPr>
            <w:r>
              <w:rPr>
                <w:rFonts w:eastAsia="Times New Roman"/>
                <w:noProof/>
                <w:sz w:val="20"/>
                <w:szCs w:val="20"/>
              </w:rPr>
              <w:t>Motor vehicle headlamps equipped with gas-discharge light sources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25D</w:t>
            </w:r>
          </w:p>
        </w:tc>
        <w:tc>
          <w:tcPr>
            <w:tcW w:w="1378" w:type="pct"/>
            <w:hideMark/>
          </w:tcPr>
          <w:p>
            <w:pPr>
              <w:spacing w:before="60" w:after="60"/>
              <w:jc w:val="left"/>
              <w:rPr>
                <w:rFonts w:eastAsia="Times New Roman"/>
                <w:noProof/>
                <w:sz w:val="20"/>
                <w:szCs w:val="20"/>
              </w:rPr>
            </w:pPr>
            <w:r>
              <w:rPr>
                <w:rFonts w:eastAsia="Times New Roman"/>
                <w:noProof/>
                <w:sz w:val="20"/>
                <w:szCs w:val="20"/>
              </w:rPr>
              <w:t>Gas-discharge light sources for use in approved gas-discharge lamp units of power-driven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25E</w:t>
            </w:r>
          </w:p>
        </w:tc>
        <w:tc>
          <w:tcPr>
            <w:tcW w:w="1378" w:type="pct"/>
            <w:hideMark/>
          </w:tcPr>
          <w:p>
            <w:pPr>
              <w:spacing w:before="60" w:after="60"/>
              <w:jc w:val="left"/>
              <w:rPr>
                <w:rFonts w:eastAsia="Times New Roman"/>
                <w:noProof/>
                <w:sz w:val="20"/>
                <w:szCs w:val="20"/>
              </w:rPr>
            </w:pPr>
            <w:r>
              <w:rPr>
                <w:rFonts w:eastAsia="Times New Roman"/>
                <w:noProof/>
                <w:sz w:val="20"/>
                <w:szCs w:val="20"/>
              </w:rPr>
              <w:t>Motor vehicle headlamps emitting an asymmetrical passing beam or a driving beam or both and equipped with filament lamps and/or LED modules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112</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25F</w:t>
            </w:r>
          </w:p>
        </w:tc>
        <w:tc>
          <w:tcPr>
            <w:tcW w:w="1378" w:type="pct"/>
            <w:hideMark/>
          </w:tcPr>
          <w:p>
            <w:pPr>
              <w:spacing w:before="60" w:after="60"/>
              <w:jc w:val="left"/>
              <w:rPr>
                <w:rFonts w:eastAsia="Times New Roman"/>
                <w:noProof/>
                <w:sz w:val="20"/>
                <w:szCs w:val="20"/>
              </w:rPr>
            </w:pPr>
            <w:r>
              <w:rPr>
                <w:rFonts w:eastAsia="Times New Roman"/>
                <w:noProof/>
                <w:sz w:val="20"/>
                <w:szCs w:val="20"/>
              </w:rPr>
              <w:t>Adaptive front-lighting systems (AFS) for motor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123</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26A</w:t>
            </w:r>
          </w:p>
        </w:tc>
        <w:tc>
          <w:tcPr>
            <w:tcW w:w="1378" w:type="pct"/>
            <w:hideMark/>
          </w:tcPr>
          <w:p>
            <w:pPr>
              <w:spacing w:before="60" w:after="60"/>
              <w:jc w:val="left"/>
              <w:rPr>
                <w:rFonts w:eastAsia="Times New Roman"/>
                <w:noProof/>
                <w:sz w:val="20"/>
                <w:szCs w:val="20"/>
              </w:rPr>
            </w:pPr>
            <w:r>
              <w:rPr>
                <w:rFonts w:eastAsia="Times New Roman"/>
                <w:noProof/>
                <w:sz w:val="20"/>
                <w:szCs w:val="20"/>
              </w:rPr>
              <w:t>Power-driven vehicle front fog lamps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27A</w:t>
            </w:r>
          </w:p>
        </w:tc>
        <w:tc>
          <w:tcPr>
            <w:tcW w:w="1378" w:type="pct"/>
            <w:hideMark/>
          </w:tcPr>
          <w:p>
            <w:pPr>
              <w:spacing w:before="60" w:after="60"/>
              <w:jc w:val="left"/>
              <w:rPr>
                <w:rFonts w:eastAsia="Times New Roman"/>
                <w:noProof/>
                <w:sz w:val="20"/>
                <w:szCs w:val="20"/>
              </w:rPr>
            </w:pPr>
            <w:r>
              <w:rPr>
                <w:rFonts w:eastAsia="Times New Roman"/>
                <w:noProof/>
                <w:sz w:val="20"/>
                <w:szCs w:val="20"/>
              </w:rPr>
              <w:t>Towing device</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1005/2010</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28A</w:t>
            </w:r>
          </w:p>
        </w:tc>
        <w:tc>
          <w:tcPr>
            <w:tcW w:w="1378" w:type="pct"/>
            <w:hideMark/>
          </w:tcPr>
          <w:p>
            <w:pPr>
              <w:spacing w:before="60" w:after="60"/>
              <w:jc w:val="left"/>
              <w:rPr>
                <w:rFonts w:eastAsia="Times New Roman"/>
                <w:noProof/>
                <w:sz w:val="20"/>
                <w:szCs w:val="20"/>
              </w:rPr>
            </w:pPr>
            <w:r>
              <w:rPr>
                <w:rFonts w:eastAsia="Times New Roman"/>
                <w:noProof/>
                <w:sz w:val="20"/>
                <w:szCs w:val="20"/>
              </w:rPr>
              <w:t>Rear fog lamps for power-driven vehicles and their trailers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29A</w:t>
            </w:r>
          </w:p>
        </w:tc>
        <w:tc>
          <w:tcPr>
            <w:tcW w:w="1378" w:type="pct"/>
            <w:hideMark/>
          </w:tcPr>
          <w:p>
            <w:pPr>
              <w:spacing w:before="60" w:after="60"/>
              <w:jc w:val="left"/>
              <w:rPr>
                <w:rFonts w:eastAsia="Times New Roman"/>
                <w:noProof/>
                <w:sz w:val="20"/>
                <w:szCs w:val="20"/>
              </w:rPr>
            </w:pPr>
            <w:r>
              <w:rPr>
                <w:rFonts w:eastAsia="Times New Roman"/>
                <w:noProof/>
                <w:sz w:val="20"/>
                <w:szCs w:val="20"/>
              </w:rPr>
              <w:t>Reversing lights for power-driven vehicles and their trailers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23</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30A</w:t>
            </w:r>
          </w:p>
        </w:tc>
        <w:tc>
          <w:tcPr>
            <w:tcW w:w="1378" w:type="pct"/>
            <w:hideMark/>
          </w:tcPr>
          <w:p>
            <w:pPr>
              <w:spacing w:before="60" w:after="60"/>
              <w:jc w:val="left"/>
              <w:rPr>
                <w:rFonts w:eastAsia="Times New Roman"/>
                <w:noProof/>
                <w:sz w:val="20"/>
                <w:szCs w:val="20"/>
              </w:rPr>
            </w:pPr>
            <w:r>
              <w:rPr>
                <w:rFonts w:eastAsia="Times New Roman"/>
                <w:noProof/>
                <w:sz w:val="20"/>
                <w:szCs w:val="20"/>
              </w:rPr>
              <w:t>Parking lamps for power-driven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77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31A</w:t>
            </w:r>
          </w:p>
        </w:tc>
        <w:tc>
          <w:tcPr>
            <w:tcW w:w="1378" w:type="pct"/>
            <w:hideMark/>
          </w:tcPr>
          <w:p>
            <w:pPr>
              <w:spacing w:before="60" w:after="60"/>
              <w:jc w:val="left"/>
              <w:rPr>
                <w:rFonts w:eastAsia="Times New Roman"/>
                <w:noProof/>
                <w:sz w:val="20"/>
                <w:szCs w:val="20"/>
              </w:rPr>
            </w:pPr>
            <w:r>
              <w:rPr>
                <w:rFonts w:eastAsia="Times New Roman"/>
                <w:noProof/>
                <w:sz w:val="20"/>
                <w:szCs w:val="20"/>
              </w:rPr>
              <w:t>Safety-belts, restraint systems, child restraint systems and Isofix child restraint systems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16</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60" w:after="60"/>
              <w:jc w:val="center"/>
              <w:rPr>
                <w:rFonts w:eastAsia="Times New Roman"/>
                <w:noProof/>
                <w:sz w:val="20"/>
                <w:szCs w:val="20"/>
              </w:rPr>
            </w:pPr>
            <w:r>
              <w:rPr>
                <w:rFonts w:eastAsia="Times New Roman"/>
                <w:noProof/>
                <w:sz w:val="20"/>
                <w:szCs w:val="20"/>
              </w:rPr>
              <w:t>D</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33A</w:t>
            </w:r>
          </w:p>
        </w:tc>
        <w:tc>
          <w:tcPr>
            <w:tcW w:w="1378" w:type="pct"/>
            <w:hideMark/>
          </w:tcPr>
          <w:p>
            <w:pPr>
              <w:spacing w:before="60" w:after="60"/>
              <w:jc w:val="left"/>
              <w:rPr>
                <w:rFonts w:eastAsia="Times New Roman"/>
                <w:noProof/>
                <w:sz w:val="20"/>
                <w:szCs w:val="20"/>
              </w:rPr>
            </w:pPr>
            <w:r>
              <w:rPr>
                <w:rFonts w:eastAsia="Times New Roman"/>
                <w:noProof/>
                <w:sz w:val="20"/>
                <w:szCs w:val="20"/>
              </w:rPr>
              <w:t>Location and identification of hand controls, tell-tales and indicators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34A</w:t>
            </w:r>
          </w:p>
        </w:tc>
        <w:tc>
          <w:tcPr>
            <w:tcW w:w="1378" w:type="pct"/>
            <w:hideMark/>
          </w:tcPr>
          <w:p>
            <w:pPr>
              <w:spacing w:before="60" w:after="60"/>
              <w:jc w:val="left"/>
              <w:rPr>
                <w:rFonts w:eastAsia="Times New Roman"/>
                <w:noProof/>
                <w:sz w:val="20"/>
                <w:szCs w:val="20"/>
              </w:rPr>
            </w:pPr>
            <w:r>
              <w:rPr>
                <w:rFonts w:eastAsia="Times New Roman"/>
                <w:noProof/>
                <w:sz w:val="20"/>
                <w:szCs w:val="20"/>
              </w:rPr>
              <w:t>Windscreen defrosting and demisting systems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672/2010</w:t>
            </w:r>
          </w:p>
        </w:tc>
        <w:tc>
          <w:tcPr>
            <w:tcW w:w="0" w:type="auto"/>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35A</w:t>
            </w:r>
          </w:p>
        </w:tc>
        <w:tc>
          <w:tcPr>
            <w:tcW w:w="1378" w:type="pct"/>
            <w:hideMark/>
          </w:tcPr>
          <w:p>
            <w:pPr>
              <w:spacing w:before="60" w:after="60"/>
              <w:jc w:val="left"/>
              <w:rPr>
                <w:rFonts w:eastAsia="Times New Roman"/>
                <w:noProof/>
                <w:sz w:val="20"/>
                <w:szCs w:val="20"/>
              </w:rPr>
            </w:pPr>
            <w:r>
              <w:rPr>
                <w:rFonts w:eastAsia="Times New Roman"/>
                <w:noProof/>
                <w:sz w:val="20"/>
                <w:szCs w:val="20"/>
              </w:rPr>
              <w:t>Windscreen wiper and washer systems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1008/2010</w:t>
            </w:r>
          </w:p>
        </w:tc>
        <w:tc>
          <w:tcPr>
            <w:tcW w:w="0" w:type="auto"/>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36A</w:t>
            </w:r>
          </w:p>
        </w:tc>
        <w:tc>
          <w:tcPr>
            <w:tcW w:w="1378" w:type="pct"/>
            <w:hideMark/>
          </w:tcPr>
          <w:p>
            <w:pPr>
              <w:spacing w:before="60" w:after="60"/>
              <w:jc w:val="left"/>
              <w:rPr>
                <w:rFonts w:eastAsia="Times New Roman"/>
                <w:noProof/>
                <w:sz w:val="20"/>
                <w:szCs w:val="20"/>
              </w:rPr>
            </w:pPr>
            <w:r>
              <w:rPr>
                <w:rFonts w:eastAsia="Times New Roman"/>
                <w:noProof/>
                <w:sz w:val="20"/>
                <w:szCs w:val="20"/>
              </w:rPr>
              <w:t>Heating systems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122</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38A</w:t>
            </w:r>
          </w:p>
        </w:tc>
        <w:tc>
          <w:tcPr>
            <w:tcW w:w="1378" w:type="pct"/>
            <w:hideMark/>
          </w:tcPr>
          <w:p>
            <w:pPr>
              <w:spacing w:before="60" w:after="60"/>
              <w:jc w:val="left"/>
              <w:rPr>
                <w:rFonts w:eastAsia="Times New Roman"/>
                <w:noProof/>
                <w:sz w:val="20"/>
                <w:szCs w:val="20"/>
              </w:rPr>
            </w:pPr>
            <w:r>
              <w:rPr>
                <w:rFonts w:eastAsia="Times New Roman"/>
                <w:noProof/>
                <w:sz w:val="20"/>
                <w:szCs w:val="20"/>
              </w:rPr>
              <w:t>Head restraints (headrests), whether or not incorporated in vehicle seats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25</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41A</w:t>
            </w:r>
          </w:p>
        </w:tc>
        <w:tc>
          <w:tcPr>
            <w:tcW w:w="1378" w:type="pct"/>
            <w:hideMark/>
          </w:tcPr>
          <w:p>
            <w:pPr>
              <w:spacing w:before="60" w:after="60"/>
              <w:jc w:val="left"/>
              <w:rPr>
                <w:rFonts w:eastAsia="Times New Roman"/>
                <w:noProof/>
                <w:sz w:val="20"/>
                <w:szCs w:val="20"/>
              </w:rPr>
            </w:pPr>
            <w:r>
              <w:rPr>
                <w:rFonts w:eastAsia="Times New Roman"/>
                <w:noProof/>
                <w:sz w:val="20"/>
                <w:szCs w:val="20"/>
              </w:rPr>
              <w:t>Emissions (Euro VI) heavy duty vehicles/access to information</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595/2009</w:t>
            </w:r>
          </w:p>
        </w:tc>
        <w:tc>
          <w:tcPr>
            <w:tcW w:w="0" w:type="auto"/>
            <w:hideMark/>
          </w:tcPr>
          <w:p>
            <w:pPr>
              <w:spacing w:before="60" w:after="60"/>
              <w:jc w:val="center"/>
              <w:rPr>
                <w:rFonts w:eastAsia="Times New Roman"/>
                <w:noProof/>
                <w:sz w:val="20"/>
                <w:szCs w:val="20"/>
              </w:rPr>
            </w:pPr>
            <w:r>
              <w:rPr>
                <w:rFonts w:eastAsia="Times New Roman"/>
                <w:noProof/>
                <w:sz w:val="20"/>
                <w:szCs w:val="20"/>
              </w:rPr>
              <w:t>H (</w:t>
            </w:r>
            <w:r>
              <w:rPr>
                <w:rFonts w:eastAsia="Times New Roman"/>
                <w:noProof/>
                <w:sz w:val="20"/>
                <w:szCs w:val="20"/>
                <w:vertAlign w:val="superscript"/>
              </w:rPr>
              <w:t>9</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H</w:t>
            </w:r>
          </w:p>
        </w:tc>
        <w:tc>
          <w:tcPr>
            <w:tcW w:w="0" w:type="auto"/>
            <w:hideMark/>
          </w:tcPr>
          <w:p>
            <w:pPr>
              <w:spacing w:before="60" w:after="60"/>
              <w:jc w:val="center"/>
              <w:rPr>
                <w:rFonts w:eastAsia="Times New Roman"/>
                <w:noProof/>
                <w:sz w:val="20"/>
                <w:szCs w:val="20"/>
              </w:rPr>
            </w:pPr>
            <w:r>
              <w:rPr>
                <w:rFonts w:eastAsia="Times New Roman"/>
                <w:noProof/>
                <w:sz w:val="20"/>
                <w:szCs w:val="20"/>
              </w:rPr>
              <w:t>H (</w:t>
            </w:r>
            <w:r>
              <w:rPr>
                <w:rFonts w:eastAsia="Times New Roman"/>
                <w:noProof/>
                <w:sz w:val="20"/>
                <w:szCs w:val="20"/>
                <w:vertAlign w:val="superscript"/>
              </w:rPr>
              <w:t>9</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H (</w:t>
            </w:r>
            <w:r>
              <w:rPr>
                <w:rFonts w:eastAsia="Times New Roman"/>
                <w:noProof/>
                <w:sz w:val="20"/>
                <w:szCs w:val="20"/>
                <w:vertAlign w:val="superscript"/>
              </w:rPr>
              <w:t>9</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H</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42A</w:t>
            </w:r>
          </w:p>
        </w:tc>
        <w:tc>
          <w:tcPr>
            <w:tcW w:w="1378" w:type="pct"/>
            <w:hideMark/>
          </w:tcPr>
          <w:p>
            <w:pPr>
              <w:spacing w:before="60" w:after="60"/>
              <w:jc w:val="left"/>
              <w:rPr>
                <w:rFonts w:eastAsia="Times New Roman"/>
                <w:noProof/>
                <w:sz w:val="20"/>
                <w:szCs w:val="20"/>
              </w:rPr>
            </w:pPr>
            <w:r>
              <w:rPr>
                <w:rFonts w:eastAsia="Times New Roman"/>
                <w:noProof/>
                <w:sz w:val="20"/>
                <w:szCs w:val="20"/>
              </w:rPr>
              <w:t>Lateral protection of goods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73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43A</w:t>
            </w:r>
          </w:p>
        </w:tc>
        <w:tc>
          <w:tcPr>
            <w:tcW w:w="1378" w:type="pct"/>
            <w:hideMark/>
          </w:tcPr>
          <w:p>
            <w:pPr>
              <w:spacing w:before="60" w:after="60"/>
              <w:jc w:val="left"/>
              <w:rPr>
                <w:rFonts w:eastAsia="Times New Roman"/>
                <w:noProof/>
                <w:sz w:val="20"/>
                <w:szCs w:val="20"/>
              </w:rPr>
            </w:pPr>
            <w:r>
              <w:rPr>
                <w:rFonts w:eastAsia="Times New Roman"/>
                <w:noProof/>
                <w:sz w:val="20"/>
                <w:szCs w:val="20"/>
              </w:rPr>
              <w:t>Spray suppression systems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109/2011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45A</w:t>
            </w:r>
          </w:p>
        </w:tc>
        <w:tc>
          <w:tcPr>
            <w:tcW w:w="1378" w:type="pct"/>
            <w:hideMark/>
          </w:tcPr>
          <w:p>
            <w:pPr>
              <w:spacing w:before="60" w:after="60"/>
              <w:jc w:val="left"/>
              <w:rPr>
                <w:rFonts w:eastAsia="Times New Roman"/>
                <w:noProof/>
                <w:sz w:val="20"/>
                <w:szCs w:val="20"/>
              </w:rPr>
            </w:pPr>
            <w:r>
              <w:rPr>
                <w:rFonts w:eastAsia="Times New Roman"/>
                <w:noProof/>
                <w:sz w:val="20"/>
                <w:szCs w:val="20"/>
              </w:rPr>
              <w:t>Safety glazing materials and their installation on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43</w:t>
            </w:r>
          </w:p>
        </w:tc>
        <w:tc>
          <w:tcPr>
            <w:tcW w:w="0" w:type="auto"/>
            <w:hideMark/>
          </w:tcPr>
          <w:p>
            <w:pPr>
              <w:spacing w:before="60" w:after="60"/>
              <w:jc w:val="center"/>
              <w:rPr>
                <w:rFonts w:eastAsia="Times New Roman"/>
                <w:noProof/>
                <w:sz w:val="20"/>
                <w:szCs w:val="20"/>
              </w:rPr>
            </w:pPr>
            <w:r>
              <w:rPr>
                <w:rFonts w:eastAsia="Times New Roman"/>
                <w:noProof/>
                <w:sz w:val="20"/>
                <w:szCs w:val="20"/>
              </w:rPr>
              <w:t>J</w:t>
            </w:r>
          </w:p>
        </w:tc>
        <w:tc>
          <w:tcPr>
            <w:tcW w:w="0" w:type="auto"/>
            <w:hideMark/>
          </w:tcPr>
          <w:p>
            <w:pPr>
              <w:spacing w:before="60" w:after="60"/>
              <w:jc w:val="center"/>
              <w:rPr>
                <w:rFonts w:eastAsia="Times New Roman"/>
                <w:noProof/>
                <w:sz w:val="20"/>
                <w:szCs w:val="20"/>
              </w:rPr>
            </w:pPr>
            <w:r>
              <w:rPr>
                <w:rFonts w:eastAsia="Times New Roman"/>
                <w:noProof/>
                <w:sz w:val="20"/>
                <w:szCs w:val="20"/>
              </w:rPr>
              <w:t>J</w:t>
            </w:r>
          </w:p>
        </w:tc>
        <w:tc>
          <w:tcPr>
            <w:tcW w:w="0" w:type="auto"/>
            <w:hideMark/>
          </w:tcPr>
          <w:p>
            <w:pPr>
              <w:spacing w:before="60" w:after="60"/>
              <w:jc w:val="center"/>
              <w:rPr>
                <w:rFonts w:eastAsia="Times New Roman"/>
                <w:noProof/>
                <w:sz w:val="20"/>
                <w:szCs w:val="20"/>
              </w:rPr>
            </w:pPr>
            <w:r>
              <w:rPr>
                <w:rFonts w:eastAsia="Times New Roman"/>
                <w:noProof/>
                <w:sz w:val="20"/>
                <w:szCs w:val="20"/>
              </w:rPr>
              <w:t>J</w:t>
            </w:r>
          </w:p>
        </w:tc>
        <w:tc>
          <w:tcPr>
            <w:tcW w:w="0" w:type="auto"/>
            <w:hideMark/>
          </w:tcPr>
          <w:p>
            <w:pPr>
              <w:spacing w:before="60" w:after="60"/>
              <w:jc w:val="center"/>
              <w:rPr>
                <w:rFonts w:eastAsia="Times New Roman"/>
                <w:noProof/>
                <w:sz w:val="20"/>
                <w:szCs w:val="20"/>
              </w:rPr>
            </w:pPr>
            <w:r>
              <w:rPr>
                <w:rFonts w:eastAsia="Times New Roman"/>
                <w:noProof/>
                <w:sz w:val="20"/>
                <w:szCs w:val="20"/>
              </w:rPr>
              <w:t>J</w:t>
            </w:r>
          </w:p>
        </w:tc>
        <w:tc>
          <w:tcPr>
            <w:tcW w:w="0" w:type="auto"/>
            <w:hideMark/>
          </w:tcPr>
          <w:p>
            <w:pPr>
              <w:spacing w:before="60" w:after="60"/>
              <w:jc w:val="center"/>
              <w:rPr>
                <w:rFonts w:eastAsia="Times New Roman"/>
                <w:noProof/>
                <w:sz w:val="20"/>
                <w:szCs w:val="20"/>
              </w:rPr>
            </w:pPr>
            <w:r>
              <w:rPr>
                <w:rFonts w:eastAsia="Times New Roman"/>
                <w:noProof/>
                <w:sz w:val="20"/>
                <w:szCs w:val="20"/>
              </w:rPr>
              <w:t>J</w:t>
            </w:r>
          </w:p>
        </w:tc>
        <w:tc>
          <w:tcPr>
            <w:tcW w:w="0" w:type="auto"/>
            <w:hideMark/>
          </w:tcPr>
          <w:p>
            <w:pPr>
              <w:spacing w:before="60" w:after="60"/>
              <w:jc w:val="center"/>
              <w:rPr>
                <w:rFonts w:eastAsia="Times New Roman"/>
                <w:noProof/>
                <w:sz w:val="20"/>
                <w:szCs w:val="20"/>
              </w:rPr>
            </w:pPr>
            <w:r>
              <w:rPr>
                <w:rFonts w:eastAsia="Times New Roman"/>
                <w:noProof/>
                <w:sz w:val="20"/>
                <w:szCs w:val="20"/>
              </w:rPr>
              <w:t>J</w:t>
            </w:r>
          </w:p>
        </w:tc>
        <w:tc>
          <w:tcPr>
            <w:tcW w:w="0" w:type="auto"/>
            <w:hideMark/>
          </w:tcPr>
          <w:p>
            <w:pPr>
              <w:spacing w:before="60" w:after="60"/>
              <w:jc w:val="center"/>
              <w:rPr>
                <w:rFonts w:eastAsia="Times New Roman"/>
                <w:noProof/>
                <w:sz w:val="20"/>
                <w:szCs w:val="20"/>
              </w:rPr>
            </w:pPr>
            <w:r>
              <w:rPr>
                <w:rFonts w:eastAsia="Times New Roman"/>
                <w:noProof/>
                <w:sz w:val="20"/>
                <w:szCs w:val="20"/>
              </w:rPr>
              <w:t>J</w:t>
            </w:r>
          </w:p>
        </w:tc>
        <w:tc>
          <w:tcPr>
            <w:tcW w:w="0" w:type="auto"/>
            <w:hideMark/>
          </w:tcPr>
          <w:p>
            <w:pPr>
              <w:spacing w:before="60" w:after="60"/>
              <w:jc w:val="center"/>
              <w:rPr>
                <w:rFonts w:eastAsia="Times New Roman"/>
                <w:noProof/>
                <w:sz w:val="20"/>
                <w:szCs w:val="20"/>
              </w:rPr>
            </w:pPr>
            <w:r>
              <w:rPr>
                <w:rFonts w:eastAsia="Times New Roman"/>
                <w:noProof/>
                <w:sz w:val="20"/>
                <w:szCs w:val="20"/>
              </w:rPr>
              <w:t>J</w:t>
            </w:r>
          </w:p>
        </w:tc>
        <w:tc>
          <w:tcPr>
            <w:tcW w:w="0" w:type="auto"/>
            <w:hideMark/>
          </w:tcPr>
          <w:p>
            <w:pPr>
              <w:spacing w:before="60" w:after="60"/>
              <w:jc w:val="center"/>
              <w:rPr>
                <w:rFonts w:eastAsia="Times New Roman"/>
                <w:noProof/>
                <w:sz w:val="20"/>
                <w:szCs w:val="20"/>
              </w:rPr>
            </w:pPr>
            <w:r>
              <w:rPr>
                <w:rFonts w:eastAsia="Times New Roman"/>
                <w:noProof/>
                <w:sz w:val="20"/>
                <w:szCs w:val="20"/>
              </w:rPr>
              <w:t>J</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46</w:t>
            </w:r>
          </w:p>
        </w:tc>
        <w:tc>
          <w:tcPr>
            <w:tcW w:w="1378" w:type="pct"/>
            <w:hideMark/>
          </w:tcPr>
          <w:p>
            <w:pPr>
              <w:spacing w:before="60" w:after="60"/>
              <w:jc w:val="left"/>
              <w:rPr>
                <w:rFonts w:eastAsia="Times New Roman"/>
                <w:noProof/>
                <w:sz w:val="20"/>
                <w:szCs w:val="20"/>
              </w:rPr>
            </w:pPr>
            <w:r>
              <w:rPr>
                <w:rFonts w:eastAsia="Times New Roman"/>
                <w:noProof/>
                <w:sz w:val="20"/>
                <w:szCs w:val="20"/>
              </w:rPr>
              <w:t>Tyres</w:t>
            </w:r>
          </w:p>
        </w:tc>
        <w:tc>
          <w:tcPr>
            <w:tcW w:w="879" w:type="pct"/>
            <w:hideMark/>
          </w:tcPr>
          <w:p>
            <w:pPr>
              <w:spacing w:before="60" w:after="60"/>
              <w:jc w:val="left"/>
              <w:rPr>
                <w:rFonts w:eastAsia="Times New Roman"/>
                <w:noProof/>
                <w:sz w:val="20"/>
                <w:szCs w:val="20"/>
              </w:rPr>
            </w:pPr>
            <w:r>
              <w:rPr>
                <w:rFonts w:eastAsia="Times New Roman"/>
                <w:noProof/>
                <w:sz w:val="20"/>
                <w:szCs w:val="20"/>
              </w:rPr>
              <w:t>Directive 92/23/EEC</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46A</w:t>
            </w:r>
          </w:p>
        </w:tc>
        <w:tc>
          <w:tcPr>
            <w:tcW w:w="1378" w:type="pct"/>
            <w:hideMark/>
          </w:tcPr>
          <w:p>
            <w:pPr>
              <w:spacing w:before="60" w:after="60"/>
              <w:jc w:val="left"/>
              <w:rPr>
                <w:rFonts w:eastAsia="Times New Roman"/>
                <w:noProof/>
                <w:sz w:val="20"/>
                <w:szCs w:val="20"/>
              </w:rPr>
            </w:pPr>
            <w:r>
              <w:rPr>
                <w:rFonts w:eastAsia="Times New Roman"/>
                <w:noProof/>
                <w:sz w:val="20"/>
                <w:szCs w:val="20"/>
              </w:rPr>
              <w:t>Installation of tyres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458/2011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46B</w:t>
            </w:r>
          </w:p>
        </w:tc>
        <w:tc>
          <w:tcPr>
            <w:tcW w:w="1378" w:type="pct"/>
            <w:hideMark/>
          </w:tcPr>
          <w:p>
            <w:pPr>
              <w:spacing w:before="60" w:after="60"/>
              <w:jc w:val="left"/>
              <w:rPr>
                <w:rFonts w:eastAsia="Times New Roman"/>
                <w:noProof/>
                <w:sz w:val="20"/>
                <w:szCs w:val="20"/>
              </w:rPr>
            </w:pPr>
            <w:r>
              <w:rPr>
                <w:rFonts w:eastAsia="Times New Roman"/>
                <w:noProof/>
                <w:sz w:val="20"/>
                <w:szCs w:val="20"/>
              </w:rPr>
              <w:t>Pneumatic tyres for motor vehicles and their trailers (Class C1)</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30</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46C</w:t>
            </w:r>
          </w:p>
        </w:tc>
        <w:tc>
          <w:tcPr>
            <w:tcW w:w="1378" w:type="pct"/>
            <w:hideMark/>
          </w:tcPr>
          <w:p>
            <w:pPr>
              <w:spacing w:before="60" w:after="60"/>
              <w:jc w:val="left"/>
              <w:rPr>
                <w:rFonts w:eastAsia="Times New Roman"/>
                <w:noProof/>
                <w:sz w:val="20"/>
                <w:szCs w:val="20"/>
              </w:rPr>
            </w:pPr>
            <w:r>
              <w:rPr>
                <w:rFonts w:eastAsia="Times New Roman"/>
                <w:noProof/>
                <w:sz w:val="20"/>
                <w:szCs w:val="20"/>
              </w:rPr>
              <w:t>Pneumatic tyres for commercial vehicles and their trailers (Classes C2 and C3)</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54</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46D</w:t>
            </w:r>
          </w:p>
        </w:tc>
        <w:tc>
          <w:tcPr>
            <w:tcW w:w="1378" w:type="pct"/>
            <w:hideMark/>
          </w:tcPr>
          <w:p>
            <w:pPr>
              <w:spacing w:before="60" w:after="60"/>
              <w:jc w:val="left"/>
              <w:rPr>
                <w:rFonts w:eastAsia="Times New Roman"/>
                <w:noProof/>
                <w:sz w:val="20"/>
                <w:szCs w:val="20"/>
              </w:rPr>
            </w:pPr>
            <w:r>
              <w:rPr>
                <w:rFonts w:eastAsia="Times New Roman"/>
                <w:noProof/>
                <w:sz w:val="20"/>
                <w:szCs w:val="20"/>
              </w:rPr>
              <w:t>Tyre rolling sound emissions, adhesion on wet surfaces and rolling resistance (Classes C1, C2 and C3)</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46E</w:t>
            </w:r>
          </w:p>
        </w:tc>
        <w:tc>
          <w:tcPr>
            <w:tcW w:w="1378" w:type="pct"/>
            <w:hideMark/>
          </w:tcPr>
          <w:p>
            <w:pPr>
              <w:spacing w:before="60" w:after="60"/>
              <w:jc w:val="left"/>
              <w:rPr>
                <w:rFonts w:eastAsia="Times New Roman"/>
                <w:noProof/>
                <w:sz w:val="20"/>
                <w:szCs w:val="20"/>
              </w:rPr>
            </w:pPr>
            <w:r>
              <w:rPr>
                <w:rFonts w:eastAsia="Times New Roman"/>
                <w:noProof/>
                <w:sz w:val="20"/>
                <w:szCs w:val="20"/>
              </w:rPr>
              <w:t>Temporary-use spare unit, run-flat tyres/system and tyre pressure monitoring system</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64</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9A</w:t>
            </w:r>
            <w:r>
              <w:rPr>
                <w:rFonts w:eastAsia="Times New Roman"/>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47A</w:t>
            </w:r>
          </w:p>
        </w:tc>
        <w:tc>
          <w:tcPr>
            <w:tcW w:w="1378" w:type="pct"/>
            <w:hideMark/>
          </w:tcPr>
          <w:p>
            <w:pPr>
              <w:spacing w:before="60" w:after="60"/>
              <w:jc w:val="left"/>
              <w:rPr>
                <w:rFonts w:eastAsia="Times New Roman"/>
                <w:noProof/>
                <w:sz w:val="20"/>
                <w:szCs w:val="20"/>
              </w:rPr>
            </w:pPr>
            <w:r>
              <w:rPr>
                <w:rFonts w:eastAsia="Times New Roman"/>
                <w:noProof/>
                <w:sz w:val="20"/>
                <w:szCs w:val="20"/>
              </w:rPr>
              <w:t>Speed limitation of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89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48A</w:t>
            </w:r>
          </w:p>
        </w:tc>
        <w:tc>
          <w:tcPr>
            <w:tcW w:w="1378" w:type="pct"/>
            <w:hideMark/>
          </w:tcPr>
          <w:p>
            <w:pPr>
              <w:spacing w:before="60" w:after="60"/>
              <w:jc w:val="left"/>
              <w:rPr>
                <w:rFonts w:eastAsia="Times New Roman"/>
                <w:noProof/>
                <w:sz w:val="20"/>
                <w:szCs w:val="20"/>
              </w:rPr>
            </w:pPr>
            <w:r>
              <w:rPr>
                <w:rFonts w:eastAsia="Times New Roman"/>
                <w:noProof/>
                <w:sz w:val="20"/>
                <w:szCs w:val="20"/>
              </w:rPr>
              <w:t>Masses and dimensions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1230/2012</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49A</w:t>
            </w:r>
          </w:p>
        </w:tc>
        <w:tc>
          <w:tcPr>
            <w:tcW w:w="1378" w:type="pct"/>
            <w:hideMark/>
          </w:tcPr>
          <w:p>
            <w:pPr>
              <w:spacing w:before="60" w:after="60"/>
              <w:jc w:val="left"/>
              <w:rPr>
                <w:rFonts w:eastAsia="Times New Roman"/>
                <w:noProof/>
                <w:sz w:val="20"/>
                <w:szCs w:val="20"/>
              </w:rPr>
            </w:pPr>
            <w:r>
              <w:rPr>
                <w:rFonts w:eastAsia="Times New Roman"/>
                <w:noProof/>
                <w:sz w:val="20"/>
                <w:szCs w:val="20"/>
              </w:rPr>
              <w:t>Commercial vehicles with regard to their external projections forward of the cab’s rear panel</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61</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50A</w:t>
            </w:r>
          </w:p>
        </w:tc>
        <w:tc>
          <w:tcPr>
            <w:tcW w:w="1378" w:type="pct"/>
            <w:hideMark/>
          </w:tcPr>
          <w:p>
            <w:pPr>
              <w:spacing w:before="60" w:after="60"/>
              <w:jc w:val="left"/>
              <w:rPr>
                <w:rFonts w:eastAsia="Times New Roman"/>
                <w:noProof/>
                <w:sz w:val="20"/>
                <w:szCs w:val="20"/>
              </w:rPr>
            </w:pPr>
            <w:r>
              <w:rPr>
                <w:rFonts w:eastAsia="Times New Roman"/>
                <w:noProof/>
                <w:sz w:val="20"/>
                <w:szCs w:val="20"/>
              </w:rPr>
              <w:t>Mechanical coupling components of combinations of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55</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50B</w:t>
            </w:r>
          </w:p>
        </w:tc>
        <w:tc>
          <w:tcPr>
            <w:tcW w:w="1378" w:type="pct"/>
            <w:hideMark/>
          </w:tcPr>
          <w:p>
            <w:pPr>
              <w:spacing w:before="60" w:after="60"/>
              <w:jc w:val="left"/>
              <w:rPr>
                <w:rFonts w:eastAsia="Times New Roman"/>
                <w:noProof/>
                <w:sz w:val="20"/>
                <w:szCs w:val="20"/>
              </w:rPr>
            </w:pPr>
            <w:r>
              <w:rPr>
                <w:rFonts w:eastAsia="Times New Roman"/>
                <w:noProof/>
                <w:sz w:val="20"/>
                <w:szCs w:val="20"/>
              </w:rPr>
              <w:t>Close-coupling device (CCD); fitting of an approved type of CCD</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102</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51A</w:t>
            </w:r>
          </w:p>
        </w:tc>
        <w:tc>
          <w:tcPr>
            <w:tcW w:w="1378" w:type="pct"/>
            <w:hideMark/>
          </w:tcPr>
          <w:p>
            <w:pPr>
              <w:spacing w:before="60" w:after="60"/>
              <w:jc w:val="left"/>
              <w:rPr>
                <w:rFonts w:eastAsia="Times New Roman"/>
                <w:noProof/>
                <w:sz w:val="20"/>
                <w:szCs w:val="20"/>
              </w:rPr>
            </w:pPr>
            <w:r>
              <w:rPr>
                <w:rFonts w:eastAsia="Times New Roman"/>
                <w:noProof/>
                <w:sz w:val="20"/>
                <w:szCs w:val="20"/>
              </w:rPr>
              <w:t>Burning behaviour of materials used in the interior construction of certain categories of motor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118</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52A</w:t>
            </w:r>
          </w:p>
        </w:tc>
        <w:tc>
          <w:tcPr>
            <w:tcW w:w="1378" w:type="pct"/>
            <w:hideMark/>
          </w:tcPr>
          <w:p>
            <w:pPr>
              <w:spacing w:before="60" w:after="60"/>
              <w:jc w:val="left"/>
              <w:rPr>
                <w:rFonts w:eastAsia="Times New Roman"/>
                <w:noProof/>
                <w:sz w:val="20"/>
                <w:szCs w:val="20"/>
              </w:rPr>
            </w:pPr>
            <w:r>
              <w:rPr>
                <w:rFonts w:eastAsia="Times New Roman"/>
                <w:noProof/>
                <w:sz w:val="20"/>
                <w:szCs w:val="20"/>
              </w:rPr>
              <w:t>M</w:t>
            </w:r>
            <w:r>
              <w:rPr>
                <w:rFonts w:eastAsia="Times New Roman"/>
                <w:noProof/>
                <w:sz w:val="20"/>
                <w:szCs w:val="20"/>
                <w:vertAlign w:val="subscript"/>
              </w:rPr>
              <w:t>2</w:t>
            </w:r>
            <w:r>
              <w:rPr>
                <w:rFonts w:eastAsia="Times New Roman"/>
                <w:noProof/>
                <w:sz w:val="20"/>
                <w:szCs w:val="20"/>
              </w:rPr>
              <w:t xml:space="preserve"> and M</w:t>
            </w:r>
            <w:r>
              <w:rPr>
                <w:rFonts w:eastAsia="Times New Roman"/>
                <w:noProof/>
                <w:sz w:val="20"/>
                <w:szCs w:val="20"/>
                <w:vertAlign w:val="subscript"/>
              </w:rPr>
              <w:t>3</w:t>
            </w:r>
            <w:r>
              <w:rPr>
                <w:rFonts w:eastAsia="Times New Roman"/>
                <w:noProof/>
                <w:sz w:val="20"/>
                <w:szCs w:val="20"/>
              </w:rPr>
              <w:t xml:space="preserve">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52B</w:t>
            </w:r>
          </w:p>
        </w:tc>
        <w:tc>
          <w:tcPr>
            <w:tcW w:w="1378" w:type="pct"/>
            <w:hideMark/>
          </w:tcPr>
          <w:p>
            <w:pPr>
              <w:spacing w:before="60" w:after="60"/>
              <w:jc w:val="left"/>
              <w:rPr>
                <w:rFonts w:eastAsia="Times New Roman"/>
                <w:noProof/>
                <w:sz w:val="20"/>
                <w:szCs w:val="20"/>
              </w:rPr>
            </w:pPr>
            <w:r>
              <w:rPr>
                <w:rFonts w:eastAsia="Times New Roman"/>
                <w:noProof/>
                <w:sz w:val="20"/>
                <w:szCs w:val="20"/>
              </w:rPr>
              <w:t>Strength of the superstructure of large passenger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66</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54A</w:t>
            </w:r>
          </w:p>
        </w:tc>
        <w:tc>
          <w:tcPr>
            <w:tcW w:w="1378" w:type="pct"/>
            <w:hideMark/>
          </w:tcPr>
          <w:p>
            <w:pPr>
              <w:spacing w:before="60" w:after="60"/>
              <w:jc w:val="left"/>
              <w:rPr>
                <w:rFonts w:eastAsia="Times New Roman"/>
                <w:noProof/>
                <w:sz w:val="20"/>
                <w:szCs w:val="20"/>
              </w:rPr>
            </w:pPr>
            <w:r>
              <w:rPr>
                <w:rFonts w:eastAsia="Times New Roman"/>
                <w:noProof/>
                <w:sz w:val="20"/>
                <w:szCs w:val="20"/>
              </w:rPr>
              <w:t>Protection of occupants in the event of lateral collision</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56A</w:t>
            </w:r>
          </w:p>
        </w:tc>
        <w:tc>
          <w:tcPr>
            <w:tcW w:w="1378" w:type="pct"/>
            <w:hideMark/>
          </w:tcPr>
          <w:p>
            <w:pPr>
              <w:spacing w:before="60" w:after="60"/>
              <w:jc w:val="left"/>
              <w:rPr>
                <w:rFonts w:eastAsia="Times New Roman"/>
                <w:noProof/>
                <w:sz w:val="20"/>
                <w:szCs w:val="20"/>
              </w:rPr>
            </w:pPr>
            <w:r>
              <w:rPr>
                <w:rFonts w:eastAsia="Times New Roman"/>
                <w:noProof/>
                <w:sz w:val="20"/>
                <w:szCs w:val="20"/>
              </w:rPr>
              <w:t>Vehicles for the carriage of dangerous goods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105</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13</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13</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13</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57A</w:t>
            </w:r>
          </w:p>
        </w:tc>
        <w:tc>
          <w:tcPr>
            <w:tcW w:w="1378" w:type="pct"/>
            <w:hideMark/>
          </w:tcPr>
          <w:p>
            <w:pPr>
              <w:spacing w:before="60" w:after="60"/>
              <w:jc w:val="left"/>
              <w:rPr>
                <w:rFonts w:eastAsia="Times New Roman"/>
                <w:noProof/>
                <w:sz w:val="20"/>
                <w:szCs w:val="20"/>
              </w:rPr>
            </w:pPr>
            <w:r>
              <w:rPr>
                <w:rFonts w:eastAsia="Times New Roman"/>
                <w:noProof/>
                <w:sz w:val="20"/>
                <w:szCs w:val="20"/>
              </w:rPr>
              <w:t>Front underrun protective devices (FUPDs) and their installation; front underrun protection (FUP)</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93</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58</w:t>
            </w:r>
          </w:p>
        </w:tc>
        <w:tc>
          <w:tcPr>
            <w:tcW w:w="1378" w:type="pct"/>
            <w:hideMark/>
          </w:tcPr>
          <w:p>
            <w:pPr>
              <w:spacing w:before="60" w:after="60"/>
              <w:jc w:val="left"/>
              <w:rPr>
                <w:rFonts w:eastAsia="Times New Roman"/>
                <w:noProof/>
                <w:sz w:val="20"/>
                <w:szCs w:val="20"/>
              </w:rPr>
            </w:pPr>
            <w:r>
              <w:rPr>
                <w:rFonts w:eastAsia="Times New Roman"/>
                <w:noProof/>
                <w:sz w:val="20"/>
                <w:szCs w:val="20"/>
              </w:rPr>
              <w:t>Pedestrian protection</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78/2009</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N/A</w:t>
            </w:r>
            <w:hyperlink r:id="rId39" w:anchor="ntr2-L_2014069EN.01003601-E0001" w:history="1">
              <w:r>
                <w:rPr>
                  <w:rFonts w:eastAsia="Times New Roman"/>
                  <w:noProof/>
                  <w:sz w:val="20"/>
                  <w:szCs w:val="20"/>
                  <w:u w:val="single"/>
                </w:rPr>
                <w:t xml:space="preserve"> </w:t>
              </w:r>
              <w:r>
                <w:rPr>
                  <w:rFonts w:eastAsia="Times New Roman"/>
                  <w:noProof/>
                  <w:sz w:val="20"/>
                  <w:szCs w:val="20"/>
                </w:rPr>
                <w:t>(</w:t>
              </w:r>
              <w:r>
                <w:rPr>
                  <w:rFonts w:eastAsia="Times New Roman"/>
                  <w:noProof/>
                  <w:sz w:val="20"/>
                  <w:szCs w:val="20"/>
                  <w:vertAlign w:val="superscript"/>
                </w:rPr>
                <w:t>2</w:t>
              </w:r>
              <w:r>
                <w:rPr>
                  <w:rFonts w:eastAsia="Times New Roman"/>
                  <w:noProof/>
                  <w:sz w:val="20"/>
                  <w:szCs w:val="20"/>
                </w:rPr>
                <w:t>)</w:t>
              </w:r>
            </w:hyperlink>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59</w:t>
            </w:r>
          </w:p>
        </w:tc>
        <w:tc>
          <w:tcPr>
            <w:tcW w:w="1378" w:type="pct"/>
            <w:hideMark/>
          </w:tcPr>
          <w:p>
            <w:pPr>
              <w:spacing w:before="60" w:after="60"/>
              <w:jc w:val="left"/>
              <w:rPr>
                <w:rFonts w:eastAsia="Times New Roman"/>
                <w:noProof/>
                <w:sz w:val="20"/>
                <w:szCs w:val="20"/>
              </w:rPr>
            </w:pPr>
            <w:r>
              <w:rPr>
                <w:rFonts w:eastAsia="Times New Roman"/>
                <w:noProof/>
                <w:sz w:val="20"/>
                <w:szCs w:val="20"/>
              </w:rPr>
              <w:t>Recyclability</w:t>
            </w:r>
          </w:p>
        </w:tc>
        <w:tc>
          <w:tcPr>
            <w:tcW w:w="879" w:type="pct"/>
            <w:hideMark/>
          </w:tcPr>
          <w:p>
            <w:pPr>
              <w:spacing w:before="60" w:after="60"/>
              <w:jc w:val="left"/>
              <w:rPr>
                <w:rFonts w:eastAsia="Times New Roman"/>
                <w:noProof/>
                <w:sz w:val="20"/>
                <w:szCs w:val="20"/>
              </w:rPr>
            </w:pPr>
            <w:r>
              <w:rPr>
                <w:rFonts w:eastAsia="Times New Roman"/>
                <w:noProof/>
                <w:sz w:val="20"/>
                <w:szCs w:val="20"/>
              </w:rPr>
              <w:t>Directive 2005/64/EC</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tcBorders>
              <w:bottom w:val="nil"/>
            </w:tcBorders>
            <w:hideMark/>
          </w:tcPr>
          <w:p>
            <w:pPr>
              <w:spacing w:before="60" w:after="60"/>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61</w:t>
            </w:r>
          </w:p>
        </w:tc>
        <w:tc>
          <w:tcPr>
            <w:tcW w:w="1378" w:type="pct"/>
            <w:hideMark/>
          </w:tcPr>
          <w:p>
            <w:pPr>
              <w:spacing w:before="60" w:after="60"/>
              <w:jc w:val="left"/>
              <w:rPr>
                <w:rFonts w:eastAsia="Times New Roman"/>
                <w:noProof/>
                <w:sz w:val="20"/>
                <w:szCs w:val="20"/>
              </w:rPr>
            </w:pPr>
            <w:r>
              <w:rPr>
                <w:rFonts w:eastAsia="Times New Roman"/>
                <w:noProof/>
                <w:sz w:val="20"/>
                <w:szCs w:val="20"/>
              </w:rPr>
              <w:t>Air-conditioning systems</w:t>
            </w:r>
          </w:p>
        </w:tc>
        <w:tc>
          <w:tcPr>
            <w:tcW w:w="879" w:type="pct"/>
            <w:hideMark/>
          </w:tcPr>
          <w:p>
            <w:pPr>
              <w:spacing w:before="60" w:after="60"/>
              <w:jc w:val="left"/>
              <w:rPr>
                <w:rFonts w:eastAsia="Times New Roman"/>
                <w:noProof/>
                <w:sz w:val="20"/>
                <w:szCs w:val="20"/>
              </w:rPr>
            </w:pPr>
            <w:r>
              <w:rPr>
                <w:rFonts w:eastAsia="Times New Roman"/>
                <w:noProof/>
                <w:sz w:val="20"/>
                <w:szCs w:val="20"/>
              </w:rPr>
              <w:t>Directive 2006/40/EC</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14</w:t>
            </w:r>
            <w:r>
              <w:rPr>
                <w:rFonts w:eastAsia="Times New Roman"/>
                <w:noProof/>
                <w:sz w:val="20"/>
                <w:szCs w:val="20"/>
              </w:rPr>
              <w:t>)</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62</w:t>
            </w:r>
          </w:p>
        </w:tc>
        <w:tc>
          <w:tcPr>
            <w:tcW w:w="1378" w:type="pct"/>
            <w:hideMark/>
          </w:tcPr>
          <w:p>
            <w:pPr>
              <w:spacing w:before="60" w:after="60"/>
              <w:jc w:val="left"/>
              <w:rPr>
                <w:rFonts w:eastAsia="Times New Roman"/>
                <w:noProof/>
                <w:sz w:val="20"/>
                <w:szCs w:val="20"/>
              </w:rPr>
            </w:pPr>
            <w:r>
              <w:rPr>
                <w:rFonts w:eastAsia="Times New Roman"/>
                <w:noProof/>
                <w:sz w:val="20"/>
                <w:szCs w:val="20"/>
              </w:rPr>
              <w:t>Hydrogen system</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79/2009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63</w:t>
            </w:r>
          </w:p>
        </w:tc>
        <w:tc>
          <w:tcPr>
            <w:tcW w:w="1378" w:type="pct"/>
            <w:hideMark/>
          </w:tcPr>
          <w:p>
            <w:pPr>
              <w:spacing w:before="60" w:after="60"/>
              <w:jc w:val="left"/>
              <w:rPr>
                <w:rFonts w:eastAsia="Times New Roman"/>
                <w:noProof/>
                <w:sz w:val="20"/>
                <w:szCs w:val="20"/>
              </w:rPr>
            </w:pPr>
            <w:r>
              <w:rPr>
                <w:rFonts w:eastAsia="Times New Roman"/>
                <w:noProof/>
                <w:sz w:val="20"/>
                <w:szCs w:val="20"/>
              </w:rPr>
              <w:t>General Safety</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15</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15</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15</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15</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15</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15</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15</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15</w:t>
            </w:r>
            <w:r>
              <w:rPr>
                <w:rFonts w:eastAsia="Times New Roman"/>
                <w:noProof/>
                <w:sz w:val="20"/>
                <w:szCs w:val="20"/>
              </w:rPr>
              <w:t>)</w:t>
            </w:r>
          </w:p>
        </w:tc>
        <w:tc>
          <w:tcPr>
            <w:tcW w:w="0" w:type="auto"/>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15</w:t>
            </w:r>
            <w:r>
              <w:rPr>
                <w:rFonts w:eastAsia="Times New Roman"/>
                <w:noProof/>
                <w:sz w:val="20"/>
                <w:szCs w:val="20"/>
              </w:rPr>
              <w:t>)</w:t>
            </w: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65</w:t>
            </w:r>
          </w:p>
        </w:tc>
        <w:tc>
          <w:tcPr>
            <w:tcW w:w="1378" w:type="pct"/>
            <w:hideMark/>
          </w:tcPr>
          <w:p>
            <w:pPr>
              <w:spacing w:before="60" w:after="60"/>
              <w:jc w:val="left"/>
              <w:rPr>
                <w:rFonts w:eastAsia="Times New Roman"/>
                <w:noProof/>
                <w:sz w:val="20"/>
                <w:szCs w:val="20"/>
              </w:rPr>
            </w:pPr>
            <w:r>
              <w:rPr>
                <w:rFonts w:eastAsia="Times New Roman"/>
                <w:noProof/>
                <w:sz w:val="20"/>
                <w:szCs w:val="20"/>
              </w:rPr>
              <w:t>Advanced emergency braking system</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347/2012</w:t>
            </w:r>
          </w:p>
        </w:tc>
        <w:tc>
          <w:tcPr>
            <w:tcW w:w="0" w:type="auto"/>
            <w:hideMark/>
          </w:tcPr>
          <w:p>
            <w:pPr>
              <w:spacing w:before="60" w:after="60"/>
              <w:jc w:val="center"/>
              <w:rPr>
                <w:rFonts w:eastAsia="Times New Roman"/>
                <w:noProof/>
                <w:sz w:val="20"/>
                <w:szCs w:val="20"/>
              </w:rPr>
            </w:pPr>
            <w:r>
              <w:rPr>
                <w:rFonts w:eastAsia="Times New Roman"/>
                <w:noProof/>
                <w:sz w:val="20"/>
                <w:szCs w:val="20"/>
              </w:rPr>
              <w:t>N/A</w:t>
            </w:r>
          </w:p>
        </w:tc>
        <w:tc>
          <w:tcPr>
            <w:tcW w:w="0" w:type="auto"/>
            <w:hideMark/>
          </w:tcPr>
          <w:p>
            <w:pPr>
              <w:spacing w:before="60" w:after="60"/>
              <w:jc w:val="center"/>
              <w:rPr>
                <w:rFonts w:eastAsia="Times New Roman"/>
                <w:noProof/>
                <w:sz w:val="20"/>
                <w:szCs w:val="20"/>
              </w:rPr>
            </w:pPr>
            <w:r>
              <w:rPr>
                <w:rFonts w:eastAsia="Times New Roman"/>
                <w:noProof/>
                <w:sz w:val="20"/>
                <w:szCs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N/A</w:t>
            </w:r>
          </w:p>
        </w:tc>
        <w:tc>
          <w:tcPr>
            <w:tcW w:w="0" w:type="auto"/>
            <w:hideMark/>
          </w:tcPr>
          <w:p>
            <w:pPr>
              <w:spacing w:before="60" w:after="60"/>
              <w:jc w:val="center"/>
              <w:rPr>
                <w:rFonts w:eastAsia="Times New Roman"/>
                <w:noProof/>
                <w:sz w:val="20"/>
                <w:szCs w:val="20"/>
              </w:rPr>
            </w:pPr>
            <w:r>
              <w:rPr>
                <w:rFonts w:eastAsia="Times New Roman"/>
                <w:noProof/>
                <w:sz w:val="20"/>
                <w:szCs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66</w:t>
            </w:r>
          </w:p>
        </w:tc>
        <w:tc>
          <w:tcPr>
            <w:tcW w:w="1378" w:type="pct"/>
            <w:hideMark/>
          </w:tcPr>
          <w:p>
            <w:pPr>
              <w:spacing w:before="60" w:after="60"/>
              <w:jc w:val="left"/>
              <w:rPr>
                <w:rFonts w:eastAsia="Times New Roman"/>
                <w:noProof/>
                <w:sz w:val="20"/>
                <w:szCs w:val="20"/>
              </w:rPr>
            </w:pPr>
            <w:r>
              <w:rPr>
                <w:rFonts w:eastAsia="Times New Roman"/>
                <w:noProof/>
                <w:sz w:val="20"/>
                <w:szCs w:val="20"/>
              </w:rPr>
              <w:t>Lane departure warning system</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Regulation (EU) No 351/2012</w:t>
            </w:r>
          </w:p>
        </w:tc>
        <w:tc>
          <w:tcPr>
            <w:tcW w:w="0" w:type="auto"/>
            <w:hideMark/>
          </w:tcPr>
          <w:p>
            <w:pPr>
              <w:spacing w:before="60" w:after="60"/>
              <w:jc w:val="center"/>
              <w:rPr>
                <w:rFonts w:eastAsia="Times New Roman"/>
                <w:noProof/>
                <w:sz w:val="20"/>
                <w:szCs w:val="20"/>
              </w:rPr>
            </w:pPr>
            <w:r>
              <w:rPr>
                <w:rFonts w:eastAsia="Times New Roman"/>
                <w:noProof/>
                <w:sz w:val="20"/>
                <w:szCs w:val="20"/>
              </w:rPr>
              <w:t>N/A</w:t>
            </w:r>
          </w:p>
        </w:tc>
        <w:tc>
          <w:tcPr>
            <w:tcW w:w="0" w:type="auto"/>
            <w:hideMark/>
          </w:tcPr>
          <w:p>
            <w:pPr>
              <w:spacing w:before="60" w:after="60"/>
              <w:jc w:val="center"/>
              <w:rPr>
                <w:rFonts w:eastAsia="Times New Roman"/>
                <w:noProof/>
                <w:sz w:val="20"/>
                <w:szCs w:val="20"/>
              </w:rPr>
            </w:pPr>
            <w:r>
              <w:rPr>
                <w:rFonts w:eastAsia="Times New Roman"/>
                <w:noProof/>
                <w:sz w:val="20"/>
                <w:szCs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N/A</w:t>
            </w:r>
          </w:p>
        </w:tc>
        <w:tc>
          <w:tcPr>
            <w:tcW w:w="0" w:type="auto"/>
            <w:hideMark/>
          </w:tcPr>
          <w:p>
            <w:pPr>
              <w:spacing w:before="60" w:after="60"/>
              <w:jc w:val="center"/>
              <w:rPr>
                <w:rFonts w:eastAsia="Times New Roman"/>
                <w:noProof/>
                <w:sz w:val="20"/>
                <w:szCs w:val="20"/>
              </w:rPr>
            </w:pPr>
            <w:r>
              <w:rPr>
                <w:rFonts w:eastAsia="Times New Roman"/>
                <w:noProof/>
                <w:sz w:val="20"/>
                <w:szCs w:val="20"/>
              </w:rPr>
              <w:t>N/A</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67</w:t>
            </w:r>
          </w:p>
        </w:tc>
        <w:tc>
          <w:tcPr>
            <w:tcW w:w="1378" w:type="pct"/>
            <w:hideMark/>
          </w:tcPr>
          <w:p>
            <w:pPr>
              <w:spacing w:before="60" w:after="60"/>
              <w:jc w:val="left"/>
              <w:rPr>
                <w:rFonts w:eastAsia="Times New Roman"/>
                <w:noProof/>
                <w:sz w:val="20"/>
                <w:szCs w:val="20"/>
              </w:rPr>
            </w:pPr>
            <w:r>
              <w:rPr>
                <w:rFonts w:eastAsia="Times New Roman"/>
                <w:noProof/>
                <w:sz w:val="20"/>
                <w:szCs w:val="20"/>
              </w:rPr>
              <w:t>Specific components for liquefied petroleum gases (LPG) and their installation on motor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67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68</w:t>
            </w:r>
          </w:p>
        </w:tc>
        <w:tc>
          <w:tcPr>
            <w:tcW w:w="1378" w:type="pct"/>
            <w:hideMark/>
          </w:tcPr>
          <w:p>
            <w:pPr>
              <w:spacing w:before="60" w:after="60"/>
              <w:jc w:val="left"/>
              <w:rPr>
                <w:rFonts w:eastAsia="Times New Roman"/>
                <w:noProof/>
                <w:sz w:val="20"/>
                <w:szCs w:val="20"/>
              </w:rPr>
            </w:pPr>
            <w:r>
              <w:rPr>
                <w:rFonts w:eastAsia="Times New Roman"/>
                <w:noProof/>
                <w:sz w:val="20"/>
                <w:szCs w:val="20"/>
              </w:rPr>
              <w:t>Vehicle alarm systems (VAS)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97</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69</w:t>
            </w:r>
          </w:p>
        </w:tc>
        <w:tc>
          <w:tcPr>
            <w:tcW w:w="1378" w:type="pct"/>
            <w:hideMark/>
          </w:tcPr>
          <w:p>
            <w:pPr>
              <w:spacing w:before="60" w:after="60"/>
              <w:jc w:val="left"/>
              <w:rPr>
                <w:rFonts w:eastAsia="Times New Roman"/>
                <w:noProof/>
                <w:sz w:val="20"/>
                <w:szCs w:val="20"/>
              </w:rPr>
            </w:pPr>
            <w:r>
              <w:rPr>
                <w:rFonts w:eastAsia="Times New Roman"/>
                <w:noProof/>
                <w:sz w:val="20"/>
                <w:szCs w:val="20"/>
              </w:rPr>
              <w:t>Electric safety</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100</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left"/>
              <w:rPr>
                <w:rFonts w:eastAsia="Times New Roman"/>
                <w:noProof/>
                <w:sz w:val="20"/>
                <w:szCs w:val="20"/>
              </w:rPr>
            </w:pPr>
            <w:r>
              <w:rPr>
                <w:rFonts w:eastAsia="Times New Roman"/>
                <w:noProof/>
                <w:sz w:val="20"/>
                <w:szCs w:val="20"/>
              </w:rPr>
              <w:t>70</w:t>
            </w:r>
          </w:p>
        </w:tc>
        <w:tc>
          <w:tcPr>
            <w:tcW w:w="1378" w:type="pct"/>
            <w:hideMark/>
          </w:tcPr>
          <w:p>
            <w:pPr>
              <w:spacing w:before="60" w:after="60"/>
              <w:jc w:val="left"/>
              <w:rPr>
                <w:rFonts w:eastAsia="Times New Roman"/>
                <w:noProof/>
                <w:sz w:val="20"/>
                <w:szCs w:val="20"/>
              </w:rPr>
            </w:pPr>
            <w:r>
              <w:rPr>
                <w:rFonts w:eastAsia="Times New Roman"/>
                <w:noProof/>
                <w:sz w:val="20"/>
                <w:szCs w:val="20"/>
              </w:rPr>
              <w:t>Specific components for CNG and their installation on motor vehicles</w:t>
            </w:r>
          </w:p>
        </w:tc>
        <w:tc>
          <w:tcPr>
            <w:tcW w:w="879" w:type="pct"/>
            <w:hideMark/>
          </w:tcPr>
          <w:p>
            <w:pPr>
              <w:spacing w:before="60" w:after="60"/>
              <w:jc w:val="left"/>
              <w:rPr>
                <w:rFonts w:eastAsia="Times New Roman"/>
                <w:noProof/>
                <w:sz w:val="20"/>
                <w:szCs w:val="20"/>
              </w:rPr>
            </w:pPr>
            <w:r>
              <w:rPr>
                <w:rFonts w:eastAsia="Times New Roman"/>
                <w:noProof/>
                <w:sz w:val="20"/>
                <w:szCs w:val="20"/>
              </w:rPr>
              <w:t>Regulation (EC) No 661/2009</w:t>
            </w:r>
          </w:p>
          <w:p>
            <w:pPr>
              <w:spacing w:before="60" w:after="60"/>
              <w:jc w:val="left"/>
              <w:rPr>
                <w:rFonts w:eastAsia="Times New Roman"/>
                <w:noProof/>
                <w:sz w:val="20"/>
                <w:szCs w:val="20"/>
              </w:rPr>
            </w:pPr>
            <w:r>
              <w:rPr>
                <w:rFonts w:eastAsia="Times New Roman"/>
                <w:noProof/>
                <w:sz w:val="20"/>
                <w:szCs w:val="20"/>
              </w:rPr>
              <w:t>UNECE Regulation No 110</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c>
          <w:tcPr>
            <w:tcW w:w="0" w:type="auto"/>
            <w:hideMark/>
          </w:tcPr>
          <w:p>
            <w:pPr>
              <w:spacing w:before="100" w:beforeAutospacing="1" w:after="100" w:afterAutospacing="1"/>
              <w:jc w:val="center"/>
              <w:rPr>
                <w:rFonts w:eastAsia="Times New Roman"/>
                <w:noProof/>
                <w:sz w:val="20"/>
                <w:szCs w:val="20"/>
              </w:rPr>
            </w:pPr>
          </w:p>
        </w:tc>
      </w:tr>
    </w:tbl>
    <w:p>
      <w:pPr>
        <w:spacing w:before="0" w:after="0"/>
        <w:rPr>
          <w:rFonts w:eastAsia="Arial Unicode MS"/>
          <w:noProof/>
          <w:szCs w:val="24"/>
        </w:rPr>
      </w:pPr>
      <w:r>
        <w:rPr>
          <w:rFonts w:eastAsia="Arial Unicode MS"/>
          <w:noProof/>
          <w:color w:val="0070C0"/>
          <w:szCs w:val="24"/>
        </w:rPr>
        <w:pict>
          <v:rect id="_x0000_i1038" style="width:45.35pt;height:.75pt" o:hrpct="100" o:hralign="center" o:hrstd="t" o:hrnoshade="t" o:hr="t" fillcolor="black" stroked="f"/>
        </w:pict>
      </w:r>
    </w:p>
    <w:p>
      <w:pPr>
        <w:spacing w:before="100" w:beforeAutospacing="1" w:after="100" w:afterAutospacing="1"/>
        <w:jc w:val="center"/>
        <w:rPr>
          <w:rFonts w:eastAsia="Arial Unicode MS"/>
          <w:i/>
          <w:iCs/>
          <w:noProof/>
          <w:szCs w:val="24"/>
        </w:rPr>
      </w:pPr>
      <w:r>
        <w:rPr>
          <w:rFonts w:eastAsia="Arial Unicode MS"/>
          <w:i/>
          <w:iCs/>
          <w:noProof/>
          <w:szCs w:val="24"/>
        </w:rPr>
        <w:br w:type="page"/>
        <w:t>Appendix 5</w:t>
      </w:r>
    </w:p>
    <w:p>
      <w:pPr>
        <w:jc w:val="center"/>
        <w:rPr>
          <w:rFonts w:eastAsia="Arial Unicode MS"/>
          <w:b/>
          <w:bCs/>
          <w:noProof/>
          <w:szCs w:val="24"/>
        </w:rPr>
      </w:pPr>
      <w:r>
        <w:rPr>
          <w:rFonts w:eastAsia="Arial Unicode MS"/>
          <w:b/>
          <w:bCs/>
          <w:noProof/>
          <w:szCs w:val="24"/>
        </w:rPr>
        <w:t>Mobile cranes</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25"/>
        <w:gridCol w:w="4492"/>
        <w:gridCol w:w="2863"/>
        <w:gridCol w:w="1121"/>
      </w:tblGrid>
      <w:tr>
        <w:trPr>
          <w:cantSplit/>
          <w:tblCellSpacing w:w="0" w:type="dxa"/>
        </w:trPr>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Item</w:t>
            </w:r>
          </w:p>
        </w:tc>
        <w:tc>
          <w:tcPr>
            <w:tcW w:w="2468" w:type="pct"/>
            <w:hideMark/>
          </w:tcPr>
          <w:p>
            <w:pPr>
              <w:spacing w:before="60" w:after="60"/>
              <w:ind w:left="84" w:right="195"/>
              <w:jc w:val="center"/>
              <w:rPr>
                <w:rFonts w:eastAsia="Times New Roman"/>
                <w:b/>
                <w:bCs/>
                <w:noProof/>
                <w:sz w:val="20"/>
                <w:szCs w:val="20"/>
              </w:rPr>
            </w:pPr>
            <w:r>
              <w:rPr>
                <w:rFonts w:eastAsia="Times New Roman"/>
                <w:b/>
                <w:bCs/>
                <w:noProof/>
                <w:sz w:val="20"/>
                <w:szCs w:val="20"/>
              </w:rPr>
              <w:t>Subject</w:t>
            </w:r>
          </w:p>
        </w:tc>
        <w:tc>
          <w:tcPr>
            <w:tcW w:w="1573" w:type="pct"/>
            <w:hideMark/>
          </w:tcPr>
          <w:p>
            <w:pPr>
              <w:spacing w:before="60" w:after="60"/>
              <w:ind w:left="127" w:right="195"/>
              <w:jc w:val="center"/>
              <w:rPr>
                <w:rFonts w:eastAsia="Times New Roman"/>
                <w:b/>
                <w:bCs/>
                <w:noProof/>
                <w:sz w:val="20"/>
                <w:szCs w:val="20"/>
              </w:rPr>
            </w:pPr>
            <w:r>
              <w:rPr>
                <w:rFonts w:eastAsia="Times New Roman"/>
                <w:b/>
                <w:bCs/>
                <w:noProof/>
                <w:sz w:val="20"/>
                <w:szCs w:val="20"/>
              </w:rPr>
              <w:t>Reference to regulatory act</w:t>
            </w:r>
          </w:p>
        </w:tc>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N</w:t>
            </w:r>
            <w:r>
              <w:rPr>
                <w:rFonts w:eastAsia="Times New Roman"/>
                <w:b/>
                <w:bCs/>
                <w:noProof/>
                <w:sz w:val="20"/>
                <w:szCs w:val="20"/>
                <w:vertAlign w:val="subscript"/>
              </w:rPr>
              <w:t>3</w:t>
            </w:r>
          </w:p>
        </w:tc>
      </w:tr>
      <w:tr>
        <w:trPr>
          <w:cantSplit/>
          <w:tblCellSpacing w:w="0" w:type="dxa"/>
        </w:trPr>
        <w:tc>
          <w:tcPr>
            <w:tcW w:w="0" w:type="auto"/>
          </w:tcPr>
          <w:p>
            <w:pPr>
              <w:spacing w:before="60" w:after="60"/>
              <w:jc w:val="center"/>
              <w:rPr>
                <w:rFonts w:eastAsia="Times New Roman"/>
                <w:noProof/>
                <w:sz w:val="20"/>
                <w:szCs w:val="20"/>
              </w:rPr>
            </w:pPr>
            <w:r>
              <w:rPr>
                <w:rFonts w:eastAsia="Times New Roman"/>
                <w:noProof/>
                <w:sz w:val="20"/>
                <w:szCs w:val="20"/>
              </w:rPr>
              <w:t>1A</w:t>
            </w:r>
          </w:p>
        </w:tc>
        <w:tc>
          <w:tcPr>
            <w:tcW w:w="2468" w:type="pct"/>
          </w:tcPr>
          <w:p>
            <w:pPr>
              <w:spacing w:before="60" w:after="60"/>
              <w:ind w:left="84"/>
              <w:jc w:val="left"/>
              <w:rPr>
                <w:rFonts w:eastAsia="Times New Roman"/>
                <w:noProof/>
                <w:sz w:val="20"/>
                <w:szCs w:val="20"/>
              </w:rPr>
            </w:pPr>
            <w:r>
              <w:rPr>
                <w:rFonts w:eastAsia="Times New Roman"/>
                <w:noProof/>
                <w:sz w:val="20"/>
                <w:szCs w:val="20"/>
              </w:rPr>
              <w:t>Sound level</w:t>
            </w:r>
          </w:p>
        </w:tc>
        <w:tc>
          <w:tcPr>
            <w:tcW w:w="1573" w:type="pct"/>
          </w:tcPr>
          <w:p>
            <w:pPr>
              <w:spacing w:before="60" w:after="60"/>
              <w:ind w:left="127"/>
              <w:jc w:val="left"/>
              <w:rPr>
                <w:rFonts w:eastAsia="Times New Roman"/>
                <w:noProof/>
                <w:sz w:val="20"/>
                <w:szCs w:val="20"/>
              </w:rPr>
            </w:pPr>
            <w:r>
              <w:rPr>
                <w:rFonts w:eastAsia="Times New Roman"/>
                <w:noProof/>
                <w:sz w:val="20"/>
                <w:szCs w:val="20"/>
              </w:rPr>
              <w:t>Regulation (EU) No 540/2014</w:t>
            </w:r>
          </w:p>
        </w:tc>
        <w:tc>
          <w:tcPr>
            <w:tcW w:w="0" w:type="auto"/>
          </w:tcPr>
          <w:p>
            <w:pPr>
              <w:spacing w:before="60" w:after="60"/>
              <w:jc w:val="center"/>
              <w:rPr>
                <w:rFonts w:eastAsia="Times New Roman"/>
                <w:noProof/>
                <w:sz w:val="20"/>
                <w:szCs w:val="20"/>
              </w:rPr>
            </w:pPr>
            <w:r>
              <w:rPr>
                <w:rFonts w:eastAsia="Times New Roman"/>
                <w:noProof/>
                <w:sz w:val="20"/>
                <w:szCs w:val="20"/>
              </w:rPr>
              <w:t>T + Z</w:t>
            </w:r>
            <w:r>
              <w:rPr>
                <w:rFonts w:eastAsia="Times New Roman"/>
                <w:noProof/>
                <w:sz w:val="20"/>
                <w:szCs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Prevention of fire risks (liquid fuel tanks)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34</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3B</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Rear underrun protective devices (RUPDs) and their installation; rear underrun protection (RUP)</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58</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Space for mounting and fixing rear registration plates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1003/2010</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Steering equipment</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79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p>
            <w:pPr>
              <w:spacing w:before="60" w:after="60"/>
              <w:jc w:val="center"/>
              <w:rPr>
                <w:rFonts w:eastAsia="Times New Roman"/>
                <w:noProof/>
                <w:sz w:val="20"/>
                <w:szCs w:val="20"/>
              </w:rPr>
            </w:pPr>
            <w:r>
              <w:rPr>
                <w:rFonts w:eastAsia="Times New Roman"/>
                <w:noProof/>
                <w:sz w:val="20"/>
                <w:szCs w:val="20"/>
              </w:rPr>
              <w:t>Crab steering allowed</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Vehicle access and manoeuvrability</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130/2012</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7A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Audible warning devices and signals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28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8A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Devices for indirect vision and their installation</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46</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9A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Braking of vehicles and trailers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13</w:t>
            </w:r>
          </w:p>
        </w:tc>
        <w:tc>
          <w:tcPr>
            <w:tcW w:w="0" w:type="auto"/>
            <w:hideMark/>
          </w:tcPr>
          <w:p>
            <w:pPr>
              <w:spacing w:before="60" w:after="60"/>
              <w:jc w:val="center"/>
              <w:rPr>
                <w:rFonts w:eastAsia="Times New Roman"/>
                <w:noProof/>
                <w:sz w:val="20"/>
                <w:szCs w:val="20"/>
              </w:rPr>
            </w:pPr>
            <w:r>
              <w:rPr>
                <w:rFonts w:eastAsia="Times New Roman"/>
                <w:noProof/>
                <w:sz w:val="20"/>
                <w:szCs w:val="20"/>
              </w:rPr>
              <w:t>U (</w:t>
            </w:r>
            <w:r>
              <w:rPr>
                <w:rFonts w:eastAsia="Times New Roman"/>
                <w:noProof/>
                <w:sz w:val="20"/>
                <w:szCs w:val="20"/>
                <w:vertAlign w:val="superscript"/>
              </w:rPr>
              <w:t>3</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10A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Electromagnetic compatibility</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10</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13A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Protection of motor vehicles against unauthorised use</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18</w:t>
            </w: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4A</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15A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Seats, their anchorages and any head restraints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17A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Vehicle access and manoeuvrability</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130/2012</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17B</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Speedometer equipment including its installation</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18A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Manufacturer’s statutory plate and vehicle identification number</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19/2011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19A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Safety-belt anchorages, Isofix anchorages systems and Isofix top tether anchorages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14</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20A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Installation of lighting and light-signalling devices on vehicles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48</w:t>
            </w:r>
          </w:p>
        </w:tc>
        <w:tc>
          <w:tcPr>
            <w:tcW w:w="0" w:type="auto"/>
            <w:hideMark/>
          </w:tcPr>
          <w:p>
            <w:pPr>
              <w:spacing w:before="60" w:after="60"/>
              <w:jc w:val="center"/>
              <w:rPr>
                <w:rFonts w:eastAsia="Times New Roman"/>
                <w:noProof/>
                <w:sz w:val="20"/>
                <w:szCs w:val="20"/>
              </w:rPr>
            </w:pPr>
            <w:r>
              <w:rPr>
                <w:rFonts w:eastAsia="Times New Roman"/>
                <w:noProof/>
                <w:sz w:val="20"/>
                <w:szCs w:val="20"/>
              </w:rPr>
              <w:t>A+Y</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21A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Retro-reflecting devices for power-driven vehicles and their trailers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22A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Front and rear position lamps, stop-lamps and end-ou</w:t>
            </w:r>
            <w:r>
              <w:rPr>
                <w:rFonts w:eastAsia="Times New Roman"/>
                <w:noProof/>
                <w:sz w:val="20"/>
                <w:szCs w:val="20"/>
                <w:highlight w:val="yellow"/>
              </w:rPr>
              <w:t>t</w:t>
            </w:r>
            <w:r>
              <w:rPr>
                <w:rFonts w:eastAsia="Times New Roman"/>
                <w:noProof/>
                <w:sz w:val="20"/>
                <w:szCs w:val="20"/>
              </w:rPr>
              <w:t>line marker lamps for motor vehicles and their trailers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22B</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Daytime running lamps for power-driven vehicles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87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22C</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Side-marker lamps for motor vehicles and their trailers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91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23A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Direction indicators for power-driven vehicles and their trailers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6</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24A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Illumination of rear-registration plates of power-driven vehicles and their trailers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4</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Power-driven vehicle’s sealed-beam headlamps (SB) emitting an European asymmetrical passing beam or a driving beam or both</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25B</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Filament lamps for use in approved lamp units of power-driven vehicles and their trailers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25C</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Motor vehicle headlamps equipped with gas-discharge light sources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98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25D</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Gas-discharge light sources for use in approved gas-discharge lamp units of power-driven vehicles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99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25E</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Motor vehicle headlamps emitting an asymmetrical passing beam or a driving beam or both and equipped with filament lamps and/or LED modules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112</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25F</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Adaptive front-lighting systems (AFS) for motor vehicles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123</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26A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Power-driven vehicle front fog lamps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27A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Towing device</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1005/2010</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28A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Rear fog lamps for power-driven vehicles and their trailers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38</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29A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Reversing lights for power-driven vehicles and their trailers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23</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30A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Parking lamps for power-driven vehicles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77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31A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Safety-belts, restraint systems, child restraint systems and Isofix child restraint systems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16</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33A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Location and identification of hand controls, tell-tales and indicators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121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34A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Windscreen defrosting and demisting systems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672/2010</w:t>
            </w:r>
          </w:p>
        </w:tc>
        <w:tc>
          <w:tcPr>
            <w:tcW w:w="0" w:type="auto"/>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35A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Windscreen wiper and washer systems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1008/2010</w:t>
            </w:r>
          </w:p>
        </w:tc>
        <w:tc>
          <w:tcPr>
            <w:tcW w:w="0" w:type="auto"/>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36A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Heating systems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122</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41A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Emissions (Euro VI) heavy duty vehicles/access to information</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595/2009</w:t>
            </w:r>
          </w:p>
        </w:tc>
        <w:tc>
          <w:tcPr>
            <w:tcW w:w="0" w:type="auto"/>
            <w:hideMark/>
          </w:tcPr>
          <w:p>
            <w:pPr>
              <w:spacing w:before="60" w:after="60"/>
              <w:jc w:val="center"/>
              <w:rPr>
                <w:rFonts w:eastAsia="Times New Roman"/>
                <w:noProof/>
                <w:sz w:val="20"/>
                <w:szCs w:val="20"/>
              </w:rPr>
            </w:pPr>
            <w:r>
              <w:rPr>
                <w:rFonts w:eastAsia="Times New Roman"/>
                <w:noProof/>
                <w:sz w:val="20"/>
                <w:szCs w:val="20"/>
              </w:rPr>
              <w:t>V</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42A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Lateral protection of goods vehicles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73</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43A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Spray suppression systems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109/2011</w:t>
            </w:r>
          </w:p>
        </w:tc>
        <w:tc>
          <w:tcPr>
            <w:tcW w:w="0" w:type="auto"/>
            <w:hideMark/>
          </w:tcPr>
          <w:p>
            <w:pPr>
              <w:spacing w:before="60" w:after="60"/>
              <w:jc w:val="center"/>
              <w:rPr>
                <w:rFonts w:eastAsia="Times New Roman"/>
                <w:noProof/>
                <w:sz w:val="20"/>
                <w:szCs w:val="20"/>
              </w:rPr>
            </w:pPr>
            <w:r>
              <w:rPr>
                <w:rFonts w:eastAsia="Times New Roman"/>
                <w:noProof/>
                <w:sz w:val="20"/>
                <w:szCs w:val="20"/>
              </w:rPr>
              <w:t>Z</w:t>
            </w:r>
            <w:r>
              <w:rPr>
                <w:rFonts w:eastAsia="Times New Roman"/>
                <w:noProof/>
                <w:sz w:val="20"/>
                <w:szCs w:val="20"/>
                <w:vertAlign w:val="subscript"/>
              </w:rPr>
              <w:t>1</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45A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Safety glazing materials and their installation on vehicles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43</w:t>
            </w:r>
          </w:p>
        </w:tc>
        <w:tc>
          <w:tcPr>
            <w:tcW w:w="0" w:type="auto"/>
            <w:hideMark/>
          </w:tcPr>
          <w:p>
            <w:pPr>
              <w:spacing w:before="60" w:after="60"/>
              <w:jc w:val="center"/>
              <w:rPr>
                <w:rFonts w:eastAsia="Times New Roman"/>
                <w:noProof/>
                <w:sz w:val="20"/>
                <w:szCs w:val="20"/>
              </w:rPr>
            </w:pPr>
            <w:r>
              <w:rPr>
                <w:rFonts w:eastAsia="Times New Roman"/>
                <w:noProof/>
                <w:sz w:val="20"/>
                <w:szCs w:val="20"/>
              </w:rPr>
              <w:t>J</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Tyres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Directive 92/23/EEC</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Installation of tyres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458/2011</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46C</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Pneumatic tyres for commercial vehicles and their trailers (Classes C2 and C3)</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54</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46D</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Tyre rolling sound emissions, adhesion on wet surfaces and rolling resistance (Classes C1, C2 and C3)</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117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47A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Speed limitation of vehicles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89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48A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Masses and dimensions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1230/2012</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49A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Commercial vehicles with regard to their external projections forward of the cab’s rear panel</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61</w:t>
            </w:r>
          </w:p>
        </w:tc>
        <w:tc>
          <w:tcPr>
            <w:tcW w:w="0" w:type="auto"/>
            <w:hideMark/>
          </w:tcPr>
          <w:p>
            <w:pPr>
              <w:spacing w:before="60" w:after="60"/>
              <w:jc w:val="center"/>
              <w:rPr>
                <w:rFonts w:eastAsia="Times New Roman"/>
                <w:noProof/>
                <w:sz w:val="20"/>
                <w:szCs w:val="20"/>
              </w:rPr>
            </w:pPr>
            <w:r>
              <w:rPr>
                <w:rFonts w:eastAsia="Times New Roman"/>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50A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Mechanical coupling components of combinations of vehicles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55</w:t>
            </w: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10</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50B</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Close-coupling device (CCD); fitting of an approved type of CCD</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102</w:t>
            </w: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10</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57A</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Front underrun protective devices (FUPDs) and their installation; front underrun protection (FUP)</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93</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62</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Hydrogen system</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79/2009</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63</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General Safety</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tc>
        <w:tc>
          <w:tcPr>
            <w:tcW w:w="0" w:type="auto"/>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15</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65</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Advanced emergency braking system</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347/2012</w:t>
            </w:r>
          </w:p>
        </w:tc>
        <w:tc>
          <w:tcPr>
            <w:tcW w:w="0" w:type="auto"/>
            <w:hideMark/>
          </w:tcPr>
          <w:p>
            <w:pPr>
              <w:spacing w:before="60" w:after="60"/>
              <w:jc w:val="center"/>
              <w:rPr>
                <w:rFonts w:eastAsia="Times New Roman"/>
                <w:noProof/>
                <w:sz w:val="20"/>
                <w:szCs w:val="20"/>
              </w:rPr>
            </w:pPr>
            <w:r>
              <w:rPr>
                <w:rFonts w:eastAsia="Times New Roman"/>
                <w:noProof/>
                <w:sz w:val="20"/>
                <w:szCs w:val="20"/>
              </w:rPr>
              <w:t>N/A (</w:t>
            </w:r>
            <w:r>
              <w:rPr>
                <w:rFonts w:eastAsia="Times New Roman"/>
                <w:noProof/>
                <w:sz w:val="20"/>
                <w:szCs w:val="20"/>
                <w:vertAlign w:val="superscript"/>
              </w:rPr>
              <w:t>16</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66</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Lane departure warning system</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Regulation (EU) No 351/2012</w:t>
            </w:r>
          </w:p>
        </w:tc>
        <w:tc>
          <w:tcPr>
            <w:tcW w:w="0" w:type="auto"/>
            <w:hideMark/>
          </w:tcPr>
          <w:p>
            <w:pPr>
              <w:spacing w:before="60" w:after="60"/>
              <w:jc w:val="center"/>
              <w:rPr>
                <w:rFonts w:eastAsia="Times New Roman"/>
                <w:noProof/>
                <w:sz w:val="20"/>
                <w:szCs w:val="20"/>
              </w:rPr>
            </w:pPr>
            <w:r>
              <w:rPr>
                <w:rFonts w:eastAsia="Times New Roman"/>
                <w:noProof/>
                <w:sz w:val="20"/>
                <w:szCs w:val="20"/>
              </w:rPr>
              <w:t>N/A (</w:t>
            </w:r>
            <w:r>
              <w:rPr>
                <w:rFonts w:eastAsia="Times New Roman"/>
                <w:noProof/>
                <w:sz w:val="20"/>
                <w:szCs w:val="20"/>
                <w:vertAlign w:val="superscript"/>
              </w:rPr>
              <w:t>17</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67</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Specific components for liquefied petroleum gases (LPG) and their installation on motor vehicles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67</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69</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Electric safety</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100</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70</w:t>
            </w:r>
          </w:p>
        </w:tc>
        <w:tc>
          <w:tcPr>
            <w:tcW w:w="2468" w:type="pct"/>
            <w:hideMark/>
          </w:tcPr>
          <w:p>
            <w:pPr>
              <w:spacing w:before="60" w:after="60"/>
              <w:ind w:left="84"/>
              <w:jc w:val="left"/>
              <w:rPr>
                <w:rFonts w:eastAsia="Times New Roman"/>
                <w:noProof/>
                <w:sz w:val="20"/>
                <w:szCs w:val="20"/>
              </w:rPr>
            </w:pPr>
            <w:r>
              <w:rPr>
                <w:rFonts w:eastAsia="Times New Roman"/>
                <w:noProof/>
                <w:sz w:val="20"/>
                <w:szCs w:val="20"/>
              </w:rPr>
              <w:t>Specific components for CNG and their installation on motor vehicles</w:t>
            </w:r>
          </w:p>
        </w:tc>
        <w:tc>
          <w:tcPr>
            <w:tcW w:w="1573" w:type="pct"/>
            <w:hideMark/>
          </w:tcPr>
          <w:p>
            <w:pPr>
              <w:spacing w:before="60" w:after="60"/>
              <w:ind w:left="127"/>
              <w:jc w:val="left"/>
              <w:rPr>
                <w:rFonts w:eastAsia="Times New Roman"/>
                <w:noProof/>
                <w:sz w:val="20"/>
                <w:szCs w:val="20"/>
              </w:rPr>
            </w:pPr>
            <w:r>
              <w:rPr>
                <w:rFonts w:eastAsia="Times New Roman"/>
                <w:noProof/>
                <w:sz w:val="20"/>
                <w:szCs w:val="20"/>
              </w:rPr>
              <w:t>Regulation (EC) No 661/2009</w:t>
            </w:r>
          </w:p>
          <w:p>
            <w:pPr>
              <w:spacing w:before="60" w:after="60"/>
              <w:ind w:left="127"/>
              <w:jc w:val="left"/>
              <w:rPr>
                <w:rFonts w:eastAsia="Times New Roman"/>
                <w:noProof/>
                <w:sz w:val="20"/>
                <w:szCs w:val="20"/>
              </w:rPr>
            </w:pPr>
            <w:r>
              <w:rPr>
                <w:rFonts w:eastAsia="Times New Roman"/>
                <w:noProof/>
                <w:sz w:val="20"/>
                <w:szCs w:val="20"/>
              </w:rPr>
              <w:t>UNECE Regulation No 110</w:t>
            </w:r>
          </w:p>
        </w:tc>
        <w:tc>
          <w:tcPr>
            <w:tcW w:w="0" w:type="auto"/>
            <w:hideMark/>
          </w:tcPr>
          <w:p>
            <w:pPr>
              <w:spacing w:before="60" w:after="60"/>
              <w:jc w:val="center"/>
              <w:rPr>
                <w:rFonts w:eastAsia="Times New Roman"/>
                <w:noProof/>
                <w:sz w:val="20"/>
                <w:szCs w:val="20"/>
              </w:rPr>
            </w:pPr>
            <w:r>
              <w:rPr>
                <w:rFonts w:eastAsia="Times New Roman"/>
                <w:noProof/>
                <w:sz w:val="20"/>
                <w:szCs w:val="20"/>
              </w:rPr>
              <w:t>X</w:t>
            </w:r>
          </w:p>
        </w:tc>
      </w:tr>
    </w:tbl>
    <w:p>
      <w:pPr>
        <w:spacing w:after="0"/>
        <w:rPr>
          <w:rFonts w:eastAsia="Arial Unicode MS"/>
          <w:noProof/>
          <w:szCs w:val="24"/>
        </w:rPr>
      </w:pPr>
      <w:r>
        <w:rPr>
          <w:rFonts w:eastAsia="Arial Unicode MS"/>
          <w:noProof/>
          <w:color w:val="0070C0"/>
          <w:szCs w:val="24"/>
        </w:rPr>
        <w:pict>
          <v:rect id="_x0000_i1039" style="width:45.35pt;height:.75pt" o:hrpct="100" o:hralign="center" o:hrstd="t" o:hrnoshade="t" o:hr="t" fillcolor="black" stroked="f"/>
        </w:pict>
      </w:r>
    </w:p>
    <w:p>
      <w:pPr>
        <w:spacing w:after="0"/>
        <w:jc w:val="center"/>
        <w:rPr>
          <w:rFonts w:eastAsia="Arial Unicode MS"/>
          <w:i/>
          <w:iCs/>
          <w:noProof/>
          <w:szCs w:val="24"/>
        </w:rPr>
      </w:pPr>
      <w:r>
        <w:rPr>
          <w:rFonts w:eastAsia="Arial Unicode MS"/>
          <w:b/>
          <w:bCs/>
          <w:noProof/>
          <w:color w:val="0070C0"/>
          <w:szCs w:val="24"/>
        </w:rPr>
        <w:br w:type="page"/>
      </w:r>
      <w:r>
        <w:rPr>
          <w:rFonts w:eastAsia="Arial Unicode MS"/>
          <w:i/>
          <w:iCs/>
          <w:noProof/>
          <w:szCs w:val="24"/>
        </w:rPr>
        <w:t>Appendix 6</w:t>
      </w:r>
    </w:p>
    <w:p>
      <w:pPr>
        <w:spacing w:before="240" w:after="240"/>
        <w:jc w:val="center"/>
        <w:rPr>
          <w:rFonts w:eastAsia="Arial Unicode MS"/>
          <w:b/>
          <w:bCs/>
          <w:noProof/>
          <w:szCs w:val="24"/>
        </w:rPr>
      </w:pPr>
      <w:r>
        <w:rPr>
          <w:rFonts w:eastAsia="Arial Unicode MS"/>
          <w:b/>
          <w:bCs/>
          <w:noProof/>
          <w:szCs w:val="24"/>
        </w:rPr>
        <w:t xml:space="preserve">Exceptional load transport trailers </w:t>
      </w:r>
    </w:p>
    <w:tbl>
      <w:tblPr>
        <w:tblW w:w="5000" w:type="pct"/>
        <w:tblCellSpacing w:w="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CellMar>
          <w:left w:w="0" w:type="dxa"/>
          <w:right w:w="0" w:type="dxa"/>
        </w:tblCellMar>
        <w:tblLook w:val="04A0" w:firstRow="1" w:lastRow="0" w:firstColumn="1" w:lastColumn="0" w:noHBand="0" w:noVBand="1"/>
      </w:tblPr>
      <w:tblGrid>
        <w:gridCol w:w="627"/>
        <w:gridCol w:w="3640"/>
        <w:gridCol w:w="2836"/>
        <w:gridCol w:w="999"/>
        <w:gridCol w:w="999"/>
      </w:tblGrid>
      <w:tr>
        <w:trPr>
          <w:cantSplit/>
          <w:tblCellSpacing w:w="0" w:type="dxa"/>
        </w:trPr>
        <w:tc>
          <w:tcPr>
            <w:tcW w:w="0" w:type="auto"/>
            <w:hideMark/>
          </w:tcPr>
          <w:p>
            <w:pPr>
              <w:spacing w:before="60" w:after="60"/>
              <w:ind w:right="195"/>
              <w:jc w:val="center"/>
              <w:rPr>
                <w:rFonts w:eastAsia="Times New Roman"/>
                <w:b/>
                <w:bCs/>
                <w:noProof/>
                <w:sz w:val="20"/>
                <w:szCs w:val="20"/>
              </w:rPr>
            </w:pPr>
            <w:r>
              <w:rPr>
                <w:rFonts w:eastAsia="Times New Roman"/>
                <w:b/>
                <w:bCs/>
                <w:noProof/>
                <w:sz w:val="20"/>
                <w:szCs w:val="20"/>
              </w:rPr>
              <w:t>Item</w:t>
            </w:r>
          </w:p>
        </w:tc>
        <w:tc>
          <w:tcPr>
            <w:tcW w:w="2000" w:type="pct"/>
            <w:hideMark/>
          </w:tcPr>
          <w:p>
            <w:pPr>
              <w:spacing w:before="60" w:after="60"/>
              <w:ind w:left="84" w:right="195"/>
              <w:jc w:val="center"/>
              <w:rPr>
                <w:rFonts w:eastAsia="Times New Roman"/>
                <w:b/>
                <w:bCs/>
                <w:noProof/>
                <w:sz w:val="20"/>
                <w:szCs w:val="20"/>
              </w:rPr>
            </w:pPr>
            <w:r>
              <w:rPr>
                <w:rFonts w:eastAsia="Times New Roman"/>
                <w:b/>
                <w:bCs/>
                <w:noProof/>
                <w:sz w:val="20"/>
                <w:szCs w:val="20"/>
              </w:rPr>
              <w:t>Subject</w:t>
            </w:r>
          </w:p>
        </w:tc>
        <w:tc>
          <w:tcPr>
            <w:tcW w:w="1558" w:type="pct"/>
            <w:hideMark/>
          </w:tcPr>
          <w:p>
            <w:pPr>
              <w:spacing w:before="60" w:after="60"/>
              <w:ind w:left="128" w:right="195"/>
              <w:jc w:val="center"/>
              <w:rPr>
                <w:rFonts w:eastAsia="Times New Roman"/>
                <w:b/>
                <w:bCs/>
                <w:noProof/>
                <w:sz w:val="20"/>
                <w:szCs w:val="20"/>
              </w:rPr>
            </w:pPr>
            <w:r>
              <w:rPr>
                <w:rFonts w:eastAsia="Times New Roman"/>
                <w:b/>
                <w:bCs/>
                <w:noProof/>
                <w:sz w:val="20"/>
                <w:szCs w:val="20"/>
              </w:rPr>
              <w:t>Reference to regulatory act</w:t>
            </w:r>
          </w:p>
        </w:tc>
        <w:tc>
          <w:tcPr>
            <w:tcW w:w="549" w:type="pct"/>
            <w:hideMark/>
          </w:tcPr>
          <w:p>
            <w:pPr>
              <w:spacing w:before="60" w:after="60"/>
              <w:ind w:right="195"/>
              <w:jc w:val="center"/>
              <w:rPr>
                <w:rFonts w:eastAsia="Times New Roman"/>
                <w:b/>
                <w:bCs/>
                <w:noProof/>
                <w:sz w:val="20"/>
                <w:szCs w:val="20"/>
              </w:rPr>
            </w:pPr>
            <w:r>
              <w:rPr>
                <w:rFonts w:eastAsia="Times New Roman"/>
                <w:b/>
                <w:bCs/>
                <w:noProof/>
                <w:sz w:val="20"/>
                <w:szCs w:val="20"/>
              </w:rPr>
              <w:t>N</w:t>
            </w:r>
            <w:r>
              <w:rPr>
                <w:rFonts w:eastAsia="Times New Roman"/>
                <w:b/>
                <w:bCs/>
                <w:noProof/>
                <w:sz w:val="20"/>
                <w:szCs w:val="20"/>
                <w:vertAlign w:val="subscript"/>
              </w:rPr>
              <w:t>3</w:t>
            </w:r>
          </w:p>
        </w:tc>
        <w:tc>
          <w:tcPr>
            <w:tcW w:w="549" w:type="pct"/>
            <w:hideMark/>
          </w:tcPr>
          <w:p>
            <w:pPr>
              <w:spacing w:before="60" w:after="60"/>
              <w:ind w:right="195"/>
              <w:jc w:val="center"/>
              <w:rPr>
                <w:rFonts w:eastAsia="Times New Roman"/>
                <w:b/>
                <w:bCs/>
                <w:noProof/>
                <w:sz w:val="20"/>
                <w:szCs w:val="20"/>
              </w:rPr>
            </w:pPr>
            <w:r>
              <w:rPr>
                <w:rFonts w:eastAsia="Times New Roman"/>
                <w:b/>
                <w:bCs/>
                <w:noProof/>
                <w:sz w:val="20"/>
                <w:szCs w:val="20"/>
              </w:rPr>
              <w:t>O</w:t>
            </w:r>
            <w:r>
              <w:rPr>
                <w:rFonts w:eastAsia="Times New Roman"/>
                <w:b/>
                <w:bCs/>
                <w:noProof/>
                <w:sz w:val="20"/>
                <w:szCs w:val="20"/>
                <w:vertAlign w:val="subscript"/>
              </w:rPr>
              <w:t>4</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Permissible sound level</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Directive 70/157/EEC</w:t>
            </w:r>
          </w:p>
        </w:tc>
        <w:tc>
          <w:tcPr>
            <w:tcW w:w="549" w:type="pct"/>
            <w:hideMark/>
          </w:tcPr>
          <w:p>
            <w:pPr>
              <w:spacing w:before="60" w:after="60"/>
              <w:jc w:val="center"/>
              <w:rPr>
                <w:rFonts w:eastAsia="Times New Roman"/>
                <w:noProof/>
                <w:sz w:val="20"/>
                <w:szCs w:val="20"/>
              </w:rPr>
            </w:pPr>
            <w:r>
              <w:rPr>
                <w:rFonts w:eastAsia="Times New Roman"/>
                <w:noProof/>
                <w:sz w:val="20"/>
                <w:szCs w:val="20"/>
              </w:rPr>
              <w:t>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Prevention of fire risks (liquid fuel tanks)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34</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3B</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Rear underrun protective devices (RUPDs) and their installation; rear underrun protection (RUP)</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58</w:t>
            </w:r>
          </w:p>
        </w:tc>
        <w:tc>
          <w:tcPr>
            <w:tcW w:w="549" w:type="pct"/>
            <w:hideMark/>
          </w:tcPr>
          <w:p>
            <w:pPr>
              <w:spacing w:before="60" w:after="60"/>
              <w:jc w:val="center"/>
              <w:rPr>
                <w:rFonts w:eastAsia="Times New Roman"/>
                <w:noProof/>
                <w:sz w:val="20"/>
                <w:szCs w:val="20"/>
              </w:rPr>
            </w:pPr>
            <w:r>
              <w:rPr>
                <w:rFonts w:eastAsia="Times New Roman"/>
                <w:noProof/>
                <w:sz w:val="20"/>
                <w:szCs w:val="20"/>
              </w:rPr>
              <w:t>A</w:t>
            </w:r>
          </w:p>
        </w:tc>
        <w:tc>
          <w:tcPr>
            <w:tcW w:w="549" w:type="pct"/>
            <w:hideMark/>
          </w:tcPr>
          <w:p>
            <w:pPr>
              <w:spacing w:before="60" w:after="60"/>
              <w:jc w:val="center"/>
              <w:rPr>
                <w:rFonts w:eastAsia="Times New Roman"/>
                <w:noProof/>
                <w:sz w:val="20"/>
                <w:szCs w:val="20"/>
              </w:rPr>
            </w:pPr>
            <w:r>
              <w:rPr>
                <w:rFonts w:eastAsia="Times New Roman"/>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Space for mounting and fixing rear registration plates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Regulation (EU) No 1003/2010</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A+R</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Steering equipment</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79</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p>
            <w:pPr>
              <w:spacing w:before="60" w:after="60"/>
              <w:jc w:val="center"/>
              <w:rPr>
                <w:rFonts w:eastAsia="Times New Roman"/>
                <w:noProof/>
                <w:sz w:val="20"/>
                <w:szCs w:val="20"/>
              </w:rPr>
            </w:pPr>
            <w:r>
              <w:rPr>
                <w:rFonts w:eastAsia="Times New Roman"/>
                <w:noProof/>
                <w:sz w:val="20"/>
                <w:szCs w:val="20"/>
              </w:rPr>
              <w:t>Crab steering allowed</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Vehicle access and manoeuvrability</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Regulation (EU) No 130/2012</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7A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Audible warning devices and signals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28</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8A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Devices for indirect vision and their installation</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46</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9A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Braking of vehicles and trailers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13</w:t>
            </w:r>
          </w:p>
        </w:tc>
        <w:tc>
          <w:tcPr>
            <w:tcW w:w="549" w:type="pct"/>
            <w:hideMark/>
          </w:tcPr>
          <w:p>
            <w:pPr>
              <w:spacing w:before="60" w:after="60"/>
              <w:jc w:val="center"/>
              <w:rPr>
                <w:rFonts w:eastAsia="Times New Roman"/>
                <w:noProof/>
                <w:sz w:val="20"/>
                <w:szCs w:val="20"/>
              </w:rPr>
            </w:pPr>
            <w:r>
              <w:rPr>
                <w:rFonts w:eastAsia="Times New Roman"/>
                <w:noProof/>
                <w:sz w:val="20"/>
                <w:szCs w:val="20"/>
              </w:rPr>
              <w:t>U (</w:t>
            </w:r>
            <w:r>
              <w:rPr>
                <w:rFonts w:eastAsia="Times New Roman"/>
                <w:noProof/>
                <w:sz w:val="20"/>
                <w:szCs w:val="20"/>
                <w:vertAlign w:val="superscript"/>
              </w:rPr>
              <w:t>3</w:t>
            </w:r>
            <w:r>
              <w:rPr>
                <w:rFonts w:eastAsia="Times New Roman"/>
                <w:noProof/>
                <w:sz w:val="20"/>
                <w:szCs w:val="20"/>
              </w:rPr>
              <w:t>)</w:t>
            </w:r>
          </w:p>
        </w:tc>
        <w:tc>
          <w:tcPr>
            <w:tcW w:w="549" w:type="pct"/>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3</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10A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Electromagnetic compatibility</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10</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13A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Protection of motor vehicles against unauthorised use</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18</w:t>
            </w:r>
          </w:p>
        </w:tc>
        <w:tc>
          <w:tcPr>
            <w:tcW w:w="549" w:type="pct"/>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4A</w:t>
            </w:r>
            <w:r>
              <w:rPr>
                <w:rFonts w:eastAsia="Times New Roman"/>
                <w:noProof/>
                <w:sz w:val="20"/>
                <w:szCs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15A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Seats, their anchorages and any head restraints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17</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17A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Vehicle access and manoeuvrability</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Regulation (EU) No 130/2012</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17B</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Speedometer equipment including its installation</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39</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18A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Manufacturer’s statutory plate and vehicle identification number</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Regulation (EU) No 19/2011</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19A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Safety-belt anchorages, Isofix anchorages systems and Isofix top tether anchorages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14</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20A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Installation of lighting and light-signalling devices on vehicles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48</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A+N</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21A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Retro-reflecting devices for power-driven vehicles and their trailers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3</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22A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Front and rear position lamps, stop-lamps and end-outline marker lamps for motor vehicles and their trailers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7</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22B</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Daytime running lamps for power-driven vehicles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87</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22C</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Side-marker lamps for motor vehicles and their trailers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91</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23A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Direction indicators for power-driven vehicles and their trailers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6</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24A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Illumination of rear-registration plates of power-driven vehicles and their trailers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4</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Power-driven vehicle’s sealed-beam headlamps (SB) emitting an European asymmetrical passing beam or a driving beam or both</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31</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25B</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Filament lamps for use in approved lamp units of power-driven vehicles and their trailers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37</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25C</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Motor vehicle headlamps equipped with gas-discharge light sources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98</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25D</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Gas-discharge light sources for use in approved gas-discharge lamp units of power-driven vehicles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99</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25E</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Motor vehicle headlamps emitting an asymmetrical passing beam or a driving beam or both and equipped with filament lamps and/or LED modules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112</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25F</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Adaptive front-lighting systems (AFS) for motor vehicles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123</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26A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Power-driven vehicle front fog lamps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19</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27A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Towing device</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Regulation (EU) No 1005/2010</w:t>
            </w:r>
          </w:p>
        </w:tc>
        <w:tc>
          <w:tcPr>
            <w:tcW w:w="549" w:type="pct"/>
            <w:hideMark/>
          </w:tcPr>
          <w:p>
            <w:pPr>
              <w:spacing w:before="60" w:after="60"/>
              <w:jc w:val="center"/>
              <w:rPr>
                <w:rFonts w:eastAsia="Times New Roman"/>
                <w:noProof/>
                <w:sz w:val="20"/>
                <w:szCs w:val="20"/>
              </w:rPr>
            </w:pPr>
            <w:r>
              <w:rPr>
                <w:rFonts w:eastAsia="Times New Roman"/>
                <w:noProof/>
                <w:sz w:val="20"/>
                <w:szCs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28A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Rear fog lamps for power-driven vehicles and their trailers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38</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29A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Reversing lights for power-driven vehicles and their trailers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23</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30A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Parking lamps for power-driven vehicles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77</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31A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Safety-belts, restraint systems, child restraint systems and Isofix child restraint systems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16</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33A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Location and identification of hand controls, tell-tales and indicators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121</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34A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Windscreen defrosting and demisting systems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Regulation (EU) No 672/2010</w:t>
            </w:r>
          </w:p>
        </w:tc>
        <w:tc>
          <w:tcPr>
            <w:tcW w:w="549" w:type="pct"/>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5</w:t>
            </w:r>
            <w:r>
              <w:rPr>
                <w:rFonts w:eastAsia="Times New Roman"/>
                <w:noProof/>
                <w:sz w:val="20"/>
                <w:szCs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35A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Windscreen wiper and washer systems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Regulation (EU) No 1008/2010</w:t>
            </w:r>
          </w:p>
        </w:tc>
        <w:tc>
          <w:tcPr>
            <w:tcW w:w="549" w:type="pct"/>
            <w:hideMark/>
          </w:tcPr>
          <w:p>
            <w:pPr>
              <w:spacing w:before="60" w:after="60"/>
              <w:jc w:val="center"/>
              <w:rPr>
                <w:rFonts w:eastAsia="Times New Roman"/>
                <w:noProof/>
                <w:sz w:val="20"/>
                <w:szCs w:val="20"/>
              </w:rPr>
            </w:pPr>
            <w:r>
              <w:rPr>
                <w:rFonts w:eastAsia="Times New Roman"/>
                <w:noProof/>
                <w:sz w:val="20"/>
                <w:szCs w:val="20"/>
              </w:rPr>
              <w:t>(</w:t>
            </w:r>
            <w:r>
              <w:rPr>
                <w:rFonts w:eastAsia="Times New Roman"/>
                <w:noProof/>
                <w:sz w:val="20"/>
                <w:szCs w:val="20"/>
                <w:vertAlign w:val="superscript"/>
              </w:rPr>
              <w:t>6</w:t>
            </w:r>
            <w:r>
              <w:rPr>
                <w:rFonts w:eastAsia="Times New Roman"/>
                <w:noProof/>
                <w:sz w:val="20"/>
                <w:szCs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36A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Heating systems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122</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41A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Emissions (Euro VI) heavy duty vehicles/access to information</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595/2009</w:t>
            </w:r>
          </w:p>
        </w:tc>
        <w:tc>
          <w:tcPr>
            <w:tcW w:w="549" w:type="pct"/>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9</w:t>
            </w:r>
            <w:r>
              <w:rPr>
                <w:rFonts w:eastAsia="Times New Roman"/>
                <w:noProof/>
                <w:sz w:val="20"/>
                <w:szCs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42A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Lateral protection of goods vehicles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73</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43A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Spray suppression systems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Regulation (EU) No 109/2011</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45</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Safety glazing</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Directive 92/22/EEC</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45A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Safety glazing materials and their installation on vehicles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43</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Tyres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Directive 92/23/EEC</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I</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Installation of tyres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Regulation (EU) No 458/2011</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I</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46C</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Pneumatic tyres for commercial vehicles and their trailers (Classes C2 and C3)</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54</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I</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46D</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Tyre rolling sound emissions, adhesion on wet surfaces and rolling resistance (Classes C1, C2 and C3)</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117</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60" w:after="60"/>
              <w:jc w:val="center"/>
              <w:rPr>
                <w:rFonts w:eastAsia="Times New Roman"/>
                <w:noProof/>
                <w:sz w:val="20"/>
                <w:szCs w:val="20"/>
              </w:rPr>
            </w:pPr>
            <w:r>
              <w:rPr>
                <w:rFonts w:eastAsia="Times New Roman"/>
                <w:noProof/>
                <w:sz w:val="20"/>
                <w:szCs w:val="20"/>
              </w:rPr>
              <w:t>I</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47A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Speed limitation of vehicles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89</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48A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Masses and dimensions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Regulation (EU) No 1230/2012</w:t>
            </w:r>
          </w:p>
        </w:tc>
        <w:tc>
          <w:tcPr>
            <w:tcW w:w="549" w:type="pct"/>
            <w:hideMark/>
          </w:tcPr>
          <w:p>
            <w:pPr>
              <w:spacing w:before="60" w:after="60"/>
              <w:jc w:val="center"/>
              <w:rPr>
                <w:rFonts w:eastAsia="Times New Roman"/>
                <w:noProof/>
                <w:sz w:val="20"/>
                <w:szCs w:val="20"/>
              </w:rPr>
            </w:pPr>
            <w:r>
              <w:rPr>
                <w:rFonts w:eastAsia="Times New Roman"/>
                <w:noProof/>
                <w:sz w:val="20"/>
                <w:szCs w:val="20"/>
              </w:rPr>
              <w:t>A</w:t>
            </w:r>
          </w:p>
        </w:tc>
        <w:tc>
          <w:tcPr>
            <w:tcW w:w="549" w:type="pct"/>
            <w:hideMark/>
          </w:tcPr>
          <w:p>
            <w:pPr>
              <w:spacing w:before="60" w:after="60"/>
              <w:jc w:val="center"/>
              <w:rPr>
                <w:rFonts w:eastAsia="Times New Roman"/>
                <w:noProof/>
                <w:sz w:val="20"/>
                <w:szCs w:val="20"/>
              </w:rPr>
            </w:pPr>
            <w:r>
              <w:rPr>
                <w:rFonts w:eastAsia="Times New Roman"/>
                <w:noProof/>
                <w:sz w:val="20"/>
                <w:szCs w:val="20"/>
              </w:rPr>
              <w:t>A</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49A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Commercial vehicles with regard to their external projections forward of the cab’s rear panel</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61</w:t>
            </w:r>
          </w:p>
        </w:tc>
        <w:tc>
          <w:tcPr>
            <w:tcW w:w="549" w:type="pct"/>
            <w:hideMark/>
          </w:tcPr>
          <w:p>
            <w:pPr>
              <w:spacing w:before="60" w:after="60"/>
              <w:jc w:val="center"/>
              <w:rPr>
                <w:rFonts w:eastAsia="Times New Roman"/>
                <w:noProof/>
                <w:sz w:val="20"/>
                <w:szCs w:val="20"/>
              </w:rPr>
            </w:pPr>
            <w:r>
              <w:rPr>
                <w:rFonts w:eastAsia="Times New Roman"/>
                <w:noProof/>
                <w:sz w:val="20"/>
                <w:szCs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50A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Mechanical coupling components of combinations of vehicles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55</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50B</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Close-coupling device (CCD); fitting of an approved type of CCD</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102</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10</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56A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Vehicles for the carriage of dangerous goods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105</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13</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57A</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Front underrun protective devices (FUPDs) and their installation; front underrun protection (FUP)</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93</w:t>
            </w:r>
          </w:p>
        </w:tc>
        <w:tc>
          <w:tcPr>
            <w:tcW w:w="549" w:type="pct"/>
            <w:hideMark/>
          </w:tcPr>
          <w:p>
            <w:pPr>
              <w:spacing w:before="60" w:after="60"/>
              <w:jc w:val="center"/>
              <w:rPr>
                <w:rFonts w:eastAsia="Times New Roman"/>
                <w:noProof/>
                <w:sz w:val="20"/>
                <w:szCs w:val="20"/>
              </w:rPr>
            </w:pPr>
            <w:r>
              <w:rPr>
                <w:rFonts w:eastAsia="Times New Roman"/>
                <w:noProof/>
                <w:sz w:val="20"/>
                <w:szCs w:val="20"/>
              </w:rPr>
              <w:t>A</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62</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Hydrogen system</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79/2009</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63</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General Safety</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tc>
        <w:tc>
          <w:tcPr>
            <w:tcW w:w="549" w:type="pct"/>
            <w:hideMark/>
          </w:tcPr>
          <w:p>
            <w:pPr>
              <w:spacing w:before="60" w:after="60"/>
              <w:jc w:val="center"/>
              <w:rPr>
                <w:rFonts w:eastAsia="Times New Roman"/>
                <w:noProof/>
                <w:sz w:val="20"/>
                <w:szCs w:val="20"/>
              </w:rPr>
            </w:pPr>
            <w:r>
              <w:rPr>
                <w:rFonts w:eastAsia="Times New Roman"/>
                <w:noProof/>
                <w:sz w:val="20"/>
                <w:szCs w:val="20"/>
              </w:rPr>
              <w:t>X (</w:t>
            </w:r>
            <w:r>
              <w:rPr>
                <w:rFonts w:eastAsia="Times New Roman"/>
                <w:noProof/>
                <w:sz w:val="20"/>
                <w:szCs w:val="20"/>
                <w:vertAlign w:val="superscript"/>
              </w:rPr>
              <w:t>15</w:t>
            </w:r>
            <w:r>
              <w:rPr>
                <w:rFonts w:eastAsia="Times New Roman"/>
                <w:noProof/>
                <w:sz w:val="20"/>
                <w:szCs w:val="20"/>
              </w:rPr>
              <w:t>)</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r>
              <w:rPr>
                <w:rFonts w:eastAsia="Times New Roman"/>
                <w:noProof/>
                <w:sz w:val="20"/>
                <w:szCs w:val="20"/>
                <w:vertAlign w:val="superscript"/>
              </w:rPr>
              <w:t>15</w:t>
            </w:r>
            <w:r>
              <w:rPr>
                <w:rFonts w:eastAsia="Times New Roman"/>
                <w:noProof/>
                <w:sz w:val="20"/>
                <w:szCs w:val="20"/>
              </w:rPr>
              <w:t>)</w:t>
            </w: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65</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Advanced emergency braking system</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Regulation (EU) No 347/2012</w:t>
            </w:r>
          </w:p>
        </w:tc>
        <w:tc>
          <w:tcPr>
            <w:tcW w:w="549" w:type="pct"/>
            <w:hideMark/>
          </w:tcPr>
          <w:p>
            <w:pPr>
              <w:spacing w:before="60" w:after="60"/>
              <w:jc w:val="center"/>
              <w:rPr>
                <w:rFonts w:eastAsia="Times New Roman"/>
                <w:noProof/>
                <w:sz w:val="20"/>
                <w:szCs w:val="20"/>
              </w:rPr>
            </w:pPr>
            <w:r>
              <w:rPr>
                <w:rFonts w:eastAsia="Times New Roman"/>
                <w:noProof/>
                <w:sz w:val="20"/>
                <w:szCs w:val="20"/>
              </w:rPr>
              <w:t>N/A (</w:t>
            </w:r>
            <w:r>
              <w:rPr>
                <w:rFonts w:eastAsia="Times New Roman"/>
                <w:noProof/>
                <w:sz w:val="20"/>
                <w:szCs w:val="20"/>
                <w:vertAlign w:val="superscript"/>
              </w:rPr>
              <w:t>16</w:t>
            </w:r>
            <w:r>
              <w:rPr>
                <w:rFonts w:eastAsia="Times New Roman"/>
                <w:noProof/>
                <w:sz w:val="20"/>
                <w:szCs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66</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Lane departure warning system</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Regulation (EU) No 351/2012</w:t>
            </w:r>
          </w:p>
        </w:tc>
        <w:tc>
          <w:tcPr>
            <w:tcW w:w="549" w:type="pct"/>
            <w:hideMark/>
          </w:tcPr>
          <w:p>
            <w:pPr>
              <w:spacing w:before="60" w:after="60"/>
              <w:jc w:val="center"/>
              <w:rPr>
                <w:rFonts w:eastAsia="Times New Roman"/>
                <w:noProof/>
                <w:sz w:val="20"/>
                <w:szCs w:val="20"/>
              </w:rPr>
            </w:pPr>
            <w:r>
              <w:rPr>
                <w:rFonts w:eastAsia="Times New Roman"/>
                <w:noProof/>
                <w:sz w:val="20"/>
                <w:szCs w:val="20"/>
              </w:rPr>
              <w:t>N/A (</w:t>
            </w:r>
            <w:r>
              <w:rPr>
                <w:rFonts w:eastAsia="Times New Roman"/>
                <w:noProof/>
                <w:sz w:val="20"/>
                <w:szCs w:val="20"/>
                <w:vertAlign w:val="superscript"/>
              </w:rPr>
              <w:t>17</w:t>
            </w:r>
            <w:r>
              <w:rPr>
                <w:rFonts w:eastAsia="Times New Roman"/>
                <w:noProof/>
                <w:sz w:val="20"/>
                <w:szCs w:val="20"/>
              </w:rPr>
              <w:t>)</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67</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Specific components for liquefied petroleum gases (LPG) and their installation on motor vehicles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67</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69</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Electric safety</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100</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r>
        <w:trPr>
          <w:cantSplit/>
          <w:tblCellSpacing w:w="0" w:type="dxa"/>
        </w:trPr>
        <w:tc>
          <w:tcPr>
            <w:tcW w:w="0" w:type="auto"/>
            <w:hideMark/>
          </w:tcPr>
          <w:p>
            <w:pPr>
              <w:spacing w:before="60" w:after="60"/>
              <w:jc w:val="center"/>
              <w:rPr>
                <w:rFonts w:eastAsia="Times New Roman"/>
                <w:noProof/>
                <w:sz w:val="20"/>
                <w:szCs w:val="20"/>
              </w:rPr>
            </w:pPr>
            <w:r>
              <w:rPr>
                <w:rFonts w:eastAsia="Times New Roman"/>
                <w:noProof/>
                <w:sz w:val="20"/>
                <w:szCs w:val="20"/>
              </w:rPr>
              <w:t>70</w:t>
            </w:r>
          </w:p>
        </w:tc>
        <w:tc>
          <w:tcPr>
            <w:tcW w:w="2000" w:type="pct"/>
            <w:hideMark/>
          </w:tcPr>
          <w:p>
            <w:pPr>
              <w:spacing w:before="60" w:after="60"/>
              <w:ind w:left="84"/>
              <w:jc w:val="left"/>
              <w:rPr>
                <w:rFonts w:eastAsia="Times New Roman"/>
                <w:noProof/>
                <w:sz w:val="20"/>
                <w:szCs w:val="20"/>
              </w:rPr>
            </w:pPr>
            <w:r>
              <w:rPr>
                <w:rFonts w:eastAsia="Times New Roman"/>
                <w:noProof/>
                <w:sz w:val="20"/>
                <w:szCs w:val="20"/>
              </w:rPr>
              <w:t>Specific components for CNG and their installation on motor vehicles</w:t>
            </w:r>
          </w:p>
        </w:tc>
        <w:tc>
          <w:tcPr>
            <w:tcW w:w="1558" w:type="pct"/>
            <w:hideMark/>
          </w:tcPr>
          <w:p>
            <w:pPr>
              <w:spacing w:before="60" w:after="60"/>
              <w:ind w:left="128"/>
              <w:jc w:val="left"/>
              <w:rPr>
                <w:rFonts w:eastAsia="Times New Roman"/>
                <w:noProof/>
                <w:sz w:val="20"/>
                <w:szCs w:val="20"/>
              </w:rPr>
            </w:pPr>
            <w:r>
              <w:rPr>
                <w:rFonts w:eastAsia="Times New Roman"/>
                <w:noProof/>
                <w:sz w:val="20"/>
                <w:szCs w:val="20"/>
              </w:rPr>
              <w:t>Regulation (EC) No 661/2009</w:t>
            </w:r>
          </w:p>
          <w:p>
            <w:pPr>
              <w:spacing w:before="60" w:after="60"/>
              <w:ind w:left="128"/>
              <w:jc w:val="left"/>
              <w:rPr>
                <w:rFonts w:eastAsia="Times New Roman"/>
                <w:noProof/>
                <w:sz w:val="20"/>
                <w:szCs w:val="20"/>
              </w:rPr>
            </w:pPr>
            <w:r>
              <w:rPr>
                <w:rFonts w:eastAsia="Times New Roman"/>
                <w:noProof/>
                <w:sz w:val="20"/>
                <w:szCs w:val="20"/>
              </w:rPr>
              <w:t>UNECE Regulation No 110</w:t>
            </w:r>
          </w:p>
        </w:tc>
        <w:tc>
          <w:tcPr>
            <w:tcW w:w="549" w:type="pct"/>
            <w:hideMark/>
          </w:tcPr>
          <w:p>
            <w:pPr>
              <w:spacing w:before="60" w:after="60"/>
              <w:jc w:val="center"/>
              <w:rPr>
                <w:rFonts w:eastAsia="Times New Roman"/>
                <w:noProof/>
                <w:sz w:val="20"/>
                <w:szCs w:val="20"/>
              </w:rPr>
            </w:pPr>
            <w:r>
              <w:rPr>
                <w:rFonts w:eastAsia="Times New Roman"/>
                <w:noProof/>
                <w:sz w:val="20"/>
                <w:szCs w:val="20"/>
              </w:rPr>
              <w:t>X</w:t>
            </w:r>
          </w:p>
        </w:tc>
        <w:tc>
          <w:tcPr>
            <w:tcW w:w="549" w:type="pct"/>
            <w:hideMark/>
          </w:tcPr>
          <w:p>
            <w:pPr>
              <w:spacing w:before="100" w:beforeAutospacing="1" w:after="100" w:afterAutospacing="1"/>
              <w:jc w:val="center"/>
              <w:rPr>
                <w:rFonts w:eastAsia="Times New Roman"/>
                <w:noProof/>
                <w:sz w:val="20"/>
                <w:szCs w:val="20"/>
              </w:rPr>
            </w:pPr>
          </w:p>
        </w:tc>
      </w:tr>
    </w:tbl>
    <w:p>
      <w:pPr>
        <w:spacing w:before="0" w:after="0"/>
        <w:rPr>
          <w:rFonts w:eastAsia="Times New Roman"/>
          <w:i/>
          <w:iCs/>
          <w:noProof/>
          <w:szCs w:val="24"/>
        </w:rPr>
      </w:pPr>
      <w:r>
        <w:rPr>
          <w:noProof/>
        </w:rPr>
        <w:br w:type="page"/>
      </w:r>
      <w:r>
        <w:rPr>
          <w:rFonts w:eastAsia="Arial Unicode MS"/>
          <w:i/>
          <w:iCs/>
          <w:noProof/>
          <w:sz w:val="20"/>
          <w:szCs w:val="20"/>
        </w:rPr>
        <w:t xml:space="preserve"> </w:t>
      </w:r>
      <w:r>
        <w:rPr>
          <w:rFonts w:eastAsia="Times New Roman"/>
          <w:b/>
          <w:iCs/>
          <w:noProof/>
          <w:szCs w:val="24"/>
        </w:rPr>
        <w:t>Explanatory Notes on the applicability of the requirements</w:t>
      </w:r>
    </w:p>
    <w:tbl>
      <w:tblPr>
        <w:tblW w:w="5391" w:type="pct"/>
        <w:tblCellSpacing w:w="0" w:type="dxa"/>
        <w:tblCellMar>
          <w:left w:w="0" w:type="dxa"/>
          <w:right w:w="0" w:type="dxa"/>
        </w:tblCellMar>
        <w:tblLook w:val="04A0" w:firstRow="1" w:lastRow="0" w:firstColumn="1" w:lastColumn="0" w:noHBand="0" w:noVBand="1"/>
      </w:tblPr>
      <w:tblGrid>
        <w:gridCol w:w="715"/>
        <w:gridCol w:w="9065"/>
      </w:tblGrid>
      <w:tr>
        <w:trPr>
          <w:tblCellSpacing w:w="0" w:type="dxa"/>
        </w:trPr>
        <w:tc>
          <w:tcPr>
            <w:tcW w:w="715" w:type="dxa"/>
            <w:hideMark/>
          </w:tcPr>
          <w:p>
            <w:pPr>
              <w:spacing w:after="0"/>
              <w:rPr>
                <w:rFonts w:eastAsia="Times New Roman"/>
                <w:noProof/>
                <w:szCs w:val="24"/>
              </w:rPr>
            </w:pPr>
            <w:r>
              <w:rPr>
                <w:rFonts w:eastAsia="Times New Roman"/>
                <w:noProof/>
                <w:szCs w:val="24"/>
              </w:rPr>
              <w:t>X</w:t>
            </w:r>
          </w:p>
        </w:tc>
        <w:tc>
          <w:tcPr>
            <w:tcW w:w="9065" w:type="dxa"/>
            <w:hideMark/>
          </w:tcPr>
          <w:p>
            <w:pPr>
              <w:spacing w:after="0"/>
              <w:ind w:left="1" w:right="569"/>
              <w:rPr>
                <w:rFonts w:eastAsia="Times New Roman"/>
                <w:noProof/>
                <w:szCs w:val="24"/>
              </w:rPr>
            </w:pPr>
            <w:r>
              <w:rPr>
                <w:rFonts w:eastAsia="Times New Roman"/>
                <w:noProof/>
                <w:szCs w:val="24"/>
              </w:rPr>
              <w:t>The requirements set out in the relevant regulatory act are applicable. The series of amendments of the UNECE regulations that apply on a compulsory basis are listed in Annex IV to Regulation (EC) No 661/2009. The series of amendments adopted subsequently are accepted as an alternative. Member States may grant extensions to existing type-approvals granted in accordance with the Directives repealed by Regulation (EC) 661/2009 under the conditions laid down in Article 13(14) of that Regulation.</w:t>
            </w:r>
          </w:p>
        </w:tc>
      </w:tr>
      <w:tr>
        <w:trPr>
          <w:tblCellSpacing w:w="0" w:type="dxa"/>
        </w:trPr>
        <w:tc>
          <w:tcPr>
            <w:tcW w:w="715" w:type="dxa"/>
            <w:hideMark/>
          </w:tcPr>
          <w:p>
            <w:pPr>
              <w:spacing w:after="0"/>
              <w:ind w:right="-169"/>
              <w:rPr>
                <w:rFonts w:eastAsia="Times New Roman"/>
                <w:noProof/>
                <w:szCs w:val="24"/>
              </w:rPr>
            </w:pPr>
            <w:r>
              <w:rPr>
                <w:rFonts w:eastAsia="Times New Roman"/>
                <w:noProof/>
                <w:szCs w:val="24"/>
              </w:rPr>
              <w:t>N/A</w:t>
            </w:r>
          </w:p>
        </w:tc>
        <w:tc>
          <w:tcPr>
            <w:tcW w:w="9065" w:type="dxa"/>
            <w:hideMark/>
          </w:tcPr>
          <w:p>
            <w:pPr>
              <w:spacing w:after="0"/>
              <w:ind w:left="1" w:right="569"/>
              <w:rPr>
                <w:rFonts w:eastAsia="Times New Roman"/>
                <w:noProof/>
                <w:szCs w:val="24"/>
              </w:rPr>
            </w:pPr>
            <w:r>
              <w:rPr>
                <w:rFonts w:eastAsia="Times New Roman"/>
                <w:noProof/>
                <w:szCs w:val="24"/>
              </w:rPr>
              <w:t>This regulatory act is not applicable to this vehicle (no requirements).</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1</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 xml:space="preserve">For vehicles with a reference mass not exceeding 2 610 kg. At the manufacturer’s request, Regulation (EC) No 715/2007 may apply to vehicles with a reference mass not exceeding 2 840 kg. </w:t>
            </w:r>
          </w:p>
          <w:p>
            <w:pPr>
              <w:spacing w:after="0"/>
              <w:ind w:left="1" w:right="569"/>
              <w:rPr>
                <w:rFonts w:eastAsia="Times New Roman"/>
                <w:noProof/>
                <w:szCs w:val="24"/>
              </w:rPr>
            </w:pPr>
            <w:r>
              <w:rPr>
                <w:rFonts w:eastAsia="Times New Roman"/>
                <w:noProof/>
                <w:szCs w:val="24"/>
              </w:rPr>
              <w:t>With regard to access to information, for other parts (e.g. living compartment) than the base vehicle, it is sufficient that the manufacturer provides access to vehicle repair and maintenance information in a readily accessible and prompt manner.</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2</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In case of vehicles equipped with a LPG or CNG installation, a vehicle type-approval in accordance with UNECE Regulation No 67 or UNECE Regulation No 110 is required.</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3</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The fitting of an electronic stability control (‘ESC’) system is required by Article 12 and Article 13 of Regulation (EC) No 661/2009. However, in accordance with UNECE Regulation No 13, the fitting of an ESC system is not required for special purpose vehicles of categories M</w:t>
            </w:r>
            <w:r>
              <w:rPr>
                <w:rFonts w:eastAsia="Times New Roman"/>
                <w:noProof/>
                <w:sz w:val="17"/>
                <w:szCs w:val="17"/>
                <w:vertAlign w:val="subscript"/>
              </w:rPr>
              <w:t>2</w:t>
            </w:r>
            <w:r>
              <w:rPr>
                <w:rFonts w:eastAsia="Times New Roman"/>
                <w:noProof/>
                <w:szCs w:val="24"/>
              </w:rPr>
              <w:t>, M</w:t>
            </w:r>
            <w:r>
              <w:rPr>
                <w:rFonts w:eastAsia="Times New Roman"/>
                <w:noProof/>
                <w:sz w:val="17"/>
                <w:szCs w:val="17"/>
                <w:vertAlign w:val="subscript"/>
              </w:rPr>
              <w:t>3</w:t>
            </w:r>
            <w:r>
              <w:rPr>
                <w:rFonts w:eastAsia="Times New Roman"/>
                <w:noProof/>
                <w:szCs w:val="24"/>
              </w:rPr>
              <w:t>, N</w:t>
            </w:r>
            <w:r>
              <w:rPr>
                <w:rFonts w:eastAsia="Times New Roman"/>
                <w:noProof/>
                <w:sz w:val="17"/>
                <w:szCs w:val="17"/>
                <w:vertAlign w:val="subscript"/>
              </w:rPr>
              <w:t>2</w:t>
            </w:r>
            <w:r>
              <w:rPr>
                <w:rFonts w:eastAsia="Times New Roman"/>
                <w:noProof/>
                <w:szCs w:val="24"/>
              </w:rPr>
              <w:t xml:space="preserve"> and N</w:t>
            </w:r>
            <w:r>
              <w:rPr>
                <w:rFonts w:eastAsia="Times New Roman"/>
                <w:noProof/>
                <w:sz w:val="17"/>
                <w:szCs w:val="17"/>
                <w:vertAlign w:val="subscript"/>
              </w:rPr>
              <w:t>3</w:t>
            </w:r>
            <w:r>
              <w:rPr>
                <w:rFonts w:eastAsia="Times New Roman"/>
                <w:noProof/>
                <w:szCs w:val="24"/>
              </w:rPr>
              <w:t xml:space="preserve"> and for vehicles for exceptional load transport and trailers with areas for standing passengers. N</w:t>
            </w:r>
            <w:r>
              <w:rPr>
                <w:rFonts w:eastAsia="Times New Roman"/>
                <w:noProof/>
                <w:sz w:val="17"/>
                <w:szCs w:val="17"/>
                <w:vertAlign w:val="subscript"/>
              </w:rPr>
              <w:t>1</w:t>
            </w:r>
            <w:r>
              <w:rPr>
                <w:rFonts w:eastAsia="Times New Roman"/>
                <w:noProof/>
                <w:szCs w:val="24"/>
              </w:rPr>
              <w:t xml:space="preserve"> vehicles may be approved in accordance with UNECE Regulations No 13 or No 13-H.</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4</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The fitting of an ESC system is required by Article 12 and Article 13 of Regulation (EC) No 661/2009. Therefore, the requirements set out in Part A of Annex 9 to UNECE Regulation No 13-H shall be fulfilled. N</w:t>
            </w:r>
            <w:r>
              <w:rPr>
                <w:rFonts w:eastAsia="Times New Roman"/>
                <w:noProof/>
                <w:sz w:val="17"/>
                <w:szCs w:val="17"/>
                <w:vertAlign w:val="subscript"/>
              </w:rPr>
              <w:t>1</w:t>
            </w:r>
            <w:r>
              <w:rPr>
                <w:rFonts w:eastAsia="Times New Roman"/>
                <w:noProof/>
                <w:szCs w:val="24"/>
              </w:rPr>
              <w:t xml:space="preserve"> vehicles may be approved in accordance with UNECE Regulation No 13 or UNECE Regulation No 13-H.</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4A</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If fitted, the protective device shall fulfil the requirements set out in UNECE Regulation No 18.</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4B</w:t>
            </w:r>
            <w:r>
              <w:rPr>
                <w:rFonts w:eastAsia="Times New Roman"/>
                <w:noProof/>
                <w:szCs w:val="24"/>
              </w:rPr>
              <w:t>)</w:t>
            </w:r>
          </w:p>
        </w:tc>
        <w:tc>
          <w:tcPr>
            <w:tcW w:w="9065" w:type="dxa"/>
            <w:hideMark/>
          </w:tcPr>
          <w:p>
            <w:pPr>
              <w:spacing w:after="0"/>
              <w:ind w:right="569"/>
              <w:rPr>
                <w:rFonts w:eastAsia="Times New Roman"/>
                <w:noProof/>
                <w:szCs w:val="24"/>
              </w:rPr>
            </w:pPr>
            <w:r>
              <w:rPr>
                <w:rFonts w:eastAsia="Times New Roman"/>
                <w:noProof/>
                <w:szCs w:val="24"/>
              </w:rPr>
              <w:t>This Regulation applies to seats not falling within the scope of UNECE Regulation No 80. For other options, see Article 2 of Regulation (EC) No 595/2009.</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5</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Vehicles of categories other than M</w:t>
            </w:r>
            <w:r>
              <w:rPr>
                <w:rFonts w:eastAsia="Times New Roman"/>
                <w:noProof/>
                <w:sz w:val="17"/>
                <w:szCs w:val="17"/>
                <w:vertAlign w:val="subscript"/>
              </w:rPr>
              <w:t>1</w:t>
            </w:r>
            <w:r>
              <w:rPr>
                <w:rFonts w:eastAsia="Times New Roman"/>
                <w:noProof/>
                <w:szCs w:val="24"/>
              </w:rPr>
              <w:t xml:space="preserve"> do not need to fully comply with Regulation (EU) No 672/2010 but shall be fitted with a windscreen defrosting and demisting device.</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6</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Vehicles of categories other than M</w:t>
            </w:r>
            <w:r>
              <w:rPr>
                <w:rFonts w:eastAsia="Times New Roman"/>
                <w:noProof/>
                <w:sz w:val="17"/>
                <w:szCs w:val="17"/>
                <w:vertAlign w:val="subscript"/>
              </w:rPr>
              <w:t>1</w:t>
            </w:r>
            <w:r>
              <w:rPr>
                <w:rFonts w:eastAsia="Times New Roman"/>
                <w:noProof/>
                <w:szCs w:val="24"/>
              </w:rPr>
              <w:t xml:space="preserve"> do not need to fully comply with Regulation (EU) No  1008/2010 but shall be fitted with a windscreen washing and wiping devices.</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8</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For vehicles with a reference mass exceeding 2 610 kg and that did not benefit from the possibility offered in note (</w:t>
            </w:r>
            <w:r>
              <w:rPr>
                <w:rFonts w:eastAsia="Times New Roman"/>
                <w:noProof/>
                <w:sz w:val="17"/>
                <w:szCs w:val="17"/>
                <w:vertAlign w:val="superscript"/>
              </w:rPr>
              <w:t>1</w:t>
            </w:r>
            <w:r>
              <w:rPr>
                <w:rFonts w:eastAsia="Times New Roman"/>
                <w:noProof/>
                <w:szCs w:val="24"/>
              </w:rPr>
              <w:t>).</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9</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For vehicles with a reference mass exceeding 2 610 kg that are not type-approved (at the manufacturer’s request and provided their reference mass does not exceed 2 840 kg) under Regulation (EC) No 715/2007. For other parts than the base vehicle, it is sufficient that the manufacturer provides access to vehicle repair and maintenance information in a readily accessible and prompt manner</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9A</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Applies only where such vehicles are fitted with equipment covered by UNECE Regulation No 64. Tyre pressure monitoring system for M1 vehicles applies on a compulsory basis in accordance with Article 9(2) of Regulation (EC) No 661/2009.</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10</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Applies only to vehicles equipped with coupling(s).</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11</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Applies to vehicles with a technically permissible maximum laden mass not exceeding 2,5 tonnes.</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12</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Only applicable to vehicles where the ‘Seating Reference Point (“R” point)’ of the lowest seat is not more than 700 mm above the ground level.</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13</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Applies only where the manufacturer applies for type-approval of vehicles intended for the transport of dangerous goods.</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14</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Applies only for vehicles of category N</w:t>
            </w:r>
            <w:r>
              <w:rPr>
                <w:rFonts w:eastAsia="Times New Roman"/>
                <w:noProof/>
                <w:sz w:val="17"/>
                <w:szCs w:val="17"/>
                <w:vertAlign w:val="subscript"/>
              </w:rPr>
              <w:t>1</w:t>
            </w:r>
            <w:r>
              <w:rPr>
                <w:rFonts w:eastAsia="Times New Roman"/>
                <w:noProof/>
                <w:szCs w:val="24"/>
              </w:rPr>
              <w:t>, class I (reference mass ≤ 1 305 kg)</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15</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At the request of the manufacturer, a type-approval may be granted under this item, as an alternative to obtaining type-approvals under each individual item covered by Regulation (EC) No 661/2009.</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16</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The fitting of an advanced emergency braking system is not required for special purpose vehicles in accordance with Article 1 of Regulation (EU) No 347/2012.</w:t>
            </w:r>
          </w:p>
        </w:tc>
      </w:tr>
      <w:tr>
        <w:trPr>
          <w:tblCellSpacing w:w="0" w:type="dxa"/>
        </w:trPr>
        <w:tc>
          <w:tcPr>
            <w:tcW w:w="715" w:type="dxa"/>
            <w:hideMark/>
          </w:tcPr>
          <w:p>
            <w:pPr>
              <w:spacing w:after="0"/>
              <w:rPr>
                <w:rFonts w:eastAsia="Times New Roman"/>
                <w:noProof/>
                <w:szCs w:val="24"/>
              </w:rPr>
            </w:pPr>
            <w:r>
              <w:rPr>
                <w:rFonts w:eastAsia="Times New Roman"/>
                <w:noProof/>
                <w:szCs w:val="24"/>
              </w:rPr>
              <w:t>(</w:t>
            </w:r>
            <w:r>
              <w:rPr>
                <w:rFonts w:eastAsia="Times New Roman"/>
                <w:noProof/>
                <w:sz w:val="17"/>
                <w:szCs w:val="17"/>
                <w:vertAlign w:val="superscript"/>
              </w:rPr>
              <w:t>17</w:t>
            </w:r>
            <w:r>
              <w:rPr>
                <w:rFonts w:eastAsia="Times New Roman"/>
                <w:noProof/>
                <w:szCs w:val="24"/>
              </w:rPr>
              <w:t>)</w:t>
            </w:r>
          </w:p>
        </w:tc>
        <w:tc>
          <w:tcPr>
            <w:tcW w:w="9065" w:type="dxa"/>
            <w:hideMark/>
          </w:tcPr>
          <w:p>
            <w:pPr>
              <w:spacing w:after="0"/>
              <w:ind w:left="1" w:right="569"/>
              <w:rPr>
                <w:rFonts w:eastAsia="Times New Roman"/>
                <w:noProof/>
                <w:szCs w:val="24"/>
              </w:rPr>
            </w:pPr>
            <w:r>
              <w:rPr>
                <w:rFonts w:eastAsia="Times New Roman"/>
                <w:noProof/>
                <w:szCs w:val="24"/>
              </w:rPr>
              <w:t>The fitting of a lane departure warning system is not required for special purpose vehicles in accordance with Article 1 of Regulation (EU) No 351/2012.</w:t>
            </w:r>
          </w:p>
        </w:tc>
      </w:tr>
      <w:tr>
        <w:trPr>
          <w:tblCellSpacing w:w="0" w:type="dxa"/>
        </w:trPr>
        <w:tc>
          <w:tcPr>
            <w:tcW w:w="715" w:type="dxa"/>
            <w:hideMark/>
          </w:tcPr>
          <w:p>
            <w:pPr>
              <w:spacing w:after="0"/>
              <w:rPr>
                <w:rFonts w:eastAsia="Times New Roman"/>
                <w:noProof/>
                <w:szCs w:val="24"/>
              </w:rPr>
            </w:pPr>
            <w:r>
              <w:rPr>
                <w:rFonts w:eastAsia="Times New Roman"/>
                <w:noProof/>
                <w:szCs w:val="24"/>
              </w:rPr>
              <w:t>A</w:t>
            </w:r>
          </w:p>
        </w:tc>
        <w:tc>
          <w:tcPr>
            <w:tcW w:w="9065" w:type="dxa"/>
            <w:hideMark/>
          </w:tcPr>
          <w:p>
            <w:pPr>
              <w:spacing w:after="0"/>
              <w:ind w:left="1" w:right="569"/>
              <w:rPr>
                <w:rFonts w:eastAsia="Times New Roman"/>
                <w:noProof/>
                <w:szCs w:val="24"/>
              </w:rPr>
            </w:pPr>
            <w:r>
              <w:rPr>
                <w:rFonts w:eastAsia="Times New Roman"/>
                <w:noProof/>
                <w:szCs w:val="24"/>
              </w:rPr>
              <w:t>The approval authority may only grant exemption(s) if the manufacturer demonstrates that the vehicle cannot meet the requirements due to its special purpose. The exemptions granted are to be described on the vehicle type-approval certificate and the certificate of conformity (remark –item 52 of the CoC).</w:t>
            </w:r>
          </w:p>
        </w:tc>
      </w:tr>
      <w:tr>
        <w:trPr>
          <w:tblCellSpacing w:w="0" w:type="dxa"/>
        </w:trPr>
        <w:tc>
          <w:tcPr>
            <w:tcW w:w="715" w:type="dxa"/>
            <w:hideMark/>
          </w:tcPr>
          <w:p>
            <w:pPr>
              <w:spacing w:after="0"/>
              <w:rPr>
                <w:rFonts w:eastAsia="Times New Roman"/>
                <w:noProof/>
                <w:szCs w:val="24"/>
              </w:rPr>
            </w:pPr>
            <w:r>
              <w:rPr>
                <w:rFonts w:eastAsia="Times New Roman"/>
                <w:noProof/>
                <w:szCs w:val="24"/>
              </w:rPr>
              <w:t>A</w:t>
            </w:r>
            <w:r>
              <w:rPr>
                <w:rFonts w:eastAsia="Times New Roman"/>
                <w:noProof/>
                <w:sz w:val="17"/>
                <w:szCs w:val="17"/>
                <w:vertAlign w:val="subscript"/>
              </w:rPr>
              <w:t>1</w:t>
            </w:r>
            <w:r>
              <w:rPr>
                <w:rFonts w:eastAsia="Times New Roman"/>
                <w:noProof/>
                <w:szCs w:val="24"/>
              </w:rPr>
              <w:t xml:space="preserve"> </w:t>
            </w:r>
          </w:p>
        </w:tc>
        <w:tc>
          <w:tcPr>
            <w:tcW w:w="9065" w:type="dxa"/>
            <w:hideMark/>
          </w:tcPr>
          <w:p>
            <w:pPr>
              <w:spacing w:after="0"/>
              <w:ind w:left="1" w:right="569"/>
              <w:rPr>
                <w:rFonts w:eastAsia="Times New Roman"/>
                <w:noProof/>
                <w:szCs w:val="24"/>
              </w:rPr>
            </w:pPr>
            <w:r>
              <w:rPr>
                <w:rFonts w:eastAsia="Times New Roman"/>
                <w:noProof/>
                <w:szCs w:val="24"/>
              </w:rPr>
              <w:t>The fitting of ESC is not mandatory. In the case of multi-stage type</w:t>
            </w:r>
            <w:r>
              <w:rPr>
                <w:rFonts w:eastAsia="Times New Roman"/>
                <w:noProof/>
                <w:szCs w:val="24"/>
              </w:rPr>
              <w:noBreakHyphen/>
              <w:t>approvals, where the modifications made at a particular stage are likely to affect the function of the base vehicle’s ESC system, the manufacturer may either disable the system or demonstrate that the vehicle has not been rendered unsafe or unstable. This may be demonstrated, e.g., by performing rapid double lane-change manoeuvres in each direction at 80 km/h with sufficient severity to cause intervention by the ESC system. These interventions are to be well-controlled and should improve the stability of the vehicle. The technical service has the right to request further testing if deemed necessary.</w:t>
            </w:r>
          </w:p>
        </w:tc>
      </w:tr>
      <w:tr>
        <w:trPr>
          <w:tblCellSpacing w:w="0" w:type="dxa"/>
        </w:trPr>
        <w:tc>
          <w:tcPr>
            <w:tcW w:w="715" w:type="dxa"/>
            <w:hideMark/>
          </w:tcPr>
          <w:p>
            <w:pPr>
              <w:spacing w:after="0"/>
              <w:rPr>
                <w:rFonts w:eastAsia="Times New Roman"/>
                <w:noProof/>
                <w:szCs w:val="24"/>
              </w:rPr>
            </w:pPr>
            <w:r>
              <w:rPr>
                <w:rFonts w:eastAsia="Times New Roman"/>
                <w:noProof/>
                <w:szCs w:val="24"/>
              </w:rPr>
              <w:t>B</w:t>
            </w:r>
          </w:p>
        </w:tc>
        <w:tc>
          <w:tcPr>
            <w:tcW w:w="9065" w:type="dxa"/>
            <w:hideMark/>
          </w:tcPr>
          <w:p>
            <w:pPr>
              <w:spacing w:after="0"/>
              <w:ind w:left="1" w:right="569"/>
              <w:rPr>
                <w:rFonts w:eastAsia="Times New Roman"/>
                <w:noProof/>
                <w:szCs w:val="24"/>
              </w:rPr>
            </w:pPr>
            <w:r>
              <w:rPr>
                <w:rFonts w:eastAsia="Times New Roman"/>
                <w:noProof/>
                <w:szCs w:val="24"/>
              </w:rPr>
              <w:t>Application limited to doors giving access to the seats designated for normal use where the vehicle is used on a public road and where the distance between the R point of the seat and the average plane of the door surface, measured perpendicular to the longitudinal medium plane of the vehicle, does not exceed 500 mm.</w:t>
            </w:r>
          </w:p>
        </w:tc>
      </w:tr>
      <w:tr>
        <w:trPr>
          <w:tblCellSpacing w:w="0" w:type="dxa"/>
        </w:trPr>
        <w:tc>
          <w:tcPr>
            <w:tcW w:w="715" w:type="dxa"/>
            <w:hideMark/>
          </w:tcPr>
          <w:p>
            <w:pPr>
              <w:spacing w:after="0"/>
              <w:rPr>
                <w:rFonts w:eastAsia="Times New Roman"/>
                <w:noProof/>
                <w:szCs w:val="24"/>
              </w:rPr>
            </w:pPr>
            <w:r>
              <w:rPr>
                <w:rFonts w:eastAsia="Times New Roman"/>
                <w:noProof/>
                <w:szCs w:val="24"/>
              </w:rPr>
              <w:t>C</w:t>
            </w:r>
          </w:p>
        </w:tc>
        <w:tc>
          <w:tcPr>
            <w:tcW w:w="9065" w:type="dxa"/>
            <w:hideMark/>
          </w:tcPr>
          <w:p>
            <w:pPr>
              <w:spacing w:after="0"/>
              <w:ind w:left="1" w:right="569"/>
              <w:rPr>
                <w:rFonts w:eastAsia="Times New Roman"/>
                <w:noProof/>
                <w:szCs w:val="24"/>
              </w:rPr>
            </w:pPr>
            <w:r>
              <w:rPr>
                <w:rFonts w:eastAsia="Times New Roman"/>
                <w:noProof/>
                <w:szCs w:val="24"/>
              </w:rPr>
              <w:t>Application limited to that part of the vehicle in front of the rearmost seat designated for normal use where the vehicle is used on a public road and also limited to the head impact zone as defined in the relevant regulatory act.</w:t>
            </w:r>
          </w:p>
        </w:tc>
      </w:tr>
      <w:tr>
        <w:trPr>
          <w:tblCellSpacing w:w="0" w:type="dxa"/>
        </w:trPr>
        <w:tc>
          <w:tcPr>
            <w:tcW w:w="715" w:type="dxa"/>
            <w:hideMark/>
          </w:tcPr>
          <w:p>
            <w:pPr>
              <w:spacing w:after="0"/>
              <w:rPr>
                <w:rFonts w:eastAsia="Times New Roman"/>
                <w:noProof/>
                <w:szCs w:val="24"/>
              </w:rPr>
            </w:pPr>
            <w:r>
              <w:rPr>
                <w:rFonts w:eastAsia="Times New Roman"/>
                <w:noProof/>
                <w:szCs w:val="24"/>
              </w:rPr>
              <w:t>D</w:t>
            </w:r>
          </w:p>
        </w:tc>
        <w:tc>
          <w:tcPr>
            <w:tcW w:w="9065" w:type="dxa"/>
            <w:hideMark/>
          </w:tcPr>
          <w:p>
            <w:pPr>
              <w:spacing w:after="0"/>
              <w:ind w:left="1" w:right="569"/>
              <w:rPr>
                <w:rFonts w:eastAsia="Times New Roman"/>
                <w:noProof/>
                <w:szCs w:val="24"/>
              </w:rPr>
            </w:pPr>
            <w:r>
              <w:rPr>
                <w:rFonts w:eastAsia="Times New Roman"/>
                <w:noProof/>
                <w:szCs w:val="24"/>
              </w:rPr>
              <w:t xml:space="preserve">Application limited to seats designated for normal use where the vehicle is used on a public road. Seats that are not designated for use where the vehicle is used on the public road are to be clearly identified to users either by means of a pictogram or a sign with an appropriate text. The luggage retention requirements of UNECE Regulation No 17 do not apply. </w:t>
            </w:r>
          </w:p>
        </w:tc>
      </w:tr>
      <w:tr>
        <w:trPr>
          <w:tblCellSpacing w:w="0" w:type="dxa"/>
        </w:trPr>
        <w:tc>
          <w:tcPr>
            <w:tcW w:w="715" w:type="dxa"/>
            <w:hideMark/>
          </w:tcPr>
          <w:p>
            <w:pPr>
              <w:spacing w:after="0"/>
              <w:rPr>
                <w:rFonts w:eastAsia="Times New Roman"/>
                <w:noProof/>
                <w:szCs w:val="24"/>
              </w:rPr>
            </w:pPr>
            <w:r>
              <w:rPr>
                <w:rFonts w:eastAsia="Times New Roman"/>
                <w:noProof/>
                <w:szCs w:val="24"/>
              </w:rPr>
              <w:t>E</w:t>
            </w:r>
          </w:p>
        </w:tc>
        <w:tc>
          <w:tcPr>
            <w:tcW w:w="9065" w:type="dxa"/>
            <w:hideMark/>
          </w:tcPr>
          <w:p>
            <w:pPr>
              <w:spacing w:after="0"/>
              <w:ind w:left="1" w:right="569"/>
              <w:rPr>
                <w:rFonts w:eastAsia="Times New Roman"/>
                <w:noProof/>
                <w:szCs w:val="24"/>
              </w:rPr>
            </w:pPr>
            <w:r>
              <w:rPr>
                <w:rFonts w:eastAsia="Times New Roman"/>
                <w:noProof/>
                <w:szCs w:val="24"/>
              </w:rPr>
              <w:t>Front only.</w:t>
            </w:r>
          </w:p>
        </w:tc>
      </w:tr>
      <w:tr>
        <w:trPr>
          <w:tblCellSpacing w:w="0" w:type="dxa"/>
        </w:trPr>
        <w:tc>
          <w:tcPr>
            <w:tcW w:w="715" w:type="dxa"/>
            <w:hideMark/>
          </w:tcPr>
          <w:p>
            <w:pPr>
              <w:spacing w:after="0"/>
              <w:rPr>
                <w:rFonts w:eastAsia="Times New Roman"/>
                <w:noProof/>
                <w:szCs w:val="24"/>
              </w:rPr>
            </w:pPr>
            <w:r>
              <w:rPr>
                <w:rFonts w:eastAsia="Times New Roman"/>
                <w:noProof/>
                <w:szCs w:val="24"/>
              </w:rPr>
              <w:t>F</w:t>
            </w:r>
          </w:p>
        </w:tc>
        <w:tc>
          <w:tcPr>
            <w:tcW w:w="9065" w:type="dxa"/>
            <w:hideMark/>
          </w:tcPr>
          <w:p>
            <w:pPr>
              <w:spacing w:after="0"/>
              <w:ind w:left="1" w:right="569"/>
              <w:rPr>
                <w:rFonts w:eastAsia="Times New Roman"/>
                <w:noProof/>
                <w:szCs w:val="24"/>
              </w:rPr>
            </w:pPr>
            <w:r>
              <w:rPr>
                <w:rFonts w:eastAsia="Times New Roman"/>
                <w:noProof/>
                <w:szCs w:val="24"/>
              </w:rPr>
              <w:t>Modification to the routing and length of the refuelling duct and re-positioning of the tank inboard is permissible.</w:t>
            </w:r>
          </w:p>
        </w:tc>
      </w:tr>
      <w:tr>
        <w:trPr>
          <w:tblCellSpacing w:w="0" w:type="dxa"/>
        </w:trPr>
        <w:tc>
          <w:tcPr>
            <w:tcW w:w="715" w:type="dxa"/>
            <w:hideMark/>
          </w:tcPr>
          <w:p>
            <w:pPr>
              <w:spacing w:after="0"/>
              <w:rPr>
                <w:rFonts w:eastAsia="Times New Roman"/>
                <w:noProof/>
                <w:szCs w:val="24"/>
              </w:rPr>
            </w:pPr>
            <w:r>
              <w:rPr>
                <w:rFonts w:eastAsia="Times New Roman"/>
                <w:noProof/>
                <w:szCs w:val="24"/>
              </w:rPr>
              <w:t>G</w:t>
            </w:r>
          </w:p>
        </w:tc>
        <w:tc>
          <w:tcPr>
            <w:tcW w:w="9065" w:type="dxa"/>
            <w:hideMark/>
          </w:tcPr>
          <w:p>
            <w:pPr>
              <w:spacing w:after="0"/>
              <w:ind w:left="1" w:right="569"/>
              <w:rPr>
                <w:rFonts w:eastAsia="Times New Roman"/>
                <w:noProof/>
                <w:szCs w:val="24"/>
              </w:rPr>
            </w:pPr>
            <w:r>
              <w:rPr>
                <w:rFonts w:eastAsia="Times New Roman"/>
                <w:noProof/>
                <w:szCs w:val="24"/>
              </w:rPr>
              <w:t xml:space="preserve">In case of multi-stage </w:t>
            </w:r>
            <w:r>
              <w:rPr>
                <w:noProof/>
              </w:rPr>
              <w:t>type-</w:t>
            </w:r>
            <w:r>
              <w:rPr>
                <w:rFonts w:eastAsia="Times New Roman"/>
                <w:noProof/>
                <w:szCs w:val="24"/>
              </w:rPr>
              <w:t>approval, requirements according to the category of the base/incomplete vehicle (e.g. the chassis of which was used to build the special purpose vehicle) may also be used.</w:t>
            </w:r>
          </w:p>
        </w:tc>
      </w:tr>
      <w:tr>
        <w:trPr>
          <w:tblCellSpacing w:w="0" w:type="dxa"/>
        </w:trPr>
        <w:tc>
          <w:tcPr>
            <w:tcW w:w="715" w:type="dxa"/>
            <w:hideMark/>
          </w:tcPr>
          <w:p>
            <w:pPr>
              <w:spacing w:after="0"/>
              <w:rPr>
                <w:rFonts w:eastAsia="Times New Roman"/>
                <w:noProof/>
                <w:szCs w:val="24"/>
              </w:rPr>
            </w:pPr>
            <w:r>
              <w:rPr>
                <w:rFonts w:eastAsia="Times New Roman"/>
                <w:noProof/>
                <w:szCs w:val="24"/>
              </w:rPr>
              <w:t>H</w:t>
            </w:r>
          </w:p>
        </w:tc>
        <w:tc>
          <w:tcPr>
            <w:tcW w:w="9065" w:type="dxa"/>
            <w:hideMark/>
          </w:tcPr>
          <w:p>
            <w:pPr>
              <w:spacing w:after="0"/>
              <w:ind w:left="1" w:right="569"/>
              <w:rPr>
                <w:rFonts w:eastAsia="Times New Roman"/>
                <w:noProof/>
                <w:szCs w:val="24"/>
              </w:rPr>
            </w:pPr>
            <w:r>
              <w:rPr>
                <w:rFonts w:eastAsia="Times New Roman"/>
                <w:noProof/>
                <w:szCs w:val="24"/>
              </w:rPr>
              <w:t>Modification of exhaust system length after the last silencer not exceeding 2 m is permissible without any further test.</w:t>
            </w:r>
          </w:p>
        </w:tc>
      </w:tr>
      <w:tr>
        <w:trPr>
          <w:tblCellSpacing w:w="0" w:type="dxa"/>
        </w:trPr>
        <w:tc>
          <w:tcPr>
            <w:tcW w:w="715" w:type="dxa"/>
            <w:hideMark/>
          </w:tcPr>
          <w:p>
            <w:pPr>
              <w:spacing w:after="0"/>
              <w:rPr>
                <w:rFonts w:eastAsia="Times New Roman"/>
                <w:noProof/>
                <w:szCs w:val="24"/>
              </w:rPr>
            </w:pPr>
            <w:r>
              <w:rPr>
                <w:rFonts w:eastAsia="Times New Roman"/>
                <w:noProof/>
                <w:szCs w:val="24"/>
              </w:rPr>
              <w:t>I</w:t>
            </w:r>
          </w:p>
        </w:tc>
        <w:tc>
          <w:tcPr>
            <w:tcW w:w="9065" w:type="dxa"/>
            <w:hideMark/>
          </w:tcPr>
          <w:p>
            <w:pPr>
              <w:spacing w:after="0"/>
              <w:ind w:left="1" w:right="569"/>
              <w:rPr>
                <w:rFonts w:eastAsia="Times New Roman"/>
                <w:noProof/>
                <w:szCs w:val="24"/>
              </w:rPr>
            </w:pPr>
            <w:r>
              <w:rPr>
                <w:rFonts w:eastAsia="Times New Roman"/>
                <w:noProof/>
                <w:szCs w:val="24"/>
              </w:rPr>
              <w:t>Tyres are to be type-approved in accordance with the requirements set out in UNECE Regulation No 54 even if the design speed of the vehicle is less than 80 km/h. The load capacity may be adjusted in relation to the maximum design speed of the trailer in agreement with the tyre manufacturer.</w:t>
            </w:r>
          </w:p>
        </w:tc>
      </w:tr>
      <w:tr>
        <w:trPr>
          <w:tblCellSpacing w:w="0" w:type="dxa"/>
        </w:trPr>
        <w:tc>
          <w:tcPr>
            <w:tcW w:w="715" w:type="dxa"/>
            <w:hideMark/>
          </w:tcPr>
          <w:p>
            <w:pPr>
              <w:spacing w:after="0"/>
              <w:rPr>
                <w:rFonts w:eastAsia="Times New Roman"/>
                <w:noProof/>
                <w:szCs w:val="24"/>
              </w:rPr>
            </w:pPr>
            <w:r>
              <w:rPr>
                <w:rFonts w:eastAsia="Times New Roman"/>
                <w:noProof/>
                <w:szCs w:val="24"/>
              </w:rPr>
              <w:t>J</w:t>
            </w:r>
          </w:p>
        </w:tc>
        <w:tc>
          <w:tcPr>
            <w:tcW w:w="9065" w:type="dxa"/>
            <w:hideMark/>
          </w:tcPr>
          <w:p>
            <w:pPr>
              <w:spacing w:after="0"/>
              <w:ind w:left="1" w:right="569"/>
              <w:rPr>
                <w:rFonts w:eastAsia="Times New Roman"/>
                <w:noProof/>
                <w:szCs w:val="24"/>
              </w:rPr>
            </w:pPr>
            <w:r>
              <w:rPr>
                <w:rFonts w:eastAsia="Times New Roman"/>
                <w:noProof/>
                <w:szCs w:val="24"/>
              </w:rPr>
              <w:t>For all window glazing other than driver's cab glazing (windshield and side glasses), the material may be either of safety glass or rigid plastic glazing.</w:t>
            </w:r>
          </w:p>
        </w:tc>
      </w:tr>
      <w:tr>
        <w:trPr>
          <w:tblCellSpacing w:w="0" w:type="dxa"/>
        </w:trPr>
        <w:tc>
          <w:tcPr>
            <w:tcW w:w="715" w:type="dxa"/>
            <w:hideMark/>
          </w:tcPr>
          <w:p>
            <w:pPr>
              <w:spacing w:after="0"/>
              <w:rPr>
                <w:rFonts w:eastAsia="Times New Roman"/>
                <w:noProof/>
                <w:szCs w:val="24"/>
              </w:rPr>
            </w:pPr>
            <w:r>
              <w:rPr>
                <w:rFonts w:eastAsia="Times New Roman"/>
                <w:noProof/>
                <w:szCs w:val="24"/>
              </w:rPr>
              <w:t>K</w:t>
            </w:r>
          </w:p>
        </w:tc>
        <w:tc>
          <w:tcPr>
            <w:tcW w:w="9065" w:type="dxa"/>
            <w:hideMark/>
          </w:tcPr>
          <w:p>
            <w:pPr>
              <w:spacing w:after="0"/>
              <w:ind w:left="1" w:right="569"/>
              <w:rPr>
                <w:rFonts w:eastAsia="Times New Roman"/>
                <w:noProof/>
                <w:szCs w:val="24"/>
              </w:rPr>
            </w:pPr>
            <w:r>
              <w:rPr>
                <w:rFonts w:eastAsia="Times New Roman"/>
                <w:noProof/>
                <w:szCs w:val="24"/>
              </w:rPr>
              <w:t>Additional panic alarm devices are permitted.</w:t>
            </w:r>
          </w:p>
        </w:tc>
      </w:tr>
      <w:tr>
        <w:trPr>
          <w:tblCellSpacing w:w="0" w:type="dxa"/>
        </w:trPr>
        <w:tc>
          <w:tcPr>
            <w:tcW w:w="715" w:type="dxa"/>
            <w:hideMark/>
          </w:tcPr>
          <w:p>
            <w:pPr>
              <w:spacing w:after="0"/>
              <w:rPr>
                <w:rFonts w:eastAsia="Times New Roman"/>
                <w:noProof/>
                <w:szCs w:val="24"/>
              </w:rPr>
            </w:pPr>
            <w:r>
              <w:rPr>
                <w:rFonts w:eastAsia="Times New Roman"/>
                <w:noProof/>
                <w:szCs w:val="24"/>
              </w:rPr>
              <w:t>L</w:t>
            </w:r>
          </w:p>
        </w:tc>
        <w:tc>
          <w:tcPr>
            <w:tcW w:w="9065" w:type="dxa"/>
            <w:hideMark/>
          </w:tcPr>
          <w:p>
            <w:pPr>
              <w:spacing w:after="0"/>
              <w:ind w:left="1" w:right="569"/>
              <w:rPr>
                <w:rFonts w:eastAsia="Times New Roman"/>
                <w:noProof/>
                <w:szCs w:val="24"/>
              </w:rPr>
            </w:pPr>
            <w:r>
              <w:rPr>
                <w:rFonts w:eastAsia="Times New Roman"/>
                <w:noProof/>
                <w:szCs w:val="24"/>
              </w:rPr>
              <w:t>Application limited to seats designated for normal use where the vehicle is used on a public road. At least anchorages for lap belts are required in the rear seating positions. Seats that are not designated for use where the vehicle is used on a public road are to be clearly identified to users either by means of a pictogram or a sign with an appropriate text. ISOFIX is not required on ambulances and hearses.</w:t>
            </w:r>
          </w:p>
        </w:tc>
      </w:tr>
      <w:tr>
        <w:trPr>
          <w:tblCellSpacing w:w="0" w:type="dxa"/>
        </w:trPr>
        <w:tc>
          <w:tcPr>
            <w:tcW w:w="715" w:type="dxa"/>
            <w:hideMark/>
          </w:tcPr>
          <w:p>
            <w:pPr>
              <w:spacing w:after="0"/>
              <w:rPr>
                <w:rFonts w:eastAsia="Times New Roman"/>
                <w:noProof/>
                <w:szCs w:val="24"/>
              </w:rPr>
            </w:pPr>
            <w:r>
              <w:rPr>
                <w:rFonts w:eastAsia="Times New Roman"/>
                <w:noProof/>
                <w:szCs w:val="24"/>
              </w:rPr>
              <w:t>M</w:t>
            </w:r>
          </w:p>
        </w:tc>
        <w:tc>
          <w:tcPr>
            <w:tcW w:w="9065" w:type="dxa"/>
            <w:hideMark/>
          </w:tcPr>
          <w:p>
            <w:pPr>
              <w:spacing w:after="0"/>
              <w:ind w:left="1" w:right="569"/>
              <w:rPr>
                <w:rFonts w:eastAsia="Times New Roman"/>
                <w:noProof/>
                <w:szCs w:val="24"/>
              </w:rPr>
            </w:pPr>
            <w:r>
              <w:rPr>
                <w:rFonts w:eastAsia="Times New Roman"/>
                <w:noProof/>
                <w:szCs w:val="24"/>
              </w:rPr>
              <w:t>Application limited to seats designated for normal use where the vehicle is used on a public road. At least lap belts are required in all rear seating positions. Seats that are not designated for use when the vehicle is used on a public road are to be clearly identified to users either by means of a pictogram or a sign with an appropriate text. ISOFIX is not required on ambulances and hearses.</w:t>
            </w:r>
          </w:p>
        </w:tc>
      </w:tr>
      <w:tr>
        <w:trPr>
          <w:tblCellSpacing w:w="0" w:type="dxa"/>
        </w:trPr>
        <w:tc>
          <w:tcPr>
            <w:tcW w:w="715" w:type="dxa"/>
            <w:hideMark/>
          </w:tcPr>
          <w:p>
            <w:pPr>
              <w:spacing w:after="0"/>
              <w:rPr>
                <w:rFonts w:eastAsia="Times New Roman"/>
                <w:noProof/>
                <w:szCs w:val="24"/>
              </w:rPr>
            </w:pPr>
            <w:r>
              <w:rPr>
                <w:rFonts w:eastAsia="Times New Roman"/>
                <w:noProof/>
                <w:szCs w:val="24"/>
              </w:rPr>
              <w:t>N</w:t>
            </w:r>
          </w:p>
        </w:tc>
        <w:tc>
          <w:tcPr>
            <w:tcW w:w="9065" w:type="dxa"/>
            <w:hideMark/>
          </w:tcPr>
          <w:p>
            <w:pPr>
              <w:spacing w:after="0"/>
              <w:ind w:left="1" w:right="569"/>
              <w:rPr>
                <w:rFonts w:eastAsia="Times New Roman"/>
                <w:noProof/>
                <w:szCs w:val="24"/>
              </w:rPr>
            </w:pPr>
            <w:r>
              <w:rPr>
                <w:rFonts w:eastAsia="Times New Roman"/>
                <w:noProof/>
                <w:szCs w:val="24"/>
              </w:rPr>
              <w:t>Provided that all mandatory lighting devices are installed and that the geometric visibility is not affected.</w:t>
            </w:r>
          </w:p>
        </w:tc>
      </w:tr>
      <w:tr>
        <w:trPr>
          <w:tblCellSpacing w:w="0" w:type="dxa"/>
        </w:trPr>
        <w:tc>
          <w:tcPr>
            <w:tcW w:w="715" w:type="dxa"/>
            <w:hideMark/>
          </w:tcPr>
          <w:p>
            <w:pPr>
              <w:spacing w:after="0"/>
              <w:rPr>
                <w:rFonts w:eastAsia="Times New Roman"/>
                <w:noProof/>
                <w:szCs w:val="24"/>
              </w:rPr>
            </w:pPr>
            <w:r>
              <w:rPr>
                <w:rFonts w:eastAsia="Times New Roman"/>
                <w:noProof/>
                <w:szCs w:val="24"/>
              </w:rPr>
              <w:t>Q</w:t>
            </w:r>
          </w:p>
        </w:tc>
        <w:tc>
          <w:tcPr>
            <w:tcW w:w="9065" w:type="dxa"/>
            <w:hideMark/>
          </w:tcPr>
          <w:p>
            <w:pPr>
              <w:spacing w:after="0"/>
              <w:ind w:left="1" w:right="569"/>
              <w:rPr>
                <w:rFonts w:eastAsia="Times New Roman"/>
                <w:noProof/>
                <w:szCs w:val="24"/>
              </w:rPr>
            </w:pPr>
            <w:r>
              <w:rPr>
                <w:rFonts w:eastAsia="Times New Roman"/>
                <w:noProof/>
                <w:szCs w:val="24"/>
              </w:rPr>
              <w:t>Modification of exhaust system length after the last silencer not exceeding 2 m is permissible without any further test. An EU type-approval issued to the most representative base vehicle remains valid irrespective of change in the reference weight.</w:t>
            </w:r>
          </w:p>
        </w:tc>
      </w:tr>
      <w:tr>
        <w:trPr>
          <w:tblCellSpacing w:w="0" w:type="dxa"/>
        </w:trPr>
        <w:tc>
          <w:tcPr>
            <w:tcW w:w="715" w:type="dxa"/>
            <w:hideMark/>
          </w:tcPr>
          <w:p>
            <w:pPr>
              <w:spacing w:after="0"/>
              <w:rPr>
                <w:rFonts w:eastAsia="Times New Roman"/>
                <w:noProof/>
                <w:szCs w:val="24"/>
              </w:rPr>
            </w:pPr>
            <w:r>
              <w:rPr>
                <w:rFonts w:eastAsia="Times New Roman"/>
                <w:noProof/>
                <w:szCs w:val="24"/>
              </w:rPr>
              <w:t>R</w:t>
            </w:r>
          </w:p>
        </w:tc>
        <w:tc>
          <w:tcPr>
            <w:tcW w:w="9065" w:type="dxa"/>
            <w:hideMark/>
          </w:tcPr>
          <w:p>
            <w:pPr>
              <w:spacing w:after="0"/>
              <w:ind w:left="1" w:right="569"/>
              <w:rPr>
                <w:rFonts w:eastAsia="Times New Roman"/>
                <w:noProof/>
                <w:szCs w:val="24"/>
              </w:rPr>
            </w:pPr>
            <w:r>
              <w:rPr>
                <w:rFonts w:eastAsia="Times New Roman"/>
                <w:noProof/>
                <w:szCs w:val="24"/>
              </w:rPr>
              <w:t>Provided that the registration plates of all Member States can be mounted and remain visible.</w:t>
            </w:r>
          </w:p>
        </w:tc>
      </w:tr>
      <w:tr>
        <w:trPr>
          <w:tblCellSpacing w:w="0" w:type="dxa"/>
        </w:trPr>
        <w:tc>
          <w:tcPr>
            <w:tcW w:w="715" w:type="dxa"/>
            <w:hideMark/>
          </w:tcPr>
          <w:p>
            <w:pPr>
              <w:spacing w:after="0"/>
              <w:rPr>
                <w:rFonts w:eastAsia="Times New Roman"/>
                <w:noProof/>
                <w:szCs w:val="24"/>
              </w:rPr>
            </w:pPr>
            <w:r>
              <w:rPr>
                <w:rFonts w:eastAsia="Times New Roman"/>
                <w:noProof/>
                <w:szCs w:val="24"/>
              </w:rPr>
              <w:t>S</w:t>
            </w:r>
          </w:p>
        </w:tc>
        <w:tc>
          <w:tcPr>
            <w:tcW w:w="9065" w:type="dxa"/>
            <w:hideMark/>
          </w:tcPr>
          <w:p>
            <w:pPr>
              <w:spacing w:after="0"/>
              <w:ind w:left="1" w:right="569"/>
              <w:rPr>
                <w:rFonts w:eastAsia="Times New Roman"/>
                <w:noProof/>
                <w:szCs w:val="24"/>
              </w:rPr>
            </w:pPr>
            <w:r>
              <w:rPr>
                <w:rFonts w:eastAsia="Times New Roman"/>
                <w:noProof/>
                <w:szCs w:val="24"/>
              </w:rPr>
              <w:t>The light transmission factor is at least 60 % and the “A” pillar obstruction angle is not more than 10</w:t>
            </w:r>
            <w:r>
              <w:rPr>
                <w:rFonts w:eastAsia="Times New Roman"/>
                <w:noProof/>
                <w:sz w:val="20"/>
                <w:szCs w:val="20"/>
              </w:rPr>
              <w:t xml:space="preserve"> </w:t>
            </w:r>
            <w:r>
              <w:rPr>
                <w:rFonts w:eastAsia="Times New Roman"/>
                <w:noProof/>
                <w:szCs w:val="24"/>
              </w:rPr>
              <w:t>degrees.</w:t>
            </w:r>
          </w:p>
        </w:tc>
      </w:tr>
      <w:tr>
        <w:trPr>
          <w:tblCellSpacing w:w="0" w:type="dxa"/>
        </w:trPr>
        <w:tc>
          <w:tcPr>
            <w:tcW w:w="715" w:type="dxa"/>
            <w:hideMark/>
          </w:tcPr>
          <w:p>
            <w:pPr>
              <w:spacing w:after="0"/>
              <w:rPr>
                <w:rFonts w:eastAsia="Times New Roman"/>
                <w:noProof/>
                <w:szCs w:val="24"/>
              </w:rPr>
            </w:pPr>
            <w:r>
              <w:rPr>
                <w:rFonts w:eastAsia="Times New Roman"/>
                <w:noProof/>
                <w:szCs w:val="24"/>
              </w:rPr>
              <w:t>T</w:t>
            </w:r>
          </w:p>
        </w:tc>
        <w:tc>
          <w:tcPr>
            <w:tcW w:w="9065" w:type="dxa"/>
            <w:hideMark/>
          </w:tcPr>
          <w:p>
            <w:pPr>
              <w:spacing w:after="0"/>
              <w:ind w:left="1" w:right="569"/>
              <w:rPr>
                <w:rFonts w:eastAsia="Times New Roman"/>
                <w:noProof/>
                <w:szCs w:val="24"/>
              </w:rPr>
            </w:pPr>
            <w:r>
              <w:rPr>
                <w:rFonts w:eastAsia="Times New Roman"/>
                <w:noProof/>
                <w:szCs w:val="24"/>
              </w:rPr>
              <w:t>Test to be performed only with the complete/completed vehicle. The vehicle can be tested in accordance with Directive 70/157/EEC. Concerning point 5.2.2.1 of Annex I to Directive 70/157/EEC, the following limit values are applicable:</w:t>
            </w:r>
          </w:p>
          <w:tbl>
            <w:tblPr>
              <w:tblW w:w="8196" w:type="dxa"/>
              <w:tblCellSpacing w:w="0" w:type="dxa"/>
              <w:tblInd w:w="1" w:type="dxa"/>
              <w:tblCellMar>
                <w:left w:w="0" w:type="dxa"/>
                <w:right w:w="0" w:type="dxa"/>
              </w:tblCellMar>
              <w:tblLook w:val="04A0" w:firstRow="1" w:lastRow="0" w:firstColumn="1" w:lastColumn="0" w:noHBand="0" w:noVBand="1"/>
            </w:tblPr>
            <w:tblGrid>
              <w:gridCol w:w="711"/>
              <w:gridCol w:w="7485"/>
            </w:tblGrid>
            <w:tr>
              <w:trPr>
                <w:tblCellSpacing w:w="0" w:type="dxa"/>
              </w:trPr>
              <w:tc>
                <w:tcPr>
                  <w:tcW w:w="342" w:type="pct"/>
                  <w:hideMark/>
                </w:tcPr>
                <w:p>
                  <w:pPr>
                    <w:spacing w:after="0"/>
                    <w:ind w:right="431"/>
                    <w:rPr>
                      <w:rFonts w:eastAsia="Times New Roman"/>
                      <w:noProof/>
                      <w:szCs w:val="24"/>
                    </w:rPr>
                  </w:pPr>
                  <w:r>
                    <w:rPr>
                      <w:rFonts w:eastAsia="Times New Roman"/>
                      <w:noProof/>
                      <w:szCs w:val="24"/>
                    </w:rPr>
                    <w:t>(a)</w:t>
                  </w:r>
                </w:p>
              </w:tc>
              <w:tc>
                <w:tcPr>
                  <w:tcW w:w="4658" w:type="pct"/>
                  <w:hideMark/>
                </w:tcPr>
                <w:p>
                  <w:pPr>
                    <w:spacing w:after="0"/>
                    <w:rPr>
                      <w:rFonts w:eastAsia="Times New Roman"/>
                      <w:noProof/>
                      <w:szCs w:val="24"/>
                    </w:rPr>
                  </w:pPr>
                  <w:r>
                    <w:rPr>
                      <w:rFonts w:eastAsia="Times New Roman"/>
                      <w:noProof/>
                      <w:szCs w:val="24"/>
                    </w:rPr>
                    <w:t>81 dB(A) for vehicles with an engine power of less than 75 kW;</w:t>
                  </w:r>
                </w:p>
              </w:tc>
            </w:tr>
            <w:tr>
              <w:trPr>
                <w:tblCellSpacing w:w="0" w:type="dxa"/>
              </w:trPr>
              <w:tc>
                <w:tcPr>
                  <w:tcW w:w="342" w:type="pct"/>
                  <w:hideMark/>
                </w:tcPr>
                <w:p>
                  <w:pPr>
                    <w:spacing w:after="0"/>
                    <w:ind w:right="431"/>
                    <w:rPr>
                      <w:rFonts w:eastAsia="Times New Roman"/>
                      <w:noProof/>
                      <w:szCs w:val="24"/>
                    </w:rPr>
                  </w:pPr>
                  <w:r>
                    <w:rPr>
                      <w:rFonts w:eastAsia="Times New Roman"/>
                      <w:noProof/>
                      <w:szCs w:val="24"/>
                    </w:rPr>
                    <w:t>(b)</w:t>
                  </w:r>
                </w:p>
              </w:tc>
              <w:tc>
                <w:tcPr>
                  <w:tcW w:w="4658" w:type="pct"/>
                  <w:hideMark/>
                </w:tcPr>
                <w:p>
                  <w:pPr>
                    <w:spacing w:after="0"/>
                    <w:rPr>
                      <w:rFonts w:eastAsia="Times New Roman"/>
                      <w:noProof/>
                      <w:szCs w:val="24"/>
                    </w:rPr>
                  </w:pPr>
                  <w:r>
                    <w:rPr>
                      <w:rFonts w:eastAsia="Times New Roman"/>
                      <w:noProof/>
                      <w:szCs w:val="24"/>
                    </w:rPr>
                    <w:t>83 dB(A) for vehicles with an engine power of not less than 75 kW but less than 150 kW;</w:t>
                  </w:r>
                </w:p>
              </w:tc>
            </w:tr>
            <w:tr>
              <w:trPr>
                <w:tblCellSpacing w:w="0" w:type="dxa"/>
              </w:trPr>
              <w:tc>
                <w:tcPr>
                  <w:tcW w:w="342" w:type="pct"/>
                  <w:hideMark/>
                </w:tcPr>
                <w:p>
                  <w:pPr>
                    <w:spacing w:after="0"/>
                    <w:ind w:right="431"/>
                    <w:rPr>
                      <w:rFonts w:eastAsia="Times New Roman"/>
                      <w:noProof/>
                      <w:szCs w:val="24"/>
                    </w:rPr>
                  </w:pPr>
                  <w:r>
                    <w:rPr>
                      <w:rFonts w:eastAsia="Times New Roman"/>
                      <w:noProof/>
                      <w:szCs w:val="24"/>
                    </w:rPr>
                    <w:t>(c)</w:t>
                  </w:r>
                </w:p>
              </w:tc>
              <w:tc>
                <w:tcPr>
                  <w:tcW w:w="4658" w:type="pct"/>
                  <w:hideMark/>
                </w:tcPr>
                <w:p>
                  <w:pPr>
                    <w:spacing w:after="0"/>
                    <w:rPr>
                      <w:rFonts w:eastAsia="Times New Roman"/>
                      <w:noProof/>
                      <w:szCs w:val="24"/>
                    </w:rPr>
                  </w:pPr>
                  <w:r>
                    <w:rPr>
                      <w:rFonts w:eastAsia="Times New Roman"/>
                      <w:noProof/>
                      <w:szCs w:val="24"/>
                    </w:rPr>
                    <w:t>84 dB(A) for vehicles with an engine power of not less than 150 kW.</w:t>
                  </w:r>
                </w:p>
              </w:tc>
            </w:tr>
          </w:tbl>
          <w:p>
            <w:pPr>
              <w:spacing w:after="0"/>
              <w:ind w:left="1" w:right="569"/>
              <w:rPr>
                <w:rFonts w:eastAsia="Times New Roman"/>
                <w:noProof/>
                <w:szCs w:val="24"/>
              </w:rPr>
            </w:pPr>
          </w:p>
        </w:tc>
      </w:tr>
      <w:tr>
        <w:trPr>
          <w:cantSplit/>
          <w:tblCellSpacing w:w="0" w:type="dxa"/>
        </w:trPr>
        <w:tc>
          <w:tcPr>
            <w:tcW w:w="715" w:type="dxa"/>
            <w:hideMark/>
          </w:tcPr>
          <w:p>
            <w:pPr>
              <w:spacing w:after="0"/>
              <w:rPr>
                <w:rFonts w:eastAsia="Times New Roman"/>
                <w:noProof/>
                <w:szCs w:val="24"/>
              </w:rPr>
            </w:pPr>
            <w:r>
              <w:rPr>
                <w:rFonts w:eastAsia="Times New Roman"/>
                <w:noProof/>
                <w:szCs w:val="24"/>
              </w:rPr>
              <w:t>U</w:t>
            </w:r>
          </w:p>
        </w:tc>
        <w:tc>
          <w:tcPr>
            <w:tcW w:w="9065" w:type="dxa"/>
            <w:hideMark/>
          </w:tcPr>
          <w:p>
            <w:pPr>
              <w:spacing w:after="0"/>
              <w:ind w:left="1" w:right="569"/>
              <w:rPr>
                <w:rFonts w:eastAsia="Times New Roman"/>
                <w:noProof/>
                <w:szCs w:val="24"/>
              </w:rPr>
            </w:pPr>
            <w:r>
              <w:rPr>
                <w:rFonts w:eastAsia="Times New Roman"/>
                <w:noProof/>
                <w:szCs w:val="24"/>
              </w:rPr>
              <w:t>Test to be performed only with the complete/completed vehicle. Vehicles up to 4 axles are to comply with all the requirements laid down in the relevant regulatory acts Derogations are admitted for vehicles having more than 4 axles, provided that</w:t>
            </w:r>
          </w:p>
          <w:tbl>
            <w:tblPr>
              <w:tblW w:w="8412" w:type="dxa"/>
              <w:tblCellSpacing w:w="0" w:type="dxa"/>
              <w:tblInd w:w="1" w:type="dxa"/>
              <w:tblCellMar>
                <w:left w:w="0" w:type="dxa"/>
                <w:right w:w="0" w:type="dxa"/>
              </w:tblCellMar>
              <w:tblLook w:val="04A0" w:firstRow="1" w:lastRow="0" w:firstColumn="1" w:lastColumn="0" w:noHBand="0" w:noVBand="1"/>
            </w:tblPr>
            <w:tblGrid>
              <w:gridCol w:w="849"/>
              <w:gridCol w:w="7563"/>
            </w:tblGrid>
            <w:tr>
              <w:trPr>
                <w:tblCellSpacing w:w="0" w:type="dxa"/>
              </w:trPr>
              <w:tc>
                <w:tcPr>
                  <w:tcW w:w="702" w:type="dxa"/>
                  <w:hideMark/>
                </w:tcPr>
                <w:p>
                  <w:pPr>
                    <w:spacing w:after="0"/>
                    <w:ind w:right="569"/>
                    <w:rPr>
                      <w:rFonts w:eastAsia="Times New Roman"/>
                      <w:noProof/>
                      <w:szCs w:val="24"/>
                    </w:rPr>
                  </w:pPr>
                  <w:r>
                    <w:rPr>
                      <w:rFonts w:eastAsia="Times New Roman"/>
                      <w:noProof/>
                      <w:szCs w:val="24"/>
                    </w:rPr>
                    <w:t>(a)</w:t>
                  </w:r>
                </w:p>
              </w:tc>
              <w:tc>
                <w:tcPr>
                  <w:tcW w:w="7710" w:type="dxa"/>
                  <w:hideMark/>
                </w:tcPr>
                <w:p>
                  <w:pPr>
                    <w:spacing w:after="0"/>
                    <w:ind w:right="569"/>
                    <w:rPr>
                      <w:rFonts w:eastAsia="Times New Roman"/>
                      <w:noProof/>
                      <w:szCs w:val="24"/>
                    </w:rPr>
                  </w:pPr>
                  <w:r>
                    <w:rPr>
                      <w:rFonts w:eastAsia="Times New Roman"/>
                      <w:noProof/>
                      <w:szCs w:val="24"/>
                    </w:rPr>
                    <w:t>they are justified by the particular construction;</w:t>
                  </w:r>
                </w:p>
              </w:tc>
            </w:tr>
            <w:tr>
              <w:trPr>
                <w:tblCellSpacing w:w="0" w:type="dxa"/>
              </w:trPr>
              <w:tc>
                <w:tcPr>
                  <w:tcW w:w="702" w:type="dxa"/>
                  <w:hideMark/>
                </w:tcPr>
                <w:p>
                  <w:pPr>
                    <w:spacing w:after="0"/>
                    <w:ind w:right="569"/>
                    <w:rPr>
                      <w:rFonts w:eastAsia="Times New Roman"/>
                      <w:noProof/>
                      <w:szCs w:val="24"/>
                    </w:rPr>
                  </w:pPr>
                  <w:r>
                    <w:rPr>
                      <w:rFonts w:eastAsia="Times New Roman"/>
                      <w:noProof/>
                      <w:szCs w:val="24"/>
                    </w:rPr>
                    <w:t>(b)</w:t>
                  </w:r>
                </w:p>
              </w:tc>
              <w:tc>
                <w:tcPr>
                  <w:tcW w:w="7710" w:type="dxa"/>
                  <w:hideMark/>
                </w:tcPr>
                <w:p>
                  <w:pPr>
                    <w:spacing w:after="0"/>
                    <w:ind w:right="569"/>
                    <w:rPr>
                      <w:rFonts w:eastAsia="Times New Roman"/>
                      <w:noProof/>
                      <w:szCs w:val="24"/>
                    </w:rPr>
                  </w:pPr>
                  <w:r>
                    <w:rPr>
                      <w:rFonts w:eastAsia="Times New Roman"/>
                      <w:noProof/>
                      <w:szCs w:val="24"/>
                    </w:rPr>
                    <w:t>all the braking performances, related to parking, service and secondary braking laid down in the relevant regulatory act are fulfilled.</w:t>
                  </w:r>
                </w:p>
              </w:tc>
            </w:tr>
          </w:tbl>
          <w:p>
            <w:pPr>
              <w:spacing w:after="0"/>
              <w:ind w:left="1" w:right="569"/>
              <w:rPr>
                <w:rFonts w:eastAsia="Times New Roman"/>
                <w:noProof/>
                <w:szCs w:val="24"/>
              </w:rPr>
            </w:pPr>
          </w:p>
        </w:tc>
      </w:tr>
      <w:tr>
        <w:trPr>
          <w:tblCellSpacing w:w="0" w:type="dxa"/>
        </w:trPr>
        <w:tc>
          <w:tcPr>
            <w:tcW w:w="715" w:type="dxa"/>
            <w:hideMark/>
          </w:tcPr>
          <w:p>
            <w:pPr>
              <w:spacing w:after="0"/>
              <w:rPr>
                <w:rFonts w:eastAsia="Times New Roman"/>
                <w:noProof/>
                <w:szCs w:val="24"/>
              </w:rPr>
            </w:pPr>
            <w:r>
              <w:rPr>
                <w:rFonts w:eastAsia="Times New Roman"/>
                <w:noProof/>
                <w:szCs w:val="24"/>
              </w:rPr>
              <w:t>U</w:t>
            </w:r>
            <w:r>
              <w:rPr>
                <w:rFonts w:eastAsia="Times New Roman"/>
                <w:noProof/>
                <w:sz w:val="17"/>
                <w:szCs w:val="17"/>
                <w:vertAlign w:val="subscript"/>
              </w:rPr>
              <w:t>1</w:t>
            </w:r>
            <w:r>
              <w:rPr>
                <w:rFonts w:eastAsia="Times New Roman"/>
                <w:noProof/>
                <w:szCs w:val="24"/>
              </w:rPr>
              <w:t xml:space="preserve"> </w:t>
            </w:r>
          </w:p>
        </w:tc>
        <w:tc>
          <w:tcPr>
            <w:tcW w:w="9065" w:type="dxa"/>
            <w:hideMark/>
          </w:tcPr>
          <w:p>
            <w:pPr>
              <w:spacing w:after="0"/>
              <w:ind w:left="1"/>
              <w:rPr>
                <w:rFonts w:eastAsia="Times New Roman"/>
                <w:noProof/>
                <w:szCs w:val="24"/>
              </w:rPr>
            </w:pPr>
            <w:r>
              <w:rPr>
                <w:rFonts w:eastAsia="Times New Roman"/>
                <w:noProof/>
                <w:szCs w:val="24"/>
              </w:rPr>
              <w:t>ABS is not mandatory for vehicles with hydrostatic drive.</w:t>
            </w:r>
          </w:p>
        </w:tc>
      </w:tr>
      <w:tr>
        <w:trPr>
          <w:tblCellSpacing w:w="0" w:type="dxa"/>
        </w:trPr>
        <w:tc>
          <w:tcPr>
            <w:tcW w:w="715" w:type="dxa"/>
            <w:hideMark/>
          </w:tcPr>
          <w:p>
            <w:pPr>
              <w:spacing w:after="0"/>
              <w:rPr>
                <w:rFonts w:eastAsia="Times New Roman"/>
                <w:noProof/>
                <w:szCs w:val="24"/>
              </w:rPr>
            </w:pPr>
            <w:r>
              <w:rPr>
                <w:rFonts w:eastAsia="Times New Roman"/>
                <w:noProof/>
                <w:szCs w:val="24"/>
              </w:rPr>
              <w:t>V</w:t>
            </w:r>
          </w:p>
        </w:tc>
        <w:tc>
          <w:tcPr>
            <w:tcW w:w="9065" w:type="dxa"/>
            <w:hideMark/>
          </w:tcPr>
          <w:p>
            <w:pPr>
              <w:spacing w:after="0"/>
              <w:ind w:left="1"/>
              <w:rPr>
                <w:rFonts w:eastAsia="Times New Roman"/>
                <w:noProof/>
                <w:szCs w:val="24"/>
              </w:rPr>
            </w:pPr>
            <w:r>
              <w:rPr>
                <w:rFonts w:eastAsia="Times New Roman"/>
                <w:noProof/>
                <w:szCs w:val="24"/>
              </w:rPr>
              <w:t>Alternatively, Directive 97/68/EC may also apply.</w:t>
            </w:r>
          </w:p>
        </w:tc>
      </w:tr>
      <w:tr>
        <w:trPr>
          <w:tblCellSpacing w:w="0" w:type="dxa"/>
        </w:trPr>
        <w:tc>
          <w:tcPr>
            <w:tcW w:w="715" w:type="dxa"/>
            <w:hideMark/>
          </w:tcPr>
          <w:p>
            <w:pPr>
              <w:spacing w:after="0"/>
              <w:rPr>
                <w:rFonts w:eastAsia="Times New Roman"/>
                <w:noProof/>
                <w:szCs w:val="24"/>
              </w:rPr>
            </w:pPr>
            <w:r>
              <w:rPr>
                <w:rFonts w:eastAsia="Times New Roman"/>
                <w:noProof/>
                <w:szCs w:val="24"/>
              </w:rPr>
              <w:t>V</w:t>
            </w:r>
            <w:r>
              <w:rPr>
                <w:rFonts w:eastAsia="Times New Roman"/>
                <w:noProof/>
                <w:sz w:val="17"/>
                <w:szCs w:val="17"/>
                <w:vertAlign w:val="subscript"/>
              </w:rPr>
              <w:t>1</w:t>
            </w:r>
            <w:r>
              <w:rPr>
                <w:rFonts w:eastAsia="Times New Roman"/>
                <w:noProof/>
                <w:szCs w:val="24"/>
              </w:rPr>
              <w:t xml:space="preserve"> </w:t>
            </w:r>
          </w:p>
        </w:tc>
        <w:tc>
          <w:tcPr>
            <w:tcW w:w="9065" w:type="dxa"/>
            <w:hideMark/>
          </w:tcPr>
          <w:p>
            <w:pPr>
              <w:spacing w:after="0"/>
              <w:ind w:left="1" w:right="569"/>
              <w:rPr>
                <w:rFonts w:eastAsia="Times New Roman"/>
                <w:noProof/>
                <w:szCs w:val="24"/>
              </w:rPr>
            </w:pPr>
            <w:r>
              <w:rPr>
                <w:rFonts w:eastAsia="Times New Roman"/>
                <w:noProof/>
                <w:szCs w:val="24"/>
              </w:rPr>
              <w:t>Alternatively, Directive 97/68/EC may also apply to vehicles with hydrostatic drive.</w:t>
            </w:r>
          </w:p>
        </w:tc>
      </w:tr>
      <w:tr>
        <w:trPr>
          <w:tblCellSpacing w:w="0" w:type="dxa"/>
        </w:trPr>
        <w:tc>
          <w:tcPr>
            <w:tcW w:w="715" w:type="dxa"/>
            <w:hideMark/>
          </w:tcPr>
          <w:p>
            <w:pPr>
              <w:spacing w:after="0"/>
              <w:rPr>
                <w:rFonts w:eastAsia="Times New Roman"/>
                <w:noProof/>
                <w:szCs w:val="24"/>
              </w:rPr>
            </w:pPr>
            <w:r>
              <w:rPr>
                <w:rFonts w:eastAsia="Times New Roman"/>
                <w:noProof/>
                <w:szCs w:val="24"/>
              </w:rPr>
              <w:t>W</w:t>
            </w:r>
            <w:r>
              <w:rPr>
                <w:rFonts w:eastAsia="Times New Roman"/>
                <w:noProof/>
                <w:sz w:val="17"/>
                <w:szCs w:val="17"/>
                <w:vertAlign w:val="subscript"/>
              </w:rPr>
              <w:t>0</w:t>
            </w:r>
            <w:r>
              <w:rPr>
                <w:rFonts w:eastAsia="Times New Roman"/>
                <w:noProof/>
                <w:szCs w:val="24"/>
              </w:rPr>
              <w:t xml:space="preserve"> </w:t>
            </w:r>
          </w:p>
        </w:tc>
        <w:tc>
          <w:tcPr>
            <w:tcW w:w="9065" w:type="dxa"/>
            <w:hideMark/>
          </w:tcPr>
          <w:p>
            <w:pPr>
              <w:spacing w:after="0"/>
              <w:ind w:left="1" w:right="569"/>
              <w:rPr>
                <w:rFonts w:eastAsia="Times New Roman"/>
                <w:noProof/>
                <w:szCs w:val="24"/>
              </w:rPr>
            </w:pPr>
            <w:r>
              <w:rPr>
                <w:rFonts w:eastAsia="Times New Roman"/>
                <w:noProof/>
                <w:szCs w:val="24"/>
              </w:rPr>
              <w:t>Modification of exhaust system length is permitted without any further test, provided that the back pressure is similar. If a new test is required, an extra 2dB(A) above the applicable limit is allowed.</w:t>
            </w:r>
          </w:p>
        </w:tc>
      </w:tr>
      <w:tr>
        <w:trPr>
          <w:tblCellSpacing w:w="0" w:type="dxa"/>
        </w:trPr>
        <w:tc>
          <w:tcPr>
            <w:tcW w:w="715" w:type="dxa"/>
            <w:hideMark/>
          </w:tcPr>
          <w:p>
            <w:pPr>
              <w:spacing w:after="0"/>
              <w:rPr>
                <w:rFonts w:eastAsia="Times New Roman"/>
                <w:noProof/>
                <w:szCs w:val="24"/>
              </w:rPr>
            </w:pPr>
            <w:r>
              <w:rPr>
                <w:rFonts w:eastAsia="Times New Roman"/>
                <w:noProof/>
                <w:szCs w:val="24"/>
              </w:rPr>
              <w:t>W</w:t>
            </w:r>
            <w:r>
              <w:rPr>
                <w:rFonts w:eastAsia="Times New Roman"/>
                <w:noProof/>
                <w:sz w:val="17"/>
                <w:szCs w:val="17"/>
                <w:vertAlign w:val="subscript"/>
              </w:rPr>
              <w:t>1</w:t>
            </w:r>
            <w:r>
              <w:rPr>
                <w:rFonts w:eastAsia="Times New Roman"/>
                <w:noProof/>
                <w:szCs w:val="24"/>
              </w:rPr>
              <w:t xml:space="preserve"> </w:t>
            </w:r>
          </w:p>
        </w:tc>
        <w:tc>
          <w:tcPr>
            <w:tcW w:w="9065" w:type="dxa"/>
            <w:hideMark/>
          </w:tcPr>
          <w:p>
            <w:pPr>
              <w:spacing w:after="0"/>
              <w:ind w:left="1" w:right="569"/>
              <w:rPr>
                <w:rFonts w:eastAsia="Times New Roman"/>
                <w:noProof/>
                <w:szCs w:val="24"/>
              </w:rPr>
            </w:pPr>
            <w:r>
              <w:rPr>
                <w:rFonts w:eastAsia="Times New Roman"/>
                <w:noProof/>
                <w:szCs w:val="24"/>
              </w:rPr>
              <w:t>Modification in the exhaust system is permitted without any further test of tailpipe emissions and CO</w:t>
            </w:r>
            <w:r>
              <w:rPr>
                <w:rFonts w:eastAsia="Times New Roman"/>
                <w:noProof/>
                <w:sz w:val="17"/>
                <w:szCs w:val="17"/>
                <w:vertAlign w:val="subscript"/>
              </w:rPr>
              <w:t>2</w:t>
            </w:r>
            <w:r>
              <w:rPr>
                <w:rFonts w:eastAsia="Times New Roman"/>
                <w:noProof/>
                <w:szCs w:val="24"/>
              </w:rPr>
              <w:t xml:space="preserve">/fuel consumption provided that the emission control devices, including particulate filters (if any), are not affected. If the evaporative control devices are kept as fitted by the manufacturer of the base vehicle, no new evaporative test is required on the modified vehicle. </w:t>
            </w:r>
          </w:p>
          <w:p>
            <w:pPr>
              <w:spacing w:after="0"/>
              <w:ind w:left="1" w:right="569"/>
              <w:rPr>
                <w:rFonts w:eastAsia="Times New Roman"/>
                <w:noProof/>
                <w:szCs w:val="24"/>
              </w:rPr>
            </w:pPr>
            <w:r>
              <w:rPr>
                <w:rFonts w:eastAsia="Times New Roman"/>
                <w:noProof/>
                <w:szCs w:val="24"/>
              </w:rPr>
              <w:t>An EU type approval issued to the most representative base vehicle remains valid irrespective of change in the reference mass.</w:t>
            </w:r>
          </w:p>
        </w:tc>
      </w:tr>
      <w:tr>
        <w:trPr>
          <w:tblCellSpacing w:w="0" w:type="dxa"/>
        </w:trPr>
        <w:tc>
          <w:tcPr>
            <w:tcW w:w="715" w:type="dxa"/>
            <w:hideMark/>
          </w:tcPr>
          <w:p>
            <w:pPr>
              <w:spacing w:after="0"/>
              <w:rPr>
                <w:rFonts w:eastAsia="Times New Roman"/>
                <w:noProof/>
                <w:szCs w:val="24"/>
              </w:rPr>
            </w:pPr>
            <w:r>
              <w:rPr>
                <w:rFonts w:eastAsia="Times New Roman"/>
                <w:noProof/>
                <w:szCs w:val="24"/>
              </w:rPr>
              <w:t>W</w:t>
            </w:r>
            <w:r>
              <w:rPr>
                <w:rFonts w:eastAsia="Times New Roman"/>
                <w:noProof/>
                <w:sz w:val="17"/>
                <w:szCs w:val="17"/>
                <w:vertAlign w:val="subscript"/>
              </w:rPr>
              <w:t>2</w:t>
            </w:r>
            <w:r>
              <w:rPr>
                <w:rFonts w:eastAsia="Times New Roman"/>
                <w:noProof/>
                <w:szCs w:val="24"/>
              </w:rPr>
              <w:t xml:space="preserve"> </w:t>
            </w:r>
          </w:p>
        </w:tc>
        <w:tc>
          <w:tcPr>
            <w:tcW w:w="9065" w:type="dxa"/>
            <w:hideMark/>
          </w:tcPr>
          <w:p>
            <w:pPr>
              <w:spacing w:after="0"/>
              <w:ind w:left="1" w:right="569"/>
              <w:rPr>
                <w:rFonts w:eastAsia="Times New Roman"/>
                <w:noProof/>
                <w:szCs w:val="24"/>
              </w:rPr>
            </w:pPr>
            <w:r>
              <w:rPr>
                <w:rFonts w:eastAsia="Times New Roman"/>
                <w:noProof/>
                <w:szCs w:val="24"/>
              </w:rPr>
              <w:t>Modification of the routing, length of the refuelling duct, fuel hoses and fuel vapour pipes is permitted without further test. Re-location of the original fuel tank is permitted provided all requirements are met. However, further testing in accordance with Annex 5 to UNECE Regulation No 34 are not required.</w:t>
            </w:r>
          </w:p>
        </w:tc>
      </w:tr>
      <w:tr>
        <w:trPr>
          <w:tblCellSpacing w:w="0" w:type="dxa"/>
        </w:trPr>
        <w:tc>
          <w:tcPr>
            <w:tcW w:w="715" w:type="dxa"/>
            <w:hideMark/>
          </w:tcPr>
          <w:p>
            <w:pPr>
              <w:spacing w:after="0"/>
              <w:rPr>
                <w:rFonts w:eastAsia="Times New Roman"/>
                <w:noProof/>
                <w:szCs w:val="24"/>
              </w:rPr>
            </w:pPr>
            <w:r>
              <w:rPr>
                <w:rFonts w:eastAsia="Times New Roman"/>
                <w:noProof/>
                <w:szCs w:val="24"/>
              </w:rPr>
              <w:t>W</w:t>
            </w:r>
            <w:r>
              <w:rPr>
                <w:rFonts w:eastAsia="Times New Roman"/>
                <w:noProof/>
                <w:sz w:val="17"/>
                <w:szCs w:val="17"/>
                <w:vertAlign w:val="subscript"/>
              </w:rPr>
              <w:t>3</w:t>
            </w:r>
            <w:r>
              <w:rPr>
                <w:rFonts w:eastAsia="Times New Roman"/>
                <w:noProof/>
                <w:szCs w:val="24"/>
              </w:rPr>
              <w:t xml:space="preserve"> </w:t>
            </w:r>
          </w:p>
        </w:tc>
        <w:tc>
          <w:tcPr>
            <w:tcW w:w="9065" w:type="dxa"/>
            <w:hideMark/>
          </w:tcPr>
          <w:p>
            <w:pPr>
              <w:spacing w:after="0"/>
              <w:ind w:left="1" w:right="569"/>
              <w:rPr>
                <w:rFonts w:eastAsia="Times New Roman"/>
                <w:noProof/>
                <w:szCs w:val="24"/>
              </w:rPr>
            </w:pPr>
            <w:r>
              <w:rPr>
                <w:rFonts w:eastAsia="Times New Roman"/>
                <w:noProof/>
                <w:szCs w:val="24"/>
              </w:rPr>
              <w:t>The longitudinal plane of the intended wheelchair-travelling position should be parallel to the longitudinal plane of the vehicle.</w:t>
            </w:r>
          </w:p>
          <w:p>
            <w:pPr>
              <w:spacing w:after="0"/>
              <w:ind w:left="1" w:right="569"/>
              <w:rPr>
                <w:rFonts w:eastAsia="Times New Roman"/>
                <w:noProof/>
                <w:szCs w:val="24"/>
              </w:rPr>
            </w:pPr>
            <w:r>
              <w:rPr>
                <w:rFonts w:eastAsia="Times New Roman"/>
                <w:noProof/>
                <w:szCs w:val="24"/>
              </w:rPr>
              <w:t>Appropriate information is to be made available to the vehicle owner that, in order to withstand the forces transmitted by the tie-down mechanism during the various driving conditions, a wheelchair with a structure meeting the relevant part of ISO 7176-19:2008 is recommended.</w:t>
            </w:r>
          </w:p>
          <w:p>
            <w:pPr>
              <w:spacing w:after="0"/>
              <w:ind w:left="1" w:right="569"/>
              <w:rPr>
                <w:rFonts w:eastAsia="Times New Roman"/>
                <w:noProof/>
                <w:szCs w:val="24"/>
              </w:rPr>
            </w:pPr>
            <w:r>
              <w:rPr>
                <w:rFonts w:eastAsia="Times New Roman"/>
                <w:noProof/>
                <w:szCs w:val="24"/>
              </w:rPr>
              <w:t>The seats of the vehicle may be adapted without further testing, provided it can be demonstrated to the technical service that their anchorages, mechanisms and head restraints provide the same level of performance.</w:t>
            </w:r>
          </w:p>
          <w:p>
            <w:pPr>
              <w:spacing w:after="0"/>
              <w:ind w:left="1" w:right="569"/>
              <w:rPr>
                <w:rFonts w:eastAsia="Times New Roman"/>
                <w:noProof/>
                <w:szCs w:val="24"/>
              </w:rPr>
            </w:pPr>
            <w:r>
              <w:rPr>
                <w:rFonts w:eastAsia="Times New Roman"/>
                <w:noProof/>
                <w:szCs w:val="24"/>
              </w:rPr>
              <w:t>The luggage retention requirements set out in UNECE Regulation No 17 do not apply.</w:t>
            </w:r>
          </w:p>
        </w:tc>
      </w:tr>
      <w:tr>
        <w:trPr>
          <w:tblCellSpacing w:w="0" w:type="dxa"/>
        </w:trPr>
        <w:tc>
          <w:tcPr>
            <w:tcW w:w="715" w:type="dxa"/>
            <w:hideMark/>
          </w:tcPr>
          <w:p>
            <w:pPr>
              <w:spacing w:after="0"/>
              <w:rPr>
                <w:rFonts w:eastAsia="Times New Roman"/>
                <w:noProof/>
                <w:szCs w:val="24"/>
              </w:rPr>
            </w:pPr>
            <w:r>
              <w:rPr>
                <w:rFonts w:eastAsia="Times New Roman"/>
                <w:noProof/>
                <w:szCs w:val="24"/>
              </w:rPr>
              <w:t>W</w:t>
            </w:r>
            <w:r>
              <w:rPr>
                <w:rFonts w:eastAsia="Times New Roman"/>
                <w:noProof/>
                <w:sz w:val="17"/>
                <w:szCs w:val="17"/>
                <w:vertAlign w:val="subscript"/>
              </w:rPr>
              <w:t>4</w:t>
            </w:r>
            <w:r>
              <w:rPr>
                <w:rFonts w:eastAsia="Times New Roman"/>
                <w:noProof/>
                <w:szCs w:val="24"/>
              </w:rPr>
              <w:t xml:space="preserve"> </w:t>
            </w:r>
          </w:p>
        </w:tc>
        <w:tc>
          <w:tcPr>
            <w:tcW w:w="9065" w:type="dxa"/>
            <w:hideMark/>
          </w:tcPr>
          <w:p>
            <w:pPr>
              <w:spacing w:after="0"/>
              <w:ind w:left="1" w:right="569"/>
              <w:rPr>
                <w:rFonts w:eastAsia="Times New Roman"/>
                <w:noProof/>
                <w:szCs w:val="24"/>
              </w:rPr>
            </w:pPr>
            <w:r>
              <w:rPr>
                <w:rFonts w:eastAsia="Times New Roman"/>
                <w:noProof/>
                <w:szCs w:val="24"/>
              </w:rPr>
              <w:t>Compliance with the relevant regulatory act(s) is required for the boarding aids when in the resting position.</w:t>
            </w:r>
          </w:p>
        </w:tc>
      </w:tr>
      <w:tr>
        <w:trPr>
          <w:tblCellSpacing w:w="0" w:type="dxa"/>
        </w:trPr>
        <w:tc>
          <w:tcPr>
            <w:tcW w:w="715" w:type="dxa"/>
            <w:hideMark/>
          </w:tcPr>
          <w:p>
            <w:pPr>
              <w:spacing w:after="0"/>
              <w:rPr>
                <w:rFonts w:eastAsia="Times New Roman"/>
                <w:noProof/>
                <w:szCs w:val="24"/>
              </w:rPr>
            </w:pPr>
            <w:r>
              <w:rPr>
                <w:rFonts w:eastAsia="Times New Roman"/>
                <w:noProof/>
                <w:szCs w:val="24"/>
              </w:rPr>
              <w:t>W</w:t>
            </w:r>
            <w:r>
              <w:rPr>
                <w:rFonts w:eastAsia="Times New Roman"/>
                <w:noProof/>
                <w:sz w:val="17"/>
                <w:szCs w:val="17"/>
                <w:vertAlign w:val="subscript"/>
              </w:rPr>
              <w:t>5</w:t>
            </w:r>
            <w:r>
              <w:rPr>
                <w:rFonts w:eastAsia="Times New Roman"/>
                <w:noProof/>
                <w:szCs w:val="24"/>
              </w:rPr>
              <w:t xml:space="preserve"> </w:t>
            </w:r>
          </w:p>
        </w:tc>
        <w:tc>
          <w:tcPr>
            <w:tcW w:w="9065" w:type="dxa"/>
            <w:hideMark/>
          </w:tcPr>
          <w:p>
            <w:pPr>
              <w:spacing w:after="0"/>
              <w:ind w:left="1" w:right="569"/>
              <w:rPr>
                <w:rFonts w:eastAsia="Times New Roman"/>
                <w:noProof/>
                <w:szCs w:val="24"/>
              </w:rPr>
            </w:pPr>
            <w:r>
              <w:rPr>
                <w:rFonts w:eastAsia="Times New Roman"/>
                <w:noProof/>
                <w:szCs w:val="24"/>
              </w:rPr>
              <w:t>Each wheelchair location is to be provided with anchorages to which a wheelchair tie-down and occupant restraint system (WTORS) is to be fitted, and that complies with the additional provisions for testing the wheelchair tie down and occupant restraint system set out in Appendix 3.</w:t>
            </w:r>
          </w:p>
        </w:tc>
      </w:tr>
      <w:tr>
        <w:trPr>
          <w:cantSplit/>
          <w:tblCellSpacing w:w="0" w:type="dxa"/>
        </w:trPr>
        <w:tc>
          <w:tcPr>
            <w:tcW w:w="715" w:type="dxa"/>
            <w:hideMark/>
          </w:tcPr>
          <w:p>
            <w:pPr>
              <w:spacing w:after="0"/>
              <w:rPr>
                <w:rFonts w:eastAsia="Times New Roman"/>
                <w:noProof/>
                <w:szCs w:val="24"/>
              </w:rPr>
            </w:pPr>
            <w:r>
              <w:rPr>
                <w:rFonts w:eastAsia="Times New Roman"/>
                <w:noProof/>
                <w:szCs w:val="24"/>
              </w:rPr>
              <w:t>W</w:t>
            </w:r>
            <w:r>
              <w:rPr>
                <w:rFonts w:eastAsia="Times New Roman"/>
                <w:noProof/>
                <w:sz w:val="17"/>
                <w:szCs w:val="17"/>
                <w:vertAlign w:val="subscript"/>
              </w:rPr>
              <w:t>6</w:t>
            </w:r>
            <w:r>
              <w:rPr>
                <w:rFonts w:eastAsia="Times New Roman"/>
                <w:noProof/>
                <w:szCs w:val="24"/>
              </w:rPr>
              <w:t xml:space="preserve"> </w:t>
            </w:r>
          </w:p>
        </w:tc>
        <w:tc>
          <w:tcPr>
            <w:tcW w:w="9065" w:type="dxa"/>
            <w:hideMark/>
          </w:tcPr>
          <w:p>
            <w:pPr>
              <w:spacing w:after="0"/>
              <w:ind w:left="1" w:right="569"/>
              <w:rPr>
                <w:rFonts w:eastAsia="Times New Roman"/>
                <w:noProof/>
                <w:szCs w:val="24"/>
              </w:rPr>
            </w:pPr>
            <w:r>
              <w:rPr>
                <w:rFonts w:eastAsia="Times New Roman"/>
                <w:noProof/>
                <w:szCs w:val="24"/>
              </w:rPr>
              <w:t>Each wheelchair location is to be provided with an occupant restraint belt that complies with the additional provisions for testing the wheelchair tie down and occupant restraint system of set out in Appendix 3.</w:t>
            </w:r>
          </w:p>
          <w:p>
            <w:pPr>
              <w:spacing w:after="0"/>
              <w:ind w:left="1" w:right="569"/>
              <w:rPr>
                <w:rFonts w:eastAsia="Times New Roman"/>
                <w:noProof/>
                <w:szCs w:val="24"/>
              </w:rPr>
            </w:pPr>
            <w:r>
              <w:rPr>
                <w:rFonts w:eastAsia="Times New Roman"/>
                <w:noProof/>
                <w:szCs w:val="24"/>
              </w:rPr>
              <w:t>When, due to the conversion, anchorage points for the safety belts need to be moved outside the tolerance provided for in paragraph 7.7.1 of UNECE Regulation No 16-06, the technical service  is to check whether the alteration constitutes a worst case or not. If that is the case, the test provided for in paragraph 7.7.1. of UNECE Regulation No 16-06 is to be performed. Extension to the EU type-approval does not need to be issued. The test may be performed using components that have not undergone the conditioning test prescribed by UNECE Regulation No 16-06.</w:t>
            </w:r>
          </w:p>
        </w:tc>
      </w:tr>
      <w:tr>
        <w:trPr>
          <w:tblCellSpacing w:w="0" w:type="dxa"/>
        </w:trPr>
        <w:tc>
          <w:tcPr>
            <w:tcW w:w="715" w:type="dxa"/>
            <w:hideMark/>
          </w:tcPr>
          <w:p>
            <w:pPr>
              <w:spacing w:after="0"/>
              <w:rPr>
                <w:rFonts w:eastAsia="Times New Roman"/>
                <w:noProof/>
                <w:szCs w:val="24"/>
              </w:rPr>
            </w:pPr>
            <w:r>
              <w:rPr>
                <w:rFonts w:eastAsia="Times New Roman"/>
                <w:noProof/>
                <w:szCs w:val="24"/>
              </w:rPr>
              <w:t>W</w:t>
            </w:r>
            <w:r>
              <w:rPr>
                <w:rFonts w:eastAsia="Times New Roman"/>
                <w:noProof/>
                <w:sz w:val="17"/>
                <w:szCs w:val="17"/>
                <w:vertAlign w:val="subscript"/>
              </w:rPr>
              <w:t>8</w:t>
            </w:r>
            <w:r>
              <w:rPr>
                <w:rFonts w:eastAsia="Times New Roman"/>
                <w:noProof/>
                <w:szCs w:val="24"/>
              </w:rPr>
              <w:t xml:space="preserve"> </w:t>
            </w:r>
          </w:p>
        </w:tc>
        <w:tc>
          <w:tcPr>
            <w:tcW w:w="9065" w:type="dxa"/>
            <w:hideMark/>
          </w:tcPr>
          <w:p>
            <w:pPr>
              <w:spacing w:after="0"/>
              <w:ind w:left="1" w:right="569"/>
              <w:rPr>
                <w:rFonts w:eastAsia="Times New Roman"/>
                <w:noProof/>
                <w:szCs w:val="24"/>
              </w:rPr>
            </w:pPr>
            <w:r>
              <w:rPr>
                <w:rFonts w:eastAsia="Times New Roman"/>
                <w:noProof/>
                <w:szCs w:val="24"/>
              </w:rPr>
              <w:t>For the purposes of calculations, the mass of the wheel-chair including the user is assumed to be 160 kg. The mass is to be concentrated at the P point of the surrogate wheelchair in its travelling position declared by the manufacturer.</w:t>
            </w:r>
          </w:p>
          <w:p>
            <w:pPr>
              <w:spacing w:after="0"/>
              <w:ind w:left="1" w:right="569"/>
              <w:rPr>
                <w:rFonts w:eastAsia="Times New Roman"/>
                <w:noProof/>
                <w:szCs w:val="24"/>
              </w:rPr>
            </w:pPr>
            <w:r>
              <w:rPr>
                <w:rFonts w:eastAsia="Times New Roman"/>
                <w:noProof/>
                <w:szCs w:val="24"/>
              </w:rPr>
              <w:t>Any limitation in the passenger capacity resulting from the use of wheelchair(s) is to be recorded in the owner’s handbook, on side 2 of the EU type-approval certificate and in the certificate of conformity (remark section).</w:t>
            </w:r>
          </w:p>
        </w:tc>
      </w:tr>
      <w:tr>
        <w:trPr>
          <w:tblCellSpacing w:w="0" w:type="dxa"/>
        </w:trPr>
        <w:tc>
          <w:tcPr>
            <w:tcW w:w="715" w:type="dxa"/>
          </w:tcPr>
          <w:p>
            <w:pPr>
              <w:spacing w:after="0"/>
              <w:rPr>
                <w:rFonts w:eastAsia="Times New Roman"/>
                <w:noProof/>
                <w:szCs w:val="24"/>
              </w:rPr>
            </w:pPr>
            <w:r>
              <w:rPr>
                <w:rFonts w:eastAsia="Times New Roman"/>
                <w:noProof/>
                <w:szCs w:val="24"/>
              </w:rPr>
              <w:t>W</w:t>
            </w:r>
            <w:r>
              <w:rPr>
                <w:rFonts w:eastAsia="Times New Roman"/>
                <w:noProof/>
                <w:szCs w:val="24"/>
                <w:vertAlign w:val="subscript"/>
              </w:rPr>
              <w:t>9</w:t>
            </w:r>
          </w:p>
        </w:tc>
        <w:tc>
          <w:tcPr>
            <w:tcW w:w="9065" w:type="dxa"/>
          </w:tcPr>
          <w:p>
            <w:pPr>
              <w:spacing w:after="0"/>
              <w:ind w:left="1" w:right="569"/>
              <w:rPr>
                <w:rFonts w:eastAsia="Times New Roman"/>
                <w:noProof/>
                <w:szCs w:val="24"/>
              </w:rPr>
            </w:pPr>
            <w:r>
              <w:rPr>
                <w:rFonts w:eastAsia="Times New Roman"/>
                <w:noProof/>
                <w:szCs w:val="24"/>
              </w:rPr>
              <w:t>Modification of the exhaust system length is permitted without the need for retesting, provided that the exhaust back pressure remains similar.</w:t>
            </w:r>
          </w:p>
        </w:tc>
      </w:tr>
      <w:tr>
        <w:trPr>
          <w:tblCellSpacing w:w="0" w:type="dxa"/>
        </w:trPr>
        <w:tc>
          <w:tcPr>
            <w:tcW w:w="715" w:type="dxa"/>
            <w:hideMark/>
          </w:tcPr>
          <w:p>
            <w:pPr>
              <w:spacing w:after="0"/>
              <w:rPr>
                <w:rFonts w:eastAsia="Times New Roman"/>
                <w:noProof/>
                <w:szCs w:val="24"/>
              </w:rPr>
            </w:pPr>
            <w:r>
              <w:rPr>
                <w:rFonts w:eastAsia="Times New Roman"/>
                <w:noProof/>
                <w:szCs w:val="24"/>
              </w:rPr>
              <w:t>Y</w:t>
            </w:r>
          </w:p>
        </w:tc>
        <w:tc>
          <w:tcPr>
            <w:tcW w:w="9065" w:type="dxa"/>
            <w:hideMark/>
          </w:tcPr>
          <w:p>
            <w:pPr>
              <w:spacing w:after="0"/>
              <w:ind w:left="1" w:right="569"/>
              <w:rPr>
                <w:rFonts w:eastAsia="Times New Roman"/>
                <w:noProof/>
                <w:szCs w:val="24"/>
              </w:rPr>
            </w:pPr>
            <w:r>
              <w:rPr>
                <w:rFonts w:eastAsia="Times New Roman"/>
                <w:noProof/>
                <w:szCs w:val="24"/>
              </w:rPr>
              <w:t>Provided that all mandatory lighting devices are installed.</w:t>
            </w:r>
          </w:p>
        </w:tc>
      </w:tr>
      <w:tr>
        <w:trPr>
          <w:tblCellSpacing w:w="0" w:type="dxa"/>
        </w:trPr>
        <w:tc>
          <w:tcPr>
            <w:tcW w:w="715" w:type="dxa"/>
            <w:hideMark/>
          </w:tcPr>
          <w:p>
            <w:pPr>
              <w:spacing w:after="0"/>
              <w:rPr>
                <w:rFonts w:eastAsia="Times New Roman"/>
                <w:noProof/>
                <w:szCs w:val="24"/>
              </w:rPr>
            </w:pPr>
            <w:r>
              <w:rPr>
                <w:rFonts w:eastAsia="Times New Roman"/>
                <w:noProof/>
                <w:szCs w:val="24"/>
              </w:rPr>
              <w:t>Z</w:t>
            </w:r>
          </w:p>
        </w:tc>
        <w:tc>
          <w:tcPr>
            <w:tcW w:w="9065" w:type="dxa"/>
            <w:hideMark/>
          </w:tcPr>
          <w:p>
            <w:pPr>
              <w:spacing w:after="0"/>
              <w:ind w:left="1" w:right="569"/>
              <w:rPr>
                <w:rFonts w:eastAsia="Times New Roman"/>
                <w:noProof/>
                <w:szCs w:val="24"/>
              </w:rPr>
            </w:pPr>
            <w:r>
              <w:rPr>
                <w:rFonts w:eastAsia="Times New Roman"/>
                <w:noProof/>
                <w:szCs w:val="24"/>
              </w:rPr>
              <w:t>The requirements on the protrusion of open windows do not apply to the living compartment.</w:t>
            </w:r>
          </w:p>
        </w:tc>
      </w:tr>
      <w:tr>
        <w:trPr>
          <w:tblCellSpacing w:w="0" w:type="dxa"/>
        </w:trPr>
        <w:tc>
          <w:tcPr>
            <w:tcW w:w="715" w:type="dxa"/>
            <w:hideMark/>
          </w:tcPr>
          <w:p>
            <w:pPr>
              <w:spacing w:after="0"/>
              <w:rPr>
                <w:rFonts w:eastAsia="Times New Roman"/>
                <w:noProof/>
                <w:szCs w:val="24"/>
              </w:rPr>
            </w:pPr>
            <w:r>
              <w:rPr>
                <w:rFonts w:eastAsia="Times New Roman"/>
                <w:noProof/>
                <w:szCs w:val="24"/>
              </w:rPr>
              <w:t>Z</w:t>
            </w:r>
            <w:r>
              <w:rPr>
                <w:rFonts w:eastAsia="Times New Roman"/>
                <w:noProof/>
                <w:sz w:val="17"/>
                <w:szCs w:val="17"/>
                <w:vertAlign w:val="subscript"/>
              </w:rPr>
              <w:t>1</w:t>
            </w:r>
            <w:r>
              <w:rPr>
                <w:rFonts w:eastAsia="Times New Roman"/>
                <w:noProof/>
                <w:szCs w:val="24"/>
              </w:rPr>
              <w:t xml:space="preserve"> </w:t>
            </w:r>
          </w:p>
        </w:tc>
        <w:tc>
          <w:tcPr>
            <w:tcW w:w="9065" w:type="dxa"/>
            <w:hideMark/>
          </w:tcPr>
          <w:p>
            <w:pPr>
              <w:spacing w:after="0"/>
              <w:ind w:left="1" w:right="569"/>
              <w:rPr>
                <w:rFonts w:eastAsia="Times New Roman"/>
                <w:noProof/>
                <w:szCs w:val="24"/>
              </w:rPr>
            </w:pPr>
            <w:r>
              <w:rPr>
                <w:rFonts w:eastAsia="Times New Roman"/>
                <w:noProof/>
                <w:szCs w:val="24"/>
              </w:rPr>
              <w:t>Mobile cranes with more than six axles are considered to be off-road vehicles (N3G) when at least three axles are driven and provided they meet the provisions of Annex II, point 4.3(b)(ii) and (iii), as well as point 4.3(c).</w:t>
            </w:r>
          </w:p>
        </w:tc>
      </w:tr>
    </w:tbl>
    <w:p>
      <w:pPr>
        <w:spacing w:before="0" w:after="0"/>
        <w:rPr>
          <w:noProof/>
        </w:rPr>
      </w:pPr>
      <w:r>
        <w:rPr>
          <w:rFonts w:eastAsia="Arial Unicode MS"/>
          <w:noProof/>
          <w:color w:val="000000"/>
          <w:szCs w:val="24"/>
        </w:rPr>
        <w:pict>
          <v:rect id="_x0000_i1040" style="width:45.35pt;height:.75pt" o:hrpct="100" o:hralign="center" o:hrstd="t" o:hrnoshade="t" o:hr="t" fillcolor="black" stroked="f"/>
        </w:pict>
      </w:r>
    </w:p>
    <w:p>
      <w:pPr>
        <w:pStyle w:val="Annexetitre"/>
        <w:rPr>
          <w:noProof/>
        </w:rPr>
      </w:pPr>
      <w:r>
        <w:rPr>
          <w:bCs/>
          <w:noProof/>
        </w:rPr>
        <w:br w:type="page"/>
      </w:r>
      <w:r>
        <w:rPr>
          <w:noProof/>
        </w:rPr>
        <w:t>ANNEX V</w:t>
      </w:r>
    </w:p>
    <w:p>
      <w:pPr>
        <w:spacing w:before="480" w:after="360"/>
        <w:jc w:val="left"/>
        <w:rPr>
          <w:rFonts w:eastAsia="Arial Unicode MS"/>
          <w:b/>
          <w:bCs/>
          <w:noProof/>
          <w:szCs w:val="24"/>
        </w:rPr>
      </w:pPr>
      <w:r>
        <w:rPr>
          <w:rFonts w:eastAsia="Arial Unicode MS"/>
          <w:b/>
          <w:bCs/>
          <w:noProof/>
          <w:szCs w:val="24"/>
        </w:rPr>
        <w:t xml:space="preserve">PROCEDURES TO BE FOLLOWED WITH RESPECT TO EU TYPE-APPROVAL </w:t>
      </w:r>
    </w:p>
    <w:p>
      <w:pPr>
        <w:spacing w:before="360" w:after="240"/>
        <w:ind w:left="567" w:hanging="567"/>
        <w:jc w:val="left"/>
        <w:rPr>
          <w:rFonts w:eastAsia="Arial Unicode MS"/>
          <w:b/>
          <w:bCs/>
          <w:noProof/>
          <w:szCs w:val="24"/>
        </w:rPr>
      </w:pPr>
      <w:r>
        <w:rPr>
          <w:rFonts w:eastAsia="Arial Unicode MS"/>
          <w:bCs/>
          <w:noProof/>
          <w:szCs w:val="24"/>
        </w:rPr>
        <w:t>1.</w:t>
      </w:r>
      <w:r>
        <w:rPr>
          <w:rFonts w:eastAsia="Arial Unicode MS"/>
          <w:bCs/>
          <w:noProof/>
          <w:szCs w:val="24"/>
        </w:rPr>
        <w:tab/>
      </w:r>
      <w:r>
        <w:rPr>
          <w:rFonts w:eastAsia="Arial Unicode MS"/>
          <w:b/>
          <w:bCs/>
          <w:noProof/>
          <w:szCs w:val="24"/>
        </w:rPr>
        <w:t xml:space="preserve">Objectives and scope </w:t>
      </w:r>
    </w:p>
    <w:p>
      <w:pPr>
        <w:spacing w:after="0"/>
        <w:ind w:left="567" w:hanging="567"/>
        <w:rPr>
          <w:rFonts w:eastAsia="Arial Unicode MS"/>
          <w:noProof/>
          <w:szCs w:val="24"/>
        </w:rPr>
      </w:pPr>
      <w:r>
        <w:rPr>
          <w:rFonts w:eastAsia="Arial Unicode MS"/>
          <w:noProof/>
          <w:szCs w:val="24"/>
        </w:rPr>
        <w:t>1.1.</w:t>
      </w:r>
      <w:r>
        <w:rPr>
          <w:rFonts w:eastAsia="Arial Unicode MS"/>
          <w:noProof/>
          <w:szCs w:val="24"/>
        </w:rPr>
        <w:tab/>
        <w:t>This Annex establishes the procedures for the proper operation of the vehicle type-approval in accordance with Articles 24, 25 and 26.</w:t>
      </w:r>
    </w:p>
    <w:p>
      <w:pPr>
        <w:spacing w:after="0"/>
        <w:ind w:left="567" w:hanging="567"/>
        <w:rPr>
          <w:rFonts w:eastAsia="Arial Unicode MS"/>
          <w:noProof/>
          <w:szCs w:val="24"/>
        </w:rPr>
      </w:pPr>
      <w:r>
        <w:rPr>
          <w:rFonts w:eastAsia="Arial Unicode MS"/>
          <w:noProof/>
          <w:szCs w:val="24"/>
        </w:rPr>
        <w:t>1.2.</w:t>
      </w:r>
      <w:r>
        <w:rPr>
          <w:rFonts w:eastAsia="Arial Unicode MS"/>
          <w:noProof/>
          <w:szCs w:val="24"/>
        </w:rPr>
        <w:tab/>
        <w:t>It also includes:</w:t>
      </w:r>
    </w:p>
    <w:p>
      <w:pPr>
        <w:ind w:left="1134" w:hanging="567"/>
        <w:rPr>
          <w:rFonts w:eastAsia="Arial Unicode MS"/>
          <w:noProof/>
          <w:szCs w:val="24"/>
        </w:rPr>
      </w:pPr>
      <w:r>
        <w:rPr>
          <w:rFonts w:eastAsia="Arial Unicode MS"/>
          <w:noProof/>
          <w:szCs w:val="24"/>
        </w:rPr>
        <w:t>(a)</w:t>
      </w:r>
      <w:r>
        <w:rPr>
          <w:rFonts w:eastAsia="Arial Unicode MS"/>
          <w:noProof/>
          <w:szCs w:val="24"/>
        </w:rPr>
        <w:tab/>
        <w:t>the list of international standards which are of relevance for the designation of the technical services in accordance with Articles 72 and 74;</w:t>
      </w:r>
    </w:p>
    <w:p>
      <w:pPr>
        <w:ind w:left="1134" w:hanging="567"/>
        <w:rPr>
          <w:rFonts w:eastAsia="Arial Unicode MS"/>
          <w:noProof/>
          <w:szCs w:val="24"/>
        </w:rPr>
      </w:pPr>
      <w:r>
        <w:rPr>
          <w:rFonts w:eastAsia="Arial Unicode MS"/>
          <w:noProof/>
          <w:szCs w:val="24"/>
        </w:rPr>
        <w:t>(b)</w:t>
      </w:r>
      <w:r>
        <w:rPr>
          <w:rFonts w:eastAsia="Arial Unicode MS"/>
          <w:noProof/>
          <w:szCs w:val="24"/>
        </w:rPr>
        <w:tab/>
        <w:t>the description of the procedure to be followed for the assessment of the skills of technical services in accordance with Article 77;</w:t>
      </w:r>
    </w:p>
    <w:p>
      <w:pPr>
        <w:ind w:left="1134" w:hanging="567"/>
        <w:rPr>
          <w:rFonts w:eastAsia="Arial Unicode MS"/>
          <w:noProof/>
          <w:szCs w:val="24"/>
        </w:rPr>
      </w:pPr>
      <w:r>
        <w:rPr>
          <w:rFonts w:eastAsia="Arial Unicode MS"/>
          <w:noProof/>
          <w:szCs w:val="24"/>
        </w:rPr>
        <w:t>(c)</w:t>
      </w:r>
      <w:r>
        <w:rPr>
          <w:rFonts w:eastAsia="Arial Unicode MS"/>
          <w:noProof/>
          <w:szCs w:val="24"/>
        </w:rPr>
        <w:tab/>
        <w:t>the general requirements for the drafting of test reports by technical services.</w:t>
      </w:r>
    </w:p>
    <w:p>
      <w:pPr>
        <w:spacing w:before="360" w:after="240"/>
        <w:ind w:left="567" w:hanging="567"/>
        <w:jc w:val="left"/>
        <w:rPr>
          <w:rFonts w:eastAsia="Arial Unicode MS"/>
          <w:b/>
          <w:bCs/>
          <w:noProof/>
          <w:szCs w:val="24"/>
        </w:rPr>
      </w:pPr>
      <w:r>
        <w:rPr>
          <w:rFonts w:eastAsia="Arial Unicode MS"/>
          <w:bCs/>
          <w:noProof/>
          <w:szCs w:val="24"/>
        </w:rPr>
        <w:t>2.</w:t>
      </w:r>
      <w:r>
        <w:rPr>
          <w:rFonts w:eastAsia="Arial Unicode MS"/>
          <w:b/>
          <w:bCs/>
          <w:noProof/>
          <w:szCs w:val="24"/>
        </w:rPr>
        <w:tab/>
        <w:t xml:space="preserve">Type-approval procedure </w:t>
      </w:r>
    </w:p>
    <w:p>
      <w:pPr>
        <w:spacing w:after="0"/>
        <w:ind w:left="567"/>
        <w:rPr>
          <w:rFonts w:eastAsia="Arial Unicode MS"/>
          <w:noProof/>
          <w:szCs w:val="24"/>
        </w:rPr>
      </w:pPr>
      <w:r>
        <w:rPr>
          <w:rFonts w:eastAsia="Arial Unicode MS"/>
          <w:noProof/>
          <w:szCs w:val="24"/>
        </w:rPr>
        <w:t>When receiving an application for vehicle type-approval, the approval authority shall:</w:t>
      </w:r>
    </w:p>
    <w:p>
      <w:pPr>
        <w:ind w:left="1134" w:hanging="567"/>
        <w:rPr>
          <w:rFonts w:eastAsia="Arial Unicode MS"/>
          <w:noProof/>
          <w:szCs w:val="24"/>
        </w:rPr>
      </w:pPr>
      <w:r>
        <w:rPr>
          <w:rFonts w:eastAsia="Arial Unicode MS"/>
          <w:noProof/>
          <w:szCs w:val="24"/>
        </w:rPr>
        <w:t>(a)</w:t>
      </w:r>
      <w:r>
        <w:rPr>
          <w:rFonts w:eastAsia="Arial Unicode MS"/>
          <w:noProof/>
          <w:szCs w:val="24"/>
        </w:rPr>
        <w:tab/>
        <w:t>verify that all EU type-approval certificates issued pursuant to the regulatory acts which are applicable for vehicle type-approval cover the type of vehicle and correspond to the prescribed requirements;</w:t>
      </w:r>
    </w:p>
    <w:p>
      <w:pPr>
        <w:ind w:left="1134" w:hanging="567"/>
        <w:rPr>
          <w:rFonts w:eastAsia="Arial Unicode MS"/>
          <w:noProof/>
          <w:szCs w:val="24"/>
        </w:rPr>
      </w:pPr>
      <w:r>
        <w:rPr>
          <w:rFonts w:eastAsia="Arial Unicode MS"/>
          <w:noProof/>
          <w:szCs w:val="24"/>
        </w:rPr>
        <w:t>(b)</w:t>
      </w:r>
      <w:r>
        <w:rPr>
          <w:rFonts w:eastAsia="Arial Unicode MS"/>
          <w:noProof/>
          <w:szCs w:val="24"/>
        </w:rPr>
        <w:tab/>
        <w:t>make sure that the vehicle specifications and data contained in Part I of the vehicle information document are included in the data in the information packages and in the EU type-approval certificates issued in accordance with the relevant regulatory acts;</w:t>
      </w:r>
    </w:p>
    <w:p>
      <w:pPr>
        <w:ind w:left="1134" w:hanging="567"/>
        <w:rPr>
          <w:rFonts w:eastAsia="Arial Unicode MS"/>
          <w:noProof/>
          <w:szCs w:val="24"/>
        </w:rPr>
      </w:pPr>
      <w:r>
        <w:rPr>
          <w:rFonts w:eastAsia="Arial Unicode MS"/>
          <w:noProof/>
          <w:szCs w:val="24"/>
        </w:rPr>
        <w:t>(c)</w:t>
      </w:r>
      <w:r>
        <w:rPr>
          <w:rFonts w:eastAsia="Arial Unicode MS"/>
          <w:noProof/>
          <w:szCs w:val="24"/>
        </w:rPr>
        <w:tab/>
        <w:t>when an item number in Part I of the information document is not included in the information package as provided for in any of the regulatory acts, confirm that the relevant part or characteristic conforms to the particulars in the information folder;</w:t>
      </w:r>
    </w:p>
    <w:p>
      <w:pPr>
        <w:ind w:left="1134" w:hanging="567"/>
        <w:rPr>
          <w:rFonts w:eastAsia="Arial Unicode MS"/>
          <w:noProof/>
          <w:szCs w:val="24"/>
        </w:rPr>
      </w:pPr>
      <w:r>
        <w:rPr>
          <w:rFonts w:eastAsia="Arial Unicode MS"/>
          <w:noProof/>
          <w:szCs w:val="24"/>
        </w:rPr>
        <w:t>(d)</w:t>
      </w:r>
      <w:r>
        <w:rPr>
          <w:rFonts w:eastAsia="Arial Unicode MS"/>
          <w:noProof/>
          <w:szCs w:val="24"/>
        </w:rPr>
        <w:tab/>
        <w:t>on a selected sample of vehicles from the type to be approved carry out or arrange to be carried out inspections of vehicle parts and systems to verify that the vehicle or vehicles are built in accordance with the relevant data contained in the authenticated information package in respect of the relevant EU type-approval certificates;</w:t>
      </w:r>
    </w:p>
    <w:p>
      <w:pPr>
        <w:ind w:left="1134" w:hanging="567"/>
        <w:rPr>
          <w:rFonts w:eastAsia="Arial Unicode MS"/>
          <w:noProof/>
          <w:szCs w:val="24"/>
        </w:rPr>
      </w:pPr>
      <w:r>
        <w:rPr>
          <w:rFonts w:eastAsia="Arial Unicode MS"/>
          <w:noProof/>
          <w:szCs w:val="24"/>
        </w:rPr>
        <w:t>(e)</w:t>
      </w:r>
      <w:r>
        <w:rPr>
          <w:rFonts w:eastAsia="Arial Unicode MS"/>
          <w:noProof/>
          <w:szCs w:val="24"/>
        </w:rPr>
        <w:tab/>
        <w:t>carry out or arrange to be carried out relevant installation checks in respect of separate technical units, where applicable;</w:t>
      </w:r>
    </w:p>
    <w:p>
      <w:pPr>
        <w:ind w:left="1134" w:hanging="567"/>
        <w:rPr>
          <w:rFonts w:eastAsia="Arial Unicode MS"/>
          <w:noProof/>
          <w:szCs w:val="24"/>
        </w:rPr>
      </w:pPr>
      <w:r>
        <w:rPr>
          <w:rFonts w:eastAsia="Arial Unicode MS"/>
          <w:noProof/>
          <w:szCs w:val="24"/>
        </w:rPr>
        <w:t>(f)</w:t>
      </w:r>
      <w:r>
        <w:rPr>
          <w:rFonts w:eastAsia="Arial Unicode MS"/>
          <w:noProof/>
          <w:szCs w:val="24"/>
        </w:rPr>
        <w:tab/>
        <w:t>carry out or arrange to be carried out necessary checks in respect of the presence of the devices provided for in notes 1 and 2 of Part I of Annex IV, where applicable;</w:t>
      </w:r>
    </w:p>
    <w:p>
      <w:pPr>
        <w:ind w:left="1134" w:hanging="567"/>
        <w:rPr>
          <w:rFonts w:eastAsia="Arial Unicode MS"/>
          <w:noProof/>
          <w:szCs w:val="24"/>
        </w:rPr>
      </w:pPr>
      <w:r>
        <w:rPr>
          <w:rFonts w:eastAsia="Arial Unicode MS"/>
          <w:noProof/>
          <w:szCs w:val="24"/>
        </w:rPr>
        <w:t>(g)</w:t>
      </w:r>
      <w:r>
        <w:rPr>
          <w:rFonts w:eastAsia="Arial Unicode MS"/>
          <w:noProof/>
          <w:szCs w:val="24"/>
        </w:rPr>
        <w:tab/>
        <w:t>carry out or arrange to be carried out necessary checks in order to ensure that the requirements set out in note 5 of Part I of Annex IV are fulfilled.</w:t>
      </w:r>
    </w:p>
    <w:p>
      <w:pPr>
        <w:rPr>
          <w:b/>
          <w:noProof/>
        </w:rPr>
      </w:pPr>
      <w:r>
        <w:rPr>
          <w:b/>
          <w:noProof/>
        </w:rPr>
        <w:t>3.</w:t>
      </w:r>
      <w:r>
        <w:rPr>
          <w:b/>
          <w:noProof/>
        </w:rPr>
        <w:tab/>
        <w:t xml:space="preserve">Combination of technical specifications </w:t>
      </w:r>
    </w:p>
    <w:p>
      <w:pPr>
        <w:spacing w:after="240"/>
        <w:ind w:left="567"/>
        <w:rPr>
          <w:rFonts w:eastAsia="Arial Unicode MS"/>
          <w:noProof/>
          <w:szCs w:val="24"/>
        </w:rPr>
      </w:pPr>
      <w:r>
        <w:rPr>
          <w:rFonts w:eastAsia="Arial Unicode MS"/>
          <w:noProof/>
          <w:szCs w:val="24"/>
        </w:rPr>
        <w:t>The number of vehicles to be submitted shall be sufficient to permit the proper check of the various combinations to be type-approved according to the following criteria:</w:t>
      </w:r>
    </w:p>
    <w:tbl>
      <w:tblPr>
        <w:tblW w:w="8481" w:type="dxa"/>
        <w:tblCellSpacing w:w="0" w:type="dxa"/>
        <w:tblInd w:w="636"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4229"/>
        <w:gridCol w:w="425"/>
        <w:gridCol w:w="425"/>
        <w:gridCol w:w="426"/>
        <w:gridCol w:w="425"/>
        <w:gridCol w:w="425"/>
        <w:gridCol w:w="425"/>
        <w:gridCol w:w="426"/>
        <w:gridCol w:w="425"/>
        <w:gridCol w:w="425"/>
        <w:gridCol w:w="425"/>
      </w:tblGrid>
      <w:tr>
        <w:trPr>
          <w:tblCellSpacing w:w="0" w:type="dxa"/>
        </w:trPr>
        <w:tc>
          <w:tcPr>
            <w:tcW w:w="4229" w:type="dxa"/>
            <w:vMerge w:val="restart"/>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Technical specifications</w:t>
            </w:r>
          </w:p>
        </w:tc>
        <w:tc>
          <w:tcPr>
            <w:tcW w:w="4252" w:type="dxa"/>
            <w:gridSpan w:val="10"/>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Vehicle category</w:t>
            </w:r>
          </w:p>
        </w:tc>
      </w:tr>
      <w:tr>
        <w:trPr>
          <w:tblCellSpacing w:w="0" w:type="dxa"/>
        </w:trPr>
        <w:tc>
          <w:tcPr>
            <w:tcW w:w="4229"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bCs/>
                <w:noProof/>
                <w:sz w:val="20"/>
                <w:szCs w:val="20"/>
              </w:rPr>
            </w:pP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1</w:t>
            </w:r>
            <w:r>
              <w:rPr>
                <w:rFonts w:eastAsia="Arial Unicode MS"/>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2</w:t>
            </w:r>
            <w:r>
              <w:rPr>
                <w:rFonts w:eastAsia="Arial Unicode MS"/>
                <w:bCs/>
                <w:noProof/>
                <w:sz w:val="20"/>
                <w:szCs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M</w:t>
            </w:r>
            <w:r>
              <w:rPr>
                <w:rFonts w:eastAsia="Arial Unicode MS"/>
                <w:bCs/>
                <w:noProof/>
                <w:sz w:val="20"/>
                <w:szCs w:val="20"/>
                <w:vertAlign w:val="subscript"/>
              </w:rPr>
              <w:t>3</w:t>
            </w:r>
            <w:r>
              <w:rPr>
                <w:rFonts w:eastAsia="Arial Unicode MS"/>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N</w:t>
            </w:r>
            <w:r>
              <w:rPr>
                <w:rFonts w:eastAsia="Arial Unicode MS"/>
                <w:bCs/>
                <w:noProof/>
                <w:sz w:val="20"/>
                <w:szCs w:val="20"/>
                <w:vertAlign w:val="subscript"/>
              </w:rPr>
              <w:t>1</w:t>
            </w:r>
            <w:r>
              <w:rPr>
                <w:rFonts w:eastAsia="Arial Unicode MS"/>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N</w:t>
            </w:r>
            <w:r>
              <w:rPr>
                <w:rFonts w:eastAsia="Arial Unicode MS"/>
                <w:bCs/>
                <w:noProof/>
                <w:sz w:val="20"/>
                <w:szCs w:val="20"/>
                <w:vertAlign w:val="subscript"/>
              </w:rPr>
              <w:t>2</w:t>
            </w:r>
            <w:r>
              <w:rPr>
                <w:rFonts w:eastAsia="Arial Unicode MS"/>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N</w:t>
            </w:r>
            <w:r>
              <w:rPr>
                <w:rFonts w:eastAsia="Arial Unicode MS"/>
                <w:bCs/>
                <w:noProof/>
                <w:sz w:val="20"/>
                <w:szCs w:val="20"/>
                <w:vertAlign w:val="subscript"/>
              </w:rPr>
              <w:t>3</w:t>
            </w:r>
            <w:r>
              <w:rPr>
                <w:rFonts w:eastAsia="Arial Unicode MS"/>
                <w:bCs/>
                <w:noProof/>
                <w:sz w:val="20"/>
                <w:szCs w:val="20"/>
              </w:rPr>
              <w:t xml:space="preserve"> </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O</w:t>
            </w:r>
            <w:r>
              <w:rPr>
                <w:rFonts w:eastAsia="Arial Unicode MS"/>
                <w:bCs/>
                <w:noProof/>
                <w:sz w:val="20"/>
                <w:szCs w:val="20"/>
                <w:vertAlign w:val="subscript"/>
              </w:rPr>
              <w:t>1</w:t>
            </w:r>
            <w:r>
              <w:rPr>
                <w:rFonts w:eastAsia="Arial Unicode MS"/>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O</w:t>
            </w:r>
            <w:r>
              <w:rPr>
                <w:rFonts w:eastAsia="Arial Unicode MS"/>
                <w:bCs/>
                <w:noProof/>
                <w:sz w:val="20"/>
                <w:szCs w:val="20"/>
                <w:vertAlign w:val="subscript"/>
              </w:rPr>
              <w:t>2</w:t>
            </w:r>
            <w:r>
              <w:rPr>
                <w:rFonts w:eastAsia="Arial Unicode MS"/>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O</w:t>
            </w:r>
            <w:r>
              <w:rPr>
                <w:rFonts w:eastAsia="Arial Unicode MS"/>
                <w:bCs/>
                <w:noProof/>
                <w:sz w:val="20"/>
                <w:szCs w:val="20"/>
                <w:vertAlign w:val="subscript"/>
              </w:rPr>
              <w:t>3</w:t>
            </w:r>
            <w:r>
              <w:rPr>
                <w:rFonts w:eastAsia="Arial Unicode MS"/>
                <w:bCs/>
                <w:noProof/>
                <w:sz w:val="20"/>
                <w:szCs w:val="20"/>
              </w:rPr>
              <w:t xml:space="preserve"> </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O</w:t>
            </w:r>
            <w:r>
              <w:rPr>
                <w:rFonts w:eastAsia="Arial Unicode MS"/>
                <w:bCs/>
                <w:noProof/>
                <w:sz w:val="20"/>
                <w:szCs w:val="20"/>
                <w:vertAlign w:val="subscript"/>
              </w:rPr>
              <w:t>4</w:t>
            </w:r>
            <w:r>
              <w:rPr>
                <w:rFonts w:eastAsia="Arial Unicode MS"/>
                <w:bCs/>
                <w:noProof/>
                <w:sz w:val="20"/>
                <w:szCs w:val="20"/>
              </w:rPr>
              <w:t xml:space="preserve"> </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Engine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Gear box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Number of axles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Powered axles (number, position and interconnection)</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Steered axles (number and position)</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Body styles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Number of doors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Hand of drive</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Number of seats</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r>
      <w:tr>
        <w:trPr>
          <w:tblCellSpacing w:w="0" w:type="dxa"/>
        </w:trPr>
        <w:tc>
          <w:tcPr>
            <w:tcW w:w="422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Level of equipment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w:t>
            </w:r>
          </w:p>
        </w:tc>
        <w:tc>
          <w:tcPr>
            <w:tcW w:w="42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4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r>
    </w:tbl>
    <w:p>
      <w:pPr>
        <w:spacing w:before="360" w:after="240"/>
        <w:ind w:left="567" w:hanging="567"/>
        <w:jc w:val="left"/>
        <w:rPr>
          <w:rFonts w:eastAsia="Arial Unicode MS"/>
          <w:b/>
          <w:bCs/>
          <w:noProof/>
          <w:szCs w:val="24"/>
        </w:rPr>
      </w:pPr>
      <w:r>
        <w:rPr>
          <w:rFonts w:eastAsia="Arial Unicode MS"/>
          <w:bCs/>
          <w:noProof/>
          <w:szCs w:val="24"/>
        </w:rPr>
        <w:t>4.</w:t>
      </w:r>
      <w:r>
        <w:rPr>
          <w:rFonts w:eastAsia="Arial Unicode MS"/>
          <w:b/>
          <w:bCs/>
          <w:noProof/>
          <w:szCs w:val="24"/>
        </w:rPr>
        <w:tab/>
        <w:t xml:space="preserve">Specific provisions </w:t>
      </w:r>
    </w:p>
    <w:p>
      <w:pPr>
        <w:spacing w:after="0"/>
        <w:ind w:left="567"/>
        <w:rPr>
          <w:rFonts w:eastAsia="Arial Unicode MS"/>
          <w:noProof/>
          <w:szCs w:val="24"/>
        </w:rPr>
      </w:pPr>
      <w:r>
        <w:rPr>
          <w:rFonts w:eastAsia="Arial Unicode MS"/>
          <w:noProof/>
          <w:szCs w:val="24"/>
        </w:rPr>
        <w:t>Where no approval certificates as provided for in the relevant regulatory acts are available, the approval authority shall:</w:t>
      </w:r>
    </w:p>
    <w:p>
      <w:pPr>
        <w:spacing w:after="0"/>
        <w:ind w:left="1134" w:hanging="567"/>
        <w:rPr>
          <w:rFonts w:eastAsia="Arial Unicode MS"/>
          <w:noProof/>
          <w:szCs w:val="24"/>
        </w:rPr>
      </w:pPr>
      <w:r>
        <w:rPr>
          <w:rFonts w:eastAsia="Arial Unicode MS"/>
          <w:noProof/>
          <w:szCs w:val="24"/>
        </w:rPr>
        <w:t>(a)</w:t>
      </w:r>
      <w:r>
        <w:rPr>
          <w:rFonts w:eastAsia="Arial Unicode MS"/>
          <w:noProof/>
          <w:szCs w:val="24"/>
        </w:rPr>
        <w:tab/>
        <w:t>arrange for the necessary tests and checks as required by each of the relevant regulatory acts;</w:t>
      </w:r>
    </w:p>
    <w:p>
      <w:pPr>
        <w:spacing w:after="0"/>
        <w:ind w:left="1134" w:hanging="567"/>
        <w:rPr>
          <w:rFonts w:eastAsia="Arial Unicode MS"/>
          <w:noProof/>
          <w:szCs w:val="24"/>
        </w:rPr>
      </w:pPr>
      <w:r>
        <w:rPr>
          <w:rFonts w:eastAsia="Arial Unicode MS"/>
          <w:noProof/>
          <w:szCs w:val="24"/>
        </w:rPr>
        <w:t>(b)</w:t>
      </w:r>
      <w:r>
        <w:rPr>
          <w:rFonts w:eastAsia="Arial Unicode MS"/>
          <w:noProof/>
          <w:szCs w:val="24"/>
        </w:rPr>
        <w:tab/>
        <w:t>verify that the vehicle conforms to the particulars in the vehicle information folder and that it meets the technical requirements of each of the relevant regulatory acts;</w:t>
      </w:r>
    </w:p>
    <w:p>
      <w:pPr>
        <w:spacing w:after="0"/>
        <w:ind w:left="1134" w:hanging="567"/>
        <w:rPr>
          <w:rFonts w:eastAsia="Arial Unicode MS"/>
          <w:noProof/>
          <w:szCs w:val="24"/>
        </w:rPr>
      </w:pPr>
      <w:r>
        <w:rPr>
          <w:rFonts w:eastAsia="Arial Unicode MS"/>
          <w:noProof/>
          <w:szCs w:val="24"/>
        </w:rPr>
        <w:t>(c)</w:t>
      </w:r>
      <w:r>
        <w:rPr>
          <w:rFonts w:eastAsia="Arial Unicode MS"/>
          <w:noProof/>
          <w:szCs w:val="24"/>
        </w:rPr>
        <w:tab/>
        <w:t>carry out or arrange to be carried out relevant installation checks in respect of separate technical units, where applicable;</w:t>
      </w:r>
    </w:p>
    <w:p>
      <w:pPr>
        <w:spacing w:after="0"/>
        <w:ind w:left="1134" w:hanging="567"/>
        <w:rPr>
          <w:rFonts w:eastAsia="Arial Unicode MS"/>
          <w:noProof/>
          <w:szCs w:val="24"/>
        </w:rPr>
      </w:pPr>
      <w:r>
        <w:rPr>
          <w:rFonts w:eastAsia="Arial Unicode MS"/>
          <w:noProof/>
          <w:szCs w:val="24"/>
        </w:rPr>
        <w:t>(d)</w:t>
      </w:r>
      <w:r>
        <w:rPr>
          <w:rFonts w:eastAsia="Arial Unicode MS"/>
          <w:noProof/>
          <w:szCs w:val="24"/>
        </w:rPr>
        <w:tab/>
        <w:t>carry out or arrange to be carried out necessary checks in respect of the presence of the devices provided for in notes 1 and 2 of Part I of Annex IV where applicable;</w:t>
      </w:r>
    </w:p>
    <w:p>
      <w:pPr>
        <w:spacing w:after="0"/>
        <w:ind w:left="1134" w:hanging="567"/>
        <w:rPr>
          <w:rFonts w:eastAsia="Arial Unicode MS"/>
          <w:noProof/>
          <w:szCs w:val="24"/>
        </w:rPr>
      </w:pPr>
      <w:r>
        <w:rPr>
          <w:rFonts w:eastAsia="Arial Unicode MS"/>
          <w:noProof/>
          <w:szCs w:val="24"/>
        </w:rPr>
        <w:t>(e)</w:t>
      </w:r>
      <w:r>
        <w:rPr>
          <w:rFonts w:eastAsia="Arial Unicode MS"/>
          <w:noProof/>
          <w:szCs w:val="24"/>
        </w:rPr>
        <w:tab/>
        <w:t xml:space="preserve">carry out or arrange to be carried out necessary checks in order to ensure that the requirements set out in note 5 of Part I of Annex IV are fulfilled. </w:t>
      </w:r>
    </w:p>
    <w:p>
      <w:pPr>
        <w:spacing w:before="0" w:after="0"/>
        <w:jc w:val="left"/>
        <w:rPr>
          <w:rFonts w:eastAsia="Arial Unicode MS"/>
          <w:noProof/>
          <w:szCs w:val="24"/>
        </w:rPr>
      </w:pPr>
      <w:r>
        <w:rPr>
          <w:rFonts w:eastAsia="Arial Unicode MS"/>
          <w:noProof/>
          <w:szCs w:val="24"/>
        </w:rPr>
        <w:pict>
          <v:rect id="_x0000_i1041" style="width:45.35pt;height:.75pt" o:hrpct="100" o:hralign="center" o:hrstd="t" o:hrnoshade="t" o:hr="t" fillcolor="black" stroked="f"/>
        </w:pict>
      </w:r>
    </w:p>
    <w:p>
      <w:pPr>
        <w:spacing w:before="0" w:after="360"/>
        <w:jc w:val="center"/>
        <w:rPr>
          <w:rFonts w:eastAsia="Arial Unicode MS"/>
          <w:i/>
          <w:iCs/>
          <w:noProof/>
          <w:szCs w:val="24"/>
        </w:rPr>
      </w:pPr>
      <w:r>
        <w:rPr>
          <w:rFonts w:eastAsia="Arial Unicode MS"/>
          <w:i/>
          <w:iCs/>
          <w:noProof/>
          <w:szCs w:val="24"/>
        </w:rPr>
        <w:br w:type="page"/>
        <w:t>Appendix 1</w:t>
      </w:r>
    </w:p>
    <w:p>
      <w:pPr>
        <w:spacing w:before="240" w:after="240"/>
        <w:jc w:val="center"/>
        <w:rPr>
          <w:rFonts w:eastAsia="Arial Unicode MS"/>
          <w:b/>
          <w:bCs/>
          <w:noProof/>
          <w:szCs w:val="24"/>
        </w:rPr>
      </w:pPr>
      <w:r>
        <w:rPr>
          <w:rFonts w:eastAsia="Arial Unicode MS"/>
          <w:b/>
          <w:bCs/>
          <w:noProof/>
          <w:szCs w:val="24"/>
        </w:rPr>
        <w:t>Standards with which the entities referred to in Article 72 have to comply</w:t>
      </w:r>
    </w:p>
    <w:tbl>
      <w:tblPr>
        <w:tblW w:w="4979" w:type="pct"/>
        <w:tblCellSpacing w:w="0" w:type="dxa"/>
        <w:tblCellMar>
          <w:left w:w="0" w:type="dxa"/>
          <w:right w:w="0" w:type="dxa"/>
        </w:tblCellMar>
        <w:tblLook w:val="04A0" w:firstRow="1" w:lastRow="0" w:firstColumn="1" w:lastColumn="0" w:noHBand="0" w:noVBand="1"/>
      </w:tblPr>
      <w:tblGrid>
        <w:gridCol w:w="567"/>
        <w:gridCol w:w="8327"/>
        <w:gridCol w:w="139"/>
      </w:tblGrid>
      <w:tr>
        <w:trPr>
          <w:gridAfter w:val="1"/>
          <w:wAfter w:w="77" w:type="pct"/>
          <w:tblCellSpacing w:w="0" w:type="dxa"/>
        </w:trPr>
        <w:tc>
          <w:tcPr>
            <w:tcW w:w="314" w:type="pct"/>
            <w:hideMark/>
          </w:tcPr>
          <w:p>
            <w:pPr>
              <w:spacing w:after="0"/>
              <w:rPr>
                <w:rFonts w:eastAsia="Arial Unicode MS"/>
                <w:noProof/>
                <w:sz w:val="22"/>
                <w:szCs w:val="24"/>
              </w:rPr>
            </w:pPr>
            <w:r>
              <w:rPr>
                <w:rFonts w:eastAsia="Arial Unicode MS"/>
                <w:noProof/>
                <w:sz w:val="22"/>
                <w:szCs w:val="24"/>
              </w:rPr>
              <w:t>1.</w:t>
            </w:r>
          </w:p>
        </w:tc>
        <w:tc>
          <w:tcPr>
            <w:tcW w:w="4609" w:type="pct"/>
            <w:hideMark/>
          </w:tcPr>
          <w:p>
            <w:pPr>
              <w:spacing w:after="0"/>
              <w:rPr>
                <w:rFonts w:eastAsia="Arial Unicode MS"/>
                <w:noProof/>
                <w:sz w:val="22"/>
                <w:szCs w:val="24"/>
              </w:rPr>
            </w:pPr>
            <w:r>
              <w:rPr>
                <w:rFonts w:eastAsia="Arial Unicode MS"/>
                <w:noProof/>
                <w:sz w:val="22"/>
                <w:szCs w:val="24"/>
              </w:rPr>
              <w:t>Activities related to testing for type-approval to be carried out in accordance with the regulatory acts listed in Annex IV:</w:t>
            </w:r>
          </w:p>
        </w:tc>
      </w:tr>
      <w:tr>
        <w:trPr>
          <w:gridAfter w:val="1"/>
          <w:wAfter w:w="77" w:type="pct"/>
          <w:tblCellSpacing w:w="0" w:type="dxa"/>
        </w:trPr>
        <w:tc>
          <w:tcPr>
            <w:tcW w:w="314" w:type="pct"/>
          </w:tcPr>
          <w:p>
            <w:pPr>
              <w:spacing w:after="0"/>
              <w:rPr>
                <w:rFonts w:eastAsia="Arial Unicode MS"/>
                <w:noProof/>
                <w:sz w:val="22"/>
                <w:szCs w:val="24"/>
              </w:rPr>
            </w:pPr>
            <w:r>
              <w:rPr>
                <w:rFonts w:eastAsia="Arial Unicode MS"/>
                <w:noProof/>
                <w:sz w:val="22"/>
                <w:szCs w:val="24"/>
              </w:rPr>
              <w:t>1.1.</w:t>
            </w:r>
          </w:p>
        </w:tc>
        <w:tc>
          <w:tcPr>
            <w:tcW w:w="4609" w:type="pct"/>
          </w:tcPr>
          <w:p>
            <w:pPr>
              <w:spacing w:after="0"/>
              <w:rPr>
                <w:rFonts w:eastAsia="Arial Unicode MS"/>
                <w:noProof/>
                <w:sz w:val="22"/>
                <w:szCs w:val="24"/>
              </w:rPr>
            </w:pPr>
            <w:r>
              <w:rPr>
                <w:rFonts w:eastAsia="Arial Unicode MS"/>
                <w:noProof/>
                <w:sz w:val="22"/>
                <w:szCs w:val="24"/>
              </w:rPr>
              <w:t>Category A (tests performed in own facilities):</w:t>
            </w:r>
          </w:p>
          <w:p>
            <w:pPr>
              <w:spacing w:after="0"/>
              <w:rPr>
                <w:rFonts w:eastAsia="Arial Unicode MS"/>
                <w:noProof/>
                <w:sz w:val="22"/>
                <w:szCs w:val="24"/>
              </w:rPr>
            </w:pPr>
            <w:r>
              <w:rPr>
                <w:rFonts w:eastAsia="Arial Unicode MS"/>
                <w:noProof/>
                <w:sz w:val="22"/>
                <w:szCs w:val="24"/>
              </w:rPr>
              <w:t>EN ISO/IEC 17025:2005 on the general requirements for the competence of testing and calibration laboratories.</w:t>
            </w:r>
          </w:p>
          <w:p>
            <w:pPr>
              <w:spacing w:after="0"/>
              <w:rPr>
                <w:rFonts w:eastAsia="Arial Unicode MS"/>
                <w:noProof/>
                <w:sz w:val="22"/>
                <w:szCs w:val="24"/>
              </w:rPr>
            </w:pPr>
            <w:r>
              <w:rPr>
                <w:rFonts w:eastAsia="Arial Unicode MS"/>
                <w:noProof/>
                <w:sz w:val="22"/>
                <w:szCs w:val="24"/>
              </w:rPr>
              <w:t>A technical service designated for category A activities may carry out or supervise the tests provided for in the regulatory acts for which it has been designated, in the facilities of a manufacturer or of its representative.</w:t>
            </w:r>
          </w:p>
        </w:tc>
      </w:tr>
      <w:tr>
        <w:trPr>
          <w:gridAfter w:val="1"/>
          <w:wAfter w:w="77" w:type="pct"/>
          <w:tblCellSpacing w:w="0" w:type="dxa"/>
        </w:trPr>
        <w:tc>
          <w:tcPr>
            <w:tcW w:w="314" w:type="pct"/>
          </w:tcPr>
          <w:p>
            <w:pPr>
              <w:spacing w:after="0"/>
              <w:rPr>
                <w:rFonts w:eastAsia="Arial Unicode MS"/>
                <w:noProof/>
                <w:sz w:val="22"/>
                <w:szCs w:val="24"/>
              </w:rPr>
            </w:pPr>
            <w:r>
              <w:rPr>
                <w:rFonts w:eastAsia="Arial Unicode MS"/>
                <w:noProof/>
                <w:sz w:val="22"/>
                <w:szCs w:val="24"/>
              </w:rPr>
              <w:t>1.2.</w:t>
            </w:r>
          </w:p>
        </w:tc>
        <w:tc>
          <w:tcPr>
            <w:tcW w:w="4609" w:type="pct"/>
          </w:tcPr>
          <w:p>
            <w:pPr>
              <w:spacing w:after="0"/>
              <w:rPr>
                <w:rFonts w:eastAsia="Arial Unicode MS"/>
                <w:noProof/>
                <w:sz w:val="22"/>
                <w:szCs w:val="24"/>
              </w:rPr>
            </w:pPr>
            <w:r>
              <w:rPr>
                <w:rFonts w:eastAsia="Arial Unicode MS"/>
                <w:noProof/>
                <w:sz w:val="22"/>
                <w:szCs w:val="24"/>
              </w:rPr>
              <w:t>Category B (supervising of tests performed in the manufacturer’s facilities or in the facilities of its representative):</w:t>
            </w:r>
          </w:p>
          <w:p>
            <w:pPr>
              <w:spacing w:after="0"/>
              <w:rPr>
                <w:rFonts w:eastAsia="Arial Unicode MS"/>
                <w:noProof/>
                <w:sz w:val="22"/>
                <w:szCs w:val="24"/>
              </w:rPr>
            </w:pPr>
            <w:r>
              <w:rPr>
                <w:rFonts w:eastAsia="Arial Unicode MS"/>
                <w:noProof/>
                <w:sz w:val="22"/>
                <w:szCs w:val="24"/>
              </w:rPr>
              <w:t>EN ISO/IEC 17020:2012 on the general criteria for the operation of various types of bodies performing inspection.</w:t>
            </w:r>
          </w:p>
          <w:p>
            <w:pPr>
              <w:spacing w:after="0"/>
              <w:rPr>
                <w:rFonts w:eastAsia="Arial Unicode MS"/>
                <w:noProof/>
                <w:sz w:val="22"/>
                <w:szCs w:val="24"/>
              </w:rPr>
            </w:pPr>
            <w:r>
              <w:rPr>
                <w:rFonts w:eastAsia="Arial Unicode MS"/>
                <w:noProof/>
                <w:sz w:val="22"/>
                <w:szCs w:val="24"/>
              </w:rPr>
              <w:t>Before performing or supervising any test in the facilities of a manufacturer or of its representative, the technical service shall verify that the tests facilities and measurement devices comply with the appropriate requirements of the standard referred to in point 1.1.</w:t>
            </w:r>
          </w:p>
        </w:tc>
      </w:tr>
      <w:tr>
        <w:trPr>
          <w:tblCellSpacing w:w="0" w:type="dxa"/>
        </w:trPr>
        <w:tc>
          <w:tcPr>
            <w:tcW w:w="314" w:type="pct"/>
            <w:hideMark/>
          </w:tcPr>
          <w:p>
            <w:pPr>
              <w:spacing w:after="0"/>
              <w:rPr>
                <w:rFonts w:eastAsia="Arial Unicode MS"/>
                <w:noProof/>
                <w:sz w:val="22"/>
                <w:szCs w:val="24"/>
              </w:rPr>
            </w:pPr>
            <w:r>
              <w:rPr>
                <w:rFonts w:eastAsia="Arial Unicode MS"/>
                <w:noProof/>
                <w:sz w:val="22"/>
                <w:szCs w:val="24"/>
              </w:rPr>
              <w:t>2.</w:t>
            </w:r>
          </w:p>
        </w:tc>
        <w:tc>
          <w:tcPr>
            <w:tcW w:w="4686" w:type="pct"/>
            <w:gridSpan w:val="2"/>
            <w:hideMark/>
          </w:tcPr>
          <w:p>
            <w:pPr>
              <w:spacing w:after="0"/>
              <w:rPr>
                <w:rFonts w:eastAsia="Arial Unicode MS"/>
                <w:noProof/>
                <w:sz w:val="22"/>
                <w:szCs w:val="24"/>
              </w:rPr>
            </w:pPr>
            <w:r>
              <w:rPr>
                <w:rFonts w:eastAsia="Arial Unicode MS"/>
                <w:noProof/>
                <w:sz w:val="22"/>
                <w:szCs w:val="24"/>
              </w:rPr>
              <w:t xml:space="preserve">Activities related to Conformity of Production </w:t>
            </w:r>
          </w:p>
        </w:tc>
      </w:tr>
      <w:tr>
        <w:trPr>
          <w:tblCellSpacing w:w="0" w:type="dxa"/>
        </w:trPr>
        <w:tc>
          <w:tcPr>
            <w:tcW w:w="314" w:type="pct"/>
          </w:tcPr>
          <w:p>
            <w:pPr>
              <w:spacing w:after="0"/>
              <w:rPr>
                <w:rFonts w:eastAsia="Arial Unicode MS"/>
                <w:noProof/>
                <w:sz w:val="22"/>
                <w:szCs w:val="24"/>
              </w:rPr>
            </w:pPr>
            <w:r>
              <w:rPr>
                <w:rFonts w:eastAsia="Arial Unicode MS"/>
                <w:noProof/>
                <w:sz w:val="22"/>
                <w:szCs w:val="24"/>
              </w:rPr>
              <w:t>2.1.</w:t>
            </w:r>
          </w:p>
        </w:tc>
        <w:tc>
          <w:tcPr>
            <w:tcW w:w="4686" w:type="pct"/>
            <w:gridSpan w:val="2"/>
          </w:tcPr>
          <w:p>
            <w:pPr>
              <w:spacing w:after="0"/>
              <w:rPr>
                <w:rFonts w:eastAsia="Arial Unicode MS"/>
                <w:noProof/>
                <w:sz w:val="22"/>
                <w:szCs w:val="24"/>
              </w:rPr>
            </w:pPr>
            <w:r>
              <w:rPr>
                <w:rFonts w:eastAsia="Arial Unicode MS"/>
                <w:noProof/>
                <w:sz w:val="22"/>
                <w:szCs w:val="24"/>
              </w:rPr>
              <w:t>Category C (procedure for the initial assessment and surveillance audits of the manufacturer’s quality management system):</w:t>
            </w:r>
          </w:p>
          <w:p>
            <w:pPr>
              <w:spacing w:after="0"/>
              <w:rPr>
                <w:rFonts w:eastAsia="Arial Unicode MS"/>
                <w:noProof/>
                <w:sz w:val="22"/>
                <w:szCs w:val="24"/>
              </w:rPr>
            </w:pPr>
            <w:r>
              <w:rPr>
                <w:rFonts w:eastAsia="Arial Unicode MS"/>
                <w:noProof/>
                <w:sz w:val="22"/>
                <w:szCs w:val="24"/>
              </w:rPr>
              <w:t>EN ISO/IEC 17021:2011 on the requirements for bodies providing audit and certification of management systems.</w:t>
            </w:r>
          </w:p>
        </w:tc>
      </w:tr>
      <w:tr>
        <w:trPr>
          <w:tblCellSpacing w:w="0" w:type="dxa"/>
        </w:trPr>
        <w:tc>
          <w:tcPr>
            <w:tcW w:w="314" w:type="pct"/>
          </w:tcPr>
          <w:p>
            <w:pPr>
              <w:spacing w:after="0"/>
              <w:rPr>
                <w:rFonts w:eastAsia="Arial Unicode MS"/>
                <w:noProof/>
                <w:sz w:val="22"/>
                <w:szCs w:val="24"/>
              </w:rPr>
            </w:pPr>
            <w:r>
              <w:rPr>
                <w:rFonts w:eastAsia="Arial Unicode MS"/>
                <w:noProof/>
                <w:sz w:val="22"/>
                <w:szCs w:val="24"/>
              </w:rPr>
              <w:t>2.2.</w:t>
            </w:r>
          </w:p>
        </w:tc>
        <w:tc>
          <w:tcPr>
            <w:tcW w:w="4686" w:type="pct"/>
            <w:gridSpan w:val="2"/>
          </w:tcPr>
          <w:p>
            <w:pPr>
              <w:spacing w:after="0"/>
              <w:rPr>
                <w:rFonts w:eastAsia="Arial Unicode MS"/>
                <w:noProof/>
                <w:sz w:val="22"/>
                <w:szCs w:val="24"/>
              </w:rPr>
            </w:pPr>
            <w:r>
              <w:rPr>
                <w:rFonts w:eastAsia="Arial Unicode MS"/>
                <w:noProof/>
                <w:sz w:val="22"/>
                <w:szCs w:val="24"/>
              </w:rPr>
              <w:t>Category D (inspection or testing of production samples or supervision thereof):</w:t>
            </w:r>
          </w:p>
          <w:p>
            <w:pPr>
              <w:spacing w:after="0"/>
              <w:rPr>
                <w:rFonts w:eastAsia="Arial Unicode MS"/>
                <w:noProof/>
                <w:sz w:val="22"/>
                <w:szCs w:val="24"/>
              </w:rPr>
            </w:pPr>
            <w:r>
              <w:rPr>
                <w:rFonts w:eastAsia="Arial Unicode MS"/>
                <w:noProof/>
                <w:sz w:val="22"/>
                <w:szCs w:val="24"/>
              </w:rPr>
              <w:t>EN ISO/IEC 17020:2012 on the general criteria for the operation of various types of bodies performing inspection.</w:t>
            </w:r>
          </w:p>
        </w:tc>
      </w:tr>
    </w:tbl>
    <w:p>
      <w:pPr>
        <w:spacing w:before="0" w:after="0"/>
        <w:jc w:val="left"/>
        <w:rPr>
          <w:rFonts w:eastAsia="Arial Unicode MS"/>
          <w:noProof/>
          <w:szCs w:val="24"/>
        </w:rPr>
      </w:pPr>
      <w:r>
        <w:rPr>
          <w:rFonts w:eastAsia="Arial Unicode MS"/>
          <w:noProof/>
          <w:szCs w:val="24"/>
        </w:rPr>
        <w:pict>
          <v:rect id="_x0000_i1042" style="width:45.35pt;height:.75pt" o:hrpct="100" o:hralign="center" o:hrstd="t" o:hrnoshade="t" o:hr="t" fillcolor="black" stroked="f"/>
        </w:pict>
      </w:r>
    </w:p>
    <w:p>
      <w:pPr>
        <w:spacing w:before="240" w:after="240"/>
        <w:jc w:val="center"/>
        <w:rPr>
          <w:rFonts w:eastAsia="Arial Unicode MS"/>
          <w:i/>
          <w:iCs/>
          <w:noProof/>
          <w:szCs w:val="24"/>
        </w:rPr>
      </w:pPr>
      <w:r>
        <w:rPr>
          <w:rFonts w:eastAsia="Arial Unicode MS"/>
          <w:i/>
          <w:iCs/>
          <w:noProof/>
          <w:szCs w:val="24"/>
        </w:rPr>
        <w:br w:type="page"/>
        <w:t>Appendix 2</w:t>
      </w:r>
    </w:p>
    <w:p>
      <w:pPr>
        <w:spacing w:before="240" w:after="240"/>
        <w:jc w:val="center"/>
        <w:rPr>
          <w:rFonts w:eastAsia="Arial Unicode MS"/>
          <w:b/>
          <w:bCs/>
          <w:noProof/>
          <w:szCs w:val="24"/>
        </w:rPr>
      </w:pPr>
      <w:r>
        <w:rPr>
          <w:rFonts w:eastAsia="Arial Unicode MS"/>
          <w:b/>
          <w:bCs/>
          <w:noProof/>
          <w:szCs w:val="24"/>
        </w:rPr>
        <w:t>Procedure for the assessment of the technical services</w:t>
      </w:r>
    </w:p>
    <w:p>
      <w:pPr>
        <w:spacing w:before="360" w:after="240"/>
        <w:ind w:left="567" w:hanging="567"/>
        <w:jc w:val="left"/>
        <w:rPr>
          <w:rFonts w:eastAsia="Arial Unicode MS"/>
          <w:b/>
          <w:bCs/>
          <w:noProof/>
          <w:szCs w:val="24"/>
        </w:rPr>
      </w:pPr>
      <w:r>
        <w:rPr>
          <w:rFonts w:eastAsia="Arial Unicode MS"/>
          <w:bCs/>
          <w:noProof/>
          <w:szCs w:val="24"/>
        </w:rPr>
        <w:t>1.</w:t>
      </w:r>
      <w:r>
        <w:rPr>
          <w:rFonts w:eastAsia="Arial Unicode MS"/>
          <w:b/>
          <w:bCs/>
          <w:noProof/>
          <w:szCs w:val="24"/>
        </w:rPr>
        <w:tab/>
        <w:t>Objective and scope</w:t>
      </w:r>
    </w:p>
    <w:p>
      <w:pPr>
        <w:spacing w:after="0"/>
        <w:ind w:left="567" w:hanging="567"/>
        <w:rPr>
          <w:rFonts w:eastAsia="Arial Unicode MS"/>
          <w:noProof/>
          <w:szCs w:val="24"/>
        </w:rPr>
      </w:pPr>
      <w:r>
        <w:rPr>
          <w:rFonts w:eastAsia="Arial Unicode MS"/>
          <w:noProof/>
          <w:szCs w:val="24"/>
        </w:rPr>
        <w:t>1.1.</w:t>
      </w:r>
      <w:r>
        <w:rPr>
          <w:rFonts w:eastAsia="Arial Unicode MS"/>
          <w:noProof/>
          <w:szCs w:val="24"/>
        </w:rPr>
        <w:tab/>
        <w:t>This Appendix establishes the conditions according to which the assessment procedure of the technical services shall be conducted by the competent authority referred to in Article 77.</w:t>
      </w:r>
    </w:p>
    <w:p>
      <w:pPr>
        <w:spacing w:after="0"/>
        <w:ind w:left="567" w:hanging="567"/>
        <w:rPr>
          <w:rFonts w:eastAsia="Arial Unicode MS"/>
          <w:noProof/>
          <w:szCs w:val="24"/>
        </w:rPr>
      </w:pPr>
      <w:r>
        <w:rPr>
          <w:rFonts w:eastAsia="Arial Unicode MS"/>
          <w:noProof/>
          <w:szCs w:val="24"/>
        </w:rPr>
        <w:t>1.2.</w:t>
      </w:r>
      <w:r>
        <w:rPr>
          <w:rFonts w:eastAsia="Arial Unicode MS"/>
          <w:noProof/>
          <w:szCs w:val="24"/>
        </w:rPr>
        <w:tab/>
        <w:t>Those requirements shall apply to all technical services, irrespective of their legal status (independent organisation, manufacturer or approval authority acting as technical service).</w:t>
      </w:r>
    </w:p>
    <w:p>
      <w:pPr>
        <w:spacing w:before="360" w:after="240"/>
        <w:ind w:left="567" w:hanging="567"/>
        <w:jc w:val="left"/>
        <w:rPr>
          <w:rFonts w:eastAsia="Arial Unicode MS"/>
          <w:b/>
          <w:bCs/>
          <w:noProof/>
          <w:szCs w:val="24"/>
        </w:rPr>
      </w:pPr>
      <w:r>
        <w:rPr>
          <w:rFonts w:eastAsia="Arial Unicode MS"/>
          <w:bCs/>
          <w:noProof/>
          <w:szCs w:val="24"/>
        </w:rPr>
        <w:t>2.</w:t>
      </w:r>
      <w:r>
        <w:rPr>
          <w:rFonts w:eastAsia="Arial Unicode MS"/>
          <w:b/>
          <w:bCs/>
          <w:noProof/>
          <w:szCs w:val="24"/>
        </w:rPr>
        <w:tab/>
        <w:t xml:space="preserve">Assessments </w:t>
      </w:r>
    </w:p>
    <w:p>
      <w:pPr>
        <w:spacing w:after="0"/>
        <w:ind w:left="567"/>
        <w:rPr>
          <w:rFonts w:eastAsia="Arial Unicode MS"/>
          <w:noProof/>
          <w:szCs w:val="24"/>
        </w:rPr>
      </w:pPr>
      <w:r>
        <w:rPr>
          <w:rFonts w:eastAsia="Arial Unicode MS"/>
          <w:noProof/>
          <w:szCs w:val="24"/>
        </w:rPr>
        <w:t>The carrying out of an assessment shall be governed by the following:</w:t>
      </w:r>
    </w:p>
    <w:p>
      <w:pPr>
        <w:spacing w:after="0"/>
        <w:ind w:left="1134" w:hanging="567"/>
        <w:rPr>
          <w:rFonts w:eastAsia="Arial Unicode MS"/>
          <w:noProof/>
          <w:szCs w:val="24"/>
        </w:rPr>
      </w:pPr>
      <w:r>
        <w:rPr>
          <w:rFonts w:eastAsia="Arial Unicode MS"/>
          <w:noProof/>
          <w:szCs w:val="24"/>
        </w:rPr>
        <w:t>(i)</w:t>
      </w:r>
      <w:r>
        <w:rPr>
          <w:rFonts w:eastAsia="Arial Unicode MS"/>
          <w:noProof/>
          <w:szCs w:val="24"/>
        </w:rPr>
        <w:tab/>
        <w:t>principle of independence, which is the basis for the impartiality and objectivity of the conclusions,</w:t>
      </w:r>
    </w:p>
    <w:p>
      <w:pPr>
        <w:spacing w:after="0"/>
        <w:ind w:left="1134" w:hanging="567"/>
        <w:rPr>
          <w:rFonts w:eastAsia="Arial Unicode MS"/>
          <w:noProof/>
          <w:szCs w:val="24"/>
        </w:rPr>
      </w:pPr>
      <w:r>
        <w:rPr>
          <w:rFonts w:eastAsia="Arial Unicode MS"/>
          <w:noProof/>
          <w:szCs w:val="24"/>
        </w:rPr>
        <w:t>(ii)</w:t>
      </w:r>
      <w:r>
        <w:rPr>
          <w:rFonts w:eastAsia="Arial Unicode MS"/>
          <w:noProof/>
          <w:szCs w:val="24"/>
        </w:rPr>
        <w:tab/>
        <w:t>an evidence-based approach, which guarantees reliable and reproducible conclusions.</w:t>
      </w:r>
    </w:p>
    <w:p>
      <w:pPr>
        <w:spacing w:after="0"/>
        <w:ind w:left="567"/>
        <w:rPr>
          <w:rFonts w:eastAsia="Arial Unicode MS"/>
          <w:noProof/>
          <w:szCs w:val="24"/>
        </w:rPr>
      </w:pPr>
      <w:r>
        <w:rPr>
          <w:rFonts w:eastAsia="Arial Unicode MS"/>
          <w:noProof/>
          <w:szCs w:val="24"/>
        </w:rPr>
        <w:t>Auditors shall show trust and integrity. They shall respect confidentiality and discretion.</w:t>
      </w:r>
    </w:p>
    <w:p>
      <w:pPr>
        <w:spacing w:after="0"/>
        <w:ind w:left="567"/>
        <w:rPr>
          <w:rFonts w:eastAsia="Arial Unicode MS"/>
          <w:noProof/>
          <w:szCs w:val="24"/>
        </w:rPr>
      </w:pPr>
      <w:r>
        <w:rPr>
          <w:rFonts w:eastAsia="Arial Unicode MS"/>
          <w:noProof/>
          <w:szCs w:val="24"/>
        </w:rPr>
        <w:t>They shall report truthfully and accurately findings and conclusions.</w:t>
      </w:r>
    </w:p>
    <w:p>
      <w:pPr>
        <w:spacing w:before="360" w:after="240"/>
        <w:ind w:left="567" w:hanging="567"/>
        <w:jc w:val="left"/>
        <w:rPr>
          <w:rFonts w:eastAsia="Arial Unicode MS"/>
          <w:b/>
          <w:bCs/>
          <w:noProof/>
          <w:szCs w:val="24"/>
        </w:rPr>
      </w:pPr>
      <w:r>
        <w:rPr>
          <w:rFonts w:eastAsia="Arial Unicode MS"/>
          <w:bCs/>
          <w:noProof/>
          <w:szCs w:val="24"/>
        </w:rPr>
        <w:t>3.</w:t>
      </w:r>
      <w:r>
        <w:rPr>
          <w:rFonts w:eastAsia="Arial Unicode MS"/>
          <w:b/>
          <w:bCs/>
          <w:noProof/>
          <w:szCs w:val="24"/>
        </w:rPr>
        <w:tab/>
        <w:t xml:space="preserve">Skills required of the auditors </w:t>
      </w:r>
    </w:p>
    <w:p>
      <w:pPr>
        <w:spacing w:after="0"/>
        <w:ind w:left="567" w:hanging="567"/>
        <w:rPr>
          <w:rFonts w:eastAsia="Arial Unicode MS"/>
          <w:noProof/>
          <w:szCs w:val="24"/>
        </w:rPr>
      </w:pPr>
      <w:r>
        <w:rPr>
          <w:rFonts w:eastAsia="Arial Unicode MS"/>
          <w:noProof/>
          <w:szCs w:val="24"/>
        </w:rPr>
        <w:t>3.1.</w:t>
      </w:r>
      <w:r>
        <w:rPr>
          <w:rFonts w:eastAsia="Arial Unicode MS"/>
          <w:noProof/>
          <w:szCs w:val="24"/>
        </w:rPr>
        <w:tab/>
        <w:t>The assessments may only be conducted by auditors having the technical and administrative knowledge necessary for such purposes.</w:t>
      </w:r>
    </w:p>
    <w:p>
      <w:pPr>
        <w:spacing w:after="0"/>
        <w:ind w:left="567" w:hanging="567"/>
        <w:rPr>
          <w:rFonts w:eastAsia="Arial Unicode MS"/>
          <w:noProof/>
          <w:szCs w:val="24"/>
        </w:rPr>
      </w:pPr>
      <w:r>
        <w:rPr>
          <w:rFonts w:eastAsia="Arial Unicode MS"/>
          <w:noProof/>
          <w:szCs w:val="24"/>
        </w:rPr>
        <w:t>3.2.</w:t>
      </w:r>
      <w:r>
        <w:rPr>
          <w:rFonts w:eastAsia="Arial Unicode MS"/>
          <w:noProof/>
          <w:szCs w:val="24"/>
        </w:rPr>
        <w:tab/>
        <w:t>The auditors shall have been trained specifically for assessment activities. In addition, they shall have the specific knowledge of the technical area in which the technical service will exercise its activities.</w:t>
      </w:r>
    </w:p>
    <w:p>
      <w:pPr>
        <w:spacing w:after="0"/>
        <w:ind w:left="567" w:hanging="567"/>
        <w:rPr>
          <w:rFonts w:eastAsia="Arial Unicode MS"/>
          <w:noProof/>
          <w:szCs w:val="24"/>
        </w:rPr>
      </w:pPr>
      <w:r>
        <w:rPr>
          <w:rFonts w:eastAsia="Arial Unicode MS"/>
          <w:noProof/>
          <w:szCs w:val="24"/>
        </w:rPr>
        <w:t>3.3.</w:t>
      </w:r>
      <w:r>
        <w:rPr>
          <w:rFonts w:eastAsia="Arial Unicode MS"/>
          <w:noProof/>
          <w:szCs w:val="24"/>
        </w:rPr>
        <w:tab/>
        <w:t>Without prejudice to points 3.1 and 3.2, the assessment referred to in Article 77 shall be conducted by auditors independent of the activities for which the assessment is conducted.</w:t>
      </w:r>
    </w:p>
    <w:p>
      <w:pPr>
        <w:spacing w:before="360" w:after="240"/>
        <w:ind w:left="567" w:hanging="567"/>
        <w:jc w:val="left"/>
        <w:rPr>
          <w:rFonts w:eastAsia="Arial Unicode MS"/>
          <w:b/>
          <w:bCs/>
          <w:noProof/>
          <w:szCs w:val="24"/>
        </w:rPr>
      </w:pPr>
      <w:r>
        <w:rPr>
          <w:rFonts w:eastAsia="Arial Unicode MS"/>
          <w:bCs/>
          <w:noProof/>
          <w:szCs w:val="24"/>
        </w:rPr>
        <w:t>4.</w:t>
      </w:r>
      <w:r>
        <w:rPr>
          <w:rFonts w:eastAsia="Arial Unicode MS"/>
          <w:b/>
          <w:bCs/>
          <w:noProof/>
          <w:szCs w:val="24"/>
        </w:rPr>
        <w:tab/>
        <w:t xml:space="preserve">Application for designation </w:t>
      </w:r>
    </w:p>
    <w:p>
      <w:pPr>
        <w:spacing w:after="0"/>
        <w:ind w:left="567" w:hanging="567"/>
        <w:rPr>
          <w:rFonts w:eastAsia="Arial Unicode MS"/>
          <w:noProof/>
          <w:szCs w:val="24"/>
        </w:rPr>
      </w:pPr>
      <w:r>
        <w:rPr>
          <w:rFonts w:eastAsia="Arial Unicode MS"/>
          <w:noProof/>
          <w:szCs w:val="24"/>
        </w:rPr>
        <w:t>4.1.</w:t>
      </w:r>
      <w:r>
        <w:rPr>
          <w:rFonts w:eastAsia="Arial Unicode MS"/>
          <w:noProof/>
          <w:szCs w:val="24"/>
        </w:rPr>
        <w:tab/>
        <w:t>A duly authorised representative of the applicant technical service shall make a formal application to the competent authority that includes the following information:</w:t>
      </w:r>
    </w:p>
    <w:p>
      <w:pPr>
        <w:spacing w:after="0"/>
        <w:ind w:left="1134" w:hanging="567"/>
        <w:rPr>
          <w:rFonts w:eastAsia="Arial Unicode MS"/>
          <w:noProof/>
          <w:szCs w:val="24"/>
        </w:rPr>
      </w:pPr>
      <w:r>
        <w:rPr>
          <w:rFonts w:eastAsia="Arial Unicode MS"/>
          <w:noProof/>
          <w:szCs w:val="24"/>
        </w:rPr>
        <w:t>(a)</w:t>
      </w:r>
      <w:r>
        <w:rPr>
          <w:rFonts w:eastAsia="Arial Unicode MS"/>
          <w:noProof/>
          <w:szCs w:val="24"/>
        </w:rPr>
        <w:tab/>
        <w:t>general features of the technical service, including corporate entity, name, addresses, legal status and technical resources;</w:t>
      </w:r>
    </w:p>
    <w:p>
      <w:pPr>
        <w:spacing w:after="0"/>
        <w:ind w:left="1134" w:hanging="567"/>
        <w:rPr>
          <w:rFonts w:eastAsia="Arial Unicode MS"/>
          <w:noProof/>
          <w:szCs w:val="24"/>
        </w:rPr>
      </w:pPr>
      <w:r>
        <w:rPr>
          <w:rFonts w:eastAsia="Arial Unicode MS"/>
          <w:noProof/>
          <w:szCs w:val="24"/>
        </w:rPr>
        <w:t>(b)</w:t>
      </w:r>
      <w:r>
        <w:rPr>
          <w:rFonts w:eastAsia="Arial Unicode MS"/>
          <w:noProof/>
          <w:szCs w:val="24"/>
        </w:rPr>
        <w:tab/>
        <w:t>a detailed description, including curriculum vitae, of the personnel in charge of testing and of the managerial staff as evidenced by the skills both educational and professional;</w:t>
      </w:r>
    </w:p>
    <w:p>
      <w:pPr>
        <w:spacing w:after="0"/>
        <w:ind w:left="1134" w:hanging="567"/>
        <w:rPr>
          <w:rFonts w:eastAsia="Arial Unicode MS"/>
          <w:noProof/>
          <w:szCs w:val="24"/>
        </w:rPr>
      </w:pPr>
      <w:r>
        <w:rPr>
          <w:rFonts w:eastAsia="Arial Unicode MS"/>
          <w:noProof/>
          <w:szCs w:val="24"/>
        </w:rPr>
        <w:t>(c)</w:t>
      </w:r>
      <w:r>
        <w:rPr>
          <w:rFonts w:eastAsia="Arial Unicode MS"/>
          <w:noProof/>
          <w:szCs w:val="24"/>
        </w:rPr>
        <w:tab/>
        <w:t>technical services which use virtual testing methods shall provide evidence of their ability to work in a Computer-Aided-x environment;</w:t>
      </w:r>
    </w:p>
    <w:p>
      <w:pPr>
        <w:spacing w:after="0"/>
        <w:ind w:left="1134" w:hanging="567"/>
        <w:rPr>
          <w:rFonts w:eastAsia="Arial Unicode MS"/>
          <w:noProof/>
          <w:szCs w:val="24"/>
        </w:rPr>
      </w:pPr>
      <w:r>
        <w:rPr>
          <w:rFonts w:eastAsia="Arial Unicode MS"/>
          <w:noProof/>
          <w:szCs w:val="24"/>
        </w:rPr>
        <w:t>(d)</w:t>
      </w:r>
      <w:r>
        <w:rPr>
          <w:rFonts w:eastAsia="Arial Unicode MS"/>
          <w:noProof/>
          <w:szCs w:val="24"/>
        </w:rPr>
        <w:tab/>
        <w:t>general information concerning the technical service, including its activities, its relationship in a larger corporate entity, if any, and addresses of all its physical location(s) to be covered by the scope of designation;</w:t>
      </w:r>
    </w:p>
    <w:p>
      <w:pPr>
        <w:spacing w:after="0"/>
        <w:ind w:left="1134" w:hanging="567"/>
        <w:rPr>
          <w:rFonts w:eastAsia="Arial Unicode MS"/>
          <w:noProof/>
          <w:szCs w:val="24"/>
        </w:rPr>
      </w:pPr>
      <w:r>
        <w:rPr>
          <w:rFonts w:eastAsia="Arial Unicode MS"/>
          <w:noProof/>
          <w:szCs w:val="24"/>
        </w:rPr>
        <w:t>(e)</w:t>
      </w:r>
      <w:r>
        <w:rPr>
          <w:rFonts w:eastAsia="Arial Unicode MS"/>
          <w:noProof/>
          <w:szCs w:val="24"/>
        </w:rPr>
        <w:tab/>
        <w:t>an agreement to fulfil the requirements for designation and the other obligations of the technical service as provided for in the relevant regulatory acts for which it is designated;</w:t>
      </w:r>
    </w:p>
    <w:p>
      <w:pPr>
        <w:spacing w:after="0"/>
        <w:ind w:left="1134" w:hanging="600"/>
        <w:rPr>
          <w:rFonts w:eastAsia="Arial Unicode MS"/>
          <w:noProof/>
          <w:szCs w:val="24"/>
        </w:rPr>
      </w:pPr>
      <w:r>
        <w:rPr>
          <w:rFonts w:eastAsia="Arial Unicode MS"/>
          <w:noProof/>
          <w:szCs w:val="24"/>
        </w:rPr>
        <w:t>(f)</w:t>
      </w:r>
      <w:r>
        <w:rPr>
          <w:rFonts w:eastAsia="Arial Unicode MS"/>
          <w:noProof/>
          <w:szCs w:val="24"/>
        </w:rPr>
        <w:tab/>
        <w:t>a description of the conformity assessment services that the technical service undertakes in the framework of the relevant regulatory acts and a list of the regulatory acts for which the technical service applies for designation, including limits of capability, where applicable;</w:t>
      </w:r>
    </w:p>
    <w:p>
      <w:pPr>
        <w:spacing w:after="0"/>
        <w:ind w:left="1134" w:hanging="600"/>
        <w:rPr>
          <w:rFonts w:eastAsia="Arial Unicode MS"/>
          <w:noProof/>
          <w:szCs w:val="24"/>
        </w:rPr>
      </w:pPr>
      <w:r>
        <w:rPr>
          <w:rFonts w:eastAsia="Arial Unicode MS"/>
          <w:noProof/>
          <w:szCs w:val="24"/>
        </w:rPr>
        <w:t>(g)</w:t>
      </w:r>
      <w:r>
        <w:rPr>
          <w:rFonts w:eastAsia="Arial Unicode MS"/>
          <w:noProof/>
          <w:szCs w:val="24"/>
        </w:rPr>
        <w:tab/>
        <w:t>a copy of the quality assurance manual of the technical service.</w:t>
      </w:r>
    </w:p>
    <w:p>
      <w:pPr>
        <w:spacing w:after="0"/>
        <w:ind w:left="567" w:hanging="578"/>
        <w:rPr>
          <w:rFonts w:eastAsia="Arial Unicode MS"/>
          <w:noProof/>
          <w:szCs w:val="24"/>
        </w:rPr>
      </w:pPr>
      <w:r>
        <w:rPr>
          <w:rFonts w:eastAsia="Arial Unicode MS"/>
          <w:noProof/>
          <w:szCs w:val="24"/>
        </w:rPr>
        <w:t>4.2.</w:t>
      </w:r>
      <w:r>
        <w:rPr>
          <w:rFonts w:eastAsia="Arial Unicode MS"/>
          <w:noProof/>
          <w:szCs w:val="24"/>
        </w:rPr>
        <w:tab/>
        <w:t>The competent authority shall review the adequacy of the information provided by the technical service.</w:t>
      </w:r>
    </w:p>
    <w:p>
      <w:pPr>
        <w:spacing w:after="0"/>
        <w:ind w:left="567" w:hanging="578"/>
        <w:rPr>
          <w:rFonts w:eastAsia="Arial Unicode MS"/>
          <w:noProof/>
          <w:szCs w:val="24"/>
        </w:rPr>
      </w:pPr>
      <w:r>
        <w:rPr>
          <w:rFonts w:eastAsia="Arial Unicode MS"/>
          <w:noProof/>
          <w:szCs w:val="24"/>
        </w:rPr>
        <w:t>4.3.</w:t>
      </w:r>
      <w:r>
        <w:rPr>
          <w:rFonts w:eastAsia="Arial Unicode MS"/>
          <w:noProof/>
          <w:szCs w:val="24"/>
        </w:rPr>
        <w:tab/>
        <w:t>The technical service shall notify to the approval authority any modifications to the information provided in accordance with point 4.1.</w:t>
      </w:r>
    </w:p>
    <w:p>
      <w:pPr>
        <w:spacing w:before="360" w:after="240"/>
        <w:ind w:left="567" w:hanging="567"/>
        <w:jc w:val="left"/>
        <w:rPr>
          <w:rFonts w:eastAsia="Arial Unicode MS"/>
          <w:b/>
          <w:bCs/>
          <w:noProof/>
          <w:szCs w:val="24"/>
        </w:rPr>
      </w:pPr>
      <w:r>
        <w:rPr>
          <w:rFonts w:eastAsia="Arial Unicode MS"/>
          <w:bCs/>
          <w:noProof/>
          <w:szCs w:val="24"/>
        </w:rPr>
        <w:t>5.</w:t>
      </w:r>
      <w:r>
        <w:rPr>
          <w:rFonts w:eastAsia="Arial Unicode MS"/>
          <w:b/>
          <w:bCs/>
          <w:noProof/>
          <w:szCs w:val="24"/>
        </w:rPr>
        <w:tab/>
        <w:t xml:space="preserve">Resource review </w:t>
      </w:r>
    </w:p>
    <w:p>
      <w:pPr>
        <w:spacing w:after="0"/>
        <w:ind w:left="567"/>
        <w:rPr>
          <w:rFonts w:eastAsia="Arial Unicode MS"/>
          <w:noProof/>
          <w:szCs w:val="24"/>
        </w:rPr>
      </w:pPr>
      <w:r>
        <w:rPr>
          <w:rFonts w:eastAsia="Arial Unicode MS"/>
          <w:noProof/>
          <w:szCs w:val="24"/>
        </w:rPr>
        <w:t>The competent authority shall review its ability to carry out the assessment of the technical service, in terms of its own policy, its competence and the availability of suitable auditors and experts.</w:t>
      </w:r>
    </w:p>
    <w:p>
      <w:pPr>
        <w:spacing w:before="360" w:after="240"/>
        <w:ind w:left="567" w:hanging="567"/>
        <w:jc w:val="left"/>
        <w:rPr>
          <w:rFonts w:eastAsia="Arial Unicode MS"/>
          <w:b/>
          <w:bCs/>
          <w:noProof/>
          <w:szCs w:val="24"/>
        </w:rPr>
      </w:pPr>
      <w:r>
        <w:rPr>
          <w:rFonts w:eastAsia="Arial Unicode MS"/>
          <w:bCs/>
          <w:noProof/>
          <w:szCs w:val="24"/>
        </w:rPr>
        <w:t>6.</w:t>
      </w:r>
      <w:r>
        <w:rPr>
          <w:rFonts w:eastAsia="Arial Unicode MS"/>
          <w:b/>
          <w:bCs/>
          <w:noProof/>
          <w:szCs w:val="24"/>
        </w:rPr>
        <w:tab/>
        <w:t xml:space="preserve">Subcontracting the assessment </w:t>
      </w:r>
    </w:p>
    <w:p>
      <w:pPr>
        <w:spacing w:after="0"/>
        <w:ind w:left="567" w:hanging="567"/>
        <w:rPr>
          <w:rFonts w:eastAsia="Arial Unicode MS"/>
          <w:noProof/>
          <w:szCs w:val="24"/>
        </w:rPr>
      </w:pPr>
      <w:r>
        <w:rPr>
          <w:rFonts w:eastAsia="Arial Unicode MS"/>
          <w:noProof/>
          <w:szCs w:val="24"/>
        </w:rPr>
        <w:t>6.1.</w:t>
      </w:r>
      <w:r>
        <w:rPr>
          <w:rFonts w:eastAsia="Arial Unicode MS"/>
          <w:noProof/>
          <w:szCs w:val="24"/>
        </w:rPr>
        <w:tab/>
        <w:t>The competent authority may subcontract parts of the assessment to another designation authority or ask for support from technical experts provided by other competent authorities. The subcontractors and experts have to be accepted by the applicant technical service.</w:t>
      </w:r>
    </w:p>
    <w:p>
      <w:pPr>
        <w:spacing w:after="0"/>
        <w:ind w:left="567" w:hanging="567"/>
        <w:rPr>
          <w:rFonts w:eastAsia="Arial Unicode MS"/>
          <w:noProof/>
          <w:szCs w:val="24"/>
        </w:rPr>
      </w:pPr>
      <w:r>
        <w:rPr>
          <w:rFonts w:eastAsia="Arial Unicode MS"/>
          <w:noProof/>
          <w:szCs w:val="24"/>
        </w:rPr>
        <w:t>6.2.</w:t>
      </w:r>
      <w:r>
        <w:rPr>
          <w:rFonts w:eastAsia="Arial Unicode MS"/>
          <w:noProof/>
          <w:szCs w:val="24"/>
        </w:rPr>
        <w:tab/>
        <w:t>The competent authority shall take into account accreditation certificates with adequate scope in order to complete its global assessment of the technical service.</w:t>
      </w:r>
    </w:p>
    <w:p>
      <w:pPr>
        <w:spacing w:before="360" w:after="240"/>
        <w:ind w:left="567" w:hanging="567"/>
        <w:jc w:val="left"/>
        <w:rPr>
          <w:rFonts w:eastAsia="Arial Unicode MS"/>
          <w:b/>
          <w:bCs/>
          <w:noProof/>
          <w:szCs w:val="24"/>
        </w:rPr>
      </w:pPr>
      <w:r>
        <w:rPr>
          <w:rFonts w:eastAsia="Arial Unicode MS"/>
          <w:bCs/>
          <w:noProof/>
          <w:szCs w:val="24"/>
        </w:rPr>
        <w:t>7.</w:t>
      </w:r>
      <w:r>
        <w:rPr>
          <w:rFonts w:eastAsia="Arial Unicode MS"/>
          <w:b/>
          <w:bCs/>
          <w:noProof/>
          <w:szCs w:val="24"/>
        </w:rPr>
        <w:tab/>
        <w:t xml:space="preserve">Preparation for assessment </w:t>
      </w:r>
    </w:p>
    <w:p>
      <w:pPr>
        <w:spacing w:after="0"/>
        <w:ind w:left="567" w:hanging="567"/>
        <w:rPr>
          <w:rFonts w:eastAsia="Arial Unicode MS"/>
          <w:noProof/>
          <w:szCs w:val="24"/>
        </w:rPr>
      </w:pPr>
      <w:r>
        <w:rPr>
          <w:rFonts w:eastAsia="Arial Unicode MS"/>
          <w:noProof/>
          <w:szCs w:val="24"/>
        </w:rPr>
        <w:t>7.1.</w:t>
      </w:r>
      <w:r>
        <w:rPr>
          <w:rFonts w:eastAsia="Arial Unicode MS"/>
          <w:noProof/>
          <w:szCs w:val="24"/>
        </w:rPr>
        <w:tab/>
        <w:t>The competent authority shall formally appoint an assessment team. The competent authority shall ensure that the expertise brought to each assignment is appropriate. In particular, the team as a whole shall have both:</w:t>
      </w:r>
    </w:p>
    <w:p>
      <w:pPr>
        <w:spacing w:after="0"/>
        <w:ind w:left="1134" w:hanging="567"/>
        <w:rPr>
          <w:rFonts w:eastAsia="Arial Unicode MS"/>
          <w:noProof/>
          <w:szCs w:val="24"/>
        </w:rPr>
      </w:pPr>
      <w:r>
        <w:rPr>
          <w:rFonts w:eastAsia="Arial Unicode MS"/>
          <w:noProof/>
          <w:szCs w:val="24"/>
        </w:rPr>
        <w:t>(a)</w:t>
      </w:r>
      <w:r>
        <w:rPr>
          <w:rFonts w:eastAsia="Arial Unicode MS"/>
          <w:noProof/>
          <w:szCs w:val="24"/>
        </w:rPr>
        <w:tab/>
        <w:t xml:space="preserve">appropriate knowledge of the specific scope for which designation is sought; </w:t>
      </w:r>
    </w:p>
    <w:p>
      <w:pPr>
        <w:spacing w:after="0"/>
        <w:ind w:left="1134" w:hanging="567"/>
        <w:rPr>
          <w:rFonts w:eastAsia="Arial Unicode MS"/>
          <w:noProof/>
          <w:szCs w:val="24"/>
        </w:rPr>
      </w:pPr>
      <w:r>
        <w:rPr>
          <w:rFonts w:eastAsia="Arial Unicode MS"/>
          <w:noProof/>
          <w:szCs w:val="24"/>
        </w:rPr>
        <w:t>(b)</w:t>
      </w:r>
      <w:r>
        <w:rPr>
          <w:rFonts w:eastAsia="Arial Unicode MS"/>
          <w:noProof/>
          <w:szCs w:val="24"/>
        </w:rPr>
        <w:tab/>
        <w:t>sufficient understanding to reliably assess the competence of the technical service to operate within its scope of designation.</w:t>
      </w:r>
    </w:p>
    <w:p>
      <w:pPr>
        <w:spacing w:after="0"/>
        <w:ind w:left="567" w:hanging="567"/>
        <w:rPr>
          <w:rFonts w:eastAsia="Arial Unicode MS"/>
          <w:noProof/>
          <w:szCs w:val="24"/>
        </w:rPr>
      </w:pPr>
      <w:r>
        <w:rPr>
          <w:rFonts w:eastAsia="Arial Unicode MS"/>
          <w:noProof/>
          <w:szCs w:val="24"/>
        </w:rPr>
        <w:t>7.2.</w:t>
      </w:r>
      <w:r>
        <w:rPr>
          <w:rFonts w:eastAsia="Arial Unicode MS"/>
          <w:noProof/>
          <w:szCs w:val="24"/>
        </w:rPr>
        <w:tab/>
        <w:t>The competent authority shall clearly define the assignment given to the assessment team. The task of the assessment team is to review the documents collected from the applicant technical service and to conduct the on-site assessment.</w:t>
      </w:r>
    </w:p>
    <w:p>
      <w:pPr>
        <w:spacing w:after="0"/>
        <w:ind w:left="567" w:hanging="567"/>
        <w:rPr>
          <w:rFonts w:eastAsia="Arial Unicode MS"/>
          <w:noProof/>
          <w:szCs w:val="24"/>
        </w:rPr>
      </w:pPr>
      <w:r>
        <w:rPr>
          <w:rFonts w:eastAsia="Arial Unicode MS"/>
          <w:noProof/>
          <w:szCs w:val="24"/>
        </w:rPr>
        <w:t>7.3.</w:t>
      </w:r>
      <w:r>
        <w:rPr>
          <w:rFonts w:eastAsia="Arial Unicode MS"/>
          <w:noProof/>
          <w:szCs w:val="24"/>
        </w:rPr>
        <w:tab/>
        <w:t>The competent authority shall agree, together with the technical service and the assigned assessment team, to the date and timetable for the assessment. However, it remains the responsibility of the competent authority to pursue a date that is in accordance with the surveillance and reassessment plan.</w:t>
      </w:r>
    </w:p>
    <w:p>
      <w:pPr>
        <w:spacing w:after="0"/>
        <w:ind w:left="567" w:hanging="567"/>
        <w:rPr>
          <w:rFonts w:eastAsia="Arial Unicode MS"/>
          <w:noProof/>
          <w:szCs w:val="24"/>
        </w:rPr>
      </w:pPr>
      <w:r>
        <w:rPr>
          <w:rFonts w:eastAsia="Arial Unicode MS"/>
          <w:noProof/>
          <w:szCs w:val="24"/>
        </w:rPr>
        <w:t>7.4.</w:t>
      </w:r>
      <w:r>
        <w:rPr>
          <w:rFonts w:eastAsia="Arial Unicode MS"/>
          <w:noProof/>
          <w:szCs w:val="24"/>
        </w:rPr>
        <w:tab/>
        <w:t>The competent authority shall ensure that the assessment team is provided with the appropriate criteria documents, previous assessment records, and the relevant documents and records of the technical service.</w:t>
      </w:r>
    </w:p>
    <w:p>
      <w:pPr>
        <w:spacing w:before="360" w:after="240"/>
        <w:ind w:left="567" w:hanging="567"/>
        <w:jc w:val="left"/>
        <w:rPr>
          <w:rFonts w:eastAsia="Arial Unicode MS"/>
          <w:b/>
          <w:bCs/>
          <w:noProof/>
          <w:szCs w:val="24"/>
        </w:rPr>
      </w:pPr>
      <w:r>
        <w:rPr>
          <w:rFonts w:eastAsia="Arial Unicode MS"/>
          <w:bCs/>
          <w:noProof/>
          <w:szCs w:val="24"/>
        </w:rPr>
        <w:t>8.</w:t>
      </w:r>
      <w:r>
        <w:rPr>
          <w:rFonts w:eastAsia="Arial Unicode MS"/>
          <w:b/>
          <w:bCs/>
          <w:noProof/>
          <w:szCs w:val="24"/>
        </w:rPr>
        <w:tab/>
        <w:t xml:space="preserve">On-site assessment </w:t>
      </w:r>
    </w:p>
    <w:p>
      <w:pPr>
        <w:spacing w:after="0"/>
        <w:ind w:left="567"/>
        <w:rPr>
          <w:rFonts w:eastAsia="Arial Unicode MS"/>
          <w:noProof/>
          <w:szCs w:val="24"/>
        </w:rPr>
      </w:pPr>
      <w:r>
        <w:rPr>
          <w:rFonts w:eastAsia="Arial Unicode MS"/>
          <w:noProof/>
          <w:szCs w:val="24"/>
        </w:rPr>
        <w:t>The assessment team shall conduct the assessment of the technical service at the premises of the technical service from which one or more key activities are performed and, where relevant, shall perform eyewitness assessment at other selected locations where the technical service operates.</w:t>
      </w:r>
    </w:p>
    <w:p>
      <w:pPr>
        <w:spacing w:before="360" w:after="240"/>
        <w:ind w:left="567" w:hanging="567"/>
        <w:jc w:val="left"/>
        <w:rPr>
          <w:rFonts w:eastAsia="Arial Unicode MS"/>
          <w:b/>
          <w:bCs/>
          <w:noProof/>
          <w:szCs w:val="24"/>
        </w:rPr>
      </w:pPr>
      <w:r>
        <w:rPr>
          <w:rFonts w:eastAsia="Arial Unicode MS"/>
          <w:bCs/>
          <w:noProof/>
          <w:szCs w:val="24"/>
        </w:rPr>
        <w:t>9.</w:t>
      </w:r>
      <w:r>
        <w:rPr>
          <w:rFonts w:eastAsia="Arial Unicode MS"/>
          <w:b/>
          <w:bCs/>
          <w:noProof/>
          <w:szCs w:val="24"/>
        </w:rPr>
        <w:tab/>
        <w:t xml:space="preserve">Analysis of findings and assessment report </w:t>
      </w:r>
    </w:p>
    <w:p>
      <w:pPr>
        <w:spacing w:after="0"/>
        <w:ind w:left="567" w:hanging="567"/>
        <w:rPr>
          <w:rFonts w:eastAsia="Arial Unicode MS"/>
          <w:noProof/>
          <w:szCs w:val="24"/>
        </w:rPr>
      </w:pPr>
      <w:r>
        <w:rPr>
          <w:rFonts w:eastAsia="Arial Unicode MS"/>
          <w:noProof/>
          <w:szCs w:val="24"/>
        </w:rPr>
        <w:t>9.1.</w:t>
      </w:r>
      <w:r>
        <w:rPr>
          <w:rFonts w:eastAsia="Arial Unicode MS"/>
          <w:noProof/>
          <w:szCs w:val="24"/>
        </w:rPr>
        <w:tab/>
        <w:t>The assessment team shall analyse all relevant information and evidence gathered during the document and record review and the on-site assessment. This analysis shall be sufficient to allow the team to determine the extent of competence and conformity of the technical service with the requirements for designation.</w:t>
      </w:r>
    </w:p>
    <w:p>
      <w:pPr>
        <w:spacing w:after="0"/>
        <w:ind w:left="567" w:hanging="567"/>
        <w:rPr>
          <w:rFonts w:eastAsia="Arial Unicode MS"/>
          <w:noProof/>
          <w:szCs w:val="24"/>
        </w:rPr>
      </w:pPr>
      <w:r>
        <w:rPr>
          <w:rFonts w:eastAsia="Arial Unicode MS"/>
          <w:noProof/>
          <w:szCs w:val="24"/>
        </w:rPr>
        <w:t>9.2.</w:t>
      </w:r>
      <w:r>
        <w:rPr>
          <w:rFonts w:eastAsia="Arial Unicode MS"/>
          <w:noProof/>
          <w:szCs w:val="24"/>
        </w:rPr>
        <w:tab/>
        <w:t>The competent authority’s reporting procedures shall ensure that the following requirements are fulfilled.</w:t>
      </w:r>
    </w:p>
    <w:p>
      <w:pPr>
        <w:spacing w:after="0"/>
        <w:ind w:left="567" w:hanging="567"/>
        <w:rPr>
          <w:rFonts w:eastAsia="Arial Unicode MS"/>
          <w:noProof/>
          <w:szCs w:val="24"/>
        </w:rPr>
      </w:pPr>
      <w:r>
        <w:rPr>
          <w:rFonts w:eastAsia="Arial Unicode MS"/>
          <w:noProof/>
          <w:szCs w:val="24"/>
        </w:rPr>
        <w:t>9.2.1.</w:t>
      </w:r>
      <w:r>
        <w:rPr>
          <w:rFonts w:eastAsia="Arial Unicode MS"/>
          <w:noProof/>
          <w:szCs w:val="24"/>
        </w:rPr>
        <w:tab/>
        <w:t>A meeting shall take place between the assessment team and the technical service prior to leaving the site. At this meeting, the assessment team shall provide a written and/or oral report on its findings obtained from the analysis. An opportunity shall be provided for the technical service to ask questions about the findings, including non-conformities, if any, and their basis.</w:t>
      </w:r>
    </w:p>
    <w:p>
      <w:pPr>
        <w:spacing w:after="0"/>
        <w:ind w:left="567" w:hanging="567"/>
        <w:rPr>
          <w:rFonts w:eastAsia="Arial Unicode MS"/>
          <w:noProof/>
          <w:szCs w:val="24"/>
        </w:rPr>
      </w:pPr>
      <w:r>
        <w:rPr>
          <w:rFonts w:eastAsia="Arial Unicode MS"/>
          <w:noProof/>
          <w:szCs w:val="24"/>
        </w:rPr>
        <w:t>9.2.2.</w:t>
      </w:r>
      <w:r>
        <w:rPr>
          <w:rFonts w:eastAsia="Arial Unicode MS"/>
          <w:noProof/>
          <w:szCs w:val="24"/>
        </w:rPr>
        <w:tab/>
        <w:t>A written report on the outcome of the assessment shall be promptly brought to the attention of the technical service. This assessment report shall contain comments on competence and conformity, and shall identify non-conformities, if any, to be resolved in order to conform to all of the requirements for designation.</w:t>
      </w:r>
    </w:p>
    <w:p>
      <w:pPr>
        <w:spacing w:after="0"/>
        <w:ind w:left="567" w:hanging="567"/>
        <w:rPr>
          <w:rFonts w:eastAsia="Arial Unicode MS"/>
          <w:noProof/>
          <w:szCs w:val="24"/>
        </w:rPr>
      </w:pPr>
      <w:r>
        <w:rPr>
          <w:rFonts w:eastAsia="Arial Unicode MS"/>
          <w:noProof/>
          <w:szCs w:val="24"/>
        </w:rPr>
        <w:t>9.2.3.</w:t>
      </w:r>
      <w:r>
        <w:rPr>
          <w:rFonts w:eastAsia="Arial Unicode MS"/>
          <w:noProof/>
          <w:szCs w:val="24"/>
        </w:rPr>
        <w:tab/>
        <w:t>The technical service shall be invited to respond to the assessment report and to describe the specific actions taken or planned to be taken, within a specific period of time, to resolve any identified non-conformities.</w:t>
      </w:r>
    </w:p>
    <w:p>
      <w:pPr>
        <w:spacing w:after="0"/>
        <w:ind w:left="567" w:hanging="567"/>
        <w:rPr>
          <w:rFonts w:eastAsia="Arial Unicode MS"/>
          <w:noProof/>
          <w:szCs w:val="24"/>
        </w:rPr>
      </w:pPr>
      <w:r>
        <w:rPr>
          <w:rFonts w:eastAsia="Arial Unicode MS"/>
          <w:noProof/>
          <w:szCs w:val="24"/>
        </w:rPr>
        <w:t>9.3.</w:t>
      </w:r>
      <w:r>
        <w:rPr>
          <w:rFonts w:eastAsia="Arial Unicode MS"/>
          <w:noProof/>
          <w:szCs w:val="24"/>
        </w:rPr>
        <w:tab/>
        <w:t>The competent authority shall ensure that the responses of the technical service are sufficient and effective to resolve non-conformities. If the technical service responses are found to be insufficient, further information shall be requested. Additionally, evidence of effective implementation of actions taken may be requested, or a follow-up assessment may be carried out, to verify effective implementation of corrective actions.</w:t>
      </w:r>
    </w:p>
    <w:p>
      <w:pPr>
        <w:spacing w:after="0"/>
        <w:ind w:left="567" w:hanging="567"/>
        <w:rPr>
          <w:rFonts w:eastAsia="Arial Unicode MS"/>
          <w:noProof/>
          <w:szCs w:val="24"/>
        </w:rPr>
      </w:pPr>
      <w:r>
        <w:rPr>
          <w:rFonts w:eastAsia="Arial Unicode MS"/>
          <w:noProof/>
          <w:szCs w:val="24"/>
        </w:rPr>
        <w:t>9.4.</w:t>
      </w:r>
      <w:r>
        <w:rPr>
          <w:rFonts w:eastAsia="Arial Unicode MS"/>
          <w:noProof/>
          <w:szCs w:val="24"/>
        </w:rPr>
        <w:tab/>
        <w:t>The assessment report shall include at least the following:</w:t>
      </w:r>
    </w:p>
    <w:p>
      <w:pPr>
        <w:spacing w:after="0"/>
        <w:ind w:left="1134" w:hanging="567"/>
        <w:rPr>
          <w:rFonts w:eastAsia="Arial Unicode MS"/>
          <w:noProof/>
          <w:szCs w:val="24"/>
        </w:rPr>
      </w:pPr>
      <w:r>
        <w:rPr>
          <w:rFonts w:eastAsia="Arial Unicode MS"/>
          <w:noProof/>
          <w:szCs w:val="24"/>
        </w:rPr>
        <w:t>(a)</w:t>
      </w:r>
      <w:r>
        <w:rPr>
          <w:rFonts w:eastAsia="Arial Unicode MS"/>
          <w:noProof/>
          <w:szCs w:val="24"/>
        </w:rPr>
        <w:tab/>
        <w:t>unique identification of the technical service;</w:t>
      </w:r>
    </w:p>
    <w:p>
      <w:pPr>
        <w:spacing w:after="0"/>
        <w:ind w:left="1134" w:hanging="567"/>
        <w:rPr>
          <w:rFonts w:eastAsia="Arial Unicode MS"/>
          <w:noProof/>
          <w:szCs w:val="24"/>
        </w:rPr>
      </w:pPr>
      <w:r>
        <w:rPr>
          <w:rFonts w:eastAsia="Arial Unicode MS"/>
          <w:noProof/>
          <w:szCs w:val="24"/>
        </w:rPr>
        <w:t>(b)</w:t>
      </w:r>
      <w:r>
        <w:rPr>
          <w:rFonts w:eastAsia="Arial Unicode MS"/>
          <w:noProof/>
          <w:szCs w:val="24"/>
        </w:rPr>
        <w:tab/>
        <w:t>date(s) of the on-site assessment;</w:t>
      </w:r>
    </w:p>
    <w:p>
      <w:pPr>
        <w:spacing w:after="0"/>
        <w:ind w:left="1134" w:hanging="567"/>
        <w:rPr>
          <w:rFonts w:eastAsia="Arial Unicode MS"/>
          <w:noProof/>
          <w:szCs w:val="24"/>
        </w:rPr>
      </w:pPr>
      <w:r>
        <w:rPr>
          <w:rFonts w:eastAsia="Arial Unicode MS"/>
          <w:noProof/>
          <w:szCs w:val="24"/>
        </w:rPr>
        <w:t>(c)</w:t>
      </w:r>
      <w:r>
        <w:rPr>
          <w:rFonts w:eastAsia="Arial Unicode MS"/>
          <w:noProof/>
          <w:szCs w:val="24"/>
        </w:rPr>
        <w:tab/>
        <w:t>name(s) of the auditors(s) and/or experts involved in the assessment;</w:t>
      </w:r>
    </w:p>
    <w:p>
      <w:pPr>
        <w:spacing w:after="0"/>
        <w:ind w:left="1134" w:hanging="567"/>
        <w:rPr>
          <w:rFonts w:eastAsia="Arial Unicode MS"/>
          <w:noProof/>
          <w:szCs w:val="24"/>
        </w:rPr>
      </w:pPr>
      <w:r>
        <w:rPr>
          <w:rFonts w:eastAsia="Arial Unicode MS"/>
          <w:noProof/>
          <w:szCs w:val="24"/>
        </w:rPr>
        <w:t>(d)</w:t>
      </w:r>
      <w:r>
        <w:rPr>
          <w:rFonts w:eastAsia="Arial Unicode MS"/>
          <w:noProof/>
          <w:szCs w:val="24"/>
        </w:rPr>
        <w:tab/>
        <w:t>unique identification of all premises assessed;</w:t>
      </w:r>
    </w:p>
    <w:p>
      <w:pPr>
        <w:spacing w:after="0"/>
        <w:ind w:left="1134" w:hanging="567"/>
        <w:rPr>
          <w:rFonts w:eastAsia="Arial Unicode MS"/>
          <w:noProof/>
          <w:szCs w:val="24"/>
        </w:rPr>
      </w:pPr>
      <w:r>
        <w:rPr>
          <w:rFonts w:eastAsia="Arial Unicode MS"/>
          <w:noProof/>
          <w:szCs w:val="24"/>
        </w:rPr>
        <w:t>(e)</w:t>
      </w:r>
      <w:r>
        <w:rPr>
          <w:rFonts w:eastAsia="Arial Unicode MS"/>
          <w:noProof/>
          <w:szCs w:val="24"/>
        </w:rPr>
        <w:tab/>
        <w:t>proposed scope of designation that was assessed;</w:t>
      </w:r>
    </w:p>
    <w:p>
      <w:pPr>
        <w:spacing w:after="0"/>
        <w:ind w:left="1134" w:hanging="567"/>
        <w:rPr>
          <w:rFonts w:eastAsia="Arial Unicode MS"/>
          <w:noProof/>
          <w:szCs w:val="24"/>
        </w:rPr>
      </w:pPr>
      <w:r>
        <w:rPr>
          <w:rFonts w:eastAsia="Arial Unicode MS"/>
          <w:noProof/>
          <w:szCs w:val="24"/>
        </w:rPr>
        <w:t>(f)</w:t>
      </w:r>
      <w:r>
        <w:rPr>
          <w:rFonts w:eastAsia="Arial Unicode MS"/>
          <w:noProof/>
          <w:szCs w:val="24"/>
        </w:rPr>
        <w:tab/>
        <w:t>a statement on the adequacy of the internal organisation and procedures adopted by the technical service supporting its competence, as determined through its fulfilment of the requirements for designation;</w:t>
      </w:r>
    </w:p>
    <w:p>
      <w:pPr>
        <w:spacing w:after="0"/>
        <w:ind w:left="1134" w:hanging="567"/>
        <w:rPr>
          <w:rFonts w:eastAsia="Arial Unicode MS"/>
          <w:noProof/>
          <w:szCs w:val="24"/>
        </w:rPr>
      </w:pPr>
      <w:r>
        <w:rPr>
          <w:rFonts w:eastAsia="Arial Unicode MS"/>
          <w:noProof/>
          <w:szCs w:val="24"/>
        </w:rPr>
        <w:t>(g)</w:t>
      </w:r>
      <w:r>
        <w:rPr>
          <w:rFonts w:eastAsia="Arial Unicode MS"/>
          <w:noProof/>
          <w:szCs w:val="24"/>
        </w:rPr>
        <w:tab/>
        <w:t>information on resolving all non-conformities;</w:t>
      </w:r>
    </w:p>
    <w:p>
      <w:pPr>
        <w:spacing w:after="0"/>
        <w:ind w:left="1134" w:hanging="567"/>
        <w:rPr>
          <w:rFonts w:eastAsia="Arial Unicode MS"/>
          <w:noProof/>
          <w:szCs w:val="24"/>
        </w:rPr>
      </w:pPr>
      <w:r>
        <w:rPr>
          <w:rFonts w:eastAsia="Arial Unicode MS"/>
          <w:noProof/>
          <w:szCs w:val="24"/>
        </w:rPr>
        <w:t>(h)</w:t>
      </w:r>
      <w:r>
        <w:rPr>
          <w:rFonts w:eastAsia="Arial Unicode MS"/>
          <w:noProof/>
          <w:szCs w:val="24"/>
        </w:rPr>
        <w:tab/>
        <w:t>a recommendation of whether the applicant should be designated or confirmed as technical service and, if so, the scope of designation.</w:t>
      </w:r>
    </w:p>
    <w:p>
      <w:pPr>
        <w:spacing w:before="360" w:after="240"/>
        <w:ind w:left="567" w:hanging="567"/>
        <w:jc w:val="left"/>
        <w:rPr>
          <w:rFonts w:eastAsia="Arial Unicode MS"/>
          <w:b/>
          <w:bCs/>
          <w:noProof/>
          <w:szCs w:val="24"/>
        </w:rPr>
      </w:pPr>
      <w:r>
        <w:rPr>
          <w:rFonts w:eastAsia="Arial Unicode MS"/>
          <w:bCs/>
          <w:noProof/>
          <w:szCs w:val="24"/>
        </w:rPr>
        <w:t>10.</w:t>
      </w:r>
      <w:r>
        <w:rPr>
          <w:rFonts w:eastAsia="Arial Unicode MS"/>
          <w:b/>
          <w:bCs/>
          <w:noProof/>
          <w:szCs w:val="24"/>
        </w:rPr>
        <w:tab/>
        <w:t xml:space="preserve">Granting or confirming a designation </w:t>
      </w:r>
    </w:p>
    <w:p>
      <w:pPr>
        <w:spacing w:after="0"/>
        <w:ind w:left="567" w:hanging="567"/>
        <w:rPr>
          <w:rFonts w:eastAsia="Arial Unicode MS"/>
          <w:noProof/>
          <w:szCs w:val="24"/>
        </w:rPr>
      </w:pPr>
      <w:r>
        <w:rPr>
          <w:rFonts w:eastAsia="Arial Unicode MS"/>
          <w:noProof/>
          <w:szCs w:val="24"/>
        </w:rPr>
        <w:t>10.1.</w:t>
      </w:r>
      <w:r>
        <w:rPr>
          <w:rFonts w:eastAsia="Arial Unicode MS"/>
          <w:noProof/>
          <w:szCs w:val="24"/>
        </w:rPr>
        <w:tab/>
        <w:t>The approval authority shall, without undue delay, make the decision on whether to grant, confirm or extend a designation on the basis of the assessment report(s) and any other relevant information.</w:t>
      </w:r>
    </w:p>
    <w:p>
      <w:pPr>
        <w:spacing w:after="0"/>
        <w:ind w:left="567" w:hanging="567"/>
        <w:rPr>
          <w:rFonts w:eastAsia="Arial Unicode MS"/>
          <w:noProof/>
          <w:szCs w:val="24"/>
        </w:rPr>
      </w:pPr>
      <w:r>
        <w:rPr>
          <w:rFonts w:eastAsia="Arial Unicode MS"/>
          <w:noProof/>
          <w:szCs w:val="24"/>
        </w:rPr>
        <w:t>10.2.</w:t>
      </w:r>
      <w:r>
        <w:rPr>
          <w:rFonts w:eastAsia="Arial Unicode MS"/>
          <w:noProof/>
          <w:szCs w:val="24"/>
        </w:rPr>
        <w:tab/>
        <w:t>The approval authority shall provide a certificate to the technical service. This certificate shall identify the following:</w:t>
      </w:r>
    </w:p>
    <w:p>
      <w:pPr>
        <w:spacing w:after="0"/>
        <w:ind w:left="1134" w:hanging="567"/>
        <w:rPr>
          <w:rFonts w:eastAsia="Arial Unicode MS"/>
          <w:noProof/>
          <w:szCs w:val="24"/>
        </w:rPr>
      </w:pPr>
      <w:r>
        <w:rPr>
          <w:rFonts w:eastAsia="Arial Unicode MS"/>
          <w:noProof/>
          <w:szCs w:val="24"/>
        </w:rPr>
        <w:t>(a)</w:t>
      </w:r>
      <w:r>
        <w:rPr>
          <w:rFonts w:eastAsia="Arial Unicode MS"/>
          <w:noProof/>
          <w:szCs w:val="24"/>
        </w:rPr>
        <w:tab/>
        <w:t>the identity and logo of the approval authority;</w:t>
      </w:r>
    </w:p>
    <w:p>
      <w:pPr>
        <w:spacing w:after="0"/>
        <w:ind w:left="1134" w:hanging="567"/>
        <w:rPr>
          <w:rFonts w:eastAsia="Arial Unicode MS"/>
          <w:noProof/>
          <w:szCs w:val="24"/>
        </w:rPr>
      </w:pPr>
      <w:r>
        <w:rPr>
          <w:rFonts w:eastAsia="Arial Unicode MS"/>
          <w:noProof/>
          <w:szCs w:val="24"/>
        </w:rPr>
        <w:t>(b)</w:t>
      </w:r>
      <w:r>
        <w:rPr>
          <w:rFonts w:eastAsia="Arial Unicode MS"/>
          <w:noProof/>
          <w:szCs w:val="24"/>
        </w:rPr>
        <w:tab/>
        <w:t>the unique identity of the designated technical service;</w:t>
      </w:r>
    </w:p>
    <w:p>
      <w:pPr>
        <w:spacing w:after="0"/>
        <w:ind w:left="1134" w:hanging="567"/>
        <w:rPr>
          <w:rFonts w:eastAsia="Arial Unicode MS"/>
          <w:noProof/>
          <w:szCs w:val="24"/>
        </w:rPr>
      </w:pPr>
      <w:r>
        <w:rPr>
          <w:rFonts w:eastAsia="Arial Unicode MS"/>
          <w:noProof/>
          <w:szCs w:val="24"/>
        </w:rPr>
        <w:t>(c)</w:t>
      </w:r>
      <w:r>
        <w:rPr>
          <w:rFonts w:eastAsia="Arial Unicode MS"/>
          <w:noProof/>
          <w:szCs w:val="24"/>
        </w:rPr>
        <w:tab/>
        <w:t>the effective date of granting of designation and the expiry date;</w:t>
      </w:r>
    </w:p>
    <w:p>
      <w:pPr>
        <w:spacing w:after="0"/>
        <w:ind w:left="1134" w:hanging="567"/>
        <w:rPr>
          <w:rFonts w:eastAsia="Arial Unicode MS"/>
          <w:noProof/>
          <w:szCs w:val="24"/>
        </w:rPr>
      </w:pPr>
      <w:r>
        <w:rPr>
          <w:rFonts w:eastAsia="Arial Unicode MS"/>
          <w:noProof/>
          <w:szCs w:val="24"/>
        </w:rPr>
        <w:t>(d)</w:t>
      </w:r>
      <w:r>
        <w:rPr>
          <w:rFonts w:eastAsia="Arial Unicode MS"/>
          <w:noProof/>
          <w:szCs w:val="24"/>
        </w:rPr>
        <w:tab/>
        <w:t>a brief indication of or a reference to the scope of designation (relevant regulatory acts or part of them);</w:t>
      </w:r>
    </w:p>
    <w:p>
      <w:pPr>
        <w:spacing w:after="0"/>
        <w:ind w:left="1134" w:hanging="567"/>
        <w:rPr>
          <w:rFonts w:eastAsia="Arial Unicode MS"/>
          <w:noProof/>
          <w:szCs w:val="24"/>
        </w:rPr>
      </w:pPr>
      <w:r>
        <w:rPr>
          <w:rFonts w:eastAsia="Arial Unicode MS"/>
          <w:noProof/>
          <w:szCs w:val="24"/>
        </w:rPr>
        <w:t>(e)</w:t>
      </w:r>
      <w:r>
        <w:rPr>
          <w:rFonts w:eastAsia="Arial Unicode MS"/>
          <w:noProof/>
          <w:szCs w:val="24"/>
        </w:rPr>
        <w:tab/>
        <w:t>a statement of conformity and a reference to this Regulation.</w:t>
      </w:r>
    </w:p>
    <w:p>
      <w:pPr>
        <w:spacing w:before="360" w:after="240"/>
        <w:ind w:left="567" w:hanging="567"/>
        <w:jc w:val="left"/>
        <w:rPr>
          <w:rFonts w:eastAsia="Arial Unicode MS"/>
          <w:b/>
          <w:bCs/>
          <w:noProof/>
          <w:szCs w:val="24"/>
        </w:rPr>
      </w:pPr>
      <w:r>
        <w:rPr>
          <w:rFonts w:eastAsia="Arial Unicode MS"/>
          <w:bCs/>
          <w:noProof/>
          <w:szCs w:val="24"/>
        </w:rPr>
        <w:t>11.</w:t>
      </w:r>
      <w:r>
        <w:rPr>
          <w:rFonts w:eastAsia="Arial Unicode MS"/>
          <w:b/>
          <w:bCs/>
          <w:noProof/>
          <w:szCs w:val="24"/>
        </w:rPr>
        <w:tab/>
        <w:t xml:space="preserve">Reassessment and surveillance </w:t>
      </w:r>
    </w:p>
    <w:p>
      <w:pPr>
        <w:spacing w:after="0"/>
        <w:ind w:left="567" w:hanging="567"/>
        <w:rPr>
          <w:rFonts w:eastAsia="Arial Unicode MS"/>
          <w:noProof/>
          <w:szCs w:val="24"/>
        </w:rPr>
      </w:pPr>
      <w:r>
        <w:rPr>
          <w:rFonts w:eastAsia="Arial Unicode MS"/>
          <w:noProof/>
          <w:szCs w:val="24"/>
        </w:rPr>
        <w:t>11.1.</w:t>
      </w:r>
      <w:r>
        <w:rPr>
          <w:rFonts w:eastAsia="Arial Unicode MS"/>
          <w:noProof/>
          <w:szCs w:val="24"/>
        </w:rPr>
        <w:tab/>
        <w:t>Reassessment is similar to an initial assessment except that experience gained during previous assessments shall be taken into account. Surveillance on-site assessments are less comprehensive than reassessments.</w:t>
      </w:r>
    </w:p>
    <w:p>
      <w:pPr>
        <w:spacing w:after="0"/>
        <w:ind w:left="567" w:hanging="567"/>
        <w:rPr>
          <w:rFonts w:eastAsia="Arial Unicode MS"/>
          <w:noProof/>
          <w:szCs w:val="24"/>
        </w:rPr>
      </w:pPr>
      <w:r>
        <w:rPr>
          <w:rFonts w:eastAsia="Arial Unicode MS"/>
          <w:noProof/>
          <w:szCs w:val="24"/>
        </w:rPr>
        <w:t>11.2.</w:t>
      </w:r>
      <w:r>
        <w:rPr>
          <w:rFonts w:eastAsia="Arial Unicode MS"/>
          <w:noProof/>
          <w:szCs w:val="24"/>
        </w:rPr>
        <w:tab/>
        <w:t>The competent authority shall design its plan for reassessment and surveillance of each designated technical service so that representative samples of the scope of designation are assessed on a regular basis.</w:t>
      </w:r>
    </w:p>
    <w:p>
      <w:pPr>
        <w:spacing w:after="100" w:afterAutospacing="1"/>
        <w:ind w:left="567"/>
        <w:rPr>
          <w:rFonts w:eastAsia="Arial Unicode MS"/>
          <w:noProof/>
          <w:szCs w:val="24"/>
        </w:rPr>
      </w:pPr>
      <w:r>
        <w:rPr>
          <w:rFonts w:eastAsia="Arial Unicode MS"/>
          <w:noProof/>
          <w:szCs w:val="24"/>
        </w:rPr>
        <w:t>The interval between on-site assessments, whether reassessment or surveillance, depends on the proven stability that the technical service has reached.</w:t>
      </w:r>
    </w:p>
    <w:p>
      <w:pPr>
        <w:spacing w:after="0"/>
        <w:ind w:left="567" w:hanging="567"/>
        <w:rPr>
          <w:rFonts w:eastAsia="Arial Unicode MS"/>
          <w:noProof/>
          <w:szCs w:val="24"/>
        </w:rPr>
      </w:pPr>
      <w:r>
        <w:rPr>
          <w:rFonts w:eastAsia="Arial Unicode MS"/>
          <w:noProof/>
          <w:szCs w:val="24"/>
        </w:rPr>
        <w:t>11.3.</w:t>
      </w:r>
      <w:r>
        <w:rPr>
          <w:rFonts w:eastAsia="Arial Unicode MS"/>
          <w:noProof/>
          <w:szCs w:val="24"/>
        </w:rPr>
        <w:tab/>
        <w:t>Where, during surveillance or reassessments, non-conformities are identified, the competent authority shall define strict time limits for corrective actions to be implemented.</w:t>
      </w:r>
    </w:p>
    <w:p>
      <w:pPr>
        <w:spacing w:after="0"/>
        <w:ind w:left="567" w:hanging="567"/>
        <w:rPr>
          <w:rFonts w:eastAsia="Arial Unicode MS"/>
          <w:noProof/>
          <w:szCs w:val="24"/>
        </w:rPr>
      </w:pPr>
      <w:r>
        <w:rPr>
          <w:rFonts w:eastAsia="Arial Unicode MS"/>
          <w:noProof/>
          <w:szCs w:val="24"/>
        </w:rPr>
        <w:t>11.4.</w:t>
      </w:r>
      <w:r>
        <w:rPr>
          <w:rFonts w:eastAsia="Arial Unicode MS"/>
          <w:noProof/>
          <w:szCs w:val="24"/>
        </w:rPr>
        <w:tab/>
        <w:t>Where the corrective or improvement actions have not been taken within the agreed timeframe or are not deemed to be sufficient, the competent authority shall adopt appropriate measures, such as conducting a further assessment, or suspending or withdrawing the designation for one or more of the activities for which the technical service has been designated.</w:t>
      </w:r>
    </w:p>
    <w:p>
      <w:pPr>
        <w:spacing w:after="0"/>
        <w:ind w:left="567" w:hanging="567"/>
        <w:rPr>
          <w:rFonts w:eastAsia="Arial Unicode MS"/>
          <w:noProof/>
          <w:szCs w:val="24"/>
        </w:rPr>
      </w:pPr>
      <w:r>
        <w:rPr>
          <w:rFonts w:eastAsia="Arial Unicode MS"/>
          <w:noProof/>
          <w:szCs w:val="24"/>
        </w:rPr>
        <w:t>11.5.</w:t>
      </w:r>
      <w:r>
        <w:rPr>
          <w:rFonts w:eastAsia="Arial Unicode MS"/>
          <w:noProof/>
          <w:szCs w:val="24"/>
        </w:rPr>
        <w:tab/>
        <w:t>Where the competent authority decides to suspend or withdraw the designation of a technical service, it shall inform the technical service of its decision by registered mail. In any case, the competent authority shall adopt all the necessary measures to ensure the continuity of the activities already undertaken by the technical service.</w:t>
      </w:r>
    </w:p>
    <w:p>
      <w:pPr>
        <w:spacing w:before="240" w:after="240"/>
        <w:ind w:left="567" w:hanging="567"/>
        <w:jc w:val="left"/>
        <w:rPr>
          <w:rFonts w:eastAsia="Arial Unicode MS"/>
          <w:b/>
          <w:bCs/>
          <w:noProof/>
          <w:szCs w:val="24"/>
        </w:rPr>
      </w:pPr>
      <w:r>
        <w:rPr>
          <w:rFonts w:eastAsia="Arial Unicode MS"/>
          <w:bCs/>
          <w:noProof/>
          <w:szCs w:val="24"/>
        </w:rPr>
        <w:t>12.</w:t>
      </w:r>
      <w:r>
        <w:rPr>
          <w:rFonts w:eastAsia="Arial Unicode MS"/>
          <w:b/>
          <w:bCs/>
          <w:noProof/>
          <w:szCs w:val="24"/>
        </w:rPr>
        <w:tab/>
        <w:t xml:space="preserve">Records on designated technical services </w:t>
      </w:r>
    </w:p>
    <w:p>
      <w:pPr>
        <w:spacing w:after="0"/>
        <w:ind w:left="567" w:hanging="567"/>
        <w:rPr>
          <w:rFonts w:eastAsia="Arial Unicode MS"/>
          <w:noProof/>
          <w:szCs w:val="24"/>
        </w:rPr>
      </w:pPr>
      <w:r>
        <w:rPr>
          <w:rFonts w:eastAsia="Arial Unicode MS"/>
          <w:noProof/>
          <w:szCs w:val="24"/>
        </w:rPr>
        <w:t>12.1.</w:t>
      </w:r>
      <w:r>
        <w:rPr>
          <w:rFonts w:eastAsia="Arial Unicode MS"/>
          <w:noProof/>
          <w:szCs w:val="24"/>
        </w:rPr>
        <w:tab/>
        <w:t>The competent authority shall maintain records on technical services to demonstrate that the requirements for designation, including competence, have been effectively fulfilled.</w:t>
      </w:r>
    </w:p>
    <w:p>
      <w:pPr>
        <w:spacing w:after="0"/>
        <w:ind w:left="567" w:hanging="567"/>
        <w:rPr>
          <w:rFonts w:eastAsia="Arial Unicode MS"/>
          <w:noProof/>
          <w:szCs w:val="24"/>
        </w:rPr>
      </w:pPr>
      <w:r>
        <w:rPr>
          <w:rFonts w:eastAsia="Arial Unicode MS"/>
          <w:noProof/>
          <w:szCs w:val="24"/>
        </w:rPr>
        <w:t>12.2.</w:t>
      </w:r>
      <w:r>
        <w:rPr>
          <w:rFonts w:eastAsia="Arial Unicode MS"/>
          <w:noProof/>
          <w:szCs w:val="24"/>
        </w:rPr>
        <w:tab/>
        <w:t>The competent authority shall keep the records on technical services secure to ensure confidentiality.</w:t>
      </w:r>
    </w:p>
    <w:p>
      <w:pPr>
        <w:spacing w:after="0"/>
        <w:ind w:left="567" w:hanging="567"/>
        <w:rPr>
          <w:rFonts w:eastAsia="Arial Unicode MS"/>
          <w:noProof/>
          <w:szCs w:val="24"/>
        </w:rPr>
      </w:pPr>
      <w:r>
        <w:rPr>
          <w:rFonts w:eastAsia="Arial Unicode MS"/>
          <w:noProof/>
          <w:szCs w:val="24"/>
        </w:rPr>
        <w:t>12.3.</w:t>
      </w:r>
      <w:r>
        <w:rPr>
          <w:rFonts w:eastAsia="Arial Unicode MS"/>
          <w:noProof/>
          <w:szCs w:val="24"/>
        </w:rPr>
        <w:tab/>
        <w:t>Records on technical services shall include at least the following:</w:t>
      </w:r>
    </w:p>
    <w:p>
      <w:pPr>
        <w:spacing w:after="0"/>
        <w:ind w:left="1134" w:hanging="567"/>
        <w:rPr>
          <w:rFonts w:eastAsia="Arial Unicode MS"/>
          <w:noProof/>
          <w:szCs w:val="24"/>
        </w:rPr>
      </w:pPr>
      <w:r>
        <w:rPr>
          <w:rFonts w:eastAsia="Arial Unicode MS"/>
          <w:noProof/>
          <w:szCs w:val="24"/>
        </w:rPr>
        <w:t>(a)</w:t>
      </w:r>
      <w:r>
        <w:rPr>
          <w:rFonts w:eastAsia="Arial Unicode MS"/>
          <w:noProof/>
          <w:szCs w:val="24"/>
        </w:rPr>
        <w:tab/>
        <w:t>relevant correspondence;</w:t>
      </w:r>
    </w:p>
    <w:p>
      <w:pPr>
        <w:spacing w:after="0"/>
        <w:ind w:left="1134" w:hanging="567"/>
        <w:rPr>
          <w:rFonts w:eastAsia="Arial Unicode MS"/>
          <w:noProof/>
          <w:szCs w:val="24"/>
        </w:rPr>
      </w:pPr>
      <w:r>
        <w:rPr>
          <w:rFonts w:eastAsia="Arial Unicode MS"/>
          <w:noProof/>
          <w:szCs w:val="24"/>
        </w:rPr>
        <w:t>(b)</w:t>
      </w:r>
      <w:r>
        <w:rPr>
          <w:rFonts w:eastAsia="Arial Unicode MS"/>
          <w:noProof/>
          <w:szCs w:val="24"/>
        </w:rPr>
        <w:tab/>
        <w:t>assessment records and reports;</w:t>
      </w:r>
    </w:p>
    <w:p>
      <w:pPr>
        <w:spacing w:after="0"/>
        <w:ind w:left="1134" w:hanging="567"/>
        <w:rPr>
          <w:rFonts w:eastAsia="Arial Unicode MS"/>
          <w:noProof/>
          <w:szCs w:val="24"/>
        </w:rPr>
      </w:pPr>
      <w:r>
        <w:rPr>
          <w:rFonts w:eastAsia="Arial Unicode MS"/>
          <w:noProof/>
          <w:szCs w:val="24"/>
        </w:rPr>
        <w:t>(c)</w:t>
      </w:r>
      <w:r>
        <w:rPr>
          <w:rFonts w:eastAsia="Arial Unicode MS"/>
          <w:noProof/>
          <w:szCs w:val="24"/>
        </w:rPr>
        <w:tab/>
        <w:t>copies of designation certificates.</w:t>
      </w:r>
    </w:p>
    <w:p>
      <w:pPr>
        <w:spacing w:before="0" w:after="0"/>
        <w:jc w:val="left"/>
        <w:rPr>
          <w:rFonts w:eastAsia="Arial Unicode MS"/>
          <w:noProof/>
          <w:szCs w:val="24"/>
        </w:rPr>
      </w:pPr>
      <w:r>
        <w:rPr>
          <w:rFonts w:eastAsia="Arial Unicode MS"/>
          <w:noProof/>
          <w:szCs w:val="24"/>
        </w:rPr>
        <w:pict>
          <v:rect id="_x0000_i1043" style="width:45.35pt;height:.75pt" o:hrpct="100" o:hralign="center" o:hrstd="t" o:hrnoshade="t" o:hr="t" fillcolor="black" stroked="f"/>
        </w:pict>
      </w:r>
    </w:p>
    <w:p>
      <w:pPr>
        <w:spacing w:before="0"/>
        <w:jc w:val="center"/>
        <w:rPr>
          <w:rFonts w:eastAsia="Arial Unicode MS"/>
          <w:i/>
          <w:iCs/>
          <w:noProof/>
          <w:szCs w:val="24"/>
        </w:rPr>
      </w:pPr>
      <w:r>
        <w:rPr>
          <w:rFonts w:eastAsia="Arial Unicode MS"/>
          <w:i/>
          <w:iCs/>
          <w:noProof/>
          <w:szCs w:val="24"/>
        </w:rPr>
        <w:br w:type="page"/>
        <w:t>Appendix 3</w:t>
      </w:r>
    </w:p>
    <w:p>
      <w:pPr>
        <w:spacing w:before="360" w:after="240"/>
        <w:jc w:val="center"/>
        <w:rPr>
          <w:rFonts w:eastAsia="Arial Unicode MS"/>
          <w:b/>
          <w:bCs/>
          <w:noProof/>
          <w:szCs w:val="24"/>
        </w:rPr>
      </w:pPr>
      <w:r>
        <w:rPr>
          <w:rFonts w:eastAsia="Arial Unicode MS"/>
          <w:b/>
          <w:bCs/>
          <w:noProof/>
          <w:szCs w:val="24"/>
        </w:rPr>
        <w:t>General requirements concerning the format of the test reports</w:t>
      </w:r>
    </w:p>
    <w:p>
      <w:pPr>
        <w:spacing w:after="0"/>
        <w:ind w:left="567" w:hanging="567"/>
        <w:rPr>
          <w:rFonts w:eastAsia="Arial Unicode MS"/>
          <w:noProof/>
          <w:szCs w:val="24"/>
        </w:rPr>
      </w:pPr>
      <w:r>
        <w:rPr>
          <w:rFonts w:eastAsia="Arial Unicode MS"/>
          <w:noProof/>
          <w:szCs w:val="24"/>
        </w:rPr>
        <w:t>1.</w:t>
      </w:r>
      <w:r>
        <w:rPr>
          <w:rFonts w:eastAsia="Arial Unicode MS"/>
          <w:noProof/>
          <w:szCs w:val="24"/>
        </w:rPr>
        <w:tab/>
        <w:t>For each of the regulatory acts listed in Part I of Annex IV, the test report shall comply with Standard EN ISO/IEC 17025:2005. In particular, it shall include the information referred to in point 5.10.2, including note 1 of that Standard.</w:t>
      </w:r>
    </w:p>
    <w:p>
      <w:pPr>
        <w:spacing w:after="0"/>
        <w:ind w:left="567" w:hanging="567"/>
        <w:rPr>
          <w:rFonts w:eastAsia="Arial Unicode MS"/>
          <w:noProof/>
          <w:szCs w:val="24"/>
        </w:rPr>
      </w:pPr>
      <w:r>
        <w:rPr>
          <w:rFonts w:eastAsia="Arial Unicode MS"/>
          <w:noProof/>
          <w:szCs w:val="24"/>
        </w:rPr>
        <w:t>2.</w:t>
      </w:r>
      <w:r>
        <w:rPr>
          <w:rFonts w:eastAsia="Arial Unicode MS"/>
          <w:noProof/>
          <w:szCs w:val="24"/>
        </w:rPr>
        <w:tab/>
        <w:t>The template of the test reports shall be laid down by the approval authority in accordance with its rules of good practice.</w:t>
      </w:r>
    </w:p>
    <w:p>
      <w:pPr>
        <w:spacing w:after="0"/>
        <w:ind w:left="567" w:hanging="567"/>
        <w:rPr>
          <w:rFonts w:eastAsia="Arial Unicode MS"/>
          <w:noProof/>
          <w:szCs w:val="24"/>
        </w:rPr>
      </w:pPr>
      <w:r>
        <w:rPr>
          <w:rFonts w:eastAsia="Arial Unicode MS"/>
          <w:noProof/>
          <w:szCs w:val="24"/>
        </w:rPr>
        <w:t>3.</w:t>
      </w:r>
      <w:r>
        <w:rPr>
          <w:rFonts w:eastAsia="Arial Unicode MS"/>
          <w:noProof/>
          <w:szCs w:val="24"/>
        </w:rPr>
        <w:tab/>
        <w:t>The test report shall be drafted in the official language of the Union determined by the approval authority.</w:t>
      </w:r>
    </w:p>
    <w:p>
      <w:pPr>
        <w:spacing w:after="0"/>
        <w:ind w:left="567" w:hanging="567"/>
        <w:rPr>
          <w:rFonts w:eastAsia="Arial Unicode MS"/>
          <w:noProof/>
          <w:szCs w:val="24"/>
        </w:rPr>
      </w:pPr>
      <w:r>
        <w:rPr>
          <w:rFonts w:eastAsia="Arial Unicode MS"/>
          <w:noProof/>
          <w:szCs w:val="24"/>
        </w:rPr>
        <w:t>4.</w:t>
      </w:r>
      <w:r>
        <w:rPr>
          <w:rFonts w:eastAsia="Arial Unicode MS"/>
          <w:noProof/>
          <w:szCs w:val="24"/>
        </w:rPr>
        <w:tab/>
        <w:t>The test report shall include at least the following information:</w:t>
      </w:r>
    </w:p>
    <w:p>
      <w:pPr>
        <w:spacing w:after="0"/>
        <w:ind w:left="993" w:hanging="426"/>
        <w:rPr>
          <w:rFonts w:eastAsia="Arial Unicode MS"/>
          <w:noProof/>
          <w:szCs w:val="24"/>
        </w:rPr>
      </w:pPr>
      <w:r>
        <w:rPr>
          <w:rFonts w:eastAsia="Arial Unicode MS"/>
          <w:noProof/>
          <w:szCs w:val="24"/>
        </w:rPr>
        <w:t>(a)</w:t>
      </w:r>
      <w:r>
        <w:rPr>
          <w:rFonts w:eastAsia="Arial Unicode MS"/>
          <w:noProof/>
          <w:szCs w:val="24"/>
        </w:rPr>
        <w:tab/>
        <w:t>the identification of the vehicle, component or separate technical unit tested;</w:t>
      </w:r>
    </w:p>
    <w:p>
      <w:pPr>
        <w:spacing w:after="0"/>
        <w:ind w:left="993" w:hanging="426"/>
        <w:rPr>
          <w:rFonts w:eastAsia="Arial Unicode MS"/>
          <w:noProof/>
          <w:szCs w:val="24"/>
        </w:rPr>
      </w:pPr>
      <w:r>
        <w:rPr>
          <w:rFonts w:eastAsia="Arial Unicode MS"/>
          <w:noProof/>
          <w:szCs w:val="24"/>
        </w:rPr>
        <w:t>(b)</w:t>
      </w:r>
      <w:r>
        <w:rPr>
          <w:rFonts w:eastAsia="Arial Unicode MS"/>
          <w:noProof/>
          <w:szCs w:val="24"/>
        </w:rPr>
        <w:tab/>
        <w:t>a detailed description of the vehicle, component or separate technical unit characteristics in connection with the regulatory act;</w:t>
      </w:r>
    </w:p>
    <w:p>
      <w:pPr>
        <w:spacing w:after="0"/>
        <w:ind w:left="993" w:hanging="426"/>
        <w:rPr>
          <w:rFonts w:eastAsia="Arial Unicode MS"/>
          <w:noProof/>
          <w:szCs w:val="24"/>
        </w:rPr>
      </w:pPr>
      <w:r>
        <w:rPr>
          <w:rFonts w:eastAsia="Arial Unicode MS"/>
          <w:noProof/>
          <w:szCs w:val="24"/>
        </w:rPr>
        <w:t>(c)</w:t>
      </w:r>
      <w:r>
        <w:rPr>
          <w:rFonts w:eastAsia="Arial Unicode MS"/>
          <w:noProof/>
          <w:szCs w:val="24"/>
        </w:rPr>
        <w:tab/>
        <w:t>the results of the measurements specified in the relevant regulatory acts and, where required, the limits or thresholds which are to be met;</w:t>
      </w:r>
    </w:p>
    <w:p>
      <w:pPr>
        <w:spacing w:after="0"/>
        <w:ind w:left="993" w:hanging="426"/>
        <w:rPr>
          <w:rFonts w:eastAsia="Arial Unicode MS"/>
          <w:noProof/>
          <w:szCs w:val="24"/>
        </w:rPr>
      </w:pPr>
      <w:r>
        <w:rPr>
          <w:rFonts w:eastAsia="Arial Unicode MS"/>
          <w:noProof/>
          <w:szCs w:val="24"/>
        </w:rPr>
        <w:t>(d)</w:t>
      </w:r>
      <w:r>
        <w:rPr>
          <w:rFonts w:eastAsia="Arial Unicode MS"/>
          <w:noProof/>
          <w:szCs w:val="24"/>
        </w:rPr>
        <w:tab/>
        <w:t>regarding each measurement referred to in point (c), the relevant decision of passed or failed;</w:t>
      </w:r>
    </w:p>
    <w:p>
      <w:pPr>
        <w:spacing w:after="0"/>
        <w:ind w:left="993" w:hanging="426"/>
        <w:rPr>
          <w:rFonts w:eastAsia="Arial Unicode MS"/>
          <w:noProof/>
          <w:szCs w:val="24"/>
        </w:rPr>
      </w:pPr>
      <w:r>
        <w:rPr>
          <w:rFonts w:eastAsia="Arial Unicode MS"/>
          <w:noProof/>
          <w:szCs w:val="24"/>
        </w:rPr>
        <w:t>(e)</w:t>
      </w:r>
      <w:r>
        <w:rPr>
          <w:rFonts w:eastAsia="Arial Unicode MS"/>
          <w:noProof/>
          <w:szCs w:val="24"/>
        </w:rPr>
        <w:tab/>
        <w:t>a detailed statement of compliance with the various provisions which are to be met, i.e. those provisions that do not require measurements.</w:t>
      </w:r>
    </w:p>
    <w:p>
      <w:pPr>
        <w:ind w:left="993"/>
        <w:rPr>
          <w:rFonts w:eastAsia="Arial Unicode MS"/>
          <w:noProof/>
          <w:szCs w:val="24"/>
        </w:rPr>
      </w:pPr>
      <w:r>
        <w:rPr>
          <w:rFonts w:eastAsia="Arial Unicode MS"/>
          <w:noProof/>
          <w:szCs w:val="24"/>
        </w:rPr>
        <w:t>As an example, the test report should include a statement that reflects the fulfilment of the requirements set out in Part B of Annex II to Regulation (EU) No 19/2011 as follows: ‘The place of stamping the vehicle identification number fulfils the requirements of Part B of Annex II’;</w:t>
      </w:r>
    </w:p>
    <w:p>
      <w:pPr>
        <w:spacing w:after="0"/>
        <w:ind w:left="993" w:hanging="426"/>
        <w:rPr>
          <w:rFonts w:eastAsia="Arial Unicode MS"/>
          <w:noProof/>
          <w:szCs w:val="24"/>
        </w:rPr>
      </w:pPr>
      <w:r>
        <w:rPr>
          <w:rFonts w:eastAsia="Arial Unicode MS"/>
          <w:noProof/>
          <w:szCs w:val="24"/>
        </w:rPr>
        <w:t>(f)</w:t>
      </w:r>
      <w:r>
        <w:rPr>
          <w:rFonts w:eastAsia="Arial Unicode MS"/>
          <w:noProof/>
          <w:szCs w:val="24"/>
        </w:rPr>
        <w:tab/>
        <w:t>where test methods other than those prescribed in the regulatory acts are permitted, the report shall include a description of the test method used for performing the test.</w:t>
      </w:r>
    </w:p>
    <w:p>
      <w:pPr>
        <w:spacing w:after="0"/>
        <w:ind w:left="993" w:hanging="426"/>
        <w:rPr>
          <w:rFonts w:eastAsia="Arial Unicode MS"/>
          <w:noProof/>
          <w:szCs w:val="24"/>
        </w:rPr>
      </w:pPr>
      <w:r>
        <w:rPr>
          <w:rFonts w:eastAsia="Arial Unicode MS"/>
          <w:noProof/>
          <w:szCs w:val="24"/>
        </w:rPr>
        <w:t>(g)</w:t>
      </w:r>
      <w:r>
        <w:rPr>
          <w:rFonts w:eastAsia="Arial Unicode MS"/>
          <w:noProof/>
          <w:szCs w:val="24"/>
        </w:rPr>
        <w:tab/>
        <w:t>pictures taken during testing, the number of which shall be decided by the approval authority.</w:t>
      </w:r>
    </w:p>
    <w:p>
      <w:pPr>
        <w:ind w:left="993"/>
        <w:rPr>
          <w:rFonts w:eastAsia="Arial Unicode MS"/>
          <w:noProof/>
          <w:szCs w:val="24"/>
        </w:rPr>
      </w:pPr>
      <w:r>
        <w:rPr>
          <w:rFonts w:eastAsia="Arial Unicode MS"/>
          <w:noProof/>
          <w:szCs w:val="24"/>
        </w:rPr>
        <w:t>In the case of virtual testing, screen prints or other suitable evidence may replace pictures;</w:t>
      </w:r>
    </w:p>
    <w:p>
      <w:pPr>
        <w:spacing w:after="0"/>
        <w:ind w:left="993" w:hanging="426"/>
        <w:rPr>
          <w:rFonts w:eastAsia="Arial Unicode MS"/>
          <w:noProof/>
          <w:szCs w:val="24"/>
        </w:rPr>
      </w:pPr>
      <w:r>
        <w:rPr>
          <w:rFonts w:eastAsia="Arial Unicode MS"/>
          <w:noProof/>
          <w:szCs w:val="24"/>
        </w:rPr>
        <w:t>(h)</w:t>
      </w:r>
      <w:r>
        <w:rPr>
          <w:rFonts w:eastAsia="Arial Unicode MS"/>
          <w:noProof/>
          <w:szCs w:val="24"/>
        </w:rPr>
        <w:tab/>
        <w:t>conclusions drawn up;</w:t>
      </w:r>
    </w:p>
    <w:p>
      <w:pPr>
        <w:spacing w:after="0"/>
        <w:ind w:left="993" w:hanging="426"/>
        <w:rPr>
          <w:rFonts w:eastAsia="Arial Unicode MS"/>
          <w:noProof/>
          <w:szCs w:val="24"/>
        </w:rPr>
      </w:pPr>
      <w:r>
        <w:rPr>
          <w:rFonts w:eastAsia="Arial Unicode MS"/>
          <w:noProof/>
          <w:szCs w:val="24"/>
        </w:rPr>
        <w:t>(i)</w:t>
      </w:r>
      <w:r>
        <w:rPr>
          <w:rFonts w:eastAsia="Arial Unicode MS"/>
          <w:noProof/>
          <w:szCs w:val="24"/>
        </w:rPr>
        <w:tab/>
        <w:t>where opinions and interpretations have been made, they shall be documented properly and marked as such in the test report.</w:t>
      </w:r>
    </w:p>
    <w:p>
      <w:pPr>
        <w:spacing w:after="0"/>
        <w:ind w:left="567" w:hanging="567"/>
        <w:rPr>
          <w:rFonts w:eastAsia="Arial Unicode MS"/>
          <w:noProof/>
          <w:szCs w:val="24"/>
        </w:rPr>
      </w:pPr>
      <w:r>
        <w:rPr>
          <w:rFonts w:eastAsia="Arial Unicode MS"/>
          <w:noProof/>
          <w:szCs w:val="24"/>
        </w:rPr>
        <w:t>5.</w:t>
      </w:r>
      <w:r>
        <w:rPr>
          <w:rFonts w:eastAsia="Arial Unicode MS"/>
          <w:noProof/>
          <w:szCs w:val="24"/>
        </w:rPr>
        <w:tab/>
        <w:t>Where the tests are conducted on a vehicle, component or technical unit that combines a number of most unfavourable features with regard to the required level of performance to be achieved, i.e. the worst-case, the test report shall include a reference stating how the selection has been made by the manufacturer in agreement with the approval authority.</w:t>
      </w:r>
    </w:p>
    <w:p>
      <w:pPr>
        <w:spacing w:before="0" w:after="0"/>
        <w:jc w:val="left"/>
        <w:rPr>
          <w:rFonts w:eastAsia="Arial Unicode MS"/>
          <w:noProof/>
          <w:szCs w:val="24"/>
        </w:rPr>
      </w:pPr>
      <w:r>
        <w:rPr>
          <w:rFonts w:eastAsia="Arial Unicode MS"/>
          <w:noProof/>
          <w:szCs w:val="24"/>
        </w:rPr>
        <w:pict>
          <v:rect id="_x0000_i1044" style="width:45.35pt;height:.75pt" o:hrpct="100" o:hralign="center" o:hrstd="t" o:hrnoshade="t" o:hr="t" fillcolor="black" stroked="f"/>
        </w:pict>
      </w:r>
    </w:p>
    <w:p>
      <w:pPr>
        <w:pStyle w:val="Annexetitre"/>
        <w:rPr>
          <w:noProof/>
        </w:rPr>
      </w:pPr>
      <w:r>
        <w:rPr>
          <w:noProof/>
        </w:rPr>
        <w:br w:type="page"/>
        <w:t>ANNEX VI</w:t>
      </w:r>
    </w:p>
    <w:p>
      <w:pPr>
        <w:spacing w:before="240" w:after="240"/>
        <w:jc w:val="center"/>
        <w:rPr>
          <w:rFonts w:eastAsia="Arial Unicode MS"/>
          <w:b/>
          <w:bCs/>
          <w:noProof/>
          <w:szCs w:val="24"/>
        </w:rPr>
      </w:pPr>
      <w:r>
        <w:rPr>
          <w:rFonts w:eastAsia="Arial Unicode MS"/>
          <w:b/>
          <w:bCs/>
          <w:noProof/>
          <w:szCs w:val="24"/>
        </w:rPr>
        <w:t>MODELS OF THE EU TYPE-APPROVAL CERTIFICATE</w:t>
      </w:r>
    </w:p>
    <w:p>
      <w:pPr>
        <w:spacing w:before="480" w:after="240"/>
        <w:jc w:val="center"/>
        <w:rPr>
          <w:rFonts w:eastAsia="Arial Unicode MS"/>
          <w:bCs/>
          <w:noProof/>
          <w:szCs w:val="24"/>
        </w:rPr>
      </w:pPr>
      <w:r>
        <w:rPr>
          <w:rFonts w:eastAsia="Arial Unicode MS"/>
          <w:bCs/>
          <w:noProof/>
          <w:szCs w:val="24"/>
        </w:rPr>
        <w:t>MODEL A</w:t>
      </w:r>
    </w:p>
    <w:p>
      <w:pPr>
        <w:jc w:val="center"/>
        <w:rPr>
          <w:rFonts w:eastAsia="Arial Unicode MS"/>
          <w:b/>
          <w:bCs/>
          <w:noProof/>
          <w:szCs w:val="24"/>
        </w:rPr>
      </w:pPr>
      <w:r>
        <w:rPr>
          <w:rFonts w:eastAsia="Arial Unicode MS"/>
          <w:b/>
          <w:bCs/>
          <w:noProof/>
          <w:szCs w:val="24"/>
        </w:rPr>
        <w:t>(to be used for EU type-approval of a vehicle)</w:t>
      </w:r>
    </w:p>
    <w:p>
      <w:pPr>
        <w:jc w:val="center"/>
        <w:rPr>
          <w:rFonts w:eastAsia="Arial Unicode MS"/>
          <w:b/>
          <w:bCs/>
          <w:noProof/>
          <w:szCs w:val="24"/>
        </w:rPr>
      </w:pPr>
      <w:r>
        <w:rPr>
          <w:rFonts w:eastAsia="Arial Unicode MS"/>
          <w:noProof/>
          <w:szCs w:val="24"/>
        </w:rPr>
        <w:t>Maximum format: A4 (210 × 297 mm)</w:t>
      </w:r>
    </w:p>
    <w:p>
      <w:pPr>
        <w:spacing w:before="360" w:after="360"/>
        <w:jc w:val="center"/>
        <w:rPr>
          <w:rFonts w:eastAsia="Arial Unicode MS"/>
          <w:b/>
          <w:iCs/>
          <w:noProof/>
          <w:szCs w:val="24"/>
        </w:rPr>
      </w:pPr>
      <w:r>
        <w:rPr>
          <w:rFonts w:eastAsia="Arial Unicode MS"/>
          <w:b/>
          <w:iCs/>
          <w:noProof/>
          <w:szCs w:val="24"/>
        </w:rPr>
        <w:t>EU TYPE-APPROVAL CERTIFICATE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245" w:right="425"/>
        <w:rPr>
          <w:rFonts w:eastAsia="Arial Unicode MS"/>
          <w:noProof/>
          <w:szCs w:val="24"/>
        </w:rPr>
      </w:pPr>
      <w:r>
        <w:rPr>
          <w:rFonts w:eastAsia="Arial Unicode MS"/>
          <w:noProof/>
          <w:szCs w:val="24"/>
        </w:rPr>
        <w:t>Stamp of approval authority</w:t>
      </w:r>
    </w:p>
    <w:p>
      <w:pPr>
        <w:spacing w:before="100" w:beforeAutospacing="1" w:after="100" w:afterAutospacing="1"/>
        <w:jc w:val="left"/>
        <w:rPr>
          <w:rFonts w:eastAsia="Arial Unicode MS"/>
          <w:noProof/>
          <w:szCs w:val="24"/>
        </w:rPr>
      </w:pPr>
      <w:r>
        <w:rPr>
          <w:rFonts w:eastAsia="Arial Unicode MS"/>
          <w:noProof/>
          <w:szCs w:val="24"/>
        </w:rPr>
        <w:t>Date of expiry of this certificate: dd/mm/yyyy(</w:t>
      </w:r>
      <w:r>
        <w:rPr>
          <w:rFonts w:eastAsia="Arial Unicode MS"/>
          <w:noProof/>
          <w:szCs w:val="24"/>
          <w:vertAlign w:val="superscript"/>
        </w:rPr>
        <w:t>4</w:t>
      </w:r>
      <w:r>
        <w:rPr>
          <w:rFonts w:eastAsia="Arial Unicode MS"/>
          <w:noProof/>
          <w:szCs w:val="24"/>
        </w:rPr>
        <w:t>)</w:t>
      </w:r>
    </w:p>
    <w:tbl>
      <w:tblPr>
        <w:tblW w:w="9244"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858"/>
        <w:gridCol w:w="5386"/>
      </w:tblGrid>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rFonts w:eastAsia="Arial Unicode MS"/>
                <w:noProof/>
                <w:sz w:val="22"/>
                <w:szCs w:val="24"/>
              </w:rPr>
              <w:t>Communication concerning:</w:t>
            </w:r>
          </w:p>
        </w:tc>
        <w:tc>
          <w:tcPr>
            <w:tcW w:w="538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rFonts w:eastAsia="Arial Unicode MS"/>
                <w:noProof/>
                <w:sz w:val="22"/>
                <w:szCs w:val="24"/>
              </w:rPr>
              <w:t>Of a type of:</w:t>
            </w:r>
          </w:p>
        </w:tc>
      </w:tr>
      <w:tr>
        <w:trPr>
          <w:tblCellSpacing w:w="0" w:type="dxa"/>
        </w:trPr>
        <w:tc>
          <w:tcPr>
            <w:tcW w:w="385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 EU type-approval (</w:t>
            </w:r>
            <w:r>
              <w:rPr>
                <w:rFonts w:eastAsia="Arial Unicode MS"/>
                <w:noProof/>
                <w:sz w:val="22"/>
                <w:szCs w:val="24"/>
                <w:vertAlign w:val="superscript"/>
              </w:rPr>
              <w:t>1</w:t>
            </w:r>
            <w:r>
              <w:rPr>
                <w:rFonts w:eastAsia="Arial Unicode MS"/>
                <w:noProof/>
                <w:sz w:val="22"/>
                <w:szCs w:val="24"/>
              </w:rPr>
              <w:t>)</w:t>
            </w:r>
          </w:p>
          <w:p>
            <w:pPr>
              <w:spacing w:before="60" w:after="60"/>
              <w:rPr>
                <w:rFonts w:eastAsia="Arial Unicode MS"/>
                <w:noProof/>
                <w:sz w:val="22"/>
                <w:szCs w:val="24"/>
              </w:rPr>
            </w:pPr>
            <w:r>
              <w:rPr>
                <w:rFonts w:eastAsia="Arial Unicode MS"/>
                <w:noProof/>
                <w:sz w:val="22"/>
                <w:szCs w:val="24"/>
              </w:rPr>
              <w:t>— extension of EU type-approval (</w:t>
            </w:r>
            <w:r>
              <w:rPr>
                <w:rFonts w:eastAsia="Arial Unicode MS"/>
                <w:noProof/>
                <w:sz w:val="22"/>
                <w:szCs w:val="24"/>
                <w:vertAlign w:val="superscript"/>
              </w:rPr>
              <w:t>1</w:t>
            </w:r>
            <w:r>
              <w:rPr>
                <w:rFonts w:eastAsia="Arial Unicode MS"/>
                <w:noProof/>
                <w:sz w:val="22"/>
                <w:szCs w:val="24"/>
              </w:rPr>
              <w:t>)</w:t>
            </w:r>
          </w:p>
          <w:p>
            <w:pPr>
              <w:spacing w:before="60" w:after="60"/>
              <w:rPr>
                <w:rFonts w:eastAsia="Arial Unicode MS"/>
                <w:noProof/>
                <w:sz w:val="22"/>
                <w:szCs w:val="24"/>
              </w:rPr>
            </w:pPr>
            <w:r>
              <w:rPr>
                <w:rFonts w:eastAsia="Arial Unicode MS"/>
                <w:noProof/>
                <w:sz w:val="22"/>
                <w:szCs w:val="24"/>
              </w:rPr>
              <w:t>— refusal of EU type-approval (</w:t>
            </w:r>
            <w:r>
              <w:rPr>
                <w:rFonts w:eastAsia="Arial Unicode MS"/>
                <w:noProof/>
                <w:sz w:val="22"/>
                <w:szCs w:val="24"/>
                <w:vertAlign w:val="superscript"/>
              </w:rPr>
              <w:t>1</w:t>
            </w:r>
            <w:r>
              <w:rPr>
                <w:rFonts w:eastAsia="Arial Unicode MS"/>
                <w:noProof/>
                <w:sz w:val="22"/>
                <w:szCs w:val="24"/>
              </w:rPr>
              <w:t>)</w:t>
            </w:r>
          </w:p>
          <w:p>
            <w:pPr>
              <w:spacing w:before="60" w:after="60"/>
              <w:rPr>
                <w:rFonts w:eastAsia="Arial Unicode MS"/>
                <w:noProof/>
                <w:sz w:val="22"/>
                <w:szCs w:val="24"/>
              </w:rPr>
            </w:pPr>
            <w:r>
              <w:rPr>
                <w:rFonts w:eastAsia="Arial Unicode MS"/>
                <w:noProof/>
                <w:sz w:val="22"/>
                <w:szCs w:val="24"/>
              </w:rPr>
              <w:t>— withdrawal of EU type-approval (</w:t>
            </w:r>
            <w:r>
              <w:rPr>
                <w:rFonts w:eastAsia="Arial Unicode MS"/>
                <w:noProof/>
                <w:sz w:val="22"/>
                <w:szCs w:val="24"/>
                <w:vertAlign w:val="superscript"/>
              </w:rPr>
              <w:t>1</w:t>
            </w:r>
            <w:r>
              <w:rPr>
                <w:rFonts w:eastAsia="Arial Unicode MS"/>
                <w:noProof/>
                <w:sz w:val="22"/>
                <w:szCs w:val="24"/>
              </w:rPr>
              <w:t>)</w:t>
            </w:r>
          </w:p>
        </w:tc>
        <w:tc>
          <w:tcPr>
            <w:tcW w:w="5386" w:type="dxa"/>
            <w:tcBorders>
              <w:top w:val="outset" w:sz="6" w:space="0" w:color="auto"/>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r>
              <w:rPr>
                <w:rFonts w:eastAsia="Arial Unicode MS"/>
                <w:noProof/>
                <w:sz w:val="22"/>
                <w:szCs w:val="24"/>
              </w:rPr>
              <w:t>— complete vehicle (</w:t>
            </w:r>
            <w:r>
              <w:rPr>
                <w:rFonts w:eastAsia="Arial Unicode MS"/>
                <w:noProof/>
                <w:sz w:val="22"/>
                <w:szCs w:val="24"/>
                <w:vertAlign w:val="superscript"/>
              </w:rPr>
              <w:t>1</w:t>
            </w:r>
            <w:r>
              <w:rPr>
                <w:rFonts w:eastAsia="Arial Unicode MS"/>
                <w:noProof/>
                <w:sz w:val="22"/>
                <w:szCs w:val="24"/>
              </w:rPr>
              <w:t>)</w:t>
            </w:r>
          </w:p>
          <w:p>
            <w:pPr>
              <w:spacing w:before="60" w:after="60"/>
              <w:ind w:left="96"/>
              <w:rPr>
                <w:rFonts w:eastAsia="Arial Unicode MS"/>
                <w:noProof/>
                <w:sz w:val="22"/>
                <w:szCs w:val="24"/>
              </w:rPr>
            </w:pPr>
            <w:r>
              <w:rPr>
                <w:rFonts w:eastAsia="Arial Unicode MS"/>
                <w:noProof/>
                <w:sz w:val="22"/>
                <w:szCs w:val="24"/>
              </w:rPr>
              <w:t>— completed vehicle (</w:t>
            </w:r>
            <w:r>
              <w:rPr>
                <w:rFonts w:eastAsia="Arial Unicode MS"/>
                <w:noProof/>
                <w:sz w:val="22"/>
                <w:szCs w:val="24"/>
                <w:vertAlign w:val="superscript"/>
              </w:rPr>
              <w:t>1</w:t>
            </w:r>
            <w:r>
              <w:rPr>
                <w:rFonts w:eastAsia="Arial Unicode MS"/>
                <w:noProof/>
                <w:sz w:val="22"/>
                <w:szCs w:val="24"/>
              </w:rPr>
              <w:t>)</w:t>
            </w:r>
          </w:p>
          <w:p>
            <w:pPr>
              <w:spacing w:before="60" w:after="60"/>
              <w:ind w:left="96"/>
              <w:rPr>
                <w:rFonts w:eastAsia="Arial Unicode MS"/>
                <w:noProof/>
                <w:sz w:val="22"/>
                <w:szCs w:val="24"/>
              </w:rPr>
            </w:pPr>
            <w:r>
              <w:rPr>
                <w:rFonts w:eastAsia="Arial Unicode MS"/>
                <w:noProof/>
                <w:sz w:val="22"/>
                <w:szCs w:val="24"/>
              </w:rPr>
              <w:t>— incomplete vehicle (</w:t>
            </w:r>
            <w:r>
              <w:rPr>
                <w:rFonts w:eastAsia="Arial Unicode MS"/>
                <w:noProof/>
                <w:sz w:val="22"/>
                <w:szCs w:val="24"/>
                <w:vertAlign w:val="superscript"/>
              </w:rPr>
              <w:t>1</w:t>
            </w:r>
            <w:r>
              <w:rPr>
                <w:rFonts w:eastAsia="Arial Unicode MS"/>
                <w:noProof/>
                <w:sz w:val="22"/>
                <w:szCs w:val="24"/>
              </w:rPr>
              <w:t>)</w:t>
            </w:r>
          </w:p>
          <w:p>
            <w:pPr>
              <w:spacing w:before="60" w:after="60"/>
              <w:ind w:left="96"/>
              <w:rPr>
                <w:rFonts w:eastAsia="Arial Unicode MS"/>
                <w:noProof/>
                <w:sz w:val="22"/>
                <w:szCs w:val="24"/>
              </w:rPr>
            </w:pPr>
            <w:r>
              <w:rPr>
                <w:rFonts w:eastAsia="Arial Unicode MS"/>
                <w:noProof/>
                <w:sz w:val="22"/>
                <w:szCs w:val="24"/>
              </w:rPr>
              <w:t>— vehicle with complete and incomplete variants (</w:t>
            </w:r>
            <w:r>
              <w:rPr>
                <w:rFonts w:eastAsia="Arial Unicode MS"/>
                <w:noProof/>
                <w:sz w:val="22"/>
                <w:szCs w:val="24"/>
                <w:vertAlign w:val="superscript"/>
              </w:rPr>
              <w:t>1</w:t>
            </w:r>
            <w:r>
              <w:rPr>
                <w:rFonts w:eastAsia="Arial Unicode MS"/>
                <w:noProof/>
                <w:sz w:val="22"/>
                <w:szCs w:val="24"/>
              </w:rPr>
              <w:t>)</w:t>
            </w:r>
          </w:p>
          <w:p>
            <w:pPr>
              <w:spacing w:before="60" w:after="60"/>
              <w:ind w:left="96"/>
              <w:rPr>
                <w:rFonts w:eastAsia="Arial Unicode MS"/>
                <w:noProof/>
                <w:sz w:val="22"/>
                <w:szCs w:val="24"/>
              </w:rPr>
            </w:pPr>
            <w:r>
              <w:rPr>
                <w:rFonts w:eastAsia="Arial Unicode MS"/>
                <w:noProof/>
                <w:sz w:val="22"/>
                <w:szCs w:val="24"/>
              </w:rPr>
              <w:t>— vehicle with completed and incomplete variants (</w:t>
            </w:r>
            <w:r>
              <w:rPr>
                <w:rFonts w:eastAsia="Arial Unicode MS"/>
                <w:noProof/>
                <w:sz w:val="22"/>
                <w:szCs w:val="24"/>
                <w:vertAlign w:val="superscript"/>
              </w:rPr>
              <w:t>1</w:t>
            </w:r>
            <w:r>
              <w:rPr>
                <w:rFonts w:eastAsia="Arial Unicode MS"/>
                <w:noProof/>
                <w:sz w:val="22"/>
                <w:szCs w:val="24"/>
              </w:rPr>
              <w:t>)</w:t>
            </w:r>
          </w:p>
        </w:tc>
      </w:tr>
    </w:tbl>
    <w:p>
      <w:pPr>
        <w:spacing w:after="0"/>
        <w:rPr>
          <w:rFonts w:eastAsia="Arial Unicode MS"/>
          <w:noProof/>
          <w:szCs w:val="24"/>
        </w:rPr>
      </w:pPr>
      <w:r>
        <w:rPr>
          <w:rFonts w:eastAsia="Arial Unicode MS"/>
          <w:noProof/>
          <w:szCs w:val="24"/>
        </w:rPr>
        <w:t>issued in accordance with Regulation (EU) No XXX/201X, as last amended by Regulation (EC) No. …/… (</w:t>
      </w:r>
      <w:r>
        <w:rPr>
          <w:rFonts w:eastAsia="Arial Unicode MS"/>
          <w:noProof/>
          <w:szCs w:val="24"/>
          <w:vertAlign w:val="superscript"/>
        </w:rPr>
        <w:t>1</w:t>
      </w:r>
      <w:r>
        <w:rPr>
          <w:rFonts w:eastAsia="Arial Unicode MS"/>
          <w:noProof/>
          <w:szCs w:val="24"/>
        </w:rPr>
        <w:t>)</w:t>
      </w:r>
      <w:r>
        <w:rPr>
          <w:rFonts w:eastAsia="Arial Unicode MS"/>
          <w:i/>
          <w:noProof/>
          <w:szCs w:val="24"/>
        </w:rPr>
        <w:t>.</w:t>
      </w:r>
    </w:p>
    <w:p>
      <w:pPr>
        <w:spacing w:after="240"/>
        <w:rPr>
          <w:rFonts w:eastAsia="Arial Unicode MS"/>
          <w:noProof/>
          <w:szCs w:val="24"/>
        </w:rPr>
      </w:pPr>
      <w:r>
        <w:rPr>
          <w:rFonts w:eastAsia="Arial Unicode MS"/>
          <w:noProof/>
          <w:szCs w:val="24"/>
        </w:rPr>
        <w:t>EU type-approval number:</w:t>
      </w:r>
    </w:p>
    <w:p>
      <w:pPr>
        <w:spacing w:after="240"/>
        <w:rPr>
          <w:rFonts w:eastAsia="Arial Unicode MS"/>
          <w:noProof/>
          <w:szCs w:val="24"/>
        </w:rPr>
      </w:pPr>
      <w:r>
        <w:rPr>
          <w:rFonts w:eastAsia="Arial Unicode MS"/>
          <w:noProof/>
          <w:szCs w:val="24"/>
        </w:rPr>
        <w:t>Reason for extension:</w:t>
      </w:r>
    </w:p>
    <w:p>
      <w:pPr>
        <w:jc w:val="center"/>
        <w:rPr>
          <w:rFonts w:eastAsia="Arial Unicode MS"/>
          <w:bCs/>
          <w:noProof/>
          <w:szCs w:val="24"/>
        </w:rPr>
      </w:pPr>
      <w:r>
        <w:rPr>
          <w:rFonts w:eastAsia="Arial Unicode MS"/>
          <w:bCs/>
          <w:noProof/>
          <w:szCs w:val="24"/>
        </w:rPr>
        <w:t>SECTION I</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Make (trade name of manufacturer):</w:t>
      </w:r>
    </w:p>
    <w:p>
      <w:pPr>
        <w:spacing w:after="0"/>
        <w:ind w:left="851" w:hanging="851"/>
        <w:rPr>
          <w:rFonts w:eastAsia="Arial Unicode MS"/>
          <w:noProof/>
          <w:szCs w:val="24"/>
        </w:rPr>
      </w:pPr>
      <w:r>
        <w:rPr>
          <w:rFonts w:eastAsia="Arial Unicode MS"/>
          <w:noProof/>
          <w:szCs w:val="24"/>
        </w:rPr>
        <w:t>1.2.</w:t>
      </w:r>
      <w:r>
        <w:rPr>
          <w:rFonts w:eastAsia="Arial Unicode MS"/>
          <w:noProof/>
          <w:szCs w:val="24"/>
        </w:rPr>
        <w:tab/>
        <w:t>Type:</w:t>
      </w:r>
    </w:p>
    <w:p>
      <w:pPr>
        <w:spacing w:after="0"/>
        <w:ind w:left="851" w:hanging="851"/>
        <w:rPr>
          <w:rFonts w:eastAsia="Arial Unicode MS"/>
          <w:noProof/>
          <w:szCs w:val="24"/>
        </w:rPr>
      </w:pPr>
      <w:r>
        <w:rPr>
          <w:rFonts w:eastAsia="Arial Unicode MS"/>
          <w:noProof/>
          <w:szCs w:val="24"/>
        </w:rPr>
        <w:t>1.2.1.</w:t>
      </w:r>
      <w:r>
        <w:rPr>
          <w:rFonts w:eastAsia="Arial Unicode MS"/>
          <w:noProof/>
          <w:szCs w:val="24"/>
        </w:rPr>
        <w:tab/>
        <w:t>Commercial name(s) (</w:t>
      </w:r>
      <w:r>
        <w:rPr>
          <w:rFonts w:eastAsia="Arial Unicode MS"/>
          <w:noProof/>
          <w:szCs w:val="24"/>
          <w:vertAlign w:val="superscript"/>
        </w:rPr>
        <w:t>2</w:t>
      </w:r>
      <w:r>
        <w:rPr>
          <w:rFonts w:eastAsia="Arial Unicode MS"/>
          <w:noProof/>
          <w:szCs w:val="24"/>
        </w:rPr>
        <w:t>):</w:t>
      </w:r>
    </w:p>
    <w:p>
      <w:pPr>
        <w:spacing w:after="0"/>
        <w:ind w:left="851" w:hanging="851"/>
        <w:rPr>
          <w:rFonts w:eastAsia="Arial Unicode MS"/>
          <w:noProof/>
          <w:szCs w:val="24"/>
        </w:rPr>
      </w:pPr>
      <w:r>
        <w:rPr>
          <w:rFonts w:eastAsia="Arial Unicode MS"/>
          <w:noProof/>
          <w:szCs w:val="24"/>
        </w:rPr>
        <w:t>01.3.</w:t>
      </w:r>
      <w:r>
        <w:rPr>
          <w:rFonts w:eastAsia="Arial Unicode MS"/>
          <w:noProof/>
          <w:szCs w:val="24"/>
        </w:rPr>
        <w:tab/>
        <w:t>Means of identification of type, if marked on the vehicle:</w:t>
      </w:r>
    </w:p>
    <w:p>
      <w:pPr>
        <w:spacing w:after="0"/>
        <w:ind w:left="851" w:hanging="851"/>
        <w:rPr>
          <w:rFonts w:eastAsia="Arial Unicode MS"/>
          <w:noProof/>
          <w:szCs w:val="24"/>
        </w:rPr>
      </w:pPr>
      <w:r>
        <w:rPr>
          <w:rFonts w:eastAsia="Arial Unicode MS"/>
          <w:noProof/>
          <w:szCs w:val="24"/>
        </w:rPr>
        <w:t>1.3.1.</w:t>
      </w:r>
      <w:r>
        <w:rPr>
          <w:rFonts w:eastAsia="Arial Unicode MS"/>
          <w:noProof/>
          <w:szCs w:val="24"/>
        </w:rPr>
        <w:tab/>
        <w:t>Location of that marking:</w:t>
      </w:r>
    </w:p>
    <w:p>
      <w:pPr>
        <w:spacing w:after="0"/>
        <w:ind w:left="851" w:hanging="851"/>
        <w:rPr>
          <w:rFonts w:eastAsia="Arial Unicode MS"/>
          <w:noProof/>
          <w:szCs w:val="24"/>
        </w:rPr>
      </w:pPr>
      <w:r>
        <w:rPr>
          <w:rFonts w:eastAsia="Arial Unicode MS"/>
          <w:noProof/>
          <w:szCs w:val="24"/>
        </w:rPr>
        <w:t>1.4.</w:t>
      </w:r>
      <w:r>
        <w:rPr>
          <w:rFonts w:eastAsia="Arial Unicode MS"/>
          <w:noProof/>
          <w:szCs w:val="24"/>
        </w:rPr>
        <w:tab/>
        <w:t>Category of vehicle (</w:t>
      </w:r>
      <w:r>
        <w:rPr>
          <w:rFonts w:eastAsia="Arial Unicode MS"/>
          <w:noProof/>
          <w:szCs w:val="24"/>
          <w:vertAlign w:val="superscript"/>
        </w:rPr>
        <w:t>3</w:t>
      </w:r>
      <w:r>
        <w:rPr>
          <w:rFonts w:eastAsia="Arial Unicode MS"/>
          <w:noProof/>
          <w:szCs w:val="24"/>
        </w:rPr>
        <w:t>):</w:t>
      </w:r>
    </w:p>
    <w:p>
      <w:pPr>
        <w:spacing w:before="240" w:after="0"/>
        <w:ind w:left="992" w:hanging="992"/>
        <w:rPr>
          <w:rFonts w:eastAsia="Arial Unicode MS"/>
          <w:noProof/>
          <w:szCs w:val="24"/>
        </w:rPr>
      </w:pPr>
      <w:r>
        <w:rPr>
          <w:rFonts w:eastAsia="Arial Unicode MS"/>
          <w:noProof/>
          <w:szCs w:val="24"/>
        </w:rPr>
        <w:t>____________________________</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1</w:t>
      </w:r>
      <w:r>
        <w:rPr>
          <w:rFonts w:eastAsia="Arial Unicode MS"/>
          <w:noProof/>
          <w:sz w:val="20"/>
          <w:szCs w:val="20"/>
        </w:rPr>
        <w:t>)</w:t>
      </w:r>
      <w:r>
        <w:rPr>
          <w:rFonts w:eastAsia="Arial Unicode MS"/>
          <w:noProof/>
          <w:sz w:val="20"/>
          <w:szCs w:val="20"/>
        </w:rPr>
        <w:tab/>
        <w:t>Delete where not applicable.</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2</w:t>
      </w:r>
      <w:r>
        <w:rPr>
          <w:rFonts w:eastAsia="Arial Unicode MS"/>
          <w:noProof/>
          <w:sz w:val="20"/>
          <w:szCs w:val="20"/>
        </w:rPr>
        <w:t>)</w:t>
      </w:r>
      <w:r>
        <w:rPr>
          <w:rFonts w:eastAsia="Arial Unicode MS"/>
          <w:noProof/>
          <w:sz w:val="20"/>
          <w:szCs w:val="20"/>
        </w:rPr>
        <w:tab/>
        <w:t>If not available at the time of granting the type-approval, this item shall be completed at the latest when the vehicle is introduced on the market.</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3</w:t>
      </w:r>
      <w:r>
        <w:rPr>
          <w:rFonts w:eastAsia="Arial Unicode MS"/>
          <w:noProof/>
          <w:sz w:val="20"/>
          <w:szCs w:val="20"/>
        </w:rPr>
        <w:t>)</w:t>
      </w:r>
      <w:r>
        <w:rPr>
          <w:rFonts w:eastAsia="Arial Unicode MS"/>
          <w:noProof/>
          <w:sz w:val="20"/>
          <w:szCs w:val="20"/>
        </w:rPr>
        <w:tab/>
        <w:t>As defined in Annex II, Part A, of Regulation (EU) …/….</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4</w:t>
      </w:r>
      <w:r>
        <w:rPr>
          <w:rFonts w:eastAsia="Arial Unicode MS"/>
          <w:noProof/>
          <w:sz w:val="20"/>
          <w:szCs w:val="20"/>
        </w:rPr>
        <w:t>)</w:t>
      </w:r>
      <w:r>
        <w:rPr>
          <w:rFonts w:eastAsia="Arial Unicode MS"/>
          <w:noProof/>
          <w:sz w:val="20"/>
          <w:szCs w:val="20"/>
        </w:rPr>
        <w:tab/>
        <w:t xml:space="preserve">To be indicated in accordance with Article 33(1) of Regulation (EU) …/…. </w:t>
      </w:r>
    </w:p>
    <w:p>
      <w:pPr>
        <w:spacing w:before="100" w:beforeAutospacing="1" w:after="100" w:afterAutospacing="1"/>
        <w:ind w:left="709" w:hanging="709"/>
        <w:rPr>
          <w:rFonts w:eastAsia="Arial Unicode MS"/>
          <w:noProof/>
          <w:szCs w:val="24"/>
        </w:rPr>
      </w:pPr>
      <w:r>
        <w:rPr>
          <w:rFonts w:eastAsia="Arial Unicode MS"/>
          <w:noProof/>
          <w:color w:val="0070C0"/>
          <w:szCs w:val="24"/>
        </w:rPr>
        <w:br w:type="page"/>
      </w:r>
      <w:r>
        <w:rPr>
          <w:rFonts w:eastAsia="Arial Unicode MS"/>
          <w:noProof/>
          <w:szCs w:val="24"/>
        </w:rPr>
        <w:t>1.5.</w:t>
      </w:r>
      <w:r>
        <w:rPr>
          <w:rFonts w:eastAsia="Arial Unicode MS"/>
          <w:noProof/>
          <w:szCs w:val="24"/>
        </w:rPr>
        <w:tab/>
        <w:t>Company name and address of manufacturer of the complete/completed vehicle (</w:t>
      </w:r>
      <w:r>
        <w:rPr>
          <w:rFonts w:eastAsia="Arial Unicode MS"/>
          <w:noProof/>
          <w:szCs w:val="24"/>
          <w:vertAlign w:val="superscript"/>
        </w:rPr>
        <w:t>1</w:t>
      </w:r>
      <w:r>
        <w:rPr>
          <w:rFonts w:eastAsia="Arial Unicode MS"/>
          <w:noProof/>
          <w:szCs w:val="24"/>
        </w:rPr>
        <w:t>):</w:t>
      </w:r>
    </w:p>
    <w:p>
      <w:pPr>
        <w:tabs>
          <w:tab w:val="left" w:pos="709"/>
        </w:tabs>
        <w:spacing w:before="100" w:beforeAutospacing="1" w:after="100" w:afterAutospacing="1"/>
        <w:ind w:left="709" w:hanging="709"/>
        <w:rPr>
          <w:rFonts w:eastAsia="Arial Unicode MS"/>
          <w:noProof/>
          <w:szCs w:val="24"/>
        </w:rPr>
      </w:pPr>
      <w:r>
        <w:rPr>
          <w:rFonts w:eastAsia="Arial Unicode MS"/>
          <w:noProof/>
          <w:szCs w:val="24"/>
        </w:rPr>
        <w:t>1.5.1</w:t>
      </w:r>
      <w:r>
        <w:rPr>
          <w:rFonts w:eastAsia="Arial Unicode MS"/>
          <w:noProof/>
          <w:szCs w:val="24"/>
        </w:rPr>
        <w:tab/>
        <w:t>For multi-stage type</w:t>
      </w:r>
      <w:r>
        <w:rPr>
          <w:rFonts w:eastAsia="Arial Unicode MS"/>
          <w:noProof/>
          <w:szCs w:val="24"/>
        </w:rPr>
        <w:noBreakHyphen/>
        <w:t>approved vehicles, company name and address of the manufacturer of the base/previous stage(s) vehicle:</w:t>
      </w:r>
    </w:p>
    <w:p>
      <w:pPr>
        <w:spacing w:after="0"/>
        <w:ind w:left="709" w:hanging="709"/>
        <w:rPr>
          <w:rFonts w:eastAsia="Arial Unicode MS"/>
          <w:noProof/>
          <w:szCs w:val="24"/>
        </w:rPr>
      </w:pPr>
      <w:r>
        <w:rPr>
          <w:rFonts w:eastAsia="Arial Unicode MS"/>
          <w:noProof/>
          <w:szCs w:val="24"/>
        </w:rPr>
        <w:t>1.8.</w:t>
      </w:r>
      <w:r>
        <w:rPr>
          <w:rFonts w:eastAsia="Arial Unicode MS"/>
          <w:noProof/>
          <w:szCs w:val="24"/>
        </w:rPr>
        <w:tab/>
        <w:t>Name(s) and address(es) of assembly plant(s):</w:t>
      </w:r>
    </w:p>
    <w:p>
      <w:pPr>
        <w:spacing w:after="0"/>
        <w:ind w:left="709" w:hanging="709"/>
        <w:rPr>
          <w:rFonts w:eastAsia="Arial Unicode MS"/>
          <w:noProof/>
          <w:szCs w:val="24"/>
        </w:rPr>
      </w:pPr>
      <w:r>
        <w:rPr>
          <w:rFonts w:eastAsia="Arial Unicode MS"/>
          <w:noProof/>
          <w:szCs w:val="24"/>
        </w:rPr>
        <w:t>1.9.</w:t>
      </w:r>
      <w:r>
        <w:rPr>
          <w:rFonts w:eastAsia="Arial Unicode MS"/>
          <w:noProof/>
          <w:szCs w:val="24"/>
        </w:rPr>
        <w:tab/>
        <w:t>Name and address of the manufacturer's representative (if any):</w:t>
      </w:r>
    </w:p>
    <w:p>
      <w:pPr>
        <w:spacing w:before="240" w:after="240"/>
        <w:jc w:val="center"/>
        <w:rPr>
          <w:rFonts w:eastAsia="Arial Unicode MS"/>
          <w:bCs/>
          <w:noProof/>
          <w:szCs w:val="24"/>
        </w:rPr>
      </w:pPr>
      <w:r>
        <w:rPr>
          <w:rFonts w:eastAsia="Arial Unicode MS"/>
          <w:bCs/>
          <w:noProof/>
          <w:szCs w:val="24"/>
        </w:rPr>
        <w:t>SECTION II</w:t>
      </w:r>
    </w:p>
    <w:p>
      <w:pPr>
        <w:spacing w:after="0"/>
        <w:rPr>
          <w:rFonts w:eastAsia="Arial Unicode MS"/>
          <w:noProof/>
          <w:szCs w:val="24"/>
        </w:rPr>
      </w:pPr>
      <w:r>
        <w:rPr>
          <w:rFonts w:eastAsia="Arial Unicode MS"/>
          <w:noProof/>
          <w:szCs w:val="24"/>
        </w:rPr>
        <w:t>The undersigned hereby certifies the accuracy of the manufacturer's description in the attached information document of the type of vehicle ((a) sample(s) having been selected by the approval authority and submitted by the manufacturer as prototype(s) of the type of vehicle) and that the attached test results are applicable to the type of vehicle.</w:t>
      </w:r>
    </w:p>
    <w:p>
      <w:pPr>
        <w:spacing w:after="0"/>
        <w:ind w:left="426" w:hanging="426"/>
        <w:rPr>
          <w:rFonts w:eastAsia="Arial Unicode MS"/>
          <w:noProof/>
          <w:szCs w:val="24"/>
        </w:rPr>
      </w:pPr>
      <w:r>
        <w:rPr>
          <w:rFonts w:eastAsia="Arial Unicode MS"/>
          <w:noProof/>
          <w:szCs w:val="24"/>
        </w:rPr>
        <w:t>1.</w:t>
      </w:r>
      <w:r>
        <w:rPr>
          <w:rFonts w:eastAsia="Arial Unicode MS"/>
          <w:noProof/>
          <w:szCs w:val="24"/>
        </w:rPr>
        <w:tab/>
        <w:t>For complete and completed vehicles/variants (</w:t>
      </w:r>
      <w:r>
        <w:rPr>
          <w:rFonts w:eastAsia="Arial Unicode MS"/>
          <w:noProof/>
          <w:szCs w:val="24"/>
          <w:vertAlign w:val="superscript"/>
        </w:rPr>
        <w:t>1</w:t>
      </w:r>
      <w:r>
        <w:rPr>
          <w:rFonts w:eastAsia="Arial Unicode MS"/>
          <w:noProof/>
          <w:szCs w:val="24"/>
        </w:rPr>
        <w:t>):</w:t>
      </w:r>
    </w:p>
    <w:p>
      <w:pPr>
        <w:spacing w:after="100" w:afterAutospacing="1"/>
        <w:ind w:left="425"/>
        <w:rPr>
          <w:rFonts w:eastAsia="Arial Unicode MS"/>
          <w:noProof/>
          <w:szCs w:val="24"/>
        </w:rPr>
      </w:pPr>
      <w:r>
        <w:rPr>
          <w:rFonts w:eastAsia="Arial Unicode MS"/>
          <w:noProof/>
          <w:szCs w:val="24"/>
        </w:rPr>
        <w:t>The type of vehicle meets/does not meet (</w:t>
      </w:r>
      <w:r>
        <w:rPr>
          <w:rFonts w:eastAsia="Arial Unicode MS"/>
          <w:noProof/>
          <w:szCs w:val="24"/>
          <w:vertAlign w:val="superscript"/>
        </w:rPr>
        <w:t>1</w:t>
      </w:r>
      <w:r>
        <w:rPr>
          <w:rFonts w:eastAsia="Arial Unicode MS"/>
          <w:noProof/>
          <w:szCs w:val="24"/>
        </w:rPr>
        <w:t>) the technical requirements of all the relevant regulatory acts as prescribed in Annex IV (</w:t>
      </w:r>
      <w:r>
        <w:rPr>
          <w:rFonts w:eastAsia="Arial Unicode MS"/>
          <w:noProof/>
          <w:szCs w:val="24"/>
          <w:vertAlign w:val="superscript"/>
        </w:rPr>
        <w:t>2</w:t>
      </w:r>
      <w:r>
        <w:rPr>
          <w:rFonts w:eastAsia="Arial Unicode MS"/>
          <w:noProof/>
          <w:szCs w:val="24"/>
        </w:rPr>
        <w:t>) to Regulation (EU) No XXX/201X.</w:t>
      </w:r>
    </w:p>
    <w:p>
      <w:pPr>
        <w:spacing w:after="100" w:afterAutospacing="1"/>
        <w:ind w:left="426" w:hanging="426"/>
        <w:rPr>
          <w:rFonts w:eastAsia="Arial Unicode MS"/>
          <w:noProof/>
          <w:szCs w:val="24"/>
        </w:rPr>
      </w:pPr>
      <w:r>
        <w:rPr>
          <w:rFonts w:eastAsia="Arial Unicode MS"/>
          <w:noProof/>
          <w:szCs w:val="24"/>
        </w:rPr>
        <w:t>1.1.</w:t>
      </w:r>
      <w:r>
        <w:rPr>
          <w:rFonts w:eastAsia="Arial Unicode MS"/>
          <w:noProof/>
          <w:szCs w:val="24"/>
        </w:rPr>
        <w:tab/>
        <w:t>Restrictions of validity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3</w:t>
      </w:r>
      <w:r>
        <w:rPr>
          <w:rFonts w:eastAsia="Arial Unicode MS"/>
          <w:noProof/>
          <w:szCs w:val="24"/>
        </w:rPr>
        <w:t>):………………………………………………………….</w:t>
      </w:r>
    </w:p>
    <w:p>
      <w:pPr>
        <w:spacing w:after="100" w:afterAutospacing="1"/>
        <w:ind w:left="426" w:hanging="426"/>
        <w:rPr>
          <w:rFonts w:eastAsia="Arial Unicode MS"/>
          <w:noProof/>
          <w:szCs w:val="24"/>
        </w:rPr>
      </w:pPr>
      <w:r>
        <w:rPr>
          <w:rFonts w:eastAsia="Arial Unicode MS"/>
          <w:noProof/>
          <w:szCs w:val="24"/>
        </w:rPr>
        <w:t>1.2.</w:t>
      </w:r>
      <w:r>
        <w:rPr>
          <w:rFonts w:eastAsia="Arial Unicode MS"/>
          <w:noProof/>
          <w:szCs w:val="24"/>
        </w:rPr>
        <w:tab/>
        <w:t>Waivers applied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3</w:t>
      </w:r>
      <w:r>
        <w:rPr>
          <w:rFonts w:eastAsia="Arial Unicode MS"/>
          <w:noProof/>
          <w:szCs w:val="24"/>
        </w:rPr>
        <w:t>)(</w:t>
      </w:r>
      <w:r>
        <w:rPr>
          <w:rFonts w:eastAsia="Arial Unicode MS"/>
          <w:noProof/>
          <w:szCs w:val="24"/>
          <w:vertAlign w:val="superscript"/>
        </w:rPr>
        <w:t>4</w:t>
      </w:r>
      <w:r>
        <w:rPr>
          <w:rFonts w:eastAsia="Arial Unicode MS"/>
          <w:noProof/>
          <w:szCs w:val="24"/>
        </w:rPr>
        <w:t>): ………………………………………………………….</w:t>
      </w:r>
    </w:p>
    <w:p>
      <w:pPr>
        <w:spacing w:after="100" w:afterAutospacing="1"/>
        <w:rPr>
          <w:rFonts w:eastAsia="Arial Unicode MS"/>
          <w:noProof/>
          <w:szCs w:val="24"/>
        </w:rPr>
      </w:pPr>
      <w:r>
        <w:rPr>
          <w:rFonts w:eastAsia="Arial Unicode MS"/>
          <w:noProof/>
          <w:szCs w:val="24"/>
        </w:rPr>
        <w:t>1.2.1. Reasons for the waivers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4</w:t>
      </w:r>
      <w:r>
        <w:rPr>
          <w:rFonts w:eastAsia="Arial Unicode MS"/>
          <w:noProof/>
          <w:szCs w:val="24"/>
        </w:rPr>
        <w:t>): ………………………………………………………</w:t>
      </w:r>
    </w:p>
    <w:p>
      <w:pPr>
        <w:spacing w:after="100" w:afterAutospacing="1"/>
        <w:rPr>
          <w:rFonts w:eastAsia="Arial Unicode MS"/>
          <w:noProof/>
          <w:szCs w:val="24"/>
        </w:rPr>
      </w:pPr>
      <w:r>
        <w:rPr>
          <w:rFonts w:eastAsia="Arial Unicode MS"/>
          <w:noProof/>
          <w:szCs w:val="24"/>
        </w:rPr>
        <w:t>1.2.2. Alternative requirements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4</w:t>
      </w:r>
      <w:r>
        <w:rPr>
          <w:rFonts w:eastAsia="Arial Unicode MS"/>
          <w:noProof/>
          <w:szCs w:val="24"/>
        </w:rPr>
        <w:t>): ………………………………………………………</w:t>
      </w:r>
    </w:p>
    <w:p>
      <w:pPr>
        <w:spacing w:after="0"/>
        <w:ind w:left="426" w:hanging="426"/>
        <w:rPr>
          <w:rFonts w:eastAsia="Arial Unicode MS"/>
          <w:noProof/>
          <w:szCs w:val="24"/>
        </w:rPr>
      </w:pPr>
      <w:r>
        <w:rPr>
          <w:rFonts w:eastAsia="Arial Unicode MS"/>
          <w:noProof/>
          <w:szCs w:val="24"/>
        </w:rPr>
        <w:t>2.</w:t>
      </w:r>
      <w:r>
        <w:rPr>
          <w:rFonts w:eastAsia="Arial Unicode MS"/>
          <w:noProof/>
          <w:szCs w:val="24"/>
        </w:rPr>
        <w:tab/>
        <w:t>For incomplete vehicles/variants (</w:t>
      </w:r>
      <w:r>
        <w:rPr>
          <w:rFonts w:eastAsia="Arial Unicode MS"/>
          <w:noProof/>
          <w:szCs w:val="24"/>
          <w:vertAlign w:val="superscript"/>
        </w:rPr>
        <w:t>1</w:t>
      </w:r>
      <w:r>
        <w:rPr>
          <w:rFonts w:eastAsia="Arial Unicode MS"/>
          <w:noProof/>
          <w:szCs w:val="24"/>
        </w:rPr>
        <w:t>):</w:t>
      </w:r>
    </w:p>
    <w:p>
      <w:pPr>
        <w:spacing w:after="100" w:afterAutospacing="1"/>
        <w:ind w:left="425"/>
        <w:rPr>
          <w:rFonts w:eastAsia="Arial Unicode MS"/>
          <w:noProof/>
          <w:szCs w:val="24"/>
        </w:rPr>
      </w:pPr>
      <w:r>
        <w:rPr>
          <w:rFonts w:eastAsia="Arial Unicode MS"/>
          <w:noProof/>
          <w:szCs w:val="24"/>
        </w:rPr>
        <w:t>The type of vehicle meets/does not meet (</w:t>
      </w:r>
      <w:r>
        <w:rPr>
          <w:rFonts w:eastAsia="Arial Unicode MS"/>
          <w:noProof/>
          <w:szCs w:val="24"/>
          <w:vertAlign w:val="superscript"/>
        </w:rPr>
        <w:t>1</w:t>
      </w:r>
      <w:r>
        <w:rPr>
          <w:rFonts w:eastAsia="Arial Unicode MS"/>
          <w:noProof/>
          <w:szCs w:val="24"/>
        </w:rPr>
        <w:t>) the technical requirements of the regulatory acts listed in the table on side 2.</w:t>
      </w:r>
    </w:p>
    <w:p>
      <w:pPr>
        <w:spacing w:after="0"/>
        <w:ind w:left="426" w:hanging="426"/>
        <w:rPr>
          <w:rFonts w:eastAsia="Arial Unicode MS"/>
          <w:noProof/>
          <w:szCs w:val="24"/>
        </w:rPr>
      </w:pPr>
      <w:r>
        <w:rPr>
          <w:rFonts w:eastAsia="Arial Unicode MS"/>
          <w:noProof/>
          <w:szCs w:val="24"/>
        </w:rPr>
        <w:t>3.</w:t>
      </w:r>
      <w:r>
        <w:rPr>
          <w:rFonts w:eastAsia="Arial Unicode MS"/>
          <w:noProof/>
          <w:szCs w:val="24"/>
        </w:rPr>
        <w:tab/>
        <w:t>The approval is granted/refused/withdrawn (</w:t>
      </w:r>
      <w:r>
        <w:rPr>
          <w:rFonts w:eastAsia="Arial Unicode MS"/>
          <w:noProof/>
          <w:szCs w:val="24"/>
          <w:vertAlign w:val="superscript"/>
        </w:rPr>
        <w:t>1</w:t>
      </w:r>
      <w:r>
        <w:rPr>
          <w:rFonts w:eastAsia="Arial Unicode MS"/>
          <w:noProof/>
          <w:szCs w:val="24"/>
        </w:rPr>
        <w:t>).</w:t>
      </w:r>
    </w:p>
    <w:p>
      <w:pPr>
        <w:spacing w:after="360"/>
        <w:ind w:left="425" w:hanging="425"/>
        <w:rPr>
          <w:rFonts w:eastAsia="Arial Unicode MS"/>
          <w:noProof/>
          <w:szCs w:val="24"/>
        </w:rPr>
      </w:pPr>
      <w:r>
        <w:rPr>
          <w:rFonts w:eastAsia="Arial Unicode MS"/>
          <w:noProof/>
          <w:szCs w:val="24"/>
        </w:rPr>
        <w:t>4.</w:t>
      </w:r>
      <w:r>
        <w:rPr>
          <w:rFonts w:eastAsia="Arial Unicode MS"/>
          <w:noProof/>
          <w:szCs w:val="24"/>
        </w:rPr>
        <w:tab/>
        <w:t>The approval is granted in accordance with Article 37 of Regulation (EU) No XXX/201X and the validity of the approval is thus limited to dd/mm/yy.</w:t>
      </w:r>
    </w:p>
    <w:tbl>
      <w:tblPr>
        <w:tblpPr w:leftFromText="181" w:rightFromText="181" w:vertAnchor="text" w:tblpY="1"/>
        <w:tblOverlap w:val="never"/>
        <w:tblW w:w="8571" w:type="dxa"/>
        <w:tblCellSpacing w:w="0" w:type="dxa"/>
        <w:tblInd w:w="54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60"/>
        <w:gridCol w:w="3118"/>
        <w:gridCol w:w="2693"/>
      </w:tblGrid>
      <w:tr>
        <w:trPr>
          <w:tblCellSpacing w:w="0" w:type="dxa"/>
        </w:trPr>
        <w:tc>
          <w:tcPr>
            <w:tcW w:w="27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rFonts w:eastAsia="Arial Unicode MS"/>
                <w:noProof/>
                <w:sz w:val="22"/>
                <w:szCs w:val="24"/>
              </w:rPr>
              <w:t>(Place)</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rFonts w:eastAsia="Arial Unicode MS"/>
                <w:noProof/>
                <w:sz w:val="22"/>
                <w:szCs w:val="24"/>
              </w:rPr>
              <w:t>(Signature)</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2"/>
                <w:szCs w:val="24"/>
              </w:rPr>
            </w:pPr>
            <w:r>
              <w:rPr>
                <w:rFonts w:eastAsia="Arial Unicode MS"/>
                <w:noProof/>
                <w:sz w:val="22"/>
                <w:szCs w:val="24"/>
              </w:rPr>
              <w:t>(Date)</w:t>
            </w:r>
          </w:p>
        </w:tc>
      </w:tr>
    </w:tbl>
    <w:p>
      <w:pPr>
        <w:spacing w:before="840" w:after="0"/>
        <w:ind w:hanging="238"/>
        <w:rPr>
          <w:rFonts w:eastAsia="Arial Unicode MS"/>
          <w:noProof/>
          <w:szCs w:val="24"/>
        </w:rPr>
      </w:pPr>
      <w:r>
        <w:rPr>
          <w:rFonts w:eastAsia="Arial Unicode MS"/>
          <w:noProof/>
          <w:szCs w:val="24"/>
        </w:rPr>
        <w:t>_____________</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1</w:t>
      </w:r>
      <w:r>
        <w:rPr>
          <w:rFonts w:eastAsia="Arial Unicode MS"/>
          <w:noProof/>
          <w:sz w:val="20"/>
          <w:szCs w:val="20"/>
        </w:rPr>
        <w:t>)</w:t>
      </w:r>
      <w:r>
        <w:rPr>
          <w:rFonts w:eastAsia="Arial Unicode MS"/>
          <w:noProof/>
          <w:sz w:val="20"/>
          <w:szCs w:val="20"/>
        </w:rPr>
        <w:tab/>
        <w:t>Delete where not applicable.</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2</w:t>
      </w:r>
      <w:r>
        <w:rPr>
          <w:rFonts w:eastAsia="Arial Unicode MS"/>
          <w:noProof/>
          <w:sz w:val="20"/>
          <w:szCs w:val="20"/>
        </w:rPr>
        <w:t>)</w:t>
      </w:r>
      <w:r>
        <w:rPr>
          <w:rFonts w:eastAsia="Arial Unicode MS"/>
          <w:noProof/>
          <w:sz w:val="20"/>
          <w:szCs w:val="20"/>
        </w:rPr>
        <w:tab/>
        <w:t>See side 2.</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3</w:t>
      </w:r>
      <w:r>
        <w:rPr>
          <w:rFonts w:eastAsia="Arial Unicode MS"/>
          <w:noProof/>
          <w:sz w:val="20"/>
          <w:szCs w:val="20"/>
        </w:rPr>
        <w:t>) Applicable only for type-approval of a vehicle as an exemption for new technology or new concept, pursuant to Article 37 of Regulation (EU) No XXX/201X.</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4</w:t>
      </w:r>
      <w:r>
        <w:rPr>
          <w:rFonts w:eastAsia="Arial Unicode MS"/>
          <w:noProof/>
          <w:sz w:val="20"/>
          <w:szCs w:val="20"/>
        </w:rPr>
        <w:t>) Applicable only for vehicle type-approval of a national small series, pursuant to Article 40 of Regulation (EU) No XXX/201X.</w:t>
      </w:r>
    </w:p>
    <w:tbl>
      <w:tblPr>
        <w:tblW w:w="5112" w:type="pct"/>
        <w:tblCellSpacing w:w="0" w:type="dxa"/>
        <w:tblCellMar>
          <w:left w:w="0" w:type="dxa"/>
          <w:right w:w="0" w:type="dxa"/>
        </w:tblCellMar>
        <w:tblLook w:val="04A0" w:firstRow="1" w:lastRow="0" w:firstColumn="1" w:lastColumn="0" w:noHBand="0" w:noVBand="1"/>
      </w:tblPr>
      <w:tblGrid>
        <w:gridCol w:w="1417"/>
        <w:gridCol w:w="6"/>
        <w:gridCol w:w="7851"/>
      </w:tblGrid>
      <w:tr>
        <w:trPr>
          <w:tblCellSpacing w:w="0" w:type="dxa"/>
        </w:trPr>
        <w:tc>
          <w:tcPr>
            <w:tcW w:w="764" w:type="pct"/>
            <w:hideMark/>
          </w:tcPr>
          <w:p>
            <w:pPr>
              <w:spacing w:before="240" w:after="0"/>
              <w:rPr>
                <w:rFonts w:eastAsia="Arial Unicode MS"/>
                <w:noProof/>
                <w:sz w:val="22"/>
                <w:szCs w:val="24"/>
              </w:rPr>
            </w:pPr>
            <w:r>
              <w:rPr>
                <w:rFonts w:eastAsia="Arial Unicode MS"/>
                <w:noProof/>
                <w:sz w:val="22"/>
                <w:szCs w:val="24"/>
              </w:rPr>
              <w:t>Attachments:</w:t>
            </w:r>
          </w:p>
        </w:tc>
        <w:tc>
          <w:tcPr>
            <w:tcW w:w="0" w:type="auto"/>
            <w:hideMark/>
          </w:tcPr>
          <w:p>
            <w:pPr>
              <w:spacing w:after="0"/>
              <w:rPr>
                <w:rFonts w:eastAsia="Arial Unicode MS"/>
                <w:noProof/>
                <w:sz w:val="22"/>
                <w:szCs w:val="24"/>
              </w:rPr>
            </w:pPr>
          </w:p>
        </w:tc>
        <w:tc>
          <w:tcPr>
            <w:tcW w:w="0" w:type="auto"/>
            <w:hideMark/>
          </w:tcPr>
          <w:p>
            <w:pPr>
              <w:spacing w:before="240" w:after="0"/>
              <w:rPr>
                <w:rFonts w:eastAsia="Arial Unicode MS"/>
                <w:noProof/>
                <w:sz w:val="22"/>
                <w:szCs w:val="24"/>
              </w:rPr>
            </w:pPr>
            <w:r>
              <w:rPr>
                <w:rFonts w:eastAsia="Arial Unicode MS"/>
                <w:noProof/>
                <w:sz w:val="22"/>
                <w:szCs w:val="24"/>
              </w:rPr>
              <w:t>Information package</w:t>
            </w:r>
          </w:p>
          <w:p>
            <w:pPr>
              <w:spacing w:after="0"/>
              <w:rPr>
                <w:rFonts w:eastAsia="Arial Unicode MS"/>
                <w:noProof/>
                <w:sz w:val="22"/>
                <w:szCs w:val="24"/>
              </w:rPr>
            </w:pPr>
            <w:r>
              <w:rPr>
                <w:rFonts w:eastAsia="Arial Unicode MS"/>
                <w:noProof/>
                <w:sz w:val="22"/>
                <w:szCs w:val="24"/>
              </w:rPr>
              <w:t>Test results (see Annex VIII to Regulation (EU) No XXX/201X)</w:t>
            </w:r>
          </w:p>
          <w:p>
            <w:pPr>
              <w:spacing w:after="0"/>
              <w:rPr>
                <w:rFonts w:eastAsia="Arial Unicode MS"/>
                <w:noProof/>
                <w:sz w:val="22"/>
                <w:szCs w:val="24"/>
              </w:rPr>
            </w:pPr>
            <w:r>
              <w:rPr>
                <w:rFonts w:eastAsia="Arial Unicode MS"/>
                <w:noProof/>
                <w:sz w:val="22"/>
                <w:szCs w:val="24"/>
              </w:rPr>
              <w:t>Name(s) and specimen(s) of the signature(s) of the person(s) authorised to sign certificates of conformity and a statement of their position in the company</w:t>
            </w:r>
          </w:p>
        </w:tc>
      </w:tr>
    </w:tbl>
    <w:p>
      <w:pPr>
        <w:spacing w:after="0"/>
        <w:rPr>
          <w:rFonts w:eastAsia="Arial Unicode MS"/>
          <w:strike/>
          <w:noProof/>
          <w:szCs w:val="24"/>
        </w:rPr>
      </w:pPr>
      <w:r>
        <w:rPr>
          <w:rFonts w:eastAsia="Arial Unicode MS"/>
          <w:i/>
          <w:iCs/>
          <w:noProof/>
          <w:szCs w:val="24"/>
        </w:rPr>
        <w:t>NB:</w:t>
      </w:r>
    </w:p>
    <w:p>
      <w:pPr>
        <w:spacing w:after="0"/>
        <w:ind w:left="426" w:hanging="382"/>
        <w:rPr>
          <w:rFonts w:eastAsia="Arial Unicode MS"/>
          <w:noProof/>
          <w:szCs w:val="24"/>
        </w:rPr>
      </w:pPr>
      <w:r>
        <w:rPr>
          <w:rFonts w:eastAsia="Arial Unicode MS"/>
          <w:noProof/>
          <w:szCs w:val="24"/>
        </w:rPr>
        <w:t>–</w:t>
      </w:r>
      <w:r>
        <w:rPr>
          <w:rFonts w:eastAsia="Arial Unicode MS"/>
          <w:noProof/>
          <w:szCs w:val="24"/>
        </w:rPr>
        <w:tab/>
        <w:t>If this model is used for type-approval of a vehicle as an exemption for new technology or new concept, pursuant to Article 37 of Regulation (EU) No XXX/201X, the heading of</w:t>
      </w:r>
      <w:r>
        <w:rPr>
          <w:rFonts w:eastAsia="Arial Unicode MS"/>
          <w:noProof/>
          <w:color w:val="0070C0"/>
          <w:szCs w:val="24"/>
        </w:rPr>
        <w:t xml:space="preserve"> </w:t>
      </w:r>
      <w:r>
        <w:rPr>
          <w:rFonts w:eastAsia="Arial Unicode MS"/>
          <w:noProof/>
          <w:szCs w:val="24"/>
        </w:rPr>
        <w:t xml:space="preserve">the certificate shall read ‘PROVISIONAL CERTIFICATE OF CONFORMITY VALID ONLY ON THE TERRITORY OF …(MS)’. </w:t>
      </w:r>
    </w:p>
    <w:p>
      <w:pPr>
        <w:spacing w:after="0"/>
        <w:ind w:left="426"/>
        <w:rPr>
          <w:rFonts w:eastAsia="Arial Unicode MS"/>
          <w:noProof/>
          <w:szCs w:val="24"/>
        </w:rPr>
      </w:pPr>
      <w:r>
        <w:rPr>
          <w:rFonts w:eastAsia="Arial Unicode MS"/>
          <w:noProof/>
          <w:szCs w:val="24"/>
        </w:rPr>
        <w:t>The provisional certificate of conformity shall also display in its title, instead of ‘COMPLETE VEHICLES’, the following: ‘FOR COMPLETE VEHICLES, TYPE-APPROVED IN ACCORDANCE WITH ARTICLE 37 OF REGULATION (EU) NO XXX/201X OF THE EUROPEAN PARLIAMENT AND OF THE COUNCIL OF [DD OF MONTH OF YEAR] ON THE APPROVAL AND MARKET SURVEILLANCE OF MOTOR VEHICLES AND THEIR TRAILERS, AND OF SYSTEMS, COMPONENTS AND SEPARATE TECHNICAL UNITS INTENDED FOR SUCH VEHICLES (PROVISIONAL APPROVAL)’, in accordance with Article 37 of Regulation (EU) No XXX/201X.</w:t>
      </w:r>
    </w:p>
    <w:p>
      <w:pPr>
        <w:spacing w:after="0"/>
        <w:ind w:left="426"/>
        <w:rPr>
          <w:rFonts w:eastAsia="Arial Unicode MS"/>
          <w:noProof/>
          <w:szCs w:val="24"/>
        </w:rPr>
      </w:pPr>
    </w:p>
    <w:p>
      <w:pPr>
        <w:spacing w:after="0"/>
        <w:ind w:left="426" w:hanging="382"/>
        <w:rPr>
          <w:rFonts w:eastAsia="Arial Unicode MS"/>
          <w:strike/>
          <w:noProof/>
          <w:szCs w:val="24"/>
        </w:rPr>
      </w:pPr>
      <w:r>
        <w:rPr>
          <w:rFonts w:eastAsia="Arial Unicode MS"/>
          <w:noProof/>
          <w:szCs w:val="24"/>
        </w:rPr>
        <w:t>–</w:t>
      </w:r>
      <w:r>
        <w:rPr>
          <w:rFonts w:eastAsia="Arial Unicode MS"/>
          <w:noProof/>
          <w:szCs w:val="24"/>
        </w:rPr>
        <w:tab/>
        <w:t>If this model is used for vehicle type-approval for a national small series, pursuant to Article 40 of Regulation (EU) No XXX/201X, the heading of</w:t>
      </w:r>
      <w:r>
        <w:rPr>
          <w:rFonts w:eastAsia="Arial Unicode MS"/>
          <w:noProof/>
          <w:color w:val="0070C0"/>
          <w:szCs w:val="24"/>
        </w:rPr>
        <w:t xml:space="preserve"> </w:t>
      </w:r>
      <w:r>
        <w:rPr>
          <w:rFonts w:eastAsia="Arial Unicode MS"/>
          <w:noProof/>
          <w:szCs w:val="24"/>
        </w:rPr>
        <w:t>the certificate shall read ‘NATIONAL SMALL SERIES VEHICLE TYPE-APPROVAL CERTIFICATE’. The text shall specify the nature of the exemptions, the reasons which support them and the alternative requirements referred to in Article 40(2) of Regulation (EU) No XXX/201X.</w:t>
      </w:r>
    </w:p>
    <w:p>
      <w:pPr>
        <w:jc w:val="center"/>
        <w:rPr>
          <w:rFonts w:eastAsia="Arial Unicode MS"/>
          <w:b/>
          <w:iCs/>
          <w:noProof/>
          <w:szCs w:val="24"/>
        </w:rPr>
      </w:pPr>
      <w:r>
        <w:rPr>
          <w:rFonts w:eastAsia="Arial Unicode MS"/>
          <w:b/>
          <w:iCs/>
          <w:noProof/>
          <w:color w:val="0070C0"/>
          <w:szCs w:val="24"/>
        </w:rPr>
        <w:br w:type="page"/>
      </w:r>
      <w:r>
        <w:rPr>
          <w:rFonts w:eastAsia="Arial Unicode MS"/>
          <w:b/>
          <w:iCs/>
          <w:noProof/>
          <w:szCs w:val="24"/>
        </w:rPr>
        <w:t>EU TYPE-APPROVAL CERTIFICATE</w:t>
      </w:r>
    </w:p>
    <w:p>
      <w:pPr>
        <w:spacing w:after="0"/>
        <w:rPr>
          <w:rFonts w:eastAsia="Arial Unicode MS"/>
          <w:noProof/>
          <w:szCs w:val="24"/>
        </w:rPr>
      </w:pPr>
      <w:r>
        <w:rPr>
          <w:rFonts w:eastAsia="Arial Unicode MS"/>
          <w:noProof/>
          <w:szCs w:val="24"/>
        </w:rPr>
        <w:t>Side 2</w:t>
      </w:r>
    </w:p>
    <w:p>
      <w:pPr>
        <w:spacing w:after="0"/>
        <w:rPr>
          <w:rFonts w:eastAsia="Arial Unicode MS"/>
          <w:noProof/>
          <w:szCs w:val="24"/>
        </w:rPr>
      </w:pPr>
      <w:r>
        <w:rPr>
          <w:rFonts w:eastAsia="Arial Unicode MS"/>
          <w:noProof/>
          <w:szCs w:val="24"/>
        </w:rPr>
        <w:t>This EU type-approval is, where incomplete and completed vehicles, variants or versions are concerned, based on the approval(s) for incomplete vehicles listed as follows:</w:t>
      </w:r>
    </w:p>
    <w:p>
      <w:pPr>
        <w:spacing w:before="240" w:after="0"/>
        <w:rPr>
          <w:rFonts w:eastAsia="Arial Unicode MS"/>
          <w:noProof/>
          <w:szCs w:val="24"/>
        </w:rPr>
      </w:pPr>
      <w:r>
        <w:rPr>
          <w:rFonts w:eastAsia="Arial Unicode MS"/>
          <w:noProof/>
          <w:szCs w:val="24"/>
        </w:rPr>
        <w:t>Stage 1: Manufacturer of the base vehicle:</w:t>
      </w:r>
    </w:p>
    <w:p>
      <w:pPr>
        <w:spacing w:after="0"/>
        <w:rPr>
          <w:rFonts w:eastAsia="Arial Unicode MS"/>
          <w:noProof/>
          <w:szCs w:val="24"/>
        </w:rPr>
      </w:pPr>
      <w:r>
        <w:rPr>
          <w:rFonts w:eastAsia="Arial Unicode MS"/>
          <w:noProof/>
          <w:szCs w:val="24"/>
        </w:rPr>
        <w:t>EU type-approval number:</w:t>
      </w:r>
    </w:p>
    <w:p>
      <w:pPr>
        <w:spacing w:after="0"/>
        <w:rPr>
          <w:rFonts w:eastAsia="Arial Unicode MS"/>
          <w:noProof/>
          <w:szCs w:val="24"/>
        </w:rPr>
      </w:pPr>
      <w:r>
        <w:rPr>
          <w:rFonts w:eastAsia="Arial Unicode MS"/>
          <w:noProof/>
          <w:szCs w:val="24"/>
        </w:rPr>
        <w:t>Dated:</w:t>
      </w:r>
    </w:p>
    <w:p>
      <w:pPr>
        <w:spacing w:after="0"/>
        <w:rPr>
          <w:rFonts w:eastAsia="Arial Unicode MS"/>
          <w:noProof/>
          <w:szCs w:val="24"/>
        </w:rPr>
      </w:pPr>
      <w:r>
        <w:rPr>
          <w:rFonts w:eastAsia="Arial Unicode MS"/>
          <w:noProof/>
          <w:szCs w:val="24"/>
        </w:rPr>
        <w:t>Applicable to variants or versions (as appropriate):</w:t>
      </w:r>
    </w:p>
    <w:p>
      <w:pPr>
        <w:spacing w:before="240" w:after="0"/>
        <w:rPr>
          <w:rFonts w:eastAsia="Arial Unicode MS"/>
          <w:noProof/>
          <w:szCs w:val="24"/>
        </w:rPr>
      </w:pPr>
      <w:r>
        <w:rPr>
          <w:rFonts w:eastAsia="Arial Unicode MS"/>
          <w:noProof/>
          <w:szCs w:val="24"/>
        </w:rPr>
        <w:t>Stage 2: Manufacturer:</w:t>
      </w:r>
    </w:p>
    <w:p>
      <w:pPr>
        <w:spacing w:after="0"/>
        <w:rPr>
          <w:rFonts w:eastAsia="Arial Unicode MS"/>
          <w:noProof/>
          <w:szCs w:val="24"/>
        </w:rPr>
      </w:pPr>
      <w:r>
        <w:rPr>
          <w:rFonts w:eastAsia="Arial Unicode MS"/>
          <w:noProof/>
          <w:szCs w:val="24"/>
        </w:rPr>
        <w:t>EU type-approval number:</w:t>
      </w:r>
    </w:p>
    <w:p>
      <w:pPr>
        <w:spacing w:after="0"/>
        <w:rPr>
          <w:rFonts w:eastAsia="Arial Unicode MS"/>
          <w:noProof/>
          <w:szCs w:val="24"/>
        </w:rPr>
      </w:pPr>
      <w:r>
        <w:rPr>
          <w:rFonts w:eastAsia="Arial Unicode MS"/>
          <w:noProof/>
          <w:szCs w:val="24"/>
        </w:rPr>
        <w:t>Dated:</w:t>
      </w:r>
    </w:p>
    <w:p>
      <w:pPr>
        <w:spacing w:after="0"/>
        <w:rPr>
          <w:rFonts w:eastAsia="Arial Unicode MS"/>
          <w:noProof/>
          <w:szCs w:val="24"/>
        </w:rPr>
      </w:pPr>
      <w:r>
        <w:rPr>
          <w:rFonts w:eastAsia="Arial Unicode MS"/>
          <w:noProof/>
          <w:szCs w:val="24"/>
        </w:rPr>
        <w:t>Applicable to variants or versions (as appropriate):</w:t>
      </w:r>
    </w:p>
    <w:p>
      <w:pPr>
        <w:spacing w:before="240" w:after="0"/>
        <w:rPr>
          <w:rFonts w:eastAsia="Arial Unicode MS"/>
          <w:noProof/>
          <w:szCs w:val="24"/>
        </w:rPr>
      </w:pPr>
      <w:r>
        <w:rPr>
          <w:rFonts w:eastAsia="Arial Unicode MS"/>
          <w:noProof/>
          <w:szCs w:val="24"/>
        </w:rPr>
        <w:t>Stage 3: Manufacturer:</w:t>
      </w:r>
    </w:p>
    <w:p>
      <w:pPr>
        <w:spacing w:after="0"/>
        <w:rPr>
          <w:rFonts w:eastAsia="Arial Unicode MS"/>
          <w:noProof/>
          <w:szCs w:val="24"/>
        </w:rPr>
      </w:pPr>
      <w:r>
        <w:rPr>
          <w:rFonts w:eastAsia="Arial Unicode MS"/>
          <w:noProof/>
          <w:szCs w:val="24"/>
        </w:rPr>
        <w:t>EU type-approval number:</w:t>
      </w:r>
    </w:p>
    <w:p>
      <w:pPr>
        <w:spacing w:after="0"/>
        <w:rPr>
          <w:rFonts w:eastAsia="Arial Unicode MS"/>
          <w:noProof/>
          <w:szCs w:val="24"/>
        </w:rPr>
      </w:pPr>
      <w:r>
        <w:rPr>
          <w:rFonts w:eastAsia="Arial Unicode MS"/>
          <w:noProof/>
          <w:szCs w:val="24"/>
        </w:rPr>
        <w:t>Dated:</w:t>
      </w:r>
    </w:p>
    <w:p>
      <w:pPr>
        <w:spacing w:after="0"/>
        <w:rPr>
          <w:rFonts w:eastAsia="Arial Unicode MS"/>
          <w:noProof/>
          <w:szCs w:val="24"/>
        </w:rPr>
      </w:pPr>
      <w:r>
        <w:rPr>
          <w:rFonts w:eastAsia="Arial Unicode MS"/>
          <w:noProof/>
          <w:szCs w:val="24"/>
        </w:rPr>
        <w:t>Applicable to variants or versions (as appropriate):</w:t>
      </w:r>
    </w:p>
    <w:p>
      <w:pPr>
        <w:spacing w:after="0"/>
        <w:rPr>
          <w:rFonts w:eastAsia="Arial Unicode MS"/>
          <w:noProof/>
          <w:szCs w:val="24"/>
        </w:rPr>
      </w:pPr>
      <w:r>
        <w:rPr>
          <w:rFonts w:eastAsia="Arial Unicode MS"/>
          <w:noProof/>
          <w:szCs w:val="24"/>
        </w:rPr>
        <w:t>In the case where the approval includes one or more incomplete variants or versions (as appropriate), list those variants or versions (as appropriate) which are complete or completed.</w:t>
      </w:r>
    </w:p>
    <w:p>
      <w:pPr>
        <w:spacing w:after="0"/>
        <w:rPr>
          <w:rFonts w:eastAsia="Arial Unicode MS"/>
          <w:noProof/>
          <w:szCs w:val="24"/>
        </w:rPr>
      </w:pPr>
      <w:r>
        <w:rPr>
          <w:rFonts w:eastAsia="Arial Unicode MS"/>
          <w:noProof/>
          <w:szCs w:val="24"/>
        </w:rPr>
        <w:t>Complete/completed variant(s):</w:t>
      </w:r>
    </w:p>
    <w:p>
      <w:pPr>
        <w:spacing w:after="0"/>
        <w:rPr>
          <w:rFonts w:eastAsia="Arial Unicode MS"/>
          <w:noProof/>
          <w:szCs w:val="24"/>
        </w:rPr>
      </w:pPr>
      <w:r>
        <w:rPr>
          <w:rFonts w:eastAsia="Arial Unicode MS"/>
          <w:noProof/>
          <w:szCs w:val="24"/>
        </w:rPr>
        <w:t>List of requirements applicable to the approved incomplete type of vehicle, variant or version (as appropriate, taking account of the scope and latest amendment to each of the regulatory acts listed in the following table).</w:t>
      </w:r>
    </w:p>
    <w:tbl>
      <w:tblPr>
        <w:tblpPr w:leftFromText="180" w:rightFromText="180" w:vertAnchor="text" w:horzAnchor="margin" w:tblpY="275"/>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888"/>
        <w:gridCol w:w="1985"/>
        <w:gridCol w:w="1984"/>
        <w:gridCol w:w="1843"/>
        <w:gridCol w:w="1417"/>
      </w:tblGrid>
      <w:tr>
        <w:trPr>
          <w:tblCellSpacing w:w="0" w:type="dxa"/>
        </w:trPr>
        <w:tc>
          <w:tcPr>
            <w:tcW w:w="1888"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rFonts w:eastAsia="Arial Unicode MS"/>
                <w:bCs/>
                <w:noProof/>
                <w:sz w:val="20"/>
                <w:szCs w:val="20"/>
              </w:rPr>
              <w:t>Item</w:t>
            </w:r>
          </w:p>
        </w:tc>
        <w:tc>
          <w:tcPr>
            <w:tcW w:w="1985"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rFonts w:eastAsia="Arial Unicode MS"/>
                <w:bCs/>
                <w:noProof/>
                <w:sz w:val="20"/>
                <w:szCs w:val="20"/>
              </w:rPr>
              <w:t>Subject</w:t>
            </w:r>
          </w:p>
        </w:tc>
        <w:tc>
          <w:tcPr>
            <w:tcW w:w="1984"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rFonts w:eastAsia="Arial Unicode MS"/>
                <w:bCs/>
                <w:noProof/>
                <w:sz w:val="20"/>
                <w:szCs w:val="20"/>
              </w:rPr>
              <w:t>Regulatory act reference</w:t>
            </w:r>
          </w:p>
        </w:tc>
        <w:tc>
          <w:tcPr>
            <w:tcW w:w="1843"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rFonts w:eastAsia="Arial Unicode MS"/>
                <w:bCs/>
                <w:noProof/>
                <w:sz w:val="20"/>
                <w:szCs w:val="20"/>
              </w:rPr>
              <w:t>Last amended</w:t>
            </w:r>
          </w:p>
        </w:tc>
        <w:tc>
          <w:tcPr>
            <w:tcW w:w="1417"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rFonts w:eastAsia="Arial Unicode MS"/>
                <w:bCs/>
                <w:noProof/>
                <w:sz w:val="20"/>
                <w:szCs w:val="20"/>
              </w:rPr>
              <w:t>Applicable to variant or, if need be, to version</w:t>
            </w:r>
          </w:p>
        </w:tc>
      </w:tr>
      <w:tr>
        <w:trPr>
          <w:tblCellSpacing w:w="0" w:type="dxa"/>
        </w:trPr>
        <w:tc>
          <w:tcPr>
            <w:tcW w:w="188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984"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1417"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r>
        <w:trPr>
          <w:tblCellSpacing w:w="0" w:type="dxa"/>
        </w:trPr>
        <w:tc>
          <w:tcPr>
            <w:tcW w:w="9117" w:type="dxa"/>
            <w:gridSpan w:val="5"/>
            <w:tcBorders>
              <w:top w:val="outset" w:sz="6" w:space="0" w:color="auto"/>
              <w:left w:val="outset" w:sz="6" w:space="0" w:color="auto"/>
              <w:bottom w:val="outset" w:sz="6" w:space="0" w:color="auto"/>
              <w:right w:val="outset" w:sz="6" w:space="0" w:color="auto"/>
            </w:tcBorders>
            <w:vAlign w:val="center"/>
            <w:hideMark/>
          </w:tcPr>
          <w:p>
            <w:pPr>
              <w:spacing w:after="0"/>
              <w:rPr>
                <w:rFonts w:eastAsia="Arial Unicode MS"/>
                <w:noProof/>
                <w:sz w:val="20"/>
                <w:szCs w:val="20"/>
              </w:rPr>
            </w:pPr>
            <w:r>
              <w:rPr>
                <w:rFonts w:eastAsia="Arial Unicode MS"/>
                <w:noProof/>
                <w:sz w:val="20"/>
                <w:szCs w:val="20"/>
              </w:rPr>
              <w:t xml:space="preserve">(List only subjects for which an </w:t>
            </w:r>
            <w:r>
              <w:rPr>
                <w:rFonts w:eastAsia="Arial Unicode MS"/>
                <w:noProof/>
                <w:sz w:val="22"/>
                <w:szCs w:val="24"/>
              </w:rPr>
              <w:t>EU</w:t>
            </w:r>
            <w:r>
              <w:rPr>
                <w:rFonts w:eastAsia="Arial Unicode MS"/>
                <w:noProof/>
                <w:sz w:val="20"/>
                <w:szCs w:val="20"/>
              </w:rPr>
              <w:t xml:space="preserve"> type-approval exists.)</w:t>
            </w:r>
          </w:p>
        </w:tc>
      </w:tr>
    </w:tbl>
    <w:p>
      <w:pPr>
        <w:spacing w:before="240" w:after="0"/>
        <w:rPr>
          <w:rFonts w:eastAsia="Arial Unicode MS"/>
          <w:noProof/>
          <w:szCs w:val="24"/>
        </w:rPr>
      </w:pPr>
      <w:r>
        <w:rPr>
          <w:rFonts w:eastAsia="Arial Unicode MS"/>
          <w:noProof/>
          <w:szCs w:val="24"/>
        </w:rPr>
        <w:t>In the case of special purpose vehicles, exemptions granted or special provisions applied pursuant to Annex IV, Part III, and exemptions granted pursuant to Article 37:</w:t>
      </w:r>
    </w:p>
    <w:tbl>
      <w:tblPr>
        <w:tblpPr w:leftFromText="180" w:rightFromText="180" w:vertAnchor="text" w:horzAnchor="margin" w:tblpY="268"/>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030"/>
        <w:gridCol w:w="2126"/>
        <w:gridCol w:w="2410"/>
        <w:gridCol w:w="2551"/>
      </w:tblGrid>
      <w:tr>
        <w:trPr>
          <w:tblCellSpacing w:w="0" w:type="dxa"/>
        </w:trPr>
        <w:tc>
          <w:tcPr>
            <w:tcW w:w="203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rFonts w:eastAsia="Arial Unicode MS"/>
                <w:bCs/>
                <w:noProof/>
                <w:sz w:val="20"/>
                <w:szCs w:val="20"/>
              </w:rPr>
              <w:t>Regulatory act reference</w:t>
            </w:r>
          </w:p>
        </w:tc>
        <w:tc>
          <w:tcPr>
            <w:tcW w:w="2126"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rFonts w:eastAsia="Arial Unicode MS"/>
                <w:bCs/>
                <w:noProof/>
                <w:sz w:val="20"/>
                <w:szCs w:val="20"/>
              </w:rPr>
              <w:t>Item number</w:t>
            </w:r>
          </w:p>
        </w:tc>
        <w:tc>
          <w:tcPr>
            <w:tcW w:w="2410"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rFonts w:eastAsia="Arial Unicode MS"/>
                <w:bCs/>
                <w:noProof/>
                <w:sz w:val="20"/>
                <w:szCs w:val="20"/>
              </w:rPr>
              <w:t>Kind of approval and nature of exemption</w:t>
            </w:r>
          </w:p>
        </w:tc>
        <w:tc>
          <w:tcPr>
            <w:tcW w:w="2551" w:type="dxa"/>
            <w:tcBorders>
              <w:top w:val="outset" w:sz="6" w:space="0" w:color="auto"/>
              <w:left w:val="outset" w:sz="6" w:space="0" w:color="auto"/>
              <w:bottom w:val="outset" w:sz="6" w:space="0" w:color="auto"/>
              <w:right w:val="outset" w:sz="6" w:space="0" w:color="auto"/>
            </w:tcBorders>
            <w:vAlign w:val="center"/>
            <w:hideMark/>
          </w:tcPr>
          <w:p>
            <w:pPr>
              <w:spacing w:before="60" w:after="60"/>
              <w:jc w:val="center"/>
              <w:rPr>
                <w:rFonts w:eastAsia="Arial Unicode MS"/>
                <w:bCs/>
                <w:noProof/>
                <w:sz w:val="20"/>
                <w:szCs w:val="20"/>
              </w:rPr>
            </w:pPr>
            <w:r>
              <w:rPr>
                <w:rFonts w:eastAsia="Arial Unicode MS"/>
                <w:bCs/>
                <w:noProof/>
                <w:sz w:val="20"/>
                <w:szCs w:val="20"/>
              </w:rPr>
              <w:t>Applicable to variant or, if need be, to version</w:t>
            </w:r>
          </w:p>
        </w:tc>
      </w:tr>
      <w:tr>
        <w:trPr>
          <w:tblCellSpacing w:w="0" w:type="dxa"/>
        </w:trPr>
        <w:tc>
          <w:tcPr>
            <w:tcW w:w="203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126"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410"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c>
          <w:tcPr>
            <w:tcW w:w="2551"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0"/>
                <w:szCs w:val="20"/>
              </w:rPr>
            </w:pP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i/>
          <w:iCs/>
          <w:noProof/>
          <w:szCs w:val="24"/>
        </w:rPr>
      </w:pPr>
      <w:r>
        <w:rPr>
          <w:rFonts w:eastAsia="Arial Unicode MS"/>
          <w:i/>
          <w:iCs/>
          <w:noProof/>
          <w:szCs w:val="24"/>
        </w:rPr>
        <w:br w:type="page"/>
        <w:t>Appendix</w:t>
      </w:r>
    </w:p>
    <w:p>
      <w:pPr>
        <w:jc w:val="center"/>
        <w:rPr>
          <w:rFonts w:eastAsia="Arial Unicode MS"/>
          <w:b/>
          <w:iCs/>
          <w:noProof/>
          <w:szCs w:val="24"/>
        </w:rPr>
      </w:pPr>
      <w:r>
        <w:rPr>
          <w:rFonts w:eastAsia="Arial Unicode MS"/>
          <w:b/>
          <w:iCs/>
          <w:noProof/>
          <w:szCs w:val="24"/>
        </w:rPr>
        <w:t>List of regulatory acts with which the type of vehicle complies</w:t>
      </w:r>
    </w:p>
    <w:p>
      <w:pPr>
        <w:spacing w:after="240"/>
        <w:jc w:val="center"/>
        <w:rPr>
          <w:rFonts w:eastAsia="Arial Unicode MS"/>
          <w:iCs/>
          <w:noProof/>
          <w:szCs w:val="24"/>
        </w:rPr>
      </w:pPr>
      <w:r>
        <w:rPr>
          <w:rFonts w:eastAsia="Arial Unicode MS"/>
          <w:iCs/>
          <w:noProof/>
          <w:szCs w:val="24"/>
        </w:rPr>
        <w:t>(to be filled in only in the case of type-approval in accordance with Article 26(6))</w:t>
      </w:r>
    </w:p>
    <w:tbl>
      <w:tblPr>
        <w:tblW w:w="9721" w:type="dxa"/>
        <w:tblInd w:w="15"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3480"/>
        <w:gridCol w:w="2080"/>
        <w:gridCol w:w="2080"/>
        <w:gridCol w:w="2081"/>
      </w:tblGrid>
      <w:tr>
        <w:trPr>
          <w:cantSplit/>
          <w:tblHeader/>
        </w:trPr>
        <w:tc>
          <w:tcPr>
            <w:tcW w:w="34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rFonts w:eastAsia="Times New Roman"/>
                <w:b/>
                <w:noProof/>
                <w:sz w:val="20"/>
                <w:szCs w:val="20"/>
              </w:rPr>
              <w:t>Subject (</w:t>
            </w:r>
            <w:r>
              <w:rPr>
                <w:rFonts w:eastAsia="Times New Roman"/>
                <w:b/>
                <w:noProof/>
                <w:sz w:val="20"/>
                <w:szCs w:val="20"/>
                <w:vertAlign w:val="superscript"/>
              </w:rPr>
              <w:t>1</w:t>
            </w:r>
            <w:r>
              <w:rPr>
                <w:rFonts w:eastAsia="Times New Roman"/>
                <w:b/>
                <w:noProof/>
                <w:sz w:val="20"/>
                <w:szCs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rFonts w:eastAsia="Times New Roman"/>
                <w:b/>
                <w:noProof/>
                <w:sz w:val="20"/>
                <w:szCs w:val="20"/>
              </w:rPr>
              <w:t>Regulatory act reference (</w:t>
            </w:r>
            <w:r>
              <w:rPr>
                <w:rFonts w:eastAsia="Times New Roman"/>
                <w:b/>
                <w:noProof/>
                <w:sz w:val="20"/>
                <w:szCs w:val="20"/>
                <w:vertAlign w:val="superscript"/>
              </w:rPr>
              <w:t>1</w:t>
            </w:r>
            <w:r>
              <w:rPr>
                <w:rFonts w:eastAsia="Times New Roman"/>
                <w:b/>
                <w:noProof/>
                <w:sz w:val="20"/>
                <w:szCs w:val="20"/>
              </w:rPr>
              <w:t>)</w:t>
            </w:r>
          </w:p>
        </w:tc>
        <w:tc>
          <w:tcPr>
            <w:tcW w:w="2080" w:type="dxa"/>
            <w:tcBorders>
              <w:top w:val="single" w:sz="12" w:space="0" w:color="auto"/>
              <w:bottom w:val="single" w:sz="4" w:space="0" w:color="auto"/>
            </w:tcBorders>
            <w:vAlign w:val="center"/>
          </w:tcPr>
          <w:p>
            <w:pPr>
              <w:keepNext/>
              <w:spacing w:after="240"/>
              <w:jc w:val="center"/>
              <w:rPr>
                <w:rFonts w:eastAsia="Times New Roman"/>
                <w:b/>
                <w:noProof/>
                <w:sz w:val="20"/>
                <w:szCs w:val="20"/>
              </w:rPr>
            </w:pPr>
            <w:r>
              <w:rPr>
                <w:rFonts w:eastAsia="Times New Roman"/>
                <w:b/>
                <w:noProof/>
                <w:sz w:val="20"/>
                <w:szCs w:val="20"/>
              </w:rPr>
              <w:t>As amended by</w:t>
            </w:r>
          </w:p>
        </w:tc>
        <w:tc>
          <w:tcPr>
            <w:tcW w:w="2081" w:type="dxa"/>
            <w:tcBorders>
              <w:top w:val="single" w:sz="12" w:space="0" w:color="auto"/>
              <w:bottom w:val="single" w:sz="6" w:space="0" w:color="auto"/>
            </w:tcBorders>
            <w:vAlign w:val="center"/>
          </w:tcPr>
          <w:p>
            <w:pPr>
              <w:keepNext/>
              <w:spacing w:after="240"/>
              <w:jc w:val="center"/>
              <w:rPr>
                <w:rFonts w:eastAsia="Times New Roman"/>
                <w:b/>
                <w:noProof/>
                <w:sz w:val="20"/>
                <w:szCs w:val="20"/>
              </w:rPr>
            </w:pPr>
            <w:r>
              <w:rPr>
                <w:rFonts w:eastAsia="Times New Roman"/>
                <w:b/>
                <w:noProof/>
                <w:sz w:val="20"/>
                <w:szCs w:val="20"/>
              </w:rPr>
              <w:t>Applicable to variants</w:t>
            </w:r>
          </w:p>
        </w:tc>
      </w:tr>
      <w:tr>
        <w:trPr>
          <w:cantSplit/>
        </w:trPr>
        <w:tc>
          <w:tcPr>
            <w:tcW w:w="3480" w:type="dxa"/>
            <w:tcBorders>
              <w:top w:val="nil"/>
            </w:tcBorders>
          </w:tcPr>
          <w:p>
            <w:pPr>
              <w:spacing w:before="60" w:after="60"/>
              <w:ind w:left="284" w:hanging="284"/>
              <w:rPr>
                <w:rFonts w:eastAsia="Times New Roman"/>
                <w:noProof/>
                <w:sz w:val="20"/>
                <w:szCs w:val="20"/>
              </w:rPr>
            </w:pPr>
            <w:r>
              <w:rPr>
                <w:rFonts w:eastAsia="Times New Roman"/>
                <w:noProof/>
                <w:sz w:val="20"/>
                <w:szCs w:val="20"/>
              </w:rPr>
              <w:t>1A</w:t>
            </w:r>
            <w:r>
              <w:rPr>
                <w:rFonts w:eastAsia="Times New Roman"/>
                <w:noProof/>
                <w:sz w:val="20"/>
                <w:szCs w:val="20"/>
              </w:rPr>
              <w:tab/>
              <w:t>Sound Level</w:t>
            </w:r>
          </w:p>
        </w:tc>
        <w:tc>
          <w:tcPr>
            <w:tcW w:w="2080" w:type="dxa"/>
            <w:tcBorders>
              <w:top w:val="nil"/>
            </w:tcBorders>
          </w:tcPr>
          <w:p>
            <w:pPr>
              <w:spacing w:before="60" w:after="60"/>
              <w:rPr>
                <w:rFonts w:eastAsia="Times New Roman"/>
                <w:noProof/>
                <w:sz w:val="20"/>
                <w:szCs w:val="20"/>
              </w:rPr>
            </w:pPr>
          </w:p>
        </w:tc>
        <w:tc>
          <w:tcPr>
            <w:tcW w:w="2080" w:type="dxa"/>
            <w:tcBorders>
              <w:top w:val="nil"/>
            </w:tcBorders>
          </w:tcPr>
          <w:p>
            <w:pPr>
              <w:spacing w:before="60" w:after="60"/>
              <w:rPr>
                <w:rFonts w:eastAsia="Times New Roman"/>
                <w:noProof/>
                <w:sz w:val="20"/>
                <w:szCs w:val="20"/>
              </w:rPr>
            </w:pPr>
          </w:p>
        </w:tc>
        <w:tc>
          <w:tcPr>
            <w:tcW w:w="2081" w:type="dxa"/>
            <w:tcBorders>
              <w:top w:val="single" w:sz="6" w:space="0" w:color="auto"/>
              <w:bottom w:val="single" w:sz="6" w:space="0" w:color="auto"/>
            </w:tcBorders>
          </w:tcPr>
          <w:p>
            <w:pPr>
              <w:spacing w:before="100" w:beforeAutospacing="1" w:after="100" w:afterAutospacing="1"/>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rFonts w:eastAsia="Times New Roman"/>
                <w:noProof/>
                <w:sz w:val="20"/>
                <w:szCs w:val="20"/>
              </w:rPr>
              <w:t>2.</w:t>
            </w:r>
            <w:r>
              <w:rPr>
                <w:rFonts w:eastAsia="Times New Roman"/>
                <w:noProof/>
                <w:sz w:val="20"/>
                <w:szCs w:val="20"/>
              </w:rPr>
              <w:tab/>
              <w:t>Emissions</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rFonts w:eastAsia="Times New Roman"/>
                <w:noProof/>
                <w:sz w:val="20"/>
                <w:szCs w:val="20"/>
              </w:rPr>
              <w:t>3.</w:t>
            </w:r>
            <w:r>
              <w:rPr>
                <w:rFonts w:eastAsia="Times New Roman"/>
                <w:noProof/>
                <w:sz w:val="20"/>
                <w:szCs w:val="20"/>
              </w:rPr>
              <w:tab/>
              <w:t>Fuel tanks/Rear protective devices</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Borders>
              <w:top w:val="nil"/>
            </w:tcBorders>
          </w:tcPr>
          <w:p>
            <w:pPr>
              <w:keepNext/>
              <w:spacing w:after="240"/>
              <w:rPr>
                <w:rFonts w:eastAsia="Times New Roman"/>
                <w:noProof/>
                <w:sz w:val="20"/>
                <w:szCs w:val="20"/>
              </w:rPr>
            </w:pPr>
          </w:p>
        </w:tc>
      </w:tr>
      <w:tr>
        <w:trPr>
          <w:cantSplit/>
        </w:trPr>
        <w:tc>
          <w:tcPr>
            <w:tcW w:w="3480" w:type="dxa"/>
          </w:tcPr>
          <w:p>
            <w:pPr>
              <w:keepNext/>
              <w:spacing w:after="240"/>
              <w:ind w:left="284" w:hanging="284"/>
              <w:rPr>
                <w:rFonts w:eastAsia="Times New Roman"/>
                <w:noProof/>
                <w:sz w:val="20"/>
                <w:szCs w:val="20"/>
              </w:rPr>
            </w:pPr>
            <w:r>
              <w:rPr>
                <w:rFonts w:eastAsia="Times New Roman"/>
                <w:noProof/>
                <w:sz w:val="20"/>
                <w:szCs w:val="20"/>
              </w:rPr>
              <w:t>…</w:t>
            </w:r>
          </w:p>
        </w:tc>
        <w:tc>
          <w:tcPr>
            <w:tcW w:w="2080" w:type="dxa"/>
          </w:tcPr>
          <w:p>
            <w:pPr>
              <w:keepNext/>
              <w:spacing w:after="240"/>
              <w:rPr>
                <w:rFonts w:eastAsia="Times New Roman"/>
                <w:noProof/>
                <w:sz w:val="20"/>
                <w:szCs w:val="20"/>
              </w:rPr>
            </w:pPr>
          </w:p>
        </w:tc>
        <w:tc>
          <w:tcPr>
            <w:tcW w:w="2080" w:type="dxa"/>
          </w:tcPr>
          <w:p>
            <w:pPr>
              <w:keepNext/>
              <w:spacing w:after="240"/>
              <w:rPr>
                <w:rFonts w:eastAsia="Times New Roman"/>
                <w:noProof/>
                <w:sz w:val="20"/>
                <w:szCs w:val="20"/>
              </w:rPr>
            </w:pPr>
          </w:p>
        </w:tc>
        <w:tc>
          <w:tcPr>
            <w:tcW w:w="2081" w:type="dxa"/>
          </w:tcPr>
          <w:p>
            <w:pPr>
              <w:keepNext/>
              <w:spacing w:after="240"/>
              <w:rPr>
                <w:rFonts w:eastAsia="Times New Roman"/>
                <w:noProof/>
                <w:sz w:val="20"/>
                <w:szCs w:val="20"/>
              </w:rPr>
            </w:pPr>
          </w:p>
        </w:tc>
      </w:tr>
    </w:tbl>
    <w:p>
      <w:pPr>
        <w:ind w:left="850" w:hanging="850"/>
        <w:rPr>
          <w:rFonts w:eastAsia="Times New Roman"/>
          <w:noProof/>
          <w:sz w:val="20"/>
          <w:szCs w:val="20"/>
        </w:rPr>
      </w:pPr>
      <w:r>
        <w:rPr>
          <w:rFonts w:eastAsia="Times New Roman"/>
          <w:noProof/>
          <w:szCs w:val="20"/>
        </w:rPr>
        <w:t>(</w:t>
      </w:r>
      <w:r>
        <w:rPr>
          <w:rFonts w:eastAsia="Times New Roman"/>
          <w:noProof/>
          <w:szCs w:val="20"/>
          <w:vertAlign w:val="superscript"/>
        </w:rPr>
        <w:t>1</w:t>
      </w:r>
      <w:r>
        <w:rPr>
          <w:rFonts w:eastAsia="Times New Roman"/>
          <w:noProof/>
          <w:szCs w:val="20"/>
        </w:rPr>
        <w:t xml:space="preserve">) </w:t>
      </w:r>
      <w:r>
        <w:rPr>
          <w:rFonts w:eastAsia="Times New Roman"/>
          <w:noProof/>
          <w:sz w:val="20"/>
          <w:szCs w:val="20"/>
        </w:rPr>
        <w:t>In accordance with Annex IV to this Regulation.</w:t>
      </w:r>
    </w:p>
    <w:p>
      <w:pPr>
        <w:spacing w:after="0"/>
        <w:jc w:val="center"/>
        <w:rPr>
          <w:rFonts w:eastAsia="Arial Unicode MS"/>
          <w:bCs/>
          <w:noProof/>
          <w:szCs w:val="24"/>
        </w:rPr>
      </w:pPr>
      <w:r>
        <w:rPr>
          <w:rFonts w:eastAsia="Arial Unicode MS"/>
          <w:b/>
          <w:bCs/>
          <w:noProof/>
          <w:color w:val="0070C0"/>
          <w:szCs w:val="24"/>
        </w:rPr>
        <w:br w:type="page"/>
      </w:r>
      <w:r>
        <w:rPr>
          <w:rFonts w:eastAsia="Arial Unicode MS"/>
          <w:bCs/>
          <w:noProof/>
          <w:szCs w:val="24"/>
        </w:rPr>
        <w:t>MODEL B</w:t>
      </w:r>
    </w:p>
    <w:p>
      <w:pPr>
        <w:spacing w:before="240" w:after="240"/>
        <w:jc w:val="center"/>
        <w:rPr>
          <w:rFonts w:eastAsia="Arial Unicode MS"/>
          <w:b/>
          <w:bCs/>
          <w:noProof/>
          <w:szCs w:val="24"/>
        </w:rPr>
      </w:pPr>
      <w:r>
        <w:rPr>
          <w:rFonts w:eastAsia="Arial Unicode MS"/>
          <w:b/>
          <w:bCs/>
          <w:noProof/>
          <w:szCs w:val="24"/>
        </w:rPr>
        <w:t>(To be used for type-approval of a vehicle with regard to a system)</w:t>
      </w:r>
    </w:p>
    <w:p>
      <w:pPr>
        <w:jc w:val="center"/>
        <w:rPr>
          <w:rFonts w:eastAsia="Arial Unicode MS"/>
          <w:b/>
          <w:bCs/>
          <w:noProof/>
          <w:szCs w:val="24"/>
        </w:rPr>
      </w:pPr>
      <w:r>
        <w:rPr>
          <w:rFonts w:eastAsia="Arial Unicode MS"/>
          <w:noProof/>
          <w:szCs w:val="24"/>
        </w:rPr>
        <w:t>Maximum format: A4 (210 × 297 mm)</w:t>
      </w:r>
    </w:p>
    <w:p>
      <w:pPr>
        <w:spacing w:before="240" w:after="240"/>
        <w:jc w:val="center"/>
        <w:rPr>
          <w:rFonts w:eastAsia="Arial Unicode MS"/>
          <w:b/>
          <w:iCs/>
          <w:noProof/>
          <w:szCs w:val="24"/>
        </w:rPr>
      </w:pPr>
      <w:r>
        <w:rPr>
          <w:rFonts w:eastAsia="Arial Unicode MS"/>
          <w:b/>
          <w:iCs/>
          <w:noProof/>
          <w:szCs w:val="24"/>
        </w:rPr>
        <w:t>EU TYPE-APPROVAL CERTIFICATE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after="0"/>
        <w:ind w:left="5103" w:right="567"/>
        <w:rPr>
          <w:rFonts w:eastAsia="Arial Unicode MS"/>
          <w:noProof/>
          <w:szCs w:val="24"/>
        </w:rPr>
      </w:pPr>
      <w:r>
        <w:rPr>
          <w:rFonts w:eastAsia="Arial Unicode MS"/>
          <w:noProof/>
          <w:szCs w:val="24"/>
        </w:rPr>
        <w:t>Stamp of approval authority</w:t>
      </w:r>
    </w:p>
    <w:p>
      <w:pPr>
        <w:rPr>
          <w:rFonts w:eastAsia="Arial Unicode MS"/>
          <w:noProof/>
          <w:szCs w:val="24"/>
        </w:rPr>
      </w:pPr>
    </w:p>
    <w:p>
      <w:pPr>
        <w:spacing w:after="0"/>
        <w:rPr>
          <w:rFonts w:eastAsia="Arial Unicode MS"/>
          <w:noProof/>
          <w:szCs w:val="24"/>
        </w:rPr>
      </w:pPr>
      <w:r>
        <w:rPr>
          <w:rFonts w:eastAsia="Arial Unicode MS"/>
          <w:noProof/>
          <w:szCs w:val="24"/>
        </w:rPr>
        <w:t>Communication concerning:</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26"/>
        <w:gridCol w:w="4252"/>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rFonts w:eastAsia="Arial Unicode MS"/>
                <w:noProof/>
                <w:sz w:val="22"/>
                <w:szCs w:val="24"/>
              </w:rPr>
              <w:t>—</w:t>
            </w:r>
            <w:r>
              <w:rPr>
                <w:rFonts w:eastAsia="Arial Unicode MS"/>
                <w:noProof/>
                <w:sz w:val="22"/>
                <w:szCs w:val="24"/>
              </w:rPr>
              <w:tab/>
              <w:t>EU type-approval (</w:t>
            </w:r>
            <w:r>
              <w:rPr>
                <w:rFonts w:eastAsia="Arial Unicode MS"/>
                <w:noProof/>
                <w:sz w:val="22"/>
                <w:szCs w:val="24"/>
                <w:vertAlign w:val="superscript"/>
              </w:rPr>
              <w:t>1</w:t>
            </w:r>
            <w:r>
              <w:rPr>
                <w:rFonts w:eastAsia="Arial Unicode MS"/>
                <w:noProof/>
                <w:sz w:val="22"/>
                <w:szCs w:val="24"/>
              </w:rPr>
              <w:t>)</w:t>
            </w:r>
          </w:p>
        </w:tc>
        <w:tc>
          <w:tcPr>
            <w:tcW w:w="426" w:type="dxa"/>
            <w:vMerge w:val="restart"/>
            <w:tcBorders>
              <w:top w:val="outset" w:sz="6" w:space="0" w:color="auto"/>
              <w:left w:val="outset" w:sz="6" w:space="0" w:color="auto"/>
              <w:right w:val="outset" w:sz="6" w:space="0" w:color="auto"/>
            </w:tcBorders>
            <w:vAlign w:val="center"/>
            <w:hideMark/>
          </w:tcPr>
          <w:p>
            <w:pPr>
              <w:spacing w:before="0" w:after="0"/>
              <w:jc w:val="left"/>
              <w:rPr>
                <w:rFonts w:eastAsia="Arial Unicode MS"/>
                <w:noProof/>
                <w:sz w:val="22"/>
                <w:szCs w:val="24"/>
              </w:rPr>
            </w:pPr>
            <w:r>
              <w:rPr>
                <w:rFonts w:eastAsia="Arial Unicode MS"/>
                <w:noProof/>
                <w:sz w:val="22"/>
                <w:szCs w:val="24"/>
                <w:lang w:val="en-US" w:eastAsia="en-US"/>
              </w:rPr>
              <w:drawing>
                <wp:inline distT="0" distB="0" distL="0" distR="0">
                  <wp:extent cx="133350" cy="871406"/>
                  <wp:effectExtent l="0" t="0" r="0" b="508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pic:cNvPicPr>
                            <a:picLocks noChangeAspect="1" noChangeArrowheads="1"/>
                          </pic:cNvPicPr>
                        </pic:nvPicPr>
                        <pic:blipFill>
                          <a:blip r:embed="rId40">
                            <a:extLst>
                              <a:ext uri="{28A0092B-C50C-407E-A947-70E740481C1C}">
                                <a14:useLocalDpi xmlns:a14="http://schemas.microsoft.com/office/drawing/2010/main" val="0"/>
                              </a:ext>
                            </a:extLst>
                          </a:blip>
                          <a:srcRect/>
                          <a:stretch>
                            <a:fillRect/>
                          </a:stretch>
                        </pic:blipFill>
                        <pic:spPr bwMode="auto">
                          <a:xfrm>
                            <a:off x="0" y="0"/>
                            <a:ext cx="134927" cy="881713"/>
                          </a:xfrm>
                          <a:prstGeom prst="rect">
                            <a:avLst/>
                          </a:prstGeom>
                          <a:noFill/>
                        </pic:spPr>
                      </pic:pic>
                    </a:graphicData>
                  </a:graphic>
                </wp:inline>
              </w:drawing>
            </w:r>
          </w:p>
        </w:tc>
        <w:tc>
          <w:tcPr>
            <w:tcW w:w="4252" w:type="dxa"/>
            <w:vMerge w:val="restart"/>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r>
              <w:rPr>
                <w:rFonts w:eastAsia="Arial Unicode MS"/>
                <w:noProof/>
                <w:sz w:val="22"/>
                <w:szCs w:val="24"/>
              </w:rPr>
              <w:t>of a type of system/type of a vehicle with regard to a system (</w:t>
            </w:r>
            <w:r>
              <w:rPr>
                <w:rFonts w:eastAsia="Arial Unicode MS"/>
                <w:noProof/>
                <w:sz w:val="22"/>
                <w:szCs w:val="24"/>
                <w:vertAlign w:val="superscript"/>
              </w:rPr>
              <w:t>1</w:t>
            </w:r>
            <w:r>
              <w:rPr>
                <w:rFonts w:eastAsia="Arial Unicode MS"/>
                <w:noProof/>
                <w:sz w:val="22"/>
                <w:szCs w:val="24"/>
              </w:rPr>
              <w:t>)</w:t>
            </w: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rFonts w:eastAsia="Arial Unicode MS"/>
                <w:noProof/>
                <w:sz w:val="22"/>
                <w:szCs w:val="24"/>
              </w:rPr>
              <w:t>—</w:t>
            </w:r>
            <w:r>
              <w:rPr>
                <w:rFonts w:eastAsia="Arial Unicode MS"/>
                <w:noProof/>
                <w:sz w:val="22"/>
                <w:szCs w:val="24"/>
              </w:rPr>
              <w:tab/>
              <w:t>extension of EU type-approval (</w:t>
            </w:r>
            <w:r>
              <w:rPr>
                <w:rFonts w:eastAsia="Arial Unicode MS"/>
                <w:noProof/>
                <w:sz w:val="22"/>
                <w:szCs w:val="24"/>
                <w:vertAlign w:val="superscript"/>
              </w:rPr>
              <w:t>1</w:t>
            </w:r>
            <w:r>
              <w:rPr>
                <w:rFonts w:eastAsia="Arial Unicode MS"/>
                <w:noProof/>
                <w:sz w:val="22"/>
                <w:szCs w:val="24"/>
              </w:rPr>
              <w:t>)</w:t>
            </w:r>
          </w:p>
        </w:tc>
        <w:tc>
          <w:tcPr>
            <w:tcW w:w="426" w:type="dxa"/>
            <w:vMerge/>
            <w:tcBorders>
              <w:left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rFonts w:eastAsia="Arial Unicode MS"/>
                <w:noProof/>
                <w:sz w:val="22"/>
                <w:szCs w:val="24"/>
              </w:rPr>
              <w:t>—</w:t>
            </w:r>
            <w:r>
              <w:rPr>
                <w:rFonts w:eastAsia="Arial Unicode MS"/>
                <w:noProof/>
                <w:sz w:val="22"/>
                <w:szCs w:val="24"/>
              </w:rPr>
              <w:tab/>
              <w:t>refusal of EU type-approval (</w:t>
            </w:r>
            <w:r>
              <w:rPr>
                <w:rFonts w:eastAsia="Arial Unicode MS"/>
                <w:noProof/>
                <w:sz w:val="22"/>
                <w:szCs w:val="24"/>
                <w:vertAlign w:val="superscript"/>
              </w:rPr>
              <w:t>1</w:t>
            </w:r>
            <w:r>
              <w:rPr>
                <w:rFonts w:eastAsia="Arial Unicode MS"/>
                <w:noProof/>
                <w:sz w:val="22"/>
                <w:szCs w:val="24"/>
              </w:rPr>
              <w:t>)</w:t>
            </w:r>
          </w:p>
        </w:tc>
        <w:tc>
          <w:tcPr>
            <w:tcW w:w="426" w:type="dxa"/>
            <w:vMerge/>
            <w:tcBorders>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c>
          <w:tcPr>
            <w:tcW w:w="4252" w:type="dxa"/>
            <w:vMerge/>
            <w:tcBorders>
              <w:top w:val="outset" w:sz="6" w:space="0" w:color="auto"/>
              <w:left w:val="nil"/>
              <w:bottom w:val="outset" w:sz="6" w:space="0" w:color="auto"/>
              <w:right w:val="outset" w:sz="6" w:space="0" w:color="auto"/>
            </w:tcBorders>
            <w:vAlign w:val="center"/>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rFonts w:eastAsia="Arial Unicode MS"/>
                <w:noProof/>
                <w:sz w:val="22"/>
                <w:szCs w:val="24"/>
              </w:rPr>
              <w:t>—</w:t>
            </w:r>
            <w:r>
              <w:rPr>
                <w:rFonts w:eastAsia="Arial Unicode MS"/>
                <w:noProof/>
                <w:sz w:val="22"/>
                <w:szCs w:val="24"/>
              </w:rPr>
              <w:tab/>
              <w:t>withdrawal of EU type-approval (</w:t>
            </w:r>
            <w:r>
              <w:rPr>
                <w:rFonts w:eastAsia="Arial Unicode MS"/>
                <w:noProof/>
                <w:sz w:val="22"/>
                <w:szCs w:val="24"/>
                <w:vertAlign w:val="superscript"/>
              </w:rPr>
              <w:t>1</w:t>
            </w:r>
            <w:r>
              <w:rPr>
                <w:rFonts w:eastAsia="Arial Unicode MS"/>
                <w:noProof/>
                <w:sz w:val="22"/>
                <w:szCs w:val="24"/>
              </w:rPr>
              <w:t>)</w:t>
            </w:r>
          </w:p>
        </w:tc>
        <w:tc>
          <w:tcPr>
            <w:tcW w:w="4678" w:type="dxa"/>
            <w:gridSpan w:val="2"/>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rFonts w:eastAsia="Arial Unicode MS"/>
          <w:noProof/>
          <w:szCs w:val="24"/>
        </w:rPr>
        <w:t>issued in accordance with Regulation (EU) No XXX/201X / Regulation (EC) No …/… (</w:t>
      </w:r>
      <w:r>
        <w:rPr>
          <w:rFonts w:eastAsia="Arial Unicode MS"/>
          <w:noProof/>
          <w:szCs w:val="24"/>
          <w:vertAlign w:val="superscript"/>
        </w:rPr>
        <w:t>1</w:t>
      </w:r>
      <w:r>
        <w:rPr>
          <w:rFonts w:eastAsia="Arial Unicode MS"/>
          <w:noProof/>
          <w:szCs w:val="24"/>
        </w:rPr>
        <w:t>), as last amended by Regulation (EC) No …/… (</w:t>
      </w:r>
      <w:r>
        <w:rPr>
          <w:rFonts w:eastAsia="Arial Unicode MS"/>
          <w:noProof/>
          <w:szCs w:val="24"/>
          <w:vertAlign w:val="superscript"/>
        </w:rPr>
        <w:t>1</w:t>
      </w:r>
      <w:r>
        <w:rPr>
          <w:rFonts w:eastAsia="Arial Unicode MS"/>
          <w:noProof/>
          <w:szCs w:val="24"/>
        </w:rPr>
        <w:t>).</w:t>
      </w:r>
      <w:r>
        <w:rPr>
          <w:rFonts w:eastAsia="Arial Unicode MS"/>
          <w:i/>
          <w:noProof/>
          <w:szCs w:val="24"/>
        </w:rPr>
        <w:t xml:space="preserve"> </w:t>
      </w:r>
    </w:p>
    <w:p>
      <w:pPr>
        <w:spacing w:after="240"/>
        <w:rPr>
          <w:rFonts w:eastAsia="Arial Unicode MS"/>
          <w:noProof/>
          <w:szCs w:val="24"/>
        </w:rPr>
      </w:pPr>
      <w:r>
        <w:rPr>
          <w:rFonts w:eastAsia="Arial Unicode MS"/>
          <w:noProof/>
          <w:szCs w:val="24"/>
        </w:rPr>
        <w:t>EU type-approval number:</w:t>
      </w:r>
    </w:p>
    <w:p>
      <w:pPr>
        <w:spacing w:after="240"/>
        <w:rPr>
          <w:rFonts w:eastAsia="Arial Unicode MS"/>
          <w:noProof/>
          <w:szCs w:val="24"/>
        </w:rPr>
      </w:pPr>
      <w:r>
        <w:rPr>
          <w:rFonts w:eastAsia="Arial Unicode MS"/>
          <w:noProof/>
          <w:szCs w:val="24"/>
        </w:rPr>
        <w:t>Reason for extension:</w:t>
      </w:r>
    </w:p>
    <w:p>
      <w:pPr>
        <w:jc w:val="center"/>
        <w:rPr>
          <w:rFonts w:eastAsia="Arial Unicode MS"/>
          <w:bCs/>
          <w:noProof/>
          <w:szCs w:val="24"/>
        </w:rPr>
      </w:pPr>
      <w:r>
        <w:rPr>
          <w:rFonts w:eastAsia="Arial Unicode MS"/>
          <w:bCs/>
          <w:noProof/>
          <w:szCs w:val="24"/>
        </w:rPr>
        <w:t>SECTION I</w:t>
      </w:r>
    </w:p>
    <w:p>
      <w:pPr>
        <w:spacing w:after="0"/>
        <w:ind w:left="709" w:hanging="676"/>
        <w:rPr>
          <w:rFonts w:eastAsia="Arial Unicode MS"/>
          <w:noProof/>
          <w:szCs w:val="24"/>
        </w:rPr>
      </w:pPr>
      <w:r>
        <w:rPr>
          <w:rFonts w:eastAsia="Arial Unicode MS"/>
          <w:noProof/>
          <w:szCs w:val="24"/>
        </w:rPr>
        <w:t>1.1.</w:t>
      </w:r>
      <w:r>
        <w:rPr>
          <w:rFonts w:eastAsia="Arial Unicode MS"/>
          <w:noProof/>
          <w:szCs w:val="24"/>
        </w:rPr>
        <w:tab/>
        <w:t>Make (trade name of manufacturer):</w:t>
      </w:r>
    </w:p>
    <w:p>
      <w:pPr>
        <w:spacing w:after="0"/>
        <w:ind w:left="709" w:hanging="676"/>
        <w:rPr>
          <w:rFonts w:eastAsia="Arial Unicode MS"/>
          <w:noProof/>
          <w:szCs w:val="24"/>
        </w:rPr>
      </w:pPr>
      <w:r>
        <w:rPr>
          <w:rFonts w:eastAsia="Arial Unicode MS"/>
          <w:noProof/>
          <w:szCs w:val="24"/>
        </w:rPr>
        <w:t>1.2.</w:t>
      </w:r>
      <w:r>
        <w:rPr>
          <w:rFonts w:eastAsia="Arial Unicode MS"/>
          <w:noProof/>
          <w:szCs w:val="24"/>
        </w:rPr>
        <w:tab/>
        <w:t>Type:</w:t>
      </w:r>
    </w:p>
    <w:p>
      <w:pPr>
        <w:spacing w:after="0"/>
        <w:ind w:left="709" w:hanging="676"/>
        <w:rPr>
          <w:rFonts w:eastAsia="Arial Unicode MS"/>
          <w:noProof/>
          <w:szCs w:val="24"/>
        </w:rPr>
      </w:pPr>
      <w:r>
        <w:rPr>
          <w:rFonts w:eastAsia="Arial Unicode MS"/>
          <w:noProof/>
          <w:szCs w:val="24"/>
        </w:rPr>
        <w:t>1.2.1.</w:t>
      </w:r>
      <w:r>
        <w:rPr>
          <w:rFonts w:eastAsia="Arial Unicode MS"/>
          <w:noProof/>
          <w:szCs w:val="24"/>
        </w:rPr>
        <w:tab/>
        <w:t>Commercial name(s) (if available):</w:t>
      </w:r>
    </w:p>
    <w:p>
      <w:pPr>
        <w:spacing w:after="0"/>
        <w:ind w:left="709" w:hanging="676"/>
        <w:rPr>
          <w:rFonts w:eastAsia="Arial Unicode MS"/>
          <w:noProof/>
          <w:szCs w:val="24"/>
        </w:rPr>
      </w:pPr>
      <w:r>
        <w:rPr>
          <w:rFonts w:eastAsia="Arial Unicode MS"/>
          <w:noProof/>
          <w:szCs w:val="24"/>
        </w:rPr>
        <w:t>1.3.</w:t>
      </w:r>
      <w:r>
        <w:rPr>
          <w:rFonts w:eastAsia="Arial Unicode MS"/>
          <w:noProof/>
          <w:szCs w:val="24"/>
        </w:rPr>
        <w:tab/>
        <w:t>Means of identification of type, if marked on the vehicle (</w:t>
      </w:r>
      <w:r>
        <w:rPr>
          <w:rFonts w:eastAsia="Arial Unicode MS"/>
          <w:noProof/>
          <w:szCs w:val="24"/>
          <w:vertAlign w:val="superscript"/>
        </w:rPr>
        <w:t>2</w:t>
      </w:r>
      <w:r>
        <w:rPr>
          <w:rFonts w:eastAsia="Arial Unicode MS"/>
          <w:noProof/>
          <w:szCs w:val="24"/>
        </w:rPr>
        <w:t>):</w:t>
      </w:r>
    </w:p>
    <w:p>
      <w:pPr>
        <w:spacing w:after="0"/>
        <w:ind w:left="709" w:hanging="676"/>
        <w:rPr>
          <w:rFonts w:eastAsia="Arial Unicode MS"/>
          <w:noProof/>
          <w:szCs w:val="24"/>
        </w:rPr>
      </w:pPr>
      <w:r>
        <w:rPr>
          <w:rFonts w:eastAsia="Arial Unicode MS"/>
          <w:noProof/>
          <w:szCs w:val="24"/>
        </w:rPr>
        <w:t>1.3.1.</w:t>
      </w:r>
      <w:r>
        <w:rPr>
          <w:rFonts w:eastAsia="Arial Unicode MS"/>
          <w:noProof/>
          <w:szCs w:val="24"/>
        </w:rPr>
        <w:tab/>
        <w:t>Location of that marking:</w:t>
      </w:r>
    </w:p>
    <w:p>
      <w:pPr>
        <w:spacing w:after="0"/>
        <w:ind w:left="709" w:hanging="676"/>
        <w:rPr>
          <w:rFonts w:eastAsia="Arial Unicode MS"/>
          <w:noProof/>
          <w:szCs w:val="24"/>
        </w:rPr>
      </w:pPr>
      <w:r>
        <w:rPr>
          <w:rFonts w:eastAsia="Arial Unicode MS"/>
          <w:noProof/>
          <w:szCs w:val="24"/>
        </w:rPr>
        <w:t>1.4.</w:t>
      </w:r>
      <w:r>
        <w:rPr>
          <w:rFonts w:eastAsia="Arial Unicode MS"/>
          <w:noProof/>
          <w:szCs w:val="24"/>
        </w:rPr>
        <w:tab/>
        <w:t>Category of vehicle (</w:t>
      </w:r>
      <w:r>
        <w:rPr>
          <w:rFonts w:eastAsia="Arial Unicode MS"/>
          <w:noProof/>
          <w:szCs w:val="24"/>
          <w:vertAlign w:val="superscript"/>
        </w:rPr>
        <w:t>3</w:t>
      </w:r>
      <w:r>
        <w:rPr>
          <w:rFonts w:eastAsia="Arial Unicode MS"/>
          <w:noProof/>
          <w:szCs w:val="24"/>
        </w:rPr>
        <w:t>):</w:t>
      </w:r>
    </w:p>
    <w:p>
      <w:pPr>
        <w:spacing w:after="0"/>
        <w:ind w:left="709" w:hanging="676"/>
        <w:rPr>
          <w:rFonts w:eastAsia="Arial Unicode MS"/>
          <w:noProof/>
          <w:szCs w:val="24"/>
        </w:rPr>
      </w:pPr>
      <w:r>
        <w:rPr>
          <w:rFonts w:eastAsia="Arial Unicode MS"/>
          <w:noProof/>
          <w:szCs w:val="24"/>
        </w:rPr>
        <w:t>1.5.</w:t>
      </w:r>
      <w:r>
        <w:rPr>
          <w:rFonts w:eastAsia="Arial Unicode MS"/>
          <w:noProof/>
          <w:szCs w:val="24"/>
        </w:rPr>
        <w:tab/>
        <w:t>Company name and address of manufacturer:</w:t>
      </w:r>
    </w:p>
    <w:p>
      <w:pPr>
        <w:spacing w:after="0"/>
        <w:ind w:left="709" w:hanging="676"/>
        <w:rPr>
          <w:rFonts w:eastAsia="Arial Unicode MS"/>
          <w:noProof/>
          <w:szCs w:val="24"/>
        </w:rPr>
      </w:pPr>
      <w:r>
        <w:rPr>
          <w:rFonts w:eastAsia="Arial Unicode MS"/>
          <w:noProof/>
          <w:szCs w:val="24"/>
        </w:rPr>
        <w:t>1.8.</w:t>
      </w:r>
      <w:r>
        <w:rPr>
          <w:rFonts w:eastAsia="Arial Unicode MS"/>
          <w:noProof/>
          <w:szCs w:val="24"/>
        </w:rPr>
        <w:tab/>
        <w:t>Name(s) and address(es) of assembly plant(s):</w:t>
      </w:r>
    </w:p>
    <w:p>
      <w:pPr>
        <w:spacing w:after="0"/>
        <w:ind w:left="709" w:hanging="676"/>
        <w:rPr>
          <w:rFonts w:eastAsia="Arial Unicode MS"/>
          <w:noProof/>
          <w:szCs w:val="24"/>
        </w:rPr>
      </w:pPr>
      <w:r>
        <w:rPr>
          <w:rFonts w:eastAsia="Arial Unicode MS"/>
          <w:noProof/>
          <w:szCs w:val="24"/>
        </w:rPr>
        <w:t>1.9.</w:t>
      </w:r>
      <w:r>
        <w:rPr>
          <w:rFonts w:eastAsia="Arial Unicode MS"/>
          <w:noProof/>
          <w:szCs w:val="24"/>
        </w:rPr>
        <w:tab/>
        <w:t>Name and address of the manufacturer's representative (if any):</w:t>
      </w:r>
    </w:p>
    <w:p>
      <w:pPr>
        <w:spacing w:before="600" w:after="0"/>
        <w:jc w:val="left"/>
        <w:rPr>
          <w:rFonts w:eastAsia="Arial Unicode MS"/>
          <w:bCs/>
          <w:noProof/>
          <w:szCs w:val="24"/>
        </w:rPr>
      </w:pPr>
      <w:r>
        <w:rPr>
          <w:rFonts w:eastAsia="Arial Unicode MS"/>
          <w:bCs/>
          <w:noProof/>
          <w:szCs w:val="24"/>
        </w:rPr>
        <w:t>___________________</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1</w:t>
      </w:r>
      <w:r>
        <w:rPr>
          <w:rFonts w:eastAsia="Arial Unicode MS"/>
          <w:noProof/>
          <w:sz w:val="20"/>
          <w:szCs w:val="20"/>
        </w:rPr>
        <w:t>)</w:t>
      </w:r>
      <w:r>
        <w:rPr>
          <w:rFonts w:eastAsia="Arial Unicode MS"/>
          <w:noProof/>
          <w:sz w:val="20"/>
          <w:szCs w:val="20"/>
        </w:rPr>
        <w:tab/>
        <w:t>Delete where not applicable.</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2</w:t>
      </w:r>
      <w:r>
        <w:rPr>
          <w:rFonts w:eastAsia="Arial Unicode MS"/>
          <w:noProof/>
          <w:sz w:val="20"/>
          <w:szCs w:val="20"/>
        </w:rPr>
        <w:t>)</w:t>
      </w:r>
      <w:r>
        <w:rPr>
          <w:rFonts w:eastAsia="Arial Unicode MS"/>
          <w:noProof/>
          <w:sz w:val="20"/>
          <w:szCs w:val="20"/>
        </w:rPr>
        <w:tab/>
        <w:t>If the means of identification of type contains characters not relevant to describe the vehicle, component or separate technical unit types covered by this information document, such characters shall be represented in the documentation by the symbol ‘?’ (e.g. ABC??123??).</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3</w:t>
      </w:r>
      <w:r>
        <w:rPr>
          <w:rFonts w:eastAsia="Arial Unicode MS"/>
          <w:noProof/>
          <w:sz w:val="20"/>
          <w:szCs w:val="20"/>
        </w:rPr>
        <w:t>)</w:t>
      </w:r>
      <w:r>
        <w:rPr>
          <w:rFonts w:eastAsia="Arial Unicode MS"/>
          <w:noProof/>
          <w:sz w:val="20"/>
          <w:szCs w:val="20"/>
        </w:rPr>
        <w:tab/>
        <w:t>As defined in Annex II, A, of Regulation (EU) …/…..</w:t>
      </w:r>
    </w:p>
    <w:p>
      <w:pPr>
        <w:jc w:val="center"/>
        <w:rPr>
          <w:rFonts w:eastAsia="Arial Unicode MS"/>
          <w:bCs/>
          <w:noProof/>
          <w:szCs w:val="24"/>
        </w:rPr>
      </w:pPr>
      <w:r>
        <w:rPr>
          <w:rFonts w:eastAsia="Arial Unicode MS"/>
          <w:bCs/>
          <w:noProof/>
          <w:szCs w:val="24"/>
        </w:rPr>
        <w:br w:type="page"/>
        <w:t>SECTION II</w:t>
      </w:r>
    </w:p>
    <w:p>
      <w:pPr>
        <w:spacing w:after="0"/>
        <w:ind w:left="709" w:hanging="709"/>
        <w:rPr>
          <w:rFonts w:eastAsia="Arial Unicode MS"/>
          <w:noProof/>
          <w:szCs w:val="24"/>
        </w:rPr>
      </w:pPr>
      <w:r>
        <w:rPr>
          <w:rFonts w:eastAsia="Arial Unicode MS"/>
          <w:noProof/>
          <w:szCs w:val="24"/>
        </w:rPr>
        <w:t>1.</w:t>
      </w:r>
      <w:r>
        <w:rPr>
          <w:rFonts w:eastAsia="Arial Unicode MS"/>
          <w:noProof/>
          <w:szCs w:val="24"/>
        </w:rPr>
        <w:tab/>
        <w:t>Additional information (where applicable): see Addendum.</w:t>
      </w:r>
    </w:p>
    <w:p>
      <w:pPr>
        <w:spacing w:after="0"/>
        <w:ind w:left="709" w:hanging="709"/>
        <w:rPr>
          <w:rFonts w:eastAsia="Arial Unicode MS"/>
          <w:noProof/>
          <w:szCs w:val="24"/>
        </w:rPr>
      </w:pPr>
      <w:r>
        <w:rPr>
          <w:rFonts w:eastAsia="Arial Unicode MS"/>
          <w:noProof/>
          <w:szCs w:val="24"/>
        </w:rPr>
        <w:t>2.</w:t>
      </w:r>
      <w:r>
        <w:rPr>
          <w:rFonts w:eastAsia="Arial Unicode MS"/>
          <w:noProof/>
          <w:szCs w:val="24"/>
        </w:rPr>
        <w:tab/>
        <w:t>Technical service responsible for carrying out the tests:</w:t>
      </w:r>
    </w:p>
    <w:p>
      <w:pPr>
        <w:spacing w:after="0"/>
        <w:ind w:left="709" w:hanging="709"/>
        <w:rPr>
          <w:rFonts w:eastAsia="Arial Unicode MS"/>
          <w:noProof/>
          <w:szCs w:val="24"/>
        </w:rPr>
      </w:pPr>
      <w:r>
        <w:rPr>
          <w:rFonts w:eastAsia="Arial Unicode MS"/>
          <w:noProof/>
          <w:szCs w:val="24"/>
        </w:rPr>
        <w:t>3.</w:t>
      </w:r>
      <w:r>
        <w:rPr>
          <w:rFonts w:eastAsia="Arial Unicode MS"/>
          <w:noProof/>
          <w:szCs w:val="24"/>
        </w:rPr>
        <w:tab/>
        <w:t>Date of test report:</w:t>
      </w:r>
    </w:p>
    <w:p>
      <w:pPr>
        <w:spacing w:after="0"/>
        <w:ind w:left="709" w:hanging="709"/>
        <w:rPr>
          <w:rFonts w:eastAsia="Arial Unicode MS"/>
          <w:noProof/>
          <w:szCs w:val="24"/>
        </w:rPr>
      </w:pPr>
      <w:r>
        <w:rPr>
          <w:rFonts w:eastAsia="Arial Unicode MS"/>
          <w:noProof/>
          <w:szCs w:val="24"/>
        </w:rPr>
        <w:t>4.</w:t>
      </w:r>
      <w:r>
        <w:rPr>
          <w:rFonts w:eastAsia="Arial Unicode MS"/>
          <w:noProof/>
          <w:szCs w:val="24"/>
        </w:rPr>
        <w:tab/>
        <w:t>Number of test report:</w:t>
      </w:r>
    </w:p>
    <w:p>
      <w:pPr>
        <w:spacing w:after="0"/>
        <w:ind w:left="709" w:hanging="709"/>
        <w:rPr>
          <w:rFonts w:eastAsia="Arial Unicode MS"/>
          <w:noProof/>
          <w:szCs w:val="24"/>
        </w:rPr>
      </w:pPr>
      <w:r>
        <w:rPr>
          <w:rFonts w:eastAsia="Arial Unicode MS"/>
          <w:noProof/>
          <w:szCs w:val="24"/>
        </w:rPr>
        <w:t>5.</w:t>
      </w:r>
      <w:r>
        <w:rPr>
          <w:rFonts w:eastAsia="Arial Unicode MS"/>
          <w:noProof/>
          <w:szCs w:val="24"/>
        </w:rPr>
        <w:tab/>
        <w:t>Remarks (if any): see Addendum.</w:t>
      </w:r>
    </w:p>
    <w:p>
      <w:pPr>
        <w:spacing w:after="0"/>
        <w:ind w:left="709" w:hanging="709"/>
        <w:rPr>
          <w:rFonts w:eastAsia="Arial Unicode MS"/>
          <w:noProof/>
          <w:szCs w:val="24"/>
        </w:rPr>
      </w:pPr>
      <w:r>
        <w:rPr>
          <w:rFonts w:eastAsia="Arial Unicode MS"/>
          <w:noProof/>
          <w:szCs w:val="24"/>
        </w:rPr>
        <w:t>6.</w:t>
      </w:r>
      <w:r>
        <w:rPr>
          <w:rFonts w:eastAsia="Arial Unicode MS"/>
          <w:noProof/>
          <w:szCs w:val="24"/>
        </w:rPr>
        <w:tab/>
        <w:t>Place:</w:t>
      </w:r>
    </w:p>
    <w:p>
      <w:pPr>
        <w:spacing w:after="0"/>
        <w:ind w:left="709" w:hanging="709"/>
        <w:rPr>
          <w:rFonts w:eastAsia="Arial Unicode MS"/>
          <w:noProof/>
          <w:szCs w:val="24"/>
        </w:rPr>
      </w:pPr>
      <w:r>
        <w:rPr>
          <w:rFonts w:eastAsia="Arial Unicode MS"/>
          <w:noProof/>
          <w:szCs w:val="24"/>
        </w:rPr>
        <w:t>7.</w:t>
      </w:r>
      <w:r>
        <w:rPr>
          <w:rFonts w:eastAsia="Arial Unicode MS"/>
          <w:noProof/>
          <w:szCs w:val="24"/>
        </w:rPr>
        <w:tab/>
        <w:t>Date:</w:t>
      </w:r>
    </w:p>
    <w:p>
      <w:pPr>
        <w:spacing w:after="0"/>
        <w:ind w:left="709" w:hanging="709"/>
        <w:rPr>
          <w:rFonts w:eastAsia="Arial Unicode MS"/>
          <w:noProof/>
          <w:szCs w:val="24"/>
        </w:rPr>
      </w:pPr>
      <w:r>
        <w:rPr>
          <w:rFonts w:eastAsia="Arial Unicode MS"/>
          <w:noProof/>
          <w:szCs w:val="24"/>
        </w:rPr>
        <w:t>8.</w:t>
      </w:r>
      <w:r>
        <w:rPr>
          <w:rFonts w:eastAsia="Arial Unicode MS"/>
          <w:noProof/>
          <w:szCs w:val="24"/>
        </w:rPr>
        <w:tab/>
        <w:t>Signature:</w:t>
      </w:r>
    </w:p>
    <w:tbl>
      <w:tblPr>
        <w:tblW w:w="4083" w:type="pct"/>
        <w:tblCellSpacing w:w="0" w:type="dxa"/>
        <w:tblCellMar>
          <w:left w:w="0" w:type="dxa"/>
          <w:right w:w="0" w:type="dxa"/>
        </w:tblCellMar>
        <w:tblLook w:val="04A0" w:firstRow="1" w:lastRow="0" w:firstColumn="1" w:lastColumn="0" w:noHBand="0" w:noVBand="1"/>
      </w:tblPr>
      <w:tblGrid>
        <w:gridCol w:w="1701"/>
        <w:gridCol w:w="19"/>
        <w:gridCol w:w="5687"/>
      </w:tblGrid>
      <w:tr>
        <w:trPr>
          <w:tblCellSpacing w:w="0" w:type="dxa"/>
        </w:trPr>
        <w:tc>
          <w:tcPr>
            <w:tcW w:w="1148" w:type="pct"/>
            <w:hideMark/>
          </w:tcPr>
          <w:p>
            <w:pPr>
              <w:spacing w:after="0"/>
              <w:rPr>
                <w:rFonts w:eastAsia="Arial Unicode MS"/>
                <w:noProof/>
                <w:sz w:val="22"/>
                <w:szCs w:val="24"/>
              </w:rPr>
            </w:pPr>
            <w:r>
              <w:rPr>
                <w:rFonts w:eastAsia="Arial Unicode MS"/>
                <w:noProof/>
                <w:sz w:val="22"/>
                <w:szCs w:val="24"/>
              </w:rPr>
              <w:t>Attachments:</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rFonts w:eastAsia="Arial Unicode MS"/>
                <w:noProof/>
                <w:sz w:val="22"/>
                <w:szCs w:val="24"/>
              </w:rPr>
              <w:t>Information package</w:t>
            </w:r>
          </w:p>
          <w:p>
            <w:pPr>
              <w:spacing w:after="0"/>
              <w:rPr>
                <w:rFonts w:eastAsia="Arial Unicode MS"/>
                <w:noProof/>
                <w:sz w:val="22"/>
                <w:szCs w:val="24"/>
              </w:rPr>
            </w:pPr>
            <w:r>
              <w:rPr>
                <w:rFonts w:eastAsia="Arial Unicode MS"/>
                <w:noProof/>
                <w:sz w:val="22"/>
                <w:szCs w:val="24"/>
              </w:rPr>
              <w:t>Test report</w:t>
            </w:r>
          </w:p>
        </w:tc>
      </w:tr>
    </w:tbl>
    <w:p>
      <w:pPr>
        <w:spacing w:before="480"/>
        <w:jc w:val="center"/>
        <w:rPr>
          <w:rFonts w:eastAsia="Arial Unicode MS"/>
          <w:i/>
          <w:iCs/>
          <w:noProof/>
          <w:szCs w:val="24"/>
        </w:rPr>
      </w:pPr>
      <w:r>
        <w:rPr>
          <w:rFonts w:eastAsia="Arial Unicode MS"/>
          <w:i/>
          <w:iCs/>
          <w:noProof/>
          <w:szCs w:val="24"/>
        </w:rPr>
        <w:t>Addendum</w:t>
      </w:r>
    </w:p>
    <w:p>
      <w:pPr>
        <w:jc w:val="center"/>
        <w:rPr>
          <w:rFonts w:eastAsia="Arial Unicode MS"/>
          <w:b/>
          <w:iCs/>
          <w:noProof/>
          <w:szCs w:val="24"/>
        </w:rPr>
      </w:pPr>
      <w:r>
        <w:rPr>
          <w:rFonts w:eastAsia="Arial Unicode MS"/>
          <w:b/>
          <w:iCs/>
          <w:noProof/>
          <w:szCs w:val="24"/>
        </w:rPr>
        <w:t>to EU type-approval certificate No …</w:t>
      </w:r>
    </w:p>
    <w:p>
      <w:pPr>
        <w:spacing w:after="0"/>
        <w:ind w:left="709" w:hanging="709"/>
        <w:rPr>
          <w:rFonts w:eastAsia="Arial Unicode MS"/>
          <w:noProof/>
          <w:szCs w:val="24"/>
        </w:rPr>
      </w:pPr>
      <w:r>
        <w:rPr>
          <w:rFonts w:eastAsia="Arial Unicode MS"/>
          <w:noProof/>
          <w:szCs w:val="24"/>
        </w:rPr>
        <w:t>1.</w:t>
      </w:r>
      <w:r>
        <w:rPr>
          <w:rFonts w:eastAsia="Arial Unicode MS"/>
          <w:noProof/>
          <w:szCs w:val="24"/>
        </w:rPr>
        <w:tab/>
        <w:t>Additional information</w:t>
      </w:r>
    </w:p>
    <w:p>
      <w:pPr>
        <w:spacing w:after="0"/>
        <w:ind w:left="709" w:hanging="709"/>
        <w:rPr>
          <w:rFonts w:eastAsia="Arial Unicode MS"/>
          <w:noProof/>
          <w:szCs w:val="24"/>
        </w:rPr>
      </w:pPr>
      <w:r>
        <w:rPr>
          <w:rFonts w:eastAsia="Arial Unicode MS"/>
          <w:noProof/>
          <w:szCs w:val="24"/>
        </w:rPr>
        <w:t>1.1.</w:t>
      </w:r>
      <w:r>
        <w:rPr>
          <w:rFonts w:eastAsia="Arial Unicode MS"/>
          <w:noProof/>
          <w:szCs w:val="24"/>
        </w:rPr>
        <w:tab/>
        <w:t>[…]:</w:t>
      </w:r>
    </w:p>
    <w:p>
      <w:pPr>
        <w:spacing w:after="0"/>
        <w:ind w:left="709" w:hanging="709"/>
        <w:rPr>
          <w:rFonts w:eastAsia="Arial Unicode MS"/>
          <w:noProof/>
          <w:szCs w:val="24"/>
        </w:rPr>
      </w:pPr>
      <w:r>
        <w:rPr>
          <w:rFonts w:eastAsia="Arial Unicode MS"/>
          <w:noProof/>
          <w:szCs w:val="24"/>
        </w:rPr>
        <w:t>1.1.1.</w:t>
      </w:r>
      <w:r>
        <w:rPr>
          <w:rFonts w:eastAsia="Arial Unicode MS"/>
          <w:noProof/>
          <w:szCs w:val="24"/>
        </w:rPr>
        <w:tab/>
        <w:t>[…]:</w:t>
      </w:r>
    </w:p>
    <w:p>
      <w:pPr>
        <w:spacing w:after="0"/>
        <w:ind w:left="709" w:hanging="709"/>
        <w:rPr>
          <w:rFonts w:eastAsia="Arial Unicode MS"/>
          <w:noProof/>
          <w:szCs w:val="24"/>
        </w:rPr>
      </w:pPr>
      <w:r>
        <w:rPr>
          <w:rFonts w:eastAsia="Arial Unicode MS"/>
          <w:noProof/>
          <w:szCs w:val="24"/>
        </w:rPr>
        <w:t>[…]</w:t>
      </w:r>
    </w:p>
    <w:p>
      <w:pPr>
        <w:spacing w:after="0"/>
        <w:ind w:left="709" w:hanging="709"/>
        <w:rPr>
          <w:rFonts w:eastAsia="Arial Unicode MS"/>
          <w:noProof/>
          <w:szCs w:val="24"/>
        </w:rPr>
      </w:pPr>
      <w:r>
        <w:rPr>
          <w:rFonts w:eastAsia="Arial Unicode MS"/>
          <w:noProof/>
          <w:szCs w:val="24"/>
        </w:rPr>
        <w:t>2.</w:t>
      </w:r>
      <w:r>
        <w:rPr>
          <w:rFonts w:eastAsia="Arial Unicode MS"/>
          <w:noProof/>
          <w:szCs w:val="24"/>
        </w:rPr>
        <w:tab/>
        <w:t>Type-approval number of each component or separate technical unit installed on the type of vehicle to comply with Regulation</w:t>
      </w:r>
      <w:r>
        <w:rPr>
          <w:noProof/>
        </w:rPr>
        <w:t xml:space="preserve"> </w:t>
      </w:r>
      <w:r>
        <w:rPr>
          <w:rFonts w:eastAsia="Arial Unicode MS"/>
          <w:noProof/>
          <w:szCs w:val="24"/>
        </w:rPr>
        <w:t>(EU) …/….</w:t>
      </w:r>
    </w:p>
    <w:p>
      <w:pPr>
        <w:spacing w:after="0"/>
        <w:ind w:left="709" w:hanging="709"/>
        <w:rPr>
          <w:rFonts w:eastAsia="Arial Unicode MS"/>
          <w:noProof/>
          <w:szCs w:val="24"/>
        </w:rPr>
      </w:pPr>
      <w:r>
        <w:rPr>
          <w:rFonts w:eastAsia="Arial Unicode MS"/>
          <w:noProof/>
          <w:szCs w:val="24"/>
        </w:rPr>
        <w:t>2.1.</w:t>
      </w:r>
      <w:r>
        <w:rPr>
          <w:rFonts w:eastAsia="Arial Unicode MS"/>
          <w:noProof/>
          <w:szCs w:val="24"/>
        </w:rPr>
        <w:tab/>
        <w:t>[…]:</w:t>
      </w:r>
    </w:p>
    <w:p>
      <w:pPr>
        <w:spacing w:after="0"/>
        <w:ind w:left="709" w:hanging="709"/>
        <w:rPr>
          <w:rFonts w:eastAsia="Arial Unicode MS"/>
          <w:noProof/>
          <w:szCs w:val="24"/>
        </w:rPr>
      </w:pPr>
      <w:r>
        <w:rPr>
          <w:rFonts w:eastAsia="Arial Unicode MS"/>
          <w:noProof/>
          <w:szCs w:val="24"/>
        </w:rPr>
        <w:t>3.</w:t>
      </w:r>
      <w:r>
        <w:rPr>
          <w:rFonts w:eastAsia="Arial Unicode MS"/>
          <w:noProof/>
          <w:szCs w:val="24"/>
        </w:rPr>
        <w:tab/>
        <w:t>Remarks</w:t>
      </w:r>
    </w:p>
    <w:p>
      <w:pPr>
        <w:spacing w:after="0"/>
        <w:ind w:left="709" w:hanging="709"/>
        <w:rPr>
          <w:rFonts w:eastAsia="Arial Unicode MS"/>
          <w:noProof/>
          <w:szCs w:val="24"/>
        </w:rPr>
      </w:pPr>
      <w:r>
        <w:rPr>
          <w:rFonts w:eastAsia="Arial Unicode MS"/>
          <w:noProof/>
          <w:szCs w:val="24"/>
        </w:rPr>
        <w:t>3.1.</w:t>
      </w:r>
      <w:r>
        <w:rPr>
          <w:rFonts w:eastAsia="Arial Unicode MS"/>
          <w:noProof/>
          <w:szCs w:val="24"/>
        </w:rPr>
        <w:tab/>
        <w:t>[…]:</w:t>
      </w:r>
    </w:p>
    <w:p>
      <w:pPr>
        <w:jc w:val="center"/>
        <w:rPr>
          <w:rFonts w:eastAsia="Arial Unicode MS"/>
          <w:bCs/>
          <w:noProof/>
          <w:szCs w:val="24"/>
        </w:rPr>
      </w:pPr>
      <w:r>
        <w:rPr>
          <w:rFonts w:eastAsia="Arial Unicode MS"/>
          <w:b/>
          <w:bCs/>
          <w:noProof/>
          <w:szCs w:val="24"/>
        </w:rPr>
        <w:br w:type="page"/>
      </w:r>
      <w:r>
        <w:rPr>
          <w:rFonts w:eastAsia="Arial Unicode MS"/>
          <w:bCs/>
          <w:noProof/>
          <w:szCs w:val="24"/>
        </w:rPr>
        <w:t>MODEL C</w:t>
      </w:r>
    </w:p>
    <w:p>
      <w:pPr>
        <w:jc w:val="center"/>
        <w:rPr>
          <w:rFonts w:eastAsia="Arial Unicode MS"/>
          <w:b/>
          <w:bCs/>
          <w:noProof/>
          <w:szCs w:val="24"/>
        </w:rPr>
      </w:pPr>
      <w:r>
        <w:rPr>
          <w:rFonts w:eastAsia="Arial Unicode MS"/>
          <w:b/>
          <w:bCs/>
          <w:noProof/>
          <w:szCs w:val="24"/>
        </w:rPr>
        <w:t>(to be used for component/separate technical unit type-approval)</w:t>
      </w:r>
    </w:p>
    <w:p>
      <w:pPr>
        <w:jc w:val="center"/>
        <w:rPr>
          <w:rFonts w:eastAsia="Arial Unicode MS"/>
          <w:b/>
          <w:bCs/>
          <w:noProof/>
          <w:szCs w:val="24"/>
        </w:rPr>
      </w:pPr>
      <w:r>
        <w:rPr>
          <w:rFonts w:eastAsia="Arial Unicode MS"/>
          <w:noProof/>
          <w:szCs w:val="24"/>
        </w:rPr>
        <w:t>Maximum format: A4 (210 × 297 mm)</w:t>
      </w:r>
    </w:p>
    <w:p>
      <w:pPr>
        <w:spacing w:before="240" w:after="480"/>
        <w:jc w:val="center"/>
        <w:rPr>
          <w:rFonts w:eastAsia="Arial Unicode MS"/>
          <w:b/>
          <w:iCs/>
          <w:noProof/>
          <w:szCs w:val="24"/>
        </w:rPr>
      </w:pPr>
      <w:r>
        <w:rPr>
          <w:rFonts w:eastAsia="Arial Unicode MS"/>
          <w:b/>
          <w:iCs/>
          <w:noProof/>
          <w:szCs w:val="24"/>
        </w:rPr>
        <w:t>EU TYPE-APPROVAL CERTIFICATE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360" w:after="360"/>
        <w:ind w:left="5528"/>
        <w:rPr>
          <w:rFonts w:eastAsia="Arial Unicode MS"/>
          <w:noProof/>
          <w:szCs w:val="24"/>
        </w:rPr>
      </w:pPr>
      <w:r>
        <w:rPr>
          <w:rFonts w:eastAsia="Arial Unicode MS"/>
          <w:noProof/>
          <w:szCs w:val="24"/>
        </w:rPr>
        <w:t>Stamp of approval authority</w:t>
      </w:r>
    </w:p>
    <w:p>
      <w:pPr>
        <w:spacing w:after="0"/>
        <w:rPr>
          <w:rFonts w:eastAsia="Arial Unicode MS"/>
          <w:noProof/>
          <w:szCs w:val="24"/>
        </w:rPr>
      </w:pPr>
      <w:r>
        <w:rPr>
          <w:rFonts w:eastAsia="Arial Unicode MS"/>
          <w:noProof/>
          <w:szCs w:val="24"/>
        </w:rPr>
        <w:t>Communication concerning:</w:t>
      </w:r>
    </w:p>
    <w:tbl>
      <w:tblPr>
        <w:tblpPr w:leftFromText="180" w:rightFromText="180" w:vertAnchor="text" w:horzAnchor="margin" w:tblpY="323"/>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014"/>
        <w:gridCol w:w="4678"/>
      </w:tblGrid>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rFonts w:eastAsia="Arial Unicode MS"/>
                <w:noProof/>
                <w:sz w:val="22"/>
                <w:szCs w:val="24"/>
              </w:rPr>
              <w:t>—</w:t>
            </w:r>
            <w:r>
              <w:rPr>
                <w:rFonts w:eastAsia="Arial Unicode MS"/>
                <w:noProof/>
                <w:sz w:val="22"/>
                <w:szCs w:val="24"/>
              </w:rPr>
              <w:tab/>
              <w:t>EU type-approval (</w:t>
            </w:r>
            <w:r>
              <w:rPr>
                <w:rFonts w:eastAsia="Arial Unicode MS"/>
                <w:noProof/>
                <w:sz w:val="22"/>
                <w:szCs w:val="24"/>
                <w:vertAlign w:val="superscript"/>
              </w:rPr>
              <w:t>1</w:t>
            </w:r>
            <w:r>
              <w:rPr>
                <w:rFonts w:eastAsia="Arial Unicode MS"/>
                <w:noProof/>
                <w:sz w:val="22"/>
                <w:szCs w:val="24"/>
              </w:rPr>
              <w:t>)</w:t>
            </w:r>
          </w:p>
        </w:tc>
        <w:tc>
          <w:tcPr>
            <w:tcW w:w="4678" w:type="dxa"/>
            <w:vMerge w:val="restart"/>
            <w:tcBorders>
              <w:top w:val="outset" w:sz="6" w:space="0" w:color="auto"/>
              <w:left w:val="outset" w:sz="6" w:space="0" w:color="auto"/>
              <w:bottom w:val="outset" w:sz="6" w:space="0" w:color="auto"/>
              <w:right w:val="outset" w:sz="6" w:space="0" w:color="auto"/>
            </w:tcBorders>
            <w:vAlign w:val="center"/>
            <w:hideMark/>
          </w:tcPr>
          <w:tbl>
            <w:tblPr>
              <w:tblW w:w="4912" w:type="pct"/>
              <w:tblCellSpacing w:w="15" w:type="dxa"/>
              <w:tblCellMar>
                <w:top w:w="15" w:type="dxa"/>
                <w:left w:w="15" w:type="dxa"/>
                <w:bottom w:w="15" w:type="dxa"/>
                <w:right w:w="15" w:type="dxa"/>
              </w:tblCellMar>
              <w:tblLook w:val="04A0" w:firstRow="1" w:lastRow="0" w:firstColumn="1" w:lastColumn="0" w:noHBand="0" w:noVBand="1"/>
            </w:tblPr>
            <w:tblGrid>
              <w:gridCol w:w="4507"/>
            </w:tblGrid>
            <w:tr>
              <w:trPr>
                <w:tblCellSpacing w:w="15" w:type="dxa"/>
              </w:trPr>
              <w:tc>
                <w:tcPr>
                  <w:tcW w:w="0" w:type="auto"/>
                  <w:vAlign w:val="center"/>
                  <w:hideMark/>
                </w:tcPr>
                <w:p>
                  <w:pPr>
                    <w:framePr w:hSpace="180" w:wrap="around" w:vAnchor="text" w:hAnchor="margin" w:y="323"/>
                    <w:spacing w:before="0" w:after="0"/>
                    <w:jc w:val="left"/>
                    <w:rPr>
                      <w:rFonts w:eastAsia="Arial Unicode MS"/>
                      <w:noProof/>
                      <w:sz w:val="22"/>
                      <w:szCs w:val="24"/>
                    </w:rPr>
                  </w:pPr>
                  <w:r>
                    <w:rPr>
                      <w:rFonts w:eastAsia="Arial Unicode MS"/>
                      <w:noProof/>
                      <w:sz w:val="22"/>
                      <w:szCs w:val="24"/>
                      <w:lang w:val="en-US" w:eastAsia="en-US"/>
                    </w:rPr>
                    <w:drawing>
                      <wp:inline distT="0" distB="0" distL="0" distR="0">
                        <wp:extent cx="115570" cy="477520"/>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bwMode="auto">
                                <a:xfrm>
                                  <a:off x="0" y="0"/>
                                  <a:ext cx="115570" cy="477520"/>
                                </a:xfrm>
                                <a:prstGeom prst="rect">
                                  <a:avLst/>
                                </a:prstGeom>
                                <a:noFill/>
                                <a:ln>
                                  <a:noFill/>
                                </a:ln>
                              </pic:spPr>
                            </pic:pic>
                          </a:graphicData>
                        </a:graphic>
                      </wp:inline>
                    </w:drawing>
                  </w:r>
                  <w:r>
                    <w:rPr>
                      <w:rFonts w:eastAsia="Arial Unicode MS"/>
                      <w:noProof/>
                      <w:sz w:val="22"/>
                      <w:szCs w:val="24"/>
                    </w:rPr>
                    <w:tab/>
                    <w:t xml:space="preserve">of a type of component/separate </w:t>
                  </w:r>
                  <w:r>
                    <w:rPr>
                      <w:rFonts w:eastAsia="Arial Unicode MS"/>
                      <w:noProof/>
                      <w:sz w:val="22"/>
                      <w:szCs w:val="24"/>
                    </w:rPr>
                    <w:tab/>
                    <w:t>technical unit(</w:t>
                  </w:r>
                  <w:r>
                    <w:rPr>
                      <w:rFonts w:eastAsia="Arial Unicode MS"/>
                      <w:noProof/>
                      <w:sz w:val="22"/>
                      <w:szCs w:val="24"/>
                      <w:vertAlign w:val="superscript"/>
                    </w:rPr>
                    <w:t>1</w:t>
                  </w:r>
                  <w:r>
                    <w:rPr>
                      <w:rFonts w:eastAsia="Arial Unicode MS"/>
                      <w:noProof/>
                      <w:sz w:val="22"/>
                      <w:szCs w:val="24"/>
                    </w:rPr>
                    <w:t>)</w:t>
                  </w:r>
                </w:p>
              </w:tc>
            </w:tr>
          </w:tbl>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rFonts w:eastAsia="Arial Unicode MS"/>
                <w:noProof/>
                <w:sz w:val="22"/>
                <w:szCs w:val="24"/>
              </w:rPr>
              <w:t>—</w:t>
            </w:r>
            <w:r>
              <w:rPr>
                <w:rFonts w:eastAsia="Arial Unicode MS"/>
                <w:noProof/>
                <w:sz w:val="22"/>
                <w:szCs w:val="24"/>
              </w:rPr>
              <w:tab/>
              <w:t>extension of EU type-approval (</w:t>
            </w:r>
            <w:r>
              <w:rPr>
                <w:rFonts w:eastAsia="Arial Unicode MS"/>
                <w:noProof/>
                <w:sz w:val="22"/>
                <w:szCs w:val="24"/>
                <w:vertAlign w:val="superscript"/>
              </w:rPr>
              <w:t>1</w:t>
            </w:r>
            <w:r>
              <w:rPr>
                <w:rFonts w:eastAsia="Arial Unicode MS"/>
                <w:noProof/>
                <w:sz w:val="22"/>
                <w:szCs w:val="24"/>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rFonts w:eastAsia="Arial Unicode MS"/>
                <w:noProof/>
                <w:sz w:val="22"/>
                <w:szCs w:val="24"/>
              </w:rPr>
              <w:t>—</w:t>
            </w:r>
            <w:r>
              <w:rPr>
                <w:rFonts w:eastAsia="Arial Unicode MS"/>
                <w:noProof/>
                <w:sz w:val="22"/>
                <w:szCs w:val="24"/>
              </w:rPr>
              <w:tab/>
              <w:t>refusal of EU type-approval (</w:t>
            </w:r>
            <w:r>
              <w:rPr>
                <w:rFonts w:eastAsia="Arial Unicode MS"/>
                <w:noProof/>
                <w:sz w:val="22"/>
                <w:szCs w:val="24"/>
                <w:vertAlign w:val="superscript"/>
              </w:rPr>
              <w:t>1</w:t>
            </w:r>
            <w:r>
              <w:rPr>
                <w:rFonts w:eastAsia="Arial Unicode MS"/>
                <w:noProof/>
                <w:sz w:val="22"/>
                <w:szCs w:val="24"/>
              </w:rPr>
              <w:t>)</w:t>
            </w:r>
          </w:p>
        </w:tc>
        <w:tc>
          <w:tcPr>
            <w:tcW w:w="4678" w:type="dxa"/>
            <w:vMerge/>
            <w:tcBorders>
              <w:top w:val="outset" w:sz="6" w:space="0" w:color="auto"/>
              <w:left w:val="outset" w:sz="6" w:space="0" w:color="auto"/>
              <w:bottom w:val="outset" w:sz="6" w:space="0" w:color="auto"/>
              <w:right w:val="outset" w:sz="6" w:space="0" w:color="auto"/>
            </w:tcBorders>
            <w:vAlign w:val="center"/>
            <w:hideMark/>
          </w:tcPr>
          <w:p>
            <w:pPr>
              <w:spacing w:before="0" w:after="0"/>
              <w:jc w:val="left"/>
              <w:rPr>
                <w:rFonts w:eastAsia="Arial Unicode MS"/>
                <w:noProof/>
                <w:sz w:val="22"/>
                <w:szCs w:val="24"/>
              </w:rPr>
            </w:pPr>
          </w:p>
        </w:tc>
      </w:tr>
      <w:tr>
        <w:trPr>
          <w:tblCellSpacing w:w="0" w:type="dxa"/>
        </w:trPr>
        <w:tc>
          <w:tcPr>
            <w:tcW w:w="4014" w:type="dxa"/>
            <w:tcBorders>
              <w:top w:val="outset" w:sz="6" w:space="0" w:color="auto"/>
              <w:left w:val="outset" w:sz="6" w:space="0" w:color="auto"/>
              <w:bottom w:val="outset" w:sz="6" w:space="0" w:color="auto"/>
              <w:right w:val="outset" w:sz="6" w:space="0" w:color="auto"/>
            </w:tcBorders>
            <w:hideMark/>
          </w:tcPr>
          <w:p>
            <w:pPr>
              <w:spacing w:before="60" w:after="60"/>
              <w:ind w:left="426" w:hanging="425"/>
              <w:rPr>
                <w:rFonts w:eastAsia="Arial Unicode MS"/>
                <w:noProof/>
                <w:sz w:val="22"/>
                <w:szCs w:val="24"/>
              </w:rPr>
            </w:pPr>
            <w:r>
              <w:rPr>
                <w:rFonts w:eastAsia="Arial Unicode MS"/>
                <w:noProof/>
                <w:sz w:val="22"/>
                <w:szCs w:val="24"/>
              </w:rPr>
              <w:t>—</w:t>
            </w:r>
            <w:r>
              <w:rPr>
                <w:rFonts w:eastAsia="Arial Unicode MS"/>
                <w:noProof/>
                <w:sz w:val="22"/>
                <w:szCs w:val="24"/>
              </w:rPr>
              <w:tab/>
              <w:t>withdrawal of EU type-approval (</w:t>
            </w:r>
            <w:r>
              <w:rPr>
                <w:rFonts w:eastAsia="Arial Unicode MS"/>
                <w:noProof/>
                <w:sz w:val="22"/>
                <w:szCs w:val="24"/>
                <w:vertAlign w:val="superscript"/>
              </w:rPr>
              <w:t>1</w:t>
            </w:r>
            <w:r>
              <w:rPr>
                <w:rFonts w:eastAsia="Arial Unicode MS"/>
                <w:noProof/>
                <w:sz w:val="22"/>
                <w:szCs w:val="24"/>
              </w:rPr>
              <w:t>)</w:t>
            </w:r>
          </w:p>
        </w:tc>
        <w:tc>
          <w:tcPr>
            <w:tcW w:w="4678"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noProof/>
                <w:sz w:val="22"/>
                <w:szCs w:val="24"/>
              </w:rPr>
            </w:pPr>
          </w:p>
        </w:tc>
      </w:tr>
    </w:tbl>
    <w:p>
      <w:pPr>
        <w:spacing w:after="0"/>
        <w:rPr>
          <w:rFonts w:eastAsia="Arial Unicode MS"/>
          <w:noProof/>
          <w:szCs w:val="24"/>
        </w:rPr>
      </w:pPr>
      <w:r>
        <w:rPr>
          <w:rFonts w:eastAsia="Arial Unicode MS"/>
          <w:noProof/>
          <w:szCs w:val="24"/>
        </w:rPr>
        <w:t>issued in accordance with Regulation (EU) No XXX/201X / Regulation (EC) No …/… (</w:t>
      </w:r>
      <w:r>
        <w:rPr>
          <w:rFonts w:eastAsia="Arial Unicode MS"/>
          <w:noProof/>
          <w:szCs w:val="24"/>
          <w:vertAlign w:val="superscript"/>
        </w:rPr>
        <w:t>1</w:t>
      </w:r>
      <w:r>
        <w:rPr>
          <w:rFonts w:eastAsia="Arial Unicode MS"/>
          <w:noProof/>
          <w:szCs w:val="24"/>
        </w:rPr>
        <w:t>), as last amended by Regulation (EC) No …/… (</w:t>
      </w:r>
      <w:r>
        <w:rPr>
          <w:rFonts w:eastAsia="Arial Unicode MS"/>
          <w:noProof/>
          <w:szCs w:val="24"/>
          <w:vertAlign w:val="superscript"/>
        </w:rPr>
        <w:t>1</w:t>
      </w:r>
      <w:r>
        <w:rPr>
          <w:rFonts w:eastAsia="Arial Unicode MS"/>
          <w:noProof/>
          <w:szCs w:val="24"/>
        </w:rPr>
        <w:t>).</w:t>
      </w:r>
    </w:p>
    <w:p>
      <w:pPr>
        <w:spacing w:after="240"/>
        <w:rPr>
          <w:rFonts w:eastAsia="Arial Unicode MS"/>
          <w:noProof/>
          <w:szCs w:val="24"/>
        </w:rPr>
      </w:pPr>
      <w:r>
        <w:rPr>
          <w:rFonts w:eastAsia="Arial Unicode MS"/>
          <w:noProof/>
          <w:szCs w:val="24"/>
        </w:rPr>
        <w:t>EU type-approval number:</w:t>
      </w:r>
    </w:p>
    <w:p>
      <w:pPr>
        <w:spacing w:after="240"/>
        <w:rPr>
          <w:rFonts w:eastAsia="Arial Unicode MS"/>
          <w:noProof/>
          <w:szCs w:val="24"/>
        </w:rPr>
      </w:pPr>
      <w:r>
        <w:rPr>
          <w:rFonts w:eastAsia="Arial Unicode MS"/>
          <w:noProof/>
          <w:szCs w:val="24"/>
        </w:rPr>
        <w:t>Reason for extension:</w:t>
      </w:r>
    </w:p>
    <w:p>
      <w:pPr>
        <w:spacing w:before="240" w:after="240"/>
        <w:jc w:val="center"/>
        <w:rPr>
          <w:rFonts w:eastAsia="Arial Unicode MS"/>
          <w:bCs/>
          <w:noProof/>
          <w:szCs w:val="24"/>
        </w:rPr>
      </w:pPr>
      <w:r>
        <w:rPr>
          <w:rFonts w:eastAsia="Arial Unicode MS"/>
          <w:bCs/>
          <w:noProof/>
          <w:szCs w:val="24"/>
        </w:rPr>
        <w:t>SECTION I</w:t>
      </w:r>
    </w:p>
    <w:p>
      <w:pPr>
        <w:spacing w:after="0"/>
        <w:ind w:left="709" w:hanging="709"/>
        <w:rPr>
          <w:rFonts w:eastAsia="Arial Unicode MS"/>
          <w:noProof/>
          <w:szCs w:val="24"/>
        </w:rPr>
      </w:pPr>
      <w:r>
        <w:rPr>
          <w:rFonts w:eastAsia="Arial Unicode MS"/>
          <w:noProof/>
          <w:szCs w:val="24"/>
        </w:rPr>
        <w:t>1.1.</w:t>
      </w:r>
      <w:r>
        <w:rPr>
          <w:rFonts w:eastAsia="Arial Unicode MS"/>
          <w:noProof/>
          <w:szCs w:val="24"/>
        </w:rPr>
        <w:tab/>
        <w:t>Make (trade name of manufacturer):</w:t>
      </w:r>
    </w:p>
    <w:p>
      <w:pPr>
        <w:spacing w:after="0"/>
        <w:ind w:left="709" w:hanging="709"/>
        <w:rPr>
          <w:rFonts w:eastAsia="Arial Unicode MS"/>
          <w:noProof/>
          <w:szCs w:val="24"/>
        </w:rPr>
      </w:pPr>
      <w:r>
        <w:rPr>
          <w:rFonts w:eastAsia="Arial Unicode MS"/>
          <w:noProof/>
          <w:szCs w:val="24"/>
        </w:rPr>
        <w:t>1.2.</w:t>
      </w:r>
      <w:r>
        <w:rPr>
          <w:rFonts w:eastAsia="Arial Unicode MS"/>
          <w:noProof/>
          <w:szCs w:val="24"/>
        </w:rPr>
        <w:tab/>
        <w:t>Type:</w:t>
      </w:r>
    </w:p>
    <w:p>
      <w:pPr>
        <w:spacing w:after="0"/>
        <w:ind w:left="709" w:hanging="709"/>
        <w:rPr>
          <w:rFonts w:eastAsia="Arial Unicode MS"/>
          <w:noProof/>
          <w:szCs w:val="24"/>
        </w:rPr>
      </w:pPr>
      <w:r>
        <w:rPr>
          <w:rFonts w:eastAsia="Arial Unicode MS"/>
          <w:noProof/>
          <w:szCs w:val="24"/>
        </w:rPr>
        <w:t>1.3.</w:t>
      </w:r>
      <w:r>
        <w:rPr>
          <w:rFonts w:eastAsia="Arial Unicode MS"/>
          <w:noProof/>
          <w:szCs w:val="24"/>
        </w:rPr>
        <w:tab/>
        <w:t>Means of identification of type, if marked on the component/separate technical unit (</w:t>
      </w:r>
      <w:r>
        <w:rPr>
          <w:rFonts w:eastAsia="Arial Unicode MS"/>
          <w:noProof/>
          <w:szCs w:val="24"/>
          <w:vertAlign w:val="superscript"/>
        </w:rPr>
        <w:t>1</w:t>
      </w:r>
      <w:r>
        <w:rPr>
          <w:rFonts w:eastAsia="Arial Unicode MS"/>
          <w:noProof/>
          <w:szCs w:val="24"/>
        </w:rPr>
        <w:t>) (</w:t>
      </w:r>
      <w:r>
        <w:rPr>
          <w:rFonts w:eastAsia="Arial Unicode MS"/>
          <w:noProof/>
          <w:szCs w:val="24"/>
          <w:vertAlign w:val="superscript"/>
        </w:rPr>
        <w:t>2</w:t>
      </w:r>
      <w:r>
        <w:rPr>
          <w:rFonts w:eastAsia="Arial Unicode MS"/>
          <w:noProof/>
          <w:szCs w:val="24"/>
        </w:rPr>
        <w:t>):</w:t>
      </w:r>
    </w:p>
    <w:p>
      <w:pPr>
        <w:spacing w:after="0"/>
        <w:ind w:left="709" w:hanging="709"/>
        <w:rPr>
          <w:rFonts w:eastAsia="Arial Unicode MS"/>
          <w:noProof/>
          <w:szCs w:val="24"/>
        </w:rPr>
      </w:pPr>
      <w:r>
        <w:rPr>
          <w:rFonts w:eastAsia="Arial Unicode MS"/>
          <w:noProof/>
          <w:szCs w:val="24"/>
        </w:rPr>
        <w:t>1.3.1.</w:t>
      </w:r>
      <w:r>
        <w:rPr>
          <w:rFonts w:eastAsia="Arial Unicode MS"/>
          <w:noProof/>
          <w:szCs w:val="24"/>
        </w:rPr>
        <w:tab/>
        <w:t>Location of that marking:</w:t>
      </w:r>
    </w:p>
    <w:p>
      <w:pPr>
        <w:spacing w:after="0"/>
        <w:ind w:left="709" w:hanging="709"/>
        <w:rPr>
          <w:rFonts w:eastAsia="Arial Unicode MS"/>
          <w:noProof/>
          <w:szCs w:val="24"/>
        </w:rPr>
      </w:pPr>
      <w:r>
        <w:rPr>
          <w:rFonts w:eastAsia="Arial Unicode MS"/>
          <w:noProof/>
          <w:szCs w:val="24"/>
        </w:rPr>
        <w:t>1.5.</w:t>
      </w:r>
      <w:r>
        <w:rPr>
          <w:rFonts w:eastAsia="Arial Unicode MS"/>
          <w:noProof/>
          <w:szCs w:val="24"/>
        </w:rPr>
        <w:tab/>
        <w:t>Company name and address of manufacturer:</w:t>
      </w:r>
    </w:p>
    <w:p>
      <w:pPr>
        <w:spacing w:after="0"/>
        <w:ind w:left="709" w:hanging="709"/>
        <w:rPr>
          <w:rFonts w:eastAsia="Arial Unicode MS"/>
          <w:noProof/>
          <w:szCs w:val="24"/>
        </w:rPr>
      </w:pPr>
      <w:r>
        <w:rPr>
          <w:rFonts w:eastAsia="Arial Unicode MS"/>
          <w:noProof/>
          <w:szCs w:val="24"/>
        </w:rPr>
        <w:t>1.7.</w:t>
      </w:r>
      <w:r>
        <w:rPr>
          <w:rFonts w:eastAsia="Arial Unicode MS"/>
          <w:noProof/>
          <w:szCs w:val="24"/>
        </w:rPr>
        <w:tab/>
        <w:t>In the case of components and separate technical units, location and method of affixing of the EC approval mark:</w:t>
      </w:r>
    </w:p>
    <w:p>
      <w:pPr>
        <w:spacing w:after="0"/>
        <w:ind w:left="709" w:hanging="709"/>
        <w:rPr>
          <w:rFonts w:eastAsia="Arial Unicode MS"/>
          <w:noProof/>
          <w:szCs w:val="24"/>
        </w:rPr>
      </w:pPr>
      <w:r>
        <w:rPr>
          <w:rFonts w:eastAsia="Arial Unicode MS"/>
          <w:noProof/>
          <w:szCs w:val="24"/>
        </w:rPr>
        <w:t>1.8.</w:t>
      </w:r>
      <w:r>
        <w:rPr>
          <w:rFonts w:eastAsia="Arial Unicode MS"/>
          <w:noProof/>
          <w:szCs w:val="24"/>
        </w:rPr>
        <w:tab/>
        <w:t>Name(s) and address(es) of assembly plant(s):</w:t>
      </w:r>
    </w:p>
    <w:p>
      <w:pPr>
        <w:spacing w:after="0"/>
        <w:ind w:left="709" w:hanging="709"/>
        <w:rPr>
          <w:rFonts w:eastAsia="Arial Unicode MS"/>
          <w:noProof/>
          <w:szCs w:val="24"/>
        </w:rPr>
      </w:pPr>
      <w:r>
        <w:rPr>
          <w:rFonts w:eastAsia="Arial Unicode MS"/>
          <w:noProof/>
          <w:szCs w:val="24"/>
        </w:rPr>
        <w:t>1.9.</w:t>
      </w:r>
      <w:r>
        <w:rPr>
          <w:rFonts w:eastAsia="Arial Unicode MS"/>
          <w:noProof/>
          <w:szCs w:val="24"/>
        </w:rPr>
        <w:tab/>
        <w:t>Name and address of the manufacturer's representative (if any):</w:t>
      </w:r>
    </w:p>
    <w:p>
      <w:pPr>
        <w:spacing w:before="600" w:after="0"/>
        <w:jc w:val="left"/>
        <w:rPr>
          <w:rFonts w:eastAsia="Arial Unicode MS"/>
          <w:bCs/>
          <w:noProof/>
          <w:szCs w:val="24"/>
        </w:rPr>
      </w:pPr>
      <w:r>
        <w:rPr>
          <w:rFonts w:eastAsia="Arial Unicode MS"/>
          <w:bCs/>
          <w:noProof/>
          <w:szCs w:val="24"/>
        </w:rPr>
        <w:t>______________</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1</w:t>
      </w:r>
      <w:r>
        <w:rPr>
          <w:rFonts w:eastAsia="Arial Unicode MS"/>
          <w:noProof/>
          <w:sz w:val="20"/>
          <w:szCs w:val="20"/>
        </w:rPr>
        <w:t>)</w:t>
      </w:r>
      <w:r>
        <w:rPr>
          <w:rFonts w:eastAsia="Arial Unicode MS"/>
          <w:noProof/>
          <w:sz w:val="20"/>
          <w:szCs w:val="20"/>
        </w:rPr>
        <w:tab/>
        <w:t>Delete where not applicable.</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2</w:t>
      </w:r>
      <w:r>
        <w:rPr>
          <w:rFonts w:eastAsia="Arial Unicode MS"/>
          <w:noProof/>
          <w:sz w:val="20"/>
          <w:szCs w:val="20"/>
        </w:rPr>
        <w:t>)</w:t>
      </w:r>
      <w:r>
        <w:rPr>
          <w:rFonts w:eastAsia="Arial Unicode MS"/>
          <w:noProof/>
          <w:sz w:val="20"/>
          <w:szCs w:val="20"/>
        </w:rPr>
        <w:tab/>
        <w:t>If the means of identification of type contains characters not relevant to describe the vehicle, component or separate technical unit types covered by this information document, such characters shall be represented in the communication by the symbol ‘?’ (e.g. ABC??123??).</w:t>
      </w:r>
    </w:p>
    <w:p>
      <w:pPr>
        <w:jc w:val="center"/>
        <w:rPr>
          <w:rFonts w:eastAsia="Arial Unicode MS"/>
          <w:bCs/>
          <w:noProof/>
          <w:szCs w:val="24"/>
        </w:rPr>
      </w:pPr>
      <w:r>
        <w:rPr>
          <w:rFonts w:eastAsia="Arial Unicode MS"/>
          <w:b/>
          <w:bCs/>
          <w:noProof/>
          <w:szCs w:val="24"/>
        </w:rPr>
        <w:br w:type="page"/>
      </w:r>
      <w:r>
        <w:rPr>
          <w:rFonts w:eastAsia="Arial Unicode MS"/>
          <w:bCs/>
          <w:noProof/>
          <w:szCs w:val="24"/>
        </w:rPr>
        <w:t>SECTION II</w:t>
      </w:r>
    </w:p>
    <w:p>
      <w:pPr>
        <w:spacing w:after="0"/>
        <w:ind w:left="567" w:hanging="567"/>
        <w:rPr>
          <w:rFonts w:eastAsia="Arial Unicode MS"/>
          <w:noProof/>
          <w:szCs w:val="24"/>
        </w:rPr>
      </w:pPr>
      <w:r>
        <w:rPr>
          <w:rFonts w:eastAsia="Arial Unicode MS"/>
          <w:noProof/>
          <w:szCs w:val="24"/>
        </w:rPr>
        <w:t>1.</w:t>
      </w:r>
      <w:r>
        <w:rPr>
          <w:rFonts w:eastAsia="Arial Unicode MS"/>
          <w:noProof/>
          <w:szCs w:val="24"/>
        </w:rPr>
        <w:tab/>
        <w:t>Additional information (where applicable): see Addendum.</w:t>
      </w:r>
    </w:p>
    <w:p>
      <w:pPr>
        <w:spacing w:after="0"/>
        <w:ind w:left="567" w:hanging="567"/>
        <w:rPr>
          <w:rFonts w:eastAsia="Arial Unicode MS"/>
          <w:noProof/>
          <w:szCs w:val="24"/>
        </w:rPr>
      </w:pPr>
      <w:r>
        <w:rPr>
          <w:rFonts w:eastAsia="Arial Unicode MS"/>
          <w:noProof/>
          <w:szCs w:val="24"/>
        </w:rPr>
        <w:t>2.</w:t>
      </w:r>
      <w:r>
        <w:rPr>
          <w:rFonts w:eastAsia="Arial Unicode MS"/>
          <w:noProof/>
          <w:szCs w:val="24"/>
        </w:rPr>
        <w:tab/>
        <w:t>Technical service responsible for carrying out the tests:</w:t>
      </w:r>
    </w:p>
    <w:p>
      <w:pPr>
        <w:spacing w:after="0"/>
        <w:ind w:left="567" w:hanging="567"/>
        <w:rPr>
          <w:rFonts w:eastAsia="Arial Unicode MS"/>
          <w:noProof/>
          <w:szCs w:val="24"/>
        </w:rPr>
      </w:pPr>
      <w:r>
        <w:rPr>
          <w:rFonts w:eastAsia="Arial Unicode MS"/>
          <w:noProof/>
          <w:szCs w:val="24"/>
        </w:rPr>
        <w:t>3.</w:t>
      </w:r>
      <w:r>
        <w:rPr>
          <w:rFonts w:eastAsia="Arial Unicode MS"/>
          <w:noProof/>
          <w:szCs w:val="24"/>
        </w:rPr>
        <w:tab/>
        <w:t>Date of test report:</w:t>
      </w:r>
    </w:p>
    <w:p>
      <w:pPr>
        <w:spacing w:after="0"/>
        <w:ind w:left="567" w:hanging="567"/>
        <w:rPr>
          <w:rFonts w:eastAsia="Arial Unicode MS"/>
          <w:noProof/>
          <w:szCs w:val="24"/>
        </w:rPr>
      </w:pPr>
      <w:r>
        <w:rPr>
          <w:rFonts w:eastAsia="Arial Unicode MS"/>
          <w:noProof/>
          <w:szCs w:val="24"/>
        </w:rPr>
        <w:t>4.</w:t>
      </w:r>
      <w:r>
        <w:rPr>
          <w:rFonts w:eastAsia="Arial Unicode MS"/>
          <w:noProof/>
          <w:szCs w:val="24"/>
        </w:rPr>
        <w:tab/>
        <w:t>Number of test report:</w:t>
      </w:r>
    </w:p>
    <w:p>
      <w:pPr>
        <w:spacing w:after="0"/>
        <w:ind w:left="567" w:hanging="567"/>
        <w:rPr>
          <w:rFonts w:eastAsia="Arial Unicode MS"/>
          <w:noProof/>
          <w:szCs w:val="24"/>
        </w:rPr>
      </w:pPr>
      <w:r>
        <w:rPr>
          <w:rFonts w:eastAsia="Arial Unicode MS"/>
          <w:noProof/>
          <w:szCs w:val="24"/>
        </w:rPr>
        <w:t>5.</w:t>
      </w:r>
      <w:r>
        <w:rPr>
          <w:rFonts w:eastAsia="Arial Unicode MS"/>
          <w:noProof/>
          <w:szCs w:val="24"/>
        </w:rPr>
        <w:tab/>
        <w:t>Remarks (if any): see Addendum.</w:t>
      </w:r>
    </w:p>
    <w:p>
      <w:pPr>
        <w:spacing w:after="0"/>
        <w:ind w:left="567" w:hanging="567"/>
        <w:rPr>
          <w:rFonts w:eastAsia="Arial Unicode MS"/>
          <w:noProof/>
          <w:szCs w:val="24"/>
        </w:rPr>
      </w:pPr>
      <w:r>
        <w:rPr>
          <w:rFonts w:eastAsia="Arial Unicode MS"/>
          <w:noProof/>
          <w:szCs w:val="24"/>
        </w:rPr>
        <w:t>6.</w:t>
      </w:r>
      <w:r>
        <w:rPr>
          <w:rFonts w:eastAsia="Arial Unicode MS"/>
          <w:noProof/>
          <w:szCs w:val="24"/>
        </w:rPr>
        <w:tab/>
        <w:t>Place:</w:t>
      </w:r>
    </w:p>
    <w:p>
      <w:pPr>
        <w:spacing w:after="0"/>
        <w:ind w:left="567" w:hanging="567"/>
        <w:rPr>
          <w:rFonts w:eastAsia="Arial Unicode MS"/>
          <w:noProof/>
          <w:szCs w:val="24"/>
        </w:rPr>
      </w:pPr>
      <w:r>
        <w:rPr>
          <w:rFonts w:eastAsia="Arial Unicode MS"/>
          <w:noProof/>
          <w:szCs w:val="24"/>
        </w:rPr>
        <w:t>7.</w:t>
      </w:r>
      <w:r>
        <w:rPr>
          <w:rFonts w:eastAsia="Arial Unicode MS"/>
          <w:noProof/>
          <w:szCs w:val="24"/>
        </w:rPr>
        <w:tab/>
        <w:t>Date:</w:t>
      </w:r>
    </w:p>
    <w:p>
      <w:pPr>
        <w:spacing w:after="240"/>
        <w:ind w:left="567" w:hanging="567"/>
        <w:rPr>
          <w:rFonts w:eastAsia="Arial Unicode MS"/>
          <w:noProof/>
          <w:szCs w:val="24"/>
        </w:rPr>
      </w:pPr>
      <w:r>
        <w:rPr>
          <w:rFonts w:eastAsia="Arial Unicode MS"/>
          <w:noProof/>
          <w:szCs w:val="24"/>
        </w:rPr>
        <w:t>8.</w:t>
      </w:r>
      <w:r>
        <w:rPr>
          <w:rFonts w:eastAsia="Arial Unicode MS"/>
          <w:noProof/>
          <w:szCs w:val="24"/>
        </w:rPr>
        <w:tab/>
        <w:t>Signature:</w:t>
      </w:r>
    </w:p>
    <w:tbl>
      <w:tblPr>
        <w:tblW w:w="4273" w:type="pct"/>
        <w:tblCellSpacing w:w="0" w:type="dxa"/>
        <w:tblCellMar>
          <w:left w:w="0" w:type="dxa"/>
          <w:right w:w="0" w:type="dxa"/>
        </w:tblCellMar>
        <w:tblLook w:val="04A0" w:firstRow="1" w:lastRow="0" w:firstColumn="1" w:lastColumn="0" w:noHBand="0" w:noVBand="1"/>
      </w:tblPr>
      <w:tblGrid>
        <w:gridCol w:w="1985"/>
        <w:gridCol w:w="19"/>
        <w:gridCol w:w="5748"/>
      </w:tblGrid>
      <w:tr>
        <w:trPr>
          <w:tblCellSpacing w:w="0" w:type="dxa"/>
        </w:trPr>
        <w:tc>
          <w:tcPr>
            <w:tcW w:w="1280" w:type="pct"/>
            <w:hideMark/>
          </w:tcPr>
          <w:p>
            <w:pPr>
              <w:spacing w:after="0"/>
              <w:rPr>
                <w:rFonts w:eastAsia="Arial Unicode MS"/>
                <w:noProof/>
                <w:sz w:val="22"/>
                <w:szCs w:val="24"/>
              </w:rPr>
            </w:pPr>
            <w:r>
              <w:rPr>
                <w:rFonts w:eastAsia="Arial Unicode MS"/>
                <w:noProof/>
                <w:sz w:val="22"/>
                <w:szCs w:val="24"/>
              </w:rPr>
              <w:t>Attachments:</w:t>
            </w:r>
          </w:p>
        </w:tc>
        <w:tc>
          <w:tcPr>
            <w:tcW w:w="0" w:type="auto"/>
            <w:hideMark/>
          </w:tcPr>
          <w:p>
            <w:pPr>
              <w:spacing w:after="0"/>
              <w:rPr>
                <w:rFonts w:eastAsia="Arial Unicode MS"/>
                <w:noProof/>
                <w:sz w:val="22"/>
                <w:szCs w:val="24"/>
              </w:rPr>
            </w:pPr>
          </w:p>
        </w:tc>
        <w:tc>
          <w:tcPr>
            <w:tcW w:w="0" w:type="auto"/>
            <w:hideMark/>
          </w:tcPr>
          <w:p>
            <w:pPr>
              <w:spacing w:after="0"/>
              <w:rPr>
                <w:rFonts w:eastAsia="Arial Unicode MS"/>
                <w:noProof/>
                <w:sz w:val="22"/>
                <w:szCs w:val="24"/>
              </w:rPr>
            </w:pPr>
            <w:r>
              <w:rPr>
                <w:rFonts w:eastAsia="Arial Unicode MS"/>
                <w:noProof/>
                <w:sz w:val="22"/>
                <w:szCs w:val="24"/>
              </w:rPr>
              <w:t>Information package</w:t>
            </w:r>
          </w:p>
          <w:p>
            <w:pPr>
              <w:spacing w:after="0"/>
              <w:rPr>
                <w:rFonts w:eastAsia="Arial Unicode MS"/>
                <w:noProof/>
                <w:sz w:val="22"/>
                <w:szCs w:val="24"/>
              </w:rPr>
            </w:pPr>
            <w:r>
              <w:rPr>
                <w:rFonts w:eastAsia="Arial Unicode MS"/>
                <w:noProof/>
                <w:sz w:val="22"/>
                <w:szCs w:val="24"/>
              </w:rPr>
              <w:t>Test report</w:t>
            </w:r>
          </w:p>
        </w:tc>
      </w:tr>
    </w:tbl>
    <w:p>
      <w:pPr>
        <w:spacing w:before="960"/>
        <w:jc w:val="center"/>
        <w:rPr>
          <w:rFonts w:eastAsia="Arial Unicode MS"/>
          <w:i/>
          <w:iCs/>
          <w:noProof/>
          <w:szCs w:val="24"/>
        </w:rPr>
      </w:pPr>
      <w:r>
        <w:rPr>
          <w:rFonts w:eastAsia="Arial Unicode MS"/>
          <w:i/>
          <w:iCs/>
          <w:noProof/>
          <w:szCs w:val="24"/>
        </w:rPr>
        <w:t>Addendum</w:t>
      </w:r>
    </w:p>
    <w:p>
      <w:pPr>
        <w:jc w:val="center"/>
        <w:rPr>
          <w:rFonts w:eastAsia="Arial Unicode MS"/>
          <w:b/>
          <w:iCs/>
          <w:noProof/>
          <w:szCs w:val="24"/>
        </w:rPr>
      </w:pPr>
      <w:r>
        <w:rPr>
          <w:rFonts w:eastAsia="Arial Unicode MS"/>
          <w:b/>
          <w:iCs/>
          <w:noProof/>
          <w:szCs w:val="24"/>
        </w:rPr>
        <w:t>to EU type-approval certificate No …</w:t>
      </w:r>
    </w:p>
    <w:p>
      <w:pPr>
        <w:spacing w:after="0"/>
        <w:ind w:left="567" w:hanging="567"/>
        <w:rPr>
          <w:rFonts w:eastAsia="Arial Unicode MS"/>
          <w:noProof/>
          <w:szCs w:val="24"/>
        </w:rPr>
      </w:pPr>
      <w:r>
        <w:rPr>
          <w:rFonts w:eastAsia="Arial Unicode MS"/>
          <w:noProof/>
          <w:szCs w:val="24"/>
        </w:rPr>
        <w:t>1.</w:t>
      </w:r>
      <w:r>
        <w:rPr>
          <w:rFonts w:eastAsia="Arial Unicode MS"/>
          <w:noProof/>
          <w:szCs w:val="24"/>
        </w:rPr>
        <w:tab/>
        <w:t>Additional information</w:t>
      </w:r>
    </w:p>
    <w:p>
      <w:pPr>
        <w:spacing w:after="0"/>
        <w:ind w:left="567" w:hanging="567"/>
        <w:rPr>
          <w:rFonts w:eastAsia="Arial Unicode MS"/>
          <w:noProof/>
          <w:szCs w:val="24"/>
        </w:rPr>
      </w:pPr>
      <w:r>
        <w:rPr>
          <w:rFonts w:eastAsia="Arial Unicode MS"/>
          <w:noProof/>
          <w:szCs w:val="24"/>
        </w:rPr>
        <w:t>1.1.</w:t>
      </w:r>
      <w:r>
        <w:rPr>
          <w:rFonts w:eastAsia="Arial Unicode MS"/>
          <w:noProof/>
          <w:szCs w:val="24"/>
        </w:rPr>
        <w:tab/>
        <w:t>[…]:</w:t>
      </w:r>
    </w:p>
    <w:p>
      <w:pPr>
        <w:spacing w:after="0"/>
        <w:ind w:left="567" w:hanging="567"/>
        <w:rPr>
          <w:rFonts w:eastAsia="Arial Unicode MS"/>
          <w:noProof/>
          <w:szCs w:val="24"/>
        </w:rPr>
      </w:pPr>
      <w:r>
        <w:rPr>
          <w:rFonts w:eastAsia="Arial Unicode MS"/>
          <w:noProof/>
          <w:szCs w:val="24"/>
        </w:rPr>
        <w:t>1.1.1.</w:t>
      </w:r>
      <w:r>
        <w:rPr>
          <w:rFonts w:eastAsia="Arial Unicode MS"/>
          <w:noProof/>
          <w:szCs w:val="24"/>
        </w:rPr>
        <w:tab/>
        <w:t>[…]:</w:t>
      </w:r>
    </w:p>
    <w:p>
      <w:pPr>
        <w:spacing w:after="0"/>
        <w:ind w:left="567" w:hanging="567"/>
        <w:rPr>
          <w:rFonts w:eastAsia="Arial Unicode MS"/>
          <w:noProof/>
          <w:szCs w:val="24"/>
        </w:rPr>
      </w:pPr>
      <w:r>
        <w:rPr>
          <w:rFonts w:eastAsia="Arial Unicode MS"/>
          <w:noProof/>
          <w:szCs w:val="24"/>
        </w:rPr>
        <w:t>[…]</w:t>
      </w:r>
    </w:p>
    <w:p>
      <w:pPr>
        <w:spacing w:after="0"/>
        <w:ind w:left="567" w:hanging="567"/>
        <w:rPr>
          <w:rFonts w:eastAsia="Arial Unicode MS"/>
          <w:noProof/>
          <w:szCs w:val="24"/>
        </w:rPr>
      </w:pPr>
      <w:r>
        <w:rPr>
          <w:rFonts w:eastAsia="Arial Unicode MS"/>
          <w:noProof/>
          <w:szCs w:val="24"/>
        </w:rPr>
        <w:t>2.</w:t>
      </w:r>
      <w:r>
        <w:rPr>
          <w:rFonts w:eastAsia="Arial Unicode MS"/>
          <w:noProof/>
          <w:szCs w:val="24"/>
        </w:rPr>
        <w:tab/>
        <w:t>Restriction of use of the device (if any)</w:t>
      </w:r>
    </w:p>
    <w:p>
      <w:pPr>
        <w:spacing w:after="0"/>
        <w:ind w:left="567" w:hanging="567"/>
        <w:rPr>
          <w:rFonts w:eastAsia="Arial Unicode MS"/>
          <w:noProof/>
          <w:szCs w:val="24"/>
        </w:rPr>
      </w:pPr>
      <w:r>
        <w:rPr>
          <w:rFonts w:eastAsia="Arial Unicode MS"/>
          <w:noProof/>
          <w:szCs w:val="24"/>
        </w:rPr>
        <w:t>2.1.</w:t>
      </w:r>
      <w:r>
        <w:rPr>
          <w:rFonts w:eastAsia="Arial Unicode MS"/>
          <w:noProof/>
          <w:szCs w:val="24"/>
        </w:rPr>
        <w:tab/>
        <w:t>[…]:</w:t>
      </w:r>
    </w:p>
    <w:p>
      <w:pPr>
        <w:spacing w:after="0"/>
        <w:ind w:left="567" w:hanging="567"/>
        <w:rPr>
          <w:rFonts w:eastAsia="Arial Unicode MS"/>
          <w:noProof/>
          <w:szCs w:val="24"/>
        </w:rPr>
      </w:pPr>
      <w:r>
        <w:rPr>
          <w:rFonts w:eastAsia="Arial Unicode MS"/>
          <w:noProof/>
          <w:szCs w:val="24"/>
        </w:rPr>
        <w:t>3.</w:t>
      </w:r>
      <w:r>
        <w:rPr>
          <w:rFonts w:eastAsia="Arial Unicode MS"/>
          <w:noProof/>
          <w:szCs w:val="24"/>
        </w:rPr>
        <w:tab/>
        <w:t>Remarks</w:t>
      </w:r>
    </w:p>
    <w:p>
      <w:pPr>
        <w:spacing w:after="0"/>
        <w:ind w:left="567" w:hanging="567"/>
        <w:rPr>
          <w:rFonts w:eastAsia="Arial Unicode MS"/>
          <w:noProof/>
          <w:szCs w:val="24"/>
        </w:rPr>
      </w:pPr>
      <w:r>
        <w:rPr>
          <w:rFonts w:eastAsia="Arial Unicode MS"/>
          <w:noProof/>
          <w:szCs w:val="24"/>
        </w:rPr>
        <w:t>3.1.</w:t>
      </w:r>
      <w:r>
        <w:rPr>
          <w:rFonts w:eastAsia="Arial Unicode MS"/>
          <w:noProof/>
          <w:szCs w:val="24"/>
        </w:rPr>
        <w:tab/>
        <w:t>[…]:</w:t>
      </w:r>
    </w:p>
    <w:p>
      <w:pPr>
        <w:spacing w:after="0"/>
        <w:jc w:val="center"/>
        <w:rPr>
          <w:rFonts w:eastAsia="Arial Unicode MS"/>
          <w:bCs/>
          <w:noProof/>
          <w:szCs w:val="24"/>
        </w:rPr>
      </w:pPr>
      <w:r>
        <w:rPr>
          <w:rFonts w:eastAsia="Arial Unicode MS"/>
          <w:b/>
          <w:bCs/>
          <w:noProof/>
          <w:color w:val="0070C0"/>
          <w:szCs w:val="24"/>
        </w:rPr>
        <w:br w:type="page"/>
      </w:r>
      <w:r>
        <w:rPr>
          <w:rFonts w:eastAsia="Arial Unicode MS"/>
          <w:bCs/>
          <w:noProof/>
          <w:szCs w:val="24"/>
        </w:rPr>
        <w:t>MODEL D</w:t>
      </w:r>
    </w:p>
    <w:p>
      <w:pPr>
        <w:jc w:val="center"/>
        <w:rPr>
          <w:rFonts w:eastAsia="Arial Unicode MS"/>
          <w:b/>
          <w:bCs/>
          <w:noProof/>
          <w:szCs w:val="24"/>
        </w:rPr>
      </w:pPr>
      <w:r>
        <w:rPr>
          <w:rFonts w:eastAsia="Arial Unicode MS"/>
          <w:b/>
          <w:bCs/>
          <w:noProof/>
          <w:szCs w:val="24"/>
        </w:rPr>
        <w:t>(to be used for harmonised individual vehicle approval pursuant to Article 42)</w:t>
      </w:r>
    </w:p>
    <w:p>
      <w:pPr>
        <w:jc w:val="center"/>
        <w:rPr>
          <w:rFonts w:eastAsia="Arial Unicode MS"/>
          <w:bCs/>
          <w:noProof/>
          <w:szCs w:val="24"/>
          <w:lang w:val="pt-PT"/>
        </w:rPr>
      </w:pPr>
      <w:r>
        <w:rPr>
          <w:rFonts w:eastAsia="Arial Unicode MS"/>
          <w:bCs/>
          <w:noProof/>
          <w:szCs w:val="24"/>
          <w:lang w:val="pt-PT"/>
        </w:rPr>
        <w:t>Maximum format: A4 (210 × 297 mm)</w:t>
      </w:r>
    </w:p>
    <w:p>
      <w:pPr>
        <w:spacing w:before="360"/>
        <w:jc w:val="center"/>
        <w:rPr>
          <w:rFonts w:eastAsia="Arial Unicode MS"/>
          <w:iCs/>
          <w:noProof/>
          <w:szCs w:val="24"/>
          <w:lang w:val="pt-PT"/>
        </w:rPr>
      </w:pPr>
      <w:r>
        <w:rPr>
          <w:rFonts w:eastAsia="Arial Unicode MS"/>
          <w:b/>
          <w:bCs/>
          <w:iCs/>
          <w:noProof/>
          <w:szCs w:val="24"/>
          <w:lang w:val="pt-PT"/>
        </w:rPr>
        <w:t>EU INDIVIDUAL APPROVAL CERTIFICATE</w:t>
      </w:r>
      <w:r>
        <w:rPr>
          <w:rFonts w:eastAsia="Arial Unicode MS"/>
          <w:iCs/>
          <w:noProof/>
          <w:szCs w:val="24"/>
          <w:lang w:val="pt-PT"/>
        </w:rPr>
        <w:t xml:space="preserve"> </w:t>
      </w:r>
    </w:p>
    <w:tbl>
      <w:tblPr>
        <w:tblpPr w:leftFromText="180" w:rightFromText="180" w:vertAnchor="text" w:horzAnchor="margin" w:tblpY="355"/>
        <w:tblW w:w="8834"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72"/>
        <w:gridCol w:w="6662"/>
      </w:tblGrid>
      <w:tr>
        <w:trPr>
          <w:tblCellSpacing w:w="0" w:type="dxa"/>
        </w:trPr>
        <w:tc>
          <w:tcPr>
            <w:tcW w:w="2172"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2"/>
                <w:szCs w:val="24"/>
              </w:rPr>
            </w:pPr>
            <w:r>
              <w:rPr>
                <w:rFonts w:eastAsia="Arial Unicode MS"/>
                <w:noProof/>
                <w:szCs w:val="24"/>
                <w:lang w:val="en-US" w:eastAsia="en-US"/>
              </w:rPr>
              <w:drawing>
                <wp:inline distT="0" distB="0" distL="0" distR="0">
                  <wp:extent cx="969645" cy="808990"/>
                  <wp:effectExtent l="0" t="0" r="1905" b="0"/>
                  <wp:docPr id="43" name="Picture 43"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3" descr="imag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969645" cy="808990"/>
                          </a:xfrm>
                          <a:prstGeom prst="rect">
                            <a:avLst/>
                          </a:prstGeom>
                          <a:noFill/>
                          <a:ln>
                            <a:noFill/>
                          </a:ln>
                        </pic:spPr>
                      </pic:pic>
                    </a:graphicData>
                  </a:graphic>
                </wp:inline>
              </w:drawing>
            </w:r>
          </w:p>
        </w:tc>
        <w:tc>
          <w:tcPr>
            <w:tcW w:w="666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Name, address, phone number and e-mail-address of the approval authority</w:t>
            </w:r>
          </w:p>
        </w:tc>
      </w:tr>
    </w:tbl>
    <w:p>
      <w:pPr>
        <w:spacing w:after="0"/>
        <w:rPr>
          <w:rFonts w:eastAsia="Arial Unicode MS"/>
          <w:noProof/>
          <w:szCs w:val="24"/>
        </w:rPr>
      </w:pPr>
      <w:r>
        <w:rPr>
          <w:rFonts w:eastAsia="Arial Unicode MS"/>
          <w:noProof/>
          <w:szCs w:val="24"/>
        </w:rPr>
        <w:t xml:space="preserve">Communication concerning EU individual approval of a vehicle in accordance with Article 42 of Regulation (EU) No XXX/201X </w:t>
      </w:r>
    </w:p>
    <w:p>
      <w:pPr>
        <w:spacing w:before="240" w:after="240"/>
        <w:jc w:val="center"/>
        <w:rPr>
          <w:rFonts w:eastAsia="Arial Unicode MS"/>
          <w:bCs/>
          <w:noProof/>
          <w:szCs w:val="24"/>
        </w:rPr>
      </w:pPr>
      <w:r>
        <w:rPr>
          <w:rFonts w:eastAsia="Arial Unicode MS"/>
          <w:bCs/>
          <w:noProof/>
          <w:szCs w:val="24"/>
        </w:rPr>
        <w:t>SECTION I</w:t>
      </w:r>
    </w:p>
    <w:tbl>
      <w:tblPr>
        <w:tblW w:w="5000" w:type="pct"/>
        <w:tblCellSpacing w:w="0" w:type="dxa"/>
        <w:tblCellMar>
          <w:left w:w="0" w:type="dxa"/>
          <w:right w:w="0" w:type="dxa"/>
        </w:tblCellMar>
        <w:tblLook w:val="04A0" w:firstRow="1" w:lastRow="0" w:firstColumn="1" w:lastColumn="0" w:noHBand="0" w:noVBand="1"/>
      </w:tblPr>
      <w:tblGrid>
        <w:gridCol w:w="482"/>
        <w:gridCol w:w="35"/>
        <w:gridCol w:w="320"/>
        <w:gridCol w:w="7295"/>
        <w:gridCol w:w="35"/>
        <w:gridCol w:w="841"/>
        <w:gridCol w:w="63"/>
      </w:tblGrid>
      <w:tr>
        <w:trPr>
          <w:tblCellSpacing w:w="0" w:type="dxa"/>
        </w:trPr>
        <w:tc>
          <w:tcPr>
            <w:tcW w:w="0" w:type="auto"/>
            <w:gridSpan w:val="2"/>
            <w:hideMark/>
          </w:tcPr>
          <w:p>
            <w:pPr>
              <w:spacing w:after="0"/>
              <w:rPr>
                <w:rFonts w:eastAsia="Arial Unicode MS"/>
                <w:noProof/>
                <w:sz w:val="22"/>
                <w:szCs w:val="24"/>
              </w:rPr>
            </w:pPr>
            <w:r>
              <w:rPr>
                <w:rFonts w:eastAsia="Arial Unicode MS"/>
                <w:noProof/>
                <w:sz w:val="22"/>
                <w:szCs w:val="24"/>
              </w:rPr>
              <w:t>1.1.</w:t>
            </w:r>
          </w:p>
        </w:tc>
        <w:tc>
          <w:tcPr>
            <w:tcW w:w="0" w:type="auto"/>
            <w:gridSpan w:val="5"/>
            <w:hideMark/>
          </w:tcPr>
          <w:p>
            <w:pPr>
              <w:spacing w:after="0"/>
              <w:rPr>
                <w:rFonts w:eastAsia="Arial Unicode MS"/>
                <w:noProof/>
                <w:sz w:val="22"/>
                <w:szCs w:val="24"/>
              </w:rPr>
            </w:pPr>
            <w:r>
              <w:rPr>
                <w:rFonts w:eastAsia="Arial Unicode MS"/>
                <w:noProof/>
                <w:sz w:val="22"/>
                <w:szCs w:val="24"/>
              </w:rPr>
              <w:t>Make (trade name of manufacturer): …</w:t>
            </w:r>
          </w:p>
        </w:tc>
      </w:tr>
      <w:tr>
        <w:trPr>
          <w:gridAfter w:val="1"/>
          <w:tblCellSpacing w:w="0" w:type="dxa"/>
        </w:trPr>
        <w:tc>
          <w:tcPr>
            <w:tcW w:w="837" w:type="dxa"/>
            <w:gridSpan w:val="3"/>
            <w:hideMark/>
          </w:tcPr>
          <w:p>
            <w:pPr>
              <w:spacing w:after="0"/>
              <w:rPr>
                <w:rFonts w:eastAsia="Arial Unicode MS"/>
                <w:noProof/>
                <w:sz w:val="22"/>
                <w:szCs w:val="24"/>
              </w:rPr>
            </w:pPr>
            <w:r>
              <w:rPr>
                <w:rFonts w:eastAsia="Arial Unicode MS"/>
                <w:noProof/>
                <w:sz w:val="22"/>
                <w:szCs w:val="24"/>
              </w:rPr>
              <w:t>1.2.</w:t>
            </w:r>
          </w:p>
        </w:tc>
        <w:tc>
          <w:tcPr>
            <w:tcW w:w="8171" w:type="dxa"/>
            <w:gridSpan w:val="3"/>
            <w:hideMark/>
          </w:tcPr>
          <w:tbl>
            <w:tblPr>
              <w:tblW w:w="7673"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399"/>
              <w:gridCol w:w="2555"/>
              <w:gridCol w:w="2719"/>
            </w:tblGrid>
            <w:tr>
              <w:trPr>
                <w:trHeight w:val="403"/>
                <w:tblCellSpacing w:w="0" w:type="dxa"/>
              </w:trPr>
              <w:tc>
                <w:tcPr>
                  <w:tcW w:w="239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Type:</w:t>
                  </w:r>
                </w:p>
              </w:tc>
              <w:tc>
                <w:tcPr>
                  <w:tcW w:w="255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Variant:</w:t>
                  </w:r>
                </w:p>
              </w:tc>
              <w:tc>
                <w:tcPr>
                  <w:tcW w:w="271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Version:</w:t>
                  </w:r>
                </w:p>
              </w:tc>
            </w:tr>
          </w:tbl>
          <w:p>
            <w:pPr>
              <w:spacing w:before="0" w:after="0"/>
              <w:jc w:val="left"/>
              <w:rPr>
                <w:rFonts w:eastAsia="Arial Unicode MS"/>
                <w:noProof/>
                <w:sz w:val="22"/>
                <w:szCs w:val="24"/>
              </w:rPr>
            </w:pPr>
          </w:p>
        </w:tc>
      </w:tr>
      <w:tr>
        <w:trPr>
          <w:gridAfter w:val="1"/>
          <w:tblCellSpacing w:w="0" w:type="dxa"/>
        </w:trPr>
        <w:tc>
          <w:tcPr>
            <w:tcW w:w="837" w:type="dxa"/>
            <w:gridSpan w:val="3"/>
          </w:tcPr>
          <w:p>
            <w:pPr>
              <w:rPr>
                <w:rFonts w:eastAsia="Arial Unicode MS"/>
                <w:noProof/>
                <w:sz w:val="22"/>
                <w:szCs w:val="24"/>
              </w:rPr>
            </w:pPr>
            <w:r>
              <w:rPr>
                <w:rFonts w:eastAsia="Arial Unicode MS"/>
                <w:noProof/>
                <w:sz w:val="22"/>
                <w:szCs w:val="24"/>
              </w:rPr>
              <w:t>1.2.1.</w:t>
            </w:r>
          </w:p>
        </w:tc>
        <w:tc>
          <w:tcPr>
            <w:tcW w:w="8171" w:type="dxa"/>
            <w:gridSpan w:val="3"/>
          </w:tcPr>
          <w:p>
            <w:pPr>
              <w:rPr>
                <w:rFonts w:eastAsia="Arial Unicode MS"/>
                <w:noProof/>
                <w:sz w:val="22"/>
                <w:szCs w:val="24"/>
              </w:rPr>
            </w:pPr>
            <w:r>
              <w:rPr>
                <w:rFonts w:eastAsia="Arial Unicode MS"/>
                <w:noProof/>
                <w:sz w:val="22"/>
                <w:szCs w:val="24"/>
              </w:rPr>
              <w:t>Commercial name: …</w:t>
            </w:r>
          </w:p>
        </w:tc>
      </w:tr>
      <w:tr>
        <w:trPr>
          <w:gridAfter w:val="3"/>
          <w:wAfter w:w="939" w:type="dxa"/>
          <w:tblCellSpacing w:w="0" w:type="dxa"/>
        </w:trPr>
        <w:tc>
          <w:tcPr>
            <w:tcW w:w="837" w:type="dxa"/>
            <w:gridSpan w:val="3"/>
            <w:hideMark/>
          </w:tcPr>
          <w:p>
            <w:pPr>
              <w:spacing w:after="0"/>
              <w:rPr>
                <w:rFonts w:eastAsia="Arial Unicode MS"/>
                <w:noProof/>
                <w:sz w:val="22"/>
                <w:szCs w:val="24"/>
              </w:rPr>
            </w:pPr>
            <w:r>
              <w:rPr>
                <w:rFonts w:eastAsia="Arial Unicode MS"/>
                <w:noProof/>
                <w:sz w:val="22"/>
                <w:szCs w:val="24"/>
              </w:rPr>
              <w:t>1.4.</w:t>
            </w:r>
          </w:p>
        </w:tc>
        <w:tc>
          <w:tcPr>
            <w:tcW w:w="7295" w:type="dxa"/>
            <w:hideMark/>
          </w:tcPr>
          <w:p>
            <w:pPr>
              <w:spacing w:after="0"/>
              <w:rPr>
                <w:rFonts w:eastAsia="Arial Unicode MS"/>
                <w:noProof/>
                <w:sz w:val="22"/>
                <w:szCs w:val="24"/>
              </w:rPr>
            </w:pPr>
            <w:r>
              <w:rPr>
                <w:rFonts w:eastAsia="Arial Unicode MS"/>
                <w:noProof/>
                <w:sz w:val="22"/>
                <w:szCs w:val="24"/>
              </w:rPr>
              <w:t>Category of vehicle (</w:t>
            </w:r>
            <w:r>
              <w:rPr>
                <w:rFonts w:eastAsia="Arial Unicode MS"/>
                <w:noProof/>
                <w:sz w:val="22"/>
                <w:szCs w:val="24"/>
                <w:vertAlign w:val="superscript"/>
              </w:rPr>
              <w:t>2</w:t>
            </w:r>
            <w:r>
              <w:rPr>
                <w:rFonts w:eastAsia="Arial Unicode MS"/>
                <w:noProof/>
                <w:sz w:val="22"/>
                <w:szCs w:val="24"/>
              </w:rPr>
              <w:t>):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rFonts w:eastAsia="Arial Unicode MS"/>
                <w:noProof/>
                <w:sz w:val="22"/>
                <w:szCs w:val="24"/>
              </w:rPr>
              <w:t>1.5.</w:t>
            </w:r>
          </w:p>
        </w:tc>
        <w:tc>
          <w:tcPr>
            <w:tcW w:w="7650" w:type="dxa"/>
            <w:gridSpan w:val="3"/>
            <w:hideMark/>
          </w:tcPr>
          <w:p>
            <w:pPr>
              <w:spacing w:after="0"/>
              <w:ind w:left="336"/>
              <w:rPr>
                <w:rFonts w:eastAsia="Arial Unicode MS"/>
                <w:noProof/>
                <w:sz w:val="22"/>
                <w:szCs w:val="24"/>
              </w:rPr>
            </w:pPr>
            <w:r>
              <w:rPr>
                <w:rFonts w:eastAsia="Arial Unicode MS"/>
                <w:noProof/>
                <w:sz w:val="22"/>
                <w:szCs w:val="24"/>
              </w:rPr>
              <w:t>Company name and address of the manufacturer: …</w:t>
            </w:r>
          </w:p>
        </w:tc>
      </w:tr>
      <w:tr>
        <w:trPr>
          <w:gridAfter w:val="2"/>
          <w:wAfter w:w="904" w:type="dxa"/>
          <w:tblCellSpacing w:w="0" w:type="dxa"/>
        </w:trPr>
        <w:tc>
          <w:tcPr>
            <w:tcW w:w="517" w:type="dxa"/>
            <w:gridSpan w:val="2"/>
            <w:hideMark/>
          </w:tcPr>
          <w:p>
            <w:pPr>
              <w:spacing w:after="0"/>
              <w:rPr>
                <w:rFonts w:eastAsia="Arial Unicode MS"/>
                <w:noProof/>
                <w:sz w:val="22"/>
                <w:szCs w:val="24"/>
              </w:rPr>
            </w:pPr>
            <w:r>
              <w:rPr>
                <w:rFonts w:eastAsia="Arial Unicode MS"/>
                <w:noProof/>
                <w:sz w:val="22"/>
                <w:szCs w:val="24"/>
              </w:rPr>
              <w:t>1.6.</w:t>
            </w:r>
          </w:p>
        </w:tc>
        <w:tc>
          <w:tcPr>
            <w:tcW w:w="7650" w:type="dxa"/>
            <w:gridSpan w:val="3"/>
            <w:hideMark/>
          </w:tcPr>
          <w:p>
            <w:pPr>
              <w:spacing w:after="0"/>
              <w:ind w:left="336"/>
              <w:rPr>
                <w:rFonts w:eastAsia="Arial Unicode MS"/>
                <w:noProof/>
                <w:sz w:val="22"/>
                <w:szCs w:val="24"/>
              </w:rPr>
            </w:pPr>
            <w:r>
              <w:rPr>
                <w:rFonts w:eastAsia="Arial Unicode MS"/>
                <w:noProof/>
                <w:sz w:val="22"/>
                <w:szCs w:val="24"/>
              </w:rPr>
              <w:t>Location and method of attachment of the statutory plates: …</w:t>
            </w:r>
          </w:p>
          <w:p>
            <w:pPr>
              <w:spacing w:after="0"/>
              <w:ind w:left="336"/>
              <w:rPr>
                <w:rFonts w:eastAsia="Arial Unicode MS"/>
                <w:noProof/>
                <w:sz w:val="22"/>
                <w:szCs w:val="24"/>
              </w:rPr>
            </w:pPr>
            <w:r>
              <w:rPr>
                <w:rFonts w:eastAsia="Arial Unicode MS"/>
                <w:noProof/>
                <w:sz w:val="22"/>
                <w:szCs w:val="24"/>
              </w:rPr>
              <w:t>Location of the vehicle identification number: …</w:t>
            </w:r>
          </w:p>
        </w:tc>
      </w:tr>
      <w:tr>
        <w:trPr>
          <w:gridAfter w:val="2"/>
          <w:wAfter w:w="904" w:type="dxa"/>
          <w:tblCellSpacing w:w="0" w:type="dxa"/>
        </w:trPr>
        <w:tc>
          <w:tcPr>
            <w:tcW w:w="482" w:type="dxa"/>
            <w:hideMark/>
          </w:tcPr>
          <w:p>
            <w:pPr>
              <w:spacing w:after="0"/>
              <w:rPr>
                <w:rFonts w:eastAsia="Arial Unicode MS"/>
                <w:noProof/>
                <w:sz w:val="22"/>
                <w:szCs w:val="24"/>
              </w:rPr>
            </w:pPr>
            <w:r>
              <w:rPr>
                <w:rFonts w:eastAsia="Arial Unicode MS"/>
                <w:noProof/>
                <w:sz w:val="22"/>
                <w:szCs w:val="24"/>
              </w:rPr>
              <w:t>1.9.</w:t>
            </w:r>
          </w:p>
        </w:tc>
        <w:tc>
          <w:tcPr>
            <w:tcW w:w="7685" w:type="dxa"/>
            <w:gridSpan w:val="4"/>
            <w:hideMark/>
          </w:tcPr>
          <w:p>
            <w:pPr>
              <w:spacing w:after="0"/>
              <w:ind w:left="369"/>
              <w:rPr>
                <w:rFonts w:eastAsia="Arial Unicode MS"/>
                <w:noProof/>
                <w:sz w:val="22"/>
                <w:szCs w:val="24"/>
              </w:rPr>
            </w:pPr>
            <w:r>
              <w:rPr>
                <w:rFonts w:eastAsia="Arial Unicode MS"/>
                <w:noProof/>
                <w:sz w:val="22"/>
                <w:szCs w:val="24"/>
              </w:rPr>
              <w:t>Name and address of the manufacturer's representative (if any): …</w:t>
            </w:r>
          </w:p>
        </w:tc>
      </w:tr>
      <w:tr>
        <w:trPr>
          <w:gridAfter w:val="2"/>
          <w:wAfter w:w="904" w:type="dxa"/>
          <w:tblCellSpacing w:w="0" w:type="dxa"/>
        </w:trPr>
        <w:tc>
          <w:tcPr>
            <w:tcW w:w="837" w:type="dxa"/>
            <w:gridSpan w:val="3"/>
            <w:hideMark/>
          </w:tcPr>
          <w:p>
            <w:pPr>
              <w:spacing w:after="0"/>
              <w:rPr>
                <w:rFonts w:eastAsia="Arial Unicode MS"/>
                <w:noProof/>
                <w:sz w:val="22"/>
                <w:szCs w:val="24"/>
              </w:rPr>
            </w:pPr>
            <w:r>
              <w:rPr>
                <w:rFonts w:eastAsia="Arial Unicode MS"/>
                <w:noProof/>
                <w:sz w:val="22"/>
                <w:szCs w:val="24"/>
              </w:rPr>
              <w:t>1.10.</w:t>
            </w:r>
          </w:p>
        </w:tc>
        <w:tc>
          <w:tcPr>
            <w:tcW w:w="7330" w:type="dxa"/>
            <w:gridSpan w:val="2"/>
            <w:hideMark/>
          </w:tcPr>
          <w:p>
            <w:pPr>
              <w:spacing w:after="0"/>
              <w:rPr>
                <w:rFonts w:eastAsia="Arial Unicode MS"/>
                <w:noProof/>
                <w:sz w:val="22"/>
                <w:szCs w:val="24"/>
              </w:rPr>
            </w:pPr>
            <w:r>
              <w:rPr>
                <w:rFonts w:eastAsia="Arial Unicode MS"/>
                <w:noProof/>
                <w:sz w:val="22"/>
                <w:szCs w:val="24"/>
              </w:rPr>
              <w:t>Vehicle identification number: …</w:t>
            </w:r>
          </w:p>
        </w:tc>
      </w:tr>
    </w:tbl>
    <w:p>
      <w:pPr>
        <w:spacing w:after="0"/>
        <w:rPr>
          <w:rFonts w:eastAsia="Arial Unicode MS"/>
          <w:noProof/>
          <w:szCs w:val="24"/>
        </w:rPr>
      </w:pPr>
      <w:r>
        <w:rPr>
          <w:rFonts w:eastAsia="Arial Unicode MS"/>
          <w:noProof/>
          <w:szCs w:val="24"/>
        </w:rPr>
        <w:t>The undersigned [</w:t>
      </w:r>
      <w:r>
        <w:rPr>
          <w:rFonts w:eastAsia="Arial Unicode MS"/>
          <w:i/>
          <w:iCs/>
          <w:noProof/>
          <w:szCs w:val="24"/>
        </w:rPr>
        <w:t>… …name and position</w:t>
      </w:r>
      <w:r>
        <w:rPr>
          <w:rFonts w:eastAsia="Arial Unicode MS"/>
          <w:noProof/>
          <w:szCs w:val="24"/>
        </w:rPr>
        <w:t xml:space="preserve">] hereby certifies that the vehicle </w:t>
      </w:r>
      <w:r>
        <w:rPr>
          <w:rFonts w:eastAsia="Arial Unicode MS"/>
          <w:noProof/>
          <w:sz w:val="22"/>
          <w:szCs w:val="24"/>
        </w:rPr>
        <w:t xml:space="preserve">submitted for approval on […… </w:t>
      </w:r>
      <w:r>
        <w:rPr>
          <w:rFonts w:eastAsia="Arial Unicode MS"/>
          <w:i/>
          <w:iCs/>
          <w:noProof/>
          <w:sz w:val="22"/>
          <w:szCs w:val="24"/>
        </w:rPr>
        <w:t>date of application</w:t>
      </w:r>
      <w:r>
        <w:rPr>
          <w:rFonts w:eastAsia="Arial Unicode MS"/>
          <w:noProof/>
          <w:sz w:val="22"/>
          <w:szCs w:val="24"/>
        </w:rPr>
        <w:t xml:space="preserve">] by […… </w:t>
      </w:r>
      <w:r>
        <w:rPr>
          <w:rFonts w:eastAsia="Arial Unicode MS"/>
          <w:i/>
          <w:iCs/>
          <w:noProof/>
          <w:sz w:val="22"/>
          <w:szCs w:val="24"/>
        </w:rPr>
        <w:t xml:space="preserve">Name and address of the applicant] </w:t>
      </w:r>
      <w:r>
        <w:rPr>
          <w:rFonts w:eastAsia="Arial Unicode MS"/>
          <w:noProof/>
          <w:szCs w:val="24"/>
        </w:rPr>
        <w:t>is granted approval in accordance with Article 42 of Regulation (EU) No XXX/201X. In witness whereof, the following approval number has been allocated: …</w:t>
      </w:r>
    </w:p>
    <w:p>
      <w:pPr>
        <w:spacing w:after="0"/>
        <w:rPr>
          <w:rFonts w:eastAsia="Arial Unicode MS"/>
          <w:noProof/>
          <w:szCs w:val="24"/>
        </w:rPr>
      </w:pPr>
      <w:r>
        <w:rPr>
          <w:rFonts w:eastAsia="Arial Unicode MS"/>
          <w:noProof/>
          <w:szCs w:val="24"/>
        </w:rPr>
        <w:t>The vehicle complies with Appendix 2 of Annex IV to Regulation (EU) No XXX/201X. It can be permanently registered without further approval in Member States having right/left hand traffic (</w:t>
      </w:r>
      <w:r>
        <w:rPr>
          <w:rFonts w:eastAsia="Arial Unicode MS"/>
          <w:noProof/>
          <w:szCs w:val="24"/>
          <w:vertAlign w:val="superscript"/>
        </w:rPr>
        <w:t>1</w:t>
      </w:r>
      <w:r>
        <w:rPr>
          <w:rFonts w:eastAsia="Arial Unicode MS"/>
          <w:noProof/>
          <w:szCs w:val="24"/>
        </w:rPr>
        <w:t>) and using metric/imperial (</w:t>
      </w:r>
      <w:r>
        <w:rPr>
          <w:rFonts w:eastAsia="Arial Unicode MS"/>
          <w:noProof/>
          <w:szCs w:val="24"/>
          <w:vertAlign w:val="superscript"/>
        </w:rPr>
        <w:t>1</w:t>
      </w:r>
      <w:r>
        <w:rPr>
          <w:rFonts w:eastAsia="Arial Unicode MS"/>
          <w:noProof/>
          <w:szCs w:val="24"/>
        </w:rPr>
        <w:t>) units for the speedometer.</w:t>
      </w:r>
    </w:p>
    <w:p>
      <w:pPr>
        <w:spacing w:before="240" w:after="0"/>
        <w:jc w:val="left"/>
        <w:rPr>
          <w:rFonts w:eastAsia="Arial Unicode MS"/>
          <w:noProof/>
          <w:szCs w:val="24"/>
        </w:rPr>
      </w:pPr>
      <w:r>
        <w:rPr>
          <w:rFonts w:eastAsia="Arial Unicode MS"/>
          <w:noProof/>
          <w:szCs w:val="24"/>
        </w:rPr>
        <w:t>______________________</w:t>
      </w:r>
    </w:p>
    <w:p>
      <w:pPr>
        <w:spacing w:before="0" w:after="0"/>
        <w:ind w:left="284" w:hanging="284"/>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1</w:t>
      </w:r>
      <w:r>
        <w:rPr>
          <w:rFonts w:eastAsia="Arial Unicode MS"/>
          <w:noProof/>
          <w:sz w:val="20"/>
          <w:szCs w:val="20"/>
        </w:rPr>
        <w:t>)</w:t>
      </w:r>
      <w:r>
        <w:rPr>
          <w:rFonts w:eastAsia="Arial Unicode MS"/>
          <w:noProof/>
          <w:sz w:val="20"/>
          <w:szCs w:val="20"/>
        </w:rPr>
        <w:tab/>
        <w:t>Delete where not applicable.</w:t>
      </w:r>
    </w:p>
    <w:p>
      <w:pPr>
        <w:spacing w:before="0" w:after="0"/>
        <w:ind w:left="284" w:hanging="284"/>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2</w:t>
      </w:r>
      <w:r>
        <w:rPr>
          <w:rFonts w:eastAsia="Arial Unicode MS"/>
          <w:noProof/>
          <w:sz w:val="20"/>
          <w:szCs w:val="20"/>
        </w:rPr>
        <w:t>)</w:t>
      </w:r>
      <w:r>
        <w:rPr>
          <w:rFonts w:eastAsia="Arial Unicode MS"/>
          <w:noProof/>
          <w:sz w:val="20"/>
          <w:szCs w:val="20"/>
        </w:rPr>
        <w:tab/>
        <w:t xml:space="preserve">As defined in Annex II, A, of Regulation (EU) No XXX/201X. </w:t>
      </w:r>
    </w:p>
    <w:p>
      <w:pPr>
        <w:spacing w:before="0" w:after="0"/>
        <w:ind w:left="284" w:hanging="284"/>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4</w:t>
      </w:r>
      <w:r>
        <w:rPr>
          <w:rFonts w:eastAsia="Arial Unicode MS"/>
          <w:noProof/>
          <w:sz w:val="20"/>
          <w:szCs w:val="20"/>
        </w:rPr>
        <w:t>)</w:t>
      </w:r>
      <w:r>
        <w:rPr>
          <w:rFonts w:eastAsia="Arial Unicode MS"/>
          <w:noProof/>
          <w:sz w:val="20"/>
          <w:szCs w:val="20"/>
        </w:rPr>
        <w:tab/>
        <w:t>Distinguishing number of the Member State issuing the individual vehicle approval certificate: (see section 1 of point 1 of Annex VII to Regulation (EU) No XXX/201X).</w:t>
      </w:r>
    </w:p>
    <w:p>
      <w:pPr>
        <w:spacing w:before="100" w:beforeAutospacing="1" w:after="100" w:afterAutospacing="1"/>
        <w:jc w:val="center"/>
        <w:rPr>
          <w:rFonts w:eastAsia="Arial Unicode MS"/>
          <w:noProof/>
          <w:szCs w:val="24"/>
        </w:rPr>
      </w:pPr>
    </w:p>
    <w:tbl>
      <w:tblPr>
        <w:tblW w:w="9102"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
        <w:gridCol w:w="1248"/>
        <w:gridCol w:w="312"/>
        <w:gridCol w:w="1108"/>
        <w:gridCol w:w="1172"/>
        <w:gridCol w:w="1172"/>
        <w:gridCol w:w="4060"/>
      </w:tblGrid>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(Place) (Date)</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(Signature (</w:t>
            </w:r>
            <w:r>
              <w:rPr>
                <w:rFonts w:eastAsia="Arial Unicode MS"/>
                <w:noProof/>
                <w:sz w:val="22"/>
                <w:szCs w:val="24"/>
                <w:vertAlign w:val="superscript"/>
              </w:rPr>
              <w:t>3</w:t>
            </w:r>
            <w:r>
              <w:rPr>
                <w:rFonts w:eastAsia="Arial Unicode MS"/>
                <w:noProof/>
                <w:sz w:val="22"/>
                <w:szCs w:val="24"/>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(Stamp of the approval authority)</w:t>
            </w:r>
          </w:p>
        </w:tc>
      </w:tr>
      <w:tr>
        <w:trPr>
          <w:tblCellSpacing w:w="0" w:type="dxa"/>
        </w:trPr>
        <w:tc>
          <w:tcPr>
            <w:tcW w:w="1590"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w:t>
            </w:r>
          </w:p>
        </w:tc>
        <w:tc>
          <w:tcPr>
            <w:tcW w:w="3685" w:type="dxa"/>
            <w:gridSpan w:val="3"/>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w:t>
            </w:r>
          </w:p>
        </w:tc>
        <w:tc>
          <w:tcPr>
            <w:tcW w:w="382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w:t>
            </w:r>
          </w:p>
        </w:tc>
      </w:tr>
      <w:tr>
        <w:trPr>
          <w:tblCellSpacing w:w="0" w:type="dxa"/>
        </w:trPr>
        <w:tc>
          <w:tcPr>
            <w:tcW w:w="9102" w:type="dxa"/>
            <w:gridSpan w:val="7"/>
            <w:tcBorders>
              <w:top w:val="outset" w:sz="6" w:space="0" w:color="auto"/>
              <w:left w:val="outset" w:sz="6" w:space="0" w:color="auto"/>
              <w:bottom w:val="outset" w:sz="6" w:space="0" w:color="auto"/>
              <w:right w:val="outset" w:sz="6" w:space="0" w:color="auto"/>
            </w:tcBorders>
            <w:vAlign w:val="center"/>
            <w:hideMark/>
          </w:tcPr>
          <w:p>
            <w:pPr>
              <w:spacing w:before="60" w:after="60"/>
              <w:rPr>
                <w:rFonts w:eastAsia="Arial Unicode MS"/>
                <w:noProof/>
                <w:sz w:val="22"/>
                <w:szCs w:val="24"/>
              </w:rPr>
            </w:pP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2"/>
          <w:wBefore w:w="1278" w:type="dxa"/>
          <w:tblCellSpacing w:w="0" w:type="dxa"/>
        </w:trPr>
        <w:tc>
          <w:tcPr>
            <w:tcW w:w="0" w:type="auto"/>
            <w:gridSpan w:val="2"/>
            <w:hideMark/>
          </w:tcPr>
          <w:p>
            <w:pPr>
              <w:spacing w:before="100" w:beforeAutospacing="1" w:after="100" w:afterAutospacing="1"/>
              <w:jc w:val="left"/>
              <w:rPr>
                <w:rFonts w:eastAsia="Arial Unicode MS"/>
                <w:noProof/>
                <w:sz w:val="22"/>
                <w:szCs w:val="24"/>
              </w:rPr>
            </w:pPr>
          </w:p>
        </w:tc>
        <w:tc>
          <w:tcPr>
            <w:tcW w:w="0" w:type="auto"/>
            <w:gridSpan w:val="3"/>
            <w:hideMark/>
          </w:tcPr>
          <w:p>
            <w:pPr>
              <w:spacing w:after="0"/>
              <w:rPr>
                <w:rFonts w:eastAsia="Arial Unicode MS"/>
                <w:noProof/>
                <w:sz w:val="22"/>
                <w:szCs w:val="24"/>
              </w:rPr>
            </w:pPr>
            <w:r>
              <w:rPr>
                <w:rFonts w:eastAsia="Arial Unicode MS"/>
                <w:noProof/>
                <w:sz w:val="22"/>
                <w:szCs w:val="24"/>
              </w:rPr>
              <w:t>Two photos (</w:t>
            </w:r>
            <w:r>
              <w:rPr>
                <w:rFonts w:eastAsia="Arial Unicode MS"/>
                <w:noProof/>
                <w:sz w:val="22"/>
                <w:szCs w:val="24"/>
                <w:vertAlign w:val="superscript"/>
              </w:rPr>
              <w:t>5</w:t>
            </w:r>
            <w:r>
              <w:rPr>
                <w:rFonts w:eastAsia="Arial Unicode MS"/>
                <w:noProof/>
                <w:sz w:val="22"/>
                <w:szCs w:val="24"/>
              </w:rPr>
              <w:t>) of the vehicle (min resolution 640 x 480 pixels, ~7 x 10 cm)</w:t>
            </w:r>
          </w:p>
        </w:tc>
      </w:tr>
      <w:tr>
        <w:tblPrEx>
          <w:tblBorders>
            <w:top w:val="none" w:sz="0" w:space="0" w:color="auto"/>
            <w:left w:val="none" w:sz="0" w:space="0" w:color="auto"/>
            <w:bottom w:val="none" w:sz="0" w:space="0" w:color="auto"/>
            <w:right w:val="none" w:sz="0" w:space="0" w:color="auto"/>
          </w:tblBorders>
          <w:tblCellMar>
            <w:top w:w="0" w:type="dxa"/>
            <w:left w:w="0" w:type="dxa"/>
            <w:bottom w:w="0" w:type="dxa"/>
            <w:right w:w="0" w:type="dxa"/>
          </w:tblCellMar>
        </w:tblPrEx>
        <w:trPr>
          <w:gridBefore w:val="1"/>
          <w:wBefore w:w="30" w:type="dxa"/>
          <w:tblCellSpacing w:w="0" w:type="dxa"/>
        </w:trPr>
        <w:tc>
          <w:tcPr>
            <w:tcW w:w="0" w:type="auto"/>
            <w:gridSpan w:val="4"/>
            <w:hideMark/>
          </w:tcPr>
          <w:p>
            <w:pPr>
              <w:spacing w:before="100" w:beforeAutospacing="1" w:after="100" w:afterAutospacing="1"/>
              <w:jc w:val="left"/>
              <w:rPr>
                <w:rFonts w:eastAsia="Arial Unicode MS"/>
                <w:noProof/>
                <w:color w:val="0070C0"/>
                <w:sz w:val="22"/>
                <w:szCs w:val="24"/>
              </w:rPr>
            </w:pPr>
          </w:p>
        </w:tc>
        <w:tc>
          <w:tcPr>
            <w:tcW w:w="0" w:type="auto"/>
            <w:gridSpan w:val="2"/>
            <w:hideMark/>
          </w:tcPr>
          <w:p>
            <w:pPr>
              <w:spacing w:before="0" w:after="0"/>
              <w:jc w:val="left"/>
              <w:rPr>
                <w:rFonts w:eastAsia="Arial Unicode MS"/>
                <w:noProof/>
                <w:color w:val="0070C0"/>
                <w:sz w:val="22"/>
                <w:szCs w:val="24"/>
              </w:rPr>
            </w:pPr>
          </w:p>
        </w:tc>
      </w:tr>
    </w:tbl>
    <w:p>
      <w:pPr>
        <w:spacing w:before="9480" w:after="0"/>
        <w:jc w:val="left"/>
        <w:rPr>
          <w:rFonts w:eastAsia="Arial Unicode MS"/>
          <w:bCs/>
          <w:noProof/>
          <w:szCs w:val="24"/>
        </w:rPr>
      </w:pPr>
      <w:r>
        <w:rPr>
          <w:rFonts w:eastAsia="Arial Unicode MS"/>
          <w:bCs/>
          <w:noProof/>
          <w:szCs w:val="24"/>
        </w:rPr>
        <w:t>_______________</w:t>
      </w:r>
    </w:p>
    <w:p>
      <w:pPr>
        <w:spacing w:before="0" w:after="0"/>
        <w:ind w:left="284" w:hanging="284"/>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3</w:t>
      </w:r>
      <w:r>
        <w:rPr>
          <w:rFonts w:eastAsia="Arial Unicode MS"/>
          <w:noProof/>
          <w:sz w:val="20"/>
          <w:szCs w:val="20"/>
        </w:rPr>
        <w:t>)</w:t>
      </w:r>
      <w:r>
        <w:rPr>
          <w:rFonts w:eastAsia="Arial Unicode MS"/>
          <w:noProof/>
          <w:sz w:val="20"/>
          <w:szCs w:val="20"/>
        </w:rPr>
        <w:tab/>
        <w:t>Or visual representation of an ‘advanced electronic signature’ in accordance with Directive 1999/93/EC, including data for verification.</w:t>
      </w:r>
    </w:p>
    <w:p>
      <w:pPr>
        <w:spacing w:before="0" w:after="0"/>
        <w:ind w:left="284" w:hanging="284"/>
        <w:jc w:val="left"/>
        <w:rPr>
          <w:rFonts w:eastAsia="Arial Unicode MS"/>
          <w:bCs/>
          <w:noProof/>
          <w:sz w:val="20"/>
          <w:szCs w:val="20"/>
        </w:rPr>
      </w:pPr>
      <w:r>
        <w:rPr>
          <w:rFonts w:eastAsia="Arial Unicode MS"/>
          <w:bCs/>
          <w:noProof/>
          <w:sz w:val="20"/>
          <w:szCs w:val="20"/>
        </w:rPr>
        <w:t>(</w:t>
      </w:r>
      <w:r>
        <w:rPr>
          <w:rFonts w:eastAsia="Arial Unicode MS"/>
          <w:bCs/>
          <w:noProof/>
          <w:sz w:val="20"/>
          <w:szCs w:val="20"/>
          <w:vertAlign w:val="superscript"/>
        </w:rPr>
        <w:t>5</w:t>
      </w:r>
      <w:r>
        <w:rPr>
          <w:rFonts w:eastAsia="Arial Unicode MS"/>
          <w:bCs/>
          <w:noProof/>
          <w:sz w:val="20"/>
          <w:szCs w:val="20"/>
        </w:rPr>
        <w:t>)</w:t>
      </w:r>
      <w:r>
        <w:rPr>
          <w:rFonts w:eastAsia="Arial Unicode MS"/>
          <w:bCs/>
          <w:noProof/>
          <w:sz w:val="20"/>
          <w:szCs w:val="20"/>
        </w:rPr>
        <w:tab/>
        <w:t>One ¾ front, one ¾ rear.</w:t>
      </w:r>
    </w:p>
    <w:p>
      <w:pPr>
        <w:spacing w:before="240" w:after="240"/>
        <w:jc w:val="center"/>
        <w:rPr>
          <w:rFonts w:eastAsia="Arial Unicode MS"/>
          <w:bCs/>
          <w:noProof/>
          <w:szCs w:val="24"/>
        </w:rPr>
      </w:pPr>
      <w:r>
        <w:rPr>
          <w:rFonts w:eastAsia="Arial Unicode MS"/>
          <w:b/>
          <w:bCs/>
          <w:noProof/>
          <w:color w:val="0070C0"/>
          <w:szCs w:val="24"/>
        </w:rPr>
        <w:br w:type="page"/>
      </w:r>
    </w:p>
    <w:p>
      <w:pPr>
        <w:spacing w:before="240" w:after="240"/>
        <w:jc w:val="center"/>
        <w:rPr>
          <w:rFonts w:eastAsia="Arial Unicode MS"/>
          <w:bCs/>
          <w:noProof/>
          <w:szCs w:val="24"/>
        </w:rPr>
      </w:pPr>
      <w:r>
        <w:rPr>
          <w:rFonts w:eastAsia="Arial Unicode MS"/>
          <w:bCs/>
          <w:noProof/>
          <w:szCs w:val="24"/>
        </w:rPr>
        <w:t>SECTION II</w:t>
      </w:r>
    </w:p>
    <w:p>
      <w:pPr>
        <w:spacing w:before="0"/>
        <w:jc w:val="center"/>
        <w:rPr>
          <w:rFonts w:eastAsia="Arial Unicode MS"/>
          <w:noProof/>
          <w:szCs w:val="24"/>
        </w:rPr>
      </w:pPr>
      <w:r>
        <w:rPr>
          <w:rFonts w:eastAsia="Arial Unicode MS"/>
          <w:b/>
          <w:bCs/>
          <w:noProof/>
          <w:szCs w:val="24"/>
        </w:rPr>
        <w:t>General construction characteristics</w:t>
      </w:r>
      <w:r>
        <w:rPr>
          <w:rFonts w:eastAsia="Arial Unicode MS"/>
          <w:noProof/>
          <w:szCs w:val="24"/>
        </w:rPr>
        <w:t xml:space="preserve"> </w:t>
      </w:r>
    </w:p>
    <w:tbl>
      <w:tblPr>
        <w:tblW w:w="5147" w:type="pct"/>
        <w:tblCellSpacing w:w="0" w:type="dxa"/>
        <w:tblCellMar>
          <w:left w:w="0" w:type="dxa"/>
          <w:right w:w="0" w:type="dxa"/>
        </w:tblCellMar>
        <w:tblLook w:val="04A0" w:firstRow="1" w:lastRow="0" w:firstColumn="1" w:lastColumn="0" w:noHBand="0" w:noVBand="1"/>
      </w:tblPr>
      <w:tblGrid>
        <w:gridCol w:w="568"/>
        <w:gridCol w:w="8770"/>
      </w:tblGrid>
      <w:tr>
        <w:trPr>
          <w:trHeight w:val="113"/>
          <w:tblCellSpacing w:w="0" w:type="dxa"/>
        </w:trPr>
        <w:tc>
          <w:tcPr>
            <w:tcW w:w="304" w:type="pct"/>
            <w:hideMark/>
          </w:tcPr>
          <w:p>
            <w:pPr>
              <w:spacing w:before="60" w:after="0"/>
              <w:rPr>
                <w:rFonts w:eastAsia="Arial Unicode MS"/>
                <w:noProof/>
                <w:sz w:val="22"/>
                <w:szCs w:val="24"/>
              </w:rPr>
            </w:pPr>
            <w:r>
              <w:rPr>
                <w:rFonts w:eastAsia="Arial Unicode MS"/>
                <w:noProof/>
                <w:sz w:val="22"/>
                <w:szCs w:val="24"/>
              </w:rPr>
              <w:t>1.</w:t>
            </w:r>
          </w:p>
        </w:tc>
        <w:tc>
          <w:tcPr>
            <w:tcW w:w="0" w:type="auto"/>
            <w:hideMark/>
          </w:tcPr>
          <w:p>
            <w:pPr>
              <w:spacing w:before="60" w:after="0"/>
              <w:rPr>
                <w:rFonts w:eastAsia="Arial Unicode MS"/>
                <w:noProof/>
                <w:sz w:val="22"/>
                <w:szCs w:val="24"/>
              </w:rPr>
            </w:pPr>
            <w:r>
              <w:rPr>
                <w:rFonts w:eastAsia="Arial Unicode MS"/>
                <w:noProof/>
                <w:sz w:val="22"/>
                <w:szCs w:val="24"/>
              </w:rPr>
              <w:t>Number of axles: …and wheels: …</w:t>
            </w:r>
          </w:p>
        </w:tc>
      </w:tr>
      <w:tr>
        <w:trPr>
          <w:trHeight w:val="113"/>
          <w:tblCellSpacing w:w="0" w:type="dxa"/>
        </w:trPr>
        <w:tc>
          <w:tcPr>
            <w:tcW w:w="304" w:type="pct"/>
          </w:tcPr>
          <w:p>
            <w:pPr>
              <w:spacing w:before="60" w:after="0"/>
              <w:rPr>
                <w:rFonts w:eastAsia="Arial Unicode MS"/>
                <w:noProof/>
                <w:sz w:val="22"/>
                <w:szCs w:val="24"/>
              </w:rPr>
            </w:pPr>
            <w:r>
              <w:rPr>
                <w:rFonts w:eastAsia="Arial Unicode MS"/>
                <w:noProof/>
                <w:sz w:val="22"/>
                <w:szCs w:val="24"/>
              </w:rPr>
              <w:t>1.1.</w:t>
            </w:r>
          </w:p>
        </w:tc>
        <w:tc>
          <w:tcPr>
            <w:tcW w:w="0" w:type="auto"/>
          </w:tcPr>
          <w:p>
            <w:pPr>
              <w:spacing w:before="60" w:after="0"/>
              <w:rPr>
                <w:rFonts w:eastAsia="Arial Unicode MS"/>
                <w:noProof/>
                <w:sz w:val="22"/>
                <w:szCs w:val="24"/>
              </w:rPr>
            </w:pPr>
            <w:r>
              <w:rPr>
                <w:rFonts w:eastAsia="Arial Unicode MS"/>
                <w:noProof/>
                <w:sz w:val="22"/>
                <w:szCs w:val="24"/>
              </w:rPr>
              <w:t>Number and position of axles with twin wheels: …</w:t>
            </w:r>
          </w:p>
        </w:tc>
      </w:tr>
      <w:tr>
        <w:trPr>
          <w:trHeight w:val="113"/>
          <w:tblCellSpacing w:w="0" w:type="dxa"/>
        </w:trPr>
        <w:tc>
          <w:tcPr>
            <w:tcW w:w="304" w:type="pct"/>
            <w:hideMark/>
          </w:tcPr>
          <w:p>
            <w:pPr>
              <w:spacing w:before="60" w:after="0"/>
              <w:rPr>
                <w:rFonts w:eastAsia="Arial Unicode MS"/>
                <w:noProof/>
                <w:sz w:val="22"/>
                <w:szCs w:val="24"/>
              </w:rPr>
            </w:pPr>
            <w:r>
              <w:rPr>
                <w:rFonts w:eastAsia="Arial Unicode MS"/>
                <w:noProof/>
                <w:sz w:val="22"/>
                <w:szCs w:val="24"/>
              </w:rPr>
              <w:t>3.</w:t>
            </w:r>
          </w:p>
        </w:tc>
        <w:tc>
          <w:tcPr>
            <w:tcW w:w="0" w:type="auto"/>
            <w:hideMark/>
          </w:tcPr>
          <w:p>
            <w:pPr>
              <w:spacing w:before="60" w:after="0"/>
              <w:rPr>
                <w:rFonts w:eastAsia="Arial Unicode MS"/>
                <w:noProof/>
                <w:sz w:val="22"/>
                <w:szCs w:val="24"/>
              </w:rPr>
            </w:pPr>
            <w:r>
              <w:rPr>
                <w:rFonts w:eastAsia="Arial Unicode MS"/>
                <w:noProof/>
                <w:sz w:val="22"/>
                <w:szCs w:val="24"/>
              </w:rPr>
              <w:t>Powered axles (number, position, interconnection): …</w:t>
            </w:r>
          </w:p>
        </w:tc>
      </w:tr>
    </w:tbl>
    <w:p>
      <w:pPr>
        <w:spacing w:after="0"/>
        <w:ind w:left="567"/>
        <w:jc w:val="left"/>
        <w:rPr>
          <w:rFonts w:eastAsia="Arial Unicode MS"/>
          <w:noProof/>
          <w:szCs w:val="24"/>
        </w:rPr>
      </w:pPr>
      <w:r>
        <w:rPr>
          <w:rFonts w:eastAsia="Arial Unicode MS"/>
          <w:b/>
          <w:bCs/>
          <w:noProof/>
          <w:szCs w:val="24"/>
        </w:rPr>
        <w:t>Main dimensions</w:t>
      </w:r>
      <w:r>
        <w:rPr>
          <w:rFonts w:eastAsia="Arial Unicode MS"/>
          <w:noProof/>
          <w:szCs w:val="24"/>
        </w:rPr>
        <w:t xml:space="preserve"> </w:t>
      </w:r>
    </w:p>
    <w:tbl>
      <w:tblPr>
        <w:tblW w:w="5146" w:type="pct"/>
        <w:tblCellSpacing w:w="0" w:type="dxa"/>
        <w:tblCellMar>
          <w:left w:w="0" w:type="dxa"/>
          <w:right w:w="0" w:type="dxa"/>
        </w:tblCellMar>
        <w:tblLook w:val="04A0" w:firstRow="1" w:lastRow="0" w:firstColumn="1" w:lastColumn="0" w:noHBand="0" w:noVBand="1"/>
      </w:tblPr>
      <w:tblGrid>
        <w:gridCol w:w="568"/>
        <w:gridCol w:w="8768"/>
      </w:tblGrid>
      <w:tr>
        <w:trPr>
          <w:tblCellSpacing w:w="0" w:type="dxa"/>
        </w:trPr>
        <w:tc>
          <w:tcPr>
            <w:tcW w:w="304" w:type="pct"/>
            <w:hideMark/>
          </w:tcPr>
          <w:p>
            <w:pPr>
              <w:spacing w:before="60" w:after="0"/>
              <w:rPr>
                <w:rFonts w:eastAsia="Arial Unicode MS"/>
                <w:noProof/>
                <w:sz w:val="22"/>
                <w:szCs w:val="24"/>
              </w:rPr>
            </w:pPr>
            <w:r>
              <w:rPr>
                <w:rFonts w:eastAsia="Arial Unicode MS"/>
                <w:noProof/>
                <w:sz w:val="22"/>
                <w:szCs w:val="24"/>
              </w:rPr>
              <w:t>4.</w:t>
            </w:r>
          </w:p>
        </w:tc>
        <w:tc>
          <w:tcPr>
            <w:tcW w:w="0" w:type="auto"/>
            <w:hideMark/>
          </w:tcPr>
          <w:p>
            <w:pPr>
              <w:spacing w:before="60" w:after="0"/>
              <w:rPr>
                <w:rFonts w:eastAsia="Arial Unicode MS"/>
                <w:noProof/>
                <w:sz w:val="22"/>
                <w:szCs w:val="24"/>
              </w:rPr>
            </w:pPr>
            <w:r>
              <w:rPr>
                <w:rFonts w:eastAsia="Arial Unicode MS"/>
                <w:noProof/>
                <w:sz w:val="22"/>
                <w:szCs w:val="24"/>
              </w:rPr>
              <w:t>Wheelbase (</w:t>
            </w:r>
            <w:r>
              <w:rPr>
                <w:rFonts w:eastAsia="Arial Unicode MS"/>
                <w:noProof/>
                <w:sz w:val="22"/>
                <w:szCs w:val="24"/>
                <w:vertAlign w:val="superscript"/>
              </w:rPr>
              <w:t>a</w:t>
            </w:r>
            <w:r>
              <w:rPr>
                <w:rFonts w:eastAsia="Arial Unicode MS"/>
                <w:noProof/>
                <w:sz w:val="22"/>
                <w:szCs w:val="24"/>
              </w:rPr>
              <w:t>): … mm</w:t>
            </w:r>
          </w:p>
        </w:tc>
      </w:tr>
      <w:tr>
        <w:trPr>
          <w:tblCellSpacing w:w="0" w:type="dxa"/>
        </w:trPr>
        <w:tc>
          <w:tcPr>
            <w:tcW w:w="304" w:type="pct"/>
          </w:tcPr>
          <w:p>
            <w:pPr>
              <w:spacing w:before="60" w:after="0"/>
              <w:rPr>
                <w:rFonts w:eastAsia="Arial Unicode MS"/>
                <w:noProof/>
                <w:sz w:val="22"/>
                <w:szCs w:val="24"/>
              </w:rPr>
            </w:pPr>
            <w:r>
              <w:rPr>
                <w:rFonts w:eastAsia="Arial Unicode MS"/>
                <w:noProof/>
                <w:sz w:val="22"/>
                <w:szCs w:val="24"/>
              </w:rPr>
              <w:t>4.1.</w:t>
            </w:r>
          </w:p>
        </w:tc>
        <w:tc>
          <w:tcPr>
            <w:tcW w:w="0" w:type="auto"/>
          </w:tcPr>
          <w:p>
            <w:pPr>
              <w:spacing w:before="60" w:after="0"/>
              <w:rPr>
                <w:rFonts w:eastAsia="Arial Unicode MS"/>
                <w:noProof/>
                <w:sz w:val="22"/>
                <w:szCs w:val="24"/>
              </w:rPr>
            </w:pPr>
            <w:r>
              <w:rPr>
                <w:rFonts w:eastAsia="Arial Unicode MS"/>
                <w:noProof/>
                <w:sz w:val="22"/>
                <w:szCs w:val="24"/>
              </w:rPr>
              <w:t>Axle spacing: 1-2: … mm 2-3: … mm 3-4: … mm</w:t>
            </w:r>
          </w:p>
        </w:tc>
      </w:tr>
      <w:tr>
        <w:trPr>
          <w:tblCellSpacing w:w="0" w:type="dxa"/>
        </w:trPr>
        <w:tc>
          <w:tcPr>
            <w:tcW w:w="0" w:type="auto"/>
            <w:hideMark/>
          </w:tcPr>
          <w:p>
            <w:pPr>
              <w:spacing w:before="60" w:after="0"/>
              <w:rPr>
                <w:rFonts w:eastAsia="Arial Unicode MS"/>
                <w:noProof/>
                <w:sz w:val="22"/>
                <w:szCs w:val="24"/>
              </w:rPr>
            </w:pPr>
            <w:r>
              <w:rPr>
                <w:rFonts w:eastAsia="Arial Unicode MS"/>
                <w:noProof/>
                <w:sz w:val="22"/>
                <w:szCs w:val="24"/>
              </w:rPr>
              <w:t>5.</w:t>
            </w:r>
          </w:p>
        </w:tc>
        <w:tc>
          <w:tcPr>
            <w:tcW w:w="0" w:type="auto"/>
            <w:hideMark/>
          </w:tcPr>
          <w:p>
            <w:pPr>
              <w:spacing w:before="60" w:after="0"/>
              <w:rPr>
                <w:rFonts w:eastAsia="Arial Unicode MS"/>
                <w:noProof/>
                <w:sz w:val="22"/>
                <w:szCs w:val="24"/>
              </w:rPr>
            </w:pPr>
            <w:r>
              <w:rPr>
                <w:rFonts w:eastAsia="Arial Unicode MS"/>
                <w:noProof/>
                <w:sz w:val="22"/>
                <w:szCs w:val="24"/>
              </w:rPr>
              <w:t>Length: … mm</w:t>
            </w:r>
          </w:p>
        </w:tc>
      </w:tr>
      <w:tr>
        <w:trPr>
          <w:tblCellSpacing w:w="0" w:type="dxa"/>
        </w:trPr>
        <w:tc>
          <w:tcPr>
            <w:tcW w:w="0" w:type="auto"/>
            <w:hideMark/>
          </w:tcPr>
          <w:p>
            <w:pPr>
              <w:spacing w:before="60" w:after="0"/>
              <w:rPr>
                <w:rFonts w:eastAsia="Arial Unicode MS"/>
                <w:noProof/>
                <w:sz w:val="22"/>
                <w:szCs w:val="24"/>
              </w:rPr>
            </w:pPr>
            <w:r>
              <w:rPr>
                <w:rFonts w:eastAsia="Arial Unicode MS"/>
                <w:noProof/>
                <w:sz w:val="22"/>
                <w:szCs w:val="24"/>
              </w:rPr>
              <w:t>6.</w:t>
            </w:r>
          </w:p>
        </w:tc>
        <w:tc>
          <w:tcPr>
            <w:tcW w:w="0" w:type="auto"/>
            <w:hideMark/>
          </w:tcPr>
          <w:p>
            <w:pPr>
              <w:spacing w:before="60" w:after="0"/>
              <w:rPr>
                <w:rFonts w:eastAsia="Arial Unicode MS"/>
                <w:noProof/>
                <w:sz w:val="22"/>
                <w:szCs w:val="24"/>
              </w:rPr>
            </w:pPr>
            <w:r>
              <w:rPr>
                <w:rFonts w:eastAsia="Arial Unicode MS"/>
                <w:noProof/>
                <w:sz w:val="22"/>
                <w:szCs w:val="24"/>
              </w:rPr>
              <w:t>Width: … mm</w:t>
            </w:r>
          </w:p>
        </w:tc>
      </w:tr>
      <w:tr>
        <w:trPr>
          <w:tblCellSpacing w:w="0" w:type="dxa"/>
        </w:trPr>
        <w:tc>
          <w:tcPr>
            <w:tcW w:w="0" w:type="auto"/>
            <w:hideMark/>
          </w:tcPr>
          <w:p>
            <w:pPr>
              <w:spacing w:before="60" w:after="0"/>
              <w:rPr>
                <w:rFonts w:eastAsia="Arial Unicode MS"/>
                <w:noProof/>
                <w:sz w:val="22"/>
                <w:szCs w:val="24"/>
              </w:rPr>
            </w:pPr>
            <w:r>
              <w:rPr>
                <w:rFonts w:eastAsia="Arial Unicode MS"/>
                <w:noProof/>
                <w:sz w:val="22"/>
                <w:szCs w:val="24"/>
              </w:rPr>
              <w:t>7.</w:t>
            </w:r>
          </w:p>
        </w:tc>
        <w:tc>
          <w:tcPr>
            <w:tcW w:w="0" w:type="auto"/>
            <w:hideMark/>
          </w:tcPr>
          <w:p>
            <w:pPr>
              <w:spacing w:before="60" w:after="0"/>
              <w:rPr>
                <w:rFonts w:eastAsia="Arial Unicode MS"/>
                <w:noProof/>
                <w:sz w:val="22"/>
                <w:szCs w:val="24"/>
              </w:rPr>
            </w:pPr>
            <w:r>
              <w:rPr>
                <w:rFonts w:eastAsia="Arial Unicode MS"/>
                <w:noProof/>
                <w:sz w:val="22"/>
                <w:szCs w:val="24"/>
              </w:rPr>
              <w:t>Height: … mm</w:t>
            </w:r>
          </w:p>
        </w:tc>
      </w:tr>
    </w:tbl>
    <w:p>
      <w:pPr>
        <w:spacing w:after="0"/>
        <w:ind w:left="567"/>
        <w:jc w:val="left"/>
        <w:rPr>
          <w:rFonts w:eastAsia="Arial Unicode MS"/>
          <w:noProof/>
          <w:szCs w:val="24"/>
        </w:rPr>
      </w:pPr>
      <w:r>
        <w:rPr>
          <w:rFonts w:eastAsia="Arial Unicode MS"/>
          <w:b/>
          <w:bCs/>
          <w:noProof/>
          <w:szCs w:val="24"/>
        </w:rPr>
        <w:t>Masses</w:t>
      </w:r>
      <w:r>
        <w:rPr>
          <w:rFonts w:eastAsia="Arial Unicode MS"/>
          <w:noProof/>
          <w:szCs w:val="24"/>
        </w:rPr>
        <w:t xml:space="preserve"> </w:t>
      </w:r>
    </w:p>
    <w:tbl>
      <w:tblPr>
        <w:tblW w:w="5188" w:type="pct"/>
        <w:tblCellSpacing w:w="0" w:type="dxa"/>
        <w:tblCellMar>
          <w:left w:w="0" w:type="dxa"/>
          <w:right w:w="0" w:type="dxa"/>
        </w:tblCellMar>
        <w:tblLook w:val="04A0" w:firstRow="1" w:lastRow="0" w:firstColumn="1" w:lastColumn="0" w:noHBand="0" w:noVBand="1"/>
      </w:tblPr>
      <w:tblGrid>
        <w:gridCol w:w="566"/>
        <w:gridCol w:w="5529"/>
        <w:gridCol w:w="2551"/>
        <w:gridCol w:w="425"/>
        <w:gridCol w:w="341"/>
      </w:tblGrid>
      <w:tr>
        <w:trPr>
          <w:tblCellSpacing w:w="0" w:type="dxa"/>
        </w:trPr>
        <w:tc>
          <w:tcPr>
            <w:tcW w:w="301" w:type="pct"/>
            <w:hideMark/>
          </w:tcPr>
          <w:p>
            <w:pPr>
              <w:spacing w:before="60" w:after="0"/>
              <w:rPr>
                <w:rFonts w:eastAsia="Arial Unicode MS"/>
                <w:noProof/>
                <w:sz w:val="22"/>
                <w:szCs w:val="24"/>
              </w:rPr>
            </w:pPr>
            <w:r>
              <w:rPr>
                <w:rFonts w:eastAsia="Arial Unicode MS"/>
                <w:noProof/>
                <w:sz w:val="22"/>
                <w:szCs w:val="24"/>
              </w:rPr>
              <w:t>13.</w:t>
            </w:r>
          </w:p>
        </w:tc>
        <w:tc>
          <w:tcPr>
            <w:tcW w:w="4699" w:type="pct"/>
            <w:gridSpan w:val="4"/>
            <w:hideMark/>
          </w:tcPr>
          <w:p>
            <w:pPr>
              <w:spacing w:before="60" w:after="0"/>
              <w:rPr>
                <w:rFonts w:eastAsia="Arial Unicode MS"/>
                <w:noProof/>
                <w:sz w:val="22"/>
                <w:szCs w:val="24"/>
              </w:rPr>
            </w:pPr>
            <w:r>
              <w:rPr>
                <w:rFonts w:eastAsia="Arial Unicode MS"/>
                <w:noProof/>
                <w:sz w:val="22"/>
                <w:szCs w:val="24"/>
              </w:rPr>
              <w:t>Mass of the vehicle in running order: …kg (</w:t>
            </w:r>
            <w:r>
              <w:rPr>
                <w:rFonts w:eastAsia="Arial Unicode MS"/>
                <w:noProof/>
                <w:sz w:val="22"/>
                <w:szCs w:val="24"/>
                <w:vertAlign w:val="superscript"/>
              </w:rPr>
              <w:t>b</w:t>
            </w:r>
            <w:r>
              <w:rPr>
                <w:rFonts w:eastAsia="Arial Unicode MS"/>
                <w:noProof/>
                <w:sz w:val="22"/>
                <w:szCs w:val="24"/>
              </w:rPr>
              <w:t>)</w:t>
            </w:r>
          </w:p>
        </w:tc>
      </w:tr>
      <w:tr>
        <w:trPr>
          <w:tblCellSpacing w:w="0" w:type="dxa"/>
        </w:trPr>
        <w:tc>
          <w:tcPr>
            <w:tcW w:w="301" w:type="pct"/>
            <w:hideMark/>
          </w:tcPr>
          <w:p>
            <w:pPr>
              <w:spacing w:before="60" w:after="0"/>
              <w:rPr>
                <w:rFonts w:eastAsia="Arial Unicode MS"/>
                <w:noProof/>
                <w:sz w:val="22"/>
                <w:szCs w:val="24"/>
              </w:rPr>
            </w:pPr>
            <w:r>
              <w:rPr>
                <w:rFonts w:eastAsia="Arial Unicode MS"/>
                <w:noProof/>
                <w:sz w:val="22"/>
                <w:szCs w:val="24"/>
              </w:rPr>
              <w:t>16.</w:t>
            </w:r>
          </w:p>
        </w:tc>
        <w:tc>
          <w:tcPr>
            <w:tcW w:w="4699" w:type="pct"/>
            <w:gridSpan w:val="4"/>
            <w:hideMark/>
          </w:tcPr>
          <w:p>
            <w:pPr>
              <w:spacing w:before="60" w:after="0"/>
              <w:rPr>
                <w:rFonts w:eastAsia="Arial Unicode MS"/>
                <w:noProof/>
                <w:sz w:val="22"/>
                <w:szCs w:val="24"/>
              </w:rPr>
            </w:pPr>
            <w:r>
              <w:rPr>
                <w:rFonts w:eastAsia="Arial Unicode MS"/>
                <w:noProof/>
                <w:sz w:val="22"/>
                <w:szCs w:val="24"/>
              </w:rPr>
              <w:t>Technically permissible maximum masses</w:t>
            </w:r>
          </w:p>
        </w:tc>
      </w:tr>
      <w:tr>
        <w:trPr>
          <w:tblCellSpacing w:w="0" w:type="dxa"/>
        </w:trPr>
        <w:tc>
          <w:tcPr>
            <w:tcW w:w="0" w:type="auto"/>
            <w:hideMark/>
          </w:tcPr>
          <w:p>
            <w:pPr>
              <w:spacing w:before="60" w:after="0"/>
              <w:rPr>
                <w:rFonts w:eastAsia="Arial Unicode MS"/>
                <w:noProof/>
                <w:sz w:val="22"/>
                <w:szCs w:val="24"/>
              </w:rPr>
            </w:pPr>
            <w:r>
              <w:rPr>
                <w:rFonts w:eastAsia="Arial Unicode MS"/>
                <w:noProof/>
                <w:sz w:val="22"/>
                <w:szCs w:val="24"/>
              </w:rPr>
              <w:t>16.1.</w:t>
            </w:r>
          </w:p>
        </w:tc>
        <w:tc>
          <w:tcPr>
            <w:tcW w:w="4699" w:type="pct"/>
            <w:gridSpan w:val="4"/>
            <w:hideMark/>
          </w:tcPr>
          <w:p>
            <w:pPr>
              <w:spacing w:before="60" w:after="0"/>
              <w:rPr>
                <w:rFonts w:eastAsia="Arial Unicode MS"/>
                <w:noProof/>
                <w:sz w:val="22"/>
                <w:szCs w:val="24"/>
              </w:rPr>
            </w:pPr>
            <w:r>
              <w:rPr>
                <w:rFonts w:eastAsia="Arial Unicode MS"/>
                <w:noProof/>
                <w:sz w:val="22"/>
                <w:szCs w:val="24"/>
              </w:rPr>
              <w:t>Technically permissible maximum laden mass: … kg</w:t>
            </w:r>
          </w:p>
        </w:tc>
      </w:tr>
      <w:tr>
        <w:trPr>
          <w:tblCellSpacing w:w="0" w:type="dxa"/>
        </w:trPr>
        <w:tc>
          <w:tcPr>
            <w:tcW w:w="301" w:type="pct"/>
          </w:tcPr>
          <w:p>
            <w:pPr>
              <w:spacing w:before="60" w:after="0"/>
              <w:rPr>
                <w:rFonts w:eastAsia="Arial Unicode MS"/>
                <w:noProof/>
                <w:sz w:val="22"/>
                <w:szCs w:val="24"/>
              </w:rPr>
            </w:pPr>
            <w:r>
              <w:rPr>
                <w:rFonts w:eastAsia="Arial Unicode MS"/>
                <w:noProof/>
                <w:sz w:val="22"/>
                <w:szCs w:val="24"/>
              </w:rPr>
              <w:t>16.2.</w:t>
            </w:r>
          </w:p>
        </w:tc>
        <w:tc>
          <w:tcPr>
            <w:tcW w:w="4699" w:type="pct"/>
            <w:gridSpan w:val="4"/>
          </w:tcPr>
          <w:p>
            <w:pPr>
              <w:spacing w:before="60" w:after="0"/>
              <w:rPr>
                <w:rFonts w:eastAsia="Arial Unicode MS"/>
                <w:noProof/>
                <w:sz w:val="22"/>
                <w:szCs w:val="24"/>
              </w:rPr>
            </w:pPr>
            <w:r>
              <w:rPr>
                <w:rFonts w:eastAsia="Arial Unicode MS"/>
                <w:noProof/>
                <w:sz w:val="22"/>
                <w:szCs w:val="24"/>
              </w:rPr>
              <w:t>Technically permissible mass on each axle: 1. … kg 2. … kg 3. … kg etc.</w:t>
            </w:r>
          </w:p>
        </w:tc>
      </w:tr>
      <w:tr>
        <w:trPr>
          <w:tblCellSpacing w:w="0" w:type="dxa"/>
        </w:trPr>
        <w:tc>
          <w:tcPr>
            <w:tcW w:w="301" w:type="pct"/>
          </w:tcPr>
          <w:p>
            <w:pPr>
              <w:spacing w:before="60" w:after="0"/>
              <w:rPr>
                <w:rFonts w:eastAsia="Arial Unicode MS"/>
                <w:noProof/>
                <w:sz w:val="22"/>
                <w:szCs w:val="24"/>
              </w:rPr>
            </w:pPr>
            <w:r>
              <w:rPr>
                <w:rFonts w:eastAsia="Arial Unicode MS"/>
                <w:noProof/>
                <w:sz w:val="22"/>
                <w:szCs w:val="24"/>
              </w:rPr>
              <w:t>16.4.</w:t>
            </w:r>
          </w:p>
        </w:tc>
        <w:tc>
          <w:tcPr>
            <w:tcW w:w="4699" w:type="pct"/>
            <w:gridSpan w:val="4"/>
          </w:tcPr>
          <w:p>
            <w:pPr>
              <w:spacing w:before="60" w:after="0"/>
              <w:rPr>
                <w:rFonts w:eastAsia="Arial Unicode MS"/>
                <w:noProof/>
                <w:sz w:val="22"/>
                <w:szCs w:val="24"/>
              </w:rPr>
            </w:pPr>
            <w:r>
              <w:rPr>
                <w:rFonts w:eastAsia="Arial Unicode MS"/>
                <w:noProof/>
                <w:sz w:val="22"/>
                <w:szCs w:val="24"/>
              </w:rPr>
              <w:t>Technically permissible maximum mass of the combination: … kg</w:t>
            </w:r>
          </w:p>
        </w:tc>
      </w:tr>
      <w:tr>
        <w:trPr>
          <w:gridAfter w:val="3"/>
          <w:wAfter w:w="1762" w:type="pct"/>
          <w:tblCellSpacing w:w="0" w:type="dxa"/>
        </w:trPr>
        <w:tc>
          <w:tcPr>
            <w:tcW w:w="0" w:type="auto"/>
            <w:hideMark/>
          </w:tcPr>
          <w:p>
            <w:pPr>
              <w:spacing w:before="60" w:after="0"/>
              <w:rPr>
                <w:rFonts w:eastAsia="Arial Unicode MS"/>
                <w:noProof/>
                <w:sz w:val="22"/>
                <w:szCs w:val="24"/>
              </w:rPr>
            </w:pPr>
            <w:r>
              <w:rPr>
                <w:rFonts w:eastAsia="Arial Unicode MS"/>
                <w:noProof/>
                <w:sz w:val="22"/>
                <w:szCs w:val="24"/>
              </w:rPr>
              <w:t>18.</w:t>
            </w:r>
          </w:p>
        </w:tc>
        <w:tc>
          <w:tcPr>
            <w:tcW w:w="2937" w:type="pct"/>
            <w:hideMark/>
          </w:tcPr>
          <w:p>
            <w:pPr>
              <w:spacing w:before="60" w:after="0"/>
              <w:rPr>
                <w:rFonts w:eastAsia="Arial Unicode MS"/>
                <w:noProof/>
                <w:sz w:val="22"/>
                <w:szCs w:val="24"/>
              </w:rPr>
            </w:pPr>
            <w:r>
              <w:rPr>
                <w:rFonts w:eastAsia="Arial Unicode MS"/>
                <w:noProof/>
                <w:sz w:val="22"/>
                <w:szCs w:val="24"/>
              </w:rPr>
              <w:t>Technically permissible maximum towable mass in case of:</w:t>
            </w:r>
          </w:p>
        </w:tc>
      </w:tr>
      <w:tr>
        <w:trPr>
          <w:gridAfter w:val="2"/>
          <w:wAfter w:w="406" w:type="pct"/>
          <w:tblCellSpacing w:w="0" w:type="dxa"/>
        </w:trPr>
        <w:tc>
          <w:tcPr>
            <w:tcW w:w="0" w:type="auto"/>
          </w:tcPr>
          <w:p>
            <w:pPr>
              <w:spacing w:before="60" w:after="0"/>
              <w:rPr>
                <w:rFonts w:eastAsia="Arial Unicode MS"/>
                <w:noProof/>
                <w:sz w:val="22"/>
                <w:szCs w:val="24"/>
              </w:rPr>
            </w:pPr>
            <w:r>
              <w:rPr>
                <w:rFonts w:eastAsia="Arial Unicode MS"/>
                <w:noProof/>
                <w:sz w:val="22"/>
                <w:szCs w:val="24"/>
              </w:rPr>
              <w:t>18.1.</w:t>
            </w:r>
          </w:p>
        </w:tc>
        <w:tc>
          <w:tcPr>
            <w:tcW w:w="4292" w:type="pct"/>
            <w:gridSpan w:val="2"/>
          </w:tcPr>
          <w:p>
            <w:pPr>
              <w:spacing w:before="60" w:after="0"/>
              <w:rPr>
                <w:rFonts w:eastAsia="Arial Unicode MS"/>
                <w:noProof/>
                <w:sz w:val="22"/>
                <w:szCs w:val="24"/>
              </w:rPr>
            </w:pPr>
            <w:r>
              <w:rPr>
                <w:rFonts w:eastAsia="Arial Unicode MS"/>
                <w:noProof/>
                <w:sz w:val="22"/>
                <w:szCs w:val="24"/>
              </w:rPr>
              <w:t>Drawbar trailer: … kg</w:t>
            </w:r>
          </w:p>
        </w:tc>
      </w:tr>
      <w:tr>
        <w:trPr>
          <w:gridAfter w:val="2"/>
          <w:wAfter w:w="406" w:type="pct"/>
          <w:tblCellSpacing w:w="0" w:type="dxa"/>
        </w:trPr>
        <w:tc>
          <w:tcPr>
            <w:tcW w:w="0" w:type="auto"/>
          </w:tcPr>
          <w:p>
            <w:pPr>
              <w:spacing w:before="60" w:after="0"/>
              <w:rPr>
                <w:rFonts w:eastAsia="Arial Unicode MS"/>
                <w:noProof/>
                <w:sz w:val="22"/>
                <w:szCs w:val="24"/>
              </w:rPr>
            </w:pPr>
            <w:r>
              <w:rPr>
                <w:rFonts w:eastAsia="Arial Unicode MS"/>
                <w:noProof/>
                <w:sz w:val="22"/>
                <w:szCs w:val="24"/>
              </w:rPr>
              <w:t>18.2.</w:t>
            </w:r>
          </w:p>
        </w:tc>
        <w:tc>
          <w:tcPr>
            <w:tcW w:w="4292" w:type="pct"/>
            <w:gridSpan w:val="2"/>
          </w:tcPr>
          <w:p>
            <w:pPr>
              <w:spacing w:before="60" w:after="0"/>
              <w:rPr>
                <w:rFonts w:eastAsia="Arial Unicode MS"/>
                <w:noProof/>
                <w:sz w:val="22"/>
                <w:szCs w:val="24"/>
              </w:rPr>
            </w:pPr>
            <w:r>
              <w:rPr>
                <w:rFonts w:eastAsia="Arial Unicode MS"/>
                <w:noProof/>
                <w:sz w:val="22"/>
                <w:szCs w:val="24"/>
              </w:rPr>
              <w:t>Semi-trailer: …kg</w:t>
            </w:r>
          </w:p>
        </w:tc>
      </w:tr>
      <w:tr>
        <w:trPr>
          <w:gridAfter w:val="2"/>
          <w:wAfter w:w="406" w:type="pct"/>
          <w:tblCellSpacing w:w="0" w:type="dxa"/>
        </w:trPr>
        <w:tc>
          <w:tcPr>
            <w:tcW w:w="0" w:type="auto"/>
          </w:tcPr>
          <w:p>
            <w:pPr>
              <w:spacing w:before="60" w:after="0"/>
              <w:rPr>
                <w:rFonts w:eastAsia="Arial Unicode MS"/>
                <w:noProof/>
                <w:sz w:val="22"/>
                <w:szCs w:val="24"/>
              </w:rPr>
            </w:pPr>
            <w:r>
              <w:rPr>
                <w:rFonts w:eastAsia="Arial Unicode MS"/>
                <w:noProof/>
                <w:sz w:val="22"/>
                <w:szCs w:val="24"/>
              </w:rPr>
              <w:t>18.3.</w:t>
            </w:r>
          </w:p>
        </w:tc>
        <w:tc>
          <w:tcPr>
            <w:tcW w:w="4292" w:type="pct"/>
            <w:gridSpan w:val="2"/>
          </w:tcPr>
          <w:p>
            <w:pPr>
              <w:spacing w:before="60" w:after="0"/>
              <w:rPr>
                <w:rFonts w:eastAsia="Arial Unicode MS"/>
                <w:noProof/>
                <w:sz w:val="22"/>
                <w:szCs w:val="24"/>
              </w:rPr>
            </w:pPr>
            <w:r>
              <w:rPr>
                <w:rFonts w:eastAsia="Arial Unicode MS"/>
                <w:noProof/>
                <w:sz w:val="22"/>
                <w:szCs w:val="24"/>
              </w:rPr>
              <w:t>Centre-axle trailer: …kg</w:t>
            </w:r>
          </w:p>
        </w:tc>
      </w:tr>
      <w:tr>
        <w:trPr>
          <w:gridAfter w:val="2"/>
          <w:wAfter w:w="406" w:type="pct"/>
          <w:tblCellSpacing w:w="0" w:type="dxa"/>
        </w:trPr>
        <w:tc>
          <w:tcPr>
            <w:tcW w:w="0" w:type="auto"/>
          </w:tcPr>
          <w:p>
            <w:pPr>
              <w:spacing w:before="60" w:after="0"/>
              <w:rPr>
                <w:rFonts w:eastAsia="Arial Unicode MS"/>
                <w:noProof/>
                <w:sz w:val="22"/>
                <w:szCs w:val="24"/>
              </w:rPr>
            </w:pPr>
            <w:r>
              <w:rPr>
                <w:rFonts w:eastAsia="Arial Unicode MS"/>
                <w:noProof/>
                <w:sz w:val="22"/>
                <w:szCs w:val="24"/>
              </w:rPr>
              <w:t>18.4.</w:t>
            </w:r>
          </w:p>
        </w:tc>
        <w:tc>
          <w:tcPr>
            <w:tcW w:w="4292" w:type="pct"/>
            <w:gridSpan w:val="2"/>
          </w:tcPr>
          <w:p>
            <w:pPr>
              <w:spacing w:before="60" w:after="0"/>
              <w:rPr>
                <w:rFonts w:eastAsia="Arial Unicode MS"/>
                <w:noProof/>
                <w:sz w:val="22"/>
                <w:szCs w:val="24"/>
              </w:rPr>
            </w:pPr>
            <w:r>
              <w:rPr>
                <w:rFonts w:eastAsia="Arial Unicode MS"/>
                <w:noProof/>
                <w:sz w:val="22"/>
                <w:szCs w:val="24"/>
              </w:rPr>
              <w:t>Unbraked trailer: … kg</w:t>
            </w:r>
          </w:p>
        </w:tc>
      </w:tr>
      <w:tr>
        <w:trPr>
          <w:gridAfter w:val="1"/>
          <w:wAfter w:w="181" w:type="pct"/>
          <w:tblCellSpacing w:w="0" w:type="dxa"/>
        </w:trPr>
        <w:tc>
          <w:tcPr>
            <w:tcW w:w="0" w:type="auto"/>
            <w:hideMark/>
          </w:tcPr>
          <w:p>
            <w:pPr>
              <w:spacing w:before="60" w:after="0"/>
              <w:rPr>
                <w:rFonts w:eastAsia="Arial Unicode MS"/>
                <w:noProof/>
                <w:sz w:val="22"/>
                <w:szCs w:val="24"/>
              </w:rPr>
            </w:pPr>
            <w:r>
              <w:rPr>
                <w:rFonts w:eastAsia="Arial Unicode MS"/>
                <w:noProof/>
                <w:sz w:val="22"/>
                <w:szCs w:val="24"/>
              </w:rPr>
              <w:t>19.</w:t>
            </w:r>
          </w:p>
        </w:tc>
        <w:tc>
          <w:tcPr>
            <w:tcW w:w="0" w:type="auto"/>
            <w:gridSpan w:val="3"/>
            <w:hideMark/>
          </w:tcPr>
          <w:p>
            <w:pPr>
              <w:spacing w:before="60" w:after="0"/>
              <w:rPr>
                <w:rFonts w:eastAsia="Arial Unicode MS"/>
                <w:noProof/>
                <w:sz w:val="22"/>
                <w:szCs w:val="24"/>
              </w:rPr>
            </w:pPr>
            <w:r>
              <w:rPr>
                <w:rFonts w:eastAsia="Arial Unicode MS"/>
                <w:noProof/>
                <w:sz w:val="22"/>
                <w:szCs w:val="24"/>
              </w:rPr>
              <w:t>Technically permissible maximum static vertical mass at the coupling point: … kg</w:t>
            </w:r>
          </w:p>
        </w:tc>
      </w:tr>
    </w:tbl>
    <w:p>
      <w:pPr>
        <w:spacing w:after="0"/>
        <w:ind w:left="567"/>
        <w:jc w:val="left"/>
        <w:rPr>
          <w:rFonts w:eastAsia="Arial Unicode MS"/>
          <w:noProof/>
          <w:szCs w:val="24"/>
        </w:rPr>
      </w:pPr>
      <w:r>
        <w:rPr>
          <w:rFonts w:eastAsia="Arial Unicode MS"/>
          <w:b/>
          <w:bCs/>
          <w:noProof/>
          <w:szCs w:val="24"/>
        </w:rPr>
        <w:t>Power plant</w:t>
      </w:r>
      <w:r>
        <w:rPr>
          <w:rFonts w:eastAsia="Arial Unicode MS"/>
          <w:noProof/>
          <w:szCs w:val="24"/>
        </w:rPr>
        <w:t xml:space="preserve"> </w:t>
      </w:r>
    </w:p>
    <w:tbl>
      <w:tblPr>
        <w:tblW w:w="5157" w:type="pct"/>
        <w:tblCellSpacing w:w="0" w:type="dxa"/>
        <w:tblLayout w:type="fixed"/>
        <w:tblCellMar>
          <w:left w:w="0" w:type="dxa"/>
          <w:right w:w="0" w:type="dxa"/>
        </w:tblCellMar>
        <w:tblLook w:val="04A0" w:firstRow="1" w:lastRow="0" w:firstColumn="1" w:lastColumn="0" w:noHBand="0" w:noVBand="1"/>
      </w:tblPr>
      <w:tblGrid>
        <w:gridCol w:w="563"/>
        <w:gridCol w:w="4255"/>
        <w:gridCol w:w="3971"/>
        <w:gridCol w:w="283"/>
        <w:gridCol w:w="144"/>
        <w:gridCol w:w="140"/>
      </w:tblGrid>
      <w:tr>
        <w:trPr>
          <w:gridAfter w:val="2"/>
          <w:wAfter w:w="152" w:type="pct"/>
          <w:tblCellSpacing w:w="0" w:type="dxa"/>
        </w:trPr>
        <w:tc>
          <w:tcPr>
            <w:tcW w:w="301" w:type="pct"/>
            <w:hideMark/>
          </w:tcPr>
          <w:p>
            <w:pPr>
              <w:spacing w:before="60" w:after="0"/>
              <w:rPr>
                <w:rFonts w:eastAsia="Arial Unicode MS"/>
                <w:noProof/>
                <w:sz w:val="22"/>
                <w:szCs w:val="24"/>
              </w:rPr>
            </w:pPr>
            <w:r>
              <w:rPr>
                <w:rFonts w:eastAsia="Arial Unicode MS"/>
                <w:noProof/>
                <w:sz w:val="22"/>
                <w:szCs w:val="24"/>
              </w:rPr>
              <w:t>20.</w:t>
            </w:r>
          </w:p>
        </w:tc>
        <w:tc>
          <w:tcPr>
            <w:tcW w:w="4547" w:type="pct"/>
            <w:gridSpan w:val="3"/>
            <w:hideMark/>
          </w:tcPr>
          <w:p>
            <w:pPr>
              <w:spacing w:before="60" w:after="0"/>
              <w:rPr>
                <w:rFonts w:eastAsia="Arial Unicode MS"/>
                <w:noProof/>
                <w:sz w:val="22"/>
                <w:szCs w:val="24"/>
              </w:rPr>
            </w:pPr>
            <w:r>
              <w:rPr>
                <w:rFonts w:eastAsia="Arial Unicode MS"/>
                <w:noProof/>
                <w:sz w:val="22"/>
                <w:szCs w:val="24"/>
              </w:rPr>
              <w:t>Manufacturer of the engine: …</w:t>
            </w:r>
          </w:p>
        </w:tc>
      </w:tr>
      <w:tr>
        <w:trPr>
          <w:gridAfter w:val="2"/>
          <w:wAfter w:w="152" w:type="pct"/>
          <w:tblCellSpacing w:w="0" w:type="dxa"/>
        </w:trPr>
        <w:tc>
          <w:tcPr>
            <w:tcW w:w="301" w:type="pct"/>
            <w:hideMark/>
          </w:tcPr>
          <w:p>
            <w:pPr>
              <w:spacing w:before="60" w:after="0"/>
              <w:rPr>
                <w:rFonts w:eastAsia="Arial Unicode MS"/>
                <w:noProof/>
                <w:sz w:val="22"/>
                <w:szCs w:val="24"/>
              </w:rPr>
            </w:pPr>
            <w:r>
              <w:rPr>
                <w:rFonts w:eastAsia="Arial Unicode MS"/>
                <w:noProof/>
                <w:sz w:val="22"/>
                <w:szCs w:val="24"/>
              </w:rPr>
              <w:t>21.</w:t>
            </w:r>
          </w:p>
        </w:tc>
        <w:tc>
          <w:tcPr>
            <w:tcW w:w="4547" w:type="pct"/>
            <w:gridSpan w:val="3"/>
            <w:hideMark/>
          </w:tcPr>
          <w:p>
            <w:pPr>
              <w:spacing w:before="60" w:after="0"/>
              <w:rPr>
                <w:rFonts w:eastAsia="Arial Unicode MS"/>
                <w:noProof/>
                <w:sz w:val="22"/>
                <w:szCs w:val="24"/>
              </w:rPr>
            </w:pPr>
            <w:r>
              <w:rPr>
                <w:rFonts w:eastAsia="Arial Unicode MS"/>
                <w:noProof/>
                <w:sz w:val="22"/>
                <w:szCs w:val="24"/>
              </w:rPr>
              <w:t>Engine code as marked on the engine: …</w:t>
            </w:r>
          </w:p>
        </w:tc>
      </w:tr>
      <w:tr>
        <w:trPr>
          <w:gridAfter w:val="1"/>
          <w:wAfter w:w="75" w:type="pct"/>
          <w:tblCellSpacing w:w="0" w:type="dxa"/>
        </w:trPr>
        <w:tc>
          <w:tcPr>
            <w:tcW w:w="301" w:type="pct"/>
            <w:hideMark/>
          </w:tcPr>
          <w:p>
            <w:pPr>
              <w:spacing w:before="60" w:after="0"/>
              <w:rPr>
                <w:rFonts w:eastAsia="Arial Unicode MS"/>
                <w:noProof/>
                <w:sz w:val="22"/>
                <w:szCs w:val="24"/>
              </w:rPr>
            </w:pPr>
            <w:r>
              <w:rPr>
                <w:rFonts w:eastAsia="Arial Unicode MS"/>
                <w:noProof/>
                <w:sz w:val="22"/>
                <w:szCs w:val="24"/>
              </w:rPr>
              <w:t>22.</w:t>
            </w:r>
          </w:p>
        </w:tc>
        <w:tc>
          <w:tcPr>
            <w:tcW w:w="4624" w:type="pct"/>
            <w:gridSpan w:val="4"/>
            <w:hideMark/>
          </w:tcPr>
          <w:p>
            <w:pPr>
              <w:spacing w:before="60" w:after="0"/>
              <w:rPr>
                <w:rFonts w:eastAsia="Arial Unicode MS"/>
                <w:noProof/>
                <w:sz w:val="22"/>
                <w:szCs w:val="24"/>
              </w:rPr>
            </w:pPr>
            <w:r>
              <w:rPr>
                <w:rFonts w:eastAsia="Arial Unicode MS"/>
                <w:noProof/>
                <w:sz w:val="22"/>
                <w:szCs w:val="24"/>
              </w:rPr>
              <w:t>Working principle: …</w:t>
            </w:r>
          </w:p>
        </w:tc>
      </w:tr>
      <w:tr>
        <w:trPr>
          <w:gridAfter w:val="1"/>
          <w:wAfter w:w="75" w:type="pct"/>
          <w:tblCellSpacing w:w="0" w:type="dxa"/>
        </w:trPr>
        <w:tc>
          <w:tcPr>
            <w:tcW w:w="301" w:type="pct"/>
            <w:hideMark/>
          </w:tcPr>
          <w:p>
            <w:pPr>
              <w:spacing w:before="60" w:after="0"/>
              <w:rPr>
                <w:rFonts w:eastAsia="Arial Unicode MS"/>
                <w:noProof/>
                <w:sz w:val="22"/>
                <w:szCs w:val="24"/>
              </w:rPr>
            </w:pPr>
            <w:r>
              <w:rPr>
                <w:rFonts w:eastAsia="Arial Unicode MS"/>
                <w:noProof/>
                <w:sz w:val="22"/>
                <w:szCs w:val="24"/>
              </w:rPr>
              <w:t>23.</w:t>
            </w:r>
          </w:p>
        </w:tc>
        <w:tc>
          <w:tcPr>
            <w:tcW w:w="4624" w:type="pct"/>
            <w:gridSpan w:val="4"/>
            <w:hideMark/>
          </w:tcPr>
          <w:p>
            <w:pPr>
              <w:spacing w:before="60" w:after="0"/>
              <w:rPr>
                <w:rFonts w:eastAsia="Arial Unicode MS"/>
                <w:noProof/>
                <w:sz w:val="22"/>
                <w:szCs w:val="24"/>
              </w:rPr>
            </w:pPr>
            <w:r>
              <w:rPr>
                <w:rFonts w:eastAsia="Arial Unicode MS"/>
                <w:noProof/>
                <w:sz w:val="22"/>
                <w:szCs w:val="24"/>
              </w:rPr>
              <w:t>Pure electric: yes/no (</w:t>
            </w:r>
            <w:r>
              <w:rPr>
                <w:rFonts w:eastAsia="Arial Unicode MS"/>
                <w:noProof/>
                <w:sz w:val="22"/>
                <w:szCs w:val="24"/>
                <w:vertAlign w:val="superscript"/>
              </w:rPr>
              <w:t>1</w:t>
            </w:r>
            <w:r>
              <w:rPr>
                <w:rFonts w:eastAsia="Arial Unicode MS"/>
                <w:noProof/>
                <w:sz w:val="22"/>
                <w:szCs w:val="24"/>
              </w:rPr>
              <w:t>)</w:t>
            </w: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rFonts w:eastAsia="Arial Unicode MS"/>
                      <w:noProof/>
                      <w:sz w:val="22"/>
                      <w:szCs w:val="24"/>
                    </w:rPr>
                    <w:t>23.1.</w:t>
                  </w:r>
                </w:p>
              </w:tc>
              <w:tc>
                <w:tcPr>
                  <w:tcW w:w="6183" w:type="dxa"/>
                  <w:hideMark/>
                </w:tcPr>
                <w:p>
                  <w:pPr>
                    <w:spacing w:before="60" w:after="0"/>
                    <w:rPr>
                      <w:rFonts w:eastAsia="Arial Unicode MS"/>
                      <w:noProof/>
                      <w:sz w:val="22"/>
                      <w:szCs w:val="24"/>
                    </w:rPr>
                  </w:pPr>
                  <w:r>
                    <w:rPr>
                      <w:rFonts w:eastAsia="Arial Unicode MS"/>
                      <w:noProof/>
                      <w:sz w:val="22"/>
                      <w:szCs w:val="24"/>
                    </w:rPr>
                    <w:t>Hybrid [electric] vehicle: yes/no (</w:t>
                  </w:r>
                  <w:r>
                    <w:rPr>
                      <w:rFonts w:eastAsia="Arial Unicode MS"/>
                      <w:noProof/>
                      <w:sz w:val="22"/>
                      <w:szCs w:val="24"/>
                      <w:vertAlign w:val="superscript"/>
                    </w:rPr>
                    <w:t>1</w:t>
                  </w:r>
                  <w:r>
                    <w:rPr>
                      <w:rFonts w:eastAsia="Arial Unicode MS"/>
                      <w:noProof/>
                      <w:sz w:val="22"/>
                      <w:szCs w:val="24"/>
                    </w:rPr>
                    <w:t>)</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gridAfter w:val="2"/>
          <w:wAfter w:w="152" w:type="pct"/>
          <w:tblCellSpacing w:w="0" w:type="dxa"/>
        </w:trPr>
        <w:tc>
          <w:tcPr>
            <w:tcW w:w="2575" w:type="pct"/>
            <w:gridSpan w:val="2"/>
            <w:hideMark/>
          </w:tcPr>
          <w:tbl>
            <w:tblPr>
              <w:tblW w:w="6750" w:type="dxa"/>
              <w:tblCellSpacing w:w="0" w:type="dxa"/>
              <w:tblLayout w:type="fixed"/>
              <w:tblCellMar>
                <w:left w:w="0" w:type="dxa"/>
                <w:right w:w="0" w:type="dxa"/>
              </w:tblCellMar>
              <w:tblLook w:val="04A0" w:firstRow="1" w:lastRow="0" w:firstColumn="1" w:lastColumn="0" w:noHBand="0" w:noVBand="1"/>
            </w:tblPr>
            <w:tblGrid>
              <w:gridCol w:w="567"/>
              <w:gridCol w:w="6183"/>
            </w:tblGrid>
            <w:tr>
              <w:trPr>
                <w:tblCellSpacing w:w="0" w:type="dxa"/>
              </w:trPr>
              <w:tc>
                <w:tcPr>
                  <w:tcW w:w="567" w:type="dxa"/>
                  <w:hideMark/>
                </w:tcPr>
                <w:p>
                  <w:pPr>
                    <w:spacing w:before="60" w:after="0"/>
                    <w:rPr>
                      <w:rFonts w:eastAsia="Arial Unicode MS"/>
                      <w:noProof/>
                      <w:sz w:val="22"/>
                      <w:szCs w:val="24"/>
                    </w:rPr>
                  </w:pPr>
                  <w:r>
                    <w:rPr>
                      <w:rFonts w:eastAsia="Arial Unicode MS"/>
                      <w:noProof/>
                      <w:sz w:val="22"/>
                      <w:szCs w:val="24"/>
                    </w:rPr>
                    <w:t>24.</w:t>
                  </w:r>
                </w:p>
              </w:tc>
              <w:tc>
                <w:tcPr>
                  <w:tcW w:w="6183" w:type="dxa"/>
                  <w:hideMark/>
                </w:tcPr>
                <w:p>
                  <w:pPr>
                    <w:spacing w:before="60" w:after="0"/>
                    <w:rPr>
                      <w:rFonts w:eastAsia="Arial Unicode MS"/>
                      <w:noProof/>
                      <w:sz w:val="22"/>
                      <w:szCs w:val="24"/>
                    </w:rPr>
                  </w:pPr>
                  <w:r>
                    <w:rPr>
                      <w:rFonts w:eastAsia="Arial Unicode MS"/>
                      <w:noProof/>
                      <w:sz w:val="22"/>
                      <w:szCs w:val="24"/>
                    </w:rPr>
                    <w:t>Number and arrangement of cylinders</w:t>
                  </w:r>
                </w:p>
              </w:tc>
            </w:tr>
          </w:tbl>
          <w:p>
            <w:pPr>
              <w:spacing w:before="60" w:after="0"/>
              <w:rPr>
                <w:rFonts w:eastAsia="Arial Unicode MS"/>
                <w:noProof/>
                <w:sz w:val="22"/>
                <w:szCs w:val="24"/>
              </w:rPr>
            </w:pPr>
          </w:p>
        </w:tc>
        <w:tc>
          <w:tcPr>
            <w:tcW w:w="2273" w:type="pct"/>
            <w:gridSpan w:val="2"/>
            <w:hideMark/>
          </w:tcPr>
          <w:p>
            <w:pPr>
              <w:spacing w:before="60" w:after="0"/>
              <w:ind w:left="142"/>
              <w:rPr>
                <w:rFonts w:eastAsia="Arial Unicode MS"/>
                <w:noProof/>
                <w:sz w:val="22"/>
                <w:szCs w:val="24"/>
              </w:rPr>
            </w:pPr>
          </w:p>
        </w:tc>
      </w:tr>
      <w:tr>
        <w:trPr>
          <w:tblCellSpacing w:w="0" w:type="dxa"/>
        </w:trPr>
        <w:tc>
          <w:tcPr>
            <w:tcW w:w="301" w:type="pct"/>
            <w:hideMark/>
          </w:tcPr>
          <w:p>
            <w:pPr>
              <w:spacing w:before="60" w:after="0"/>
              <w:rPr>
                <w:rFonts w:eastAsia="Arial Unicode MS"/>
                <w:noProof/>
                <w:sz w:val="22"/>
                <w:szCs w:val="24"/>
              </w:rPr>
            </w:pPr>
            <w:r>
              <w:rPr>
                <w:rFonts w:eastAsia="Arial Unicode MS"/>
                <w:noProof/>
                <w:sz w:val="22"/>
                <w:szCs w:val="24"/>
              </w:rPr>
              <w:t>25.</w:t>
            </w:r>
          </w:p>
        </w:tc>
        <w:tc>
          <w:tcPr>
            <w:tcW w:w="4699" w:type="pct"/>
            <w:gridSpan w:val="5"/>
            <w:hideMark/>
          </w:tcPr>
          <w:p>
            <w:pPr>
              <w:spacing w:before="60" w:after="0"/>
              <w:rPr>
                <w:rFonts w:eastAsia="Arial Unicode MS"/>
                <w:noProof/>
                <w:sz w:val="22"/>
                <w:szCs w:val="24"/>
              </w:rPr>
            </w:pPr>
            <w:r>
              <w:rPr>
                <w:rFonts w:eastAsia="Arial Unicode MS"/>
                <w:noProof/>
                <w:sz w:val="22"/>
                <w:szCs w:val="24"/>
              </w:rPr>
              <w:t>Engine capacity: …cm</w:t>
            </w:r>
            <w:r>
              <w:rPr>
                <w:rFonts w:eastAsia="Arial Unicode MS"/>
                <w:noProof/>
                <w:sz w:val="22"/>
                <w:szCs w:val="24"/>
                <w:vertAlign w:val="superscript"/>
              </w:rPr>
              <w:t>3</w:t>
            </w:r>
            <w:r>
              <w:rPr>
                <w:rFonts w:eastAsia="Arial Unicode MS"/>
                <w:noProof/>
                <w:sz w:val="22"/>
                <w:szCs w:val="24"/>
              </w:rPr>
              <w:t xml:space="preserve"> </w:t>
            </w:r>
          </w:p>
        </w:tc>
      </w:tr>
      <w:tr>
        <w:trPr>
          <w:tblCellSpacing w:w="0" w:type="dxa"/>
        </w:trPr>
        <w:tc>
          <w:tcPr>
            <w:tcW w:w="301" w:type="pct"/>
            <w:hideMark/>
          </w:tcPr>
          <w:p>
            <w:pPr>
              <w:spacing w:before="60" w:after="0"/>
              <w:rPr>
                <w:rFonts w:eastAsia="Arial Unicode MS"/>
                <w:noProof/>
                <w:sz w:val="22"/>
                <w:szCs w:val="24"/>
              </w:rPr>
            </w:pPr>
            <w:r>
              <w:rPr>
                <w:rFonts w:eastAsia="Arial Unicode MS"/>
                <w:noProof/>
                <w:sz w:val="22"/>
                <w:szCs w:val="24"/>
              </w:rPr>
              <w:t>26.</w:t>
            </w:r>
          </w:p>
        </w:tc>
        <w:tc>
          <w:tcPr>
            <w:tcW w:w="4699" w:type="pct"/>
            <w:gridSpan w:val="5"/>
            <w:hideMark/>
          </w:tcPr>
          <w:p>
            <w:pPr>
              <w:spacing w:before="60" w:after="0"/>
              <w:rPr>
                <w:rFonts w:eastAsia="Arial Unicode MS"/>
                <w:noProof/>
                <w:sz w:val="22"/>
                <w:szCs w:val="24"/>
              </w:rPr>
            </w:pPr>
            <w:r>
              <w:rPr>
                <w:rFonts w:eastAsia="Arial Unicode MS"/>
                <w:noProof/>
                <w:sz w:val="22"/>
                <w:szCs w:val="24"/>
              </w:rPr>
              <w:t>Fuel: Diesel/petrol/LPG/NG – Biomethane/Ethanol/Biodiesel/Hydrogen (</w:t>
            </w:r>
            <w:r>
              <w:rPr>
                <w:rFonts w:eastAsia="Arial Unicode MS"/>
                <w:noProof/>
                <w:sz w:val="22"/>
                <w:szCs w:val="24"/>
                <w:vertAlign w:val="superscript"/>
              </w:rPr>
              <w:t>1</w:t>
            </w:r>
            <w:r>
              <w:rPr>
                <w:rFonts w:eastAsia="Arial Unicode MS"/>
                <w:noProof/>
                <w:sz w:val="22"/>
                <w:szCs w:val="24"/>
              </w:rPr>
              <w:t>)</w:t>
            </w:r>
          </w:p>
        </w:tc>
      </w:tr>
      <w:tr>
        <w:trPr>
          <w:tblCellSpacing w:w="0" w:type="dxa"/>
        </w:trPr>
        <w:tc>
          <w:tcPr>
            <w:tcW w:w="301" w:type="pct"/>
            <w:hideMark/>
          </w:tcPr>
          <w:p>
            <w:pPr>
              <w:spacing w:before="60" w:after="0"/>
              <w:rPr>
                <w:rFonts w:eastAsia="Arial Unicode MS"/>
                <w:noProof/>
                <w:sz w:val="22"/>
                <w:szCs w:val="24"/>
              </w:rPr>
            </w:pPr>
            <w:r>
              <w:rPr>
                <w:rFonts w:eastAsia="Arial Unicode MS"/>
                <w:noProof/>
                <w:sz w:val="22"/>
                <w:szCs w:val="24"/>
              </w:rPr>
              <w:t>26.1.</w:t>
            </w:r>
          </w:p>
        </w:tc>
        <w:tc>
          <w:tcPr>
            <w:tcW w:w="4699" w:type="pct"/>
            <w:gridSpan w:val="5"/>
            <w:hideMark/>
          </w:tcPr>
          <w:p>
            <w:pPr>
              <w:spacing w:before="60" w:after="0"/>
              <w:rPr>
                <w:rFonts w:eastAsia="Arial Unicode MS"/>
                <w:noProof/>
                <w:sz w:val="22"/>
                <w:szCs w:val="24"/>
              </w:rPr>
            </w:pPr>
            <w:r>
              <w:rPr>
                <w:rFonts w:eastAsia="Arial Unicode MS"/>
                <w:noProof/>
                <w:sz w:val="22"/>
                <w:szCs w:val="24"/>
              </w:rPr>
              <w:t>Mono fuel/Bi fuel/Flex fuel (</w:t>
            </w:r>
            <w:r>
              <w:rPr>
                <w:rFonts w:eastAsia="Arial Unicode MS"/>
                <w:noProof/>
                <w:sz w:val="22"/>
                <w:szCs w:val="24"/>
                <w:vertAlign w:val="superscript"/>
              </w:rPr>
              <w:t>1</w:t>
            </w:r>
            <w:r>
              <w:rPr>
                <w:rFonts w:eastAsia="Arial Unicode MS"/>
                <w:noProof/>
                <w:sz w:val="22"/>
                <w:szCs w:val="24"/>
              </w:rPr>
              <w:t>)</w:t>
            </w:r>
          </w:p>
        </w:tc>
      </w:tr>
      <w:tr>
        <w:trPr>
          <w:gridAfter w:val="3"/>
          <w:wAfter w:w="303" w:type="pct"/>
          <w:tblCellSpacing w:w="0" w:type="dxa"/>
        </w:trPr>
        <w:tc>
          <w:tcPr>
            <w:tcW w:w="301" w:type="pct"/>
            <w:hideMark/>
          </w:tcPr>
          <w:p>
            <w:pPr>
              <w:spacing w:before="60" w:after="0"/>
              <w:rPr>
                <w:rFonts w:eastAsia="Arial Unicode MS"/>
                <w:noProof/>
                <w:sz w:val="22"/>
                <w:szCs w:val="24"/>
              </w:rPr>
            </w:pPr>
            <w:r>
              <w:rPr>
                <w:rFonts w:eastAsia="Arial Unicode MS"/>
                <w:noProof/>
                <w:sz w:val="22"/>
                <w:szCs w:val="24"/>
              </w:rPr>
              <w:t>27.</w:t>
            </w:r>
          </w:p>
        </w:tc>
        <w:tc>
          <w:tcPr>
            <w:tcW w:w="4396" w:type="pct"/>
            <w:gridSpan w:val="2"/>
            <w:hideMark/>
          </w:tcPr>
          <w:p>
            <w:pPr>
              <w:spacing w:before="60" w:after="0"/>
              <w:rPr>
                <w:rFonts w:eastAsia="Arial Unicode MS"/>
                <w:noProof/>
                <w:sz w:val="22"/>
                <w:szCs w:val="24"/>
              </w:rPr>
            </w:pPr>
            <w:r>
              <w:rPr>
                <w:rFonts w:eastAsia="Arial Unicode MS"/>
                <w:noProof/>
                <w:sz w:val="22"/>
                <w:szCs w:val="24"/>
              </w:rPr>
              <w:t>Maximum net power (</w:t>
            </w:r>
            <w:r>
              <w:rPr>
                <w:rFonts w:eastAsia="Arial Unicode MS"/>
                <w:noProof/>
                <w:sz w:val="22"/>
                <w:szCs w:val="24"/>
                <w:vertAlign w:val="superscript"/>
              </w:rPr>
              <w:t>c</w:t>
            </w:r>
            <w:r>
              <w:rPr>
                <w:rFonts w:eastAsia="Arial Unicode MS"/>
                <w:noProof/>
                <w:sz w:val="22"/>
                <w:szCs w:val="24"/>
              </w:rPr>
              <w:t>): … kW at … min</w:t>
            </w:r>
            <w:r>
              <w:rPr>
                <w:rFonts w:eastAsia="Arial Unicode MS"/>
                <w:noProof/>
                <w:sz w:val="22"/>
                <w:szCs w:val="24"/>
                <w:vertAlign w:val="superscript"/>
              </w:rPr>
              <w:t>-1</w:t>
            </w:r>
            <w:r>
              <w:rPr>
                <w:rFonts w:eastAsia="Arial Unicode MS"/>
                <w:noProof/>
                <w:sz w:val="22"/>
                <w:szCs w:val="24"/>
              </w:rPr>
              <w:t xml:space="preserve"> or maximum continuous rated power (electric motor) … kW (</w:t>
            </w:r>
            <w:r>
              <w:rPr>
                <w:rFonts w:eastAsia="Arial Unicode MS"/>
                <w:noProof/>
                <w:sz w:val="22"/>
                <w:szCs w:val="24"/>
                <w:vertAlign w:val="superscript"/>
              </w:rPr>
              <w:t>1</w:t>
            </w:r>
            <w:r>
              <w:rPr>
                <w:rFonts w:eastAsia="Arial Unicode MS"/>
                <w:noProof/>
                <w:sz w:val="22"/>
                <w:szCs w:val="24"/>
              </w:rPr>
              <w:t>)</w:t>
            </w:r>
          </w:p>
        </w:tc>
      </w:tr>
    </w:tbl>
    <w:p>
      <w:pPr>
        <w:spacing w:after="0"/>
        <w:ind w:left="567"/>
        <w:jc w:val="left"/>
        <w:rPr>
          <w:rFonts w:eastAsia="Arial Unicode MS"/>
          <w:noProof/>
          <w:szCs w:val="24"/>
        </w:rPr>
      </w:pPr>
      <w:r>
        <w:rPr>
          <w:rFonts w:eastAsia="Arial Unicode MS"/>
          <w:b/>
          <w:bCs/>
          <w:noProof/>
          <w:szCs w:val="24"/>
        </w:rPr>
        <w:t>Maximum speed</w:t>
      </w:r>
      <w:r>
        <w:rPr>
          <w:rFonts w:eastAsia="Arial Unicode MS"/>
          <w:noProof/>
          <w:szCs w:val="24"/>
        </w:rPr>
        <w:t xml:space="preserve"> </w:t>
      </w:r>
    </w:p>
    <w:tbl>
      <w:tblPr>
        <w:tblW w:w="4770" w:type="pct"/>
        <w:tblCellSpacing w:w="0" w:type="dxa"/>
        <w:tblCellMar>
          <w:left w:w="0" w:type="dxa"/>
          <w:right w:w="0" w:type="dxa"/>
        </w:tblCellMar>
        <w:tblLook w:val="04A0" w:firstRow="1" w:lastRow="0" w:firstColumn="1" w:lastColumn="0" w:noHBand="0" w:noVBand="1"/>
      </w:tblPr>
      <w:tblGrid>
        <w:gridCol w:w="568"/>
        <w:gridCol w:w="8086"/>
      </w:tblGrid>
      <w:tr>
        <w:trPr>
          <w:tblCellSpacing w:w="0" w:type="dxa"/>
        </w:trPr>
        <w:tc>
          <w:tcPr>
            <w:tcW w:w="328" w:type="pct"/>
            <w:hideMark/>
          </w:tcPr>
          <w:p>
            <w:pPr>
              <w:spacing w:before="60" w:after="0"/>
              <w:rPr>
                <w:rFonts w:eastAsia="Arial Unicode MS"/>
                <w:noProof/>
                <w:sz w:val="22"/>
                <w:szCs w:val="24"/>
              </w:rPr>
            </w:pPr>
            <w:r>
              <w:rPr>
                <w:rFonts w:eastAsia="Arial Unicode MS"/>
                <w:noProof/>
                <w:sz w:val="22"/>
                <w:szCs w:val="24"/>
              </w:rPr>
              <w:t>29.</w:t>
            </w:r>
          </w:p>
        </w:tc>
        <w:tc>
          <w:tcPr>
            <w:tcW w:w="0" w:type="auto"/>
            <w:hideMark/>
          </w:tcPr>
          <w:p>
            <w:pPr>
              <w:spacing w:before="60" w:after="0"/>
              <w:rPr>
                <w:rFonts w:eastAsia="Arial Unicode MS"/>
                <w:noProof/>
                <w:sz w:val="22"/>
                <w:szCs w:val="24"/>
              </w:rPr>
            </w:pPr>
            <w:r>
              <w:rPr>
                <w:rFonts w:eastAsia="Arial Unicode MS"/>
                <w:noProof/>
                <w:sz w:val="22"/>
                <w:szCs w:val="24"/>
              </w:rPr>
              <w:t>Maximum speed: …km/h</w:t>
            </w:r>
          </w:p>
        </w:tc>
      </w:tr>
    </w:tbl>
    <w:p>
      <w:pPr>
        <w:spacing w:after="0"/>
        <w:ind w:left="567"/>
        <w:jc w:val="left"/>
        <w:rPr>
          <w:rFonts w:eastAsia="Arial Unicode MS"/>
          <w:noProof/>
          <w:szCs w:val="24"/>
        </w:rPr>
      </w:pPr>
      <w:r>
        <w:rPr>
          <w:rFonts w:eastAsia="Arial Unicode MS"/>
          <w:b/>
          <w:bCs/>
          <w:noProof/>
          <w:szCs w:val="24"/>
        </w:rPr>
        <w:t>Axles and suspension</w:t>
      </w:r>
      <w:r>
        <w:rPr>
          <w:rFonts w:eastAsia="Arial Unicode MS"/>
          <w:noProof/>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598"/>
        <w:gridCol w:w="8473"/>
      </w:tblGrid>
      <w:tr>
        <w:trPr>
          <w:tblCellSpacing w:w="0" w:type="dxa"/>
        </w:trPr>
        <w:tc>
          <w:tcPr>
            <w:tcW w:w="0" w:type="auto"/>
            <w:hideMark/>
          </w:tcPr>
          <w:p>
            <w:pPr>
              <w:spacing w:before="60" w:after="0"/>
              <w:rPr>
                <w:rFonts w:eastAsia="Arial Unicode MS"/>
                <w:noProof/>
                <w:sz w:val="22"/>
                <w:szCs w:val="24"/>
              </w:rPr>
            </w:pPr>
            <w:r>
              <w:rPr>
                <w:rFonts w:eastAsia="Arial Unicode MS"/>
                <w:noProof/>
                <w:sz w:val="22"/>
                <w:szCs w:val="24"/>
              </w:rPr>
              <w:t>30.</w:t>
            </w:r>
          </w:p>
        </w:tc>
        <w:tc>
          <w:tcPr>
            <w:tcW w:w="0" w:type="auto"/>
            <w:hideMark/>
          </w:tcPr>
          <w:p>
            <w:pPr>
              <w:spacing w:before="60" w:after="0"/>
              <w:rPr>
                <w:rFonts w:eastAsia="Arial Unicode MS"/>
                <w:noProof/>
                <w:sz w:val="22"/>
                <w:szCs w:val="24"/>
              </w:rPr>
            </w:pPr>
            <w:r>
              <w:rPr>
                <w:rFonts w:eastAsia="Arial Unicode MS"/>
                <w:noProof/>
                <w:sz w:val="22"/>
                <w:szCs w:val="24"/>
              </w:rPr>
              <w:t>Axle(s) track: 1. … mm 2. … mm 3. … mm</w:t>
            </w:r>
          </w:p>
        </w:tc>
      </w:tr>
      <w:tr>
        <w:trPr>
          <w:tblCellSpacing w:w="0" w:type="dxa"/>
        </w:trPr>
        <w:tc>
          <w:tcPr>
            <w:tcW w:w="0" w:type="auto"/>
            <w:hideMark/>
          </w:tcPr>
          <w:p>
            <w:pPr>
              <w:spacing w:before="60" w:after="0"/>
              <w:rPr>
                <w:rFonts w:eastAsia="Arial Unicode MS"/>
                <w:noProof/>
                <w:sz w:val="22"/>
                <w:szCs w:val="24"/>
              </w:rPr>
            </w:pPr>
            <w:r>
              <w:rPr>
                <w:rFonts w:eastAsia="Arial Unicode MS"/>
                <w:noProof/>
                <w:sz w:val="22"/>
                <w:szCs w:val="24"/>
              </w:rPr>
              <w:t>35.</w:t>
            </w:r>
          </w:p>
        </w:tc>
        <w:tc>
          <w:tcPr>
            <w:tcW w:w="0" w:type="auto"/>
            <w:hideMark/>
          </w:tcPr>
          <w:p>
            <w:pPr>
              <w:spacing w:before="60" w:after="0"/>
              <w:rPr>
                <w:rFonts w:eastAsia="Arial Unicode MS"/>
                <w:noProof/>
                <w:sz w:val="22"/>
                <w:szCs w:val="24"/>
              </w:rPr>
            </w:pPr>
            <w:r>
              <w:rPr>
                <w:rFonts w:eastAsia="Arial Unicode MS"/>
                <w:noProof/>
                <w:sz w:val="22"/>
                <w:szCs w:val="24"/>
              </w:rPr>
              <w:t>Tyre/wheel combination: …</w:t>
            </w:r>
          </w:p>
        </w:tc>
      </w:tr>
    </w:tbl>
    <w:p>
      <w:pPr>
        <w:spacing w:after="0"/>
        <w:ind w:left="567"/>
        <w:jc w:val="left"/>
        <w:rPr>
          <w:rFonts w:eastAsia="Arial Unicode MS"/>
          <w:noProof/>
          <w:szCs w:val="24"/>
        </w:rPr>
      </w:pPr>
      <w:r>
        <w:rPr>
          <w:rFonts w:eastAsia="Arial Unicode MS"/>
          <w:b/>
          <w:bCs/>
          <w:noProof/>
          <w:szCs w:val="24"/>
        </w:rPr>
        <w:t>Bodywork</w:t>
      </w:r>
      <w:r>
        <w:rPr>
          <w:rFonts w:eastAsia="Arial Unicode MS"/>
          <w:noProof/>
          <w:szCs w:val="24"/>
        </w:rPr>
        <w:t xml:space="preserve"> </w:t>
      </w:r>
    </w:p>
    <w:tbl>
      <w:tblPr>
        <w:tblW w:w="5000" w:type="pct"/>
        <w:tblCellSpacing w:w="0" w:type="dxa"/>
        <w:tblCellMar>
          <w:left w:w="0" w:type="dxa"/>
          <w:right w:w="0" w:type="dxa"/>
        </w:tblCellMar>
        <w:tblLook w:val="04A0" w:firstRow="1" w:lastRow="0" w:firstColumn="1" w:lastColumn="0" w:noHBand="0" w:noVBand="1"/>
      </w:tblPr>
      <w:tblGrid>
        <w:gridCol w:w="564"/>
        <w:gridCol w:w="6241"/>
        <w:gridCol w:w="1985"/>
        <w:gridCol w:w="281"/>
      </w:tblGrid>
      <w:tr>
        <w:trPr>
          <w:gridAfter w:val="2"/>
          <w:wAfter w:w="1249" w:type="pct"/>
          <w:tblCellSpacing w:w="0" w:type="dxa"/>
        </w:trPr>
        <w:tc>
          <w:tcPr>
            <w:tcW w:w="311" w:type="pct"/>
            <w:hideMark/>
          </w:tcPr>
          <w:p>
            <w:pPr>
              <w:spacing w:before="60" w:after="0"/>
              <w:rPr>
                <w:rFonts w:eastAsia="Arial Unicode MS"/>
                <w:noProof/>
                <w:sz w:val="22"/>
                <w:szCs w:val="24"/>
              </w:rPr>
            </w:pPr>
            <w:r>
              <w:rPr>
                <w:rFonts w:eastAsia="Arial Unicode MS"/>
                <w:noProof/>
                <w:sz w:val="22"/>
                <w:szCs w:val="24"/>
              </w:rPr>
              <w:t>38.</w:t>
            </w:r>
          </w:p>
        </w:tc>
        <w:tc>
          <w:tcPr>
            <w:tcW w:w="3439" w:type="pct"/>
            <w:hideMark/>
          </w:tcPr>
          <w:p>
            <w:pPr>
              <w:spacing w:before="60" w:after="0"/>
              <w:rPr>
                <w:rFonts w:eastAsia="Arial Unicode MS"/>
                <w:noProof/>
                <w:sz w:val="22"/>
                <w:szCs w:val="24"/>
              </w:rPr>
            </w:pPr>
            <w:r>
              <w:rPr>
                <w:rFonts w:eastAsia="Arial Unicode MS"/>
                <w:noProof/>
                <w:sz w:val="22"/>
                <w:szCs w:val="24"/>
              </w:rPr>
              <w:t>Code for bodywork (</w:t>
            </w:r>
            <w:r>
              <w:rPr>
                <w:rFonts w:eastAsia="Arial Unicode MS"/>
                <w:noProof/>
                <w:sz w:val="22"/>
                <w:szCs w:val="24"/>
                <w:vertAlign w:val="superscript"/>
              </w:rPr>
              <w:t>d</w:t>
            </w:r>
            <w:r>
              <w:rPr>
                <w:rFonts w:eastAsia="Arial Unicode MS"/>
                <w:noProof/>
                <w:sz w:val="22"/>
                <w:szCs w:val="24"/>
              </w:rPr>
              <w:t>): …</w:t>
            </w:r>
          </w:p>
        </w:tc>
      </w:tr>
      <w:tr>
        <w:trPr>
          <w:gridAfter w:val="2"/>
          <w:wAfter w:w="1249" w:type="pct"/>
          <w:tblCellSpacing w:w="0" w:type="dxa"/>
        </w:trPr>
        <w:tc>
          <w:tcPr>
            <w:tcW w:w="311" w:type="pct"/>
            <w:hideMark/>
          </w:tcPr>
          <w:p>
            <w:pPr>
              <w:spacing w:before="60" w:after="0"/>
              <w:rPr>
                <w:rFonts w:eastAsia="Arial Unicode MS"/>
                <w:noProof/>
                <w:sz w:val="22"/>
                <w:szCs w:val="24"/>
              </w:rPr>
            </w:pPr>
            <w:r>
              <w:rPr>
                <w:rFonts w:eastAsia="Arial Unicode MS"/>
                <w:noProof/>
                <w:sz w:val="22"/>
                <w:szCs w:val="24"/>
              </w:rPr>
              <w:t>40.</w:t>
            </w:r>
          </w:p>
        </w:tc>
        <w:tc>
          <w:tcPr>
            <w:tcW w:w="3439" w:type="pct"/>
            <w:hideMark/>
          </w:tcPr>
          <w:p>
            <w:pPr>
              <w:spacing w:before="60" w:after="0"/>
              <w:rPr>
                <w:rFonts w:eastAsia="Arial Unicode MS"/>
                <w:noProof/>
                <w:sz w:val="22"/>
                <w:szCs w:val="24"/>
              </w:rPr>
            </w:pPr>
            <w:r>
              <w:rPr>
                <w:rFonts w:eastAsia="Arial Unicode MS"/>
                <w:noProof/>
                <w:sz w:val="22"/>
                <w:szCs w:val="24"/>
              </w:rPr>
              <w:t>Colour of vehicle (</w:t>
            </w:r>
            <w:r>
              <w:rPr>
                <w:rFonts w:eastAsia="Arial Unicode MS"/>
                <w:noProof/>
                <w:sz w:val="22"/>
                <w:szCs w:val="24"/>
                <w:vertAlign w:val="superscript"/>
              </w:rPr>
              <w:t>e</w:t>
            </w:r>
            <w:r>
              <w:rPr>
                <w:rFonts w:eastAsia="Arial Unicode MS"/>
                <w:noProof/>
                <w:sz w:val="22"/>
                <w:szCs w:val="24"/>
              </w:rPr>
              <w:t>): …</w:t>
            </w:r>
          </w:p>
        </w:tc>
      </w:tr>
      <w:tr>
        <w:trPr>
          <w:gridAfter w:val="1"/>
          <w:tblCellSpacing w:w="0" w:type="dxa"/>
        </w:trPr>
        <w:tc>
          <w:tcPr>
            <w:tcW w:w="311" w:type="pct"/>
            <w:hideMark/>
          </w:tcPr>
          <w:p>
            <w:pPr>
              <w:spacing w:before="60" w:after="0"/>
              <w:rPr>
                <w:rFonts w:eastAsia="Arial Unicode MS"/>
                <w:noProof/>
                <w:sz w:val="22"/>
                <w:szCs w:val="24"/>
              </w:rPr>
            </w:pPr>
            <w:r>
              <w:rPr>
                <w:rFonts w:eastAsia="Arial Unicode MS"/>
                <w:noProof/>
                <w:sz w:val="22"/>
                <w:szCs w:val="24"/>
              </w:rPr>
              <w:t>41.</w:t>
            </w:r>
          </w:p>
        </w:tc>
        <w:tc>
          <w:tcPr>
            <w:tcW w:w="4533" w:type="pct"/>
            <w:gridSpan w:val="2"/>
            <w:hideMark/>
          </w:tcPr>
          <w:p>
            <w:pPr>
              <w:spacing w:before="60" w:after="0"/>
              <w:rPr>
                <w:rFonts w:eastAsia="Arial Unicode MS"/>
                <w:noProof/>
                <w:sz w:val="22"/>
                <w:szCs w:val="24"/>
              </w:rPr>
            </w:pPr>
            <w:r>
              <w:rPr>
                <w:rFonts w:eastAsia="Arial Unicode MS"/>
                <w:noProof/>
                <w:sz w:val="22"/>
                <w:szCs w:val="24"/>
              </w:rPr>
              <w:t>Number and configuration of doors: …</w:t>
            </w:r>
          </w:p>
        </w:tc>
      </w:tr>
      <w:tr>
        <w:trPr>
          <w:tblCellSpacing w:w="0" w:type="dxa"/>
        </w:trPr>
        <w:tc>
          <w:tcPr>
            <w:tcW w:w="0" w:type="auto"/>
            <w:hideMark/>
          </w:tcPr>
          <w:p>
            <w:pPr>
              <w:spacing w:before="60" w:after="0"/>
              <w:rPr>
                <w:rFonts w:eastAsia="Arial Unicode MS"/>
                <w:noProof/>
                <w:sz w:val="22"/>
                <w:szCs w:val="24"/>
              </w:rPr>
            </w:pPr>
            <w:r>
              <w:rPr>
                <w:rFonts w:eastAsia="Arial Unicode MS"/>
                <w:noProof/>
                <w:sz w:val="22"/>
                <w:szCs w:val="24"/>
              </w:rPr>
              <w:t>42.</w:t>
            </w:r>
          </w:p>
        </w:tc>
        <w:tc>
          <w:tcPr>
            <w:tcW w:w="0" w:type="auto"/>
            <w:gridSpan w:val="3"/>
            <w:hideMark/>
          </w:tcPr>
          <w:p>
            <w:pPr>
              <w:spacing w:before="60" w:after="0"/>
              <w:rPr>
                <w:rFonts w:eastAsia="Arial Unicode MS"/>
                <w:noProof/>
                <w:sz w:val="22"/>
                <w:szCs w:val="24"/>
              </w:rPr>
            </w:pPr>
            <w:r>
              <w:rPr>
                <w:rFonts w:eastAsia="Arial Unicode MS"/>
                <w:noProof/>
                <w:sz w:val="22"/>
                <w:szCs w:val="24"/>
              </w:rPr>
              <w:t>Number of seating positions (including the driver) (</w:t>
            </w:r>
            <w:r>
              <w:rPr>
                <w:rFonts w:eastAsia="Arial Unicode MS"/>
                <w:noProof/>
                <w:sz w:val="22"/>
                <w:szCs w:val="24"/>
                <w:vertAlign w:val="superscript"/>
              </w:rPr>
              <w:t>f</w:t>
            </w:r>
            <w:r>
              <w:rPr>
                <w:rFonts w:eastAsia="Arial Unicode MS"/>
                <w:noProof/>
                <w:sz w:val="22"/>
                <w:szCs w:val="24"/>
              </w:rPr>
              <w:t>): …</w:t>
            </w:r>
          </w:p>
        </w:tc>
      </w:tr>
      <w:tr>
        <w:trPr>
          <w:tblCellSpacing w:w="0" w:type="dxa"/>
        </w:trPr>
        <w:tc>
          <w:tcPr>
            <w:tcW w:w="0" w:type="auto"/>
          </w:tcPr>
          <w:p>
            <w:pPr>
              <w:spacing w:before="60" w:after="0"/>
              <w:rPr>
                <w:rFonts w:eastAsia="Arial Unicode MS"/>
                <w:noProof/>
                <w:sz w:val="22"/>
                <w:szCs w:val="24"/>
              </w:rPr>
            </w:pPr>
            <w:r>
              <w:rPr>
                <w:rFonts w:eastAsia="Arial Unicode MS"/>
                <w:noProof/>
                <w:sz w:val="22"/>
                <w:szCs w:val="24"/>
              </w:rPr>
              <w:t>42.1.</w:t>
            </w:r>
          </w:p>
        </w:tc>
        <w:tc>
          <w:tcPr>
            <w:tcW w:w="0" w:type="auto"/>
            <w:gridSpan w:val="3"/>
          </w:tcPr>
          <w:p>
            <w:pPr>
              <w:spacing w:before="60" w:after="0"/>
              <w:rPr>
                <w:rFonts w:eastAsia="Arial Unicode MS"/>
                <w:noProof/>
                <w:sz w:val="22"/>
                <w:szCs w:val="24"/>
              </w:rPr>
            </w:pPr>
            <w:r>
              <w:rPr>
                <w:rFonts w:eastAsia="Arial Unicode MS"/>
                <w:noProof/>
                <w:sz w:val="22"/>
                <w:szCs w:val="24"/>
              </w:rPr>
              <w:t>Seat(s) designated for use only when the vehicle is stationary: …</w:t>
            </w:r>
          </w:p>
        </w:tc>
      </w:tr>
      <w:tr>
        <w:trPr>
          <w:tblCellSpacing w:w="0" w:type="dxa"/>
        </w:trPr>
        <w:tc>
          <w:tcPr>
            <w:tcW w:w="0" w:type="auto"/>
          </w:tcPr>
          <w:p>
            <w:pPr>
              <w:spacing w:before="60" w:after="0"/>
              <w:rPr>
                <w:rFonts w:eastAsia="Arial Unicode MS"/>
                <w:noProof/>
                <w:sz w:val="22"/>
                <w:szCs w:val="24"/>
              </w:rPr>
            </w:pPr>
            <w:r>
              <w:rPr>
                <w:rFonts w:eastAsia="Arial Unicode MS"/>
                <w:noProof/>
                <w:sz w:val="22"/>
                <w:szCs w:val="24"/>
              </w:rPr>
              <w:t>42.3.</w:t>
            </w:r>
          </w:p>
        </w:tc>
        <w:tc>
          <w:tcPr>
            <w:tcW w:w="0" w:type="auto"/>
            <w:gridSpan w:val="3"/>
          </w:tcPr>
          <w:p>
            <w:pPr>
              <w:spacing w:before="60" w:after="0"/>
              <w:rPr>
                <w:rFonts w:eastAsia="Arial Unicode MS"/>
                <w:noProof/>
                <w:sz w:val="22"/>
                <w:szCs w:val="24"/>
              </w:rPr>
            </w:pPr>
            <w:r>
              <w:rPr>
                <w:rFonts w:eastAsia="Arial Unicode MS"/>
                <w:noProof/>
                <w:sz w:val="22"/>
                <w:szCs w:val="24"/>
              </w:rPr>
              <w:t>Number of wheelchair user accessible position: …</w:t>
            </w:r>
          </w:p>
        </w:tc>
      </w:tr>
    </w:tbl>
    <w:p>
      <w:pPr>
        <w:spacing w:after="0"/>
        <w:ind w:left="567"/>
        <w:jc w:val="left"/>
        <w:rPr>
          <w:rFonts w:eastAsia="Arial Unicode MS"/>
          <w:noProof/>
          <w:szCs w:val="24"/>
        </w:rPr>
      </w:pPr>
      <w:r>
        <w:rPr>
          <w:rFonts w:eastAsia="Arial Unicode MS"/>
          <w:b/>
          <w:bCs/>
          <w:noProof/>
          <w:szCs w:val="24"/>
        </w:rPr>
        <w:t>Coupling device</w:t>
      </w:r>
      <w:r>
        <w:rPr>
          <w:rFonts w:eastAsia="Arial Unicode MS"/>
          <w:noProof/>
          <w:szCs w:val="24"/>
        </w:rPr>
        <w:t xml:space="preserve"> </w:t>
      </w:r>
    </w:p>
    <w:tbl>
      <w:tblPr>
        <w:tblW w:w="5094" w:type="pct"/>
        <w:tblCellSpacing w:w="0" w:type="dxa"/>
        <w:tblCellMar>
          <w:left w:w="0" w:type="dxa"/>
          <w:right w:w="0" w:type="dxa"/>
        </w:tblCellMar>
        <w:tblLook w:val="04A0" w:firstRow="1" w:lastRow="0" w:firstColumn="1" w:lastColumn="0" w:noHBand="0" w:noVBand="1"/>
      </w:tblPr>
      <w:tblGrid>
        <w:gridCol w:w="567"/>
        <w:gridCol w:w="8675"/>
      </w:tblGrid>
      <w:tr>
        <w:trPr>
          <w:tblCellSpacing w:w="0" w:type="dxa"/>
        </w:trPr>
        <w:tc>
          <w:tcPr>
            <w:tcW w:w="307" w:type="pct"/>
            <w:hideMark/>
          </w:tcPr>
          <w:p>
            <w:pPr>
              <w:spacing w:after="0"/>
              <w:rPr>
                <w:rFonts w:eastAsia="Arial Unicode MS"/>
                <w:noProof/>
                <w:sz w:val="22"/>
                <w:szCs w:val="24"/>
              </w:rPr>
            </w:pPr>
            <w:r>
              <w:rPr>
                <w:rFonts w:eastAsia="Arial Unicode MS"/>
                <w:noProof/>
                <w:sz w:val="22"/>
                <w:szCs w:val="24"/>
              </w:rPr>
              <w:t>44.</w:t>
            </w:r>
          </w:p>
        </w:tc>
        <w:tc>
          <w:tcPr>
            <w:tcW w:w="0" w:type="auto"/>
            <w:hideMark/>
          </w:tcPr>
          <w:p>
            <w:pPr>
              <w:spacing w:after="0"/>
              <w:rPr>
                <w:rFonts w:eastAsia="Arial Unicode MS"/>
                <w:noProof/>
                <w:sz w:val="22"/>
                <w:szCs w:val="24"/>
              </w:rPr>
            </w:pPr>
            <w:r>
              <w:rPr>
                <w:rFonts w:eastAsia="Arial Unicode MS"/>
                <w:noProof/>
                <w:sz w:val="22"/>
                <w:szCs w:val="24"/>
              </w:rPr>
              <w:t>Approval number or approval mark of coupling device (if fitted): …</w:t>
            </w:r>
          </w:p>
        </w:tc>
      </w:tr>
    </w:tbl>
    <w:p>
      <w:pPr>
        <w:spacing w:after="0"/>
        <w:ind w:left="567"/>
        <w:jc w:val="left"/>
        <w:rPr>
          <w:rFonts w:eastAsia="Arial Unicode MS"/>
          <w:noProof/>
          <w:szCs w:val="24"/>
        </w:rPr>
      </w:pPr>
      <w:r>
        <w:rPr>
          <w:rFonts w:eastAsia="Arial Unicode MS"/>
          <w:b/>
          <w:bCs/>
          <w:noProof/>
          <w:szCs w:val="24"/>
        </w:rPr>
        <w:t>Environmental performances</w:t>
      </w:r>
      <w:r>
        <w:rPr>
          <w:rFonts w:eastAsia="Arial Unicode MS"/>
          <w:noProof/>
          <w:szCs w:val="24"/>
        </w:rPr>
        <w:t xml:space="preserve"> </w:t>
      </w:r>
    </w:p>
    <w:tbl>
      <w:tblPr>
        <w:tblW w:w="5313" w:type="pct"/>
        <w:tblCellSpacing w:w="0" w:type="dxa"/>
        <w:tblLayout w:type="fixed"/>
        <w:tblCellMar>
          <w:left w:w="0" w:type="dxa"/>
          <w:right w:w="0" w:type="dxa"/>
        </w:tblCellMar>
        <w:tblLook w:val="04A0" w:firstRow="1" w:lastRow="0" w:firstColumn="1" w:lastColumn="0" w:noHBand="0" w:noVBand="1"/>
      </w:tblPr>
      <w:tblGrid>
        <w:gridCol w:w="567"/>
        <w:gridCol w:w="127"/>
        <w:gridCol w:w="15"/>
        <w:gridCol w:w="6527"/>
        <w:gridCol w:w="1978"/>
        <w:gridCol w:w="425"/>
      </w:tblGrid>
      <w:tr>
        <w:trPr>
          <w:gridAfter w:val="1"/>
          <w:wAfter w:w="425" w:type="dxa"/>
          <w:tblCellSpacing w:w="0" w:type="dxa"/>
        </w:trPr>
        <w:tc>
          <w:tcPr>
            <w:tcW w:w="567" w:type="dxa"/>
            <w:hideMark/>
          </w:tcPr>
          <w:p>
            <w:pPr>
              <w:spacing w:before="60" w:after="0"/>
              <w:rPr>
                <w:rFonts w:eastAsia="Arial Unicode MS"/>
                <w:noProof/>
                <w:sz w:val="22"/>
                <w:szCs w:val="24"/>
              </w:rPr>
            </w:pPr>
            <w:r>
              <w:rPr>
                <w:rFonts w:eastAsia="Arial Unicode MS"/>
                <w:noProof/>
                <w:sz w:val="22"/>
                <w:szCs w:val="24"/>
              </w:rPr>
              <w:t>46.</w:t>
            </w:r>
          </w:p>
        </w:tc>
        <w:tc>
          <w:tcPr>
            <w:tcW w:w="8647" w:type="dxa"/>
            <w:gridSpan w:val="4"/>
            <w:hideMark/>
          </w:tcPr>
          <w:p>
            <w:pPr>
              <w:spacing w:before="60" w:after="0"/>
              <w:rPr>
                <w:rFonts w:eastAsia="Arial Unicode MS"/>
                <w:noProof/>
                <w:sz w:val="22"/>
                <w:szCs w:val="24"/>
              </w:rPr>
            </w:pPr>
            <w:r>
              <w:rPr>
                <w:rFonts w:eastAsia="Arial Unicode MS"/>
                <w:noProof/>
                <w:sz w:val="22"/>
                <w:szCs w:val="24"/>
              </w:rPr>
              <w:t>Sound level</w:t>
            </w:r>
          </w:p>
          <w:p>
            <w:pPr>
              <w:spacing w:before="60" w:after="0"/>
              <w:rPr>
                <w:rFonts w:eastAsia="Arial Unicode MS"/>
                <w:noProof/>
                <w:sz w:val="22"/>
                <w:szCs w:val="24"/>
              </w:rPr>
            </w:pPr>
            <w:r>
              <w:rPr>
                <w:rFonts w:eastAsia="Arial Unicode MS"/>
                <w:noProof/>
                <w:sz w:val="22"/>
                <w:szCs w:val="24"/>
              </w:rPr>
              <w:t>Stationary: …dB(A) at engine speed: …min</w:t>
            </w:r>
            <w:r>
              <w:rPr>
                <w:rFonts w:eastAsia="Arial Unicode MS"/>
                <w:noProof/>
                <w:sz w:val="22"/>
                <w:szCs w:val="24"/>
                <w:vertAlign w:val="superscript"/>
              </w:rPr>
              <w:t>-1</w:t>
            </w:r>
            <w:r>
              <w:rPr>
                <w:rFonts w:eastAsia="Arial Unicode MS"/>
                <w:noProof/>
                <w:sz w:val="22"/>
                <w:szCs w:val="24"/>
              </w:rPr>
              <w:t xml:space="preserve"> </w:t>
            </w:r>
          </w:p>
          <w:p>
            <w:pPr>
              <w:spacing w:before="60" w:after="0"/>
              <w:rPr>
                <w:rFonts w:eastAsia="Arial Unicode MS"/>
                <w:noProof/>
                <w:sz w:val="22"/>
                <w:szCs w:val="24"/>
              </w:rPr>
            </w:pPr>
            <w:r>
              <w:rPr>
                <w:rFonts w:eastAsia="Arial Unicode MS"/>
                <w:noProof/>
                <w:sz w:val="22"/>
                <w:szCs w:val="24"/>
              </w:rPr>
              <w:t>Drive-by: … dB(A)</w:t>
            </w:r>
          </w:p>
        </w:tc>
      </w:tr>
      <w:tr>
        <w:trPr>
          <w:gridAfter w:val="1"/>
          <w:wAfter w:w="425" w:type="dxa"/>
          <w:tblCellSpacing w:w="0" w:type="dxa"/>
        </w:trPr>
        <w:tc>
          <w:tcPr>
            <w:tcW w:w="567" w:type="dxa"/>
            <w:hideMark/>
          </w:tcPr>
          <w:p>
            <w:pPr>
              <w:spacing w:before="60" w:after="0"/>
              <w:rPr>
                <w:rFonts w:eastAsia="Arial Unicode MS"/>
                <w:noProof/>
                <w:sz w:val="22"/>
                <w:szCs w:val="24"/>
              </w:rPr>
            </w:pPr>
            <w:r>
              <w:rPr>
                <w:rFonts w:eastAsia="Arial Unicode MS"/>
                <w:noProof/>
                <w:sz w:val="22"/>
                <w:szCs w:val="24"/>
              </w:rPr>
              <w:t>47.</w:t>
            </w:r>
          </w:p>
        </w:tc>
        <w:tc>
          <w:tcPr>
            <w:tcW w:w="8647" w:type="dxa"/>
            <w:gridSpan w:val="4"/>
            <w:hideMark/>
          </w:tcPr>
          <w:p>
            <w:pPr>
              <w:spacing w:before="60" w:after="0"/>
              <w:rPr>
                <w:rFonts w:eastAsia="Arial Unicode MS"/>
                <w:noProof/>
                <w:sz w:val="22"/>
                <w:szCs w:val="24"/>
              </w:rPr>
            </w:pPr>
            <w:r>
              <w:rPr>
                <w:rFonts w:eastAsia="Arial Unicode MS"/>
                <w:noProof/>
                <w:sz w:val="22"/>
                <w:szCs w:val="24"/>
              </w:rPr>
              <w:t>Exhaust emission level (</w:t>
            </w:r>
            <w:r>
              <w:rPr>
                <w:rFonts w:eastAsia="Arial Unicode MS"/>
                <w:noProof/>
                <w:sz w:val="22"/>
                <w:szCs w:val="24"/>
                <w:vertAlign w:val="superscript"/>
              </w:rPr>
              <w:t>g</w:t>
            </w:r>
            <w:r>
              <w:rPr>
                <w:rFonts w:eastAsia="Arial Unicode MS"/>
                <w:noProof/>
                <w:sz w:val="22"/>
                <w:szCs w:val="24"/>
              </w:rPr>
              <w:t>): Euro …</w:t>
            </w:r>
          </w:p>
          <w:p>
            <w:pPr>
              <w:spacing w:before="60" w:after="0"/>
              <w:rPr>
                <w:rFonts w:eastAsia="Arial Unicode MS"/>
                <w:noProof/>
                <w:sz w:val="22"/>
                <w:szCs w:val="24"/>
              </w:rPr>
            </w:pPr>
            <w:r>
              <w:rPr>
                <w:rFonts w:eastAsia="Arial Unicode MS"/>
                <w:noProof/>
                <w:sz w:val="22"/>
                <w:szCs w:val="24"/>
              </w:rPr>
              <w:t>Other legislation: …</w:t>
            </w:r>
          </w:p>
        </w:tc>
      </w:tr>
      <w:tr>
        <w:trPr>
          <w:gridAfter w:val="1"/>
          <w:wAfter w:w="425" w:type="dxa"/>
          <w:tblCellSpacing w:w="0" w:type="dxa"/>
        </w:trPr>
        <w:tc>
          <w:tcPr>
            <w:tcW w:w="567" w:type="dxa"/>
            <w:hideMark/>
          </w:tcPr>
          <w:p>
            <w:pPr>
              <w:spacing w:before="60" w:after="0"/>
              <w:rPr>
                <w:rFonts w:eastAsia="Arial Unicode MS"/>
                <w:noProof/>
                <w:sz w:val="22"/>
                <w:szCs w:val="24"/>
              </w:rPr>
            </w:pPr>
            <w:r>
              <w:rPr>
                <w:rFonts w:eastAsia="Arial Unicode MS"/>
                <w:noProof/>
                <w:sz w:val="22"/>
                <w:szCs w:val="24"/>
              </w:rPr>
              <w:t>49.</w:t>
            </w:r>
          </w:p>
        </w:tc>
        <w:tc>
          <w:tcPr>
            <w:tcW w:w="8647" w:type="dxa"/>
            <w:gridSpan w:val="4"/>
            <w:hideMark/>
          </w:tcPr>
          <w:p>
            <w:pPr>
              <w:spacing w:before="60" w:after="0"/>
              <w:rPr>
                <w:rFonts w:eastAsia="Arial Unicode MS"/>
                <w:noProof/>
                <w:sz w:val="22"/>
                <w:szCs w:val="24"/>
              </w:rPr>
            </w:pPr>
            <w:r>
              <w:rPr>
                <w:rFonts w:eastAsia="Arial Unicode MS"/>
                <w:noProof/>
                <w:sz w:val="22"/>
                <w:szCs w:val="24"/>
              </w:rPr>
              <w:t>CO</w:t>
            </w:r>
            <w:r>
              <w:rPr>
                <w:rFonts w:eastAsia="Arial Unicode MS"/>
                <w:noProof/>
                <w:sz w:val="22"/>
                <w:szCs w:val="24"/>
                <w:vertAlign w:val="subscript"/>
              </w:rPr>
              <w:t>2</w:t>
            </w:r>
            <w:r>
              <w:rPr>
                <w:rFonts w:eastAsia="Arial Unicode MS"/>
                <w:noProof/>
                <w:sz w:val="22"/>
                <w:szCs w:val="24"/>
              </w:rPr>
              <w:t xml:space="preserve"> emissions/fuel consumption/electric energy consumption (</w:t>
            </w:r>
            <w:r>
              <w:rPr>
                <w:rFonts w:eastAsia="Arial Unicode MS"/>
                <w:noProof/>
                <w:sz w:val="22"/>
                <w:szCs w:val="24"/>
                <w:vertAlign w:val="superscript"/>
              </w:rPr>
              <w:t>h</w:t>
            </w:r>
            <w:r>
              <w:rPr>
                <w:rFonts w:eastAsia="Arial Unicode MS"/>
                <w:noProof/>
                <w:sz w:val="22"/>
                <w:szCs w:val="24"/>
              </w:rPr>
              <w:t>):</w:t>
            </w:r>
          </w:p>
          <w:p>
            <w:pPr>
              <w:spacing w:before="60" w:after="0"/>
              <w:ind w:left="426" w:hanging="437"/>
              <w:rPr>
                <w:rFonts w:eastAsia="Arial Unicode MS"/>
                <w:noProof/>
                <w:sz w:val="22"/>
                <w:szCs w:val="24"/>
              </w:rPr>
            </w:pPr>
            <w:r>
              <w:rPr>
                <w:rFonts w:eastAsia="Arial Unicode MS"/>
                <w:noProof/>
                <w:sz w:val="22"/>
                <w:szCs w:val="24"/>
              </w:rPr>
              <w:t>1.</w:t>
            </w:r>
            <w:r>
              <w:rPr>
                <w:rFonts w:eastAsia="Arial Unicode MS"/>
                <w:noProof/>
                <w:sz w:val="22"/>
                <w:szCs w:val="24"/>
              </w:rPr>
              <w:tab/>
              <w:t>all power train, except pure electric vehicles</w:t>
            </w:r>
          </w:p>
          <w:tbl>
            <w:tblPr>
              <w:tblpPr w:leftFromText="181" w:rightFromText="181" w:vertAnchor="text" w:horzAnchor="margin" w:tblpY="92"/>
              <w:tblOverlap w:val="never"/>
              <w:tblW w:w="8214" w:type="dxa"/>
              <w:tblCellSpacing w:w="0"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686"/>
              <w:gridCol w:w="2835"/>
              <w:gridCol w:w="2693"/>
            </w:tblGrid>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0"/>
                    <w:jc w:val="left"/>
                    <w:rPr>
                      <w:rFonts w:eastAsia="Arial Unicode MS"/>
                      <w:b/>
                      <w:bCs/>
                      <w:noProof/>
                      <w:sz w:val="22"/>
                      <w:szCs w:val="24"/>
                    </w:rPr>
                  </w:pP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rFonts w:eastAsia="Arial Unicode MS"/>
                      <w:b/>
                      <w:bCs/>
                      <w:noProof/>
                      <w:sz w:val="22"/>
                      <w:szCs w:val="24"/>
                    </w:rPr>
                    <w:t>CO</w:t>
                  </w:r>
                  <w:r>
                    <w:rPr>
                      <w:rFonts w:eastAsia="Arial Unicode MS"/>
                      <w:b/>
                      <w:bCs/>
                      <w:noProof/>
                      <w:sz w:val="22"/>
                      <w:szCs w:val="24"/>
                      <w:vertAlign w:val="subscript"/>
                    </w:rPr>
                    <w:t>2</w:t>
                  </w:r>
                  <w:r>
                    <w:rPr>
                      <w:rFonts w:eastAsia="Arial Unicode MS"/>
                      <w:b/>
                      <w:bCs/>
                      <w:noProof/>
                      <w:sz w:val="22"/>
                      <w:szCs w:val="24"/>
                    </w:rPr>
                    <w:t xml:space="preserve"> emissions</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
                      <w:bCs/>
                      <w:noProof/>
                      <w:sz w:val="22"/>
                      <w:szCs w:val="24"/>
                    </w:rPr>
                  </w:pPr>
                  <w:r>
                    <w:rPr>
                      <w:rFonts w:eastAsia="Arial Unicode MS"/>
                      <w:b/>
                      <w:bCs/>
                      <w:noProof/>
                      <w:sz w:val="22"/>
                      <w:szCs w:val="24"/>
                    </w:rPr>
                    <w:t>Fuel consumption</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Combined:</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 l/100 km/m</w:t>
                  </w:r>
                  <w:r>
                    <w:rPr>
                      <w:rFonts w:eastAsia="Arial Unicode MS"/>
                      <w:noProof/>
                      <w:sz w:val="22"/>
                      <w:szCs w:val="24"/>
                      <w:vertAlign w:val="superscript"/>
                    </w:rPr>
                    <w:t>3</w:t>
                  </w:r>
                  <w:r>
                    <w:rPr>
                      <w:rFonts w:eastAsia="Arial Unicode MS"/>
                      <w:noProof/>
                      <w:sz w:val="22"/>
                      <w:szCs w:val="24"/>
                    </w:rPr>
                    <w:t>/100 km (</w:t>
                  </w:r>
                  <w:r>
                    <w:rPr>
                      <w:rFonts w:eastAsia="Arial Unicode MS"/>
                      <w:noProof/>
                      <w:sz w:val="22"/>
                      <w:szCs w:val="24"/>
                      <w:vertAlign w:val="superscript"/>
                    </w:rPr>
                    <w:t>1</w:t>
                  </w:r>
                  <w:r>
                    <w:rPr>
                      <w:rFonts w:eastAsia="Arial Unicode MS"/>
                      <w:noProof/>
                      <w:sz w:val="22"/>
                      <w:szCs w:val="24"/>
                    </w:rPr>
                    <w:t>)</w:t>
                  </w:r>
                </w:p>
              </w:tc>
            </w:tr>
            <w:tr>
              <w:trPr>
                <w:tblCellSpacing w:w="0" w:type="dxa"/>
              </w:trPr>
              <w:tc>
                <w:tcPr>
                  <w:tcW w:w="268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Weighted, combined</w:t>
                  </w:r>
                </w:p>
              </w:tc>
              <w:tc>
                <w:tcPr>
                  <w:tcW w:w="28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 g/km</w:t>
                  </w:r>
                </w:p>
              </w:tc>
              <w:tc>
                <w:tcPr>
                  <w:tcW w:w="269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 l/100 km</w:t>
                  </w:r>
                </w:p>
              </w:tc>
            </w:tr>
          </w:tbl>
          <w:p>
            <w:pPr>
              <w:spacing w:before="60" w:after="0"/>
              <w:ind w:left="426" w:hanging="426"/>
              <w:rPr>
                <w:rFonts w:eastAsia="Arial Unicode MS"/>
                <w:noProof/>
                <w:sz w:val="22"/>
                <w:szCs w:val="24"/>
              </w:rPr>
            </w:pPr>
            <w:r>
              <w:rPr>
                <w:rFonts w:eastAsia="Arial Unicode MS"/>
                <w:noProof/>
                <w:sz w:val="22"/>
                <w:szCs w:val="24"/>
              </w:rPr>
              <w:t>2.</w:t>
            </w:r>
            <w:r>
              <w:rPr>
                <w:rFonts w:eastAsia="Arial Unicode MS"/>
                <w:noProof/>
                <w:sz w:val="22"/>
                <w:szCs w:val="24"/>
              </w:rPr>
              <w:tab/>
              <w:t>pure electric vehicles and OVC hybrid electric vehicles</w:t>
            </w:r>
          </w:p>
          <w:p>
            <w:pPr>
              <w:spacing w:before="60" w:after="100" w:afterAutospacing="1"/>
              <w:ind w:left="556" w:hanging="556"/>
              <w:rPr>
                <w:rFonts w:eastAsia="Arial Unicode MS"/>
                <w:noProof/>
                <w:sz w:val="22"/>
                <w:szCs w:val="24"/>
              </w:rPr>
            </w:pPr>
            <w:r>
              <w:rPr>
                <w:rFonts w:eastAsia="Arial Unicode MS"/>
                <w:noProof/>
                <w:sz w:val="22"/>
                <w:szCs w:val="24"/>
              </w:rPr>
              <w:t>Electric energy consumption (weighted, combined (</w:t>
            </w:r>
            <w:r>
              <w:rPr>
                <w:rFonts w:eastAsia="Arial Unicode MS"/>
                <w:noProof/>
                <w:sz w:val="22"/>
                <w:szCs w:val="24"/>
                <w:vertAlign w:val="superscript"/>
              </w:rPr>
              <w:t>1</w:t>
            </w:r>
            <w:r>
              <w:rPr>
                <w:rFonts w:eastAsia="Arial Unicode MS"/>
                <w:noProof/>
                <w:sz w:val="22"/>
                <w:szCs w:val="24"/>
              </w:rPr>
              <w:t>)) …Wh/km</w:t>
            </w:r>
          </w:p>
        </w:tc>
      </w:tr>
      <w:tr>
        <w:trPr>
          <w:gridAfter w:val="2"/>
          <w:wAfter w:w="2403" w:type="dxa"/>
          <w:tblCellSpacing w:w="0" w:type="dxa"/>
        </w:trPr>
        <w:tc>
          <w:tcPr>
            <w:tcW w:w="694" w:type="dxa"/>
            <w:gridSpan w:val="2"/>
            <w:hideMark/>
          </w:tcPr>
          <w:p>
            <w:pPr>
              <w:spacing w:before="60" w:after="0"/>
              <w:rPr>
                <w:rFonts w:eastAsia="Arial Unicode MS"/>
                <w:noProof/>
                <w:sz w:val="22"/>
                <w:szCs w:val="24"/>
              </w:rPr>
            </w:pPr>
            <w:r>
              <w:rPr>
                <w:rFonts w:eastAsia="Arial Unicode MS"/>
                <w:noProof/>
                <w:sz w:val="22"/>
                <w:szCs w:val="24"/>
              </w:rPr>
              <w:t>52.</w:t>
            </w:r>
          </w:p>
        </w:tc>
        <w:tc>
          <w:tcPr>
            <w:tcW w:w="6542" w:type="dxa"/>
            <w:gridSpan w:val="2"/>
            <w:hideMark/>
          </w:tcPr>
          <w:p>
            <w:pPr>
              <w:spacing w:before="60" w:after="0"/>
              <w:rPr>
                <w:rFonts w:eastAsia="Arial Unicode MS"/>
                <w:noProof/>
                <w:sz w:val="22"/>
                <w:szCs w:val="24"/>
              </w:rPr>
            </w:pPr>
            <w:r>
              <w:rPr>
                <w:rFonts w:eastAsia="Arial Unicode MS"/>
                <w:noProof/>
                <w:sz w:val="22"/>
                <w:szCs w:val="24"/>
              </w:rPr>
              <w:t>Remarks: …</w:t>
            </w:r>
          </w:p>
        </w:tc>
      </w:tr>
      <w:tr>
        <w:trPr>
          <w:tblCellSpacing w:w="0" w:type="dxa"/>
        </w:trPr>
        <w:tc>
          <w:tcPr>
            <w:tcW w:w="709" w:type="dxa"/>
            <w:gridSpan w:val="3"/>
            <w:hideMark/>
          </w:tcPr>
          <w:p>
            <w:pPr>
              <w:spacing w:before="60" w:after="0"/>
              <w:rPr>
                <w:rFonts w:eastAsia="Arial Unicode MS"/>
                <w:noProof/>
                <w:sz w:val="22"/>
                <w:szCs w:val="24"/>
              </w:rPr>
            </w:pPr>
            <w:r>
              <w:rPr>
                <w:rFonts w:eastAsia="Arial Unicode MS"/>
                <w:noProof/>
                <w:sz w:val="22"/>
                <w:szCs w:val="24"/>
              </w:rPr>
              <w:t>53.</w:t>
            </w:r>
          </w:p>
        </w:tc>
        <w:tc>
          <w:tcPr>
            <w:tcW w:w="8930" w:type="dxa"/>
            <w:gridSpan w:val="3"/>
            <w:hideMark/>
          </w:tcPr>
          <w:p>
            <w:pPr>
              <w:spacing w:before="60" w:after="0"/>
              <w:rPr>
                <w:rFonts w:eastAsia="Arial Unicode MS"/>
                <w:noProof/>
                <w:sz w:val="22"/>
                <w:szCs w:val="24"/>
              </w:rPr>
            </w:pPr>
            <w:r>
              <w:rPr>
                <w:rFonts w:eastAsia="Arial Unicode MS"/>
                <w:noProof/>
                <w:sz w:val="22"/>
                <w:szCs w:val="24"/>
              </w:rPr>
              <w:t>Additional information: mileage (</w:t>
            </w:r>
            <w:r>
              <w:rPr>
                <w:rFonts w:eastAsia="Arial Unicode MS"/>
                <w:noProof/>
                <w:sz w:val="22"/>
                <w:szCs w:val="24"/>
                <w:vertAlign w:val="superscript"/>
              </w:rPr>
              <w:t>2</w:t>
            </w:r>
            <w:r>
              <w:rPr>
                <w:rFonts w:eastAsia="Arial Unicode MS"/>
                <w:noProof/>
                <w:sz w:val="22"/>
                <w:szCs w:val="24"/>
              </w:rPr>
              <w:t>), …</w:t>
            </w:r>
          </w:p>
        </w:tc>
      </w:tr>
    </w:tbl>
    <w:p>
      <w:pPr>
        <w:spacing w:before="360" w:after="0"/>
        <w:jc w:val="left"/>
        <w:rPr>
          <w:rFonts w:eastAsia="Arial Unicode MS"/>
          <w:i/>
          <w:iCs/>
          <w:noProof/>
          <w:szCs w:val="24"/>
        </w:rPr>
      </w:pPr>
      <w:r>
        <w:rPr>
          <w:rFonts w:eastAsia="Arial Unicode MS"/>
          <w:i/>
          <w:iCs/>
          <w:noProof/>
          <w:szCs w:val="24"/>
        </w:rPr>
        <w:t>_______________</w:t>
      </w:r>
    </w:p>
    <w:p>
      <w:pPr>
        <w:spacing w:before="0" w:after="0"/>
        <w:jc w:val="left"/>
        <w:rPr>
          <w:rFonts w:eastAsia="Arial Unicode MS"/>
          <w:noProof/>
          <w:sz w:val="20"/>
          <w:szCs w:val="20"/>
        </w:rPr>
      </w:pPr>
      <w:r>
        <w:rPr>
          <w:rFonts w:eastAsia="Arial Unicode MS"/>
          <w:b/>
          <w:iCs/>
          <w:noProof/>
          <w:sz w:val="20"/>
          <w:szCs w:val="20"/>
        </w:rPr>
        <w:t>Explanatory notes</w:t>
      </w:r>
      <w:r>
        <w:rPr>
          <w:rFonts w:eastAsia="Arial Unicode MS"/>
          <w:i/>
          <w:iCs/>
          <w:noProof/>
          <w:sz w:val="20"/>
          <w:szCs w:val="20"/>
        </w:rPr>
        <w:t xml:space="preserve"> </w:t>
      </w:r>
      <w:r>
        <w:rPr>
          <w:rFonts w:eastAsia="Arial Unicode MS"/>
          <w:b/>
          <w:iCs/>
          <w:noProof/>
          <w:sz w:val="20"/>
          <w:szCs w:val="20"/>
        </w:rPr>
        <w:t xml:space="preserve">to model D </w:t>
      </w:r>
    </w:p>
    <w:p>
      <w:pPr>
        <w:spacing w:before="0" w:after="0"/>
        <w:ind w:left="426" w:hanging="426"/>
        <w:jc w:val="left"/>
        <w:rPr>
          <w:rFonts w:eastAsia="Arial Unicode MS"/>
          <w:noProof/>
          <w:sz w:val="20"/>
          <w:szCs w:val="20"/>
        </w:rPr>
      </w:pPr>
    </w:p>
    <w:p>
      <w:pPr>
        <w:spacing w:before="0" w:after="0"/>
        <w:ind w:left="426" w:hanging="426"/>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1</w:t>
      </w:r>
      <w:r>
        <w:rPr>
          <w:rFonts w:eastAsia="Arial Unicode MS"/>
          <w:noProof/>
          <w:sz w:val="20"/>
          <w:szCs w:val="20"/>
        </w:rPr>
        <w:t>)</w:t>
      </w:r>
      <w:r>
        <w:rPr>
          <w:rFonts w:eastAsia="Arial Unicode MS"/>
          <w:noProof/>
          <w:sz w:val="20"/>
          <w:szCs w:val="20"/>
        </w:rPr>
        <w:tab/>
        <w:t>Delete where not applicable.</w:t>
      </w:r>
    </w:p>
    <w:p>
      <w:pPr>
        <w:spacing w:before="0" w:after="0"/>
        <w:ind w:left="426" w:hanging="426"/>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2</w:t>
      </w:r>
      <w:r>
        <w:rPr>
          <w:rFonts w:eastAsia="Arial Unicode MS"/>
          <w:noProof/>
          <w:sz w:val="20"/>
          <w:szCs w:val="20"/>
        </w:rPr>
        <w:t>)</w:t>
      </w:r>
      <w:r>
        <w:rPr>
          <w:rFonts w:eastAsia="Arial Unicode MS"/>
          <w:noProof/>
          <w:sz w:val="20"/>
          <w:szCs w:val="20"/>
        </w:rPr>
        <w:tab/>
        <w:t>Not compulsory.</w:t>
      </w:r>
    </w:p>
    <w:p>
      <w:pPr>
        <w:spacing w:before="0" w:after="0"/>
        <w:ind w:left="426" w:hanging="426"/>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a</w:t>
      </w:r>
      <w:r>
        <w:rPr>
          <w:rFonts w:eastAsia="Arial Unicode MS"/>
          <w:noProof/>
          <w:sz w:val="20"/>
          <w:szCs w:val="20"/>
        </w:rPr>
        <w:t>)</w:t>
      </w:r>
      <w:r>
        <w:rPr>
          <w:rFonts w:eastAsia="Arial Unicode MS"/>
          <w:noProof/>
          <w:sz w:val="20"/>
          <w:szCs w:val="20"/>
        </w:rPr>
        <w:tab/>
        <w:t>This entry shall be completed only where the vehicle has two axles.</w:t>
      </w:r>
    </w:p>
    <w:p>
      <w:pPr>
        <w:spacing w:before="0" w:after="0"/>
        <w:ind w:left="426" w:hanging="426"/>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b</w:t>
      </w:r>
      <w:r>
        <w:rPr>
          <w:rFonts w:eastAsia="Arial Unicode MS"/>
          <w:noProof/>
          <w:sz w:val="20"/>
          <w:szCs w:val="20"/>
        </w:rPr>
        <w:t>)</w:t>
      </w:r>
      <w:r>
        <w:rPr>
          <w:rFonts w:eastAsia="Arial Unicode MS"/>
          <w:noProof/>
          <w:sz w:val="20"/>
          <w:szCs w:val="20"/>
        </w:rPr>
        <w:tab/>
        <w:t>This mass is the actual mass of the vehicle in the conditions referred to in point 2.6 of Annex I to Regulation (EU) No XXX/201X.</w:t>
      </w:r>
    </w:p>
    <w:p>
      <w:pPr>
        <w:spacing w:before="0" w:after="0"/>
        <w:ind w:left="426" w:hanging="426"/>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c</w:t>
      </w:r>
      <w:r>
        <w:rPr>
          <w:rFonts w:eastAsia="Arial Unicode MS"/>
          <w:noProof/>
          <w:sz w:val="20"/>
          <w:szCs w:val="20"/>
        </w:rPr>
        <w:t>)</w:t>
      </w:r>
      <w:r>
        <w:rPr>
          <w:rFonts w:eastAsia="Arial Unicode MS"/>
          <w:noProof/>
          <w:sz w:val="20"/>
          <w:szCs w:val="20"/>
        </w:rPr>
        <w:tab/>
        <w:t>For hybrid electric vehicles, indicate both power outputs.</w:t>
      </w:r>
    </w:p>
    <w:p>
      <w:pPr>
        <w:spacing w:before="0" w:after="0"/>
        <w:ind w:left="426" w:hanging="426"/>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d</w:t>
      </w:r>
      <w:r>
        <w:rPr>
          <w:rFonts w:eastAsia="Arial Unicode MS"/>
          <w:noProof/>
          <w:sz w:val="20"/>
          <w:szCs w:val="20"/>
        </w:rPr>
        <w:t>)</w:t>
      </w:r>
      <w:r>
        <w:rPr>
          <w:rFonts w:eastAsia="Arial Unicode MS"/>
          <w:noProof/>
          <w:sz w:val="20"/>
          <w:szCs w:val="20"/>
        </w:rPr>
        <w:tab/>
        <w:t>The codes described in section C of Annex II shall be used.</w:t>
      </w:r>
    </w:p>
    <w:p>
      <w:pPr>
        <w:spacing w:before="0" w:after="0"/>
        <w:ind w:left="426" w:hanging="426"/>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e</w:t>
      </w:r>
      <w:r>
        <w:rPr>
          <w:rFonts w:eastAsia="Arial Unicode MS"/>
          <w:noProof/>
          <w:sz w:val="20"/>
          <w:szCs w:val="20"/>
        </w:rPr>
        <w:t>)</w:t>
      </w:r>
      <w:r>
        <w:rPr>
          <w:rFonts w:eastAsia="Arial Unicode MS"/>
          <w:noProof/>
          <w:sz w:val="20"/>
          <w:szCs w:val="20"/>
        </w:rPr>
        <w:tab/>
        <w:t>Indicate only the basic colour(s): white, yellow, orange, red, violet, blue, green, grey, brown or black.</w:t>
      </w:r>
    </w:p>
    <w:p>
      <w:pPr>
        <w:spacing w:before="0" w:after="0"/>
        <w:ind w:left="426" w:hanging="426"/>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f</w:t>
      </w:r>
      <w:r>
        <w:rPr>
          <w:rFonts w:eastAsia="Arial Unicode MS"/>
          <w:noProof/>
          <w:sz w:val="20"/>
          <w:szCs w:val="20"/>
        </w:rPr>
        <w:t>)</w:t>
      </w:r>
      <w:r>
        <w:rPr>
          <w:rFonts w:eastAsia="Arial Unicode MS"/>
          <w:noProof/>
          <w:sz w:val="20"/>
          <w:szCs w:val="20"/>
        </w:rPr>
        <w:tab/>
        <w:t>Excluding seats designated for use only when the vehicle is stationary and the number of wheelchair positions.</w:t>
      </w:r>
    </w:p>
    <w:p>
      <w:pPr>
        <w:spacing w:before="0" w:after="0"/>
        <w:ind w:left="426" w:hanging="426"/>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g</w:t>
      </w:r>
      <w:r>
        <w:rPr>
          <w:rFonts w:eastAsia="Arial Unicode MS"/>
          <w:noProof/>
          <w:sz w:val="20"/>
          <w:szCs w:val="20"/>
        </w:rPr>
        <w:t>)</w:t>
      </w:r>
      <w:r>
        <w:rPr>
          <w:rFonts w:eastAsia="Arial Unicode MS"/>
          <w:noProof/>
          <w:sz w:val="20"/>
          <w:szCs w:val="20"/>
        </w:rPr>
        <w:tab/>
        <w:t>Add the number of the Euro level and, if appropriate, the character corresponding to the provisions used for type-approval.</w:t>
      </w:r>
    </w:p>
    <w:p>
      <w:pPr>
        <w:spacing w:before="0" w:after="0"/>
        <w:ind w:left="426" w:hanging="426"/>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h</w:t>
      </w:r>
      <w:r>
        <w:rPr>
          <w:rFonts w:eastAsia="Arial Unicode MS"/>
          <w:noProof/>
          <w:sz w:val="20"/>
          <w:szCs w:val="20"/>
        </w:rPr>
        <w:t>)</w:t>
      </w:r>
      <w:r>
        <w:rPr>
          <w:rFonts w:eastAsia="Arial Unicode MS"/>
          <w:noProof/>
          <w:sz w:val="20"/>
          <w:szCs w:val="20"/>
        </w:rPr>
        <w:tab/>
        <w:t>Repeat for the various fuels which can be used.</w:t>
      </w:r>
    </w:p>
    <w:p>
      <w:pPr>
        <w:spacing w:before="240" w:after="0"/>
        <w:jc w:val="left"/>
        <w:rPr>
          <w:rFonts w:eastAsia="Arial Unicode MS"/>
          <w:noProof/>
          <w:szCs w:val="24"/>
        </w:rPr>
      </w:pPr>
      <w:r>
        <w:rPr>
          <w:rFonts w:eastAsia="Arial Unicode MS"/>
          <w:noProof/>
          <w:szCs w:val="24"/>
        </w:rPr>
        <w:pict>
          <v:rect id="_x0000_i1045" style="width:45.35pt;height:.75pt" o:hrpct="100" o:hralign="center" o:hrstd="t" o:hrnoshade="t" o:hr="t" fillcolor="black" stroked="f"/>
        </w:pict>
      </w:r>
    </w:p>
    <w:p>
      <w:pPr>
        <w:pStyle w:val="Annexetitre"/>
        <w:rPr>
          <w:noProof/>
        </w:rPr>
      </w:pPr>
      <w:r>
        <w:rPr>
          <w:bCs/>
          <w:noProof/>
        </w:rPr>
        <w:br w:type="page"/>
      </w:r>
      <w:r>
        <w:rPr>
          <w:noProof/>
        </w:rPr>
        <w:t>ANNEX VII</w:t>
      </w:r>
    </w:p>
    <w:p>
      <w:pPr>
        <w:spacing w:before="240" w:after="240"/>
        <w:jc w:val="center"/>
        <w:rPr>
          <w:rFonts w:eastAsia="Arial Unicode MS"/>
          <w:b/>
          <w:bCs/>
          <w:noProof/>
          <w:szCs w:val="24"/>
        </w:rPr>
      </w:pPr>
      <w:r>
        <w:rPr>
          <w:rFonts w:eastAsia="Arial Unicode MS"/>
          <w:b/>
          <w:bCs/>
          <w:noProof/>
          <w:szCs w:val="24"/>
        </w:rPr>
        <w:t>EU TYPE-APPROVAL CERTIFICATE NUMBERING SYSTEM</w:t>
      </w:r>
      <w:r>
        <w:rPr>
          <w:rFonts w:eastAsia="Arial Unicode MS"/>
          <w:noProof/>
          <w:szCs w:val="24"/>
        </w:rPr>
        <w:t xml:space="preserve"> (</w:t>
      </w:r>
      <w:r>
        <w:rPr>
          <w:rFonts w:eastAsia="Arial Unicode MS"/>
          <w:noProof/>
          <w:szCs w:val="24"/>
          <w:vertAlign w:val="superscript"/>
        </w:rPr>
        <w:t>1</w:t>
      </w:r>
      <w:r>
        <w:rPr>
          <w:rFonts w:eastAsia="Arial Unicode MS"/>
          <w:noProof/>
          <w:szCs w:val="24"/>
        </w:rPr>
        <w:t>)</w:t>
      </w:r>
    </w:p>
    <w:p>
      <w:pPr>
        <w:spacing w:after="0"/>
        <w:ind w:left="709" w:hanging="709"/>
        <w:rPr>
          <w:rFonts w:eastAsia="Arial Unicode MS"/>
          <w:noProof/>
          <w:szCs w:val="24"/>
        </w:rPr>
      </w:pPr>
      <w:r>
        <w:rPr>
          <w:rFonts w:eastAsia="Arial Unicode MS"/>
          <w:noProof/>
          <w:szCs w:val="24"/>
        </w:rPr>
        <w:t>1.</w:t>
      </w:r>
      <w:r>
        <w:rPr>
          <w:rFonts w:eastAsia="Arial Unicode MS"/>
          <w:noProof/>
          <w:szCs w:val="24"/>
        </w:rPr>
        <w:tab/>
        <w:t>The EU type-approval number shall consist of four sections for whole-vehicle type-approvals and five sections for system, component, and separate technical unit type-approvals as follows. In all cases, the sections shall be separated by the ‘*’ character.</w:t>
      </w:r>
    </w:p>
    <w:p>
      <w:pPr>
        <w:ind w:left="1843" w:hanging="1134"/>
        <w:rPr>
          <w:rFonts w:eastAsia="Arial Unicode MS"/>
          <w:noProof/>
          <w:szCs w:val="24"/>
        </w:rPr>
      </w:pPr>
      <w:r>
        <w:rPr>
          <w:rFonts w:eastAsia="Arial Unicode MS"/>
          <w:noProof/>
          <w:szCs w:val="24"/>
        </w:rPr>
        <w:t>Section 1:</w:t>
      </w:r>
      <w:r>
        <w:rPr>
          <w:rFonts w:eastAsia="Arial Unicode MS"/>
          <w:noProof/>
          <w:szCs w:val="24"/>
        </w:rPr>
        <w:tab/>
        <w:t>The lower case letter ‘e’ followed by the distinguishing number of the Member State granting the EU type-approval:</w:t>
      </w:r>
    </w:p>
    <w:tbl>
      <w:tblPr>
        <w:tblW w:w="4088" w:type="pct"/>
        <w:tblCellSpacing w:w="0" w:type="dxa"/>
        <w:tblInd w:w="1684" w:type="dxa"/>
        <w:tblCellMar>
          <w:left w:w="0" w:type="dxa"/>
          <w:right w:w="0" w:type="dxa"/>
        </w:tblCellMar>
        <w:tblLook w:val="04A0" w:firstRow="1" w:lastRow="0" w:firstColumn="1" w:lastColumn="0" w:noHBand="0" w:noVBand="1"/>
      </w:tblPr>
      <w:tblGrid>
        <w:gridCol w:w="7416"/>
      </w:tblGrid>
      <w:tr>
        <w:trPr>
          <w:tblCellSpacing w:w="0" w:type="dxa"/>
        </w:trPr>
        <w:tc>
          <w:tcPr>
            <w:tcW w:w="5000" w:type="pct"/>
            <w:hideMark/>
          </w:tcPr>
          <w:tbl>
            <w:tblPr>
              <w:tblW w:w="6940" w:type="dxa"/>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1</w:t>
                  </w:r>
                </w:p>
              </w:tc>
              <w:tc>
                <w:tcPr>
                  <w:tcW w:w="2447" w:type="pct"/>
                  <w:hideMark/>
                </w:tcPr>
                <w:p>
                  <w:pPr>
                    <w:spacing w:before="60" w:after="60"/>
                    <w:rPr>
                      <w:rFonts w:eastAsia="Arial Unicode MS"/>
                      <w:noProof/>
                      <w:sz w:val="22"/>
                      <w:szCs w:val="24"/>
                    </w:rPr>
                  </w:pPr>
                  <w:r>
                    <w:rPr>
                      <w:rFonts w:eastAsia="Arial Unicode MS"/>
                      <w:noProof/>
                      <w:sz w:val="22"/>
                      <w:szCs w:val="24"/>
                    </w:rPr>
                    <w:t>for Germany;</w:t>
                  </w:r>
                </w:p>
              </w:tc>
              <w:tc>
                <w:tcPr>
                  <w:tcW w:w="511" w:type="pct"/>
                </w:tcPr>
                <w:p>
                  <w:pPr>
                    <w:spacing w:before="60" w:after="60"/>
                    <w:jc w:val="left"/>
                    <w:rPr>
                      <w:rFonts w:eastAsia="Arial Unicode MS"/>
                      <w:noProof/>
                      <w:sz w:val="22"/>
                      <w:szCs w:val="24"/>
                    </w:rPr>
                  </w:pPr>
                  <w:r>
                    <w:rPr>
                      <w:rFonts w:eastAsia="Arial Unicode MS"/>
                      <w:noProof/>
                      <w:sz w:val="22"/>
                      <w:szCs w:val="24"/>
                    </w:rPr>
                    <w:t>19</w:t>
                  </w:r>
                </w:p>
              </w:tc>
              <w:tc>
                <w:tcPr>
                  <w:tcW w:w="1630" w:type="pct"/>
                </w:tcPr>
                <w:p>
                  <w:pPr>
                    <w:spacing w:before="60" w:after="60"/>
                    <w:rPr>
                      <w:rFonts w:eastAsia="Arial Unicode MS"/>
                      <w:noProof/>
                      <w:sz w:val="22"/>
                      <w:szCs w:val="24"/>
                    </w:rPr>
                  </w:pPr>
                  <w:r>
                    <w:rPr>
                      <w:rFonts w:eastAsia="Arial Unicode MS"/>
                      <w:noProof/>
                      <w:sz w:val="22"/>
                      <w:szCs w:val="24"/>
                    </w:rPr>
                    <w:t>for Romania;</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2</w:t>
                  </w:r>
                </w:p>
              </w:tc>
              <w:tc>
                <w:tcPr>
                  <w:tcW w:w="2447" w:type="pct"/>
                  <w:hideMark/>
                </w:tcPr>
                <w:p>
                  <w:pPr>
                    <w:spacing w:before="60" w:after="60"/>
                    <w:rPr>
                      <w:rFonts w:eastAsia="Arial Unicode MS"/>
                      <w:noProof/>
                      <w:sz w:val="22"/>
                      <w:szCs w:val="24"/>
                    </w:rPr>
                  </w:pPr>
                  <w:r>
                    <w:rPr>
                      <w:rFonts w:eastAsia="Arial Unicode MS"/>
                      <w:noProof/>
                      <w:sz w:val="22"/>
                      <w:szCs w:val="24"/>
                    </w:rPr>
                    <w:t>for France;</w:t>
                  </w:r>
                </w:p>
              </w:tc>
              <w:tc>
                <w:tcPr>
                  <w:tcW w:w="511" w:type="pct"/>
                </w:tcPr>
                <w:p>
                  <w:pPr>
                    <w:spacing w:before="60" w:after="60"/>
                    <w:jc w:val="left"/>
                    <w:rPr>
                      <w:rFonts w:eastAsia="Arial Unicode MS"/>
                      <w:noProof/>
                      <w:sz w:val="22"/>
                      <w:szCs w:val="24"/>
                    </w:rPr>
                  </w:pPr>
                  <w:r>
                    <w:rPr>
                      <w:rFonts w:eastAsia="Arial Unicode MS"/>
                      <w:noProof/>
                      <w:sz w:val="22"/>
                      <w:szCs w:val="24"/>
                    </w:rPr>
                    <w:t>20</w:t>
                  </w:r>
                </w:p>
              </w:tc>
              <w:tc>
                <w:tcPr>
                  <w:tcW w:w="1630" w:type="pct"/>
                </w:tcPr>
                <w:p>
                  <w:pPr>
                    <w:spacing w:before="60" w:after="60"/>
                    <w:rPr>
                      <w:rFonts w:eastAsia="Arial Unicode MS"/>
                      <w:noProof/>
                      <w:sz w:val="22"/>
                      <w:szCs w:val="24"/>
                    </w:rPr>
                  </w:pPr>
                  <w:r>
                    <w:rPr>
                      <w:rFonts w:eastAsia="Arial Unicode MS"/>
                      <w:noProof/>
                      <w:sz w:val="22"/>
                      <w:szCs w:val="24"/>
                    </w:rPr>
                    <w:t>for Poland;</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3</w:t>
                  </w:r>
                </w:p>
              </w:tc>
              <w:tc>
                <w:tcPr>
                  <w:tcW w:w="2447" w:type="pct"/>
                  <w:hideMark/>
                </w:tcPr>
                <w:p>
                  <w:pPr>
                    <w:spacing w:before="60" w:after="60"/>
                    <w:rPr>
                      <w:rFonts w:eastAsia="Arial Unicode MS"/>
                      <w:noProof/>
                      <w:sz w:val="22"/>
                      <w:szCs w:val="24"/>
                    </w:rPr>
                  </w:pPr>
                  <w:r>
                    <w:rPr>
                      <w:rFonts w:eastAsia="Arial Unicode MS"/>
                      <w:noProof/>
                      <w:sz w:val="22"/>
                      <w:szCs w:val="24"/>
                    </w:rPr>
                    <w:t>for Italy;</w:t>
                  </w:r>
                </w:p>
              </w:tc>
              <w:tc>
                <w:tcPr>
                  <w:tcW w:w="511" w:type="pct"/>
                </w:tcPr>
                <w:p>
                  <w:pPr>
                    <w:spacing w:before="60" w:after="60"/>
                    <w:jc w:val="left"/>
                    <w:rPr>
                      <w:rFonts w:eastAsia="Arial Unicode MS"/>
                      <w:noProof/>
                      <w:sz w:val="22"/>
                      <w:szCs w:val="24"/>
                    </w:rPr>
                  </w:pPr>
                  <w:r>
                    <w:rPr>
                      <w:rFonts w:eastAsia="Arial Unicode MS"/>
                      <w:noProof/>
                      <w:sz w:val="22"/>
                      <w:szCs w:val="24"/>
                    </w:rPr>
                    <w:t>21</w:t>
                  </w:r>
                </w:p>
              </w:tc>
              <w:tc>
                <w:tcPr>
                  <w:tcW w:w="1630" w:type="pct"/>
                </w:tcPr>
                <w:p>
                  <w:pPr>
                    <w:spacing w:before="60" w:after="60"/>
                    <w:rPr>
                      <w:rFonts w:eastAsia="Arial Unicode MS"/>
                      <w:noProof/>
                      <w:sz w:val="22"/>
                      <w:szCs w:val="24"/>
                    </w:rPr>
                  </w:pPr>
                  <w:r>
                    <w:rPr>
                      <w:rFonts w:eastAsia="Arial Unicode MS"/>
                      <w:noProof/>
                      <w:sz w:val="22"/>
                      <w:szCs w:val="24"/>
                    </w:rPr>
                    <w:t>for Portugal;</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4</w:t>
                  </w:r>
                </w:p>
              </w:tc>
              <w:tc>
                <w:tcPr>
                  <w:tcW w:w="2447" w:type="pct"/>
                  <w:hideMark/>
                </w:tcPr>
                <w:p>
                  <w:pPr>
                    <w:spacing w:before="60" w:after="60"/>
                    <w:rPr>
                      <w:rFonts w:eastAsia="Arial Unicode MS"/>
                      <w:noProof/>
                      <w:sz w:val="22"/>
                      <w:szCs w:val="24"/>
                    </w:rPr>
                  </w:pPr>
                  <w:r>
                    <w:rPr>
                      <w:rFonts w:eastAsia="Arial Unicode MS"/>
                      <w:noProof/>
                      <w:sz w:val="22"/>
                      <w:szCs w:val="24"/>
                    </w:rPr>
                    <w:t>for the Netherlands;</w:t>
                  </w:r>
                </w:p>
              </w:tc>
              <w:tc>
                <w:tcPr>
                  <w:tcW w:w="511" w:type="pct"/>
                </w:tcPr>
                <w:p>
                  <w:pPr>
                    <w:spacing w:before="60" w:after="60"/>
                    <w:jc w:val="left"/>
                    <w:rPr>
                      <w:rFonts w:eastAsia="Arial Unicode MS"/>
                      <w:noProof/>
                      <w:sz w:val="22"/>
                      <w:szCs w:val="24"/>
                    </w:rPr>
                  </w:pPr>
                  <w:r>
                    <w:rPr>
                      <w:rFonts w:eastAsia="Arial Unicode MS"/>
                      <w:noProof/>
                      <w:sz w:val="22"/>
                      <w:szCs w:val="24"/>
                    </w:rPr>
                    <w:t>23</w:t>
                  </w:r>
                </w:p>
              </w:tc>
              <w:tc>
                <w:tcPr>
                  <w:tcW w:w="1630" w:type="pct"/>
                </w:tcPr>
                <w:p>
                  <w:pPr>
                    <w:spacing w:before="60" w:after="60"/>
                    <w:rPr>
                      <w:rFonts w:eastAsia="Arial Unicode MS"/>
                      <w:noProof/>
                      <w:sz w:val="22"/>
                      <w:szCs w:val="24"/>
                    </w:rPr>
                  </w:pPr>
                  <w:r>
                    <w:rPr>
                      <w:rFonts w:eastAsia="Arial Unicode MS"/>
                      <w:noProof/>
                      <w:sz w:val="22"/>
                      <w:szCs w:val="24"/>
                    </w:rPr>
                    <w:t>for Greece;</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5</w:t>
                  </w:r>
                </w:p>
              </w:tc>
              <w:tc>
                <w:tcPr>
                  <w:tcW w:w="2447" w:type="pct"/>
                  <w:hideMark/>
                </w:tcPr>
                <w:p>
                  <w:pPr>
                    <w:spacing w:before="60" w:after="60"/>
                    <w:rPr>
                      <w:rFonts w:eastAsia="Arial Unicode MS"/>
                      <w:noProof/>
                      <w:sz w:val="22"/>
                      <w:szCs w:val="24"/>
                    </w:rPr>
                  </w:pPr>
                  <w:r>
                    <w:rPr>
                      <w:rFonts w:eastAsia="Arial Unicode MS"/>
                      <w:noProof/>
                      <w:sz w:val="22"/>
                      <w:szCs w:val="24"/>
                    </w:rPr>
                    <w:t>for Sweden;</w:t>
                  </w:r>
                </w:p>
              </w:tc>
              <w:tc>
                <w:tcPr>
                  <w:tcW w:w="511" w:type="pct"/>
                </w:tcPr>
                <w:p>
                  <w:pPr>
                    <w:spacing w:before="60" w:after="60"/>
                    <w:jc w:val="left"/>
                    <w:rPr>
                      <w:rFonts w:eastAsia="Arial Unicode MS"/>
                      <w:noProof/>
                      <w:sz w:val="22"/>
                      <w:szCs w:val="24"/>
                    </w:rPr>
                  </w:pPr>
                  <w:r>
                    <w:rPr>
                      <w:rFonts w:eastAsia="Arial Unicode MS"/>
                      <w:noProof/>
                      <w:sz w:val="22"/>
                      <w:szCs w:val="24"/>
                    </w:rPr>
                    <w:t>24</w:t>
                  </w:r>
                </w:p>
              </w:tc>
              <w:tc>
                <w:tcPr>
                  <w:tcW w:w="1630" w:type="pct"/>
                </w:tcPr>
                <w:p>
                  <w:pPr>
                    <w:spacing w:before="60" w:after="60"/>
                    <w:rPr>
                      <w:rFonts w:eastAsia="Arial Unicode MS"/>
                      <w:noProof/>
                      <w:sz w:val="22"/>
                      <w:szCs w:val="24"/>
                    </w:rPr>
                  </w:pPr>
                  <w:r>
                    <w:rPr>
                      <w:rFonts w:eastAsia="Arial Unicode MS"/>
                      <w:noProof/>
                      <w:sz w:val="22"/>
                      <w:szCs w:val="24"/>
                    </w:rPr>
                    <w:t>for Ireland;</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6</w:t>
                  </w:r>
                </w:p>
              </w:tc>
              <w:tc>
                <w:tcPr>
                  <w:tcW w:w="2447" w:type="pct"/>
                  <w:hideMark/>
                </w:tcPr>
                <w:p>
                  <w:pPr>
                    <w:spacing w:before="60" w:after="60"/>
                    <w:rPr>
                      <w:rFonts w:eastAsia="Arial Unicode MS"/>
                      <w:noProof/>
                      <w:sz w:val="22"/>
                      <w:szCs w:val="24"/>
                    </w:rPr>
                  </w:pPr>
                  <w:r>
                    <w:rPr>
                      <w:rFonts w:eastAsia="Arial Unicode MS"/>
                      <w:noProof/>
                      <w:sz w:val="22"/>
                      <w:szCs w:val="24"/>
                    </w:rPr>
                    <w:t>for Belgium;</w:t>
                  </w:r>
                </w:p>
              </w:tc>
              <w:tc>
                <w:tcPr>
                  <w:tcW w:w="511" w:type="pct"/>
                </w:tcPr>
                <w:p>
                  <w:pPr>
                    <w:spacing w:before="60" w:after="60"/>
                    <w:jc w:val="left"/>
                    <w:rPr>
                      <w:rFonts w:eastAsia="Arial Unicode MS"/>
                      <w:noProof/>
                      <w:sz w:val="22"/>
                      <w:szCs w:val="24"/>
                    </w:rPr>
                  </w:pPr>
                  <w:r>
                    <w:rPr>
                      <w:rFonts w:eastAsia="Arial Unicode MS"/>
                      <w:noProof/>
                      <w:sz w:val="22"/>
                      <w:szCs w:val="24"/>
                    </w:rPr>
                    <w:t>25</w:t>
                  </w:r>
                </w:p>
              </w:tc>
              <w:tc>
                <w:tcPr>
                  <w:tcW w:w="1630" w:type="pct"/>
                </w:tcPr>
                <w:p>
                  <w:pPr>
                    <w:spacing w:before="60" w:after="60"/>
                    <w:rPr>
                      <w:rFonts w:eastAsia="Arial Unicode MS"/>
                      <w:noProof/>
                      <w:sz w:val="22"/>
                      <w:szCs w:val="24"/>
                    </w:rPr>
                  </w:pPr>
                  <w:r>
                    <w:rPr>
                      <w:rFonts w:eastAsia="Arial Unicode MS"/>
                      <w:noProof/>
                      <w:sz w:val="22"/>
                      <w:szCs w:val="24"/>
                    </w:rPr>
                    <w:t>for Croatia;</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7</w:t>
                  </w:r>
                </w:p>
              </w:tc>
              <w:tc>
                <w:tcPr>
                  <w:tcW w:w="2447" w:type="pct"/>
                  <w:hideMark/>
                </w:tcPr>
                <w:p>
                  <w:pPr>
                    <w:spacing w:before="60" w:after="60"/>
                    <w:rPr>
                      <w:rFonts w:eastAsia="Arial Unicode MS"/>
                      <w:noProof/>
                      <w:sz w:val="22"/>
                      <w:szCs w:val="24"/>
                    </w:rPr>
                  </w:pPr>
                  <w:r>
                    <w:rPr>
                      <w:rFonts w:eastAsia="Arial Unicode MS"/>
                      <w:noProof/>
                      <w:sz w:val="22"/>
                      <w:szCs w:val="24"/>
                    </w:rPr>
                    <w:t>for Hungary;</w:t>
                  </w:r>
                </w:p>
              </w:tc>
              <w:tc>
                <w:tcPr>
                  <w:tcW w:w="511" w:type="pct"/>
                </w:tcPr>
                <w:p>
                  <w:pPr>
                    <w:spacing w:before="60" w:after="60"/>
                    <w:jc w:val="left"/>
                    <w:rPr>
                      <w:rFonts w:eastAsia="Arial Unicode MS"/>
                      <w:noProof/>
                      <w:sz w:val="22"/>
                      <w:szCs w:val="24"/>
                    </w:rPr>
                  </w:pPr>
                  <w:r>
                    <w:rPr>
                      <w:rFonts w:eastAsia="Arial Unicode MS"/>
                      <w:noProof/>
                      <w:sz w:val="22"/>
                      <w:szCs w:val="24"/>
                    </w:rPr>
                    <w:t>26</w:t>
                  </w:r>
                </w:p>
              </w:tc>
              <w:tc>
                <w:tcPr>
                  <w:tcW w:w="1630" w:type="pct"/>
                </w:tcPr>
                <w:p>
                  <w:pPr>
                    <w:spacing w:before="60" w:after="60"/>
                    <w:rPr>
                      <w:rFonts w:eastAsia="Arial Unicode MS"/>
                      <w:noProof/>
                      <w:sz w:val="22"/>
                      <w:szCs w:val="24"/>
                    </w:rPr>
                  </w:pPr>
                  <w:r>
                    <w:rPr>
                      <w:rFonts w:eastAsia="Arial Unicode MS"/>
                      <w:noProof/>
                      <w:sz w:val="22"/>
                      <w:szCs w:val="24"/>
                    </w:rPr>
                    <w:t>for Slovenia;</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8</w:t>
                  </w:r>
                </w:p>
              </w:tc>
              <w:tc>
                <w:tcPr>
                  <w:tcW w:w="2447" w:type="pct"/>
                  <w:hideMark/>
                </w:tcPr>
                <w:p>
                  <w:pPr>
                    <w:spacing w:before="60" w:after="60"/>
                    <w:rPr>
                      <w:rFonts w:eastAsia="Arial Unicode MS"/>
                      <w:noProof/>
                      <w:sz w:val="22"/>
                      <w:szCs w:val="24"/>
                    </w:rPr>
                  </w:pPr>
                  <w:r>
                    <w:rPr>
                      <w:rFonts w:eastAsia="Arial Unicode MS"/>
                      <w:noProof/>
                      <w:sz w:val="22"/>
                      <w:szCs w:val="24"/>
                    </w:rPr>
                    <w:t>for the Czech Republic;</w:t>
                  </w:r>
                </w:p>
              </w:tc>
              <w:tc>
                <w:tcPr>
                  <w:tcW w:w="511" w:type="pct"/>
                </w:tcPr>
                <w:p>
                  <w:pPr>
                    <w:spacing w:before="60" w:after="60"/>
                    <w:jc w:val="left"/>
                    <w:rPr>
                      <w:rFonts w:eastAsia="Arial Unicode MS"/>
                      <w:noProof/>
                      <w:sz w:val="22"/>
                      <w:szCs w:val="24"/>
                    </w:rPr>
                  </w:pPr>
                  <w:r>
                    <w:rPr>
                      <w:rFonts w:eastAsia="Arial Unicode MS"/>
                      <w:noProof/>
                      <w:sz w:val="22"/>
                      <w:szCs w:val="24"/>
                    </w:rPr>
                    <w:t>27</w:t>
                  </w:r>
                </w:p>
              </w:tc>
              <w:tc>
                <w:tcPr>
                  <w:tcW w:w="1630" w:type="pct"/>
                </w:tcPr>
                <w:p>
                  <w:pPr>
                    <w:spacing w:before="60" w:after="60"/>
                    <w:rPr>
                      <w:rFonts w:eastAsia="Arial Unicode MS"/>
                      <w:noProof/>
                      <w:sz w:val="22"/>
                      <w:szCs w:val="24"/>
                    </w:rPr>
                  </w:pPr>
                  <w:r>
                    <w:rPr>
                      <w:rFonts w:eastAsia="Arial Unicode MS"/>
                      <w:noProof/>
                      <w:sz w:val="22"/>
                      <w:szCs w:val="24"/>
                    </w:rPr>
                    <w:t>for Slovakia;</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9</w:t>
                  </w:r>
                </w:p>
              </w:tc>
              <w:tc>
                <w:tcPr>
                  <w:tcW w:w="2447" w:type="pct"/>
                  <w:hideMark/>
                </w:tcPr>
                <w:p>
                  <w:pPr>
                    <w:spacing w:before="60" w:after="60"/>
                    <w:rPr>
                      <w:rFonts w:eastAsia="Arial Unicode MS"/>
                      <w:noProof/>
                      <w:sz w:val="22"/>
                      <w:szCs w:val="24"/>
                    </w:rPr>
                  </w:pPr>
                  <w:r>
                    <w:rPr>
                      <w:rFonts w:eastAsia="Arial Unicode MS"/>
                      <w:noProof/>
                      <w:sz w:val="22"/>
                      <w:szCs w:val="24"/>
                    </w:rPr>
                    <w:t>for Spain;</w:t>
                  </w:r>
                </w:p>
              </w:tc>
              <w:tc>
                <w:tcPr>
                  <w:tcW w:w="511" w:type="pct"/>
                </w:tcPr>
                <w:p>
                  <w:pPr>
                    <w:spacing w:before="60" w:after="60"/>
                    <w:jc w:val="left"/>
                    <w:rPr>
                      <w:rFonts w:eastAsia="Arial Unicode MS"/>
                      <w:noProof/>
                      <w:sz w:val="22"/>
                      <w:szCs w:val="24"/>
                    </w:rPr>
                  </w:pPr>
                  <w:r>
                    <w:rPr>
                      <w:rFonts w:eastAsia="Arial Unicode MS"/>
                      <w:noProof/>
                      <w:sz w:val="22"/>
                      <w:szCs w:val="24"/>
                    </w:rPr>
                    <w:t>29</w:t>
                  </w:r>
                </w:p>
              </w:tc>
              <w:tc>
                <w:tcPr>
                  <w:tcW w:w="1630" w:type="pct"/>
                </w:tcPr>
                <w:p>
                  <w:pPr>
                    <w:spacing w:before="60" w:after="60"/>
                    <w:rPr>
                      <w:rFonts w:eastAsia="Arial Unicode MS"/>
                      <w:noProof/>
                      <w:sz w:val="22"/>
                      <w:szCs w:val="24"/>
                    </w:rPr>
                  </w:pPr>
                  <w:r>
                    <w:rPr>
                      <w:rFonts w:eastAsia="Arial Unicode MS"/>
                      <w:noProof/>
                      <w:sz w:val="22"/>
                      <w:szCs w:val="24"/>
                    </w:rPr>
                    <w:t>for Estonia;</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11</w:t>
                  </w:r>
                </w:p>
              </w:tc>
              <w:tc>
                <w:tcPr>
                  <w:tcW w:w="2447" w:type="pct"/>
                  <w:hideMark/>
                </w:tcPr>
                <w:p>
                  <w:pPr>
                    <w:spacing w:before="60" w:after="60"/>
                    <w:rPr>
                      <w:rFonts w:eastAsia="Arial Unicode MS"/>
                      <w:noProof/>
                      <w:sz w:val="22"/>
                      <w:szCs w:val="24"/>
                    </w:rPr>
                  </w:pPr>
                  <w:r>
                    <w:rPr>
                      <w:rFonts w:eastAsia="Arial Unicode MS"/>
                      <w:noProof/>
                      <w:sz w:val="22"/>
                      <w:szCs w:val="24"/>
                    </w:rPr>
                    <w:t>for the United Kingdom;</w:t>
                  </w:r>
                </w:p>
              </w:tc>
              <w:tc>
                <w:tcPr>
                  <w:tcW w:w="511" w:type="pct"/>
                </w:tcPr>
                <w:p>
                  <w:pPr>
                    <w:spacing w:before="60" w:after="60"/>
                    <w:jc w:val="left"/>
                    <w:rPr>
                      <w:rFonts w:eastAsia="Arial Unicode MS"/>
                      <w:noProof/>
                      <w:sz w:val="22"/>
                      <w:szCs w:val="24"/>
                    </w:rPr>
                  </w:pPr>
                  <w:r>
                    <w:rPr>
                      <w:rFonts w:eastAsia="Arial Unicode MS"/>
                      <w:noProof/>
                      <w:sz w:val="22"/>
                      <w:szCs w:val="24"/>
                    </w:rPr>
                    <w:t>32</w:t>
                  </w:r>
                </w:p>
              </w:tc>
              <w:tc>
                <w:tcPr>
                  <w:tcW w:w="1630" w:type="pct"/>
                </w:tcPr>
                <w:p>
                  <w:pPr>
                    <w:spacing w:before="60" w:after="60"/>
                    <w:rPr>
                      <w:rFonts w:eastAsia="Arial Unicode MS"/>
                      <w:noProof/>
                      <w:sz w:val="22"/>
                      <w:szCs w:val="24"/>
                    </w:rPr>
                  </w:pPr>
                  <w:r>
                    <w:rPr>
                      <w:rFonts w:eastAsia="Arial Unicode MS"/>
                      <w:noProof/>
                      <w:sz w:val="22"/>
                      <w:szCs w:val="24"/>
                    </w:rPr>
                    <w:t>for Latvia;</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12</w:t>
                  </w:r>
                </w:p>
              </w:tc>
              <w:tc>
                <w:tcPr>
                  <w:tcW w:w="2447" w:type="pct"/>
                  <w:hideMark/>
                </w:tcPr>
                <w:p>
                  <w:pPr>
                    <w:spacing w:before="60" w:after="60"/>
                    <w:rPr>
                      <w:rFonts w:eastAsia="Arial Unicode MS"/>
                      <w:noProof/>
                      <w:sz w:val="22"/>
                      <w:szCs w:val="24"/>
                    </w:rPr>
                  </w:pPr>
                  <w:r>
                    <w:rPr>
                      <w:rFonts w:eastAsia="Arial Unicode MS"/>
                      <w:noProof/>
                      <w:sz w:val="22"/>
                      <w:szCs w:val="24"/>
                    </w:rPr>
                    <w:t>for Austria;</w:t>
                  </w:r>
                </w:p>
              </w:tc>
              <w:tc>
                <w:tcPr>
                  <w:tcW w:w="511" w:type="pct"/>
                </w:tcPr>
                <w:p>
                  <w:pPr>
                    <w:spacing w:before="60" w:after="60"/>
                    <w:jc w:val="left"/>
                    <w:rPr>
                      <w:rFonts w:eastAsia="Arial Unicode MS"/>
                      <w:noProof/>
                      <w:sz w:val="22"/>
                      <w:szCs w:val="24"/>
                    </w:rPr>
                  </w:pPr>
                  <w:r>
                    <w:rPr>
                      <w:rFonts w:eastAsia="Arial Unicode MS"/>
                      <w:noProof/>
                      <w:sz w:val="22"/>
                      <w:szCs w:val="24"/>
                    </w:rPr>
                    <w:t>34</w:t>
                  </w:r>
                </w:p>
              </w:tc>
              <w:tc>
                <w:tcPr>
                  <w:tcW w:w="1630" w:type="pct"/>
                </w:tcPr>
                <w:p>
                  <w:pPr>
                    <w:spacing w:before="60" w:after="60"/>
                    <w:rPr>
                      <w:rFonts w:eastAsia="Arial Unicode MS"/>
                      <w:noProof/>
                      <w:sz w:val="22"/>
                      <w:szCs w:val="24"/>
                    </w:rPr>
                  </w:pPr>
                  <w:r>
                    <w:rPr>
                      <w:rFonts w:eastAsia="Arial Unicode MS"/>
                      <w:noProof/>
                      <w:sz w:val="22"/>
                      <w:szCs w:val="24"/>
                    </w:rPr>
                    <w:t>for Bulgaria;</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13</w:t>
                  </w:r>
                </w:p>
              </w:tc>
              <w:tc>
                <w:tcPr>
                  <w:tcW w:w="2447" w:type="pct"/>
                  <w:hideMark/>
                </w:tcPr>
                <w:p>
                  <w:pPr>
                    <w:spacing w:before="60" w:after="60"/>
                    <w:rPr>
                      <w:rFonts w:eastAsia="Arial Unicode MS"/>
                      <w:noProof/>
                      <w:sz w:val="22"/>
                      <w:szCs w:val="24"/>
                    </w:rPr>
                  </w:pPr>
                  <w:r>
                    <w:rPr>
                      <w:rFonts w:eastAsia="Arial Unicode MS"/>
                      <w:noProof/>
                      <w:sz w:val="22"/>
                      <w:szCs w:val="24"/>
                    </w:rPr>
                    <w:t>for Luxembourg;</w:t>
                  </w:r>
                </w:p>
              </w:tc>
              <w:tc>
                <w:tcPr>
                  <w:tcW w:w="511" w:type="pct"/>
                </w:tcPr>
                <w:p>
                  <w:pPr>
                    <w:spacing w:before="60" w:after="60"/>
                    <w:jc w:val="left"/>
                    <w:rPr>
                      <w:rFonts w:eastAsia="Arial Unicode MS"/>
                      <w:noProof/>
                      <w:sz w:val="22"/>
                      <w:szCs w:val="24"/>
                    </w:rPr>
                  </w:pPr>
                  <w:r>
                    <w:rPr>
                      <w:rFonts w:eastAsia="Arial Unicode MS"/>
                      <w:noProof/>
                      <w:sz w:val="22"/>
                      <w:szCs w:val="24"/>
                    </w:rPr>
                    <w:t>36</w:t>
                  </w:r>
                </w:p>
              </w:tc>
              <w:tc>
                <w:tcPr>
                  <w:tcW w:w="1630" w:type="pct"/>
                </w:tcPr>
                <w:p>
                  <w:pPr>
                    <w:spacing w:before="60" w:after="60"/>
                    <w:rPr>
                      <w:rFonts w:eastAsia="Arial Unicode MS"/>
                      <w:noProof/>
                      <w:sz w:val="22"/>
                      <w:szCs w:val="24"/>
                    </w:rPr>
                  </w:pPr>
                  <w:r>
                    <w:rPr>
                      <w:rFonts w:eastAsia="Arial Unicode MS"/>
                      <w:noProof/>
                      <w:sz w:val="22"/>
                      <w:szCs w:val="24"/>
                    </w:rPr>
                    <w:t>for Lithuania;</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17</w:t>
                  </w:r>
                </w:p>
              </w:tc>
              <w:tc>
                <w:tcPr>
                  <w:tcW w:w="2447" w:type="pct"/>
                  <w:hideMark/>
                </w:tcPr>
                <w:p>
                  <w:pPr>
                    <w:spacing w:before="60" w:after="60"/>
                    <w:rPr>
                      <w:rFonts w:eastAsia="Arial Unicode MS"/>
                      <w:noProof/>
                      <w:sz w:val="22"/>
                      <w:szCs w:val="24"/>
                    </w:rPr>
                  </w:pPr>
                  <w:r>
                    <w:rPr>
                      <w:rFonts w:eastAsia="Arial Unicode MS"/>
                      <w:noProof/>
                      <w:sz w:val="22"/>
                      <w:szCs w:val="24"/>
                    </w:rPr>
                    <w:t>for Finland;</w:t>
                  </w:r>
                </w:p>
              </w:tc>
              <w:tc>
                <w:tcPr>
                  <w:tcW w:w="511" w:type="pct"/>
                </w:tcPr>
                <w:p>
                  <w:pPr>
                    <w:spacing w:before="60" w:after="60"/>
                    <w:jc w:val="left"/>
                    <w:rPr>
                      <w:rFonts w:eastAsia="Arial Unicode MS"/>
                      <w:noProof/>
                      <w:sz w:val="22"/>
                      <w:szCs w:val="24"/>
                    </w:rPr>
                  </w:pPr>
                  <w:r>
                    <w:rPr>
                      <w:rFonts w:eastAsia="Arial Unicode MS"/>
                      <w:noProof/>
                      <w:sz w:val="22"/>
                      <w:szCs w:val="24"/>
                    </w:rPr>
                    <w:t>49</w:t>
                  </w:r>
                </w:p>
              </w:tc>
              <w:tc>
                <w:tcPr>
                  <w:tcW w:w="1630" w:type="pct"/>
                </w:tcPr>
                <w:p>
                  <w:pPr>
                    <w:spacing w:before="60" w:after="60"/>
                    <w:rPr>
                      <w:rFonts w:eastAsia="Arial Unicode MS"/>
                      <w:noProof/>
                      <w:sz w:val="22"/>
                      <w:szCs w:val="24"/>
                    </w:rPr>
                  </w:pPr>
                  <w:r>
                    <w:rPr>
                      <w:rFonts w:eastAsia="Arial Unicode MS"/>
                      <w:noProof/>
                      <w:sz w:val="22"/>
                      <w:szCs w:val="24"/>
                    </w:rPr>
                    <w:t>for Cyprus;</w:t>
                  </w:r>
                </w:p>
              </w:tc>
            </w:tr>
            <w:tr>
              <w:trPr>
                <w:tblCellSpacing w:w="0" w:type="dxa"/>
              </w:trPr>
              <w:tc>
                <w:tcPr>
                  <w:tcW w:w="412" w:type="pct"/>
                  <w:hideMark/>
                </w:tcPr>
                <w:p>
                  <w:pPr>
                    <w:spacing w:before="60" w:after="60"/>
                    <w:jc w:val="left"/>
                    <w:rPr>
                      <w:rFonts w:eastAsia="Arial Unicode MS"/>
                      <w:noProof/>
                      <w:sz w:val="22"/>
                      <w:szCs w:val="24"/>
                    </w:rPr>
                  </w:pPr>
                  <w:r>
                    <w:rPr>
                      <w:rFonts w:eastAsia="Arial Unicode MS"/>
                      <w:noProof/>
                      <w:sz w:val="22"/>
                      <w:szCs w:val="24"/>
                    </w:rPr>
                    <w:t>18</w:t>
                  </w:r>
                </w:p>
              </w:tc>
              <w:tc>
                <w:tcPr>
                  <w:tcW w:w="2447" w:type="pct"/>
                  <w:hideMark/>
                </w:tcPr>
                <w:p>
                  <w:pPr>
                    <w:spacing w:before="60" w:after="60"/>
                    <w:rPr>
                      <w:rFonts w:eastAsia="Arial Unicode MS"/>
                      <w:noProof/>
                      <w:sz w:val="22"/>
                      <w:szCs w:val="24"/>
                    </w:rPr>
                  </w:pPr>
                  <w:r>
                    <w:rPr>
                      <w:rFonts w:eastAsia="Arial Unicode MS"/>
                      <w:noProof/>
                      <w:sz w:val="22"/>
                      <w:szCs w:val="24"/>
                    </w:rPr>
                    <w:t>for Denmark;</w:t>
                  </w:r>
                </w:p>
              </w:tc>
              <w:tc>
                <w:tcPr>
                  <w:tcW w:w="511" w:type="pct"/>
                </w:tcPr>
                <w:p>
                  <w:pPr>
                    <w:spacing w:before="60" w:after="60"/>
                    <w:jc w:val="left"/>
                    <w:rPr>
                      <w:rFonts w:eastAsia="Arial Unicode MS"/>
                      <w:noProof/>
                      <w:sz w:val="22"/>
                      <w:szCs w:val="24"/>
                    </w:rPr>
                  </w:pPr>
                  <w:r>
                    <w:rPr>
                      <w:rFonts w:eastAsia="Arial Unicode MS"/>
                      <w:noProof/>
                      <w:sz w:val="22"/>
                      <w:szCs w:val="24"/>
                    </w:rPr>
                    <w:t>50</w:t>
                  </w:r>
                </w:p>
              </w:tc>
              <w:tc>
                <w:tcPr>
                  <w:tcW w:w="1630" w:type="pct"/>
                </w:tcPr>
                <w:p>
                  <w:pPr>
                    <w:spacing w:before="60" w:after="60"/>
                    <w:rPr>
                      <w:rFonts w:eastAsia="Arial Unicode MS"/>
                      <w:noProof/>
                      <w:sz w:val="22"/>
                      <w:szCs w:val="24"/>
                    </w:rPr>
                  </w:pPr>
                  <w:r>
                    <w:rPr>
                      <w:rFonts w:eastAsia="Arial Unicode MS"/>
                      <w:noProof/>
                      <w:sz w:val="22"/>
                      <w:szCs w:val="24"/>
                    </w:rPr>
                    <w:t>for Malta.</w:t>
                  </w:r>
                </w:p>
              </w:tc>
            </w:tr>
          </w:tbl>
          <w:p>
            <w:pPr>
              <w:spacing w:before="60" w:after="60"/>
              <w:jc w:val="left"/>
              <w:rPr>
                <w:rFonts w:eastAsia="Arial Unicode MS"/>
                <w:noProof/>
                <w:sz w:val="22"/>
                <w:szCs w:val="24"/>
              </w:rPr>
            </w:pPr>
          </w:p>
        </w:tc>
      </w:tr>
    </w:tbl>
    <w:p>
      <w:pPr>
        <w:ind w:left="1843" w:hanging="1134"/>
        <w:jc w:val="left"/>
        <w:rPr>
          <w:rFonts w:eastAsia="Arial Unicode MS"/>
          <w:noProof/>
          <w:szCs w:val="24"/>
        </w:rPr>
      </w:pPr>
      <w:r>
        <w:rPr>
          <w:rFonts w:eastAsia="Arial Unicode MS"/>
          <w:noProof/>
          <w:szCs w:val="24"/>
        </w:rPr>
        <w:t>Section 2:</w:t>
      </w:r>
      <w:r>
        <w:rPr>
          <w:rFonts w:eastAsia="Arial Unicode MS"/>
          <w:noProof/>
          <w:szCs w:val="24"/>
        </w:rPr>
        <w:tab/>
        <w:t>The number of the base directive or regulation</w:t>
      </w:r>
    </w:p>
    <w:p>
      <w:pPr>
        <w:ind w:left="1843"/>
        <w:jc w:val="left"/>
        <w:rPr>
          <w:rFonts w:eastAsia="Arial Unicode MS"/>
          <w:noProof/>
          <w:szCs w:val="24"/>
        </w:rPr>
      </w:pPr>
      <w:r>
        <w:rPr>
          <w:rFonts w:eastAsia="Arial Unicode MS"/>
          <w:noProof/>
          <w:szCs w:val="24"/>
        </w:rPr>
        <w:t>In the case of EU type-approval for systems, components or separate technical units covered by the implementing measures referred to in Regulation (EC) No 661/2009, the base regulation reference shall be the regulation number of the implementing act adopted pursuant to Article 14(1)(a) to (e) of Regulation (EC) No 661/2009.</w:t>
      </w:r>
    </w:p>
    <w:p>
      <w:pPr>
        <w:spacing w:before="240"/>
        <w:ind w:left="1843" w:hanging="1134"/>
        <w:jc w:val="left"/>
        <w:rPr>
          <w:rFonts w:eastAsia="Arial Unicode MS"/>
          <w:noProof/>
          <w:szCs w:val="24"/>
        </w:rPr>
      </w:pPr>
      <w:r>
        <w:rPr>
          <w:rFonts w:eastAsia="Arial Unicode MS"/>
          <w:noProof/>
          <w:szCs w:val="24"/>
        </w:rPr>
        <w:t>Section 3:</w:t>
      </w:r>
      <w:r>
        <w:rPr>
          <w:rFonts w:eastAsia="Arial Unicode MS"/>
          <w:noProof/>
          <w:szCs w:val="24"/>
        </w:rPr>
        <w:tab/>
        <w:t>The number of the latest amending directive or regulation, including implementing acts applicable to the type-approval in accordance with the following indents. However, in case such amending directive or regulation or relevant implementing act does not yet exist, the number referred to in section 2 is repeated in section 3:</w:t>
      </w:r>
    </w:p>
    <w:p>
      <w:pPr>
        <w:spacing w:after="0"/>
        <w:ind w:left="2268" w:hanging="425"/>
        <w:jc w:val="left"/>
        <w:rPr>
          <w:rFonts w:eastAsia="Arial Unicode MS"/>
          <w:noProof/>
          <w:szCs w:val="24"/>
        </w:rPr>
      </w:pPr>
      <w:r>
        <w:rPr>
          <w:rFonts w:eastAsia="Arial Unicode MS"/>
          <w:noProof/>
          <w:szCs w:val="24"/>
        </w:rPr>
        <w:t>—</w:t>
      </w:r>
      <w:r>
        <w:rPr>
          <w:rFonts w:eastAsia="Arial Unicode MS"/>
          <w:noProof/>
          <w:szCs w:val="24"/>
        </w:rPr>
        <w:tab/>
        <w:t>in the case of whole-vehicle type-approvals, this means the latest directive or regulation amending an Article (or Articles) of Regulation (EU) No XXX/201X,</w:t>
      </w:r>
    </w:p>
    <w:p>
      <w:pPr>
        <w:spacing w:before="240" w:after="0"/>
        <w:ind w:left="1134" w:hanging="425"/>
        <w:jc w:val="left"/>
        <w:rPr>
          <w:rFonts w:eastAsia="Arial Unicode MS"/>
          <w:noProof/>
          <w:szCs w:val="24"/>
        </w:rPr>
      </w:pPr>
      <w:r>
        <w:rPr>
          <w:rFonts w:eastAsia="Arial Unicode MS"/>
          <w:noProof/>
          <w:szCs w:val="24"/>
        </w:rPr>
        <w:t>_______________</w:t>
      </w:r>
    </w:p>
    <w:p>
      <w:pPr>
        <w:spacing w:before="0" w:after="0"/>
        <w:ind w:left="1134" w:hanging="425"/>
        <w:jc w:val="left"/>
        <w:rPr>
          <w:rFonts w:eastAsia="Arial Unicode MS"/>
          <w:noProof/>
          <w:sz w:val="20"/>
          <w:szCs w:val="20"/>
        </w:rPr>
      </w:pPr>
      <w:r>
        <w:rPr>
          <w:rFonts w:eastAsia="Arial Unicode MS"/>
          <w:noProof/>
          <w:sz w:val="20"/>
          <w:szCs w:val="20"/>
        </w:rPr>
        <w:t>(</w:t>
      </w:r>
      <w:r>
        <w:rPr>
          <w:rFonts w:eastAsia="Arial Unicode MS"/>
          <w:noProof/>
          <w:sz w:val="20"/>
          <w:szCs w:val="20"/>
          <w:vertAlign w:val="superscript"/>
        </w:rPr>
        <w:t>1</w:t>
      </w:r>
      <w:r>
        <w:rPr>
          <w:rFonts w:eastAsia="Arial Unicode MS"/>
          <w:noProof/>
          <w:sz w:val="20"/>
          <w:szCs w:val="20"/>
        </w:rPr>
        <w:t>)</w:t>
      </w:r>
      <w:r>
        <w:rPr>
          <w:rFonts w:eastAsia="Arial Unicode MS"/>
          <w:noProof/>
          <w:sz w:val="20"/>
          <w:szCs w:val="20"/>
        </w:rPr>
        <w:tab/>
        <w:t xml:space="preserve">Components and separate technical units shall be marked in accordance with the provisions of the relevant regulatory acts. </w:t>
      </w:r>
    </w:p>
    <w:p>
      <w:pPr>
        <w:spacing w:after="0"/>
        <w:ind w:left="2268" w:hanging="425"/>
        <w:jc w:val="left"/>
        <w:rPr>
          <w:rFonts w:eastAsia="Arial Unicode MS"/>
          <w:noProof/>
          <w:szCs w:val="24"/>
        </w:rPr>
      </w:pPr>
    </w:p>
    <w:p>
      <w:pPr>
        <w:spacing w:after="0"/>
        <w:ind w:left="2268" w:hanging="425"/>
        <w:jc w:val="left"/>
        <w:rPr>
          <w:rFonts w:eastAsia="Arial Unicode MS"/>
          <w:noProof/>
          <w:szCs w:val="24"/>
        </w:rPr>
      </w:pPr>
      <w:r>
        <w:rPr>
          <w:rFonts w:eastAsia="Arial Unicode MS"/>
          <w:noProof/>
          <w:szCs w:val="24"/>
        </w:rPr>
        <w:t>—</w:t>
      </w:r>
      <w:r>
        <w:rPr>
          <w:rFonts w:eastAsia="Arial Unicode MS"/>
          <w:noProof/>
          <w:szCs w:val="24"/>
        </w:rPr>
        <w:tab/>
        <w:t>in the case of whole-vehicle type-approvals granted in accordance with the procedure described in Article 39, this means the latest directive or regulation amending an Article or Articles of Regulation (EU) No XXX/201X, except that the two first digits (e.g. 20) are replaced by the letters KS in block capitals,</w:t>
      </w:r>
    </w:p>
    <w:p>
      <w:pPr>
        <w:spacing w:after="0"/>
        <w:ind w:left="2268" w:hanging="425"/>
        <w:jc w:val="left"/>
        <w:rPr>
          <w:rFonts w:eastAsia="Arial Unicode MS"/>
          <w:noProof/>
          <w:szCs w:val="24"/>
        </w:rPr>
      </w:pPr>
      <w:r>
        <w:rPr>
          <w:rFonts w:eastAsia="Arial Unicode MS"/>
          <w:noProof/>
          <w:szCs w:val="24"/>
        </w:rPr>
        <w:t>—</w:t>
      </w:r>
      <w:r>
        <w:rPr>
          <w:rFonts w:eastAsia="Arial Unicode MS"/>
          <w:noProof/>
          <w:szCs w:val="24"/>
        </w:rPr>
        <w:tab/>
        <w:t>this means the latest directive or regulation containing the actual provisions with which the system, component or technical unit conforms,</w:t>
      </w:r>
    </w:p>
    <w:p>
      <w:pPr>
        <w:spacing w:after="0"/>
        <w:ind w:left="2268" w:hanging="425"/>
        <w:jc w:val="left"/>
        <w:rPr>
          <w:rFonts w:eastAsia="Arial Unicode MS"/>
          <w:noProof/>
          <w:szCs w:val="24"/>
        </w:rPr>
      </w:pPr>
      <w:r>
        <w:rPr>
          <w:rFonts w:eastAsia="Arial Unicode MS"/>
          <w:noProof/>
          <w:szCs w:val="24"/>
        </w:rPr>
        <w:t>—</w:t>
      </w:r>
      <w:r>
        <w:rPr>
          <w:rFonts w:eastAsia="Arial Unicode MS"/>
          <w:noProof/>
          <w:szCs w:val="24"/>
        </w:rPr>
        <w:tab/>
        <w:t>this means the latest regulation, containing amendments to implementing measures of Regulation (EC) No 661/2009, with which a system, component or technical unit complies,</w:t>
      </w:r>
    </w:p>
    <w:p>
      <w:pPr>
        <w:ind w:left="2268" w:hanging="425"/>
        <w:jc w:val="left"/>
        <w:rPr>
          <w:rFonts w:eastAsia="Arial Unicode MS"/>
          <w:noProof/>
          <w:szCs w:val="24"/>
        </w:rPr>
      </w:pPr>
      <w:r>
        <w:rPr>
          <w:rFonts w:eastAsia="Arial Unicode MS"/>
          <w:noProof/>
          <w:szCs w:val="24"/>
        </w:rPr>
        <w:t>—</w:t>
      </w:r>
      <w:r>
        <w:rPr>
          <w:rFonts w:eastAsia="Arial Unicode MS"/>
          <w:noProof/>
          <w:szCs w:val="24"/>
        </w:rPr>
        <w:tab/>
        <w:t xml:space="preserve">should a directive or regulation, including their implementing acts, contain different technical requirements to be applied from specific dates, section 3 shall be followed with an alphabetical character to clearly identify against which technical requirements the approval was granted. Where different vehicle categories are concerned, the character may also refer to a specific vehicle category. </w:t>
      </w:r>
    </w:p>
    <w:p>
      <w:pPr>
        <w:ind w:left="1843" w:hanging="1134"/>
        <w:jc w:val="left"/>
        <w:rPr>
          <w:rFonts w:eastAsia="Arial Unicode MS"/>
          <w:noProof/>
          <w:szCs w:val="24"/>
        </w:rPr>
      </w:pPr>
      <w:r>
        <w:rPr>
          <w:rFonts w:eastAsia="Arial Unicode MS"/>
          <w:noProof/>
          <w:szCs w:val="24"/>
        </w:rPr>
        <w:t>Section 4:</w:t>
      </w:r>
      <w:r>
        <w:rPr>
          <w:rFonts w:eastAsia="Arial Unicode MS"/>
          <w:noProof/>
          <w:szCs w:val="24"/>
        </w:rPr>
        <w:tab/>
        <w:t>A four-digit sequential number (with leading zeros where applicable) for EU whole-vehicle type-approvals, or four or five digits for type-approval pursuant to a separate directive or regulation to denote the base type-approval number. The sequence shall start from 0001 for each basic directive or regulation.</w:t>
      </w:r>
    </w:p>
    <w:p>
      <w:pPr>
        <w:ind w:left="1843" w:hanging="1134"/>
        <w:jc w:val="left"/>
        <w:rPr>
          <w:rFonts w:eastAsia="Arial Unicode MS"/>
          <w:noProof/>
          <w:szCs w:val="24"/>
          <w:highlight w:val="yellow"/>
        </w:rPr>
      </w:pPr>
      <w:r>
        <w:rPr>
          <w:rFonts w:eastAsia="Arial Unicode MS"/>
          <w:noProof/>
          <w:szCs w:val="24"/>
        </w:rPr>
        <w:t>Section 5:</w:t>
      </w:r>
      <w:r>
        <w:rPr>
          <w:rFonts w:eastAsia="Arial Unicode MS"/>
          <w:noProof/>
          <w:szCs w:val="24"/>
        </w:rPr>
        <w:tab/>
        <w:t xml:space="preserve">A two-digit sequential number (with leading zeros where applicable) to denote the extension. The sequence shall start from 00 for each base approval number. </w:t>
      </w:r>
    </w:p>
    <w:p>
      <w:pPr>
        <w:ind w:left="709" w:hanging="709"/>
        <w:rPr>
          <w:noProof/>
        </w:rPr>
      </w:pPr>
      <w:r>
        <w:rPr>
          <w:noProof/>
        </w:rPr>
        <w:t>2.</w:t>
      </w:r>
      <w:r>
        <w:rPr>
          <w:noProof/>
        </w:rPr>
        <w:tab/>
        <w:t>In the case of a whole-vehicle type-approval, section 2 shall be omitted.</w:t>
      </w:r>
    </w:p>
    <w:p>
      <w:pPr>
        <w:pStyle w:val="Text1"/>
        <w:ind w:left="709"/>
        <w:rPr>
          <w:noProof/>
        </w:rPr>
      </w:pPr>
      <w:r>
        <w:rPr>
          <w:noProof/>
        </w:rPr>
        <w:t>However, in the case of a national type-approval granted for vehicles produced in small series pursuant to Article 40, section 2 shall be replaced by the letters NKS in block capitals</w:t>
      </w:r>
    </w:p>
    <w:p>
      <w:pPr>
        <w:spacing w:after="0"/>
        <w:ind w:left="709" w:hanging="709"/>
        <w:rPr>
          <w:rFonts w:eastAsia="Arial Unicode MS"/>
          <w:noProof/>
          <w:szCs w:val="24"/>
        </w:rPr>
      </w:pPr>
      <w:r>
        <w:rPr>
          <w:rFonts w:eastAsia="Arial Unicode MS"/>
          <w:noProof/>
          <w:szCs w:val="24"/>
        </w:rPr>
        <w:t>3.</w:t>
      </w:r>
      <w:r>
        <w:rPr>
          <w:rFonts w:eastAsia="Arial Unicode MS"/>
          <w:noProof/>
          <w:szCs w:val="24"/>
        </w:rPr>
        <w:tab/>
        <w:t>On the vehicle's statutory plate(s) only, section 5 shall be omitted.</w:t>
      </w:r>
    </w:p>
    <w:p>
      <w:pPr>
        <w:spacing w:after="0"/>
        <w:ind w:left="709" w:hanging="709"/>
        <w:rPr>
          <w:rFonts w:eastAsia="Arial Unicode MS"/>
          <w:noProof/>
          <w:szCs w:val="24"/>
        </w:rPr>
      </w:pPr>
      <w:r>
        <w:rPr>
          <w:rFonts w:eastAsia="Arial Unicode MS"/>
          <w:noProof/>
          <w:szCs w:val="24"/>
        </w:rPr>
        <w:t>4.</w:t>
      </w:r>
      <w:r>
        <w:rPr>
          <w:rFonts w:eastAsia="Arial Unicode MS"/>
          <w:noProof/>
          <w:szCs w:val="24"/>
        </w:rPr>
        <w:tab/>
        <w:t>Layouts of the type-approval numbers.</w:t>
      </w:r>
    </w:p>
    <w:p>
      <w:pPr>
        <w:spacing w:after="0"/>
        <w:ind w:left="709" w:hanging="709"/>
        <w:rPr>
          <w:rFonts w:eastAsia="Arial Unicode MS"/>
          <w:noProof/>
          <w:szCs w:val="24"/>
        </w:rPr>
      </w:pPr>
      <w:r>
        <w:rPr>
          <w:rFonts w:eastAsia="Arial Unicode MS"/>
          <w:noProof/>
          <w:szCs w:val="24"/>
        </w:rPr>
        <w:t>4.1.</w:t>
      </w:r>
      <w:r>
        <w:rPr>
          <w:rFonts w:eastAsia="Arial Unicode MS"/>
          <w:noProof/>
          <w:szCs w:val="24"/>
        </w:rPr>
        <w:tab/>
        <w:t>Example of a third type-approval (where no extension has yet been granted) granted by France</w:t>
      </w:r>
    </w:p>
    <w:p>
      <w:pPr>
        <w:spacing w:after="0"/>
        <w:ind w:left="1134" w:hanging="425"/>
        <w:rPr>
          <w:rFonts w:eastAsia="Arial Unicode MS"/>
          <w:noProof/>
          <w:szCs w:val="24"/>
        </w:rPr>
      </w:pPr>
      <w:r>
        <w:rPr>
          <w:rFonts w:eastAsia="Arial Unicode MS"/>
          <w:noProof/>
          <w:szCs w:val="24"/>
        </w:rPr>
        <w:t>(i)</w:t>
      </w:r>
      <w:r>
        <w:rPr>
          <w:rFonts w:eastAsia="Arial Unicode MS"/>
          <w:noProof/>
          <w:szCs w:val="24"/>
        </w:rPr>
        <w:tab/>
        <w:t>pursuant to Commission Regulation (EU) No 1008/2010</w:t>
      </w:r>
      <w:r>
        <w:rPr>
          <w:rFonts w:eastAsia="Arial Unicode MS"/>
          <w:noProof/>
          <w:szCs w:val="24"/>
          <w:vertAlign w:val="superscript"/>
        </w:rPr>
        <w:t>(2)</w:t>
      </w:r>
      <w:r>
        <w:rPr>
          <w:rFonts w:eastAsia="Arial Unicode MS"/>
          <w:noProof/>
          <w:szCs w:val="24"/>
        </w:rPr>
        <w:t xml:space="preserve"> (windscreen wiper and washer systems):</w:t>
      </w:r>
    </w:p>
    <w:p>
      <w:pPr>
        <w:spacing w:after="0"/>
        <w:ind w:left="1134"/>
        <w:rPr>
          <w:rFonts w:eastAsia="Arial Unicode MS"/>
          <w:noProof/>
          <w:szCs w:val="24"/>
        </w:rPr>
      </w:pPr>
      <w:r>
        <w:rPr>
          <w:rFonts w:eastAsia="Arial Unicode MS"/>
          <w:noProof/>
          <w:szCs w:val="24"/>
        </w:rPr>
        <w:t>e2*1008/2010*1008/2010*00003*00</w:t>
      </w:r>
    </w:p>
    <w:p>
      <w:pPr>
        <w:spacing w:after="0"/>
        <w:ind w:left="1134" w:hanging="425"/>
        <w:rPr>
          <w:rFonts w:eastAsia="Arial Unicode MS"/>
          <w:noProof/>
          <w:szCs w:val="24"/>
        </w:rPr>
      </w:pPr>
      <w:r>
        <w:rPr>
          <w:rFonts w:eastAsia="Arial Unicode MS"/>
          <w:noProof/>
          <w:szCs w:val="24"/>
        </w:rPr>
        <w:t>(ii)</w:t>
      </w:r>
      <w:r>
        <w:rPr>
          <w:rFonts w:eastAsia="Arial Unicode MS"/>
          <w:noProof/>
          <w:szCs w:val="24"/>
        </w:rPr>
        <w:tab/>
        <w:t>pursuant to Commission Regulation (EU) No 19/2011</w:t>
      </w:r>
      <w:r>
        <w:rPr>
          <w:rFonts w:eastAsia="Arial Unicode MS"/>
          <w:noProof/>
          <w:szCs w:val="24"/>
          <w:vertAlign w:val="superscript"/>
        </w:rPr>
        <w:t>(3)</w:t>
      </w:r>
      <w:r>
        <w:rPr>
          <w:rFonts w:eastAsia="Arial Unicode MS"/>
          <w:noProof/>
          <w:szCs w:val="24"/>
        </w:rPr>
        <w:t xml:space="preserve"> as amended by Commission Regulation (EU) No 249/2012</w:t>
      </w:r>
      <w:r>
        <w:rPr>
          <w:rFonts w:eastAsia="Arial Unicode MS"/>
          <w:noProof/>
          <w:szCs w:val="24"/>
          <w:vertAlign w:val="superscript"/>
        </w:rPr>
        <w:t>(4)</w:t>
      </w:r>
      <w:r>
        <w:rPr>
          <w:rFonts w:eastAsia="Arial Unicode MS"/>
          <w:noProof/>
          <w:szCs w:val="24"/>
        </w:rPr>
        <w:t xml:space="preserve"> (statutory markings):</w:t>
      </w:r>
    </w:p>
    <w:p>
      <w:pPr>
        <w:spacing w:after="0"/>
        <w:ind w:left="1134"/>
        <w:rPr>
          <w:rFonts w:eastAsia="Arial Unicode MS"/>
          <w:noProof/>
          <w:szCs w:val="24"/>
        </w:rPr>
      </w:pPr>
      <w:r>
        <w:rPr>
          <w:rFonts w:eastAsia="Arial Unicode MS"/>
          <w:noProof/>
          <w:szCs w:val="24"/>
        </w:rPr>
        <w:t>e2*19/2011*249/2012*0003*00</w:t>
      </w:r>
    </w:p>
    <w:p>
      <w:pPr>
        <w:spacing w:after="0"/>
        <w:ind w:left="709" w:hanging="709"/>
        <w:rPr>
          <w:rFonts w:eastAsia="Arial Unicode MS"/>
          <w:noProof/>
          <w:szCs w:val="24"/>
        </w:rPr>
      </w:pPr>
      <w:r>
        <w:rPr>
          <w:rFonts w:eastAsia="Arial Unicode MS"/>
          <w:noProof/>
          <w:szCs w:val="24"/>
        </w:rPr>
        <w:t>4.2.</w:t>
      </w:r>
      <w:r>
        <w:rPr>
          <w:rFonts w:eastAsia="Arial Unicode MS"/>
          <w:noProof/>
          <w:szCs w:val="24"/>
        </w:rPr>
        <w:tab/>
        <w:t>Example of the second extension to the fourth vehicle type-approval granted by the United Kingdom:</w:t>
      </w:r>
    </w:p>
    <w:p>
      <w:pPr>
        <w:ind w:left="709"/>
        <w:rPr>
          <w:rFonts w:eastAsia="Arial Unicode MS"/>
          <w:noProof/>
          <w:szCs w:val="24"/>
        </w:rPr>
      </w:pPr>
      <w:r>
        <w:rPr>
          <w:rFonts w:eastAsia="Arial Unicode MS"/>
          <w:noProof/>
          <w:szCs w:val="24"/>
        </w:rPr>
        <w:t>e11*2007/2046*0004*02</w:t>
      </w:r>
    </w:p>
    <w:p>
      <w:pPr>
        <w:spacing w:after="0"/>
        <w:ind w:left="709" w:hanging="709"/>
        <w:rPr>
          <w:rFonts w:eastAsia="Arial Unicode MS"/>
          <w:noProof/>
          <w:szCs w:val="24"/>
        </w:rPr>
      </w:pPr>
      <w:r>
        <w:rPr>
          <w:rFonts w:eastAsia="Arial Unicode MS"/>
          <w:noProof/>
          <w:szCs w:val="24"/>
        </w:rPr>
        <w:t>4.3.</w:t>
      </w:r>
      <w:r>
        <w:rPr>
          <w:rFonts w:eastAsia="Arial Unicode MS"/>
          <w:noProof/>
          <w:szCs w:val="24"/>
        </w:rPr>
        <w:tab/>
        <w:t>Example of a EU whole-vehicle type-approval granted to a vehicle produced in small series by Luxembourg, pursuant to Article 39:</w:t>
      </w:r>
    </w:p>
    <w:p>
      <w:pPr>
        <w:ind w:left="709"/>
        <w:rPr>
          <w:rFonts w:eastAsia="Arial Unicode MS"/>
          <w:noProof/>
          <w:szCs w:val="24"/>
        </w:rPr>
      </w:pPr>
      <w:r>
        <w:rPr>
          <w:rFonts w:eastAsia="Arial Unicode MS"/>
          <w:noProof/>
          <w:szCs w:val="24"/>
        </w:rPr>
        <w:t>e13*KS07/46*0001*00.</w:t>
      </w:r>
    </w:p>
    <w:p>
      <w:pPr>
        <w:spacing w:after="0"/>
        <w:ind w:left="709" w:hanging="709"/>
        <w:rPr>
          <w:rFonts w:eastAsia="Arial Unicode MS"/>
          <w:noProof/>
          <w:szCs w:val="24"/>
        </w:rPr>
      </w:pPr>
      <w:r>
        <w:rPr>
          <w:rFonts w:eastAsia="Arial Unicode MS"/>
          <w:noProof/>
          <w:szCs w:val="24"/>
        </w:rPr>
        <w:t>4.4.</w:t>
      </w:r>
      <w:r>
        <w:rPr>
          <w:rFonts w:eastAsia="Arial Unicode MS"/>
          <w:noProof/>
          <w:szCs w:val="24"/>
        </w:rPr>
        <w:tab/>
        <w:t>Example of a national type-approval granted to a vehicle produced in small series by the Netherlands, pursuant to Article 40:</w:t>
      </w:r>
    </w:p>
    <w:p>
      <w:pPr>
        <w:ind w:left="709"/>
        <w:rPr>
          <w:rFonts w:eastAsia="Arial Unicode MS"/>
          <w:noProof/>
          <w:szCs w:val="24"/>
        </w:rPr>
      </w:pPr>
      <w:r>
        <w:rPr>
          <w:rFonts w:eastAsia="Arial Unicode MS"/>
          <w:noProof/>
          <w:szCs w:val="24"/>
        </w:rPr>
        <w:t>e4*NKS*0001*00.</w:t>
      </w:r>
    </w:p>
    <w:p>
      <w:pPr>
        <w:spacing w:after="0"/>
        <w:ind w:left="709" w:hanging="709"/>
        <w:rPr>
          <w:rFonts w:eastAsia="Arial Unicode MS"/>
          <w:noProof/>
          <w:szCs w:val="24"/>
        </w:rPr>
      </w:pPr>
      <w:r>
        <w:rPr>
          <w:rFonts w:eastAsia="Arial Unicode MS"/>
          <w:noProof/>
          <w:szCs w:val="24"/>
        </w:rPr>
        <w:t>4.5.</w:t>
      </w:r>
      <w:r>
        <w:rPr>
          <w:rFonts w:eastAsia="Arial Unicode MS"/>
          <w:noProof/>
          <w:szCs w:val="24"/>
        </w:rPr>
        <w:tab/>
        <w:t>Example of the type-approval number to be stamped on the vehicle's statutory plate(s):</w:t>
      </w:r>
    </w:p>
    <w:p>
      <w:pPr>
        <w:ind w:left="1349" w:hanging="640"/>
        <w:rPr>
          <w:rFonts w:eastAsia="Arial Unicode MS"/>
          <w:noProof/>
          <w:szCs w:val="24"/>
        </w:rPr>
      </w:pPr>
      <w:r>
        <w:rPr>
          <w:rFonts w:eastAsia="Arial Unicode MS"/>
          <w:noProof/>
          <w:szCs w:val="24"/>
        </w:rPr>
        <w:t>e11*2007/2046*0004.</w:t>
      </w:r>
    </w:p>
    <w:p>
      <w:pPr>
        <w:ind w:left="709" w:hanging="709"/>
        <w:rPr>
          <w:rFonts w:eastAsia="Times New Roman"/>
          <w:noProof/>
          <w:szCs w:val="20"/>
        </w:rPr>
      </w:pPr>
      <w:r>
        <w:rPr>
          <w:rFonts w:eastAsia="Arial Unicode MS"/>
          <w:noProof/>
          <w:szCs w:val="24"/>
        </w:rPr>
        <w:t>5.</w:t>
      </w:r>
      <w:r>
        <w:rPr>
          <w:rFonts w:eastAsia="Arial Unicode MS"/>
          <w:noProof/>
          <w:szCs w:val="24"/>
        </w:rPr>
        <w:tab/>
      </w:r>
      <w:r>
        <w:rPr>
          <w:rFonts w:eastAsia="Times New Roman"/>
          <w:noProof/>
          <w:szCs w:val="20"/>
        </w:rPr>
        <w:t>Annex VII does not apply to type-approvals granted in accordance with UNECE regulations listed in Annex IV, as the relevant numbering system is provided for in the respective UNECE regulations. However, Annex VII applies to EU type-approvals granted under Regulation (EC) No 661/2009 which are based on UNECE regulations (i.e. incorporating new technologies, EU type-approved components and STUs, virtual testing and self-testing). In this case, the following numbering system applies:</w:t>
      </w:r>
    </w:p>
    <w:p>
      <w:pPr>
        <w:ind w:left="709"/>
        <w:rPr>
          <w:rFonts w:eastAsia="Times New Roman"/>
          <w:noProof/>
          <w:szCs w:val="20"/>
        </w:rPr>
      </w:pPr>
      <w:r>
        <w:rPr>
          <w:rFonts w:eastAsia="Times New Roman"/>
          <w:noProof/>
          <w:szCs w:val="20"/>
        </w:rPr>
        <w:t>Section 1: as in point 1 above</w:t>
      </w:r>
    </w:p>
    <w:p>
      <w:pPr>
        <w:ind w:left="709"/>
        <w:rPr>
          <w:rFonts w:eastAsia="Times New Roman"/>
          <w:noProof/>
          <w:szCs w:val="20"/>
        </w:rPr>
      </w:pPr>
      <w:r>
        <w:rPr>
          <w:rFonts w:eastAsia="Times New Roman"/>
          <w:noProof/>
          <w:szCs w:val="20"/>
        </w:rPr>
        <w:t>Section 2: ‘661/2009’ (Regulation (EC) No 661/2009)</w:t>
      </w:r>
    </w:p>
    <w:p>
      <w:pPr>
        <w:ind w:left="709"/>
        <w:rPr>
          <w:rFonts w:eastAsia="Times New Roman"/>
          <w:noProof/>
          <w:szCs w:val="20"/>
        </w:rPr>
      </w:pPr>
      <w:r>
        <w:rPr>
          <w:rFonts w:eastAsia="Times New Roman"/>
          <w:noProof/>
          <w:szCs w:val="20"/>
        </w:rPr>
        <w:t>Section 3: First portion is the UNECE Regulation No, followed by ‘R-’, the second portion is the series of amendments or ‘00’ if it is the original series, followed by ‘-’ and the third portion is the supplement level (with leading zeros where applicable) or ‘00’ when there is no supplement to the relevant series.</w:t>
      </w:r>
    </w:p>
    <w:p>
      <w:pPr>
        <w:ind w:left="709"/>
        <w:rPr>
          <w:rFonts w:eastAsia="Times New Roman"/>
          <w:noProof/>
          <w:szCs w:val="20"/>
        </w:rPr>
      </w:pPr>
      <w:r>
        <w:rPr>
          <w:rFonts w:eastAsia="Times New Roman"/>
          <w:noProof/>
          <w:szCs w:val="20"/>
        </w:rPr>
        <w:t>Section 4: as in point 1 above</w:t>
      </w:r>
    </w:p>
    <w:p>
      <w:pPr>
        <w:ind w:left="709"/>
        <w:rPr>
          <w:rFonts w:eastAsia="Times New Roman"/>
          <w:noProof/>
          <w:szCs w:val="20"/>
        </w:rPr>
      </w:pPr>
      <w:r>
        <w:rPr>
          <w:rFonts w:eastAsia="Times New Roman"/>
          <w:noProof/>
          <w:szCs w:val="20"/>
        </w:rPr>
        <w:t xml:space="preserve">Section 5: as in point 1 above </w:t>
      </w:r>
    </w:p>
    <w:p>
      <w:pPr>
        <w:ind w:left="709"/>
        <w:rPr>
          <w:rFonts w:eastAsia="Times New Roman"/>
          <w:noProof/>
          <w:szCs w:val="20"/>
        </w:rPr>
      </w:pPr>
      <w:r>
        <w:rPr>
          <w:rFonts w:eastAsia="Times New Roman"/>
          <w:noProof/>
          <w:szCs w:val="20"/>
        </w:rPr>
        <w:t>Examples:</w:t>
      </w:r>
    </w:p>
    <w:p>
      <w:pPr>
        <w:ind w:left="709"/>
        <w:rPr>
          <w:rFonts w:eastAsia="Times New Roman"/>
          <w:noProof/>
          <w:szCs w:val="20"/>
        </w:rPr>
      </w:pPr>
      <w:r>
        <w:rPr>
          <w:rFonts w:eastAsia="Times New Roman"/>
          <w:noProof/>
          <w:szCs w:val="20"/>
        </w:rPr>
        <w:t>e1*661/2009*13-HR-10-05*00001*00</w:t>
      </w:r>
      <w:r>
        <w:rPr>
          <w:rFonts w:eastAsia="Times New Roman"/>
          <w:noProof/>
          <w:szCs w:val="20"/>
        </w:rPr>
        <w:br/>
        <w:t>(type-approval granted by Germany, according to UNECE Regulation No 13-H, 10 series of amendments, supplement level 5, first approval issued, no extensions)</w:t>
      </w:r>
    </w:p>
    <w:p>
      <w:pPr>
        <w:spacing w:after="0"/>
        <w:ind w:left="709"/>
        <w:rPr>
          <w:rFonts w:eastAsia="Arial Unicode MS"/>
          <w:noProof/>
          <w:szCs w:val="24"/>
        </w:rPr>
      </w:pPr>
      <w:r>
        <w:rPr>
          <w:rFonts w:eastAsia="Times New Roman"/>
          <w:noProof/>
          <w:szCs w:val="20"/>
        </w:rPr>
        <w:t>e25*661/2009*28R-00-03*0123*05</w:t>
      </w:r>
      <w:r>
        <w:rPr>
          <w:rFonts w:eastAsia="Times New Roman"/>
          <w:noProof/>
          <w:szCs w:val="20"/>
        </w:rPr>
        <w:br/>
        <w:t>(granted by Croatia, according to UNECE Regulation No 28, original series of amendments, supplement 3, 123</w:t>
      </w:r>
      <w:r>
        <w:rPr>
          <w:rFonts w:eastAsia="Times New Roman"/>
          <w:noProof/>
          <w:szCs w:val="20"/>
          <w:vertAlign w:val="superscript"/>
        </w:rPr>
        <w:t>rd</w:t>
      </w:r>
      <w:r>
        <w:rPr>
          <w:rFonts w:eastAsia="Times New Roman"/>
          <w:noProof/>
          <w:szCs w:val="20"/>
        </w:rPr>
        <w:t xml:space="preserve"> approval issued, 5</w:t>
      </w:r>
      <w:r>
        <w:rPr>
          <w:rFonts w:eastAsia="Times New Roman"/>
          <w:noProof/>
          <w:szCs w:val="20"/>
          <w:vertAlign w:val="superscript"/>
        </w:rPr>
        <w:t>th</w:t>
      </w:r>
      <w:r>
        <w:rPr>
          <w:rFonts w:eastAsia="Times New Roman"/>
          <w:noProof/>
          <w:szCs w:val="20"/>
        </w:rPr>
        <w:t xml:space="preserve"> extension)</w:t>
      </w:r>
    </w:p>
    <w:p>
      <w:pPr>
        <w:spacing w:before="0" w:after="0"/>
        <w:jc w:val="left"/>
        <w:rPr>
          <w:rFonts w:eastAsia="Arial Unicode MS"/>
          <w:noProof/>
          <w:szCs w:val="24"/>
        </w:rPr>
      </w:pPr>
      <w:r>
        <w:rPr>
          <w:rFonts w:eastAsia="Arial Unicode MS"/>
          <w:noProof/>
          <w:szCs w:val="24"/>
        </w:rPr>
        <w:pict>
          <v:rect id="_x0000_i1046" style="width:45.35pt;height:.75pt" o:hrpct="100" o:hralign="center" o:hrstd="t" o:hrnoshade="t" o:hr="t" fillcolor="black" stroked="f"/>
        </w:pict>
      </w:r>
    </w:p>
    <w:p>
      <w:pPr>
        <w:spacing w:before="0" w:after="0"/>
        <w:ind w:left="426" w:hanging="426"/>
        <w:jc w:val="left"/>
        <w:rPr>
          <w:rFonts w:eastAsia="Arial Unicode MS"/>
          <w:noProof/>
          <w:sz w:val="20"/>
          <w:szCs w:val="20"/>
        </w:rPr>
      </w:pPr>
      <w:r>
        <w:rPr>
          <w:rFonts w:eastAsia="Arial Unicode MS"/>
          <w:noProof/>
          <w:szCs w:val="24"/>
          <w:vertAlign w:val="superscript"/>
        </w:rPr>
        <w:t>(2)</w:t>
      </w:r>
      <w:r>
        <w:rPr>
          <w:rFonts w:eastAsia="Arial Unicode MS"/>
          <w:noProof/>
          <w:szCs w:val="24"/>
          <w:vertAlign w:val="superscript"/>
        </w:rPr>
        <w:tab/>
      </w:r>
      <w:r>
        <w:rPr>
          <w:rFonts w:eastAsia="Arial Unicode MS"/>
          <w:noProof/>
          <w:sz w:val="20"/>
          <w:szCs w:val="20"/>
        </w:rPr>
        <w:t>Commission Regulation (EU) No 1008/2010 of 9 November 2010 concerning type-approval requirements for windscreen wiper and washer systems of certain motor vehicles and implementing Regulation (EC) No 661/2009 of the European Parliament and of the Council concerning type-approval requirements for the general safety of motor vehicles, their trailers and systems, components and separate technical units intended therefor (OJ L 292, 10.11.2010, p. 2).</w:t>
      </w:r>
    </w:p>
    <w:p>
      <w:pPr>
        <w:spacing w:before="0" w:after="0"/>
        <w:ind w:left="426" w:hanging="426"/>
        <w:jc w:val="left"/>
        <w:rPr>
          <w:rFonts w:eastAsia="Arial Unicode MS"/>
          <w:noProof/>
          <w:sz w:val="20"/>
          <w:szCs w:val="20"/>
        </w:rPr>
      </w:pPr>
      <w:r>
        <w:rPr>
          <w:rFonts w:eastAsia="Arial Unicode MS"/>
          <w:noProof/>
          <w:szCs w:val="24"/>
          <w:vertAlign w:val="superscript"/>
        </w:rPr>
        <w:t>(3)</w:t>
      </w:r>
      <w:r>
        <w:rPr>
          <w:rFonts w:eastAsia="Arial Unicode MS"/>
          <w:noProof/>
          <w:szCs w:val="24"/>
        </w:rPr>
        <w:tab/>
      </w:r>
      <w:r>
        <w:rPr>
          <w:rFonts w:eastAsia="Arial Unicode MS"/>
          <w:noProof/>
          <w:sz w:val="20"/>
          <w:szCs w:val="20"/>
        </w:rPr>
        <w:t>Commission Regulation (EU) No 19/2011 of 11 January 2011 concerning type-approval requirements for the manufacturer's statutory plate and for the vehicle identification number of motor vehicles and their trailers and implementing Regulation (EC) No 661/2009 of the European Parliament and of the Council concerning type-approval requirements for the general safety of motor vehicles, their trailers and systems, components and separate technical units intended therefor (OJ L 8, 12.1.2011, p. 1).</w:t>
      </w:r>
    </w:p>
    <w:p>
      <w:pPr>
        <w:spacing w:before="0" w:after="0"/>
        <w:ind w:left="426" w:hanging="426"/>
        <w:jc w:val="left"/>
        <w:rPr>
          <w:rFonts w:eastAsia="Arial Unicode MS"/>
          <w:noProof/>
          <w:szCs w:val="24"/>
        </w:rPr>
      </w:pPr>
      <w:r>
        <w:rPr>
          <w:rFonts w:eastAsia="Arial Unicode MS"/>
          <w:noProof/>
          <w:szCs w:val="24"/>
          <w:vertAlign w:val="superscript"/>
        </w:rPr>
        <w:t>(4)</w:t>
      </w:r>
      <w:r>
        <w:rPr>
          <w:rFonts w:eastAsia="Arial Unicode MS"/>
          <w:noProof/>
          <w:szCs w:val="24"/>
          <w:vertAlign w:val="superscript"/>
        </w:rPr>
        <w:tab/>
      </w:r>
      <w:r>
        <w:rPr>
          <w:noProof/>
          <w:sz w:val="20"/>
          <w:szCs w:val="20"/>
        </w:rPr>
        <w:t>Commission Regulation (EU) No 249/2012 of 21 March 2012 amending Regulation (EU) No 19/2011 as regards type-approval requirements for the manufacturer's statutory plate of motor vehicles and their trailers (OJ L 82, 22.3.2012, p. 1).</w:t>
      </w:r>
    </w:p>
    <w:p>
      <w:pPr>
        <w:spacing w:before="0"/>
        <w:jc w:val="center"/>
        <w:rPr>
          <w:rFonts w:eastAsia="Arial Unicode MS"/>
          <w:i/>
          <w:iCs/>
          <w:noProof/>
          <w:szCs w:val="24"/>
        </w:rPr>
      </w:pPr>
      <w:r>
        <w:rPr>
          <w:rFonts w:eastAsia="Arial Unicode MS"/>
          <w:i/>
          <w:iCs/>
          <w:noProof/>
          <w:szCs w:val="24"/>
        </w:rPr>
        <w:br w:type="page"/>
        <w:t>Appendix</w:t>
      </w:r>
    </w:p>
    <w:p>
      <w:pPr>
        <w:spacing w:before="240" w:after="240"/>
        <w:jc w:val="center"/>
        <w:rPr>
          <w:rFonts w:eastAsia="Arial Unicode MS"/>
          <w:b/>
          <w:bCs/>
          <w:noProof/>
          <w:szCs w:val="24"/>
        </w:rPr>
      </w:pPr>
      <w:r>
        <w:rPr>
          <w:rFonts w:eastAsia="Arial Unicode MS"/>
          <w:b/>
          <w:bCs/>
          <w:noProof/>
          <w:szCs w:val="24"/>
        </w:rPr>
        <w:t>EU type-approval mark of a component or a separate technical unit</w:t>
      </w:r>
    </w:p>
    <w:p>
      <w:pPr>
        <w:spacing w:after="0"/>
        <w:ind w:left="709" w:hanging="709"/>
        <w:rPr>
          <w:rFonts w:eastAsia="Arial Unicode MS"/>
          <w:noProof/>
          <w:szCs w:val="24"/>
        </w:rPr>
      </w:pPr>
      <w:r>
        <w:rPr>
          <w:rFonts w:eastAsia="Arial Unicode MS"/>
          <w:noProof/>
          <w:szCs w:val="24"/>
        </w:rPr>
        <w:t>1.</w:t>
      </w:r>
      <w:r>
        <w:rPr>
          <w:rFonts w:eastAsia="Arial Unicode MS"/>
          <w:noProof/>
          <w:szCs w:val="24"/>
        </w:rPr>
        <w:tab/>
        <w:t>The EU type-approval mark of a component or a separate technical unit shall consist of the following:</w:t>
      </w:r>
    </w:p>
    <w:p>
      <w:pPr>
        <w:ind w:left="709" w:hanging="709"/>
        <w:rPr>
          <w:rFonts w:eastAsia="Arial Unicode MS"/>
          <w:noProof/>
          <w:szCs w:val="24"/>
        </w:rPr>
      </w:pPr>
      <w:r>
        <w:rPr>
          <w:rFonts w:eastAsia="Arial Unicode MS"/>
          <w:noProof/>
          <w:szCs w:val="24"/>
        </w:rPr>
        <w:t>1.1.</w:t>
      </w:r>
      <w:r>
        <w:rPr>
          <w:rFonts w:eastAsia="Arial Unicode MS"/>
          <w:noProof/>
          <w:szCs w:val="24"/>
        </w:rPr>
        <w:tab/>
        <w:t>A rectangle surrounding the lower-case letter ‘e’ followed by the distinguishing letter(s) or number of the Member State which has granted the EU type-approval to a component or a separate technical unit:</w:t>
      </w:r>
    </w:p>
    <w:tbl>
      <w:tblPr>
        <w:tblW w:w="6940" w:type="dxa"/>
        <w:jc w:val="center"/>
        <w:tblCellSpacing w:w="0" w:type="dxa"/>
        <w:tblInd w:w="159" w:type="dxa"/>
        <w:tblCellMar>
          <w:left w:w="0" w:type="dxa"/>
          <w:right w:w="0" w:type="dxa"/>
        </w:tblCellMar>
        <w:tblLook w:val="04A0" w:firstRow="1" w:lastRow="0" w:firstColumn="1" w:lastColumn="0" w:noHBand="0" w:noVBand="1"/>
      </w:tblPr>
      <w:tblGrid>
        <w:gridCol w:w="573"/>
        <w:gridCol w:w="3396"/>
        <w:gridCol w:w="709"/>
        <w:gridCol w:w="2262"/>
      </w:tblGrid>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1</w:t>
            </w:r>
          </w:p>
        </w:tc>
        <w:tc>
          <w:tcPr>
            <w:tcW w:w="2447" w:type="pct"/>
            <w:hideMark/>
          </w:tcPr>
          <w:p>
            <w:pPr>
              <w:spacing w:before="60" w:after="60"/>
              <w:rPr>
                <w:rFonts w:eastAsia="Arial Unicode MS"/>
                <w:noProof/>
                <w:sz w:val="22"/>
                <w:szCs w:val="24"/>
              </w:rPr>
            </w:pPr>
            <w:r>
              <w:rPr>
                <w:rFonts w:eastAsia="Arial Unicode MS"/>
                <w:noProof/>
                <w:sz w:val="22"/>
                <w:szCs w:val="24"/>
              </w:rPr>
              <w:t>for Germany;</w:t>
            </w:r>
          </w:p>
        </w:tc>
        <w:tc>
          <w:tcPr>
            <w:tcW w:w="511" w:type="pct"/>
          </w:tcPr>
          <w:p>
            <w:pPr>
              <w:spacing w:before="60" w:after="60"/>
              <w:jc w:val="left"/>
              <w:rPr>
                <w:rFonts w:eastAsia="Arial Unicode MS"/>
                <w:noProof/>
                <w:sz w:val="22"/>
                <w:szCs w:val="24"/>
              </w:rPr>
            </w:pPr>
            <w:r>
              <w:rPr>
                <w:rFonts w:eastAsia="Arial Unicode MS"/>
                <w:noProof/>
                <w:sz w:val="22"/>
                <w:szCs w:val="24"/>
              </w:rPr>
              <w:t>19</w:t>
            </w:r>
          </w:p>
        </w:tc>
        <w:tc>
          <w:tcPr>
            <w:tcW w:w="1630" w:type="pct"/>
          </w:tcPr>
          <w:p>
            <w:pPr>
              <w:spacing w:before="60" w:after="60"/>
              <w:rPr>
                <w:rFonts w:eastAsia="Arial Unicode MS"/>
                <w:noProof/>
                <w:sz w:val="22"/>
                <w:szCs w:val="24"/>
              </w:rPr>
            </w:pPr>
            <w:r>
              <w:rPr>
                <w:rFonts w:eastAsia="Arial Unicode MS"/>
                <w:noProof/>
                <w:sz w:val="22"/>
                <w:szCs w:val="24"/>
              </w:rPr>
              <w:t>for Romania;</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2</w:t>
            </w:r>
          </w:p>
        </w:tc>
        <w:tc>
          <w:tcPr>
            <w:tcW w:w="2447" w:type="pct"/>
            <w:hideMark/>
          </w:tcPr>
          <w:p>
            <w:pPr>
              <w:spacing w:before="60" w:after="60"/>
              <w:rPr>
                <w:rFonts w:eastAsia="Arial Unicode MS"/>
                <w:noProof/>
                <w:sz w:val="22"/>
                <w:szCs w:val="24"/>
              </w:rPr>
            </w:pPr>
            <w:r>
              <w:rPr>
                <w:rFonts w:eastAsia="Arial Unicode MS"/>
                <w:noProof/>
                <w:sz w:val="22"/>
                <w:szCs w:val="24"/>
              </w:rPr>
              <w:t>for France;</w:t>
            </w:r>
          </w:p>
        </w:tc>
        <w:tc>
          <w:tcPr>
            <w:tcW w:w="511" w:type="pct"/>
          </w:tcPr>
          <w:p>
            <w:pPr>
              <w:spacing w:before="60" w:after="60"/>
              <w:jc w:val="left"/>
              <w:rPr>
                <w:rFonts w:eastAsia="Arial Unicode MS"/>
                <w:noProof/>
                <w:sz w:val="22"/>
                <w:szCs w:val="24"/>
              </w:rPr>
            </w:pPr>
            <w:r>
              <w:rPr>
                <w:rFonts w:eastAsia="Arial Unicode MS"/>
                <w:noProof/>
                <w:sz w:val="22"/>
                <w:szCs w:val="24"/>
              </w:rPr>
              <w:t>20</w:t>
            </w:r>
          </w:p>
        </w:tc>
        <w:tc>
          <w:tcPr>
            <w:tcW w:w="1630" w:type="pct"/>
          </w:tcPr>
          <w:p>
            <w:pPr>
              <w:spacing w:before="60" w:after="60"/>
              <w:rPr>
                <w:rFonts w:eastAsia="Arial Unicode MS"/>
                <w:noProof/>
                <w:sz w:val="22"/>
                <w:szCs w:val="24"/>
              </w:rPr>
            </w:pPr>
            <w:r>
              <w:rPr>
                <w:rFonts w:eastAsia="Arial Unicode MS"/>
                <w:noProof/>
                <w:sz w:val="22"/>
                <w:szCs w:val="24"/>
              </w:rPr>
              <w:t>for Poland;</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3</w:t>
            </w:r>
          </w:p>
        </w:tc>
        <w:tc>
          <w:tcPr>
            <w:tcW w:w="2447" w:type="pct"/>
            <w:hideMark/>
          </w:tcPr>
          <w:p>
            <w:pPr>
              <w:spacing w:before="60" w:after="60"/>
              <w:rPr>
                <w:rFonts w:eastAsia="Arial Unicode MS"/>
                <w:noProof/>
                <w:sz w:val="22"/>
                <w:szCs w:val="24"/>
              </w:rPr>
            </w:pPr>
            <w:r>
              <w:rPr>
                <w:rFonts w:eastAsia="Arial Unicode MS"/>
                <w:noProof/>
                <w:sz w:val="22"/>
                <w:szCs w:val="24"/>
              </w:rPr>
              <w:t>for Italy;</w:t>
            </w:r>
          </w:p>
        </w:tc>
        <w:tc>
          <w:tcPr>
            <w:tcW w:w="511" w:type="pct"/>
          </w:tcPr>
          <w:p>
            <w:pPr>
              <w:spacing w:before="60" w:after="60"/>
              <w:jc w:val="left"/>
              <w:rPr>
                <w:rFonts w:eastAsia="Arial Unicode MS"/>
                <w:noProof/>
                <w:sz w:val="22"/>
                <w:szCs w:val="24"/>
              </w:rPr>
            </w:pPr>
            <w:r>
              <w:rPr>
                <w:rFonts w:eastAsia="Arial Unicode MS"/>
                <w:noProof/>
                <w:sz w:val="22"/>
                <w:szCs w:val="24"/>
              </w:rPr>
              <w:t>21</w:t>
            </w:r>
          </w:p>
        </w:tc>
        <w:tc>
          <w:tcPr>
            <w:tcW w:w="1630" w:type="pct"/>
          </w:tcPr>
          <w:p>
            <w:pPr>
              <w:spacing w:before="60" w:after="60"/>
              <w:rPr>
                <w:rFonts w:eastAsia="Arial Unicode MS"/>
                <w:noProof/>
                <w:sz w:val="22"/>
                <w:szCs w:val="24"/>
              </w:rPr>
            </w:pPr>
            <w:r>
              <w:rPr>
                <w:rFonts w:eastAsia="Arial Unicode MS"/>
                <w:noProof/>
                <w:sz w:val="22"/>
                <w:szCs w:val="24"/>
              </w:rPr>
              <w:t>for Portugal;</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4</w:t>
            </w:r>
          </w:p>
        </w:tc>
        <w:tc>
          <w:tcPr>
            <w:tcW w:w="2447" w:type="pct"/>
            <w:hideMark/>
          </w:tcPr>
          <w:p>
            <w:pPr>
              <w:spacing w:before="60" w:after="60"/>
              <w:rPr>
                <w:rFonts w:eastAsia="Arial Unicode MS"/>
                <w:noProof/>
                <w:sz w:val="22"/>
                <w:szCs w:val="24"/>
              </w:rPr>
            </w:pPr>
            <w:r>
              <w:rPr>
                <w:rFonts w:eastAsia="Arial Unicode MS"/>
                <w:noProof/>
                <w:sz w:val="22"/>
                <w:szCs w:val="24"/>
              </w:rPr>
              <w:t>for the Netherlands;</w:t>
            </w:r>
          </w:p>
        </w:tc>
        <w:tc>
          <w:tcPr>
            <w:tcW w:w="511" w:type="pct"/>
          </w:tcPr>
          <w:p>
            <w:pPr>
              <w:spacing w:before="60" w:after="60"/>
              <w:jc w:val="left"/>
              <w:rPr>
                <w:rFonts w:eastAsia="Arial Unicode MS"/>
                <w:noProof/>
                <w:sz w:val="22"/>
                <w:szCs w:val="24"/>
              </w:rPr>
            </w:pPr>
            <w:r>
              <w:rPr>
                <w:rFonts w:eastAsia="Arial Unicode MS"/>
                <w:noProof/>
                <w:sz w:val="22"/>
                <w:szCs w:val="24"/>
              </w:rPr>
              <w:t>23</w:t>
            </w:r>
          </w:p>
        </w:tc>
        <w:tc>
          <w:tcPr>
            <w:tcW w:w="1630" w:type="pct"/>
          </w:tcPr>
          <w:p>
            <w:pPr>
              <w:spacing w:before="60" w:after="60"/>
              <w:rPr>
                <w:rFonts w:eastAsia="Arial Unicode MS"/>
                <w:noProof/>
                <w:sz w:val="22"/>
                <w:szCs w:val="24"/>
              </w:rPr>
            </w:pPr>
            <w:r>
              <w:rPr>
                <w:rFonts w:eastAsia="Arial Unicode MS"/>
                <w:noProof/>
                <w:sz w:val="22"/>
                <w:szCs w:val="24"/>
              </w:rPr>
              <w:t>for Greece;</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5</w:t>
            </w:r>
          </w:p>
        </w:tc>
        <w:tc>
          <w:tcPr>
            <w:tcW w:w="2447" w:type="pct"/>
            <w:hideMark/>
          </w:tcPr>
          <w:p>
            <w:pPr>
              <w:spacing w:before="60" w:after="60"/>
              <w:rPr>
                <w:rFonts w:eastAsia="Arial Unicode MS"/>
                <w:noProof/>
                <w:sz w:val="22"/>
                <w:szCs w:val="24"/>
              </w:rPr>
            </w:pPr>
            <w:r>
              <w:rPr>
                <w:rFonts w:eastAsia="Arial Unicode MS"/>
                <w:noProof/>
                <w:sz w:val="22"/>
                <w:szCs w:val="24"/>
              </w:rPr>
              <w:t>for Sweden;</w:t>
            </w:r>
          </w:p>
        </w:tc>
        <w:tc>
          <w:tcPr>
            <w:tcW w:w="511" w:type="pct"/>
          </w:tcPr>
          <w:p>
            <w:pPr>
              <w:spacing w:before="60" w:after="60"/>
              <w:jc w:val="left"/>
              <w:rPr>
                <w:rFonts w:eastAsia="Arial Unicode MS"/>
                <w:noProof/>
                <w:sz w:val="22"/>
                <w:szCs w:val="24"/>
              </w:rPr>
            </w:pPr>
            <w:r>
              <w:rPr>
                <w:rFonts w:eastAsia="Arial Unicode MS"/>
                <w:noProof/>
                <w:sz w:val="22"/>
                <w:szCs w:val="24"/>
              </w:rPr>
              <w:t>24</w:t>
            </w:r>
          </w:p>
        </w:tc>
        <w:tc>
          <w:tcPr>
            <w:tcW w:w="1630" w:type="pct"/>
          </w:tcPr>
          <w:p>
            <w:pPr>
              <w:spacing w:before="60" w:after="60"/>
              <w:rPr>
                <w:rFonts w:eastAsia="Arial Unicode MS"/>
                <w:noProof/>
                <w:sz w:val="22"/>
                <w:szCs w:val="24"/>
              </w:rPr>
            </w:pPr>
            <w:r>
              <w:rPr>
                <w:rFonts w:eastAsia="Arial Unicode MS"/>
                <w:noProof/>
                <w:sz w:val="22"/>
                <w:szCs w:val="24"/>
              </w:rPr>
              <w:t>for Ireland;</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6</w:t>
            </w:r>
          </w:p>
        </w:tc>
        <w:tc>
          <w:tcPr>
            <w:tcW w:w="2447" w:type="pct"/>
            <w:hideMark/>
          </w:tcPr>
          <w:p>
            <w:pPr>
              <w:spacing w:before="60" w:after="60"/>
              <w:rPr>
                <w:rFonts w:eastAsia="Arial Unicode MS"/>
                <w:noProof/>
                <w:sz w:val="22"/>
                <w:szCs w:val="24"/>
              </w:rPr>
            </w:pPr>
            <w:r>
              <w:rPr>
                <w:rFonts w:eastAsia="Arial Unicode MS"/>
                <w:noProof/>
                <w:sz w:val="22"/>
                <w:szCs w:val="24"/>
              </w:rPr>
              <w:t>for Belgium;</w:t>
            </w:r>
          </w:p>
        </w:tc>
        <w:tc>
          <w:tcPr>
            <w:tcW w:w="511" w:type="pct"/>
          </w:tcPr>
          <w:p>
            <w:pPr>
              <w:spacing w:before="60" w:after="60"/>
              <w:jc w:val="left"/>
              <w:rPr>
                <w:rFonts w:eastAsia="Arial Unicode MS"/>
                <w:noProof/>
                <w:sz w:val="22"/>
                <w:szCs w:val="24"/>
              </w:rPr>
            </w:pPr>
            <w:r>
              <w:rPr>
                <w:rFonts w:eastAsia="Arial Unicode MS"/>
                <w:noProof/>
                <w:sz w:val="22"/>
                <w:szCs w:val="24"/>
              </w:rPr>
              <w:t>25</w:t>
            </w:r>
          </w:p>
        </w:tc>
        <w:tc>
          <w:tcPr>
            <w:tcW w:w="1630" w:type="pct"/>
          </w:tcPr>
          <w:p>
            <w:pPr>
              <w:spacing w:before="60" w:after="60"/>
              <w:rPr>
                <w:rFonts w:eastAsia="Arial Unicode MS"/>
                <w:noProof/>
                <w:sz w:val="22"/>
                <w:szCs w:val="24"/>
              </w:rPr>
            </w:pPr>
            <w:r>
              <w:rPr>
                <w:rFonts w:eastAsia="Arial Unicode MS"/>
                <w:noProof/>
                <w:sz w:val="22"/>
                <w:szCs w:val="24"/>
              </w:rPr>
              <w:t>for Croatia;</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7</w:t>
            </w:r>
          </w:p>
        </w:tc>
        <w:tc>
          <w:tcPr>
            <w:tcW w:w="2447" w:type="pct"/>
            <w:hideMark/>
          </w:tcPr>
          <w:p>
            <w:pPr>
              <w:spacing w:before="60" w:after="60"/>
              <w:rPr>
                <w:rFonts w:eastAsia="Arial Unicode MS"/>
                <w:noProof/>
                <w:sz w:val="22"/>
                <w:szCs w:val="24"/>
              </w:rPr>
            </w:pPr>
            <w:r>
              <w:rPr>
                <w:rFonts w:eastAsia="Arial Unicode MS"/>
                <w:noProof/>
                <w:sz w:val="22"/>
                <w:szCs w:val="24"/>
              </w:rPr>
              <w:t>for Hungary;</w:t>
            </w:r>
          </w:p>
        </w:tc>
        <w:tc>
          <w:tcPr>
            <w:tcW w:w="511" w:type="pct"/>
          </w:tcPr>
          <w:p>
            <w:pPr>
              <w:spacing w:before="60" w:after="60"/>
              <w:jc w:val="left"/>
              <w:rPr>
                <w:rFonts w:eastAsia="Arial Unicode MS"/>
                <w:noProof/>
                <w:sz w:val="22"/>
                <w:szCs w:val="24"/>
              </w:rPr>
            </w:pPr>
            <w:r>
              <w:rPr>
                <w:rFonts w:eastAsia="Arial Unicode MS"/>
                <w:noProof/>
                <w:sz w:val="22"/>
                <w:szCs w:val="24"/>
              </w:rPr>
              <w:t>26</w:t>
            </w:r>
          </w:p>
        </w:tc>
        <w:tc>
          <w:tcPr>
            <w:tcW w:w="1630" w:type="pct"/>
          </w:tcPr>
          <w:p>
            <w:pPr>
              <w:spacing w:before="60" w:after="60"/>
              <w:rPr>
                <w:rFonts w:eastAsia="Arial Unicode MS"/>
                <w:noProof/>
                <w:sz w:val="22"/>
                <w:szCs w:val="24"/>
              </w:rPr>
            </w:pPr>
            <w:r>
              <w:rPr>
                <w:rFonts w:eastAsia="Arial Unicode MS"/>
                <w:noProof/>
                <w:sz w:val="22"/>
                <w:szCs w:val="24"/>
              </w:rPr>
              <w:t>for Slovenia;</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8</w:t>
            </w:r>
          </w:p>
        </w:tc>
        <w:tc>
          <w:tcPr>
            <w:tcW w:w="2447" w:type="pct"/>
            <w:hideMark/>
          </w:tcPr>
          <w:p>
            <w:pPr>
              <w:spacing w:before="60" w:after="60"/>
              <w:rPr>
                <w:rFonts w:eastAsia="Arial Unicode MS"/>
                <w:noProof/>
                <w:sz w:val="22"/>
                <w:szCs w:val="24"/>
              </w:rPr>
            </w:pPr>
            <w:r>
              <w:rPr>
                <w:rFonts w:eastAsia="Arial Unicode MS"/>
                <w:noProof/>
                <w:sz w:val="22"/>
                <w:szCs w:val="24"/>
              </w:rPr>
              <w:t>for the Czech Republic;</w:t>
            </w:r>
          </w:p>
        </w:tc>
        <w:tc>
          <w:tcPr>
            <w:tcW w:w="511" w:type="pct"/>
          </w:tcPr>
          <w:p>
            <w:pPr>
              <w:spacing w:before="60" w:after="60"/>
              <w:jc w:val="left"/>
              <w:rPr>
                <w:rFonts w:eastAsia="Arial Unicode MS"/>
                <w:noProof/>
                <w:sz w:val="22"/>
                <w:szCs w:val="24"/>
              </w:rPr>
            </w:pPr>
            <w:r>
              <w:rPr>
                <w:rFonts w:eastAsia="Arial Unicode MS"/>
                <w:noProof/>
                <w:sz w:val="22"/>
                <w:szCs w:val="24"/>
              </w:rPr>
              <w:t>27</w:t>
            </w:r>
          </w:p>
        </w:tc>
        <w:tc>
          <w:tcPr>
            <w:tcW w:w="1630" w:type="pct"/>
          </w:tcPr>
          <w:p>
            <w:pPr>
              <w:spacing w:before="60" w:after="60"/>
              <w:rPr>
                <w:rFonts w:eastAsia="Arial Unicode MS"/>
                <w:noProof/>
                <w:sz w:val="22"/>
                <w:szCs w:val="24"/>
              </w:rPr>
            </w:pPr>
            <w:r>
              <w:rPr>
                <w:rFonts w:eastAsia="Arial Unicode MS"/>
                <w:noProof/>
                <w:sz w:val="22"/>
                <w:szCs w:val="24"/>
              </w:rPr>
              <w:t>for Slovakia;</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9</w:t>
            </w:r>
          </w:p>
        </w:tc>
        <w:tc>
          <w:tcPr>
            <w:tcW w:w="2447" w:type="pct"/>
            <w:hideMark/>
          </w:tcPr>
          <w:p>
            <w:pPr>
              <w:spacing w:before="60" w:after="60"/>
              <w:rPr>
                <w:rFonts w:eastAsia="Arial Unicode MS"/>
                <w:noProof/>
                <w:sz w:val="22"/>
                <w:szCs w:val="24"/>
              </w:rPr>
            </w:pPr>
            <w:r>
              <w:rPr>
                <w:rFonts w:eastAsia="Arial Unicode MS"/>
                <w:noProof/>
                <w:sz w:val="22"/>
                <w:szCs w:val="24"/>
              </w:rPr>
              <w:t>for Spain;</w:t>
            </w:r>
          </w:p>
        </w:tc>
        <w:tc>
          <w:tcPr>
            <w:tcW w:w="511" w:type="pct"/>
          </w:tcPr>
          <w:p>
            <w:pPr>
              <w:spacing w:before="60" w:after="60"/>
              <w:jc w:val="left"/>
              <w:rPr>
                <w:rFonts w:eastAsia="Arial Unicode MS"/>
                <w:noProof/>
                <w:sz w:val="22"/>
                <w:szCs w:val="24"/>
              </w:rPr>
            </w:pPr>
            <w:r>
              <w:rPr>
                <w:rFonts w:eastAsia="Arial Unicode MS"/>
                <w:noProof/>
                <w:sz w:val="22"/>
                <w:szCs w:val="24"/>
              </w:rPr>
              <w:t>29</w:t>
            </w:r>
          </w:p>
        </w:tc>
        <w:tc>
          <w:tcPr>
            <w:tcW w:w="1630" w:type="pct"/>
          </w:tcPr>
          <w:p>
            <w:pPr>
              <w:spacing w:before="60" w:after="60"/>
              <w:rPr>
                <w:rFonts w:eastAsia="Arial Unicode MS"/>
                <w:noProof/>
                <w:sz w:val="22"/>
                <w:szCs w:val="24"/>
              </w:rPr>
            </w:pPr>
            <w:r>
              <w:rPr>
                <w:rFonts w:eastAsia="Arial Unicode MS"/>
                <w:noProof/>
                <w:sz w:val="22"/>
                <w:szCs w:val="24"/>
              </w:rPr>
              <w:t>for Estonia;</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11</w:t>
            </w:r>
          </w:p>
        </w:tc>
        <w:tc>
          <w:tcPr>
            <w:tcW w:w="2447" w:type="pct"/>
            <w:hideMark/>
          </w:tcPr>
          <w:p>
            <w:pPr>
              <w:spacing w:before="60" w:after="60"/>
              <w:rPr>
                <w:rFonts w:eastAsia="Arial Unicode MS"/>
                <w:noProof/>
                <w:sz w:val="22"/>
                <w:szCs w:val="24"/>
              </w:rPr>
            </w:pPr>
            <w:r>
              <w:rPr>
                <w:rFonts w:eastAsia="Arial Unicode MS"/>
                <w:noProof/>
                <w:sz w:val="22"/>
                <w:szCs w:val="24"/>
              </w:rPr>
              <w:t>for the United Kingdom;</w:t>
            </w:r>
          </w:p>
        </w:tc>
        <w:tc>
          <w:tcPr>
            <w:tcW w:w="511" w:type="pct"/>
          </w:tcPr>
          <w:p>
            <w:pPr>
              <w:spacing w:before="60" w:after="60"/>
              <w:jc w:val="left"/>
              <w:rPr>
                <w:rFonts w:eastAsia="Arial Unicode MS"/>
                <w:noProof/>
                <w:sz w:val="22"/>
                <w:szCs w:val="24"/>
              </w:rPr>
            </w:pPr>
            <w:r>
              <w:rPr>
                <w:rFonts w:eastAsia="Arial Unicode MS"/>
                <w:noProof/>
                <w:sz w:val="22"/>
                <w:szCs w:val="24"/>
              </w:rPr>
              <w:t>32</w:t>
            </w:r>
          </w:p>
        </w:tc>
        <w:tc>
          <w:tcPr>
            <w:tcW w:w="1630" w:type="pct"/>
          </w:tcPr>
          <w:p>
            <w:pPr>
              <w:spacing w:before="60" w:after="60"/>
              <w:rPr>
                <w:rFonts w:eastAsia="Arial Unicode MS"/>
                <w:noProof/>
                <w:sz w:val="22"/>
                <w:szCs w:val="24"/>
              </w:rPr>
            </w:pPr>
            <w:r>
              <w:rPr>
                <w:rFonts w:eastAsia="Arial Unicode MS"/>
                <w:noProof/>
                <w:sz w:val="22"/>
                <w:szCs w:val="24"/>
              </w:rPr>
              <w:t>for Latvia;</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12</w:t>
            </w:r>
          </w:p>
        </w:tc>
        <w:tc>
          <w:tcPr>
            <w:tcW w:w="2447" w:type="pct"/>
            <w:hideMark/>
          </w:tcPr>
          <w:p>
            <w:pPr>
              <w:spacing w:before="60" w:after="60"/>
              <w:rPr>
                <w:rFonts w:eastAsia="Arial Unicode MS"/>
                <w:noProof/>
                <w:sz w:val="22"/>
                <w:szCs w:val="24"/>
              </w:rPr>
            </w:pPr>
            <w:r>
              <w:rPr>
                <w:rFonts w:eastAsia="Arial Unicode MS"/>
                <w:noProof/>
                <w:sz w:val="22"/>
                <w:szCs w:val="24"/>
              </w:rPr>
              <w:t>for Austria;</w:t>
            </w:r>
          </w:p>
        </w:tc>
        <w:tc>
          <w:tcPr>
            <w:tcW w:w="511" w:type="pct"/>
          </w:tcPr>
          <w:p>
            <w:pPr>
              <w:spacing w:before="60" w:after="60"/>
              <w:jc w:val="left"/>
              <w:rPr>
                <w:rFonts w:eastAsia="Arial Unicode MS"/>
                <w:noProof/>
                <w:sz w:val="22"/>
                <w:szCs w:val="24"/>
              </w:rPr>
            </w:pPr>
            <w:r>
              <w:rPr>
                <w:rFonts w:eastAsia="Arial Unicode MS"/>
                <w:noProof/>
                <w:sz w:val="22"/>
                <w:szCs w:val="24"/>
              </w:rPr>
              <w:t>34</w:t>
            </w:r>
          </w:p>
        </w:tc>
        <w:tc>
          <w:tcPr>
            <w:tcW w:w="1630" w:type="pct"/>
          </w:tcPr>
          <w:p>
            <w:pPr>
              <w:spacing w:before="60" w:after="60"/>
              <w:rPr>
                <w:rFonts w:eastAsia="Arial Unicode MS"/>
                <w:noProof/>
                <w:sz w:val="22"/>
                <w:szCs w:val="24"/>
              </w:rPr>
            </w:pPr>
            <w:r>
              <w:rPr>
                <w:rFonts w:eastAsia="Arial Unicode MS"/>
                <w:noProof/>
                <w:sz w:val="22"/>
                <w:szCs w:val="24"/>
              </w:rPr>
              <w:t>for Bulgaria;</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13</w:t>
            </w:r>
          </w:p>
        </w:tc>
        <w:tc>
          <w:tcPr>
            <w:tcW w:w="2447" w:type="pct"/>
            <w:hideMark/>
          </w:tcPr>
          <w:p>
            <w:pPr>
              <w:spacing w:before="60" w:after="60"/>
              <w:rPr>
                <w:rFonts w:eastAsia="Arial Unicode MS"/>
                <w:noProof/>
                <w:sz w:val="22"/>
                <w:szCs w:val="24"/>
              </w:rPr>
            </w:pPr>
            <w:r>
              <w:rPr>
                <w:rFonts w:eastAsia="Arial Unicode MS"/>
                <w:noProof/>
                <w:sz w:val="22"/>
                <w:szCs w:val="24"/>
              </w:rPr>
              <w:t>for Luxembourg;</w:t>
            </w:r>
          </w:p>
        </w:tc>
        <w:tc>
          <w:tcPr>
            <w:tcW w:w="511" w:type="pct"/>
          </w:tcPr>
          <w:p>
            <w:pPr>
              <w:spacing w:before="60" w:after="60"/>
              <w:jc w:val="left"/>
              <w:rPr>
                <w:rFonts w:eastAsia="Arial Unicode MS"/>
                <w:noProof/>
                <w:sz w:val="22"/>
                <w:szCs w:val="24"/>
              </w:rPr>
            </w:pPr>
            <w:r>
              <w:rPr>
                <w:rFonts w:eastAsia="Arial Unicode MS"/>
                <w:noProof/>
                <w:sz w:val="22"/>
                <w:szCs w:val="24"/>
              </w:rPr>
              <w:t>36</w:t>
            </w:r>
          </w:p>
        </w:tc>
        <w:tc>
          <w:tcPr>
            <w:tcW w:w="1630" w:type="pct"/>
          </w:tcPr>
          <w:p>
            <w:pPr>
              <w:spacing w:before="60" w:after="60"/>
              <w:rPr>
                <w:rFonts w:eastAsia="Arial Unicode MS"/>
                <w:noProof/>
                <w:sz w:val="22"/>
                <w:szCs w:val="24"/>
              </w:rPr>
            </w:pPr>
            <w:r>
              <w:rPr>
                <w:rFonts w:eastAsia="Arial Unicode MS"/>
                <w:noProof/>
                <w:sz w:val="22"/>
                <w:szCs w:val="24"/>
              </w:rPr>
              <w:t>for Lithuania;</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17</w:t>
            </w:r>
          </w:p>
        </w:tc>
        <w:tc>
          <w:tcPr>
            <w:tcW w:w="2447" w:type="pct"/>
            <w:hideMark/>
          </w:tcPr>
          <w:p>
            <w:pPr>
              <w:spacing w:before="60" w:after="60"/>
              <w:rPr>
                <w:rFonts w:eastAsia="Arial Unicode MS"/>
                <w:noProof/>
                <w:sz w:val="22"/>
                <w:szCs w:val="24"/>
              </w:rPr>
            </w:pPr>
            <w:r>
              <w:rPr>
                <w:rFonts w:eastAsia="Arial Unicode MS"/>
                <w:noProof/>
                <w:sz w:val="22"/>
                <w:szCs w:val="24"/>
              </w:rPr>
              <w:t>for Finland;</w:t>
            </w:r>
          </w:p>
        </w:tc>
        <w:tc>
          <w:tcPr>
            <w:tcW w:w="511" w:type="pct"/>
          </w:tcPr>
          <w:p>
            <w:pPr>
              <w:spacing w:before="60" w:after="60"/>
              <w:jc w:val="left"/>
              <w:rPr>
                <w:rFonts w:eastAsia="Arial Unicode MS"/>
                <w:noProof/>
                <w:sz w:val="22"/>
                <w:szCs w:val="24"/>
              </w:rPr>
            </w:pPr>
            <w:r>
              <w:rPr>
                <w:rFonts w:eastAsia="Arial Unicode MS"/>
                <w:noProof/>
                <w:sz w:val="22"/>
                <w:szCs w:val="24"/>
              </w:rPr>
              <w:t>49</w:t>
            </w:r>
          </w:p>
        </w:tc>
        <w:tc>
          <w:tcPr>
            <w:tcW w:w="1630" w:type="pct"/>
          </w:tcPr>
          <w:p>
            <w:pPr>
              <w:spacing w:before="60" w:after="60"/>
              <w:rPr>
                <w:rFonts w:eastAsia="Arial Unicode MS"/>
                <w:noProof/>
                <w:sz w:val="22"/>
                <w:szCs w:val="24"/>
              </w:rPr>
            </w:pPr>
            <w:r>
              <w:rPr>
                <w:rFonts w:eastAsia="Arial Unicode MS"/>
                <w:noProof/>
                <w:sz w:val="22"/>
                <w:szCs w:val="24"/>
              </w:rPr>
              <w:t>for Cyprus;</w:t>
            </w:r>
          </w:p>
        </w:tc>
      </w:tr>
      <w:tr>
        <w:trPr>
          <w:tblCellSpacing w:w="0" w:type="dxa"/>
          <w:jc w:val="center"/>
        </w:trPr>
        <w:tc>
          <w:tcPr>
            <w:tcW w:w="412" w:type="pct"/>
            <w:hideMark/>
          </w:tcPr>
          <w:p>
            <w:pPr>
              <w:spacing w:before="60" w:after="60"/>
              <w:jc w:val="left"/>
              <w:rPr>
                <w:rFonts w:eastAsia="Arial Unicode MS"/>
                <w:noProof/>
                <w:sz w:val="22"/>
                <w:szCs w:val="24"/>
              </w:rPr>
            </w:pPr>
            <w:r>
              <w:rPr>
                <w:rFonts w:eastAsia="Arial Unicode MS"/>
                <w:noProof/>
                <w:sz w:val="22"/>
                <w:szCs w:val="24"/>
              </w:rPr>
              <w:t>18</w:t>
            </w:r>
          </w:p>
        </w:tc>
        <w:tc>
          <w:tcPr>
            <w:tcW w:w="2447" w:type="pct"/>
            <w:hideMark/>
          </w:tcPr>
          <w:p>
            <w:pPr>
              <w:spacing w:before="60" w:after="60"/>
              <w:rPr>
                <w:rFonts w:eastAsia="Arial Unicode MS"/>
                <w:noProof/>
                <w:sz w:val="22"/>
                <w:szCs w:val="24"/>
              </w:rPr>
            </w:pPr>
            <w:r>
              <w:rPr>
                <w:rFonts w:eastAsia="Arial Unicode MS"/>
                <w:noProof/>
                <w:sz w:val="22"/>
                <w:szCs w:val="24"/>
              </w:rPr>
              <w:t>for Denmark;</w:t>
            </w:r>
          </w:p>
        </w:tc>
        <w:tc>
          <w:tcPr>
            <w:tcW w:w="511" w:type="pct"/>
          </w:tcPr>
          <w:p>
            <w:pPr>
              <w:spacing w:before="60" w:after="60"/>
              <w:jc w:val="left"/>
              <w:rPr>
                <w:rFonts w:eastAsia="Arial Unicode MS"/>
                <w:noProof/>
                <w:sz w:val="22"/>
                <w:szCs w:val="24"/>
              </w:rPr>
            </w:pPr>
            <w:r>
              <w:rPr>
                <w:rFonts w:eastAsia="Arial Unicode MS"/>
                <w:noProof/>
                <w:sz w:val="22"/>
                <w:szCs w:val="24"/>
              </w:rPr>
              <w:t>50</w:t>
            </w:r>
          </w:p>
        </w:tc>
        <w:tc>
          <w:tcPr>
            <w:tcW w:w="1630" w:type="pct"/>
          </w:tcPr>
          <w:p>
            <w:pPr>
              <w:spacing w:before="60" w:after="60"/>
              <w:rPr>
                <w:rFonts w:eastAsia="Arial Unicode MS"/>
                <w:noProof/>
                <w:sz w:val="22"/>
                <w:szCs w:val="24"/>
              </w:rPr>
            </w:pPr>
            <w:r>
              <w:rPr>
                <w:rFonts w:eastAsia="Arial Unicode MS"/>
                <w:noProof/>
                <w:sz w:val="22"/>
                <w:szCs w:val="24"/>
              </w:rPr>
              <w:t>for Malta.</w:t>
            </w:r>
          </w:p>
        </w:tc>
      </w:tr>
    </w:tbl>
    <w:p>
      <w:pPr>
        <w:spacing w:before="240" w:after="0"/>
        <w:ind w:left="709" w:hanging="709"/>
        <w:rPr>
          <w:rFonts w:eastAsia="Arial Unicode MS"/>
          <w:noProof/>
          <w:szCs w:val="24"/>
        </w:rPr>
      </w:pPr>
      <w:r>
        <w:rPr>
          <w:rFonts w:eastAsia="Arial Unicode MS"/>
          <w:noProof/>
          <w:szCs w:val="24"/>
        </w:rPr>
        <w:t>1.2.</w:t>
      </w:r>
      <w:r>
        <w:rPr>
          <w:rFonts w:eastAsia="Arial Unicode MS"/>
          <w:noProof/>
          <w:szCs w:val="24"/>
        </w:rPr>
        <w:tab/>
        <w:t>In the vicinity of the rectangle the ‘base approval number’ contained in section 4 of the type-approval number preceded by the two figures indicating the sequence number assigned to the latest amendment to the relevant separate directive or regulation.</w:t>
      </w:r>
    </w:p>
    <w:p>
      <w:pPr>
        <w:spacing w:after="0"/>
        <w:ind w:left="709" w:hanging="709"/>
        <w:rPr>
          <w:rFonts w:eastAsia="Arial Unicode MS"/>
          <w:noProof/>
          <w:szCs w:val="24"/>
        </w:rPr>
      </w:pPr>
      <w:r>
        <w:rPr>
          <w:rFonts w:eastAsia="Arial Unicode MS"/>
          <w:noProof/>
          <w:szCs w:val="24"/>
        </w:rPr>
        <w:t>1.3.</w:t>
      </w:r>
      <w:r>
        <w:rPr>
          <w:rFonts w:eastAsia="Arial Unicode MS"/>
          <w:noProof/>
          <w:szCs w:val="24"/>
        </w:rPr>
        <w:tab/>
        <w:t>An additional symbol or symbols located above the rectangle, enabling certain characteristics to be identified, where specified in the relevant separate directives or regulations.</w:t>
      </w:r>
    </w:p>
    <w:p>
      <w:pPr>
        <w:spacing w:after="0"/>
        <w:ind w:left="709" w:hanging="709"/>
        <w:rPr>
          <w:rFonts w:eastAsia="Arial Unicode MS"/>
          <w:noProof/>
          <w:szCs w:val="24"/>
        </w:rPr>
      </w:pPr>
      <w:r>
        <w:rPr>
          <w:rFonts w:eastAsia="Arial Unicode MS"/>
          <w:noProof/>
          <w:szCs w:val="24"/>
        </w:rPr>
        <w:t>2.</w:t>
      </w:r>
      <w:r>
        <w:rPr>
          <w:rFonts w:eastAsia="Arial Unicode MS"/>
          <w:noProof/>
          <w:szCs w:val="24"/>
        </w:rPr>
        <w:tab/>
        <w:t>The component or separate technical unit type-approval mark is affixed to the separate technical unit or component in such a way as to be indelible and clearly legible.</w:t>
      </w:r>
    </w:p>
    <w:p>
      <w:pPr>
        <w:spacing w:after="0"/>
        <w:ind w:left="709" w:hanging="709"/>
        <w:rPr>
          <w:rFonts w:eastAsia="Arial Unicode MS"/>
          <w:noProof/>
          <w:szCs w:val="24"/>
        </w:rPr>
      </w:pPr>
      <w:r>
        <w:rPr>
          <w:rFonts w:eastAsia="Arial Unicode MS"/>
          <w:noProof/>
          <w:szCs w:val="24"/>
        </w:rPr>
        <w:t>3.</w:t>
      </w:r>
      <w:r>
        <w:rPr>
          <w:rFonts w:eastAsia="Arial Unicode MS"/>
          <w:noProof/>
          <w:szCs w:val="24"/>
        </w:rPr>
        <w:tab/>
        <w:t>An example of a component or separate technical unit type-approval mark is contained in the Addendum.</w:t>
      </w:r>
    </w:p>
    <w:tbl>
      <w:tblPr>
        <w:tblW w:w="95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8893"/>
      </w:tblGrid>
      <w:tr>
        <w:tc>
          <w:tcPr>
            <w:tcW w:w="616" w:type="dxa"/>
            <w:tcBorders>
              <w:top w:val="nil"/>
              <w:left w:val="nil"/>
              <w:bottom w:val="nil"/>
              <w:right w:val="nil"/>
            </w:tcBorders>
            <w:shd w:val="clear" w:color="auto" w:fill="auto"/>
          </w:tcPr>
          <w:p>
            <w:pPr>
              <w:spacing w:after="0"/>
              <w:ind w:left="709" w:hanging="709"/>
              <w:rPr>
                <w:rFonts w:eastAsia="Times New Roman"/>
                <w:noProof/>
                <w:szCs w:val="20"/>
              </w:rPr>
            </w:pPr>
            <w:r>
              <w:rPr>
                <w:rFonts w:eastAsia="Times New Roman"/>
                <w:noProof/>
                <w:szCs w:val="20"/>
              </w:rPr>
              <w:t>4.</w:t>
            </w:r>
          </w:p>
        </w:tc>
        <w:tc>
          <w:tcPr>
            <w:tcW w:w="8730" w:type="dxa"/>
            <w:tcBorders>
              <w:top w:val="nil"/>
              <w:left w:val="nil"/>
              <w:bottom w:val="nil"/>
              <w:right w:val="nil"/>
            </w:tcBorders>
            <w:shd w:val="clear" w:color="auto" w:fill="auto"/>
          </w:tcPr>
          <w:p>
            <w:pPr>
              <w:spacing w:after="0"/>
              <w:ind w:left="81" w:right="233"/>
              <w:rPr>
                <w:rFonts w:eastAsia="Times New Roman"/>
                <w:noProof/>
                <w:szCs w:val="20"/>
              </w:rPr>
            </w:pPr>
            <w:r>
              <w:rPr>
                <w:rFonts w:eastAsia="Times New Roman"/>
                <w:noProof/>
                <w:szCs w:val="20"/>
              </w:rPr>
              <w:t>This Appendix does not apply to type-approvals granted in accordance with the UNECE regulations listed in Annex IV, as the relevant arrangements of approval marks are provided for in the respective UNECE regulations. However, this Appendix applies to EU type-approvals for components and separate technical units granted under Regulation (EC) No 661/2009 that are based on UNECE regulations (i.e. components or separate technical units incorporating new technologies). In this case, the following arrangement of markings applies:</w:t>
            </w:r>
          </w:p>
          <w:p>
            <w:pPr>
              <w:spacing w:after="0"/>
              <w:ind w:left="81" w:right="233"/>
              <w:rPr>
                <w:rFonts w:eastAsia="Times New Roman"/>
                <w:noProof/>
                <w:szCs w:val="20"/>
              </w:rPr>
            </w:pPr>
            <w:r>
              <w:rPr>
                <w:rFonts w:eastAsia="Times New Roman"/>
                <w:noProof/>
                <w:szCs w:val="20"/>
              </w:rPr>
              <w:t>The distinguishing type-approval marking shall be as prescribed in the relevant UNECE regulation taking the following into account:</w:t>
            </w:r>
          </w:p>
          <w:p>
            <w:pPr>
              <w:spacing w:after="0"/>
              <w:ind w:left="81" w:right="233"/>
              <w:rPr>
                <w:rFonts w:eastAsia="Times New Roman"/>
                <w:noProof/>
                <w:szCs w:val="20"/>
              </w:rPr>
            </w:pPr>
            <w:r>
              <w:rPr>
                <w:rFonts w:eastAsia="Times New Roman"/>
                <w:noProof/>
                <w:szCs w:val="20"/>
              </w:rPr>
              <w:t xml:space="preserve">When a circle surrounding the letter ‘E’ is prescribed, this shall be not a circle, but a rectangle. Its height (a) shall at least correspond to the prescribed diameter size and its width shall exceed that value (i.e. &gt; a). Instead of the upper-case letter ‘E’, the lower-case letter ‘e’ shall be used, followed by the distinguishing number of the Member State that has granted the EU type-approval of the component or separate technical unit. </w:t>
            </w:r>
          </w:p>
          <w:p>
            <w:pPr>
              <w:spacing w:after="0"/>
              <w:ind w:left="709" w:hanging="628"/>
              <w:rPr>
                <w:rFonts w:eastAsia="Times New Roman"/>
                <w:noProof/>
                <w:szCs w:val="20"/>
              </w:rPr>
            </w:pPr>
            <w:r>
              <w:rPr>
                <w:rFonts w:eastAsia="Times New Roman"/>
                <w:noProof/>
                <w:szCs w:val="20"/>
              </w:rPr>
              <w:t>Example:</w:t>
            </w:r>
          </w:p>
          <w:p>
            <w:pPr>
              <w:spacing w:after="0"/>
              <w:ind w:left="709" w:hanging="709"/>
              <w:rPr>
                <w:rFonts w:eastAsia="Times New Roman"/>
                <w:noProof/>
                <w:szCs w:val="20"/>
              </w:rPr>
            </w:pPr>
            <w:r>
              <w:rPr>
                <w:rFonts w:eastAsia="Times New Roman"/>
                <w:noProof/>
                <w:szCs w:val="20"/>
                <w:lang w:val="en-US" w:eastAsia="en-US"/>
              </w:rPr>
              <w:drawing>
                <wp:inline distT="0" distB="0" distL="0" distR="0">
                  <wp:extent cx="2477135" cy="909320"/>
                  <wp:effectExtent l="0" t="0" r="0" b="508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6"/>
                          <pic:cNvPicPr>
                            <a:picLocks noChangeAspect="1" noChangeArrowheads="1"/>
                          </pic:cNvPicPr>
                        </pic:nvPicPr>
                        <pic:blipFill>
                          <a:blip r:embed="rId43">
                            <a:extLst>
                              <a:ext uri="{28A0092B-C50C-407E-A947-70E740481C1C}">
                                <a14:useLocalDpi xmlns:a14="http://schemas.microsoft.com/office/drawing/2010/main" val="0"/>
                              </a:ext>
                            </a:extLst>
                          </a:blip>
                          <a:srcRect/>
                          <a:stretch>
                            <a:fillRect/>
                          </a:stretch>
                        </pic:blipFill>
                        <pic:spPr bwMode="auto">
                          <a:xfrm>
                            <a:off x="0" y="0"/>
                            <a:ext cx="2477135" cy="909320"/>
                          </a:xfrm>
                          <a:prstGeom prst="rect">
                            <a:avLst/>
                          </a:prstGeom>
                          <a:noFill/>
                          <a:ln>
                            <a:noFill/>
                          </a:ln>
                        </pic:spPr>
                      </pic:pic>
                    </a:graphicData>
                  </a:graphic>
                </wp:inline>
              </w:drawing>
            </w:r>
          </w:p>
          <w:p>
            <w:pPr>
              <w:spacing w:after="0"/>
              <w:ind w:left="81" w:right="233"/>
              <w:rPr>
                <w:rFonts w:eastAsia="Times New Roman"/>
                <w:noProof/>
                <w:szCs w:val="20"/>
              </w:rPr>
            </w:pPr>
            <w:r>
              <w:rPr>
                <w:rFonts w:eastAsia="Times New Roman"/>
                <w:noProof/>
                <w:szCs w:val="20"/>
              </w:rPr>
              <w:t>(granted by Germany, based on UNECE Regulation No 28, original series, first approval granted, for a Class II audible warning device incorporating new technologies)”</w:t>
            </w:r>
          </w:p>
        </w:tc>
      </w:tr>
    </w:tbl>
    <w:p>
      <w:pPr>
        <w:spacing w:after="0"/>
        <w:ind w:left="709" w:hanging="709"/>
        <w:rPr>
          <w:rFonts w:eastAsia="Arial Unicode MS"/>
          <w:noProof/>
          <w:szCs w:val="24"/>
        </w:rPr>
      </w:pPr>
    </w:p>
    <w:p>
      <w:pPr>
        <w:spacing w:before="0" w:after="0"/>
        <w:jc w:val="left"/>
        <w:rPr>
          <w:rFonts w:eastAsia="Arial Unicode MS"/>
          <w:noProof/>
          <w:szCs w:val="24"/>
        </w:rPr>
      </w:pPr>
      <w:r>
        <w:rPr>
          <w:rFonts w:eastAsia="Arial Unicode MS"/>
          <w:noProof/>
          <w:szCs w:val="24"/>
        </w:rPr>
        <w:pict>
          <v:rect id="_x0000_i1047" style="width:45.35pt;height:.75pt" o:hrpct="100" o:hralign="center" o:hrstd="t" o:hrnoshade="t" o:hr="t" fillcolor="black" stroked="f"/>
        </w:pict>
      </w:r>
    </w:p>
    <w:p>
      <w:pPr>
        <w:spacing w:before="0"/>
        <w:jc w:val="center"/>
        <w:rPr>
          <w:rFonts w:eastAsia="Arial Unicode MS"/>
          <w:i/>
          <w:iCs/>
          <w:noProof/>
          <w:szCs w:val="24"/>
        </w:rPr>
      </w:pPr>
      <w:r>
        <w:rPr>
          <w:rFonts w:eastAsia="Arial Unicode MS"/>
          <w:i/>
          <w:iCs/>
          <w:noProof/>
          <w:szCs w:val="24"/>
        </w:rPr>
        <w:br w:type="page"/>
        <w:t>Addendum to the Appendix</w:t>
      </w:r>
    </w:p>
    <w:p>
      <w:pPr>
        <w:spacing w:before="240" w:after="360"/>
        <w:jc w:val="center"/>
        <w:rPr>
          <w:rFonts w:eastAsia="Arial Unicode MS"/>
          <w:b/>
          <w:bCs/>
          <w:noProof/>
          <w:szCs w:val="24"/>
        </w:rPr>
      </w:pPr>
      <w:r>
        <w:rPr>
          <w:rFonts w:eastAsia="Arial Unicode MS"/>
          <w:b/>
          <w:bCs/>
          <w:noProof/>
          <w:szCs w:val="24"/>
        </w:rPr>
        <w:t xml:space="preserve">Example of an EU type-approval mark of a component or separate technical unit </w:t>
      </w:r>
    </w:p>
    <w:p>
      <w:pPr>
        <w:spacing w:before="100" w:beforeAutospacing="1" w:after="100" w:afterAutospacing="1"/>
        <w:jc w:val="center"/>
        <w:rPr>
          <w:rFonts w:eastAsia="Arial Unicode MS"/>
          <w:noProof/>
          <w:szCs w:val="24"/>
        </w:rPr>
      </w:pPr>
      <w:r>
        <w:rPr>
          <w:rFonts w:eastAsia="Arial Unicode MS"/>
          <w:noProof/>
          <w:szCs w:val="24"/>
          <w:lang w:val="en-US" w:eastAsia="en-US"/>
        </w:rPr>
        <w:drawing>
          <wp:inline distT="0" distB="0" distL="0" distR="0">
            <wp:extent cx="3512185" cy="1969770"/>
            <wp:effectExtent l="0" t="0" r="0" b="0"/>
            <wp:docPr id="48" name="Picture 25"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image"/>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3512185" cy="1969770"/>
                    </a:xfrm>
                    <a:prstGeom prst="rect">
                      <a:avLst/>
                    </a:prstGeom>
                    <a:noFill/>
                    <a:ln>
                      <a:noFill/>
                    </a:ln>
                  </pic:spPr>
                </pic:pic>
              </a:graphicData>
            </a:graphic>
          </wp:inline>
        </w:drawing>
      </w:r>
    </w:p>
    <w:p>
      <w:pPr>
        <w:spacing w:after="0"/>
        <w:rPr>
          <w:rFonts w:eastAsia="Arial Unicode MS"/>
          <w:noProof/>
          <w:szCs w:val="24"/>
        </w:rPr>
      </w:pPr>
      <w:r>
        <w:rPr>
          <w:rFonts w:eastAsia="Arial Unicode MS"/>
          <w:noProof/>
          <w:szCs w:val="24"/>
        </w:rPr>
        <w:t>Legend: the above EU type-approval mark of a component is for a EU type-approval granted by Belgium under number 0004. 01 is a sequential number denoting the level of technical requirements to which this component fulfils. The sequential number is attributed in accordance with the relevant separate directive or regulation.</w:t>
      </w:r>
    </w:p>
    <w:p>
      <w:pPr>
        <w:spacing w:after="0"/>
        <w:rPr>
          <w:rFonts w:eastAsia="Arial Unicode MS"/>
          <w:noProof/>
          <w:szCs w:val="24"/>
        </w:rPr>
      </w:pPr>
      <w:r>
        <w:rPr>
          <w:rFonts w:eastAsia="Arial Unicode MS"/>
          <w:i/>
          <w:iCs/>
          <w:noProof/>
          <w:szCs w:val="24"/>
        </w:rPr>
        <w:t>NB:</w:t>
      </w:r>
      <w:r>
        <w:rPr>
          <w:rFonts w:eastAsia="Arial Unicode MS"/>
          <w:noProof/>
          <w:szCs w:val="24"/>
        </w:rPr>
        <w:t xml:space="preserve"> The additional symbols are not shown on this example.</w:t>
      </w:r>
    </w:p>
    <w:p>
      <w:pPr>
        <w:spacing w:before="0" w:after="0"/>
        <w:jc w:val="left"/>
        <w:rPr>
          <w:rFonts w:eastAsia="Arial Unicode MS"/>
          <w:noProof/>
          <w:szCs w:val="24"/>
        </w:rPr>
      </w:pPr>
      <w:r>
        <w:rPr>
          <w:rFonts w:eastAsia="Arial Unicode MS"/>
          <w:noProof/>
          <w:szCs w:val="24"/>
        </w:rPr>
        <w:pict>
          <v:rect id="_x0000_i1048" style="width:45.35pt;height:.75pt" o:hrpct="100" o:hralign="center" o:hrstd="t" o:hrnoshade="t" o:hr="t" fillcolor="black" stroked="f"/>
        </w:pict>
      </w:r>
    </w:p>
    <w:p>
      <w:pPr>
        <w:pStyle w:val="Annexetitre"/>
        <w:rPr>
          <w:noProof/>
        </w:rPr>
      </w:pPr>
      <w:r>
        <w:rPr>
          <w:bCs/>
          <w:noProof/>
        </w:rPr>
        <w:br w:type="page"/>
      </w:r>
      <w:r>
        <w:rPr>
          <w:noProof/>
        </w:rPr>
        <w:t>ANNEX VIII</w:t>
      </w:r>
    </w:p>
    <w:p>
      <w:pPr>
        <w:spacing w:before="360" w:after="240"/>
        <w:jc w:val="center"/>
        <w:rPr>
          <w:rFonts w:eastAsia="Arial Unicode MS"/>
          <w:b/>
          <w:bCs/>
          <w:noProof/>
          <w:szCs w:val="24"/>
        </w:rPr>
      </w:pPr>
      <w:r>
        <w:rPr>
          <w:rFonts w:eastAsia="Arial Unicode MS"/>
          <w:b/>
          <w:bCs/>
          <w:noProof/>
          <w:szCs w:val="24"/>
        </w:rPr>
        <w:t>TEST RESULTS</w:t>
      </w:r>
    </w:p>
    <w:p>
      <w:pPr>
        <w:spacing w:after="0"/>
        <w:rPr>
          <w:rFonts w:eastAsia="Arial Unicode MS"/>
          <w:noProof/>
          <w:szCs w:val="24"/>
        </w:rPr>
      </w:pPr>
      <w:r>
        <w:rPr>
          <w:rFonts w:eastAsia="Arial Unicode MS"/>
          <w:noProof/>
          <w:szCs w:val="24"/>
        </w:rPr>
        <w:t>(To be completed by the approval authority and appended to the vehicle EU type-approval certificate)</w:t>
      </w:r>
    </w:p>
    <w:p>
      <w:pPr>
        <w:spacing w:after="0"/>
        <w:rPr>
          <w:rFonts w:eastAsia="Arial Unicode MS"/>
          <w:noProof/>
          <w:szCs w:val="24"/>
        </w:rPr>
      </w:pPr>
      <w:r>
        <w:rPr>
          <w:rFonts w:eastAsia="Arial Unicode MS"/>
          <w:noProof/>
          <w:szCs w:val="24"/>
        </w:rPr>
        <w:t>In each case, the information must make clear to which variant and version it is applicable. One version may not have more than one result. However, a combination of several results per version indicating the worst case is permissible. In that case, a note shall state that for items marked (*) only worst case results are given.</w:t>
      </w:r>
    </w:p>
    <w:p>
      <w:pPr>
        <w:spacing w:before="240"/>
        <w:ind w:left="567" w:hanging="567"/>
        <w:jc w:val="left"/>
        <w:rPr>
          <w:rFonts w:eastAsia="Arial Unicode MS"/>
          <w:bCs/>
          <w:noProof/>
          <w:szCs w:val="24"/>
        </w:rPr>
      </w:pPr>
      <w:r>
        <w:rPr>
          <w:rFonts w:eastAsia="Arial Unicode MS"/>
          <w:bCs/>
          <w:noProof/>
          <w:szCs w:val="24"/>
        </w:rPr>
        <w:t>1.</w:t>
      </w:r>
      <w:r>
        <w:rPr>
          <w:rFonts w:eastAsia="Arial Unicode MS"/>
          <w:bCs/>
          <w:noProof/>
          <w:szCs w:val="24"/>
        </w:rPr>
        <w:tab/>
        <w:t xml:space="preserve">Results of the sound level tests </w:t>
      </w:r>
    </w:p>
    <w:p>
      <w:pPr>
        <w:ind w:left="567"/>
        <w:rPr>
          <w:rFonts w:eastAsia="Arial Unicode MS"/>
          <w:noProof/>
          <w:szCs w:val="24"/>
        </w:rPr>
      </w:pPr>
      <w:r>
        <w:rPr>
          <w:rFonts w:eastAsia="Arial Unicode MS"/>
          <w:noProof/>
          <w:szCs w:val="24"/>
        </w:rPr>
        <w:t>Number of the base regulatory act and latest amending regulatory act applicable to the approval. In case of a regulatory act with two or more implementation stages, indicate also the implementation stage:</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78"/>
        <w:gridCol w:w="2000"/>
        <w:gridCol w:w="2001"/>
        <w:gridCol w:w="200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Moving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Stationary (dB(A)/E):</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at (min</w:t>
            </w:r>
            <w:r>
              <w:rPr>
                <w:rFonts w:eastAsia="Arial Unicode MS"/>
                <w:noProof/>
                <w:sz w:val="20"/>
                <w:szCs w:val="20"/>
                <w:vertAlign w:val="superscript"/>
              </w:rPr>
              <w:t>– 1</w:t>
            </w:r>
            <w:r>
              <w:rPr>
                <w:rFonts w:eastAsia="Arial Unicode MS"/>
                <w:noProof/>
                <w:sz w:val="20"/>
                <w:szCs w:val="20"/>
              </w:rPr>
              <w:t>):</w:t>
            </w:r>
          </w:p>
        </w:tc>
        <w:tc>
          <w:tcPr>
            <w:tcW w:w="200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200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240"/>
        <w:ind w:left="567" w:hanging="567"/>
        <w:jc w:val="left"/>
        <w:rPr>
          <w:rFonts w:eastAsia="Arial Unicode MS"/>
          <w:bCs/>
          <w:noProof/>
          <w:szCs w:val="24"/>
        </w:rPr>
      </w:pPr>
      <w:r>
        <w:rPr>
          <w:rFonts w:eastAsia="Arial Unicode MS"/>
          <w:bCs/>
          <w:noProof/>
          <w:szCs w:val="24"/>
        </w:rPr>
        <w:t>2.</w:t>
      </w:r>
      <w:r>
        <w:rPr>
          <w:rFonts w:eastAsia="Arial Unicode MS"/>
          <w:bCs/>
          <w:noProof/>
          <w:szCs w:val="24"/>
        </w:rPr>
        <w:tab/>
        <w:t xml:space="preserve">Results of the exhaust emission tests </w:t>
      </w:r>
    </w:p>
    <w:p>
      <w:pPr>
        <w:ind w:left="567" w:hanging="567"/>
        <w:jc w:val="left"/>
        <w:rPr>
          <w:rFonts w:eastAsia="Arial Unicode MS"/>
          <w:bCs/>
          <w:noProof/>
          <w:szCs w:val="24"/>
        </w:rPr>
      </w:pPr>
      <w:r>
        <w:rPr>
          <w:rFonts w:eastAsia="Arial Unicode MS"/>
          <w:bCs/>
          <w:noProof/>
          <w:szCs w:val="24"/>
        </w:rPr>
        <w:t>2.1.</w:t>
      </w:r>
      <w:r>
        <w:rPr>
          <w:rFonts w:eastAsia="Arial Unicode MS"/>
          <w:bCs/>
          <w:noProof/>
          <w:szCs w:val="24"/>
        </w:rPr>
        <w:tab/>
        <w:t xml:space="preserve">Emissions from motor vehicles tested under the test procedure for light-duty vehicles </w:t>
      </w:r>
    </w:p>
    <w:p>
      <w:pPr>
        <w:spacing w:after="0"/>
        <w:ind w:left="567"/>
        <w:rPr>
          <w:rFonts w:eastAsia="Arial Unicode MS"/>
          <w:noProof/>
          <w:szCs w:val="24"/>
        </w:rPr>
      </w:pPr>
      <w:r>
        <w:rPr>
          <w:rFonts w:eastAsia="Arial Unicode MS"/>
          <w:noProof/>
          <w:szCs w:val="24"/>
        </w:rPr>
        <w:t>Indicate the latest amending regulatory act applicable to the approval. In case the regulatory act has two or more implementation stages, indicate also the implementation stage:</w:t>
      </w:r>
    </w:p>
    <w:p>
      <w:pPr>
        <w:spacing w:after="0"/>
        <w:ind w:left="567"/>
        <w:rPr>
          <w:rFonts w:eastAsia="Arial Unicode MS"/>
          <w:noProof/>
          <w:szCs w:val="24"/>
        </w:rPr>
      </w:pPr>
      <w:r>
        <w:rPr>
          <w:rFonts w:eastAsia="Arial Unicode MS"/>
          <w:noProof/>
          <w:szCs w:val="24"/>
        </w:rPr>
        <w:t>Fuel(s) (</w:t>
      </w:r>
      <w:r>
        <w:rPr>
          <w:rFonts w:eastAsia="Arial Unicode MS"/>
          <w:noProof/>
          <w:szCs w:val="24"/>
          <w:vertAlign w:val="superscript"/>
        </w:rPr>
        <w:t>a</w:t>
      </w:r>
      <w:r>
        <w:rPr>
          <w:rFonts w:eastAsia="Arial Unicode MS"/>
          <w:noProof/>
          <w:szCs w:val="24"/>
        </w:rPr>
        <w:t>) … (diesel, petrol, LPG, NG, Bi-fuel: petrol/NG, LPG, Flex-fuel: petrol/ethanol, NG/H2NG…)</w:t>
      </w:r>
    </w:p>
    <w:p>
      <w:pPr>
        <w:ind w:left="567" w:hanging="567"/>
        <w:jc w:val="left"/>
        <w:rPr>
          <w:rFonts w:eastAsia="Arial Unicode MS"/>
          <w:bCs/>
          <w:noProof/>
          <w:szCs w:val="24"/>
        </w:rPr>
      </w:pPr>
      <w:r>
        <w:rPr>
          <w:rFonts w:eastAsia="Arial Unicode MS"/>
          <w:bCs/>
          <w:noProof/>
          <w:szCs w:val="24"/>
        </w:rPr>
        <w:t>2.1.1.</w:t>
      </w:r>
      <w:r>
        <w:rPr>
          <w:rFonts w:eastAsia="Arial Unicode MS"/>
          <w:bCs/>
          <w:noProof/>
          <w:szCs w:val="24"/>
        </w:rPr>
        <w:tab/>
        <w:t>Type 1 test (</w:t>
      </w:r>
      <w:r>
        <w:rPr>
          <w:rFonts w:eastAsia="Arial Unicode MS"/>
          <w:bCs/>
          <w:noProof/>
          <w:szCs w:val="24"/>
          <w:vertAlign w:val="superscript"/>
        </w:rPr>
        <w:t>b</w:t>
      </w:r>
      <w:r>
        <w:rPr>
          <w:rFonts w:eastAsia="Arial Unicode MS"/>
          <w:bCs/>
          <w:noProof/>
          <w:szCs w:val="24"/>
        </w:rPr>
        <w:t>) (</w:t>
      </w:r>
      <w:r>
        <w:rPr>
          <w:rFonts w:eastAsia="Arial Unicode MS"/>
          <w:bCs/>
          <w:noProof/>
          <w:szCs w:val="24"/>
          <w:vertAlign w:val="superscript"/>
        </w:rPr>
        <w:t>c</w:t>
      </w:r>
      <w:r>
        <w:rPr>
          <w:rFonts w:eastAsia="Arial Unicode MS"/>
          <w:bCs/>
          <w:noProof/>
          <w:szCs w:val="24"/>
        </w:rPr>
        <w:t xml:space="preserve">) (vehicle emissions in the test cycle after a cold start) </w:t>
      </w:r>
    </w:p>
    <w:tbl>
      <w:tblPr>
        <w:tblW w:w="8480"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952"/>
        <w:gridCol w:w="1842"/>
        <w:gridCol w:w="1843"/>
        <w:gridCol w:w="1843"/>
      </w:tblGrid>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NMHC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NO</w:t>
            </w:r>
            <w:r>
              <w:rPr>
                <w:rFonts w:eastAsia="Arial Unicode MS"/>
                <w:noProof/>
                <w:sz w:val="20"/>
                <w:szCs w:val="20"/>
                <w:vertAlign w:val="subscript"/>
              </w:rPr>
              <w:t>x</w:t>
            </w:r>
            <w:r>
              <w:rPr>
                <w:rFonts w:eastAsia="Arial Unicode MS"/>
                <w:noProof/>
                <w:sz w:val="20"/>
                <w:szCs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THC + NO</w:t>
            </w:r>
            <w:r>
              <w:rPr>
                <w:rFonts w:eastAsia="Arial Unicode MS"/>
                <w:noProof/>
                <w:sz w:val="20"/>
                <w:szCs w:val="20"/>
                <w:vertAlign w:val="subscript"/>
              </w:rPr>
              <w:t>x</w:t>
            </w:r>
            <w:r>
              <w:rPr>
                <w:rFonts w:eastAsia="Arial Unicode MS"/>
                <w:noProof/>
                <w:sz w:val="20"/>
                <w:szCs w:val="20"/>
              </w:rPr>
              <w:t xml:space="preserve">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Mass of particulate matter (PM) (mg/km)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95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Number of particles (P) (#/km) (</w:t>
            </w:r>
            <w:r>
              <w:rPr>
                <w:rFonts w:eastAsia="Arial Unicode MS"/>
                <w:noProof/>
                <w:sz w:val="20"/>
                <w:szCs w:val="20"/>
                <w:vertAlign w:val="superscript"/>
              </w:rPr>
              <w:t>1</w:t>
            </w:r>
            <w:r>
              <w:rPr>
                <w:rFonts w:eastAsia="Arial Unicode MS"/>
                <w:noProof/>
                <w:sz w:val="20"/>
                <w:szCs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360"/>
        <w:ind w:left="567" w:hanging="567"/>
        <w:jc w:val="left"/>
        <w:rPr>
          <w:rFonts w:eastAsia="Arial Unicode MS"/>
          <w:bCs/>
          <w:noProof/>
          <w:szCs w:val="24"/>
        </w:rPr>
      </w:pPr>
      <w:r>
        <w:rPr>
          <w:rFonts w:eastAsia="Arial Unicode MS"/>
          <w:bCs/>
          <w:noProof/>
          <w:szCs w:val="24"/>
        </w:rPr>
        <w:t>2.1.2.</w:t>
      </w:r>
      <w:r>
        <w:rPr>
          <w:rFonts w:eastAsia="Arial Unicode MS"/>
          <w:bCs/>
          <w:noProof/>
          <w:szCs w:val="24"/>
        </w:rPr>
        <w:tab/>
        <w:t>Type 2 test (</w:t>
      </w:r>
      <w:r>
        <w:rPr>
          <w:rFonts w:eastAsia="Arial Unicode MS"/>
          <w:bCs/>
          <w:noProof/>
          <w:szCs w:val="24"/>
          <w:vertAlign w:val="superscript"/>
        </w:rPr>
        <w:t>b</w:t>
      </w:r>
      <w:r>
        <w:rPr>
          <w:rFonts w:eastAsia="Arial Unicode MS"/>
          <w:bCs/>
          <w:noProof/>
          <w:szCs w:val="24"/>
        </w:rPr>
        <w:t>) (</w:t>
      </w:r>
      <w:r>
        <w:rPr>
          <w:rFonts w:eastAsia="Arial Unicode MS"/>
          <w:bCs/>
          <w:noProof/>
          <w:szCs w:val="24"/>
          <w:vertAlign w:val="superscript"/>
        </w:rPr>
        <w:t>c</w:t>
      </w:r>
      <w:r>
        <w:rPr>
          <w:rFonts w:eastAsia="Arial Unicode MS"/>
          <w:bCs/>
          <w:noProof/>
          <w:szCs w:val="24"/>
        </w:rPr>
        <w:t xml:space="preserve">) (emissions data required at type-approval for roadworthiness purposes) </w:t>
      </w:r>
    </w:p>
    <w:p>
      <w:pPr>
        <w:spacing w:before="360" w:after="240"/>
        <w:ind w:left="567"/>
        <w:jc w:val="left"/>
        <w:rPr>
          <w:rFonts w:eastAsia="Arial Unicode MS"/>
          <w:bCs/>
          <w:noProof/>
          <w:szCs w:val="24"/>
        </w:rPr>
      </w:pPr>
      <w:r>
        <w:rPr>
          <w:rFonts w:eastAsia="Arial Unicode MS"/>
          <w:bCs/>
          <w:noProof/>
          <w:szCs w:val="24"/>
        </w:rPr>
        <w:t>Type 2, low idle test:</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 (%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Engine speed (min</w:t>
            </w:r>
            <w:r>
              <w:rPr>
                <w:rFonts w:eastAsia="Arial Unicode MS"/>
                <w:noProof/>
                <w:sz w:val="20"/>
                <w:szCs w:val="20"/>
                <w:vertAlign w:val="superscript"/>
              </w:rPr>
              <w:t>– 1</w:t>
            </w:r>
            <w:r>
              <w:rPr>
                <w:rFonts w:eastAsia="Arial Unicode MS"/>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Engine oil temperature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360" w:after="240"/>
        <w:ind w:left="567"/>
        <w:jc w:val="left"/>
        <w:rPr>
          <w:rFonts w:eastAsia="Arial Unicode MS"/>
          <w:bCs/>
          <w:noProof/>
          <w:szCs w:val="24"/>
        </w:rPr>
      </w:pPr>
      <w:r>
        <w:rPr>
          <w:rFonts w:eastAsia="Arial Unicode MS"/>
          <w:bCs/>
          <w:noProof/>
          <w:szCs w:val="24"/>
        </w:rPr>
        <w:t>Type 2, high idle test:</w:t>
      </w:r>
    </w:p>
    <w:tbl>
      <w:tblPr>
        <w:tblW w:w="8218" w:type="dxa"/>
        <w:tblCellSpacing w:w="0" w:type="dxa"/>
        <w:tblInd w:w="61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0"/>
        <w:gridCol w:w="1869"/>
        <w:gridCol w:w="1869"/>
        <w:gridCol w:w="1870"/>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 (% vol.)</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Lambda value</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rFonts w:eastAsia="Arial Unicode MS"/>
                <w:noProof/>
                <w:sz w:val="20"/>
                <w:szCs w:val="20"/>
              </w:rPr>
              <w:t>…</w:t>
            </w:r>
          </w:p>
        </w:tc>
        <w:tc>
          <w:tcPr>
            <w:tcW w:w="1869"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rFonts w:eastAsia="Arial Unicode MS"/>
                <w:noProof/>
                <w:sz w:val="20"/>
                <w:szCs w:val="20"/>
              </w:rPr>
              <w:t>…</w:t>
            </w:r>
          </w:p>
        </w:tc>
        <w:tc>
          <w:tcPr>
            <w:tcW w:w="1870" w:type="dxa"/>
            <w:tcBorders>
              <w:top w:val="outset" w:sz="6" w:space="0" w:color="auto"/>
              <w:left w:val="outset" w:sz="6" w:space="0" w:color="auto"/>
              <w:bottom w:val="outset" w:sz="6" w:space="0" w:color="auto"/>
              <w:right w:val="outset" w:sz="6" w:space="0" w:color="auto"/>
            </w:tcBorders>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Engine speed (min</w:t>
            </w:r>
            <w:r>
              <w:rPr>
                <w:rFonts w:eastAsia="Arial Unicode MS"/>
                <w:noProof/>
                <w:sz w:val="20"/>
                <w:szCs w:val="20"/>
                <w:vertAlign w:val="superscript"/>
              </w:rPr>
              <w:t>– 1</w:t>
            </w:r>
            <w:r>
              <w:rPr>
                <w:rFonts w:eastAsia="Arial Unicode MS"/>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Engine oil temperature (°C)</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6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360"/>
        <w:ind w:left="567" w:hanging="567"/>
        <w:jc w:val="left"/>
        <w:rPr>
          <w:rFonts w:eastAsia="Arial Unicode MS"/>
          <w:noProof/>
          <w:szCs w:val="24"/>
        </w:rPr>
      </w:pPr>
      <w:r>
        <w:rPr>
          <w:rFonts w:eastAsia="Arial Unicode MS"/>
          <w:noProof/>
          <w:szCs w:val="24"/>
        </w:rPr>
        <w:t>2.1.3.</w:t>
      </w:r>
      <w:r>
        <w:rPr>
          <w:rFonts w:eastAsia="Arial Unicode MS"/>
          <w:noProof/>
          <w:szCs w:val="24"/>
        </w:rPr>
        <w:tab/>
        <w:t>Type 3 test (emissions of crankcase gases): …</w:t>
      </w:r>
    </w:p>
    <w:p>
      <w:pPr>
        <w:spacing w:before="360"/>
        <w:ind w:left="567" w:hanging="567"/>
        <w:jc w:val="left"/>
        <w:rPr>
          <w:rFonts w:eastAsia="Arial Unicode MS"/>
          <w:noProof/>
          <w:szCs w:val="24"/>
        </w:rPr>
      </w:pPr>
      <w:r>
        <w:rPr>
          <w:rFonts w:eastAsia="Arial Unicode MS"/>
          <w:noProof/>
          <w:szCs w:val="24"/>
        </w:rPr>
        <w:t>2.1.4.</w:t>
      </w:r>
      <w:r>
        <w:rPr>
          <w:rFonts w:eastAsia="Arial Unicode MS"/>
          <w:noProof/>
          <w:szCs w:val="24"/>
        </w:rPr>
        <w:tab/>
        <w:t>Type 4 test (evaporative emissions): …g/test</w:t>
      </w:r>
    </w:p>
    <w:p>
      <w:pPr>
        <w:spacing w:before="360"/>
        <w:ind w:left="567" w:hanging="567"/>
        <w:jc w:val="left"/>
        <w:rPr>
          <w:rFonts w:eastAsia="Arial Unicode MS"/>
          <w:noProof/>
          <w:szCs w:val="24"/>
        </w:rPr>
      </w:pPr>
      <w:r>
        <w:rPr>
          <w:rFonts w:eastAsia="Arial Unicode MS"/>
          <w:noProof/>
          <w:szCs w:val="24"/>
        </w:rPr>
        <w:t>2.1.5.</w:t>
      </w:r>
      <w:r>
        <w:rPr>
          <w:rFonts w:eastAsia="Arial Unicode MS"/>
          <w:noProof/>
          <w:szCs w:val="24"/>
        </w:rPr>
        <w:tab/>
        <w:t>Type 5 test (durability of anti-pollution control devices):</w:t>
      </w:r>
    </w:p>
    <w:p>
      <w:pPr>
        <w:spacing w:before="240"/>
        <w:ind w:left="1134" w:hanging="567"/>
        <w:jc w:val="left"/>
        <w:rPr>
          <w:rFonts w:eastAsia="Arial Unicode MS"/>
          <w:noProof/>
          <w:szCs w:val="24"/>
        </w:rPr>
      </w:pPr>
      <w:r>
        <w:rPr>
          <w:rFonts w:eastAsia="Arial Unicode MS"/>
          <w:noProof/>
          <w:szCs w:val="24"/>
        </w:rPr>
        <w:t>—</w:t>
      </w:r>
      <w:r>
        <w:rPr>
          <w:rFonts w:eastAsia="Arial Unicode MS"/>
          <w:noProof/>
          <w:szCs w:val="24"/>
        </w:rPr>
        <w:tab/>
        <w:t>Ageing distance covered (km)(e.g. 160 000 km): …</w:t>
      </w:r>
    </w:p>
    <w:p>
      <w:pPr>
        <w:spacing w:before="240"/>
        <w:ind w:left="1134" w:hanging="567"/>
        <w:jc w:val="left"/>
        <w:rPr>
          <w:rFonts w:eastAsia="Arial Unicode MS"/>
          <w:noProof/>
          <w:szCs w:val="24"/>
        </w:rPr>
      </w:pPr>
      <w:r>
        <w:rPr>
          <w:rFonts w:eastAsia="Arial Unicode MS"/>
          <w:noProof/>
          <w:szCs w:val="24"/>
        </w:rPr>
        <w:t>—</w:t>
      </w:r>
      <w:r>
        <w:rPr>
          <w:rFonts w:eastAsia="Arial Unicode MS"/>
          <w:noProof/>
          <w:szCs w:val="24"/>
        </w:rPr>
        <w:tab/>
        <w:t xml:space="preserve">Deterioration factor DF: calculated/fixed </w:t>
      </w:r>
      <w:r>
        <w:rPr>
          <w:rFonts w:eastAsia="Arial Unicode MS"/>
          <w:bCs/>
          <w:noProof/>
          <w:szCs w:val="24"/>
        </w:rPr>
        <w:t>(</w:t>
      </w:r>
      <w:r>
        <w:rPr>
          <w:rFonts w:eastAsia="Arial Unicode MS"/>
          <w:bCs/>
          <w:noProof/>
          <w:szCs w:val="24"/>
          <w:vertAlign w:val="superscript"/>
        </w:rPr>
        <w:t>2</w:t>
      </w:r>
      <w:r>
        <w:rPr>
          <w:rFonts w:eastAsia="Arial Unicode MS"/>
          <w:bCs/>
          <w:noProof/>
          <w:szCs w:val="24"/>
        </w:rPr>
        <w:t xml:space="preserve">) </w:t>
      </w:r>
    </w:p>
    <w:p>
      <w:pPr>
        <w:spacing w:before="240" w:after="240"/>
        <w:ind w:left="1134" w:hanging="567"/>
        <w:jc w:val="left"/>
        <w:rPr>
          <w:rFonts w:eastAsia="Arial Unicode MS"/>
          <w:noProof/>
          <w:szCs w:val="24"/>
        </w:rPr>
      </w:pPr>
      <w:r>
        <w:rPr>
          <w:rFonts w:eastAsia="Arial Unicode MS"/>
          <w:noProof/>
          <w:szCs w:val="24"/>
        </w:rPr>
        <w:t>—</w:t>
      </w:r>
      <w:r>
        <w:rPr>
          <w:rFonts w:eastAsia="Arial Unicode MS"/>
          <w:noProof/>
          <w:szCs w:val="24"/>
        </w:rPr>
        <w:tab/>
        <w:t>Values:</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880"/>
        <w:gridCol w:w="1843"/>
        <w:gridCol w:w="1843"/>
        <w:gridCol w:w="1843"/>
      </w:tblGrid>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NMHC</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NO</w:t>
            </w:r>
            <w:r>
              <w:rPr>
                <w:rFonts w:eastAsia="Arial Unicode MS"/>
                <w:noProof/>
                <w:sz w:val="20"/>
                <w:szCs w:val="20"/>
                <w:vertAlign w:val="subscript"/>
              </w:rPr>
              <w:t>x</w:t>
            </w:r>
            <w:r>
              <w:rPr>
                <w:rFonts w:eastAsia="Arial Unicode MS"/>
                <w:noProof/>
                <w:sz w:val="20"/>
                <w:szCs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THC + NO</w:t>
            </w:r>
            <w:r>
              <w:rPr>
                <w:rFonts w:eastAsia="Arial Unicode MS"/>
                <w:noProof/>
                <w:sz w:val="20"/>
                <w:szCs w:val="20"/>
                <w:vertAlign w:val="subscript"/>
              </w:rPr>
              <w:t>x</w:t>
            </w:r>
            <w:r>
              <w:rPr>
                <w:rFonts w:eastAsia="Arial Unicode MS"/>
                <w:noProof/>
                <w:sz w:val="20"/>
                <w:szCs w:val="20"/>
              </w:rPr>
              <w:t xml:space="preserve"> </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Mass of particulate matter (PM)</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88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Number of particles (P) (</w:t>
            </w:r>
            <w:r>
              <w:rPr>
                <w:rFonts w:eastAsia="Arial Unicode MS"/>
                <w:noProof/>
                <w:sz w:val="20"/>
                <w:szCs w:val="20"/>
                <w:vertAlign w:val="superscript"/>
              </w:rPr>
              <w:t>1</w:t>
            </w: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480" w:after="240"/>
        <w:ind w:left="567" w:hanging="567"/>
        <w:jc w:val="left"/>
        <w:rPr>
          <w:rFonts w:eastAsia="Arial Unicode MS"/>
          <w:noProof/>
          <w:szCs w:val="24"/>
        </w:rPr>
      </w:pPr>
      <w:r>
        <w:rPr>
          <w:rFonts w:eastAsia="Arial Unicode MS"/>
          <w:noProof/>
          <w:szCs w:val="24"/>
        </w:rPr>
        <w:t>2.1.6.</w:t>
      </w:r>
      <w:r>
        <w:rPr>
          <w:rFonts w:eastAsia="Arial Unicode MS"/>
          <w:noProof/>
          <w:szCs w:val="24"/>
        </w:rPr>
        <w:tab/>
        <w:t>Type 6 test (average emissions at low ambient temperatures):</w:t>
      </w:r>
    </w:p>
    <w:tbl>
      <w:tblPr>
        <w:tblW w:w="7763" w:type="dxa"/>
        <w:tblCellSpacing w:w="0" w:type="dxa"/>
        <w:tblInd w:w="68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49"/>
        <w:gridCol w:w="1838"/>
        <w:gridCol w:w="1838"/>
        <w:gridCol w:w="1838"/>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THC (g/km)</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3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240"/>
        <w:ind w:left="567" w:hanging="567"/>
        <w:jc w:val="left"/>
        <w:rPr>
          <w:rFonts w:eastAsia="Arial Unicode MS"/>
          <w:noProof/>
          <w:szCs w:val="24"/>
        </w:rPr>
      </w:pPr>
      <w:r>
        <w:rPr>
          <w:rFonts w:eastAsia="Arial Unicode MS"/>
          <w:noProof/>
          <w:szCs w:val="24"/>
        </w:rPr>
        <w:t>2.1.7.</w:t>
      </w:r>
      <w:r>
        <w:rPr>
          <w:rFonts w:eastAsia="Arial Unicode MS"/>
          <w:noProof/>
          <w:szCs w:val="24"/>
        </w:rPr>
        <w:tab/>
        <w:t xml:space="preserve">OBD: yes/no </w:t>
      </w:r>
      <w:r>
        <w:rPr>
          <w:rFonts w:eastAsia="Arial Unicode MS"/>
          <w:bCs/>
          <w:noProof/>
          <w:szCs w:val="24"/>
        </w:rPr>
        <w:t>(</w:t>
      </w:r>
      <w:r>
        <w:rPr>
          <w:rFonts w:eastAsia="Arial Unicode MS"/>
          <w:bCs/>
          <w:noProof/>
          <w:szCs w:val="24"/>
          <w:vertAlign w:val="superscript"/>
        </w:rPr>
        <w:t>2</w:t>
      </w:r>
      <w:r>
        <w:rPr>
          <w:rFonts w:eastAsia="Arial Unicode MS"/>
          <w:bCs/>
          <w:noProof/>
          <w:szCs w:val="24"/>
        </w:rPr>
        <w:t>)</w:t>
      </w:r>
    </w:p>
    <w:p>
      <w:pPr>
        <w:spacing w:before="240"/>
        <w:ind w:left="567" w:hanging="567"/>
        <w:jc w:val="left"/>
        <w:rPr>
          <w:rFonts w:eastAsia="Arial Unicode MS"/>
          <w:noProof/>
          <w:szCs w:val="24"/>
        </w:rPr>
      </w:pPr>
      <w:r>
        <w:rPr>
          <w:rFonts w:eastAsia="Arial Unicode MS"/>
          <w:noProof/>
          <w:szCs w:val="24"/>
        </w:rPr>
        <w:t>2.2.</w:t>
      </w:r>
      <w:r>
        <w:rPr>
          <w:rFonts w:eastAsia="Arial Unicode MS"/>
          <w:noProof/>
          <w:szCs w:val="24"/>
        </w:rPr>
        <w:tab/>
        <w:t>Emissions from engines tested under the test procedure for heavy-duty vehicles.</w:t>
      </w:r>
    </w:p>
    <w:p>
      <w:pPr>
        <w:ind w:left="567"/>
        <w:jc w:val="left"/>
        <w:rPr>
          <w:rFonts w:eastAsia="Arial Unicode MS"/>
          <w:noProof/>
          <w:szCs w:val="24"/>
        </w:rPr>
      </w:pPr>
      <w:r>
        <w:rPr>
          <w:rFonts w:eastAsia="Arial Unicode MS"/>
          <w:noProof/>
          <w:szCs w:val="24"/>
        </w:rPr>
        <w:t>Indicate the latest amending regulatory act applicable to the approval. In case the regulatory act has two or more implementation stages, indicate also the implementation stage: …</w:t>
      </w:r>
    </w:p>
    <w:p>
      <w:pPr>
        <w:ind w:left="567"/>
        <w:jc w:val="left"/>
        <w:rPr>
          <w:rFonts w:eastAsia="Arial Unicode MS"/>
          <w:noProof/>
          <w:szCs w:val="24"/>
        </w:rPr>
      </w:pPr>
      <w:r>
        <w:rPr>
          <w:rFonts w:eastAsia="Arial Unicode MS"/>
          <w:noProof/>
          <w:szCs w:val="24"/>
        </w:rPr>
        <w:t xml:space="preserve">Fuel(s) </w:t>
      </w:r>
      <w:r>
        <w:rPr>
          <w:rFonts w:eastAsia="Arial Unicode MS"/>
          <w:bCs/>
          <w:noProof/>
          <w:szCs w:val="24"/>
        </w:rPr>
        <w:t>(</w:t>
      </w:r>
      <w:r>
        <w:rPr>
          <w:rFonts w:eastAsia="Arial Unicode MS"/>
          <w:bCs/>
          <w:noProof/>
          <w:szCs w:val="24"/>
          <w:vertAlign w:val="superscript"/>
        </w:rPr>
        <w:t>a</w:t>
      </w:r>
      <w:r>
        <w:rPr>
          <w:rFonts w:eastAsia="Arial Unicode MS"/>
          <w:bCs/>
          <w:noProof/>
          <w:szCs w:val="24"/>
        </w:rPr>
        <w:t>)</w:t>
      </w:r>
      <w:r>
        <w:rPr>
          <w:rFonts w:eastAsia="Arial Unicode MS"/>
          <w:noProof/>
          <w:szCs w:val="24"/>
        </w:rPr>
        <w:t xml:space="preserve"> … (diesel, petrol, LPG, NG, ethanol …)</w:t>
      </w:r>
    </w:p>
    <w:p>
      <w:pPr>
        <w:spacing w:before="240"/>
        <w:ind w:left="567" w:hanging="567"/>
        <w:jc w:val="left"/>
        <w:rPr>
          <w:rFonts w:eastAsia="Arial Unicode MS"/>
          <w:bCs/>
          <w:noProof/>
          <w:szCs w:val="24"/>
        </w:rPr>
      </w:pPr>
      <w:r>
        <w:rPr>
          <w:rFonts w:eastAsia="Arial Unicode MS"/>
          <w:bCs/>
          <w:noProof/>
          <w:szCs w:val="24"/>
        </w:rPr>
        <w:t>2.2.1.</w:t>
      </w:r>
      <w:r>
        <w:rPr>
          <w:rFonts w:eastAsia="Arial Unicode MS"/>
          <w:bCs/>
          <w:noProof/>
          <w:szCs w:val="24"/>
        </w:rPr>
        <w:tab/>
        <w:t>Results of the ESC test (</w:t>
      </w:r>
      <w:r>
        <w:rPr>
          <w:rFonts w:eastAsia="Arial Unicode MS"/>
          <w:bCs/>
          <w:noProof/>
          <w:szCs w:val="24"/>
          <w:vertAlign w:val="superscript"/>
        </w:rPr>
        <w:t>1</w:t>
      </w:r>
      <w:r>
        <w:rPr>
          <w:rFonts w:eastAsia="Arial Unicode MS"/>
          <w:bCs/>
          <w:noProof/>
          <w:szCs w:val="24"/>
        </w:rPr>
        <w:t>) (</w:t>
      </w:r>
      <w:r>
        <w:rPr>
          <w:rFonts w:eastAsia="Arial Unicode MS"/>
          <w:bCs/>
          <w:noProof/>
          <w:szCs w:val="24"/>
          <w:vertAlign w:val="superscript"/>
        </w:rPr>
        <w:t>e</w:t>
      </w:r>
      <w:r>
        <w:rPr>
          <w:rFonts w:eastAsia="Arial Unicode MS"/>
          <w:bCs/>
          <w:noProof/>
          <w:szCs w:val="24"/>
        </w:rPr>
        <w:t>) (</w:t>
      </w:r>
      <w:r>
        <w:rPr>
          <w:rFonts w:eastAsia="Arial Unicode MS"/>
          <w:bCs/>
          <w:noProof/>
          <w:szCs w:val="24"/>
          <w:vertAlign w:val="superscript"/>
        </w:rPr>
        <w:t>f</w:t>
      </w:r>
      <w:r>
        <w:rPr>
          <w:rFonts w:eastAsia="Arial Unicode MS"/>
          <w:bCs/>
          <w:noProof/>
          <w:szCs w:val="24"/>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NO</w:t>
            </w:r>
            <w:r>
              <w:rPr>
                <w:rFonts w:eastAsia="Arial Unicode MS"/>
                <w:noProof/>
                <w:sz w:val="20"/>
                <w:szCs w:val="20"/>
                <w:vertAlign w:val="subscript"/>
              </w:rPr>
              <w:t>x</w:t>
            </w:r>
            <w:r>
              <w:rPr>
                <w:rFonts w:eastAsia="Arial Unicode MS"/>
                <w:noProof/>
                <w:sz w:val="20"/>
                <w:szCs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NH</w:t>
            </w:r>
            <w:r>
              <w:rPr>
                <w:rFonts w:eastAsia="Arial Unicode MS"/>
                <w:noProof/>
                <w:sz w:val="20"/>
                <w:szCs w:val="20"/>
                <w:vertAlign w:val="subscript"/>
              </w:rPr>
              <w:t>3</w:t>
            </w:r>
            <w:r>
              <w:rPr>
                <w:rFonts w:eastAsia="Arial Unicode MS"/>
                <w:noProof/>
                <w:sz w:val="20"/>
                <w:szCs w:val="20"/>
              </w:rPr>
              <w:t xml:space="preserve"> (ppm) (</w:t>
            </w:r>
            <w:r>
              <w:rPr>
                <w:rFonts w:eastAsia="Arial Unicode MS"/>
                <w:noProof/>
                <w:sz w:val="20"/>
                <w:szCs w:val="20"/>
                <w:vertAlign w:val="superscript"/>
              </w:rPr>
              <w:t>1</w:t>
            </w:r>
            <w:r>
              <w:rPr>
                <w:rFonts w:eastAsia="Arial Unicode MS"/>
                <w:noProof/>
                <w:sz w:val="20"/>
                <w:szCs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PM mass (mg/kWh)</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PM number (#/kWh) (</w:t>
            </w:r>
            <w:r>
              <w:rPr>
                <w:rFonts w:eastAsia="Arial Unicode MS"/>
                <w:noProof/>
                <w:sz w:val="20"/>
                <w:szCs w:val="20"/>
                <w:vertAlign w:val="superscript"/>
              </w:rPr>
              <w:t>1</w:t>
            </w:r>
            <w:r>
              <w:rPr>
                <w:rFonts w:eastAsia="Arial Unicode MS"/>
                <w:noProof/>
                <w:sz w:val="20"/>
                <w:szCs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240"/>
        <w:ind w:left="567" w:right="-141" w:hanging="567"/>
        <w:jc w:val="left"/>
        <w:rPr>
          <w:rFonts w:eastAsia="Arial Unicode MS"/>
          <w:bCs/>
          <w:noProof/>
          <w:szCs w:val="24"/>
        </w:rPr>
      </w:pPr>
      <w:r>
        <w:rPr>
          <w:rFonts w:eastAsia="Arial Unicode MS"/>
          <w:bCs/>
          <w:noProof/>
          <w:szCs w:val="24"/>
        </w:rPr>
        <w:t>2.2.2.</w:t>
      </w:r>
      <w:r>
        <w:rPr>
          <w:rFonts w:eastAsia="Arial Unicode MS"/>
          <w:bCs/>
          <w:noProof/>
          <w:szCs w:val="24"/>
        </w:rPr>
        <w:tab/>
        <w:t>Result of the ELR test (</w:t>
      </w:r>
      <w:r>
        <w:rPr>
          <w:rFonts w:eastAsia="Arial Unicode MS"/>
          <w:bCs/>
          <w:noProof/>
          <w:szCs w:val="24"/>
          <w:vertAlign w:val="superscript"/>
        </w:rPr>
        <w:t>1</w:t>
      </w:r>
      <w:r>
        <w:rPr>
          <w:rFonts w:eastAsia="Arial Unicode MS"/>
          <w:bCs/>
          <w:noProof/>
          <w:szCs w:val="24"/>
        </w:rPr>
        <w:t>)</w:t>
      </w:r>
    </w:p>
    <w:tbl>
      <w:tblPr>
        <w:tblW w:w="8364"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421"/>
        <w:gridCol w:w="1948"/>
        <w:gridCol w:w="1949"/>
        <w:gridCol w:w="2046"/>
      </w:tblGrid>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Variant/Version:</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2421"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Smoke value:…m</w:t>
            </w:r>
            <w:r>
              <w:rPr>
                <w:rFonts w:eastAsia="Arial Unicode MS"/>
                <w:noProof/>
                <w:sz w:val="20"/>
                <w:szCs w:val="20"/>
                <w:vertAlign w:val="superscript"/>
              </w:rPr>
              <w:t>– 1</w:t>
            </w:r>
            <w:r>
              <w:rPr>
                <w:rFonts w:eastAsia="Arial Unicode MS"/>
                <w:noProof/>
                <w:sz w:val="20"/>
                <w:szCs w:val="20"/>
              </w:rPr>
              <w:t xml:space="preserve"> </w:t>
            </w:r>
          </w:p>
        </w:tc>
        <w:tc>
          <w:tcPr>
            <w:tcW w:w="19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2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240"/>
        <w:ind w:left="567" w:hanging="567"/>
        <w:jc w:val="left"/>
        <w:rPr>
          <w:rFonts w:eastAsia="Arial Unicode MS"/>
          <w:bCs/>
          <w:noProof/>
          <w:szCs w:val="24"/>
        </w:rPr>
      </w:pPr>
      <w:r>
        <w:rPr>
          <w:rFonts w:eastAsia="Arial Unicode MS"/>
          <w:bCs/>
          <w:noProof/>
          <w:szCs w:val="24"/>
        </w:rPr>
        <w:t>2.2.3.</w:t>
      </w:r>
      <w:r>
        <w:rPr>
          <w:rFonts w:eastAsia="Arial Unicode MS"/>
          <w:bCs/>
          <w:noProof/>
          <w:szCs w:val="24"/>
        </w:rPr>
        <w:tab/>
        <w:t>Result of the ETC test (</w:t>
      </w:r>
      <w:r>
        <w:rPr>
          <w:rFonts w:eastAsia="Arial Unicode MS"/>
          <w:bCs/>
          <w:noProof/>
          <w:szCs w:val="24"/>
          <w:vertAlign w:val="superscript"/>
        </w:rPr>
        <w:t>e</w:t>
      </w:r>
      <w:r>
        <w:rPr>
          <w:rFonts w:eastAsia="Arial Unicode MS"/>
          <w:bCs/>
          <w:noProof/>
          <w:szCs w:val="24"/>
        </w:rPr>
        <w:t>) (</w:t>
      </w:r>
      <w:r>
        <w:rPr>
          <w:rFonts w:eastAsia="Arial Unicode MS"/>
          <w:bCs/>
          <w:noProof/>
          <w:szCs w:val="24"/>
          <w:vertAlign w:val="superscript"/>
        </w:rPr>
        <w:t>f</w:t>
      </w:r>
      <w:r>
        <w:rPr>
          <w:rFonts w:eastAsia="Arial Unicode MS"/>
          <w:bCs/>
          <w:noProof/>
          <w:szCs w:val="24"/>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524"/>
        <w:gridCol w:w="1961"/>
        <w:gridCol w:w="1962"/>
        <w:gridCol w:w="1962"/>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Variant/Version:</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CO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THC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NMHC (mg/kWh) (</w:t>
            </w:r>
            <w:r>
              <w:rPr>
                <w:rFonts w:eastAsia="Arial Unicode MS"/>
                <w:noProof/>
                <w:sz w:val="20"/>
                <w:szCs w:val="20"/>
                <w:vertAlign w:val="superscript"/>
              </w:rPr>
              <w:t>1</w:t>
            </w:r>
            <w:r>
              <w:rPr>
                <w:rFonts w:eastAsia="Arial Unicode MS"/>
                <w:noProof/>
                <w:sz w:val="20"/>
                <w:szCs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CH</w:t>
            </w:r>
            <w:r>
              <w:rPr>
                <w:rFonts w:eastAsia="Arial Unicode MS"/>
                <w:noProof/>
                <w:sz w:val="20"/>
                <w:szCs w:val="20"/>
                <w:vertAlign w:val="subscript"/>
              </w:rPr>
              <w:t>4</w:t>
            </w:r>
            <w:r>
              <w:rPr>
                <w:rFonts w:eastAsia="Arial Unicode MS"/>
                <w:noProof/>
                <w:sz w:val="20"/>
                <w:szCs w:val="20"/>
              </w:rPr>
              <w:t xml:space="preserve"> (mg/kWh) (</w:t>
            </w:r>
            <w:r>
              <w:rPr>
                <w:rFonts w:eastAsia="Arial Unicode MS"/>
                <w:noProof/>
                <w:sz w:val="20"/>
                <w:szCs w:val="20"/>
                <w:vertAlign w:val="superscript"/>
              </w:rPr>
              <w:t>1</w:t>
            </w:r>
            <w:r>
              <w:rPr>
                <w:rFonts w:eastAsia="Arial Unicode MS"/>
                <w:noProof/>
                <w:sz w:val="20"/>
                <w:szCs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NO</w:t>
            </w:r>
            <w:r>
              <w:rPr>
                <w:rFonts w:eastAsia="Arial Unicode MS"/>
                <w:noProof/>
                <w:sz w:val="20"/>
                <w:szCs w:val="20"/>
                <w:vertAlign w:val="subscript"/>
              </w:rPr>
              <w:t>x</w:t>
            </w:r>
            <w:r>
              <w:rPr>
                <w:rFonts w:eastAsia="Arial Unicode MS"/>
                <w:noProof/>
                <w:sz w:val="20"/>
                <w:szCs w:val="20"/>
              </w:rPr>
              <w:t xml:space="preserve">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NH</w:t>
            </w:r>
            <w:r>
              <w:rPr>
                <w:rFonts w:eastAsia="Arial Unicode MS"/>
                <w:noProof/>
                <w:sz w:val="20"/>
                <w:szCs w:val="20"/>
                <w:vertAlign w:val="subscript"/>
              </w:rPr>
              <w:t>3</w:t>
            </w:r>
            <w:r>
              <w:rPr>
                <w:rFonts w:eastAsia="Arial Unicode MS"/>
                <w:noProof/>
                <w:sz w:val="20"/>
                <w:szCs w:val="20"/>
              </w:rPr>
              <w:t xml:space="preserve"> (ppm) (</w:t>
            </w:r>
            <w:r>
              <w:rPr>
                <w:rFonts w:eastAsia="Arial Unicode MS"/>
                <w:noProof/>
                <w:sz w:val="20"/>
                <w:szCs w:val="20"/>
                <w:vertAlign w:val="superscript"/>
              </w:rPr>
              <w:t>1</w:t>
            </w:r>
            <w:r>
              <w:rPr>
                <w:rFonts w:eastAsia="Arial Unicode MS"/>
                <w:noProof/>
                <w:sz w:val="20"/>
                <w:szCs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PM mass (mg/kWh)</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PM number (#/kWh) (</w:t>
            </w:r>
            <w:r>
              <w:rPr>
                <w:rFonts w:eastAsia="Arial Unicode MS"/>
                <w:noProof/>
                <w:sz w:val="20"/>
                <w:szCs w:val="20"/>
                <w:vertAlign w:val="superscript"/>
              </w:rPr>
              <w:t>1</w:t>
            </w:r>
            <w:r>
              <w:rPr>
                <w:rFonts w:eastAsia="Arial Unicode MS"/>
                <w:noProof/>
                <w:sz w:val="20"/>
                <w:szCs w:val="20"/>
              </w:rPr>
              <w:t>)</w:t>
            </w:r>
          </w:p>
        </w:tc>
        <w:tc>
          <w:tcPr>
            <w:tcW w:w="1961"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c>
          <w:tcPr>
            <w:tcW w:w="1962" w:type="dxa"/>
            <w:tcBorders>
              <w:top w:val="outset" w:sz="6" w:space="0" w:color="auto"/>
              <w:left w:val="outset" w:sz="6" w:space="0" w:color="auto"/>
              <w:bottom w:val="outset" w:sz="6" w:space="0" w:color="auto"/>
              <w:right w:val="outset" w:sz="6" w:space="0" w:color="auto"/>
            </w:tcBorders>
            <w:hideMark/>
          </w:tcPr>
          <w:p>
            <w:pPr>
              <w:spacing w:before="40" w:after="40"/>
              <w:jc w:val="center"/>
              <w:rPr>
                <w:rFonts w:eastAsia="Arial Unicode MS"/>
                <w:noProof/>
                <w:sz w:val="20"/>
                <w:szCs w:val="20"/>
              </w:rPr>
            </w:pPr>
            <w:r>
              <w:rPr>
                <w:rFonts w:eastAsia="Arial Unicode MS"/>
                <w:noProof/>
                <w:sz w:val="20"/>
                <w:szCs w:val="20"/>
              </w:rPr>
              <w:t>…</w:t>
            </w:r>
          </w:p>
        </w:tc>
      </w:tr>
    </w:tbl>
    <w:p>
      <w:pPr>
        <w:spacing w:before="360"/>
        <w:ind w:left="567" w:hanging="567"/>
        <w:jc w:val="left"/>
        <w:rPr>
          <w:rFonts w:eastAsia="Arial Unicode MS"/>
          <w:bCs/>
          <w:noProof/>
          <w:szCs w:val="24"/>
        </w:rPr>
      </w:pPr>
      <w:r>
        <w:rPr>
          <w:rFonts w:eastAsia="Arial Unicode MS"/>
          <w:bCs/>
          <w:noProof/>
          <w:szCs w:val="24"/>
        </w:rPr>
        <w:t>2.2.4.</w:t>
      </w:r>
      <w:r>
        <w:rPr>
          <w:rFonts w:eastAsia="Arial Unicode MS"/>
          <w:bCs/>
          <w:noProof/>
          <w:szCs w:val="24"/>
        </w:rPr>
        <w:tab/>
        <w:t>Idle test (</w:t>
      </w:r>
      <w:r>
        <w:rPr>
          <w:rFonts w:eastAsia="Arial Unicode MS"/>
          <w:bCs/>
          <w:noProof/>
          <w:szCs w:val="24"/>
          <w:vertAlign w:val="superscript"/>
        </w:rPr>
        <w:t>1</w:t>
      </w:r>
      <w:r>
        <w:rPr>
          <w:rFonts w:eastAsia="Arial Unicode MS"/>
          <w:bCs/>
          <w:noProof/>
          <w:szCs w:val="24"/>
        </w:rPr>
        <w:t>)</w:t>
      </w:r>
    </w:p>
    <w:tbl>
      <w:tblPr>
        <w:tblW w:w="8409"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16"/>
        <w:gridCol w:w="1931"/>
        <w:gridCol w:w="1931"/>
        <w:gridCol w:w="193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 (% vol.)</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Lambda Value (</w:t>
            </w:r>
            <w:r>
              <w:rPr>
                <w:rFonts w:eastAsia="Arial Unicode MS"/>
                <w:noProof/>
                <w:sz w:val="20"/>
                <w:szCs w:val="20"/>
                <w:vertAlign w:val="superscript"/>
              </w:rPr>
              <w:t>1</w:t>
            </w:r>
            <w:r>
              <w:rPr>
                <w:rFonts w:eastAsia="Arial Unicode MS"/>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Engine speed (min</w:t>
            </w:r>
            <w:r>
              <w:rPr>
                <w:rFonts w:eastAsia="Arial Unicode MS"/>
                <w:noProof/>
                <w:sz w:val="20"/>
                <w:szCs w:val="20"/>
                <w:vertAlign w:val="superscript"/>
              </w:rPr>
              <w:t>– 1</w:t>
            </w:r>
            <w:r>
              <w:rPr>
                <w:rFonts w:eastAsia="Arial Unicode MS"/>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Engine oil temperature (°C)</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93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240"/>
        <w:ind w:left="567" w:hanging="567"/>
        <w:jc w:val="left"/>
        <w:rPr>
          <w:rFonts w:eastAsia="Arial Unicode MS"/>
          <w:noProof/>
          <w:szCs w:val="24"/>
        </w:rPr>
      </w:pPr>
      <w:r>
        <w:rPr>
          <w:rFonts w:eastAsia="Arial Unicode MS"/>
          <w:noProof/>
          <w:szCs w:val="24"/>
        </w:rPr>
        <w:t>2.3.</w:t>
      </w:r>
      <w:r>
        <w:rPr>
          <w:rFonts w:eastAsia="Arial Unicode MS"/>
          <w:noProof/>
          <w:szCs w:val="24"/>
        </w:rPr>
        <w:tab/>
        <w:t xml:space="preserve">Diesel smoke </w:t>
      </w:r>
    </w:p>
    <w:p>
      <w:pPr>
        <w:ind w:left="567"/>
        <w:jc w:val="left"/>
        <w:rPr>
          <w:rFonts w:eastAsia="Arial Unicode MS"/>
          <w:bCs/>
          <w:noProof/>
          <w:szCs w:val="24"/>
        </w:rPr>
      </w:pPr>
      <w:r>
        <w:rPr>
          <w:rFonts w:eastAsia="Arial Unicode MS"/>
          <w:noProof/>
          <w:szCs w:val="24"/>
        </w:rPr>
        <w:t>Indicate the latest amending regulatory act applicable to the approval. In case the regulatory act has two or more implementation stages, indicate also the implementation stage:</w:t>
      </w:r>
      <w:r>
        <w:rPr>
          <w:rFonts w:eastAsia="Arial Unicode MS"/>
          <w:bCs/>
          <w:noProof/>
          <w:szCs w:val="24"/>
        </w:rPr>
        <w:t xml:space="preserve"> </w:t>
      </w:r>
    </w:p>
    <w:p>
      <w:pPr>
        <w:ind w:left="567" w:hanging="567"/>
        <w:rPr>
          <w:noProof/>
        </w:rPr>
      </w:pPr>
      <w:r>
        <w:rPr>
          <w:noProof/>
        </w:rPr>
        <w:t>2.3.1.</w:t>
      </w:r>
      <w:r>
        <w:rPr>
          <w:noProof/>
        </w:rPr>
        <w:tab/>
        <w:t>Results of the test under free acceleration</w:t>
      </w:r>
    </w:p>
    <w:tbl>
      <w:tblPr>
        <w:tblW w:w="8267" w:type="dxa"/>
        <w:tblCellSpacing w:w="0" w:type="dxa"/>
        <w:tblInd w:w="612"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690"/>
        <w:gridCol w:w="1859"/>
        <w:gridCol w:w="1859"/>
        <w:gridCol w:w="1859"/>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Variant/Version:</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Corrected value of the absorption coefficient (m</w:t>
            </w:r>
            <w:r>
              <w:rPr>
                <w:rFonts w:eastAsia="Arial Unicode MS"/>
                <w:noProof/>
                <w:sz w:val="20"/>
                <w:szCs w:val="20"/>
                <w:vertAlign w:val="superscript"/>
              </w:rPr>
              <w:t>– 1</w:t>
            </w:r>
            <w:r>
              <w:rPr>
                <w:rFonts w:eastAsia="Arial Unicode MS"/>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Normal engine idling speed</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Maximum engine speed</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Oil temperature (min./max.)</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5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240"/>
        <w:ind w:left="567" w:hanging="567"/>
        <w:jc w:val="left"/>
        <w:rPr>
          <w:rFonts w:eastAsia="Arial Unicode MS"/>
          <w:bCs/>
          <w:noProof/>
          <w:szCs w:val="24"/>
        </w:rPr>
      </w:pPr>
      <w:r>
        <w:rPr>
          <w:rFonts w:eastAsia="Arial Unicode MS"/>
          <w:bCs/>
          <w:noProof/>
          <w:szCs w:val="24"/>
        </w:rPr>
        <w:t>3.</w:t>
      </w:r>
      <w:r>
        <w:rPr>
          <w:rFonts w:eastAsia="Arial Unicode MS"/>
          <w:bCs/>
          <w:noProof/>
          <w:szCs w:val="24"/>
        </w:rPr>
        <w:tab/>
        <w:t>Results of the CO</w:t>
      </w:r>
      <w:r>
        <w:rPr>
          <w:rFonts w:eastAsia="Arial Unicode MS"/>
          <w:bCs/>
          <w:noProof/>
          <w:szCs w:val="24"/>
          <w:vertAlign w:val="subscript"/>
        </w:rPr>
        <w:t>2</w:t>
      </w:r>
      <w:r>
        <w:rPr>
          <w:rFonts w:eastAsia="Arial Unicode MS"/>
          <w:bCs/>
          <w:noProof/>
          <w:szCs w:val="24"/>
        </w:rPr>
        <w:t xml:space="preserve"> emission, fuel/electric energy consumption, and electric range tests </w:t>
      </w:r>
    </w:p>
    <w:p>
      <w:pPr>
        <w:spacing w:after="0"/>
        <w:ind w:left="567"/>
        <w:rPr>
          <w:rFonts w:eastAsia="Arial Unicode MS"/>
          <w:noProof/>
          <w:szCs w:val="24"/>
        </w:rPr>
      </w:pPr>
      <w:r>
        <w:rPr>
          <w:rFonts w:eastAsia="Arial Unicode MS"/>
          <w:noProof/>
          <w:szCs w:val="24"/>
        </w:rPr>
        <w:t>Number of the base regulatory act and the latest amending regulatory act applicable to the approval:</w:t>
      </w:r>
    </w:p>
    <w:p>
      <w:pPr>
        <w:spacing w:before="240"/>
        <w:ind w:left="567" w:hanging="567"/>
        <w:jc w:val="left"/>
        <w:rPr>
          <w:rFonts w:eastAsia="Arial Unicode MS"/>
          <w:bCs/>
          <w:noProof/>
          <w:szCs w:val="24"/>
        </w:rPr>
      </w:pPr>
      <w:r>
        <w:rPr>
          <w:rFonts w:eastAsia="Arial Unicode MS"/>
          <w:bCs/>
          <w:noProof/>
          <w:szCs w:val="24"/>
        </w:rPr>
        <w:t>3.1.</w:t>
      </w:r>
      <w:r>
        <w:rPr>
          <w:rFonts w:eastAsia="Arial Unicode MS"/>
          <w:bCs/>
          <w:noProof/>
          <w:szCs w:val="24"/>
        </w:rPr>
        <w:tab/>
        <w:t>Internal combustion engines, including not externally chargeable hybrid electric vehicles (NOVC) (</w:t>
      </w:r>
      <w:r>
        <w:rPr>
          <w:rFonts w:eastAsia="Arial Unicode MS"/>
          <w:bCs/>
          <w:noProof/>
          <w:szCs w:val="24"/>
          <w:vertAlign w:val="superscript"/>
        </w:rPr>
        <w:t>1</w:t>
      </w:r>
      <w:r>
        <w:rPr>
          <w:rFonts w:eastAsia="Arial Unicode MS"/>
          <w:bCs/>
          <w:noProof/>
          <w:szCs w:val="24"/>
        </w:rPr>
        <w:t>) (</w:t>
      </w:r>
      <w:r>
        <w:rPr>
          <w:rFonts w:eastAsia="Arial Unicode MS"/>
          <w:bCs/>
          <w:noProof/>
          <w:szCs w:val="24"/>
          <w:vertAlign w:val="superscript"/>
        </w:rPr>
        <w:t>d</w:t>
      </w:r>
      <w:r>
        <w:rPr>
          <w:rFonts w:eastAsia="Arial Unicode MS"/>
          <w:bCs/>
          <w:noProof/>
          <w:szCs w:val="24"/>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18"/>
        <w:gridCol w:w="1748"/>
        <w:gridCol w:w="1748"/>
        <w:gridCol w:w="1749"/>
      </w:tblGrid>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w:t>
            </w:r>
            <w:r>
              <w:rPr>
                <w:rFonts w:eastAsia="Arial Unicode MS"/>
                <w:noProof/>
                <w:sz w:val="20"/>
                <w:szCs w:val="20"/>
                <w:vertAlign w:val="subscript"/>
              </w:rPr>
              <w:t>2</w:t>
            </w:r>
            <w:r>
              <w:rPr>
                <w:rFonts w:eastAsia="Arial Unicode MS"/>
                <w:noProof/>
                <w:sz w:val="20"/>
                <w:szCs w:val="20"/>
              </w:rPr>
              <w:t xml:space="preserve"> mass emission (urban conditions)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w:t>
            </w:r>
            <w:r>
              <w:rPr>
                <w:rFonts w:eastAsia="Arial Unicode MS"/>
                <w:noProof/>
                <w:sz w:val="20"/>
                <w:szCs w:val="20"/>
                <w:vertAlign w:val="subscript"/>
              </w:rPr>
              <w:t>2</w:t>
            </w:r>
            <w:r>
              <w:rPr>
                <w:rFonts w:eastAsia="Arial Unicode MS"/>
                <w:noProof/>
                <w:sz w:val="20"/>
                <w:szCs w:val="20"/>
              </w:rPr>
              <w:t xml:space="preserve"> mass emission (extra-urban conditions)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w:t>
            </w:r>
            <w:r>
              <w:rPr>
                <w:rFonts w:eastAsia="Arial Unicode MS"/>
                <w:noProof/>
                <w:sz w:val="20"/>
                <w:szCs w:val="20"/>
                <w:vertAlign w:val="subscript"/>
              </w:rPr>
              <w:t>2</w:t>
            </w:r>
            <w:r>
              <w:rPr>
                <w:rFonts w:eastAsia="Arial Unicode MS"/>
                <w:noProof/>
                <w:sz w:val="20"/>
                <w:szCs w:val="20"/>
              </w:rPr>
              <w:t xml:space="preserve"> mass emission (combined) (g/km)</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rFonts w:eastAsia="Arial Unicode MS"/>
                <w:noProof/>
                <w:sz w:val="20"/>
                <w:szCs w:val="20"/>
              </w:rPr>
              <w:t xml:space="preserve">Fuel consumption (urban conditions) (l/100 km) </w:t>
            </w:r>
            <w:r>
              <w:rPr>
                <w:rFonts w:eastAsia="Arial Unicode MS"/>
                <w:bCs/>
                <w:noProof/>
                <w:sz w:val="20"/>
                <w:szCs w:val="20"/>
              </w:rPr>
              <w:t>(</w:t>
            </w:r>
            <w:r>
              <w:rPr>
                <w:rFonts w:eastAsia="Arial Unicode MS"/>
                <w:bCs/>
                <w:noProof/>
                <w:sz w:val="20"/>
                <w:szCs w:val="20"/>
                <w:vertAlign w:val="superscript"/>
              </w:rPr>
              <w:t>g</w:t>
            </w:r>
            <w:r>
              <w:rPr>
                <w:rFonts w:eastAsia="Arial Unicode MS"/>
                <w:bCs/>
                <w:noProof/>
                <w:sz w:val="20"/>
                <w:szCs w:val="20"/>
              </w:rPr>
              <w:t>)</w:t>
            </w:r>
            <w:r>
              <w:rPr>
                <w:rFonts w:eastAsia="Arial Unicode MS"/>
                <w:noProof/>
                <w:sz w:val="20"/>
                <w:szCs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rFonts w:eastAsia="Arial Unicode MS"/>
                <w:noProof/>
                <w:sz w:val="20"/>
                <w:szCs w:val="20"/>
              </w:rPr>
              <w:t xml:space="preserve">Fuel consumption (extra-urban conditions) (l/100 km) </w:t>
            </w:r>
            <w:r>
              <w:rPr>
                <w:rFonts w:eastAsia="Arial Unicode MS"/>
                <w:bCs/>
                <w:noProof/>
                <w:sz w:val="20"/>
                <w:szCs w:val="20"/>
              </w:rPr>
              <w:t>(</w:t>
            </w:r>
            <w:r>
              <w:rPr>
                <w:rFonts w:eastAsia="Arial Unicode MS"/>
                <w:bCs/>
                <w:noProof/>
                <w:sz w:val="20"/>
                <w:szCs w:val="20"/>
                <w:vertAlign w:val="superscript"/>
              </w:rPr>
              <w:t>g</w:t>
            </w:r>
            <w:r>
              <w:rPr>
                <w:rFonts w:eastAsia="Arial Unicode MS"/>
                <w:bCs/>
                <w:noProof/>
                <w:sz w:val="20"/>
                <w:szCs w:val="20"/>
              </w:rPr>
              <w:t>)</w:t>
            </w:r>
            <w:r>
              <w:rPr>
                <w:rFonts w:eastAsia="Arial Unicode MS"/>
                <w:noProof/>
                <w:sz w:val="20"/>
                <w:szCs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4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vertAlign w:val="superscript"/>
              </w:rPr>
            </w:pPr>
            <w:r>
              <w:rPr>
                <w:rFonts w:eastAsia="Arial Unicode MS"/>
                <w:noProof/>
                <w:sz w:val="20"/>
                <w:szCs w:val="20"/>
              </w:rPr>
              <w:t xml:space="preserve">Fuel consumption (combined) (l/100 km) </w:t>
            </w:r>
            <w:r>
              <w:rPr>
                <w:rFonts w:eastAsia="Arial Unicode MS"/>
                <w:bCs/>
                <w:noProof/>
                <w:sz w:val="20"/>
                <w:szCs w:val="20"/>
              </w:rPr>
              <w:t>(</w:t>
            </w:r>
            <w:r>
              <w:rPr>
                <w:rFonts w:eastAsia="Arial Unicode MS"/>
                <w:bCs/>
                <w:noProof/>
                <w:sz w:val="20"/>
                <w:szCs w:val="20"/>
                <w:vertAlign w:val="superscript"/>
              </w:rPr>
              <w:t>g</w:t>
            </w:r>
            <w:r>
              <w:rPr>
                <w:rFonts w:eastAsia="Arial Unicode MS"/>
                <w:bCs/>
                <w:noProof/>
                <w:sz w:val="20"/>
                <w:szCs w:val="20"/>
              </w:rPr>
              <w:t>)</w:t>
            </w:r>
            <w:r>
              <w:rPr>
                <w:rFonts w:eastAsia="Arial Unicode MS"/>
                <w:noProof/>
                <w:sz w:val="20"/>
                <w:szCs w:val="20"/>
                <w:vertAlign w:val="superscript"/>
              </w:rPr>
              <w:t xml:space="preserve"> </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8"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74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rPr>
          <w:noProof/>
        </w:rPr>
      </w:pPr>
      <w:r>
        <w:rPr>
          <w:noProof/>
        </w:rPr>
        <w:br w:type="page"/>
        <w:t>3.2.</w:t>
      </w:r>
      <w:r>
        <w:rPr>
          <w:noProof/>
        </w:rPr>
        <w:tab/>
        <w:t>Externally chargeable hybrid electric vehicles (OVC) (</w:t>
      </w:r>
      <w:r>
        <w:rPr>
          <w:noProof/>
          <w:vertAlign w:val="superscript"/>
        </w:rPr>
        <w:t>1</w:t>
      </w:r>
      <w:r>
        <w:rPr>
          <w:noProof/>
        </w:rPr>
        <w:t>)</w:t>
      </w:r>
    </w:p>
    <w:tbl>
      <w:tblPr>
        <w:tblW w:w="8653"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25"/>
        <w:gridCol w:w="1842"/>
        <w:gridCol w:w="1843"/>
        <w:gridCol w:w="1843"/>
      </w:tblGrid>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w:t>
            </w:r>
            <w:r>
              <w:rPr>
                <w:rFonts w:eastAsia="Arial Unicode MS"/>
                <w:noProof/>
                <w:sz w:val="20"/>
                <w:szCs w:val="20"/>
                <w:vertAlign w:val="subscript"/>
              </w:rPr>
              <w:t>2</w:t>
            </w:r>
            <w:r>
              <w:rPr>
                <w:rFonts w:eastAsia="Arial Unicode MS"/>
                <w:noProof/>
                <w:sz w:val="20"/>
                <w:szCs w:val="20"/>
              </w:rPr>
              <w:t xml:space="preserve"> mass emission (Condition A, combined)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w:t>
            </w:r>
            <w:r>
              <w:rPr>
                <w:rFonts w:eastAsia="Arial Unicode MS"/>
                <w:noProof/>
                <w:sz w:val="20"/>
                <w:szCs w:val="20"/>
                <w:vertAlign w:val="subscript"/>
              </w:rPr>
              <w:t>2</w:t>
            </w:r>
            <w:r>
              <w:rPr>
                <w:rFonts w:eastAsia="Arial Unicode MS"/>
                <w:noProof/>
                <w:sz w:val="20"/>
                <w:szCs w:val="20"/>
              </w:rPr>
              <w:t xml:space="preserve"> mass emission (Condition B, combined)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CO</w:t>
            </w:r>
            <w:r>
              <w:rPr>
                <w:rFonts w:eastAsia="Arial Unicode MS"/>
                <w:noProof/>
                <w:sz w:val="20"/>
                <w:szCs w:val="20"/>
                <w:vertAlign w:val="subscript"/>
              </w:rPr>
              <w:t>2</w:t>
            </w:r>
            <w:r>
              <w:rPr>
                <w:rFonts w:eastAsia="Arial Unicode MS"/>
                <w:noProof/>
                <w:sz w:val="20"/>
                <w:szCs w:val="20"/>
              </w:rPr>
              <w:t xml:space="preserve"> mass emission (weighted, combined) (g/km)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Fuel consumption (Condition A, combined) (l/100 km) (</w:t>
            </w:r>
            <w:r>
              <w:rPr>
                <w:rFonts w:eastAsia="Arial Unicode MS"/>
                <w:noProof/>
                <w:sz w:val="20"/>
                <w:szCs w:val="20"/>
                <w:vertAlign w:val="superscript"/>
              </w:rPr>
              <w:t>g</w:t>
            </w:r>
            <w:r>
              <w:rPr>
                <w:rFonts w:eastAsia="Arial Unicode MS"/>
                <w:noProof/>
                <w:sz w:val="20"/>
                <w:szCs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Fuel consumption (Condition B, combined) (l/100 km) (</w:t>
            </w:r>
            <w:r>
              <w:rPr>
                <w:rFonts w:eastAsia="Arial Unicode MS"/>
                <w:noProof/>
                <w:sz w:val="20"/>
                <w:szCs w:val="20"/>
                <w:vertAlign w:val="superscript"/>
              </w:rPr>
              <w:t>g</w:t>
            </w:r>
            <w:r>
              <w:rPr>
                <w:rFonts w:eastAsia="Arial Unicode MS"/>
                <w:noProof/>
                <w:sz w:val="20"/>
                <w:szCs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Fuel consumption (weighted, combined) (l/100 km) (</w:t>
            </w:r>
            <w:r>
              <w:rPr>
                <w:rFonts w:eastAsia="Arial Unicode MS"/>
                <w:noProof/>
                <w:sz w:val="20"/>
                <w:szCs w:val="20"/>
                <w:vertAlign w:val="superscript"/>
              </w:rPr>
              <w:t>g</w:t>
            </w:r>
            <w:r>
              <w:rPr>
                <w:rFonts w:eastAsia="Arial Unicode MS"/>
                <w:noProof/>
                <w:sz w:val="20"/>
                <w:szCs w:val="20"/>
              </w:rPr>
              <w:t>)</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Electric energy consumption (Condition A, combined)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Electric energy consumption (Condition B, combined)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Electric energy consumption (weighted and combined)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2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Pure electric range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360" w:after="240"/>
        <w:ind w:left="567" w:hanging="567"/>
        <w:jc w:val="left"/>
        <w:rPr>
          <w:rFonts w:eastAsia="Arial Unicode MS"/>
          <w:bCs/>
          <w:noProof/>
          <w:szCs w:val="24"/>
        </w:rPr>
      </w:pPr>
      <w:r>
        <w:rPr>
          <w:rFonts w:eastAsia="Arial Unicode MS"/>
          <w:bCs/>
          <w:noProof/>
          <w:szCs w:val="24"/>
        </w:rPr>
        <w:t>3.3.</w:t>
      </w:r>
      <w:r>
        <w:rPr>
          <w:rFonts w:eastAsia="Arial Unicode MS"/>
          <w:bCs/>
          <w:noProof/>
          <w:szCs w:val="24"/>
        </w:rPr>
        <w:tab/>
        <w:t>Pure electric vehicles (</w:t>
      </w:r>
      <w:r>
        <w:rPr>
          <w:rFonts w:eastAsia="Arial Unicode MS"/>
          <w:bCs/>
          <w:noProof/>
          <w:szCs w:val="24"/>
          <w:vertAlign w:val="superscript"/>
        </w:rPr>
        <w:t>1</w:t>
      </w:r>
      <w:r>
        <w:rPr>
          <w:rFonts w:eastAsia="Arial Unicode MS"/>
          <w:bCs/>
          <w:noProof/>
          <w:szCs w:val="24"/>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Electric energy consumption (Wh/km)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Range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360" w:after="240"/>
        <w:ind w:left="567" w:hanging="567"/>
        <w:jc w:val="left"/>
        <w:rPr>
          <w:rFonts w:eastAsia="Arial Unicode MS"/>
          <w:bCs/>
          <w:noProof/>
          <w:szCs w:val="24"/>
        </w:rPr>
      </w:pPr>
      <w:r>
        <w:rPr>
          <w:rFonts w:eastAsia="Arial Unicode MS"/>
          <w:bCs/>
          <w:noProof/>
          <w:szCs w:val="24"/>
        </w:rPr>
        <w:t>3.4.</w:t>
      </w:r>
      <w:r>
        <w:rPr>
          <w:rFonts w:eastAsia="Arial Unicode MS"/>
          <w:bCs/>
          <w:noProof/>
          <w:szCs w:val="24"/>
        </w:rPr>
        <w:tab/>
        <w:t>Hydrogen fuel cell vehicles (</w:t>
      </w:r>
      <w:r>
        <w:rPr>
          <w:rFonts w:eastAsia="Arial Unicode MS"/>
          <w:bCs/>
          <w:noProof/>
          <w:szCs w:val="24"/>
          <w:vertAlign w:val="superscript"/>
        </w:rPr>
        <w:t>1</w:t>
      </w:r>
      <w:r>
        <w:rPr>
          <w:rFonts w:eastAsia="Arial Unicode MS"/>
          <w:bCs/>
          <w:noProof/>
          <w:szCs w:val="24"/>
        </w:rPr>
        <w:t>)</w:t>
      </w:r>
    </w:p>
    <w:tbl>
      <w:tblPr>
        <w:tblW w:w="866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35"/>
        <w:gridCol w:w="1842"/>
        <w:gridCol w:w="1843"/>
        <w:gridCol w:w="1843"/>
      </w:tblGrid>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r>
        <w:trPr>
          <w:tblCellSpacing w:w="0" w:type="dxa"/>
        </w:trPr>
        <w:tc>
          <w:tcPr>
            <w:tcW w:w="3135"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Fuel consumption (kg/100 km)</w:t>
            </w:r>
          </w:p>
        </w:tc>
        <w:tc>
          <w:tcPr>
            <w:tcW w:w="1842"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r>
    </w:tbl>
    <w:p>
      <w:pPr>
        <w:spacing w:before="360"/>
        <w:ind w:left="567" w:hanging="567"/>
        <w:jc w:val="left"/>
        <w:rPr>
          <w:rFonts w:eastAsia="Arial Unicode MS"/>
          <w:bCs/>
          <w:noProof/>
          <w:szCs w:val="24"/>
        </w:rPr>
      </w:pPr>
      <w:r>
        <w:rPr>
          <w:rFonts w:eastAsia="Arial Unicode MS"/>
          <w:bCs/>
          <w:noProof/>
          <w:szCs w:val="24"/>
        </w:rPr>
        <w:br w:type="page"/>
        <w:t>4.</w:t>
      </w:r>
      <w:r>
        <w:rPr>
          <w:rFonts w:eastAsia="Arial Unicode MS"/>
          <w:bCs/>
          <w:noProof/>
          <w:szCs w:val="24"/>
        </w:rPr>
        <w:tab/>
        <w:t>Results of the tests for vehicles fitted with eco-innovation(s) (</w:t>
      </w:r>
      <w:r>
        <w:rPr>
          <w:rFonts w:eastAsia="Arial Unicode MS"/>
          <w:bCs/>
          <w:noProof/>
          <w:szCs w:val="24"/>
          <w:vertAlign w:val="superscript"/>
        </w:rPr>
        <w:t>h1</w:t>
      </w:r>
      <w:r>
        <w:rPr>
          <w:rFonts w:eastAsia="Arial Unicode MS"/>
          <w:bCs/>
          <w:noProof/>
          <w:szCs w:val="24"/>
        </w:rPr>
        <w:t>) (</w:t>
      </w:r>
      <w:r>
        <w:rPr>
          <w:rFonts w:eastAsia="Arial Unicode MS"/>
          <w:bCs/>
          <w:noProof/>
          <w:szCs w:val="24"/>
          <w:vertAlign w:val="superscript"/>
        </w:rPr>
        <w:t>h2</w:t>
      </w:r>
      <w:r>
        <w:rPr>
          <w:rFonts w:eastAsia="Arial Unicode MS"/>
          <w:bCs/>
          <w:noProof/>
          <w:szCs w:val="24"/>
        </w:rPr>
        <w:t>) (</w:t>
      </w:r>
      <w:r>
        <w:rPr>
          <w:rFonts w:eastAsia="Arial Unicode MS"/>
          <w:bCs/>
          <w:noProof/>
          <w:szCs w:val="24"/>
          <w:vertAlign w:val="superscript"/>
        </w:rPr>
        <w:t>h3</w:t>
      </w:r>
      <w:r>
        <w:rPr>
          <w:rFonts w:eastAsia="Arial Unicode MS"/>
          <w:bCs/>
          <w:noProof/>
          <w:szCs w:val="24"/>
        </w:rPr>
        <w:t>)</w:t>
      </w:r>
    </w:p>
    <w:tbl>
      <w:tblPr>
        <w:tblW w:w="9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1149"/>
        <w:gridCol w:w="1075"/>
        <w:gridCol w:w="1119"/>
        <w:gridCol w:w="1224"/>
        <w:gridCol w:w="1250"/>
        <w:gridCol w:w="1330"/>
        <w:gridCol w:w="1491"/>
        <w:gridCol w:w="962"/>
      </w:tblGrid>
      <w:tr>
        <w:trPr>
          <w:tblCellSpacing w:w="0" w:type="dxa"/>
          <w:jc w:val="center"/>
        </w:trPr>
        <w:tc>
          <w:tcPr>
            <w:tcW w:w="0" w:type="auto"/>
            <w:gridSpan w:val="8"/>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Variant/Version …</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 xml:space="preserve">Decision approving the eco-innovation </w:t>
            </w:r>
            <w:r>
              <w:rPr>
                <w:rFonts w:eastAsia="Arial Unicode MS"/>
                <w:bCs/>
                <w:noProof/>
                <w:sz w:val="20"/>
                <w:szCs w:val="20"/>
              </w:rPr>
              <w:t>(</w:t>
            </w:r>
            <w:r>
              <w:rPr>
                <w:rFonts w:eastAsia="Arial Unicode MS"/>
                <w:bCs/>
                <w:noProof/>
                <w:sz w:val="20"/>
                <w:szCs w:val="20"/>
                <w:vertAlign w:val="superscript"/>
              </w:rPr>
              <w:t>h4</w:t>
            </w:r>
            <w:r>
              <w:rPr>
                <w:rFonts w:eastAsia="Arial Unicode MS"/>
                <w:bCs/>
                <w:noProof/>
                <w:sz w:val="20"/>
                <w:szCs w:val="20"/>
              </w:rPr>
              <w:t xml:space="preserve">) </w:t>
            </w:r>
            <w:r>
              <w:rPr>
                <w:rFonts w:eastAsia="Arial Unicode MS"/>
                <w:noProof/>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 xml:space="preserve">Code of the eco-innovation </w:t>
            </w:r>
            <w:r>
              <w:rPr>
                <w:rFonts w:eastAsia="Arial Unicode MS"/>
                <w:bCs/>
                <w:noProof/>
                <w:sz w:val="20"/>
                <w:szCs w:val="20"/>
              </w:rPr>
              <w:t>(</w:t>
            </w:r>
            <w:r>
              <w:rPr>
                <w:rFonts w:eastAsia="Arial Unicode MS"/>
                <w:bCs/>
                <w:noProof/>
                <w:sz w:val="20"/>
                <w:szCs w:val="20"/>
                <w:vertAlign w:val="superscript"/>
              </w:rPr>
              <w:t>h5</w:t>
            </w:r>
            <w:r>
              <w:rPr>
                <w:rFonts w:eastAsia="Arial Unicode MS"/>
                <w:bCs/>
                <w:noProof/>
                <w:sz w:val="20"/>
                <w:szCs w:val="20"/>
              </w:rPr>
              <w:t xml:space="preserve">) </w:t>
            </w:r>
            <w:r>
              <w:rPr>
                <w:rFonts w:eastAsia="Arial Unicode MS"/>
                <w:noProof/>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1. CO</w:t>
            </w:r>
            <w:r>
              <w:rPr>
                <w:rFonts w:eastAsia="Arial Unicode MS"/>
                <w:noProof/>
                <w:sz w:val="20"/>
                <w:szCs w:val="20"/>
                <w:vertAlign w:val="subscript"/>
              </w:rPr>
              <w:t>2</w:t>
            </w:r>
            <w:r>
              <w:rPr>
                <w:rFonts w:eastAsia="Arial Unicode MS"/>
                <w:noProof/>
                <w:sz w:val="20"/>
                <w:szCs w:val="20"/>
              </w:rPr>
              <w:t xml:space="preserve"> emissions of the baseline vehicle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2. CO</w:t>
            </w:r>
            <w:r>
              <w:rPr>
                <w:rFonts w:eastAsia="Arial Unicode MS"/>
                <w:noProof/>
                <w:sz w:val="20"/>
                <w:szCs w:val="20"/>
                <w:vertAlign w:val="subscript"/>
              </w:rPr>
              <w:t>2</w:t>
            </w:r>
            <w:r>
              <w:rPr>
                <w:rFonts w:eastAsia="Arial Unicode MS"/>
                <w:noProof/>
                <w:sz w:val="20"/>
                <w:szCs w:val="20"/>
              </w:rPr>
              <w:t xml:space="preserve"> emissions of the eco-innovation vehicle (g/km)</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3. CO</w:t>
            </w:r>
            <w:r>
              <w:rPr>
                <w:rFonts w:eastAsia="Arial Unicode MS"/>
                <w:noProof/>
                <w:sz w:val="20"/>
                <w:szCs w:val="20"/>
                <w:vertAlign w:val="subscript"/>
              </w:rPr>
              <w:t>2</w:t>
            </w:r>
            <w:r>
              <w:rPr>
                <w:rFonts w:eastAsia="Arial Unicode MS"/>
                <w:noProof/>
                <w:sz w:val="20"/>
                <w:szCs w:val="20"/>
              </w:rPr>
              <w:t xml:space="preserve"> emissions of the baseline vehicle under Type 1 test-cycle </w:t>
            </w:r>
            <w:r>
              <w:rPr>
                <w:rFonts w:eastAsia="Arial Unicode MS"/>
                <w:bCs/>
                <w:noProof/>
                <w:sz w:val="20"/>
                <w:szCs w:val="20"/>
              </w:rPr>
              <w:t>(</w:t>
            </w:r>
            <w:r>
              <w:rPr>
                <w:rFonts w:eastAsia="Arial Unicode MS"/>
                <w:bCs/>
                <w:noProof/>
                <w:sz w:val="20"/>
                <w:szCs w:val="20"/>
                <w:vertAlign w:val="superscript"/>
              </w:rPr>
              <w:t>h6</w:t>
            </w:r>
            <w:r>
              <w:rPr>
                <w:rFonts w:eastAsia="Arial Unicode MS"/>
                <w:bCs/>
                <w:noProof/>
                <w:sz w:val="20"/>
                <w:szCs w:val="20"/>
              </w:rPr>
              <w:t xml:space="preserve">) </w:t>
            </w:r>
            <w:r>
              <w:rPr>
                <w:rFonts w:eastAsia="Arial Unicode MS"/>
                <w:noProof/>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4. CO</w:t>
            </w:r>
            <w:r>
              <w:rPr>
                <w:rFonts w:eastAsia="Arial Unicode MS"/>
                <w:noProof/>
                <w:sz w:val="20"/>
                <w:szCs w:val="20"/>
                <w:vertAlign w:val="subscript"/>
              </w:rPr>
              <w:t>2</w:t>
            </w:r>
            <w:r>
              <w:rPr>
                <w:rFonts w:eastAsia="Arial Unicode MS"/>
                <w:noProof/>
                <w:sz w:val="20"/>
                <w:szCs w:val="20"/>
              </w:rPr>
              <w:t xml:space="preserve"> emissions of the eco-innovation vehicle under Type 1 test-cycle </w:t>
            </w:r>
            <w:r>
              <w:rPr>
                <w:rFonts w:eastAsia="Arial Unicode MS"/>
                <w:noProof/>
                <w:sz w:val="20"/>
                <w:szCs w:val="20"/>
              </w:rPr>
              <w:br/>
              <w:t>(= 3.5.1.3)</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5. Usage factor (UF) i.e. temporal share of technology usage in normal operation conditions</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jc w:val="left"/>
              <w:rPr>
                <w:rFonts w:eastAsia="Arial Unicode MS"/>
                <w:noProof/>
                <w:sz w:val="20"/>
                <w:szCs w:val="20"/>
              </w:rPr>
            </w:pPr>
            <w:r>
              <w:rPr>
                <w:rFonts w:eastAsia="Arial Unicode MS"/>
                <w:noProof/>
                <w:sz w:val="20"/>
                <w:szCs w:val="20"/>
              </w:rPr>
              <w:t>CO</w:t>
            </w:r>
            <w:r>
              <w:rPr>
                <w:rFonts w:eastAsia="Arial Unicode MS"/>
                <w:noProof/>
                <w:sz w:val="20"/>
                <w:szCs w:val="20"/>
                <w:vertAlign w:val="subscript"/>
              </w:rPr>
              <w:t>2</w:t>
            </w:r>
            <w:r>
              <w:rPr>
                <w:rFonts w:eastAsia="Arial Unicode MS"/>
                <w:noProof/>
                <w:sz w:val="20"/>
                <w:szCs w:val="20"/>
              </w:rPr>
              <w:t xml:space="preserve"> emissions savings</w:t>
            </w:r>
          </w:p>
          <w:p>
            <w:pPr>
              <w:spacing w:before="0" w:after="0"/>
              <w:jc w:val="left"/>
              <w:rPr>
                <w:rFonts w:eastAsia="Arial Unicode MS"/>
                <w:noProof/>
                <w:sz w:val="20"/>
                <w:szCs w:val="20"/>
              </w:rPr>
            </w:pPr>
            <w:r>
              <w:rPr>
                <w:rFonts w:eastAsia="Arial Unicode MS"/>
                <w:noProof/>
                <w:sz w:val="20"/>
                <w:szCs w:val="20"/>
              </w:rPr>
              <w:t>((1 – 2) – (3 – 4))*5</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xxxx/201x</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r>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r>
      <w:tr>
        <w:trPr>
          <w:tblCellSpacing w:w="0" w:type="dxa"/>
          <w:jc w:val="center"/>
        </w:trPr>
        <w:tc>
          <w:tcPr>
            <w:tcW w:w="0" w:type="auto"/>
            <w:gridSpan w:val="7"/>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Total CO</w:t>
            </w:r>
            <w:r>
              <w:rPr>
                <w:rFonts w:eastAsia="Arial Unicode MS"/>
                <w:noProof/>
                <w:sz w:val="20"/>
                <w:szCs w:val="20"/>
                <w:vertAlign w:val="subscript"/>
              </w:rPr>
              <w:t>2</w:t>
            </w:r>
            <w:r>
              <w:rPr>
                <w:rFonts w:eastAsia="Arial Unicode MS"/>
                <w:noProof/>
                <w:sz w:val="20"/>
                <w:szCs w:val="20"/>
              </w:rPr>
              <w:t xml:space="preserve"> emissions savings (g/km) </w:t>
            </w:r>
            <w:r>
              <w:rPr>
                <w:rFonts w:eastAsia="Arial Unicode MS"/>
                <w:bCs/>
                <w:noProof/>
                <w:sz w:val="20"/>
                <w:szCs w:val="20"/>
              </w:rPr>
              <w:t>(</w:t>
            </w:r>
            <w:r>
              <w:rPr>
                <w:rFonts w:eastAsia="Arial Unicode MS"/>
                <w:bCs/>
                <w:noProof/>
                <w:sz w:val="20"/>
                <w:szCs w:val="20"/>
                <w:vertAlign w:val="superscript"/>
              </w:rPr>
              <w:t>h7</w:t>
            </w:r>
            <w:r>
              <w:rPr>
                <w:rFonts w:eastAsia="Arial Unicode MS"/>
                <w:bCs/>
                <w:noProof/>
                <w:sz w:val="20"/>
                <w:szCs w:val="20"/>
              </w:rPr>
              <w:t xml:space="preserve">) </w:t>
            </w:r>
            <w:r>
              <w:rPr>
                <w:rFonts w:eastAsia="Arial Unicode MS"/>
                <w:noProof/>
                <w:sz w:val="20"/>
                <w:szCs w:val="20"/>
              </w:rPr>
              <w:t xml:space="preserve"> </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w:t>
            </w:r>
          </w:p>
        </w:tc>
      </w:tr>
    </w:tbl>
    <w:p>
      <w:pPr>
        <w:spacing w:before="240"/>
        <w:ind w:left="567" w:hanging="567"/>
        <w:jc w:val="left"/>
        <w:rPr>
          <w:rFonts w:eastAsia="Arial Unicode MS"/>
          <w:bCs/>
          <w:noProof/>
          <w:szCs w:val="24"/>
        </w:rPr>
      </w:pPr>
      <w:r>
        <w:rPr>
          <w:rFonts w:eastAsia="Arial Unicode MS"/>
          <w:bCs/>
          <w:noProof/>
          <w:szCs w:val="24"/>
        </w:rPr>
        <w:t>4.1.</w:t>
      </w:r>
      <w:r>
        <w:rPr>
          <w:rFonts w:eastAsia="Arial Unicode MS"/>
          <w:bCs/>
          <w:noProof/>
          <w:szCs w:val="24"/>
        </w:rPr>
        <w:tab/>
        <w:t>General code of the eco-innovation(s) (</w:t>
      </w:r>
      <w:r>
        <w:rPr>
          <w:rFonts w:eastAsia="Arial Unicode MS"/>
          <w:bCs/>
          <w:noProof/>
          <w:szCs w:val="24"/>
          <w:vertAlign w:val="superscript"/>
        </w:rPr>
        <w:t>h8</w:t>
      </w:r>
      <w:r>
        <w:rPr>
          <w:rFonts w:eastAsia="Arial Unicode MS"/>
          <w:bCs/>
          <w:noProof/>
          <w:szCs w:val="24"/>
        </w:rPr>
        <w:t>)</w:t>
      </w:r>
    </w:p>
    <w:p>
      <w:pPr>
        <w:spacing w:before="360"/>
        <w:jc w:val="left"/>
        <w:rPr>
          <w:rFonts w:eastAsia="Arial Unicode MS"/>
          <w:b/>
          <w:iCs/>
          <w:noProof/>
          <w:sz w:val="20"/>
          <w:szCs w:val="20"/>
        </w:rPr>
      </w:pPr>
      <w:r>
        <w:rPr>
          <w:rFonts w:eastAsia="Arial Unicode MS"/>
          <w:b/>
          <w:iCs/>
          <w:noProof/>
          <w:sz w:val="20"/>
          <w:szCs w:val="20"/>
        </w:rPr>
        <w:t xml:space="preserve">Explanatory notes </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1</w:t>
      </w:r>
      <w:r>
        <w:rPr>
          <w:rFonts w:eastAsia="Arial Unicode MS"/>
          <w:iCs/>
          <w:noProof/>
          <w:sz w:val="20"/>
          <w:szCs w:val="20"/>
        </w:rPr>
        <w:t>)</w:t>
      </w:r>
      <w:r>
        <w:rPr>
          <w:rFonts w:eastAsia="Arial Unicode MS"/>
          <w:iCs/>
          <w:noProof/>
          <w:sz w:val="20"/>
          <w:szCs w:val="20"/>
        </w:rPr>
        <w:tab/>
        <w:t xml:space="preserve">Where applicable. </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2</w:t>
      </w:r>
      <w:r>
        <w:rPr>
          <w:rFonts w:eastAsia="Arial Unicode MS"/>
          <w:iCs/>
          <w:noProof/>
          <w:sz w:val="20"/>
          <w:szCs w:val="20"/>
        </w:rPr>
        <w:t>)</w:t>
      </w:r>
      <w:r>
        <w:rPr>
          <w:rFonts w:eastAsia="Arial Unicode MS"/>
          <w:iCs/>
          <w:noProof/>
          <w:sz w:val="20"/>
          <w:szCs w:val="20"/>
        </w:rPr>
        <w:tab/>
        <w:t>Delete where not applicable.</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a</w:t>
      </w:r>
      <w:r>
        <w:rPr>
          <w:rFonts w:eastAsia="Arial Unicode MS"/>
          <w:iCs/>
          <w:noProof/>
          <w:sz w:val="20"/>
          <w:szCs w:val="20"/>
        </w:rPr>
        <w:t>)</w:t>
      </w:r>
      <w:r>
        <w:rPr>
          <w:rFonts w:eastAsia="Arial Unicode MS"/>
          <w:iCs/>
          <w:noProof/>
          <w:sz w:val="20"/>
          <w:szCs w:val="20"/>
        </w:rPr>
        <w:tab/>
        <w:t>Where restrictions for the fuel are applicable, indicate these restrictions (e.g. for natural gas the L range or the H range).</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b</w:t>
      </w:r>
      <w:r>
        <w:rPr>
          <w:rFonts w:eastAsia="Arial Unicode MS"/>
          <w:iCs/>
          <w:noProof/>
          <w:sz w:val="20"/>
          <w:szCs w:val="20"/>
        </w:rPr>
        <w:t>)</w:t>
      </w:r>
      <w:r>
        <w:rPr>
          <w:rFonts w:eastAsia="Arial Unicode MS"/>
          <w:iCs/>
          <w:noProof/>
          <w:sz w:val="20"/>
          <w:szCs w:val="20"/>
        </w:rPr>
        <w:tab/>
        <w:t>For bi-fuel vehicles, the table shall be repeated for both fuels.</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c</w:t>
      </w:r>
      <w:r>
        <w:rPr>
          <w:rFonts w:eastAsia="Arial Unicode MS"/>
          <w:iCs/>
          <w:noProof/>
          <w:sz w:val="20"/>
          <w:szCs w:val="20"/>
        </w:rPr>
        <w:t>)</w:t>
      </w:r>
      <w:r>
        <w:rPr>
          <w:rFonts w:eastAsia="Arial Unicode MS"/>
          <w:iCs/>
          <w:noProof/>
          <w:sz w:val="20"/>
          <w:szCs w:val="20"/>
        </w:rPr>
        <w:tab/>
        <w:t>For flex fuel vehicles, where the test is to be performed on both fuels, according to Figure I.2.4 of Annex I to Regulation (EC) No 692/2008, and for vehicles running on LPG or NG/Bio methane, either bi-fuel or mono-fuel, the table shall be repeated for the different reference gases used in the test, and an additional table shall display the worst results obtained. Where applicable, in accordance with points 1.1.2.4 and 1.1.2.5 of Annex I to Regulation (EC) No 692/2008, it shall be shown if the results are measured or calculated.</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d</w:t>
      </w:r>
      <w:r>
        <w:rPr>
          <w:rFonts w:eastAsia="Arial Unicode MS"/>
          <w:iCs/>
          <w:noProof/>
          <w:sz w:val="20"/>
          <w:szCs w:val="20"/>
        </w:rPr>
        <w:t>)</w:t>
      </w:r>
      <w:r>
        <w:rPr>
          <w:rFonts w:eastAsia="Arial Unicode MS"/>
          <w:iCs/>
          <w:noProof/>
          <w:sz w:val="20"/>
          <w:szCs w:val="20"/>
        </w:rPr>
        <w:tab/>
        <w:t>Repeat the table for each reference fuel tested.</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e</w:t>
      </w:r>
      <w:r>
        <w:rPr>
          <w:rFonts w:eastAsia="Arial Unicode MS"/>
          <w:iCs/>
          <w:noProof/>
          <w:sz w:val="20"/>
          <w:szCs w:val="20"/>
        </w:rPr>
        <w:t>)</w:t>
      </w:r>
      <w:r>
        <w:rPr>
          <w:rFonts w:eastAsia="Arial Unicode MS"/>
          <w:iCs/>
          <w:noProof/>
          <w:sz w:val="20"/>
          <w:szCs w:val="20"/>
        </w:rPr>
        <w:tab/>
        <w:t>For Euro VI, ESC shall be understood as WHSC and ETC as WHTC.</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f</w:t>
      </w:r>
      <w:r>
        <w:rPr>
          <w:rFonts w:eastAsia="Arial Unicode MS"/>
          <w:iCs/>
          <w:noProof/>
          <w:sz w:val="20"/>
          <w:szCs w:val="20"/>
        </w:rPr>
        <w:t>)</w:t>
      </w:r>
      <w:r>
        <w:rPr>
          <w:rFonts w:eastAsia="Arial Unicode MS"/>
          <w:iCs/>
          <w:noProof/>
          <w:sz w:val="20"/>
          <w:szCs w:val="20"/>
        </w:rPr>
        <w:tab/>
        <w:t>For Euro VI, if CNG and LPG fuelled engines are tested on different reference fuels, the table shall be reproduced for each reference fuel tested.</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g</w:t>
      </w:r>
      <w:r>
        <w:rPr>
          <w:rFonts w:eastAsia="Arial Unicode MS"/>
          <w:iCs/>
          <w:noProof/>
          <w:sz w:val="20"/>
          <w:szCs w:val="20"/>
        </w:rPr>
        <w:t>)</w:t>
      </w:r>
      <w:r>
        <w:rPr>
          <w:rFonts w:eastAsia="Arial Unicode MS"/>
          <w:iCs/>
          <w:noProof/>
          <w:sz w:val="20"/>
          <w:szCs w:val="20"/>
        </w:rPr>
        <w:tab/>
        <w:t>The unit “l/100 km” is replaced by “m 3 /100 km” for vehicles fuelled with NG and H2NG, and by “kg/100 km” for vehicles fuelled with hydrogen.</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h</w:t>
      </w:r>
      <w:r>
        <w:rPr>
          <w:rFonts w:eastAsia="Arial Unicode MS"/>
          <w:iCs/>
          <w:noProof/>
          <w:sz w:val="20"/>
          <w:szCs w:val="20"/>
        </w:rPr>
        <w:t>)</w:t>
      </w:r>
      <w:r>
        <w:rPr>
          <w:rFonts w:eastAsia="Arial Unicode MS"/>
          <w:iCs/>
          <w:noProof/>
          <w:sz w:val="20"/>
          <w:szCs w:val="20"/>
        </w:rPr>
        <w:tab/>
        <w:t>Eco-innovations.</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h1</w:t>
      </w:r>
      <w:r>
        <w:rPr>
          <w:rFonts w:eastAsia="Arial Unicode MS"/>
          <w:iCs/>
          <w:noProof/>
          <w:sz w:val="20"/>
          <w:szCs w:val="20"/>
        </w:rPr>
        <w:t>)</w:t>
      </w:r>
      <w:r>
        <w:rPr>
          <w:rFonts w:eastAsia="Arial Unicode MS"/>
          <w:iCs/>
          <w:noProof/>
          <w:sz w:val="20"/>
          <w:szCs w:val="20"/>
        </w:rPr>
        <w:tab/>
        <w:t>Repeat the table for each variant/version.</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h2</w:t>
      </w:r>
      <w:r>
        <w:rPr>
          <w:rFonts w:eastAsia="Arial Unicode MS"/>
          <w:iCs/>
          <w:noProof/>
          <w:sz w:val="20"/>
          <w:szCs w:val="20"/>
        </w:rPr>
        <w:t>)</w:t>
      </w:r>
      <w:r>
        <w:rPr>
          <w:rFonts w:eastAsia="Arial Unicode MS"/>
          <w:iCs/>
          <w:noProof/>
          <w:sz w:val="20"/>
          <w:szCs w:val="20"/>
        </w:rPr>
        <w:tab/>
        <w:t>Repeat the table for each reference fuel tested.</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h3</w:t>
      </w:r>
      <w:r>
        <w:rPr>
          <w:rFonts w:eastAsia="Arial Unicode MS"/>
          <w:iCs/>
          <w:noProof/>
          <w:sz w:val="20"/>
          <w:szCs w:val="20"/>
        </w:rPr>
        <w:t>)</w:t>
      </w:r>
      <w:r>
        <w:rPr>
          <w:rFonts w:eastAsia="Arial Unicode MS"/>
          <w:iCs/>
          <w:noProof/>
          <w:sz w:val="20"/>
          <w:szCs w:val="20"/>
        </w:rPr>
        <w:tab/>
        <w:t>Expand the table if necessary, using one extra row per eco-innovation.</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h4</w:t>
      </w:r>
      <w:r>
        <w:rPr>
          <w:rFonts w:eastAsia="Arial Unicode MS"/>
          <w:iCs/>
          <w:noProof/>
          <w:sz w:val="20"/>
          <w:szCs w:val="20"/>
        </w:rPr>
        <w:t>)</w:t>
      </w:r>
      <w:r>
        <w:rPr>
          <w:rFonts w:eastAsia="Arial Unicode MS"/>
          <w:iCs/>
          <w:noProof/>
          <w:sz w:val="20"/>
          <w:szCs w:val="20"/>
        </w:rPr>
        <w:tab/>
        <w:t>Number of the Commission decision approving the eco-innovation.</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h5</w:t>
      </w:r>
      <w:r>
        <w:rPr>
          <w:rFonts w:eastAsia="Arial Unicode MS"/>
          <w:iCs/>
          <w:noProof/>
          <w:sz w:val="20"/>
          <w:szCs w:val="20"/>
        </w:rPr>
        <w:t>)</w:t>
      </w:r>
      <w:r>
        <w:rPr>
          <w:rFonts w:eastAsia="Arial Unicode MS"/>
          <w:iCs/>
          <w:noProof/>
          <w:sz w:val="20"/>
          <w:szCs w:val="20"/>
        </w:rPr>
        <w:tab/>
        <w:t>Assigned in the Commission decision approving the eco-innovation.</w:t>
      </w:r>
    </w:p>
    <w:p>
      <w:pPr>
        <w:spacing w:before="0" w:after="0"/>
        <w:ind w:left="426" w:hanging="426"/>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h6</w:t>
      </w:r>
      <w:r>
        <w:rPr>
          <w:rFonts w:eastAsia="Arial Unicode MS"/>
          <w:iCs/>
          <w:noProof/>
          <w:sz w:val="20"/>
          <w:szCs w:val="20"/>
        </w:rPr>
        <w:t>)</w:t>
      </w:r>
      <w:r>
        <w:rPr>
          <w:rFonts w:eastAsia="Arial Unicode MS"/>
          <w:iCs/>
          <w:noProof/>
          <w:sz w:val="20"/>
          <w:szCs w:val="20"/>
        </w:rPr>
        <w:tab/>
        <w:t>If a modelling methodology is applied instead of the type 1 test cycle, this value shall be the one provided by the modelling methodology.</w:t>
      </w:r>
    </w:p>
    <w:p>
      <w:pPr>
        <w:spacing w:before="0" w:after="0"/>
        <w:ind w:left="567" w:hanging="567"/>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h7</w:t>
      </w:r>
      <w:r>
        <w:rPr>
          <w:rFonts w:eastAsia="Arial Unicode MS"/>
          <w:iCs/>
          <w:noProof/>
          <w:sz w:val="20"/>
          <w:szCs w:val="20"/>
        </w:rPr>
        <w:t>)</w:t>
      </w:r>
      <w:r>
        <w:rPr>
          <w:rFonts w:eastAsia="Arial Unicode MS"/>
          <w:iCs/>
          <w:noProof/>
          <w:sz w:val="20"/>
          <w:szCs w:val="20"/>
        </w:rPr>
        <w:tab/>
        <w:t>Sum of the CO</w:t>
      </w:r>
      <w:r>
        <w:rPr>
          <w:rFonts w:eastAsia="Arial Unicode MS"/>
          <w:iCs/>
          <w:noProof/>
          <w:sz w:val="20"/>
          <w:szCs w:val="20"/>
          <w:vertAlign w:val="subscript"/>
        </w:rPr>
        <w:t>2</w:t>
      </w:r>
      <w:r>
        <w:rPr>
          <w:rFonts w:eastAsia="Arial Unicode MS"/>
          <w:iCs/>
          <w:noProof/>
          <w:sz w:val="20"/>
          <w:szCs w:val="20"/>
        </w:rPr>
        <w:t xml:space="preserve"> emissions savings of each individual eco-innovation.</w:t>
      </w:r>
    </w:p>
    <w:p>
      <w:pPr>
        <w:spacing w:before="0" w:after="0"/>
        <w:ind w:left="567" w:hanging="567"/>
        <w:rPr>
          <w:rFonts w:eastAsia="Arial Unicode MS"/>
          <w:iCs/>
          <w:noProof/>
          <w:sz w:val="20"/>
          <w:szCs w:val="20"/>
        </w:rPr>
      </w:pPr>
      <w:r>
        <w:rPr>
          <w:rFonts w:eastAsia="Arial Unicode MS"/>
          <w:iCs/>
          <w:noProof/>
          <w:sz w:val="20"/>
          <w:szCs w:val="20"/>
        </w:rPr>
        <w:t>(</w:t>
      </w:r>
      <w:r>
        <w:rPr>
          <w:rFonts w:eastAsia="Arial Unicode MS"/>
          <w:iCs/>
          <w:noProof/>
          <w:sz w:val="20"/>
          <w:szCs w:val="20"/>
          <w:vertAlign w:val="superscript"/>
        </w:rPr>
        <w:t>h8</w:t>
      </w:r>
      <w:r>
        <w:rPr>
          <w:rFonts w:eastAsia="Arial Unicode MS"/>
          <w:iCs/>
          <w:noProof/>
          <w:sz w:val="20"/>
          <w:szCs w:val="20"/>
        </w:rPr>
        <w:t>)</w:t>
      </w:r>
      <w:r>
        <w:rPr>
          <w:rFonts w:eastAsia="Arial Unicode MS"/>
          <w:iCs/>
          <w:noProof/>
          <w:sz w:val="20"/>
          <w:szCs w:val="20"/>
        </w:rPr>
        <w:tab/>
        <w:t xml:space="preserve">The general code of the eco-innovation(s) shall consist of the following elements, each separated by a blank space: </w:t>
      </w:r>
    </w:p>
    <w:p>
      <w:pPr>
        <w:spacing w:before="0" w:after="0"/>
        <w:ind w:left="851" w:hanging="284"/>
        <w:rPr>
          <w:rFonts w:eastAsia="Arial Unicode MS"/>
          <w:iCs/>
          <w:noProof/>
          <w:sz w:val="20"/>
          <w:szCs w:val="20"/>
        </w:rPr>
      </w:pPr>
      <w:r>
        <w:rPr>
          <w:rFonts w:eastAsia="Arial Unicode MS"/>
          <w:iCs/>
          <w:noProof/>
          <w:sz w:val="20"/>
          <w:szCs w:val="20"/>
        </w:rPr>
        <w:t xml:space="preserve">— Code of the approval authority as set out in Annex VII; </w:t>
      </w:r>
    </w:p>
    <w:p>
      <w:pPr>
        <w:spacing w:before="0" w:after="0"/>
        <w:ind w:left="851" w:hanging="284"/>
        <w:rPr>
          <w:rFonts w:eastAsia="Arial Unicode MS"/>
          <w:iCs/>
          <w:noProof/>
          <w:sz w:val="20"/>
          <w:szCs w:val="20"/>
        </w:rPr>
      </w:pPr>
      <w:r>
        <w:rPr>
          <w:rFonts w:eastAsia="Arial Unicode MS"/>
          <w:iCs/>
          <w:noProof/>
          <w:sz w:val="20"/>
          <w:szCs w:val="20"/>
        </w:rPr>
        <w:t xml:space="preserve">— Individual code of each eco-innovation fitted in the vehicle, indicated in chronological order of the Commission approval decisions. </w:t>
      </w:r>
    </w:p>
    <w:p>
      <w:pPr>
        <w:spacing w:before="0" w:after="0"/>
        <w:ind w:left="851"/>
        <w:rPr>
          <w:rFonts w:eastAsia="Arial Unicode MS"/>
          <w:iCs/>
          <w:noProof/>
          <w:sz w:val="20"/>
          <w:szCs w:val="20"/>
        </w:rPr>
      </w:pPr>
      <w:r>
        <w:rPr>
          <w:rFonts w:eastAsia="Arial Unicode MS"/>
          <w:iCs/>
          <w:noProof/>
          <w:sz w:val="20"/>
          <w:szCs w:val="20"/>
        </w:rPr>
        <w:t>E.g. the general code of three eco-innovations approved chronologically as 10, 15 and 16 and fitted to a vehicle certified by the German approval authority should be: “e1 10 15 16”.</w:t>
      </w:r>
      <w:r>
        <w:rPr>
          <w:rFonts w:eastAsia="Arial Unicode MS"/>
          <w:noProof/>
          <w:szCs w:val="24"/>
        </w:rPr>
        <w:pict>
          <v:rect id="_x0000_i1049" style="width:45.35pt;height:.75pt" o:hrpct="100" o:hralign="center" o:hrstd="t" o:hrnoshade="t" o:hr="t" fillcolor="black" stroked="f"/>
        </w:pict>
      </w:r>
    </w:p>
    <w:p>
      <w:pPr>
        <w:pStyle w:val="Annexetitre"/>
        <w:rPr>
          <w:noProof/>
        </w:rPr>
      </w:pPr>
      <w:r>
        <w:rPr>
          <w:noProof/>
        </w:rPr>
        <w:t>ANNEX IX</w:t>
      </w:r>
    </w:p>
    <w:p>
      <w:pPr>
        <w:spacing w:before="240" w:after="240"/>
        <w:jc w:val="center"/>
        <w:rPr>
          <w:rFonts w:eastAsia="Arial Unicode MS"/>
          <w:b/>
          <w:bCs/>
          <w:noProof/>
          <w:szCs w:val="24"/>
        </w:rPr>
      </w:pPr>
      <w:r>
        <w:rPr>
          <w:rFonts w:eastAsia="Arial Unicode MS"/>
          <w:b/>
          <w:bCs/>
          <w:noProof/>
          <w:szCs w:val="24"/>
        </w:rPr>
        <w:t>CERTIFICATE OF CONFORMITY</w:t>
      </w:r>
    </w:p>
    <w:p>
      <w:pPr>
        <w:ind w:left="851" w:hanging="851"/>
        <w:jc w:val="left"/>
        <w:rPr>
          <w:rFonts w:eastAsia="Arial Unicode MS"/>
          <w:bCs/>
          <w:noProof/>
          <w:szCs w:val="24"/>
        </w:rPr>
      </w:pPr>
      <w:r>
        <w:rPr>
          <w:rFonts w:eastAsia="Arial Unicode MS"/>
          <w:bCs/>
          <w:noProof/>
          <w:szCs w:val="24"/>
        </w:rPr>
        <w:t>1.</w:t>
      </w:r>
      <w:r>
        <w:rPr>
          <w:rFonts w:eastAsia="Arial Unicode MS"/>
          <w:bCs/>
          <w:noProof/>
          <w:szCs w:val="24"/>
        </w:rPr>
        <w:tab/>
        <w:t>OBJECTIVES</w:t>
      </w:r>
    </w:p>
    <w:p>
      <w:pPr>
        <w:spacing w:after="0"/>
        <w:ind w:left="851"/>
        <w:rPr>
          <w:rFonts w:eastAsia="Arial Unicode MS"/>
          <w:noProof/>
          <w:szCs w:val="24"/>
        </w:rPr>
      </w:pPr>
      <w:r>
        <w:rPr>
          <w:rFonts w:eastAsia="Arial Unicode MS"/>
          <w:noProof/>
          <w:szCs w:val="24"/>
        </w:rPr>
        <w:t xml:space="preserve">The certificate of conformity is a statement delivered by the vehicle manufacturer to the buyer in order to assure him that the vehicle acquired complies with the legislation in force in the Union at the time it was produced. </w:t>
      </w:r>
    </w:p>
    <w:p>
      <w:pPr>
        <w:spacing w:after="0"/>
        <w:ind w:left="851"/>
        <w:rPr>
          <w:rFonts w:eastAsia="Arial Unicode MS"/>
          <w:noProof/>
          <w:szCs w:val="24"/>
        </w:rPr>
      </w:pPr>
      <w:r>
        <w:rPr>
          <w:rFonts w:eastAsia="Arial Unicode MS"/>
          <w:noProof/>
          <w:szCs w:val="24"/>
        </w:rPr>
        <w:t xml:space="preserve">The certificate of conformity also serves the purpose of enabling the competent authorities of the Member States to register vehicles without having to require the applicant to supply additional technical documentation. </w:t>
      </w:r>
    </w:p>
    <w:p>
      <w:pPr>
        <w:spacing w:before="240" w:after="240"/>
        <w:ind w:left="851" w:hanging="851"/>
        <w:jc w:val="left"/>
        <w:rPr>
          <w:rFonts w:eastAsia="Arial Unicode MS"/>
          <w:bCs/>
          <w:noProof/>
          <w:szCs w:val="24"/>
        </w:rPr>
      </w:pPr>
      <w:r>
        <w:rPr>
          <w:rFonts w:eastAsia="Arial Unicode MS"/>
          <w:bCs/>
          <w:noProof/>
          <w:szCs w:val="24"/>
        </w:rPr>
        <w:t>2.</w:t>
      </w:r>
      <w:r>
        <w:rPr>
          <w:rFonts w:eastAsia="Arial Unicode MS"/>
          <w:bCs/>
          <w:noProof/>
          <w:szCs w:val="24"/>
        </w:rPr>
        <w:tab/>
        <w:t>GENERAL DESCRIPTION</w:t>
      </w:r>
    </w:p>
    <w:p>
      <w:pPr>
        <w:spacing w:after="0"/>
        <w:ind w:left="851" w:hanging="851"/>
        <w:rPr>
          <w:rFonts w:eastAsia="Arial Unicode MS"/>
          <w:noProof/>
          <w:szCs w:val="24"/>
        </w:rPr>
      </w:pPr>
      <w:r>
        <w:rPr>
          <w:rFonts w:eastAsia="Arial Unicode MS"/>
          <w:noProof/>
          <w:szCs w:val="24"/>
        </w:rPr>
        <w:t>2.1.</w:t>
      </w:r>
      <w:r>
        <w:rPr>
          <w:rFonts w:eastAsia="Arial Unicode MS"/>
          <w:noProof/>
          <w:szCs w:val="24"/>
        </w:rPr>
        <w:tab/>
        <w:t>The certificate of conformity shall include the following information:</w:t>
      </w:r>
    </w:p>
    <w:p>
      <w:pPr>
        <w:spacing w:before="0" w:after="0"/>
        <w:ind w:left="1276" w:hanging="425"/>
        <w:rPr>
          <w:rFonts w:eastAsia="Arial Unicode MS"/>
          <w:noProof/>
          <w:szCs w:val="24"/>
        </w:rPr>
      </w:pPr>
      <w:r>
        <w:rPr>
          <w:rFonts w:eastAsia="Arial Unicode MS"/>
          <w:noProof/>
          <w:szCs w:val="24"/>
        </w:rPr>
        <w:t>(a)</w:t>
      </w:r>
      <w:r>
        <w:rPr>
          <w:rFonts w:eastAsia="Arial Unicode MS"/>
          <w:noProof/>
          <w:szCs w:val="24"/>
        </w:rPr>
        <w:tab/>
        <w:t>the Vehicle Identification Number;</w:t>
      </w:r>
    </w:p>
    <w:p>
      <w:pPr>
        <w:spacing w:before="0" w:after="0"/>
        <w:ind w:left="1276" w:hanging="425"/>
        <w:rPr>
          <w:rFonts w:eastAsia="Arial Unicode MS"/>
          <w:noProof/>
          <w:szCs w:val="24"/>
        </w:rPr>
      </w:pPr>
      <w:r>
        <w:rPr>
          <w:rFonts w:eastAsia="Arial Unicode MS"/>
          <w:noProof/>
          <w:szCs w:val="24"/>
        </w:rPr>
        <w:t>(b)</w:t>
      </w:r>
      <w:r>
        <w:rPr>
          <w:rFonts w:eastAsia="Arial Unicode MS"/>
          <w:noProof/>
          <w:szCs w:val="24"/>
        </w:rPr>
        <w:tab/>
        <w:t>the date of manufacture of the vehicle;</w:t>
      </w:r>
    </w:p>
    <w:p>
      <w:pPr>
        <w:spacing w:before="0" w:after="0"/>
        <w:ind w:left="1276" w:hanging="425"/>
        <w:rPr>
          <w:rFonts w:eastAsia="Arial Unicode MS"/>
          <w:noProof/>
          <w:szCs w:val="24"/>
        </w:rPr>
      </w:pPr>
      <w:r>
        <w:rPr>
          <w:rFonts w:eastAsia="Arial Unicode MS"/>
          <w:noProof/>
          <w:szCs w:val="24"/>
        </w:rPr>
        <w:t>(c)</w:t>
      </w:r>
      <w:r>
        <w:rPr>
          <w:rFonts w:eastAsia="Arial Unicode MS"/>
          <w:noProof/>
          <w:szCs w:val="24"/>
        </w:rPr>
        <w:tab/>
        <w:t>the exact technical characteristics of the vehicle (i.e. it is not permitted to mention any range of values in the various entries).</w:t>
      </w:r>
    </w:p>
    <w:p>
      <w:pPr>
        <w:spacing w:after="0"/>
        <w:ind w:left="851" w:hanging="851"/>
        <w:rPr>
          <w:rFonts w:eastAsia="Arial Unicode MS"/>
          <w:noProof/>
          <w:szCs w:val="24"/>
        </w:rPr>
      </w:pPr>
      <w:r>
        <w:rPr>
          <w:rFonts w:eastAsia="Arial Unicode MS"/>
          <w:noProof/>
          <w:szCs w:val="24"/>
        </w:rPr>
        <w:t>2.2.</w:t>
      </w:r>
      <w:r>
        <w:rPr>
          <w:rFonts w:eastAsia="Arial Unicode MS"/>
          <w:noProof/>
          <w:szCs w:val="24"/>
        </w:rPr>
        <w:tab/>
        <w:t>The certificate of conformity shall consist of two parts:</w:t>
      </w:r>
    </w:p>
    <w:p>
      <w:pPr>
        <w:spacing w:after="0"/>
        <w:ind w:left="1418" w:hanging="568"/>
        <w:rPr>
          <w:rFonts w:eastAsia="Arial Unicode MS"/>
          <w:noProof/>
          <w:szCs w:val="24"/>
        </w:rPr>
      </w:pPr>
      <w:r>
        <w:rPr>
          <w:rFonts w:eastAsia="Arial Unicode MS"/>
          <w:noProof/>
          <w:szCs w:val="24"/>
        </w:rPr>
        <w:t>(a)</w:t>
      </w:r>
      <w:r>
        <w:rPr>
          <w:rFonts w:eastAsia="Arial Unicode MS"/>
          <w:noProof/>
          <w:szCs w:val="24"/>
        </w:rPr>
        <w:tab/>
        <w:t>SIDE 1, which consists of a statement of compliance by the manufacturer. The template for this statement shall be identical for all vehicle categories.</w:t>
      </w:r>
    </w:p>
    <w:p>
      <w:pPr>
        <w:spacing w:after="0"/>
        <w:ind w:left="1418" w:hanging="568"/>
        <w:rPr>
          <w:rFonts w:eastAsia="Arial Unicode MS"/>
          <w:noProof/>
          <w:szCs w:val="24"/>
        </w:rPr>
      </w:pPr>
      <w:r>
        <w:rPr>
          <w:rFonts w:eastAsia="Arial Unicode MS"/>
          <w:noProof/>
          <w:szCs w:val="24"/>
        </w:rPr>
        <w:t>(b)</w:t>
      </w:r>
      <w:r>
        <w:rPr>
          <w:rFonts w:eastAsia="Arial Unicode MS"/>
          <w:noProof/>
          <w:szCs w:val="24"/>
        </w:rPr>
        <w:tab/>
        <w:t>SIDE 2, which is a technical description of the exact technical characteristics of the vehicle. Side 2 shall be adapted to each specific vehicle category.</w:t>
      </w:r>
    </w:p>
    <w:p>
      <w:pPr>
        <w:spacing w:after="0"/>
        <w:ind w:left="851" w:hanging="851"/>
        <w:rPr>
          <w:rFonts w:eastAsia="Arial Unicode MS"/>
          <w:noProof/>
          <w:szCs w:val="24"/>
        </w:rPr>
      </w:pPr>
      <w:r>
        <w:rPr>
          <w:rFonts w:eastAsia="Arial Unicode MS"/>
          <w:noProof/>
          <w:szCs w:val="24"/>
        </w:rPr>
        <w:t>2.3.</w:t>
      </w:r>
      <w:r>
        <w:rPr>
          <w:rFonts w:eastAsia="Arial Unicode MS"/>
          <w:noProof/>
          <w:szCs w:val="24"/>
        </w:rPr>
        <w:tab/>
        <w:t>The certificate of conformity shall be established in a maximum format A4 (210 × 297 mm) or a folder of maximum format A4.</w:t>
      </w:r>
    </w:p>
    <w:p>
      <w:pPr>
        <w:spacing w:after="0"/>
        <w:ind w:left="851" w:hanging="851"/>
        <w:rPr>
          <w:rFonts w:eastAsia="Arial Unicode MS"/>
          <w:noProof/>
          <w:szCs w:val="24"/>
        </w:rPr>
      </w:pPr>
      <w:r>
        <w:rPr>
          <w:rFonts w:eastAsia="Arial Unicode MS"/>
          <w:noProof/>
          <w:szCs w:val="24"/>
        </w:rPr>
        <w:t>2.4.</w:t>
      </w:r>
      <w:r>
        <w:rPr>
          <w:rFonts w:eastAsia="Arial Unicode MS"/>
          <w:noProof/>
          <w:szCs w:val="24"/>
        </w:rPr>
        <w:tab/>
        <w:t>Without prejudice to point 2.2.(b), the values and units provided in side 2 of the certificate of conformity shall be identical to those given in the type-approval documentation that the relevant regulatory acts require. In case of conformity of production checks, the values shall be verified according to the methods laid down in the relevant regulatory acts. The tolerances allowed in those regulatory acts shall be taken into account.</w:t>
      </w:r>
    </w:p>
    <w:p>
      <w:pPr>
        <w:spacing w:before="240" w:after="240"/>
        <w:ind w:left="851" w:hanging="851"/>
        <w:jc w:val="left"/>
        <w:rPr>
          <w:rFonts w:eastAsia="Arial Unicode MS"/>
          <w:bCs/>
          <w:noProof/>
          <w:szCs w:val="24"/>
        </w:rPr>
      </w:pPr>
      <w:r>
        <w:rPr>
          <w:rFonts w:eastAsia="Arial Unicode MS"/>
          <w:bCs/>
          <w:noProof/>
          <w:szCs w:val="24"/>
        </w:rPr>
        <w:t>3.</w:t>
      </w:r>
      <w:r>
        <w:rPr>
          <w:rFonts w:eastAsia="Arial Unicode MS"/>
          <w:bCs/>
          <w:noProof/>
          <w:szCs w:val="24"/>
        </w:rPr>
        <w:tab/>
        <w:t>SPECIAL PROVISIONS</w:t>
      </w:r>
    </w:p>
    <w:p>
      <w:pPr>
        <w:spacing w:after="0"/>
        <w:ind w:left="851" w:hanging="851"/>
        <w:rPr>
          <w:rFonts w:eastAsia="Arial Unicode MS"/>
          <w:noProof/>
          <w:szCs w:val="24"/>
        </w:rPr>
      </w:pPr>
      <w:r>
        <w:rPr>
          <w:rFonts w:eastAsia="Arial Unicode MS"/>
          <w:noProof/>
          <w:szCs w:val="24"/>
        </w:rPr>
        <w:t>3.1.</w:t>
      </w:r>
      <w:r>
        <w:rPr>
          <w:rFonts w:eastAsia="Arial Unicode MS"/>
          <w:noProof/>
          <w:szCs w:val="24"/>
        </w:rPr>
        <w:tab/>
        <w:t>Model A of the certificate of conformity (complete vehicle) shall cover vehicles that can be used on the road without requiring any further stage of completion for their type-approval.</w:t>
      </w:r>
    </w:p>
    <w:p>
      <w:pPr>
        <w:spacing w:after="0"/>
        <w:ind w:left="851" w:hanging="851"/>
        <w:rPr>
          <w:rFonts w:eastAsia="Arial Unicode MS"/>
          <w:noProof/>
          <w:szCs w:val="24"/>
        </w:rPr>
      </w:pPr>
      <w:r>
        <w:rPr>
          <w:rFonts w:eastAsia="Arial Unicode MS"/>
          <w:noProof/>
          <w:szCs w:val="24"/>
        </w:rPr>
        <w:t>3.2.</w:t>
      </w:r>
      <w:r>
        <w:rPr>
          <w:rFonts w:eastAsia="Arial Unicode MS"/>
          <w:noProof/>
          <w:szCs w:val="24"/>
        </w:rPr>
        <w:tab/>
        <w:t>Model B of the certificate of conformity (completed vehicles) shall cover vehicles that have undergone a further stage of completion for their type-approval.</w:t>
      </w:r>
    </w:p>
    <w:p>
      <w:pPr>
        <w:ind w:left="851"/>
        <w:rPr>
          <w:rFonts w:eastAsia="Arial Unicode MS"/>
          <w:noProof/>
          <w:szCs w:val="24"/>
        </w:rPr>
      </w:pPr>
      <w:r>
        <w:rPr>
          <w:rFonts w:eastAsia="Arial Unicode MS"/>
          <w:noProof/>
          <w:szCs w:val="24"/>
        </w:rPr>
        <w:t>This is the normal result of the multi-stage type-approval (e.g. a bus built by a second stage manufacturer on a chassis built by a vehicle manufacturer).</w:t>
      </w:r>
    </w:p>
    <w:p>
      <w:pPr>
        <w:ind w:left="851"/>
        <w:rPr>
          <w:rFonts w:eastAsia="Arial Unicode MS"/>
          <w:noProof/>
          <w:szCs w:val="24"/>
        </w:rPr>
      </w:pPr>
      <w:r>
        <w:rPr>
          <w:rFonts w:eastAsia="Arial Unicode MS"/>
          <w:noProof/>
          <w:szCs w:val="24"/>
        </w:rPr>
        <w:t>The additional features that have been added during the multi-stage procedure shall be described briefly.</w:t>
      </w:r>
    </w:p>
    <w:p>
      <w:pPr>
        <w:spacing w:after="0"/>
        <w:ind w:left="851" w:hanging="851"/>
        <w:rPr>
          <w:rFonts w:eastAsia="Arial Unicode MS"/>
          <w:noProof/>
          <w:szCs w:val="24"/>
        </w:rPr>
      </w:pPr>
      <w:r>
        <w:rPr>
          <w:rFonts w:eastAsia="Arial Unicode MS"/>
          <w:noProof/>
          <w:szCs w:val="24"/>
        </w:rPr>
        <w:t>3.3.</w:t>
      </w:r>
      <w:r>
        <w:rPr>
          <w:rFonts w:eastAsia="Arial Unicode MS"/>
          <w:noProof/>
          <w:szCs w:val="24"/>
        </w:rPr>
        <w:tab/>
        <w:t>Model C of the certificate of conformity (incomplete vehicles) shall cover vehicles that need a further stage of completion for their approval (e.g. truck chassis).</w:t>
      </w:r>
    </w:p>
    <w:p>
      <w:pPr>
        <w:ind w:left="851"/>
        <w:rPr>
          <w:rFonts w:eastAsia="Arial Unicode MS"/>
          <w:noProof/>
          <w:szCs w:val="24"/>
        </w:rPr>
      </w:pPr>
      <w:r>
        <w:rPr>
          <w:rFonts w:eastAsia="Arial Unicode MS"/>
          <w:noProof/>
          <w:szCs w:val="24"/>
        </w:rPr>
        <w:t>Except for tractors for semi-trailers, certificates of conformity covering chassis-cab vehicles belonging to category N shall be of Model C.</w:t>
      </w:r>
    </w:p>
    <w:p>
      <w:pPr>
        <w:jc w:val="center"/>
        <w:rPr>
          <w:rFonts w:eastAsia="Arial Unicode MS"/>
          <w:i/>
          <w:iCs/>
          <w:noProof/>
          <w:szCs w:val="24"/>
        </w:rPr>
      </w:pPr>
      <w:r>
        <w:rPr>
          <w:rFonts w:eastAsia="Arial Unicode MS"/>
          <w:i/>
          <w:iCs/>
          <w:noProof/>
          <w:szCs w:val="24"/>
        </w:rPr>
        <w:br w:type="page"/>
        <w:t xml:space="preserve">PART I </w:t>
      </w:r>
    </w:p>
    <w:p>
      <w:pPr>
        <w:spacing w:before="240" w:after="240"/>
        <w:jc w:val="center"/>
        <w:rPr>
          <w:rFonts w:eastAsia="Arial Unicode MS"/>
          <w:iCs/>
          <w:noProof/>
          <w:szCs w:val="24"/>
        </w:rPr>
      </w:pPr>
      <w:r>
        <w:rPr>
          <w:rFonts w:eastAsia="Arial Unicode MS"/>
          <w:b/>
          <w:bCs/>
          <w:iCs/>
          <w:noProof/>
          <w:szCs w:val="24"/>
        </w:rPr>
        <w:t>COMPLETE AND COMPLETED VEHICLES</w:t>
      </w:r>
      <w:r>
        <w:rPr>
          <w:rFonts w:eastAsia="Arial Unicode MS"/>
          <w:iCs/>
          <w:noProof/>
          <w:szCs w:val="24"/>
        </w:rPr>
        <w:t xml:space="preserve"> </w:t>
      </w:r>
    </w:p>
    <w:p>
      <w:pPr>
        <w:spacing w:before="240" w:after="240"/>
        <w:jc w:val="center"/>
        <w:rPr>
          <w:rFonts w:eastAsia="Arial Unicode MS"/>
          <w:bCs/>
          <w:noProof/>
          <w:szCs w:val="24"/>
        </w:rPr>
      </w:pPr>
      <w:r>
        <w:rPr>
          <w:rFonts w:eastAsia="Arial Unicode MS"/>
          <w:bCs/>
          <w:noProof/>
          <w:szCs w:val="24"/>
        </w:rPr>
        <w:t>MODEL A1 — SIDE 1</w:t>
      </w:r>
    </w:p>
    <w:p>
      <w:pPr>
        <w:jc w:val="center"/>
        <w:rPr>
          <w:rFonts w:eastAsia="Arial Unicode MS"/>
          <w:bCs/>
          <w:noProof/>
          <w:szCs w:val="24"/>
        </w:rPr>
      </w:pPr>
      <w:r>
        <w:rPr>
          <w:rFonts w:eastAsia="Arial Unicode MS"/>
          <w:bCs/>
          <w:noProof/>
          <w:szCs w:val="24"/>
        </w:rPr>
        <w:t>COMPLETE VEHICLES</w:t>
      </w:r>
    </w:p>
    <w:p>
      <w:pPr>
        <w:jc w:val="center"/>
        <w:rPr>
          <w:rFonts w:eastAsia="Arial Unicode MS"/>
          <w:bCs/>
          <w:noProof/>
          <w:szCs w:val="24"/>
        </w:rPr>
      </w:pPr>
      <w:r>
        <w:rPr>
          <w:rFonts w:eastAsia="Arial Unicode MS"/>
          <w:bCs/>
          <w:noProof/>
          <w:szCs w:val="24"/>
        </w:rPr>
        <w:t xml:space="preserve">CERTIFICATE OF CONFORMITY </w:t>
      </w:r>
    </w:p>
    <w:p>
      <w:pPr>
        <w:jc w:val="left"/>
        <w:rPr>
          <w:rFonts w:eastAsia="Arial Unicode MS"/>
          <w:noProof/>
          <w:szCs w:val="24"/>
        </w:rPr>
      </w:pPr>
      <w:r>
        <w:rPr>
          <w:rFonts w:eastAsia="Arial Unicode MS"/>
          <w:b/>
          <w:bCs/>
          <w:i/>
          <w:iCs/>
          <w:noProof/>
          <w:szCs w:val="24"/>
        </w:rPr>
        <w:t>Side 1</w:t>
      </w:r>
    </w:p>
    <w:p>
      <w:pPr>
        <w:spacing w:after="0"/>
        <w:rPr>
          <w:rFonts w:eastAsia="Arial Unicode MS"/>
          <w:noProof/>
          <w:szCs w:val="24"/>
        </w:rPr>
      </w:pPr>
      <w:r>
        <w:rPr>
          <w:rFonts w:eastAsia="Arial Unicode MS"/>
          <w:noProof/>
          <w:szCs w:val="24"/>
        </w:rPr>
        <w:t>The undersigned [… (</w:t>
      </w:r>
      <w:r>
        <w:rPr>
          <w:rFonts w:eastAsia="Arial Unicode MS"/>
          <w:i/>
          <w:iCs/>
          <w:noProof/>
          <w:szCs w:val="24"/>
        </w:rPr>
        <w:t>Full name and position</w:t>
      </w:r>
      <w:r>
        <w:rPr>
          <w:rFonts w:eastAsia="Arial Unicode MS"/>
          <w:noProof/>
          <w:szCs w:val="24"/>
        </w:rPr>
        <w:t>)] hereby certifies that the vehicle:</w:t>
      </w:r>
    </w:p>
    <w:p>
      <w:pPr>
        <w:spacing w:after="0"/>
        <w:ind w:left="851" w:hanging="851"/>
        <w:rPr>
          <w:rFonts w:eastAsia="Arial Unicode MS"/>
          <w:noProof/>
          <w:szCs w:val="24"/>
        </w:rPr>
      </w:pPr>
      <w:r>
        <w:rPr>
          <w:rFonts w:eastAsia="Arial Unicode MS"/>
          <w:noProof/>
          <w:szCs w:val="24"/>
        </w:rPr>
        <w:t>0.1.</w:t>
      </w:r>
      <w:r>
        <w:rPr>
          <w:rFonts w:eastAsia="Arial Unicode MS"/>
          <w:noProof/>
          <w:szCs w:val="24"/>
        </w:rPr>
        <w:tab/>
        <w:t>Make (Trade name of manufacturer): …</w:t>
      </w:r>
    </w:p>
    <w:p>
      <w:pPr>
        <w:spacing w:after="0"/>
        <w:ind w:left="851" w:hanging="851"/>
        <w:rPr>
          <w:rFonts w:eastAsia="Arial Unicode MS"/>
          <w:noProof/>
          <w:szCs w:val="24"/>
        </w:rPr>
      </w:pPr>
      <w:r>
        <w:rPr>
          <w:rFonts w:eastAsia="Arial Unicode MS"/>
          <w:noProof/>
          <w:szCs w:val="24"/>
        </w:rPr>
        <w:t>0.2.</w:t>
      </w:r>
      <w:r>
        <w:rPr>
          <w:rFonts w:eastAsia="Arial Unicode MS"/>
          <w:noProof/>
          <w:szCs w:val="24"/>
        </w:rPr>
        <w:tab/>
        <w:t>Type: …</w:t>
      </w:r>
    </w:p>
    <w:p>
      <w:pPr>
        <w:ind w:left="851"/>
        <w:rPr>
          <w:rFonts w:eastAsia="Arial Unicode MS"/>
          <w:noProof/>
          <w:szCs w:val="24"/>
        </w:rPr>
      </w:pPr>
      <w:r>
        <w:rPr>
          <w:rFonts w:eastAsia="Arial Unicode MS"/>
          <w:noProof/>
          <w:szCs w:val="24"/>
        </w:rPr>
        <w:t>Variant (</w:t>
      </w:r>
      <w:r>
        <w:rPr>
          <w:rFonts w:eastAsia="Arial Unicode MS"/>
          <w:noProof/>
          <w:szCs w:val="24"/>
          <w:vertAlign w:val="superscript"/>
        </w:rPr>
        <w:t>a</w:t>
      </w:r>
      <w:r>
        <w:rPr>
          <w:rFonts w:eastAsia="Arial Unicode MS"/>
          <w:noProof/>
          <w:szCs w:val="24"/>
        </w:rPr>
        <w:t>): …</w:t>
      </w:r>
    </w:p>
    <w:p>
      <w:pPr>
        <w:ind w:left="851"/>
        <w:rPr>
          <w:rFonts w:eastAsia="Arial Unicode MS"/>
          <w:noProof/>
          <w:szCs w:val="24"/>
        </w:rPr>
      </w:pPr>
      <w:r>
        <w:rPr>
          <w:rFonts w:eastAsia="Arial Unicode MS"/>
          <w:noProof/>
          <w:szCs w:val="24"/>
        </w:rPr>
        <w:t>Version (</w:t>
      </w:r>
      <w:r>
        <w:rPr>
          <w:rFonts w:eastAsia="Arial Unicode MS"/>
          <w:noProof/>
          <w:szCs w:val="24"/>
          <w:vertAlign w:val="superscript"/>
        </w:rPr>
        <w:t>a</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0.2.1.</w:t>
      </w:r>
      <w:r>
        <w:rPr>
          <w:rFonts w:eastAsia="Arial Unicode MS"/>
          <w:noProof/>
          <w:szCs w:val="24"/>
        </w:rPr>
        <w:tab/>
        <w:t>Commercial name: …</w:t>
      </w:r>
    </w:p>
    <w:p>
      <w:pPr>
        <w:spacing w:after="0"/>
        <w:ind w:left="851" w:hanging="851"/>
        <w:rPr>
          <w:rFonts w:eastAsia="Arial Unicode MS"/>
          <w:noProof/>
          <w:szCs w:val="24"/>
        </w:rPr>
      </w:pPr>
      <w:r>
        <w:rPr>
          <w:rFonts w:eastAsia="Arial Unicode MS"/>
          <w:noProof/>
          <w:szCs w:val="24"/>
        </w:rPr>
        <w:t>0.4.</w:t>
      </w:r>
      <w:r>
        <w:rPr>
          <w:rFonts w:eastAsia="Arial Unicode MS"/>
          <w:noProof/>
          <w:szCs w:val="24"/>
        </w:rPr>
        <w:tab/>
        <w:t>Vehicle category: …</w:t>
      </w:r>
    </w:p>
    <w:p>
      <w:pPr>
        <w:spacing w:after="0"/>
        <w:ind w:left="851" w:hanging="851"/>
        <w:rPr>
          <w:rFonts w:eastAsia="Arial Unicode MS"/>
          <w:noProof/>
          <w:szCs w:val="24"/>
        </w:rPr>
      </w:pPr>
      <w:r>
        <w:rPr>
          <w:rFonts w:eastAsia="Arial Unicode MS"/>
          <w:noProof/>
          <w:szCs w:val="24"/>
        </w:rPr>
        <w:t>0.5.</w:t>
      </w:r>
      <w:r>
        <w:rPr>
          <w:rFonts w:eastAsia="Arial Unicode MS"/>
          <w:noProof/>
          <w:szCs w:val="24"/>
        </w:rPr>
        <w:tab/>
        <w:t>Company name and address of manufacturer: …</w:t>
      </w:r>
    </w:p>
    <w:p>
      <w:pPr>
        <w:spacing w:after="0"/>
        <w:ind w:left="851" w:hanging="851"/>
        <w:rPr>
          <w:rFonts w:eastAsia="Arial Unicode MS"/>
          <w:noProof/>
          <w:szCs w:val="24"/>
        </w:rPr>
      </w:pPr>
      <w:r>
        <w:rPr>
          <w:rFonts w:eastAsia="Arial Unicode MS"/>
          <w:noProof/>
          <w:szCs w:val="24"/>
        </w:rPr>
        <w:t>0.6.</w:t>
      </w:r>
      <w:r>
        <w:rPr>
          <w:rFonts w:eastAsia="Arial Unicode MS"/>
          <w:noProof/>
          <w:szCs w:val="24"/>
        </w:rPr>
        <w:tab/>
        <w:t>Location and method of attachment of the statutory plates: …</w:t>
      </w:r>
    </w:p>
    <w:p>
      <w:pPr>
        <w:ind w:left="851"/>
        <w:rPr>
          <w:rFonts w:eastAsia="Arial Unicode MS"/>
          <w:noProof/>
          <w:szCs w:val="24"/>
        </w:rPr>
      </w:pPr>
      <w:r>
        <w:rPr>
          <w:rFonts w:eastAsia="Arial Unicode MS"/>
          <w:noProof/>
          <w:szCs w:val="24"/>
        </w:rPr>
        <w:t>Location of the vehicle identification number: …</w:t>
      </w:r>
    </w:p>
    <w:p>
      <w:pPr>
        <w:spacing w:after="0"/>
        <w:ind w:left="851" w:hanging="851"/>
        <w:rPr>
          <w:rFonts w:eastAsia="Arial Unicode MS"/>
          <w:noProof/>
          <w:szCs w:val="24"/>
        </w:rPr>
      </w:pPr>
      <w:r>
        <w:rPr>
          <w:rFonts w:eastAsia="Arial Unicode MS"/>
          <w:noProof/>
          <w:szCs w:val="24"/>
        </w:rPr>
        <w:t>0.9.</w:t>
      </w:r>
      <w:r>
        <w:rPr>
          <w:rFonts w:eastAsia="Arial Unicode MS"/>
          <w:noProof/>
          <w:szCs w:val="24"/>
        </w:rPr>
        <w:tab/>
        <w:t>Name and address of the manufacturer’s representative (if any): …</w:t>
      </w:r>
    </w:p>
    <w:p>
      <w:pPr>
        <w:spacing w:after="0"/>
        <w:ind w:left="851" w:hanging="851"/>
        <w:rPr>
          <w:rFonts w:eastAsia="Arial Unicode MS"/>
          <w:noProof/>
          <w:szCs w:val="24"/>
        </w:rPr>
      </w:pPr>
      <w:r>
        <w:rPr>
          <w:rFonts w:eastAsia="Arial Unicode MS"/>
          <w:noProof/>
          <w:szCs w:val="24"/>
        </w:rPr>
        <w:t>0.10.</w:t>
      </w:r>
      <w:r>
        <w:rPr>
          <w:rFonts w:eastAsia="Arial Unicode MS"/>
          <w:noProof/>
          <w:szCs w:val="24"/>
        </w:rPr>
        <w:tab/>
        <w:t>Vehicle identification number: …</w:t>
      </w:r>
    </w:p>
    <w:p>
      <w:pPr>
        <w:spacing w:after="0"/>
        <w:ind w:left="851" w:hanging="851"/>
        <w:rPr>
          <w:rFonts w:eastAsia="Arial Unicode MS"/>
          <w:noProof/>
          <w:szCs w:val="24"/>
        </w:rPr>
      </w:pPr>
      <w:r>
        <w:rPr>
          <w:rFonts w:eastAsia="Arial Unicode MS"/>
          <w:noProof/>
          <w:szCs w:val="24"/>
        </w:rPr>
        <w:t>0.11</w:t>
      </w:r>
      <w:r>
        <w:rPr>
          <w:rFonts w:eastAsia="Arial Unicode MS"/>
          <w:noProof/>
          <w:szCs w:val="24"/>
        </w:rPr>
        <w:tab/>
        <w:t>Date of manufacture: ……</w:t>
      </w:r>
    </w:p>
    <w:p>
      <w:pPr>
        <w:spacing w:after="0"/>
        <w:rPr>
          <w:rFonts w:eastAsia="Arial Unicode MS"/>
          <w:noProof/>
          <w:szCs w:val="24"/>
        </w:rPr>
      </w:pPr>
      <w:r>
        <w:rPr>
          <w:rFonts w:eastAsia="Arial Unicode MS"/>
          <w:noProof/>
          <w:szCs w:val="24"/>
        </w:rPr>
        <w:t xml:space="preserve">conforms in all respects to the type described in approval (… </w:t>
      </w:r>
      <w:r>
        <w:rPr>
          <w:rFonts w:eastAsia="Arial Unicode MS"/>
          <w:i/>
          <w:iCs/>
          <w:noProof/>
          <w:szCs w:val="24"/>
        </w:rPr>
        <w:t>type-approval number including extension number</w:t>
      </w:r>
      <w:r>
        <w:rPr>
          <w:rFonts w:eastAsia="Arial Unicode MS"/>
          <w:noProof/>
          <w:szCs w:val="24"/>
        </w:rPr>
        <w:t xml:space="preserve">) issued on (… </w:t>
      </w:r>
      <w:r>
        <w:rPr>
          <w:rFonts w:eastAsia="Arial Unicode MS"/>
          <w:i/>
          <w:iCs/>
          <w:noProof/>
          <w:szCs w:val="24"/>
        </w:rPr>
        <w:t>date of issue</w:t>
      </w:r>
      <w:r>
        <w:rPr>
          <w:rFonts w:eastAsia="Arial Unicode MS"/>
          <w:noProof/>
          <w:szCs w:val="24"/>
        </w:rPr>
        <w:t>) and</w:t>
      </w:r>
    </w:p>
    <w:p>
      <w:pPr>
        <w:spacing w:after="240"/>
        <w:rPr>
          <w:rFonts w:eastAsia="Arial Unicode MS"/>
          <w:noProof/>
          <w:szCs w:val="24"/>
        </w:rPr>
      </w:pPr>
      <w:r>
        <w:rPr>
          <w:rFonts w:eastAsia="Arial Unicode MS"/>
          <w:noProof/>
          <w:szCs w:val="24"/>
        </w:rPr>
        <w:t>can be permanently registered in Member States having right/left (</w:t>
      </w:r>
      <w:r>
        <w:rPr>
          <w:rFonts w:eastAsia="Arial Unicode MS"/>
          <w:noProof/>
          <w:szCs w:val="24"/>
          <w:vertAlign w:val="superscript"/>
        </w:rPr>
        <w:t>b</w:t>
      </w:r>
      <w:r>
        <w:rPr>
          <w:rFonts w:eastAsia="Arial Unicode MS"/>
          <w:noProof/>
          <w:szCs w:val="24"/>
        </w:rPr>
        <w:t>) hand traffic and using metric/imperial (</w:t>
      </w:r>
      <w:r>
        <w:rPr>
          <w:rFonts w:eastAsia="Arial Unicode MS"/>
          <w:noProof/>
          <w:szCs w:val="24"/>
          <w:vertAlign w:val="superscript"/>
        </w:rPr>
        <w:t>c</w:t>
      </w:r>
      <w:r>
        <w:rPr>
          <w:rFonts w:eastAsia="Arial Unicode MS"/>
          <w:noProof/>
          <w:szCs w:val="24"/>
        </w:rPr>
        <w:t>) units for the speedometer.(</w:t>
      </w:r>
      <w:r>
        <w:rPr>
          <w:rFonts w:eastAsia="Arial Unicode MS"/>
          <w:noProof/>
          <w:szCs w:val="24"/>
          <w:vertAlign w:val="superscript"/>
        </w:rPr>
        <w:t>d</w:t>
      </w:r>
      <w:r>
        <w:rPr>
          <w:rFonts w:eastAsia="Arial Unicode MS"/>
          <w:noProof/>
          <w:szCs w:val="24"/>
        </w:rPr>
        <w:t xml:space="preserve">) </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(Place) (Date):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(Signature): …</w:t>
            </w:r>
          </w:p>
        </w:tc>
      </w:tr>
    </w:tbl>
    <w:p>
      <w:pPr>
        <w:rPr>
          <w:rFonts w:eastAsia="Arial Unicode MS"/>
          <w:noProof/>
          <w:szCs w:val="24"/>
        </w:rPr>
      </w:pPr>
      <w:r>
        <w:rPr>
          <w:rFonts w:eastAsia="Arial Unicode MS"/>
          <w:noProof/>
          <w:szCs w:val="24"/>
        </w:rPr>
        <w:t>NB:</w:t>
      </w:r>
    </w:p>
    <w:p>
      <w:pPr>
        <w:spacing w:after="480"/>
        <w:ind w:left="284" w:hanging="284"/>
        <w:rPr>
          <w:rFonts w:eastAsia="Arial Unicode MS"/>
          <w:noProof/>
          <w:szCs w:val="24"/>
        </w:rPr>
      </w:pPr>
      <w:r>
        <w:rPr>
          <w:rFonts w:eastAsia="Arial Unicode MS"/>
          <w:noProof/>
          <w:szCs w:val="24"/>
        </w:rPr>
        <w:t>-</w:t>
      </w:r>
      <w:r>
        <w:rPr>
          <w:rFonts w:eastAsia="Arial Unicode MS"/>
          <w:noProof/>
          <w:szCs w:val="24"/>
        </w:rPr>
        <w:tab/>
        <w:t xml:space="preserve">If this model is used for type-approval of a vehicle as an exemption for new technology or new concept, pursuant to Article 37 of Regulation (EU) No XXX/201X, the heading of the certificate of conformity shall read ‘PROVISIONAL CERTIFICATE OF CONFORMITY VALID ONLY ON THE TERRITORY OF …(MS)’. </w:t>
      </w:r>
    </w:p>
    <w:p>
      <w:pPr>
        <w:spacing w:after="480"/>
        <w:ind w:left="284"/>
        <w:rPr>
          <w:rFonts w:eastAsia="Arial Unicode MS"/>
          <w:noProof/>
          <w:szCs w:val="24"/>
        </w:rPr>
      </w:pPr>
      <w:r>
        <w:rPr>
          <w:rFonts w:eastAsia="Arial Unicode MS"/>
          <w:noProof/>
          <w:szCs w:val="24"/>
        </w:rPr>
        <w:t>The provisional certificate of conformity shall also display in its title, instead of ‘COMPLETE VEHICLES’, the following: ‘FOR COMPLETE VEHICLES, TYPE-APPROVED IN ACCORDANCE WITH ARTICLE 37 OF REGULATION (EU) NO XXX/201X OF THE EUROPEAN PARLIAMENT AND OF THE COUNCIL OF [DD OF MONTH OF YEAR] ON THE APPROVAL AND MARKET SURVEILLANCE OF MOTOR VEHICLES AND THEIR TRAILERS, AND OF SYSTEMS, COMPONENTS AND SEPARATE TECHNICAL UNITS INTENDED FOR SUCH VEHICLES (PROVISIONAL APPROVAL)’, in accordance with Article 37 of Regulation (EU)  No XXX/201X.</w:t>
      </w:r>
    </w:p>
    <w:p>
      <w:pPr>
        <w:spacing w:before="0" w:after="0"/>
        <w:jc w:val="left"/>
        <w:rPr>
          <w:rFonts w:eastAsia="Arial Unicode MS"/>
          <w:bCs/>
          <w:noProof/>
          <w:szCs w:val="24"/>
        </w:rPr>
      </w:pPr>
      <w:r>
        <w:rPr>
          <w:rFonts w:eastAsia="Arial Unicode MS"/>
          <w:bCs/>
          <w:noProof/>
          <w:szCs w:val="24"/>
        </w:rPr>
        <w:br w:type="page"/>
      </w:r>
    </w:p>
    <w:p>
      <w:pPr>
        <w:spacing w:after="360"/>
        <w:jc w:val="center"/>
        <w:rPr>
          <w:rFonts w:eastAsia="Arial Unicode MS"/>
          <w:bCs/>
          <w:noProof/>
          <w:szCs w:val="24"/>
        </w:rPr>
      </w:pPr>
      <w:r>
        <w:rPr>
          <w:rFonts w:eastAsia="Arial Unicode MS"/>
          <w:bCs/>
          <w:noProof/>
          <w:szCs w:val="24"/>
        </w:rPr>
        <w:t>MODEL A2 — SIDE 1</w:t>
      </w:r>
    </w:p>
    <w:p>
      <w:pPr>
        <w:spacing w:after="480"/>
        <w:jc w:val="center"/>
        <w:rPr>
          <w:rFonts w:eastAsia="Arial Unicode MS"/>
          <w:bCs/>
          <w:noProof/>
          <w:szCs w:val="24"/>
        </w:rPr>
      </w:pPr>
      <w:r>
        <w:rPr>
          <w:rFonts w:eastAsia="Arial Unicode MS"/>
          <w:bCs/>
          <w:noProof/>
          <w:szCs w:val="24"/>
        </w:rPr>
        <w:t>COMPLETE VEHICLES TYPE-APPROVED IN SMALL SERIES</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5"/>
        <w:gridCol w:w="266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[Year]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[Sequential number]</w:t>
            </w:r>
          </w:p>
        </w:tc>
      </w:tr>
    </w:tbl>
    <w:p>
      <w:pPr>
        <w:spacing w:before="360"/>
        <w:jc w:val="center"/>
        <w:rPr>
          <w:rFonts w:eastAsia="Arial Unicode MS"/>
          <w:bCs/>
          <w:noProof/>
          <w:szCs w:val="24"/>
        </w:rPr>
      </w:pPr>
      <w:r>
        <w:rPr>
          <w:rFonts w:eastAsia="Arial Unicode MS"/>
          <w:bCs/>
          <w:noProof/>
          <w:szCs w:val="24"/>
        </w:rPr>
        <w:t xml:space="preserve">CERTIFICATE OF CONFORMITY </w:t>
      </w:r>
    </w:p>
    <w:p>
      <w:pPr>
        <w:jc w:val="left"/>
        <w:rPr>
          <w:rFonts w:eastAsia="Arial Unicode MS"/>
          <w:noProof/>
          <w:szCs w:val="24"/>
        </w:rPr>
      </w:pPr>
      <w:r>
        <w:rPr>
          <w:rFonts w:eastAsia="Arial Unicode MS"/>
          <w:b/>
          <w:bCs/>
          <w:i/>
          <w:iCs/>
          <w:noProof/>
          <w:szCs w:val="24"/>
        </w:rPr>
        <w:t>Side 1</w:t>
      </w:r>
    </w:p>
    <w:p>
      <w:pPr>
        <w:spacing w:after="0"/>
        <w:rPr>
          <w:rFonts w:eastAsia="Arial Unicode MS"/>
          <w:noProof/>
          <w:szCs w:val="24"/>
        </w:rPr>
      </w:pPr>
      <w:r>
        <w:rPr>
          <w:rFonts w:eastAsia="Arial Unicode MS"/>
          <w:noProof/>
          <w:szCs w:val="24"/>
        </w:rPr>
        <w:t>The undersigned [… (</w:t>
      </w:r>
      <w:r>
        <w:rPr>
          <w:rFonts w:eastAsia="Arial Unicode MS"/>
          <w:i/>
          <w:iCs/>
          <w:noProof/>
          <w:szCs w:val="24"/>
        </w:rPr>
        <w:t>Full name and position</w:t>
      </w:r>
      <w:r>
        <w:rPr>
          <w:rFonts w:eastAsia="Arial Unicode MS"/>
          <w:noProof/>
          <w:szCs w:val="24"/>
        </w:rPr>
        <w:t>)] hereby certifies that the vehicle:</w:t>
      </w:r>
    </w:p>
    <w:p>
      <w:pPr>
        <w:spacing w:after="0"/>
        <w:ind w:left="851" w:hanging="851"/>
        <w:rPr>
          <w:rFonts w:eastAsia="Arial Unicode MS"/>
          <w:noProof/>
          <w:szCs w:val="24"/>
        </w:rPr>
      </w:pPr>
      <w:r>
        <w:rPr>
          <w:rFonts w:eastAsia="Arial Unicode MS"/>
          <w:noProof/>
          <w:szCs w:val="24"/>
        </w:rPr>
        <w:t>0.1.</w:t>
      </w:r>
      <w:r>
        <w:rPr>
          <w:rFonts w:eastAsia="Arial Unicode MS"/>
          <w:noProof/>
          <w:szCs w:val="24"/>
        </w:rPr>
        <w:tab/>
        <w:t>Make (Trade name of manufacturer): …</w:t>
      </w:r>
    </w:p>
    <w:p>
      <w:pPr>
        <w:spacing w:after="0"/>
        <w:ind w:left="851" w:hanging="851"/>
        <w:rPr>
          <w:rFonts w:eastAsia="Arial Unicode MS"/>
          <w:noProof/>
          <w:szCs w:val="24"/>
        </w:rPr>
      </w:pPr>
      <w:r>
        <w:rPr>
          <w:rFonts w:eastAsia="Arial Unicode MS"/>
          <w:noProof/>
          <w:szCs w:val="24"/>
        </w:rPr>
        <w:t>0.2.</w:t>
      </w:r>
      <w:r>
        <w:rPr>
          <w:rFonts w:eastAsia="Arial Unicode MS"/>
          <w:noProof/>
          <w:szCs w:val="24"/>
        </w:rPr>
        <w:tab/>
        <w:t>Type: …</w:t>
      </w:r>
    </w:p>
    <w:p>
      <w:pPr>
        <w:spacing w:before="100" w:beforeAutospacing="1" w:after="100" w:afterAutospacing="1"/>
        <w:ind w:left="851"/>
        <w:rPr>
          <w:rFonts w:eastAsia="Arial Unicode MS"/>
          <w:noProof/>
          <w:szCs w:val="24"/>
        </w:rPr>
      </w:pPr>
      <w:r>
        <w:rPr>
          <w:rFonts w:eastAsia="Arial Unicode MS"/>
          <w:noProof/>
          <w:szCs w:val="24"/>
        </w:rPr>
        <w:t>Variant (</w:t>
      </w:r>
      <w:r>
        <w:rPr>
          <w:rFonts w:eastAsia="Arial Unicode MS"/>
          <w:noProof/>
          <w:szCs w:val="24"/>
          <w:vertAlign w:val="superscript"/>
        </w:rPr>
        <w:t>a</w:t>
      </w:r>
      <w:r>
        <w:rPr>
          <w:rFonts w:eastAsia="Arial Unicode MS"/>
          <w:noProof/>
          <w:szCs w:val="24"/>
        </w:rPr>
        <w:t>): …</w:t>
      </w:r>
    </w:p>
    <w:p>
      <w:pPr>
        <w:spacing w:before="100" w:beforeAutospacing="1" w:after="100" w:afterAutospacing="1"/>
        <w:ind w:left="851"/>
        <w:rPr>
          <w:rFonts w:eastAsia="Arial Unicode MS"/>
          <w:noProof/>
          <w:szCs w:val="24"/>
        </w:rPr>
      </w:pPr>
      <w:r>
        <w:rPr>
          <w:rFonts w:eastAsia="Arial Unicode MS"/>
          <w:noProof/>
          <w:szCs w:val="24"/>
        </w:rPr>
        <w:t>Version (</w:t>
      </w:r>
      <w:r>
        <w:rPr>
          <w:rFonts w:eastAsia="Arial Unicode MS"/>
          <w:noProof/>
          <w:szCs w:val="24"/>
          <w:vertAlign w:val="superscript"/>
        </w:rPr>
        <w:t>a</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0.2.1.</w:t>
      </w:r>
      <w:r>
        <w:rPr>
          <w:rFonts w:eastAsia="Arial Unicode MS"/>
          <w:noProof/>
          <w:szCs w:val="24"/>
        </w:rPr>
        <w:tab/>
        <w:t>Commercial name: …</w:t>
      </w:r>
    </w:p>
    <w:p>
      <w:pPr>
        <w:spacing w:after="0"/>
        <w:ind w:left="851" w:hanging="851"/>
        <w:rPr>
          <w:rFonts w:eastAsia="Arial Unicode MS"/>
          <w:noProof/>
          <w:szCs w:val="24"/>
        </w:rPr>
      </w:pPr>
      <w:r>
        <w:rPr>
          <w:rFonts w:eastAsia="Arial Unicode MS"/>
          <w:noProof/>
          <w:szCs w:val="24"/>
        </w:rPr>
        <w:t>0.4.</w:t>
      </w:r>
      <w:r>
        <w:rPr>
          <w:rFonts w:eastAsia="Arial Unicode MS"/>
          <w:noProof/>
          <w:szCs w:val="24"/>
        </w:rPr>
        <w:tab/>
        <w:t>Vehicle category: …</w:t>
      </w:r>
    </w:p>
    <w:p>
      <w:pPr>
        <w:spacing w:after="0"/>
        <w:ind w:left="851" w:hanging="851"/>
        <w:rPr>
          <w:rFonts w:eastAsia="Arial Unicode MS"/>
          <w:noProof/>
          <w:szCs w:val="24"/>
        </w:rPr>
      </w:pPr>
      <w:r>
        <w:rPr>
          <w:rFonts w:eastAsia="Arial Unicode MS"/>
          <w:noProof/>
          <w:szCs w:val="24"/>
        </w:rPr>
        <w:t>0.5.</w:t>
      </w:r>
      <w:r>
        <w:rPr>
          <w:rFonts w:eastAsia="Arial Unicode MS"/>
          <w:noProof/>
          <w:szCs w:val="24"/>
        </w:rPr>
        <w:tab/>
        <w:t>Company name and address of manufacturer: …</w:t>
      </w:r>
    </w:p>
    <w:p>
      <w:pPr>
        <w:spacing w:after="0"/>
        <w:ind w:left="851" w:hanging="851"/>
        <w:rPr>
          <w:rFonts w:eastAsia="Arial Unicode MS"/>
          <w:noProof/>
          <w:szCs w:val="24"/>
        </w:rPr>
      </w:pPr>
      <w:r>
        <w:rPr>
          <w:rFonts w:eastAsia="Arial Unicode MS"/>
          <w:noProof/>
          <w:szCs w:val="24"/>
        </w:rPr>
        <w:t>0.6.</w:t>
      </w:r>
      <w:r>
        <w:rPr>
          <w:rFonts w:eastAsia="Arial Unicode MS"/>
          <w:noProof/>
          <w:szCs w:val="24"/>
        </w:rPr>
        <w:tab/>
        <w:t>Location and method of attachment of the statutory plates: …</w:t>
      </w:r>
    </w:p>
    <w:p>
      <w:pPr>
        <w:spacing w:before="100" w:beforeAutospacing="1" w:after="100" w:afterAutospacing="1"/>
        <w:ind w:left="851"/>
        <w:rPr>
          <w:rFonts w:eastAsia="Arial Unicode MS"/>
          <w:noProof/>
          <w:szCs w:val="24"/>
        </w:rPr>
      </w:pPr>
      <w:r>
        <w:rPr>
          <w:rFonts w:eastAsia="Arial Unicode MS"/>
          <w:noProof/>
          <w:szCs w:val="24"/>
        </w:rPr>
        <w:t>Location of the vehicle identification number: …</w:t>
      </w:r>
    </w:p>
    <w:p>
      <w:pPr>
        <w:spacing w:after="0"/>
        <w:ind w:left="851" w:hanging="851"/>
        <w:rPr>
          <w:rFonts w:eastAsia="Arial Unicode MS"/>
          <w:noProof/>
          <w:szCs w:val="24"/>
        </w:rPr>
      </w:pPr>
      <w:r>
        <w:rPr>
          <w:rFonts w:eastAsia="Arial Unicode MS"/>
          <w:noProof/>
          <w:szCs w:val="24"/>
        </w:rPr>
        <w:t>0.9.</w:t>
      </w:r>
      <w:r>
        <w:rPr>
          <w:rFonts w:eastAsia="Arial Unicode MS"/>
          <w:noProof/>
          <w:szCs w:val="24"/>
        </w:rPr>
        <w:tab/>
        <w:t>Name and address of the manufacturer’s representative (if any): …</w:t>
      </w:r>
    </w:p>
    <w:p>
      <w:pPr>
        <w:spacing w:after="0"/>
        <w:ind w:left="851" w:hanging="851"/>
        <w:rPr>
          <w:rFonts w:eastAsia="Arial Unicode MS"/>
          <w:noProof/>
          <w:szCs w:val="24"/>
        </w:rPr>
      </w:pPr>
      <w:r>
        <w:rPr>
          <w:rFonts w:eastAsia="Arial Unicode MS"/>
          <w:noProof/>
          <w:szCs w:val="24"/>
        </w:rPr>
        <w:t>0.10.</w:t>
      </w:r>
      <w:r>
        <w:rPr>
          <w:rFonts w:eastAsia="Arial Unicode MS"/>
          <w:noProof/>
          <w:szCs w:val="24"/>
        </w:rPr>
        <w:tab/>
        <w:t>Vehicle identification number: …</w:t>
      </w:r>
    </w:p>
    <w:p>
      <w:pPr>
        <w:spacing w:after="0"/>
        <w:ind w:left="851" w:hanging="851"/>
        <w:rPr>
          <w:rFonts w:eastAsia="Arial Unicode MS"/>
          <w:noProof/>
          <w:szCs w:val="24"/>
        </w:rPr>
      </w:pPr>
      <w:r>
        <w:rPr>
          <w:rFonts w:eastAsia="Arial Unicode MS"/>
          <w:noProof/>
          <w:szCs w:val="24"/>
        </w:rPr>
        <w:t>0.11.</w:t>
      </w:r>
      <w:r>
        <w:rPr>
          <w:rFonts w:eastAsia="Arial Unicode MS"/>
          <w:noProof/>
          <w:szCs w:val="24"/>
        </w:rPr>
        <w:tab/>
        <w:t>Date of manufacture: ……….</w:t>
      </w:r>
    </w:p>
    <w:p>
      <w:pPr>
        <w:spacing w:after="0"/>
        <w:rPr>
          <w:rFonts w:eastAsia="Arial Unicode MS"/>
          <w:noProof/>
          <w:szCs w:val="24"/>
        </w:rPr>
      </w:pPr>
      <w:r>
        <w:rPr>
          <w:rFonts w:eastAsia="Arial Unicode MS"/>
          <w:noProof/>
          <w:szCs w:val="24"/>
        </w:rPr>
        <w:t xml:space="preserve">conforms in all respects to the type described in approval (… </w:t>
      </w:r>
      <w:r>
        <w:rPr>
          <w:rFonts w:eastAsia="Arial Unicode MS"/>
          <w:i/>
          <w:iCs/>
          <w:noProof/>
          <w:szCs w:val="24"/>
        </w:rPr>
        <w:t>type-approval number including extension number</w:t>
      </w:r>
      <w:r>
        <w:rPr>
          <w:rFonts w:eastAsia="Arial Unicode MS"/>
          <w:noProof/>
          <w:szCs w:val="24"/>
        </w:rPr>
        <w:t xml:space="preserve">) issued on (… </w:t>
      </w:r>
      <w:r>
        <w:rPr>
          <w:rFonts w:eastAsia="Arial Unicode MS"/>
          <w:i/>
          <w:iCs/>
          <w:noProof/>
          <w:szCs w:val="24"/>
        </w:rPr>
        <w:t>date of issue</w:t>
      </w:r>
      <w:r>
        <w:rPr>
          <w:rFonts w:eastAsia="Arial Unicode MS"/>
          <w:noProof/>
          <w:szCs w:val="24"/>
        </w:rPr>
        <w:t>) and</w:t>
      </w:r>
    </w:p>
    <w:p>
      <w:pPr>
        <w:spacing w:after="0"/>
        <w:rPr>
          <w:rFonts w:eastAsia="Arial Unicode MS"/>
          <w:noProof/>
          <w:szCs w:val="24"/>
        </w:rPr>
      </w:pPr>
      <w:r>
        <w:rPr>
          <w:rFonts w:eastAsia="Arial Unicode MS"/>
          <w:noProof/>
          <w:szCs w:val="24"/>
        </w:rPr>
        <w:t>can be permanently registered in Member States having right/left (</w:t>
      </w:r>
      <w:r>
        <w:rPr>
          <w:rFonts w:eastAsia="Arial Unicode MS"/>
          <w:noProof/>
          <w:szCs w:val="24"/>
          <w:vertAlign w:val="superscript"/>
        </w:rPr>
        <w:t>b</w:t>
      </w:r>
      <w:r>
        <w:rPr>
          <w:rFonts w:eastAsia="Arial Unicode MS"/>
          <w:noProof/>
          <w:szCs w:val="24"/>
        </w:rPr>
        <w:t>) hand traffic and using metric/imperial (</w:t>
      </w:r>
      <w:r>
        <w:rPr>
          <w:rFonts w:eastAsia="Arial Unicode MS"/>
          <w:noProof/>
          <w:szCs w:val="24"/>
          <w:vertAlign w:val="superscript"/>
        </w:rPr>
        <w:t>c</w:t>
      </w:r>
      <w:r>
        <w:rPr>
          <w:rFonts w:eastAsia="Arial Unicode MS"/>
          <w:noProof/>
          <w:szCs w:val="24"/>
        </w:rPr>
        <w:t>) units for the speedometer.(</w:t>
      </w:r>
      <w:r>
        <w:rPr>
          <w:rFonts w:eastAsia="Arial Unicode MS"/>
          <w:noProof/>
          <w:szCs w:val="24"/>
          <w:vertAlign w:val="superscript"/>
        </w:rPr>
        <w:t>d</w:t>
      </w:r>
      <w:r>
        <w:rPr>
          <w:rFonts w:eastAsia="Arial Unicode MS"/>
          <w:noProof/>
          <w:szCs w:val="24"/>
        </w:rPr>
        <w:t xml:space="preserve">) </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(Place) (Date):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(Signature):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rFonts w:eastAsia="Arial Unicode MS"/>
          <w:b/>
          <w:bCs/>
          <w:noProof/>
          <w:szCs w:val="24"/>
        </w:rPr>
        <w:br w:type="page"/>
      </w:r>
      <w:r>
        <w:rPr>
          <w:rFonts w:eastAsia="Arial Unicode MS"/>
          <w:bCs/>
          <w:noProof/>
          <w:szCs w:val="24"/>
        </w:rPr>
        <w:t>MODEL B — SIDE 1</w:t>
      </w:r>
    </w:p>
    <w:p>
      <w:pPr>
        <w:spacing w:before="360"/>
        <w:jc w:val="center"/>
        <w:rPr>
          <w:rFonts w:eastAsia="Arial Unicode MS"/>
          <w:bCs/>
          <w:noProof/>
          <w:szCs w:val="24"/>
        </w:rPr>
      </w:pPr>
      <w:r>
        <w:rPr>
          <w:rFonts w:eastAsia="Arial Unicode MS"/>
          <w:bCs/>
          <w:noProof/>
          <w:szCs w:val="24"/>
        </w:rPr>
        <w:t>COMPLETED VEHICLES</w:t>
      </w:r>
    </w:p>
    <w:p>
      <w:pPr>
        <w:jc w:val="center"/>
        <w:rPr>
          <w:rFonts w:eastAsia="Arial Unicode MS"/>
          <w:bCs/>
          <w:noProof/>
          <w:szCs w:val="24"/>
        </w:rPr>
      </w:pPr>
      <w:r>
        <w:rPr>
          <w:rFonts w:eastAsia="Arial Unicode MS"/>
          <w:bCs/>
          <w:noProof/>
          <w:szCs w:val="24"/>
        </w:rPr>
        <w:t xml:space="preserve">CERTIFICATE OF CONFORMITY </w:t>
      </w:r>
    </w:p>
    <w:p>
      <w:pPr>
        <w:jc w:val="left"/>
        <w:rPr>
          <w:rFonts w:eastAsia="Arial Unicode MS"/>
          <w:noProof/>
          <w:szCs w:val="24"/>
        </w:rPr>
      </w:pPr>
      <w:r>
        <w:rPr>
          <w:rFonts w:eastAsia="Arial Unicode MS"/>
          <w:b/>
          <w:bCs/>
          <w:i/>
          <w:iCs/>
          <w:noProof/>
          <w:szCs w:val="24"/>
        </w:rPr>
        <w:t>Side 1</w:t>
      </w:r>
      <w:r>
        <w:rPr>
          <w:rFonts w:eastAsia="Arial Unicode MS"/>
          <w:b/>
          <w:bCs/>
          <w:noProof/>
          <w:szCs w:val="24"/>
        </w:rPr>
        <w:t xml:space="preserve"> </w:t>
      </w:r>
    </w:p>
    <w:p>
      <w:pPr>
        <w:spacing w:after="0"/>
        <w:rPr>
          <w:rFonts w:eastAsia="Arial Unicode MS"/>
          <w:noProof/>
          <w:szCs w:val="24"/>
        </w:rPr>
      </w:pPr>
      <w:r>
        <w:rPr>
          <w:rFonts w:eastAsia="Arial Unicode MS"/>
          <w:noProof/>
          <w:szCs w:val="24"/>
        </w:rPr>
        <w:t>The undersigned [… (</w:t>
      </w:r>
      <w:r>
        <w:rPr>
          <w:rFonts w:eastAsia="Arial Unicode MS"/>
          <w:i/>
          <w:iCs/>
          <w:noProof/>
          <w:szCs w:val="24"/>
        </w:rPr>
        <w:t>Full name and position</w:t>
      </w:r>
      <w:r>
        <w:rPr>
          <w:rFonts w:eastAsia="Arial Unicode MS"/>
          <w:noProof/>
          <w:szCs w:val="24"/>
        </w:rPr>
        <w:t>)] hereby certifies that the vehicle:</w:t>
      </w:r>
    </w:p>
    <w:p>
      <w:pPr>
        <w:spacing w:after="0"/>
        <w:ind w:left="851" w:hanging="851"/>
        <w:rPr>
          <w:rFonts w:eastAsia="Arial Unicode MS"/>
          <w:noProof/>
          <w:szCs w:val="24"/>
        </w:rPr>
      </w:pPr>
      <w:r>
        <w:rPr>
          <w:rFonts w:eastAsia="Arial Unicode MS"/>
          <w:noProof/>
          <w:szCs w:val="24"/>
        </w:rPr>
        <w:t>0.1.</w:t>
      </w:r>
      <w:r>
        <w:rPr>
          <w:rFonts w:eastAsia="Arial Unicode MS"/>
          <w:noProof/>
          <w:szCs w:val="24"/>
        </w:rPr>
        <w:tab/>
        <w:t>Make (Trade name of the manufacturer): …</w:t>
      </w:r>
    </w:p>
    <w:p>
      <w:pPr>
        <w:spacing w:after="0"/>
        <w:ind w:left="851" w:hanging="851"/>
        <w:rPr>
          <w:rFonts w:eastAsia="Arial Unicode MS"/>
          <w:noProof/>
          <w:szCs w:val="24"/>
        </w:rPr>
      </w:pPr>
      <w:r>
        <w:rPr>
          <w:rFonts w:eastAsia="Arial Unicode MS"/>
          <w:noProof/>
          <w:szCs w:val="24"/>
        </w:rPr>
        <w:t>0.2.</w:t>
      </w:r>
      <w:r>
        <w:rPr>
          <w:rFonts w:eastAsia="Arial Unicode MS"/>
          <w:noProof/>
          <w:szCs w:val="24"/>
        </w:rPr>
        <w:tab/>
        <w:t>Type: …</w:t>
      </w:r>
    </w:p>
    <w:p>
      <w:pPr>
        <w:ind w:left="851"/>
        <w:rPr>
          <w:rFonts w:eastAsia="Arial Unicode MS"/>
          <w:noProof/>
          <w:szCs w:val="24"/>
        </w:rPr>
      </w:pPr>
      <w:r>
        <w:rPr>
          <w:rFonts w:eastAsia="Arial Unicode MS"/>
          <w:noProof/>
          <w:szCs w:val="24"/>
        </w:rPr>
        <w:t>Variant (</w:t>
      </w:r>
      <w:r>
        <w:rPr>
          <w:rFonts w:eastAsia="Arial Unicode MS"/>
          <w:noProof/>
          <w:szCs w:val="24"/>
          <w:vertAlign w:val="superscript"/>
        </w:rPr>
        <w:t>a</w:t>
      </w:r>
      <w:r>
        <w:rPr>
          <w:rFonts w:eastAsia="Arial Unicode MS"/>
          <w:noProof/>
          <w:szCs w:val="24"/>
        </w:rPr>
        <w:t>): …</w:t>
      </w:r>
    </w:p>
    <w:p>
      <w:pPr>
        <w:ind w:left="851"/>
        <w:rPr>
          <w:rFonts w:eastAsia="Arial Unicode MS"/>
          <w:noProof/>
          <w:szCs w:val="24"/>
        </w:rPr>
      </w:pPr>
      <w:r>
        <w:rPr>
          <w:rFonts w:eastAsia="Arial Unicode MS"/>
          <w:noProof/>
          <w:szCs w:val="24"/>
        </w:rPr>
        <w:t>Version (</w:t>
      </w:r>
      <w:r>
        <w:rPr>
          <w:rFonts w:eastAsia="Arial Unicode MS"/>
          <w:noProof/>
          <w:szCs w:val="24"/>
          <w:vertAlign w:val="superscript"/>
        </w:rPr>
        <w:t>a</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0.2.1.</w:t>
      </w:r>
      <w:r>
        <w:rPr>
          <w:rFonts w:eastAsia="Arial Unicode MS"/>
          <w:noProof/>
          <w:szCs w:val="24"/>
        </w:rPr>
        <w:tab/>
        <w:t>Commercial name: …</w:t>
      </w:r>
    </w:p>
    <w:p>
      <w:pPr>
        <w:spacing w:after="0"/>
        <w:ind w:left="851" w:hanging="851"/>
        <w:rPr>
          <w:rFonts w:eastAsia="Arial Unicode MS"/>
          <w:noProof/>
          <w:szCs w:val="24"/>
        </w:rPr>
      </w:pPr>
      <w:r>
        <w:rPr>
          <w:rFonts w:eastAsia="Arial Unicode MS"/>
          <w:noProof/>
          <w:szCs w:val="24"/>
        </w:rPr>
        <w:t>0.2.2.</w:t>
      </w:r>
      <w:r>
        <w:rPr>
          <w:rFonts w:eastAsia="Arial Unicode MS"/>
          <w:noProof/>
          <w:szCs w:val="24"/>
        </w:rPr>
        <w:tab/>
        <w:t>For multi-stage type-approved vehicles, type-approval information of the base/previous stages vehicle (list the information for each stage):</w:t>
      </w:r>
    </w:p>
    <w:p>
      <w:pPr>
        <w:spacing w:after="0"/>
        <w:ind w:left="851"/>
        <w:rPr>
          <w:rFonts w:eastAsia="Arial Unicode MS"/>
          <w:noProof/>
          <w:szCs w:val="24"/>
        </w:rPr>
      </w:pPr>
      <w:r>
        <w:rPr>
          <w:rFonts w:eastAsia="Arial Unicode MS"/>
          <w:noProof/>
          <w:szCs w:val="24"/>
        </w:rPr>
        <w:t>Type: …………………………………………………………………………</w:t>
      </w:r>
    </w:p>
    <w:p>
      <w:pPr>
        <w:spacing w:after="0"/>
        <w:ind w:left="851"/>
        <w:rPr>
          <w:rFonts w:eastAsia="Arial Unicode MS"/>
          <w:noProof/>
          <w:szCs w:val="24"/>
        </w:rPr>
      </w:pPr>
      <w:r>
        <w:rPr>
          <w:rFonts w:eastAsia="Arial Unicode MS"/>
          <w:noProof/>
          <w:szCs w:val="24"/>
        </w:rPr>
        <w:t>Variant (</w:t>
      </w:r>
      <w:r>
        <w:rPr>
          <w:rFonts w:eastAsia="Arial Unicode MS"/>
          <w:noProof/>
          <w:szCs w:val="24"/>
          <w:vertAlign w:val="superscript"/>
        </w:rPr>
        <w:t>a</w:t>
      </w:r>
      <w:r>
        <w:rPr>
          <w:rFonts w:eastAsia="Arial Unicode MS"/>
          <w:noProof/>
          <w:szCs w:val="24"/>
        </w:rPr>
        <w:t>): …………………………………………………………………..</w:t>
      </w:r>
    </w:p>
    <w:p>
      <w:pPr>
        <w:spacing w:after="0"/>
        <w:ind w:left="851"/>
        <w:rPr>
          <w:rFonts w:eastAsia="Arial Unicode MS"/>
          <w:noProof/>
          <w:szCs w:val="24"/>
        </w:rPr>
      </w:pPr>
      <w:r>
        <w:rPr>
          <w:rFonts w:eastAsia="Arial Unicode MS"/>
          <w:noProof/>
          <w:szCs w:val="24"/>
        </w:rPr>
        <w:t>Version (</w:t>
      </w:r>
      <w:r>
        <w:rPr>
          <w:rFonts w:eastAsia="Arial Unicode MS"/>
          <w:noProof/>
          <w:szCs w:val="24"/>
          <w:vertAlign w:val="superscript"/>
        </w:rPr>
        <w:t>a</w:t>
      </w:r>
      <w:r>
        <w:rPr>
          <w:rFonts w:eastAsia="Arial Unicode MS"/>
          <w:noProof/>
          <w:szCs w:val="24"/>
        </w:rPr>
        <w:t>): …………………………………………………………………...</w:t>
      </w:r>
    </w:p>
    <w:p>
      <w:pPr>
        <w:spacing w:after="0"/>
        <w:ind w:left="851"/>
        <w:rPr>
          <w:rFonts w:eastAsia="Arial Unicode MS"/>
          <w:noProof/>
          <w:szCs w:val="24"/>
        </w:rPr>
      </w:pPr>
      <w:r>
        <w:rPr>
          <w:rFonts w:eastAsia="Arial Unicode MS"/>
          <w:noProof/>
          <w:szCs w:val="24"/>
        </w:rPr>
        <w:t>Type-approval number, extension number …………………………………</w:t>
      </w:r>
    </w:p>
    <w:p>
      <w:pPr>
        <w:spacing w:after="0"/>
        <w:ind w:left="851" w:hanging="851"/>
        <w:rPr>
          <w:rFonts w:eastAsia="Arial Unicode MS"/>
          <w:noProof/>
          <w:szCs w:val="24"/>
        </w:rPr>
      </w:pPr>
      <w:r>
        <w:rPr>
          <w:rFonts w:eastAsia="Arial Unicode MS"/>
          <w:noProof/>
          <w:szCs w:val="24"/>
        </w:rPr>
        <w:t>0.4.</w:t>
      </w:r>
      <w:r>
        <w:rPr>
          <w:rFonts w:eastAsia="Arial Unicode MS"/>
          <w:noProof/>
          <w:szCs w:val="24"/>
        </w:rPr>
        <w:tab/>
        <w:t>Vehicle category: …</w:t>
      </w:r>
    </w:p>
    <w:p>
      <w:pPr>
        <w:spacing w:after="0"/>
        <w:ind w:left="851" w:hanging="851"/>
        <w:rPr>
          <w:rFonts w:eastAsia="Arial Unicode MS"/>
          <w:noProof/>
          <w:szCs w:val="24"/>
        </w:rPr>
      </w:pPr>
      <w:r>
        <w:rPr>
          <w:rFonts w:eastAsia="Arial Unicode MS"/>
          <w:noProof/>
          <w:szCs w:val="24"/>
        </w:rPr>
        <w:t>0.5.</w:t>
      </w:r>
      <w:r>
        <w:rPr>
          <w:rFonts w:eastAsia="Arial Unicode MS"/>
          <w:noProof/>
          <w:szCs w:val="24"/>
        </w:rPr>
        <w:tab/>
        <w:t>Company name and address of manufacturer: …</w:t>
      </w:r>
    </w:p>
    <w:p>
      <w:pPr>
        <w:spacing w:after="0"/>
        <w:ind w:left="851" w:hanging="851"/>
        <w:rPr>
          <w:rFonts w:eastAsia="Arial Unicode MS"/>
          <w:noProof/>
          <w:szCs w:val="24"/>
        </w:rPr>
      </w:pPr>
      <w:r>
        <w:rPr>
          <w:rFonts w:eastAsia="Arial Unicode MS"/>
          <w:noProof/>
          <w:szCs w:val="24"/>
        </w:rPr>
        <w:t>0.5.1.</w:t>
      </w:r>
      <w:r>
        <w:rPr>
          <w:rFonts w:eastAsia="Arial Unicode MS"/>
          <w:noProof/>
          <w:szCs w:val="24"/>
        </w:rPr>
        <w:tab/>
        <w:t>For multi-stage type-approved vehicles, company name and address of the manufacturer of the base/previous stage(s) vehicle………</w:t>
      </w:r>
    </w:p>
    <w:p>
      <w:pPr>
        <w:spacing w:after="0"/>
        <w:ind w:left="851" w:hanging="851"/>
        <w:rPr>
          <w:rFonts w:eastAsia="Arial Unicode MS"/>
          <w:noProof/>
          <w:szCs w:val="24"/>
        </w:rPr>
      </w:pPr>
      <w:r>
        <w:rPr>
          <w:rFonts w:eastAsia="Arial Unicode MS"/>
          <w:noProof/>
          <w:szCs w:val="24"/>
        </w:rPr>
        <w:t>0.6.</w:t>
      </w:r>
      <w:r>
        <w:rPr>
          <w:rFonts w:eastAsia="Arial Unicode MS"/>
          <w:noProof/>
          <w:szCs w:val="24"/>
        </w:rPr>
        <w:tab/>
        <w:t>Location and method of attachment of the statutory plates: …</w:t>
      </w:r>
    </w:p>
    <w:p>
      <w:pPr>
        <w:ind w:left="851"/>
        <w:rPr>
          <w:rFonts w:eastAsia="Arial Unicode MS"/>
          <w:noProof/>
          <w:szCs w:val="24"/>
        </w:rPr>
      </w:pPr>
      <w:r>
        <w:rPr>
          <w:rFonts w:eastAsia="Arial Unicode MS"/>
          <w:noProof/>
          <w:szCs w:val="24"/>
        </w:rPr>
        <w:t>Location of the vehicle identification number: …</w:t>
      </w:r>
    </w:p>
    <w:p>
      <w:pPr>
        <w:spacing w:after="0"/>
        <w:ind w:left="851" w:hanging="851"/>
        <w:rPr>
          <w:rFonts w:eastAsia="Arial Unicode MS"/>
          <w:noProof/>
          <w:szCs w:val="24"/>
        </w:rPr>
      </w:pPr>
      <w:r>
        <w:rPr>
          <w:rFonts w:eastAsia="Arial Unicode MS"/>
          <w:noProof/>
          <w:szCs w:val="24"/>
        </w:rPr>
        <w:t>0.9.</w:t>
      </w:r>
      <w:r>
        <w:rPr>
          <w:rFonts w:eastAsia="Arial Unicode MS"/>
          <w:noProof/>
          <w:szCs w:val="24"/>
        </w:rPr>
        <w:tab/>
        <w:t>Name and address of the manufacturer’s representative (if any): …</w:t>
      </w:r>
    </w:p>
    <w:p>
      <w:pPr>
        <w:spacing w:after="0"/>
        <w:ind w:left="851" w:hanging="851"/>
        <w:rPr>
          <w:rFonts w:eastAsia="Arial Unicode MS"/>
          <w:noProof/>
          <w:szCs w:val="24"/>
        </w:rPr>
      </w:pPr>
      <w:r>
        <w:rPr>
          <w:rFonts w:eastAsia="Arial Unicode MS"/>
          <w:noProof/>
          <w:szCs w:val="24"/>
        </w:rPr>
        <w:t>0.10.</w:t>
      </w:r>
      <w:r>
        <w:rPr>
          <w:rFonts w:eastAsia="Arial Unicode MS"/>
          <w:noProof/>
          <w:szCs w:val="24"/>
        </w:rPr>
        <w:tab/>
        <w:t>Vehicle identification number: …</w:t>
      </w:r>
    </w:p>
    <w:p>
      <w:pPr>
        <w:spacing w:after="0"/>
        <w:ind w:left="851" w:hanging="851"/>
        <w:rPr>
          <w:rFonts w:eastAsia="Arial Unicode MS"/>
          <w:noProof/>
          <w:szCs w:val="24"/>
        </w:rPr>
      </w:pPr>
      <w:r>
        <w:rPr>
          <w:rFonts w:eastAsia="Arial Unicode MS"/>
          <w:noProof/>
          <w:szCs w:val="24"/>
        </w:rPr>
        <w:t>0.11.</w:t>
      </w:r>
      <w:r>
        <w:rPr>
          <w:rFonts w:eastAsia="Arial Unicode MS"/>
          <w:noProof/>
          <w:szCs w:val="24"/>
        </w:rPr>
        <w:tab/>
        <w:t>Date of manufacture: …….</w:t>
      </w:r>
    </w:p>
    <w:p>
      <w:pPr>
        <w:spacing w:after="0"/>
        <w:ind w:left="567" w:hanging="567"/>
        <w:rPr>
          <w:rFonts w:eastAsia="Arial Unicode MS"/>
          <w:noProof/>
          <w:szCs w:val="24"/>
        </w:rPr>
      </w:pPr>
      <w:r>
        <w:rPr>
          <w:rFonts w:eastAsia="Arial Unicode MS"/>
          <w:noProof/>
          <w:szCs w:val="24"/>
        </w:rPr>
        <w:t>(a)</w:t>
      </w:r>
      <w:r>
        <w:rPr>
          <w:rFonts w:eastAsia="Arial Unicode MS"/>
          <w:noProof/>
          <w:szCs w:val="24"/>
        </w:rPr>
        <w:tab/>
        <w:t>has been completed and altered (</w:t>
      </w:r>
      <w:r>
        <w:rPr>
          <w:rFonts w:eastAsia="Arial Unicode MS"/>
          <w:noProof/>
          <w:szCs w:val="24"/>
          <w:vertAlign w:val="superscript"/>
        </w:rPr>
        <w:t>1</w:t>
      </w:r>
      <w:r>
        <w:rPr>
          <w:rFonts w:eastAsia="Arial Unicode MS"/>
          <w:noProof/>
          <w:szCs w:val="24"/>
        </w:rPr>
        <w:t>) as follows: … and</w:t>
      </w:r>
    </w:p>
    <w:p>
      <w:pPr>
        <w:spacing w:after="0"/>
        <w:ind w:left="567" w:hanging="567"/>
        <w:rPr>
          <w:rFonts w:eastAsia="Arial Unicode MS"/>
          <w:noProof/>
          <w:szCs w:val="24"/>
        </w:rPr>
      </w:pPr>
      <w:r>
        <w:rPr>
          <w:rFonts w:eastAsia="Arial Unicode MS"/>
          <w:noProof/>
          <w:szCs w:val="24"/>
        </w:rPr>
        <w:t>(b)</w:t>
      </w:r>
      <w:r>
        <w:rPr>
          <w:rFonts w:eastAsia="Arial Unicode MS"/>
          <w:noProof/>
          <w:szCs w:val="24"/>
        </w:rPr>
        <w:tab/>
        <w:t xml:space="preserve">conforms in all respects to the type described in approval (… </w:t>
      </w:r>
      <w:r>
        <w:rPr>
          <w:rFonts w:eastAsia="Arial Unicode MS"/>
          <w:i/>
          <w:iCs/>
          <w:noProof/>
          <w:szCs w:val="24"/>
        </w:rPr>
        <w:t>type-approval number, including extension number</w:t>
      </w:r>
      <w:r>
        <w:rPr>
          <w:rFonts w:eastAsia="Arial Unicode MS"/>
          <w:noProof/>
          <w:szCs w:val="24"/>
        </w:rPr>
        <w:t xml:space="preserve">) issued on (… </w:t>
      </w:r>
      <w:r>
        <w:rPr>
          <w:rFonts w:eastAsia="Arial Unicode MS"/>
          <w:i/>
          <w:iCs/>
          <w:noProof/>
          <w:szCs w:val="24"/>
        </w:rPr>
        <w:t>date of issue</w:t>
      </w:r>
      <w:r>
        <w:rPr>
          <w:rFonts w:eastAsia="Arial Unicode MS"/>
          <w:noProof/>
          <w:szCs w:val="24"/>
        </w:rPr>
        <w:t>) and</w:t>
      </w:r>
    </w:p>
    <w:p>
      <w:pPr>
        <w:spacing w:after="360"/>
        <w:ind w:left="567" w:hanging="567"/>
        <w:rPr>
          <w:rFonts w:eastAsia="Arial Unicode MS"/>
          <w:noProof/>
          <w:szCs w:val="24"/>
        </w:rPr>
      </w:pPr>
      <w:r>
        <w:rPr>
          <w:rFonts w:eastAsia="Arial Unicode MS"/>
          <w:noProof/>
          <w:szCs w:val="24"/>
        </w:rPr>
        <w:t>(c)</w:t>
      </w:r>
      <w:r>
        <w:rPr>
          <w:rFonts w:eastAsia="Arial Unicode MS"/>
          <w:noProof/>
          <w:szCs w:val="24"/>
        </w:rPr>
        <w:tab/>
        <w:t>can be permanently registered in Member States having right/left (</w:t>
      </w:r>
      <w:r>
        <w:rPr>
          <w:rFonts w:eastAsia="Arial Unicode MS"/>
          <w:noProof/>
          <w:szCs w:val="24"/>
          <w:vertAlign w:val="superscript"/>
        </w:rPr>
        <w:t>b</w:t>
      </w:r>
      <w:r>
        <w:rPr>
          <w:rFonts w:eastAsia="Arial Unicode MS"/>
          <w:noProof/>
          <w:szCs w:val="24"/>
        </w:rPr>
        <w:t>) hand traffic and using metric/imperial (</w:t>
      </w:r>
      <w:r>
        <w:rPr>
          <w:rFonts w:eastAsia="Arial Unicode MS"/>
          <w:noProof/>
          <w:szCs w:val="24"/>
          <w:vertAlign w:val="superscript"/>
        </w:rPr>
        <w:t>c</w:t>
      </w:r>
      <w:r>
        <w:rPr>
          <w:rFonts w:eastAsia="Arial Unicode MS"/>
          <w:noProof/>
          <w:szCs w:val="24"/>
        </w:rPr>
        <w:t>) units for the speedometer.(</w:t>
      </w:r>
      <w:r>
        <w:rPr>
          <w:rFonts w:eastAsia="Arial Unicode MS"/>
          <w:noProof/>
          <w:szCs w:val="24"/>
          <w:vertAlign w:val="superscript"/>
        </w:rPr>
        <w:t>d</w:t>
      </w:r>
      <w:r>
        <w:rPr>
          <w:rFonts w:eastAsia="Arial Unicode MS"/>
          <w:noProof/>
          <w:szCs w:val="24"/>
        </w:rPr>
        <w:t>)</w:t>
      </w:r>
    </w:p>
    <w:tbl>
      <w:tblPr>
        <w:tblpPr w:leftFromText="180" w:rightFromText="180" w:vertAnchor="text" w:horzAnchor="margin" w:tblpY="355"/>
        <w:tblW w:w="8976"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739"/>
        <w:gridCol w:w="6237"/>
      </w:tblGrid>
      <w:tr>
        <w:trPr>
          <w:tblCellSpacing w:w="0" w:type="dxa"/>
        </w:trPr>
        <w:tc>
          <w:tcPr>
            <w:tcW w:w="2739"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(Place) (Date): …</w:t>
            </w:r>
          </w:p>
        </w:tc>
        <w:tc>
          <w:tcPr>
            <w:tcW w:w="623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(Signature): …</w:t>
            </w:r>
          </w:p>
        </w:tc>
      </w:tr>
    </w:tbl>
    <w:p>
      <w:pPr>
        <w:spacing w:before="840" w:after="0"/>
        <w:rPr>
          <w:rFonts w:eastAsia="Arial Unicode MS"/>
          <w:noProof/>
          <w:szCs w:val="24"/>
        </w:rPr>
      </w:pPr>
      <w:r>
        <w:rPr>
          <w:rFonts w:eastAsia="Arial Unicode MS"/>
          <w:noProof/>
          <w:szCs w:val="24"/>
        </w:rPr>
        <w:t>Attachments: Certificate of conformity delivered at each previous stage.</w:t>
      </w:r>
    </w:p>
    <w:p>
      <w:pPr>
        <w:spacing w:before="360"/>
        <w:rPr>
          <w:rFonts w:eastAsia="Arial Unicode MS"/>
          <w:noProof/>
          <w:szCs w:val="24"/>
        </w:rPr>
      </w:pPr>
      <w:r>
        <w:rPr>
          <w:rFonts w:eastAsia="Arial Unicode MS"/>
          <w:noProof/>
          <w:szCs w:val="24"/>
        </w:rPr>
        <w:br w:type="page"/>
        <w:t>NB:</w:t>
      </w:r>
    </w:p>
    <w:p>
      <w:pPr>
        <w:spacing w:before="360" w:after="0"/>
        <w:rPr>
          <w:rFonts w:eastAsia="Arial Unicode MS"/>
          <w:noProof/>
          <w:szCs w:val="24"/>
        </w:rPr>
      </w:pPr>
      <w:r>
        <w:rPr>
          <w:rFonts w:eastAsia="Arial Unicode MS"/>
          <w:noProof/>
          <w:szCs w:val="24"/>
        </w:rPr>
        <w:t xml:space="preserve">- If this model is used for type-approval of a vehicle as an exemption for new technology or new concept, pursuant to Article 37 of Regulation (EU)  No XXX/2014, the heading of the certificate shall read ‘PROVISIONAL CERTIFICATE OF CONFORMITY VALID ONLY ON THE TERRITORY OF …(MS)’. </w:t>
      </w:r>
    </w:p>
    <w:p>
      <w:pPr>
        <w:spacing w:before="360" w:after="0"/>
        <w:rPr>
          <w:rFonts w:eastAsia="Arial Unicode MS"/>
          <w:noProof/>
          <w:szCs w:val="24"/>
        </w:rPr>
      </w:pPr>
      <w:r>
        <w:rPr>
          <w:rFonts w:eastAsia="Arial Unicode MS"/>
          <w:noProof/>
          <w:szCs w:val="24"/>
        </w:rPr>
        <w:t>The provisional certificate of conformity shall also display in its title, instead of ‘COMPLETE VEHICLES’, the following: ‘FOR COMPLETE VEHICLES, TYPE-APPROVED IN ACCORDANCE WITH ARTICLE 37 OF REGULATION (EU)  NO XXX/201X OF THE EUROPEAN PARLIAMENT AND OF THE COUNCIL OF [DD OF MONTH OF YEAR] ON THE APPROVAL AND MARKET SURVEILLANCE OF MOTOR VEHICLES AND THEIR TRAILERS, AND OF SYSTEMS, COMPONENTS AND SEPARATE TECHNICAL UNITS INTENDED FOR SUCH VEHICLES (PROVISIONAL APPROVAL)’, in accordance with Article 37 of Regulation (EU)  No XXX/201X.</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CATEGORY M</w:t>
      </w:r>
      <w:r>
        <w:rPr>
          <w:rFonts w:eastAsia="Arial Unicode MS"/>
          <w:bCs/>
          <w:noProof/>
          <w:szCs w:val="24"/>
          <w:vertAlign w:val="subscript"/>
        </w:rPr>
        <w:t>1</w:t>
      </w:r>
    </w:p>
    <w:p>
      <w:pPr>
        <w:jc w:val="center"/>
        <w:rPr>
          <w:rFonts w:eastAsia="Arial Unicode MS"/>
          <w:bCs/>
          <w:noProof/>
          <w:szCs w:val="24"/>
        </w:rPr>
      </w:pPr>
      <w:r>
        <w:rPr>
          <w:rFonts w:eastAsia="Arial Unicode MS"/>
          <w:bCs/>
          <w:noProof/>
          <w:szCs w:val="24"/>
        </w:rPr>
        <w:t>(complete and completed vehicles)</w:t>
      </w:r>
    </w:p>
    <w:p>
      <w:pPr>
        <w:jc w:val="left"/>
        <w:rPr>
          <w:rFonts w:eastAsia="Arial Unicode MS"/>
          <w:b/>
          <w:bCs/>
          <w:noProof/>
          <w:szCs w:val="24"/>
        </w:rPr>
      </w:pPr>
      <w:r>
        <w:rPr>
          <w:rFonts w:eastAsia="Arial Unicode MS"/>
          <w:b/>
          <w:bCs/>
          <w:i/>
          <w:iCs/>
          <w:noProof/>
          <w:szCs w:val="24"/>
        </w:rPr>
        <w:t>Side 2</w:t>
      </w:r>
    </w:p>
    <w:p>
      <w:pPr>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3.</w:t>
      </w:r>
      <w:r>
        <w:rPr>
          <w:rFonts w:eastAsia="Arial Unicode MS"/>
          <w:noProof/>
          <w:szCs w:val="24"/>
        </w:rPr>
        <w:tab/>
        <w:t>Powered axles (number, position, interconnection): … …</w:t>
      </w:r>
    </w:p>
    <w:p>
      <w:pPr>
        <w:spacing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tabs>
          <w:tab w:val="left" w:pos="2694"/>
          <w:tab w:val="left" w:pos="4395"/>
          <w:tab w:val="left" w:pos="6379"/>
        </w:tabs>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w:t>
      </w:r>
      <w:r>
        <w:rPr>
          <w:rFonts w:eastAsia="Arial Unicode MS"/>
          <w:noProof/>
          <w:szCs w:val="24"/>
        </w:rPr>
        <w:tab/>
        <w:t>Length: … mm</w:t>
      </w:r>
    </w:p>
    <w:p>
      <w:pPr>
        <w:spacing w:after="0"/>
        <w:ind w:left="851" w:hanging="851"/>
        <w:rPr>
          <w:rFonts w:eastAsia="Arial Unicode MS"/>
          <w:noProof/>
          <w:szCs w:val="24"/>
        </w:rPr>
      </w:pPr>
      <w:r>
        <w:rPr>
          <w:rFonts w:eastAsia="Arial Unicode MS"/>
          <w:noProof/>
          <w:szCs w:val="24"/>
        </w:rPr>
        <w:t>6.</w:t>
      </w:r>
      <w:r>
        <w:rPr>
          <w:rFonts w:eastAsia="Arial Unicode MS"/>
          <w:noProof/>
          <w:szCs w:val="24"/>
        </w:rPr>
        <w:tab/>
        <w:t>Width: … mm</w:t>
      </w:r>
    </w:p>
    <w:p>
      <w:pPr>
        <w:spacing w:after="0"/>
        <w:ind w:left="851" w:hanging="851"/>
        <w:rPr>
          <w:rFonts w:eastAsia="Arial Unicode MS"/>
          <w:noProof/>
          <w:szCs w:val="24"/>
        </w:rPr>
      </w:pPr>
      <w:r>
        <w:rPr>
          <w:rFonts w:eastAsia="Arial Unicode MS"/>
          <w:noProof/>
          <w:szCs w:val="24"/>
        </w:rPr>
        <w:t>7.</w:t>
      </w:r>
      <w:r>
        <w:rPr>
          <w:rFonts w:eastAsia="Arial Unicode MS"/>
          <w:noProof/>
          <w:szCs w:val="24"/>
        </w:rPr>
        <w:tab/>
        <w:t>Height: … mm</w:t>
      </w:r>
    </w:p>
    <w:p>
      <w:pPr>
        <w:spacing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13.</w:t>
      </w:r>
      <w:r>
        <w:rPr>
          <w:rFonts w:eastAsia="Arial Unicode MS"/>
          <w:noProof/>
          <w:szCs w:val="24"/>
        </w:rPr>
        <w:tab/>
        <w:t>Mass in running order: … kg</w:t>
      </w:r>
    </w:p>
    <w:p>
      <w:pPr>
        <w:spacing w:after="0"/>
        <w:ind w:left="851" w:hanging="851"/>
        <w:rPr>
          <w:rFonts w:eastAsia="Arial Unicode MS"/>
          <w:noProof/>
          <w:szCs w:val="24"/>
        </w:rPr>
      </w:pPr>
      <w:r>
        <w:rPr>
          <w:rFonts w:eastAsia="Arial Unicode MS"/>
          <w:noProof/>
          <w:szCs w:val="24"/>
        </w:rPr>
        <w:t>13.2.</w:t>
      </w:r>
      <w:r>
        <w:rPr>
          <w:rFonts w:eastAsia="Arial Unicode MS"/>
          <w:noProof/>
          <w:szCs w:val="24"/>
        </w:rPr>
        <w:tab/>
        <w:t>Actual mass of the vehicle: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 w:val="left" w:pos="6379"/>
          <w:tab w:val="left" w:pos="7513"/>
        </w:tabs>
        <w:spacing w:after="0"/>
        <w:ind w:left="851" w:hanging="851"/>
        <w:rPr>
          <w:rFonts w:eastAsia="Arial Unicode MS"/>
          <w:noProof/>
          <w:szCs w:val="24"/>
        </w:rPr>
      </w:pPr>
      <w:r>
        <w:rPr>
          <w:rFonts w:eastAsia="Arial Unicode MS"/>
          <w:noProof/>
          <w:szCs w:val="24"/>
        </w:rPr>
        <w:t>16.2.</w:t>
      </w:r>
      <w:r>
        <w:rPr>
          <w:rFonts w:eastAsia="Arial Unicode MS"/>
          <w:noProof/>
          <w:szCs w:val="24"/>
        </w:rPr>
        <w:tab/>
        <w:t>Technically permissible mass on each axle:</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16.4.</w:t>
      </w:r>
      <w:r>
        <w:rPr>
          <w:rFonts w:eastAsia="Arial Unicode MS"/>
          <w:noProof/>
          <w:szCs w:val="24"/>
        </w:rPr>
        <w:tab/>
        <w:t>Technically permissible maximum mass of the combination: … kg</w:t>
      </w:r>
    </w:p>
    <w:p>
      <w:pPr>
        <w:spacing w:after="0"/>
        <w:ind w:left="851" w:hanging="851"/>
        <w:rPr>
          <w:rFonts w:eastAsia="Arial Unicode MS"/>
          <w:noProof/>
          <w:szCs w:val="24"/>
        </w:rPr>
      </w:pPr>
      <w:r>
        <w:rPr>
          <w:rFonts w:eastAsia="Arial Unicode MS"/>
          <w:noProof/>
          <w:szCs w:val="24"/>
        </w:rPr>
        <w:t>18.</w:t>
      </w:r>
      <w:r>
        <w:rPr>
          <w:rFonts w:eastAsia="Arial Unicode MS"/>
          <w:noProof/>
          <w:szCs w:val="24"/>
        </w:rPr>
        <w:tab/>
        <w:t>Technically permissible maximum towable mass in case of:</w:t>
      </w:r>
    </w:p>
    <w:p>
      <w:pPr>
        <w:spacing w:after="0"/>
        <w:ind w:left="851" w:hanging="851"/>
        <w:rPr>
          <w:rFonts w:eastAsia="Arial Unicode MS"/>
          <w:noProof/>
          <w:szCs w:val="24"/>
        </w:rPr>
      </w:pPr>
      <w:r>
        <w:rPr>
          <w:rFonts w:eastAsia="Arial Unicode MS"/>
          <w:noProof/>
          <w:szCs w:val="24"/>
        </w:rPr>
        <w:t>18.1.</w:t>
      </w:r>
      <w:r>
        <w:rPr>
          <w:rFonts w:eastAsia="Arial Unicode MS"/>
          <w:noProof/>
          <w:szCs w:val="24"/>
        </w:rPr>
        <w:tab/>
        <w:t>Drawbar trailer: … kg</w:t>
      </w:r>
    </w:p>
    <w:p>
      <w:pPr>
        <w:spacing w:after="0"/>
        <w:ind w:left="851" w:hanging="851"/>
        <w:rPr>
          <w:rFonts w:eastAsia="Arial Unicode MS"/>
          <w:noProof/>
          <w:szCs w:val="24"/>
        </w:rPr>
      </w:pPr>
      <w:r>
        <w:rPr>
          <w:rFonts w:eastAsia="Arial Unicode MS"/>
          <w:noProof/>
          <w:szCs w:val="24"/>
        </w:rPr>
        <w:t>18.3.</w:t>
      </w:r>
      <w:r>
        <w:rPr>
          <w:rFonts w:eastAsia="Arial Unicode MS"/>
          <w:noProof/>
          <w:szCs w:val="24"/>
        </w:rPr>
        <w:tab/>
        <w:t>Centre-axle trailer: … kg</w:t>
      </w:r>
    </w:p>
    <w:p>
      <w:pPr>
        <w:spacing w:after="0"/>
        <w:ind w:left="851" w:hanging="851"/>
        <w:rPr>
          <w:rFonts w:eastAsia="Arial Unicode MS"/>
          <w:noProof/>
          <w:szCs w:val="24"/>
        </w:rPr>
      </w:pPr>
      <w:r>
        <w:rPr>
          <w:rFonts w:eastAsia="Arial Unicode MS"/>
          <w:noProof/>
          <w:szCs w:val="24"/>
        </w:rPr>
        <w:t>18.4.</w:t>
      </w:r>
      <w:r>
        <w:rPr>
          <w:rFonts w:eastAsia="Arial Unicode MS"/>
          <w:noProof/>
          <w:szCs w:val="24"/>
        </w:rPr>
        <w:tab/>
        <w:t>Unbraked trailer: … kg</w:t>
      </w:r>
    </w:p>
    <w:p>
      <w:pPr>
        <w:spacing w:after="0"/>
        <w:ind w:left="851" w:hanging="851"/>
        <w:rPr>
          <w:rFonts w:eastAsia="Arial Unicode MS"/>
          <w:noProof/>
          <w:szCs w:val="24"/>
        </w:rPr>
      </w:pPr>
      <w:r>
        <w:rPr>
          <w:rFonts w:eastAsia="Arial Unicode MS"/>
          <w:noProof/>
          <w:szCs w:val="24"/>
        </w:rPr>
        <w:t>19.</w:t>
      </w:r>
      <w:r>
        <w:rPr>
          <w:rFonts w:eastAsia="Arial Unicode MS"/>
          <w:noProof/>
          <w:szCs w:val="24"/>
        </w:rPr>
        <w:tab/>
        <w:t>Technically permissible maximum static vertical mass at the coupling point: … kg</w:t>
      </w:r>
    </w:p>
    <w:p>
      <w:pPr>
        <w:spacing w:after="0"/>
        <w:ind w:left="851" w:hanging="851"/>
        <w:rPr>
          <w:rFonts w:eastAsia="Arial Unicode MS"/>
          <w:noProof/>
          <w:szCs w:val="24"/>
        </w:rPr>
      </w:pPr>
      <w:r>
        <w:rPr>
          <w:rFonts w:eastAsia="Arial Unicode MS"/>
          <w:b/>
          <w:bCs/>
          <w:noProof/>
          <w:szCs w:val="24"/>
        </w:rPr>
        <w:t>Power plant</w:t>
      </w:r>
    </w:p>
    <w:p>
      <w:pPr>
        <w:spacing w:after="0"/>
        <w:ind w:left="851" w:hanging="851"/>
        <w:rPr>
          <w:rFonts w:eastAsia="Arial Unicode MS"/>
          <w:noProof/>
          <w:szCs w:val="24"/>
        </w:rPr>
      </w:pPr>
      <w:r>
        <w:rPr>
          <w:rFonts w:eastAsia="Arial Unicode MS"/>
          <w:noProof/>
          <w:szCs w:val="24"/>
        </w:rPr>
        <w:t>20.</w:t>
      </w:r>
      <w:r>
        <w:rPr>
          <w:rFonts w:eastAsia="Arial Unicode MS"/>
          <w:noProof/>
          <w:szCs w:val="24"/>
        </w:rPr>
        <w:tab/>
        <w:t>Manufacturer of the engine: …</w:t>
      </w:r>
    </w:p>
    <w:p>
      <w:pPr>
        <w:spacing w:after="0"/>
        <w:ind w:left="851" w:hanging="851"/>
        <w:rPr>
          <w:rFonts w:eastAsia="Arial Unicode MS"/>
          <w:noProof/>
          <w:szCs w:val="24"/>
        </w:rPr>
      </w:pPr>
      <w:r>
        <w:rPr>
          <w:rFonts w:eastAsia="Arial Unicode MS"/>
          <w:noProof/>
          <w:szCs w:val="24"/>
        </w:rPr>
        <w:t>21.</w:t>
      </w:r>
      <w:r>
        <w:rPr>
          <w:rFonts w:eastAsia="Arial Unicode MS"/>
          <w:noProof/>
          <w:szCs w:val="24"/>
        </w:rPr>
        <w:tab/>
        <w:t>Engine code as marked on the engine: …</w:t>
      </w:r>
    </w:p>
    <w:p>
      <w:pPr>
        <w:spacing w:after="0"/>
        <w:ind w:left="851" w:hanging="851"/>
        <w:rPr>
          <w:rFonts w:eastAsia="Arial Unicode MS"/>
          <w:noProof/>
          <w:szCs w:val="24"/>
        </w:rPr>
      </w:pPr>
      <w:r>
        <w:rPr>
          <w:rFonts w:eastAsia="Arial Unicode MS"/>
          <w:noProof/>
          <w:szCs w:val="24"/>
        </w:rPr>
        <w:t>22.</w:t>
      </w:r>
      <w:r>
        <w:rPr>
          <w:rFonts w:eastAsia="Arial Unicode MS"/>
          <w:noProof/>
          <w:szCs w:val="24"/>
        </w:rPr>
        <w:tab/>
        <w:t>Working principle: …</w:t>
      </w:r>
    </w:p>
    <w:p>
      <w:pPr>
        <w:spacing w:after="0"/>
        <w:ind w:left="851" w:hanging="851"/>
        <w:rPr>
          <w:rFonts w:eastAsia="Arial Unicode MS"/>
          <w:noProof/>
          <w:szCs w:val="24"/>
        </w:rPr>
      </w:pPr>
      <w:r>
        <w:rPr>
          <w:rFonts w:eastAsia="Arial Unicode MS"/>
          <w:noProof/>
          <w:szCs w:val="24"/>
        </w:rPr>
        <w:t>23.</w:t>
      </w:r>
      <w:r>
        <w:rPr>
          <w:rFonts w:eastAsia="Arial Unicode MS"/>
          <w:noProof/>
          <w:szCs w:val="24"/>
        </w:rPr>
        <w:tab/>
        <w:t>Pure electric: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23.1.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24.</w:t>
      </w:r>
      <w:r>
        <w:rPr>
          <w:rFonts w:eastAsia="Arial Unicode MS"/>
          <w:noProof/>
          <w:szCs w:val="24"/>
        </w:rPr>
        <w:tab/>
        <w:t>Number and arrangement of cylinders: …</w:t>
      </w:r>
    </w:p>
    <w:p>
      <w:pPr>
        <w:spacing w:after="0"/>
        <w:ind w:left="851" w:hanging="851"/>
        <w:rPr>
          <w:rFonts w:eastAsia="Arial Unicode MS"/>
          <w:noProof/>
          <w:szCs w:val="24"/>
        </w:rPr>
      </w:pPr>
      <w:r>
        <w:rPr>
          <w:rFonts w:eastAsia="Arial Unicode MS"/>
          <w:noProof/>
          <w:szCs w:val="24"/>
        </w:rPr>
        <w:t>25.</w:t>
      </w:r>
      <w:r>
        <w:rPr>
          <w:rFonts w:eastAsia="Arial Unicode MS"/>
          <w:noProof/>
          <w:szCs w:val="24"/>
        </w:rPr>
        <w:tab/>
        <w:t>Engine capacity: … cm</w:t>
      </w:r>
      <w:r>
        <w:rPr>
          <w:rFonts w:eastAsia="Arial Unicode MS"/>
          <w:noProof/>
          <w:szCs w:val="24"/>
          <w:vertAlign w:val="superscript"/>
        </w:rPr>
        <w:t>3</w:t>
      </w:r>
      <w:r>
        <w:rPr>
          <w:rFonts w:eastAsia="Arial Unicode MS"/>
          <w:noProof/>
          <w:szCs w:val="24"/>
        </w:rPr>
        <w:t xml:space="preserve"> </w:t>
      </w:r>
    </w:p>
    <w:p>
      <w:pPr>
        <w:spacing w:after="0"/>
        <w:ind w:left="851" w:hanging="851"/>
        <w:rPr>
          <w:rFonts w:eastAsia="Arial Unicode MS"/>
          <w:noProof/>
          <w:szCs w:val="24"/>
        </w:rPr>
      </w:pPr>
      <w:r>
        <w:rPr>
          <w:rFonts w:eastAsia="Arial Unicode MS"/>
          <w:noProof/>
          <w:szCs w:val="24"/>
        </w:rPr>
        <w:t>26.</w:t>
      </w:r>
      <w:r>
        <w:rPr>
          <w:rFonts w:eastAsia="Arial Unicode MS"/>
          <w:noProof/>
          <w:szCs w:val="24"/>
        </w:rPr>
        <w:tab/>
        <w:t>Fuel: Diesel/Petrol/LPG/CNG-Biomethane/LNG/Ethanol/Biodiesel/Hydrogen (</w:t>
      </w:r>
      <w:r>
        <w:rPr>
          <w:rFonts w:eastAsia="Arial Unicode MS"/>
          <w:noProof/>
          <w:szCs w:val="24"/>
          <w:vertAlign w:val="superscript"/>
        </w:rPr>
        <w:t>1</w:t>
      </w:r>
      <w:r>
        <w:rPr>
          <w:rFonts w:eastAsia="Arial Unicode MS"/>
          <w:noProof/>
          <w:szCs w:val="24"/>
        </w:rPr>
        <w:t xml:space="preserve">) </w:t>
      </w:r>
    </w:p>
    <w:p>
      <w:pPr>
        <w:spacing w:after="0"/>
        <w:ind w:left="851" w:hanging="851"/>
        <w:rPr>
          <w:rFonts w:eastAsia="Arial Unicode MS"/>
          <w:noProof/>
          <w:szCs w:val="24"/>
          <w:lang w:val="es-ES"/>
        </w:rPr>
      </w:pPr>
      <w:r>
        <w:rPr>
          <w:rFonts w:eastAsia="Arial Unicode MS"/>
          <w:noProof/>
          <w:szCs w:val="24"/>
          <w:lang w:val="es-ES"/>
        </w:rPr>
        <w:t>26.1.</w:t>
      </w:r>
      <w:r>
        <w:rPr>
          <w:rFonts w:eastAsia="Arial Unicode MS"/>
          <w:noProof/>
          <w:szCs w:val="24"/>
          <w:lang w:val="es-ES"/>
        </w:rPr>
        <w:tab/>
        <w:t>Mono-fuel/Bi-fuel/Flex-fuel/Dual-fuel (</w:t>
      </w:r>
      <w:r>
        <w:rPr>
          <w:rFonts w:eastAsia="Arial Unicode MS"/>
          <w:noProof/>
          <w:szCs w:val="24"/>
          <w:vertAlign w:val="superscript"/>
          <w:lang w:val="es-ES"/>
        </w:rPr>
        <w:t>1</w:t>
      </w:r>
      <w:r>
        <w:rPr>
          <w:rFonts w:eastAsia="Arial Unicode MS"/>
          <w:noProof/>
          <w:szCs w:val="24"/>
          <w:lang w:val="es-ES"/>
        </w:rPr>
        <w:t>)</w:t>
      </w:r>
    </w:p>
    <w:p>
      <w:pPr>
        <w:spacing w:after="0"/>
        <w:ind w:left="851" w:hanging="851"/>
        <w:rPr>
          <w:rFonts w:eastAsia="Arial Unicode MS"/>
          <w:noProof/>
          <w:szCs w:val="24"/>
        </w:rPr>
      </w:pPr>
      <w:r>
        <w:rPr>
          <w:rFonts w:eastAsia="Arial Unicode MS"/>
          <w:noProof/>
          <w:szCs w:val="24"/>
        </w:rPr>
        <w:t>26.2.</w:t>
      </w:r>
      <w:r>
        <w:rPr>
          <w:rFonts w:eastAsia="Arial Unicode MS"/>
          <w:noProof/>
          <w:szCs w:val="24"/>
        </w:rPr>
        <w:tab/>
        <w:t>(Dual-fuel only) Type 1A/Type 1B/Type 2A/Type 2B/Type 3B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w:t>
      </w:r>
      <w:r>
        <w:rPr>
          <w:rFonts w:eastAsia="Arial Unicode MS"/>
          <w:noProof/>
          <w:szCs w:val="24"/>
        </w:rPr>
        <w:tab/>
      </w:r>
      <w:r>
        <w:rPr>
          <w:rFonts w:eastAsia="Arial Unicode MS"/>
          <w:bCs/>
          <w:noProof/>
          <w:szCs w:val="24"/>
        </w:rPr>
        <w:t>Maximum power</w:t>
      </w:r>
    </w:p>
    <w:p>
      <w:pPr>
        <w:spacing w:after="0"/>
        <w:ind w:left="851" w:hanging="851"/>
        <w:rPr>
          <w:rFonts w:eastAsia="Arial Unicode MS"/>
          <w:noProof/>
          <w:szCs w:val="24"/>
        </w:rPr>
      </w:pPr>
      <w:r>
        <w:rPr>
          <w:rFonts w:eastAsia="Arial Unicode MS"/>
          <w:noProof/>
          <w:szCs w:val="24"/>
        </w:rPr>
        <w:t>27.1.</w:t>
      </w:r>
      <w:r>
        <w:rPr>
          <w:rFonts w:eastAsia="Arial Unicode MS"/>
          <w:noProof/>
          <w:szCs w:val="24"/>
        </w:rPr>
        <w:tab/>
        <w:t>Maximum net power (</w:t>
      </w:r>
      <w:r>
        <w:rPr>
          <w:rFonts w:eastAsia="Arial Unicode MS"/>
          <w:noProof/>
          <w:szCs w:val="24"/>
          <w:vertAlign w:val="superscript"/>
        </w:rPr>
        <w:t>g</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(internal combustion engine)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27.2.</w:t>
      </w:r>
      <w:r>
        <w:rPr>
          <w:rFonts w:eastAsia="Arial Unicode MS"/>
          <w:noProof/>
          <w:szCs w:val="24"/>
        </w:rPr>
        <w:tab/>
        <w:t>Maximum hourly output: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27.3.</w:t>
      </w:r>
      <w:r>
        <w:rPr>
          <w:rFonts w:eastAsia="Arial Unicode MS"/>
          <w:noProof/>
          <w:szCs w:val="24"/>
        </w:rPr>
        <w:tab/>
        <w:t>Maximum net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27.4.</w:t>
      </w:r>
      <w:r>
        <w:rPr>
          <w:rFonts w:eastAsia="Arial Unicode MS"/>
          <w:noProof/>
          <w:szCs w:val="24"/>
        </w:rPr>
        <w:tab/>
        <w:t>Maximum 30 minutes power: … kW (electric motor) (</w:t>
      </w:r>
      <w:r>
        <w:rPr>
          <w:rFonts w:eastAsia="Arial Unicode MS"/>
          <w:noProof/>
          <w:szCs w:val="24"/>
          <w:vertAlign w:val="superscript"/>
        </w:rPr>
        <w:t>1</w:t>
      </w:r>
      <w:r>
        <w:rPr>
          <w:rFonts w:eastAsia="Arial Unicode MS"/>
          <w:noProof/>
          <w:szCs w:val="24"/>
        </w:rPr>
        <w:t>)</w:t>
      </w:r>
    </w:p>
    <w:p>
      <w:pPr>
        <w:spacing w:before="240" w:after="0"/>
        <w:ind w:left="851" w:hanging="851"/>
        <w:rPr>
          <w:rFonts w:eastAsia="Arial Unicode MS"/>
          <w:noProof/>
          <w:szCs w:val="24"/>
        </w:rPr>
      </w:pPr>
      <w:r>
        <w:rPr>
          <w:rFonts w:eastAsia="Arial Unicode MS"/>
          <w:b/>
          <w:bCs/>
          <w:noProof/>
          <w:szCs w:val="24"/>
        </w:rPr>
        <w:t>Maximum speed</w:t>
      </w:r>
    </w:p>
    <w:p>
      <w:pPr>
        <w:spacing w:after="0"/>
        <w:ind w:left="851" w:hanging="851"/>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1" w:hanging="851"/>
        <w:rPr>
          <w:rFonts w:eastAsia="Arial Unicode MS"/>
          <w:noProof/>
          <w:szCs w:val="24"/>
        </w:rPr>
      </w:pPr>
      <w:r>
        <w:rPr>
          <w:rFonts w:eastAsia="Arial Unicode MS"/>
          <w:b/>
          <w:bCs/>
          <w:noProof/>
          <w:szCs w:val="24"/>
        </w:rPr>
        <w:t>Axles and suspension</w:t>
      </w:r>
    </w:p>
    <w:p>
      <w:pPr>
        <w:spacing w:after="0"/>
        <w:ind w:left="851" w:hanging="851"/>
        <w:rPr>
          <w:rFonts w:eastAsia="Arial Unicode MS"/>
          <w:noProof/>
          <w:szCs w:val="24"/>
        </w:rPr>
      </w:pPr>
      <w:r>
        <w:rPr>
          <w:rFonts w:eastAsia="Arial Unicode MS"/>
          <w:noProof/>
          <w:szCs w:val="24"/>
        </w:rPr>
        <w:t>30.</w:t>
      </w:r>
      <w:r>
        <w:rPr>
          <w:rFonts w:eastAsia="Arial Unicode MS"/>
          <w:noProof/>
          <w:szCs w:val="24"/>
        </w:rPr>
        <w:tab/>
        <w:t>Axle(s) track:</w:t>
      </w:r>
      <w:r>
        <w:rPr>
          <w:rFonts w:eastAsia="Arial Unicode MS"/>
          <w:noProof/>
          <w:szCs w:val="24"/>
        </w:rPr>
        <w:tab/>
        <w:t>1. … mm</w:t>
      </w:r>
      <w:r>
        <w:rPr>
          <w:rFonts w:eastAsia="Arial Unicode MS"/>
          <w:noProof/>
          <w:szCs w:val="24"/>
        </w:rPr>
        <w:tab/>
        <w:t>2. … mm</w:t>
      </w:r>
      <w:r>
        <w:rPr>
          <w:rFonts w:eastAsia="Arial Unicode MS"/>
          <w:noProof/>
          <w:szCs w:val="24"/>
        </w:rPr>
        <w:tab/>
        <w:t>3. … mm</w:t>
      </w:r>
    </w:p>
    <w:p>
      <w:pPr>
        <w:spacing w:after="0"/>
        <w:ind w:left="851" w:hanging="851"/>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Brakes</w:t>
      </w:r>
    </w:p>
    <w:p>
      <w:pPr>
        <w:spacing w:after="0"/>
        <w:ind w:left="851" w:hanging="851"/>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before="240" w:after="0"/>
        <w:ind w:left="851" w:hanging="851"/>
        <w:rPr>
          <w:rFonts w:eastAsia="Arial Unicode MS"/>
          <w:noProof/>
          <w:szCs w:val="24"/>
        </w:rPr>
      </w:pPr>
      <w:r>
        <w:rPr>
          <w:rFonts w:eastAsia="Arial Unicode MS"/>
          <w:b/>
          <w:bCs/>
          <w:noProof/>
          <w:szCs w:val="24"/>
        </w:rPr>
        <w:t>Bodywork</w:t>
      </w:r>
    </w:p>
    <w:p>
      <w:pPr>
        <w:spacing w:after="0"/>
        <w:ind w:left="851" w:hanging="851"/>
        <w:rPr>
          <w:rFonts w:eastAsia="Arial Unicode MS"/>
          <w:noProof/>
          <w:szCs w:val="24"/>
        </w:rPr>
      </w:pPr>
      <w:r>
        <w:rPr>
          <w:rFonts w:eastAsia="Arial Unicode MS"/>
          <w:noProof/>
          <w:szCs w:val="24"/>
        </w:rPr>
        <w:t>38.</w:t>
      </w:r>
      <w:r>
        <w:rPr>
          <w:rFonts w:eastAsia="Arial Unicode MS"/>
          <w:noProof/>
          <w:szCs w:val="24"/>
        </w:rPr>
        <w:tab/>
        <w:t>Code for bodywork (</w:t>
      </w:r>
      <w:r>
        <w:rPr>
          <w:rFonts w:eastAsia="Arial Unicode MS"/>
          <w:noProof/>
          <w:szCs w:val="24"/>
          <w:vertAlign w:val="superscript"/>
        </w:rPr>
        <w:t>i</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40.</w:t>
      </w:r>
      <w:r>
        <w:rPr>
          <w:rFonts w:eastAsia="Arial Unicode MS"/>
          <w:noProof/>
          <w:szCs w:val="24"/>
        </w:rPr>
        <w:tab/>
        <w:t>Colour of vehicle (</w:t>
      </w:r>
      <w:r>
        <w:rPr>
          <w:rFonts w:eastAsia="Arial Unicode MS"/>
          <w:noProof/>
          <w:szCs w:val="24"/>
          <w:vertAlign w:val="superscript"/>
        </w:rPr>
        <w:t>j</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Number and configuration of doors: …</w:t>
      </w:r>
    </w:p>
    <w:p>
      <w:pPr>
        <w:spacing w:after="0"/>
        <w:ind w:left="851" w:hanging="851"/>
        <w:rPr>
          <w:rFonts w:eastAsia="Arial Unicode MS"/>
          <w:noProof/>
          <w:szCs w:val="24"/>
        </w:rPr>
      </w:pPr>
      <w:r>
        <w:rPr>
          <w:rFonts w:eastAsia="Arial Unicode MS"/>
          <w:noProof/>
          <w:szCs w:val="24"/>
        </w:rPr>
        <w:t>42.</w:t>
      </w:r>
      <w:r>
        <w:rPr>
          <w:rFonts w:eastAsia="Arial Unicode MS"/>
          <w:noProof/>
          <w:szCs w:val="24"/>
        </w:rPr>
        <w:tab/>
        <w:t>Number of seating positions (including the driver) (</w:t>
      </w:r>
      <w:r>
        <w:rPr>
          <w:rFonts w:eastAsia="Arial Unicode MS"/>
          <w:noProof/>
          <w:szCs w:val="24"/>
          <w:vertAlign w:val="superscript"/>
        </w:rPr>
        <w:t>k</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42.1.</w:t>
      </w:r>
      <w:r>
        <w:rPr>
          <w:rFonts w:eastAsia="Arial Unicode MS"/>
          <w:noProof/>
          <w:szCs w:val="24"/>
        </w:rPr>
        <w:tab/>
        <w:t>Seat(s) designated for use only when the vehicle is stationary: …</w:t>
      </w:r>
    </w:p>
    <w:p>
      <w:pPr>
        <w:spacing w:after="0"/>
        <w:ind w:left="851" w:hanging="851"/>
        <w:rPr>
          <w:rFonts w:eastAsia="Arial Unicode MS"/>
          <w:noProof/>
          <w:szCs w:val="24"/>
        </w:rPr>
      </w:pPr>
      <w:r>
        <w:rPr>
          <w:rFonts w:eastAsia="Arial Unicode MS"/>
          <w:noProof/>
          <w:szCs w:val="24"/>
        </w:rPr>
        <w:t>42.3.</w:t>
      </w:r>
      <w:r>
        <w:rPr>
          <w:rFonts w:eastAsia="Arial Unicode MS"/>
          <w:noProof/>
          <w:szCs w:val="24"/>
        </w:rPr>
        <w:tab/>
        <w:t>Number of wheelchair user accessible position: …</w:t>
      </w:r>
    </w:p>
    <w:p>
      <w:pPr>
        <w:spacing w:before="240" w:after="0"/>
        <w:ind w:left="851" w:hanging="851"/>
        <w:rPr>
          <w:rFonts w:eastAsia="Arial Unicode MS"/>
          <w:noProof/>
          <w:szCs w:val="24"/>
        </w:rPr>
      </w:pPr>
      <w:r>
        <w:rPr>
          <w:rFonts w:eastAsia="Arial Unicode MS"/>
          <w:b/>
          <w:bCs/>
          <w:noProof/>
          <w:szCs w:val="24"/>
        </w:rPr>
        <w:t>Environmental performances</w:t>
      </w:r>
    </w:p>
    <w:p>
      <w:pPr>
        <w:spacing w:after="0"/>
        <w:ind w:left="851" w:hanging="851"/>
        <w:rPr>
          <w:rFonts w:eastAsia="Arial Unicode MS"/>
          <w:noProof/>
          <w:szCs w:val="24"/>
        </w:rPr>
      </w:pPr>
      <w:r>
        <w:rPr>
          <w:rFonts w:eastAsia="Arial Unicode MS"/>
          <w:noProof/>
          <w:szCs w:val="24"/>
        </w:rPr>
        <w:t>46.</w:t>
      </w:r>
      <w:r>
        <w:rPr>
          <w:rFonts w:eastAsia="Arial Unicode MS"/>
          <w:noProof/>
          <w:szCs w:val="24"/>
        </w:rPr>
        <w:tab/>
        <w:t>Sound level</w:t>
      </w:r>
    </w:p>
    <w:p>
      <w:pPr>
        <w:spacing w:before="240"/>
        <w:ind w:left="851"/>
        <w:rPr>
          <w:rFonts w:eastAsia="Arial Unicode MS"/>
          <w:noProof/>
          <w:szCs w:val="24"/>
        </w:rPr>
      </w:pPr>
      <w:r>
        <w:rPr>
          <w:rFonts w:eastAsia="Arial Unicode MS"/>
          <w:noProof/>
          <w:szCs w:val="24"/>
        </w:rPr>
        <w:t>Stationary: … dB(A) at engine speed: … min</w:t>
      </w:r>
      <w:r>
        <w:rPr>
          <w:rFonts w:eastAsia="Arial Unicode MS"/>
          <w:noProof/>
          <w:szCs w:val="24"/>
          <w:vertAlign w:val="superscript"/>
        </w:rPr>
        <w:t>-1</w:t>
      </w:r>
      <w:r>
        <w:rPr>
          <w:rFonts w:eastAsia="Arial Unicode MS"/>
          <w:noProof/>
          <w:szCs w:val="24"/>
        </w:rPr>
        <w:t xml:space="preserve"> </w:t>
      </w:r>
    </w:p>
    <w:p>
      <w:pPr>
        <w:spacing w:before="240"/>
        <w:ind w:left="851"/>
        <w:rPr>
          <w:rFonts w:eastAsia="Arial Unicode MS"/>
          <w:noProof/>
          <w:szCs w:val="24"/>
        </w:rPr>
      </w:pPr>
      <w:r>
        <w:rPr>
          <w:rFonts w:eastAsia="Arial Unicode MS"/>
          <w:noProof/>
          <w:szCs w:val="24"/>
        </w:rPr>
        <w:t>Drive-by: … dB(A)</w:t>
      </w:r>
    </w:p>
    <w:p>
      <w:pPr>
        <w:spacing w:after="0"/>
        <w:ind w:left="851" w:hanging="851"/>
        <w:rPr>
          <w:rFonts w:eastAsia="Arial Unicode MS"/>
          <w:noProof/>
          <w:szCs w:val="24"/>
        </w:rPr>
      </w:pPr>
      <w:r>
        <w:rPr>
          <w:rFonts w:eastAsia="Arial Unicode MS"/>
          <w:noProof/>
          <w:szCs w:val="24"/>
        </w:rPr>
        <w:t>47.</w:t>
      </w:r>
      <w:r>
        <w:rPr>
          <w:rFonts w:eastAsia="Arial Unicode MS"/>
          <w:noProof/>
          <w:szCs w:val="24"/>
        </w:rPr>
        <w:tab/>
        <w:t>Exhaust emission level (</w:t>
      </w:r>
      <w:r>
        <w:rPr>
          <w:rFonts w:eastAsia="Arial Unicode MS"/>
          <w:noProof/>
          <w:szCs w:val="24"/>
          <w:vertAlign w:val="superscript"/>
        </w:rPr>
        <w:t>l</w:t>
      </w:r>
      <w:r>
        <w:rPr>
          <w:rFonts w:eastAsia="Arial Unicode MS"/>
          <w:noProof/>
          <w:szCs w:val="24"/>
        </w:rPr>
        <w:t>): Euro …</w:t>
      </w:r>
    </w:p>
    <w:p>
      <w:pPr>
        <w:spacing w:after="0"/>
        <w:ind w:left="851" w:hanging="851"/>
        <w:rPr>
          <w:rFonts w:eastAsia="Arial Unicode MS"/>
          <w:noProof/>
          <w:szCs w:val="24"/>
        </w:rPr>
      </w:pPr>
      <w:r>
        <w:rPr>
          <w:rFonts w:eastAsia="Arial Unicode MS"/>
          <w:noProof/>
          <w:szCs w:val="24"/>
        </w:rPr>
        <w:t>48.</w:t>
      </w:r>
      <w:r>
        <w:rPr>
          <w:rFonts w:eastAsia="Arial Unicode MS"/>
          <w:noProof/>
          <w:szCs w:val="24"/>
        </w:rPr>
        <w:tab/>
        <w:t>Exhaust emissions (</w:t>
      </w:r>
      <w:r>
        <w:rPr>
          <w:rFonts w:eastAsia="Arial Unicode MS"/>
          <w:noProof/>
          <w:szCs w:val="24"/>
          <w:vertAlign w:val="superscript"/>
        </w:rPr>
        <w:t>m</w:t>
      </w:r>
      <w:r>
        <w:rPr>
          <w:rFonts w:eastAsia="Arial Unicode MS"/>
          <w:noProof/>
          <w:szCs w:val="24"/>
        </w:rPr>
        <w:t>)(</w:t>
      </w:r>
      <w:r>
        <w:rPr>
          <w:rFonts w:eastAsia="Arial Unicode MS"/>
          <w:noProof/>
          <w:szCs w:val="24"/>
          <w:vertAlign w:val="superscript"/>
        </w:rPr>
        <w:t>m1</w:t>
      </w:r>
      <w:r>
        <w:rPr>
          <w:rFonts w:eastAsia="Arial Unicode MS"/>
          <w:noProof/>
          <w:szCs w:val="24"/>
        </w:rPr>
        <w:t>)(</w:t>
      </w:r>
      <w:r>
        <w:rPr>
          <w:rFonts w:eastAsia="Arial Unicode MS"/>
          <w:noProof/>
          <w:szCs w:val="24"/>
          <w:vertAlign w:val="superscript"/>
        </w:rPr>
        <w:t>m2</w:t>
      </w:r>
      <w:r>
        <w:rPr>
          <w:rFonts w:eastAsia="Arial Unicode MS"/>
          <w:noProof/>
          <w:szCs w:val="24"/>
        </w:rPr>
        <w:t>):</w:t>
      </w:r>
    </w:p>
    <w:p>
      <w:pPr>
        <w:ind w:left="851"/>
        <w:rPr>
          <w:rFonts w:eastAsia="Arial Unicode MS"/>
          <w:noProof/>
          <w:szCs w:val="24"/>
        </w:rPr>
      </w:pPr>
      <w:r>
        <w:rPr>
          <w:rFonts w:eastAsia="Arial Unicode MS"/>
          <w:noProof/>
          <w:szCs w:val="24"/>
        </w:rPr>
        <w:t>Number of the base regulatory act and latest amending regulatory act : …</w:t>
      </w:r>
    </w:p>
    <w:p>
      <w:pPr>
        <w:spacing w:before="0" w:after="0"/>
        <w:ind w:left="1418" w:hanging="567"/>
        <w:rPr>
          <w:rFonts w:eastAsia="Arial Unicode MS"/>
          <w:noProof/>
          <w:szCs w:val="24"/>
        </w:rPr>
      </w:pPr>
      <w:r>
        <w:rPr>
          <w:rFonts w:eastAsia="Arial Unicode MS"/>
          <w:noProof/>
          <w:szCs w:val="24"/>
        </w:rPr>
        <w:t>1.1.</w:t>
      </w:r>
      <w:r>
        <w:rPr>
          <w:rFonts w:eastAsia="Arial Unicode MS"/>
          <w:noProof/>
          <w:szCs w:val="24"/>
        </w:rPr>
        <w:tab/>
        <w:t>test procedure: Type I or ESC (</w:t>
      </w:r>
      <w:r>
        <w:rPr>
          <w:rFonts w:eastAsia="Arial Unicode MS"/>
          <w:noProof/>
          <w:szCs w:val="24"/>
          <w:vertAlign w:val="superscript"/>
        </w:rPr>
        <w:t>1</w:t>
      </w:r>
      <w:r>
        <w:rPr>
          <w:rFonts w:eastAsia="Arial Unicode MS"/>
          <w:noProof/>
          <w:szCs w:val="24"/>
        </w:rPr>
        <w:t>)</w:t>
      </w:r>
    </w:p>
    <w:p>
      <w:pPr>
        <w:ind w:left="1418"/>
        <w:rPr>
          <w:rFonts w:eastAsia="Arial Unicode MS"/>
          <w:noProof/>
          <w:szCs w:val="24"/>
        </w:rPr>
      </w:pPr>
      <w:r>
        <w:rPr>
          <w:rFonts w:eastAsia="Arial Unicode MS"/>
          <w:noProof/>
          <w:szCs w:val="24"/>
          <w:lang w:val="pl-PL"/>
        </w:rPr>
        <w:t>CO: … HC: … NO</w:t>
      </w:r>
      <w:r>
        <w:rPr>
          <w:rFonts w:eastAsia="Arial Unicode MS"/>
          <w:noProof/>
          <w:szCs w:val="24"/>
          <w:vertAlign w:val="subscript"/>
          <w:lang w:val="pl-PL"/>
        </w:rPr>
        <w:t>x</w:t>
      </w:r>
      <w:r>
        <w:rPr>
          <w:rFonts w:eastAsia="Arial Unicode MS"/>
          <w:noProof/>
          <w:szCs w:val="24"/>
          <w:lang w:val="pl-PL"/>
        </w:rPr>
        <w:t>: … HC + NO</w:t>
      </w:r>
      <w:r>
        <w:rPr>
          <w:rFonts w:eastAsia="Arial Unicode MS"/>
          <w:noProof/>
          <w:szCs w:val="24"/>
          <w:vertAlign w:val="subscript"/>
          <w:lang w:val="pl-PL"/>
        </w:rPr>
        <w:t>x</w:t>
      </w:r>
      <w:r>
        <w:rPr>
          <w:rFonts w:eastAsia="Arial Unicode MS"/>
          <w:noProof/>
          <w:szCs w:val="24"/>
          <w:lang w:val="pl-PL"/>
        </w:rPr>
        <w:t xml:space="preserve">: … </w:t>
      </w:r>
      <w:r>
        <w:rPr>
          <w:rFonts w:eastAsia="Arial Unicode MS"/>
          <w:noProof/>
          <w:szCs w:val="24"/>
        </w:rPr>
        <w:t>Particulates: …</w:t>
      </w:r>
    </w:p>
    <w:p>
      <w:pPr>
        <w:spacing w:before="0" w:after="0"/>
        <w:ind w:left="1418"/>
        <w:rPr>
          <w:rFonts w:eastAsia="Arial Unicode MS"/>
          <w:noProof/>
          <w:szCs w:val="24"/>
        </w:rPr>
      </w:pPr>
      <w:r>
        <w:rPr>
          <w:rFonts w:eastAsia="Arial Unicode MS"/>
          <w:noProof/>
          <w:szCs w:val="24"/>
        </w:rPr>
        <w:t>Smoke opacity (ELR): … (m</w:t>
      </w:r>
      <w:r>
        <w:rPr>
          <w:rFonts w:eastAsia="Arial Unicode MS"/>
          <w:noProof/>
          <w:szCs w:val="24"/>
          <w:vertAlign w:val="superscript"/>
        </w:rPr>
        <w:t>–1</w:t>
      </w:r>
      <w:r>
        <w:rPr>
          <w:rFonts w:eastAsia="Arial Unicode MS"/>
          <w:noProof/>
          <w:szCs w:val="24"/>
        </w:rPr>
        <w:t>)</w:t>
      </w:r>
    </w:p>
    <w:p>
      <w:pPr>
        <w:spacing w:after="0"/>
        <w:ind w:left="1418" w:hanging="567"/>
        <w:rPr>
          <w:rFonts w:eastAsia="Arial Unicode MS"/>
          <w:noProof/>
          <w:szCs w:val="24"/>
        </w:rPr>
      </w:pPr>
      <w:r>
        <w:rPr>
          <w:rFonts w:eastAsia="Arial Unicode MS"/>
          <w:noProof/>
          <w:szCs w:val="24"/>
        </w:rPr>
        <w:t>1.2.</w:t>
      </w:r>
      <w:r>
        <w:rPr>
          <w:rFonts w:eastAsia="Arial Unicode MS"/>
          <w:noProof/>
          <w:szCs w:val="24"/>
        </w:rPr>
        <w:tab/>
        <w:t>test procedure: Type I (Euro 5 or 6(1)) or WHSC (EURO VI) (</w:t>
      </w:r>
      <w:r>
        <w:rPr>
          <w:rFonts w:eastAsia="Arial Unicode MS"/>
          <w:noProof/>
          <w:szCs w:val="24"/>
          <w:vertAlign w:val="superscript"/>
        </w:rPr>
        <w:t>1</w:t>
      </w:r>
      <w:r>
        <w:rPr>
          <w:rFonts w:eastAsia="Arial Unicode MS"/>
          <w:noProof/>
          <w:szCs w:val="24"/>
        </w:rPr>
        <w:t>)</w:t>
      </w:r>
    </w:p>
    <w:p>
      <w:pPr>
        <w:tabs>
          <w:tab w:val="left" w:pos="3261"/>
          <w:tab w:val="left" w:pos="4111"/>
        </w:tabs>
        <w:spacing w:after="0"/>
        <w:ind w:left="1418"/>
        <w:rPr>
          <w:rFonts w:eastAsia="Arial Unicode MS"/>
          <w:noProof/>
          <w:szCs w:val="24"/>
          <w:lang w:val="fr-BE"/>
        </w:rPr>
      </w:pPr>
      <w:r>
        <w:rPr>
          <w:rFonts w:eastAsia="Arial Unicode MS"/>
          <w:noProof/>
          <w:szCs w:val="24"/>
        </w:rPr>
        <w:t>CO: … THC: … NMHC: … NO</w:t>
      </w:r>
      <w:r>
        <w:rPr>
          <w:rFonts w:eastAsia="Arial Unicode MS"/>
          <w:noProof/>
          <w:szCs w:val="24"/>
          <w:vertAlign w:val="subscript"/>
        </w:rPr>
        <w:t>x</w:t>
      </w:r>
      <w:r>
        <w:rPr>
          <w:rFonts w:eastAsia="Arial Unicode MS"/>
          <w:noProof/>
          <w:szCs w:val="24"/>
        </w:rPr>
        <w:t>: … THC + NO</w:t>
      </w:r>
      <w:r>
        <w:rPr>
          <w:rFonts w:eastAsia="Arial Unicode MS"/>
          <w:noProof/>
          <w:szCs w:val="24"/>
          <w:vertAlign w:val="subscript"/>
        </w:rPr>
        <w:t>x</w:t>
      </w:r>
      <w:r>
        <w:rPr>
          <w:rFonts w:eastAsia="Arial Unicode MS"/>
          <w:noProof/>
          <w:szCs w:val="24"/>
        </w:rPr>
        <w:t xml:space="preserve">: … </w:t>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Particulates (mass): …</w:t>
      </w:r>
      <w:r>
        <w:rPr>
          <w:rFonts w:eastAsia="Arial Unicode MS"/>
          <w:noProof/>
          <w:szCs w:val="24"/>
          <w:lang w:val="fr-BE"/>
        </w:rPr>
        <w:tab/>
        <w:t>Particles (number): …</w:t>
      </w:r>
    </w:p>
    <w:p>
      <w:pPr>
        <w:spacing w:after="0"/>
        <w:ind w:left="1418" w:hanging="567"/>
        <w:rPr>
          <w:rFonts w:eastAsia="Arial Unicode MS"/>
          <w:noProof/>
          <w:szCs w:val="24"/>
        </w:rPr>
      </w:pPr>
      <w:r>
        <w:rPr>
          <w:rFonts w:eastAsia="Arial Unicode MS"/>
          <w:noProof/>
          <w:szCs w:val="24"/>
        </w:rPr>
        <w:t>2.1.</w:t>
      </w:r>
      <w:r>
        <w:rPr>
          <w:rFonts w:eastAsia="Arial Unicode MS"/>
          <w:noProof/>
          <w:szCs w:val="24"/>
        </w:rPr>
        <w:tab/>
        <w:t>test procedure: ETC (where applicable)</w:t>
      </w:r>
    </w:p>
    <w:p>
      <w:pPr>
        <w:tabs>
          <w:tab w:val="left" w:pos="2268"/>
          <w:tab w:val="left" w:pos="3261"/>
          <w:tab w:val="left" w:pos="4536"/>
          <w:tab w:val="left" w:pos="5529"/>
          <w:tab w:val="left" w:pos="6521"/>
        </w:tabs>
        <w:spacing w:after="0"/>
        <w:ind w:left="1418"/>
        <w:rPr>
          <w:rFonts w:eastAsia="Arial Unicode MS"/>
          <w:noProof/>
          <w:szCs w:val="24"/>
        </w:rPr>
      </w:pPr>
      <w:r>
        <w:rPr>
          <w:rFonts w:eastAsia="Arial Unicode MS"/>
          <w:noProof/>
          <w:szCs w:val="24"/>
          <w:lang w:val="pl-PL"/>
        </w:rPr>
        <w:t>CO: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NMHC: …</w:t>
      </w:r>
      <w:r>
        <w:rPr>
          <w:rFonts w:eastAsia="Arial Unicode MS"/>
          <w:noProof/>
          <w:szCs w:val="24"/>
          <w:lang w:val="pl-PL"/>
        </w:rPr>
        <w:tab/>
        <w:t>THC: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p>
    <w:p>
      <w:pPr>
        <w:tabs>
          <w:tab w:val="left" w:pos="2268"/>
          <w:tab w:val="left" w:pos="3261"/>
          <w:tab w:val="left" w:pos="4536"/>
          <w:tab w:val="left" w:pos="5529"/>
          <w:tab w:val="left" w:pos="6521"/>
        </w:tabs>
        <w:spacing w:after="0"/>
        <w:ind w:left="1418" w:hanging="567"/>
        <w:rPr>
          <w:rFonts w:eastAsia="Arial Unicode MS"/>
          <w:noProof/>
          <w:szCs w:val="24"/>
        </w:rPr>
      </w:pPr>
      <w:r>
        <w:rPr>
          <w:rFonts w:eastAsia="Arial Unicode MS"/>
          <w:noProof/>
          <w:szCs w:val="24"/>
        </w:rPr>
        <w:t>2.2.</w:t>
      </w:r>
      <w:r>
        <w:rPr>
          <w:rFonts w:eastAsia="Arial Unicode MS"/>
          <w:noProof/>
          <w:szCs w:val="24"/>
        </w:rPr>
        <w:tab/>
        <w:t>test procedure: WHTC (EURO VI)</w:t>
      </w:r>
    </w:p>
    <w:p>
      <w:pPr>
        <w:tabs>
          <w:tab w:val="left" w:pos="2268"/>
          <w:tab w:val="left" w:pos="3261"/>
          <w:tab w:val="left" w:pos="4536"/>
          <w:tab w:val="left" w:pos="5529"/>
          <w:tab w:val="left" w:pos="6521"/>
        </w:tabs>
        <w:spacing w:after="0"/>
        <w:ind w:left="1418"/>
        <w:rPr>
          <w:rFonts w:eastAsia="Arial Unicode MS"/>
          <w:noProof/>
          <w:szCs w:val="24"/>
          <w:lang w:val="fr-BE"/>
        </w:rPr>
      </w:pPr>
      <w:r>
        <w:rPr>
          <w:rFonts w:eastAsia="Arial Unicode MS"/>
          <w:noProof/>
          <w:szCs w:val="24"/>
          <w:lang w:val="pl-PL"/>
        </w:rPr>
        <w:t>CO: … NO</w:t>
      </w:r>
      <w:r>
        <w:rPr>
          <w:rFonts w:eastAsia="Arial Unicode MS"/>
          <w:noProof/>
          <w:szCs w:val="24"/>
          <w:vertAlign w:val="subscript"/>
          <w:lang w:val="pl-PL"/>
        </w:rPr>
        <w:t>x</w:t>
      </w:r>
      <w:r>
        <w:rPr>
          <w:rFonts w:eastAsia="Arial Unicode MS"/>
          <w:noProof/>
          <w:szCs w:val="24"/>
          <w:lang w:val="pl-PL"/>
        </w:rPr>
        <w:t>: … NMHC: … THC: … CH</w:t>
      </w:r>
      <w:r>
        <w:rPr>
          <w:rFonts w:eastAsia="Arial Unicode MS"/>
          <w:noProof/>
          <w:szCs w:val="24"/>
          <w:vertAlign w:val="subscript"/>
          <w:lang w:val="pl-PL"/>
        </w:rPr>
        <w:t>4</w:t>
      </w:r>
      <w:r>
        <w:rPr>
          <w:rFonts w:eastAsia="Arial Unicode MS"/>
          <w:noProof/>
          <w:szCs w:val="24"/>
          <w:lang w:val="pl-PL"/>
        </w:rPr>
        <w:t xml:space="preserve">: … </w:t>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 Particulates (mass): … Particles (number): …</w:t>
      </w:r>
    </w:p>
    <w:p>
      <w:pPr>
        <w:spacing w:after="0"/>
        <w:ind w:left="851" w:hanging="840"/>
        <w:rPr>
          <w:rFonts w:eastAsia="Arial Unicode MS"/>
          <w:noProof/>
          <w:szCs w:val="24"/>
        </w:rPr>
      </w:pPr>
      <w:r>
        <w:rPr>
          <w:rFonts w:eastAsia="Arial Unicode MS"/>
          <w:noProof/>
          <w:szCs w:val="24"/>
        </w:rPr>
        <w:t>48.1.</w:t>
      </w:r>
      <w:r>
        <w:rPr>
          <w:rFonts w:eastAsia="Arial Unicode MS"/>
          <w:noProof/>
          <w:szCs w:val="24"/>
        </w:rPr>
        <w:tab/>
        <w:t>Smoke corrected absorption coefficient: … (m</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49.</w:t>
      </w:r>
      <w:r>
        <w:rPr>
          <w:rFonts w:eastAsia="Arial Unicode MS"/>
          <w:noProof/>
          <w:szCs w:val="24"/>
        </w:rPr>
        <w:tab/>
        <w:t>CO</w:t>
      </w:r>
      <w:r>
        <w:rPr>
          <w:rFonts w:eastAsia="Arial Unicode MS"/>
          <w:noProof/>
          <w:szCs w:val="24"/>
          <w:vertAlign w:val="subscript"/>
        </w:rPr>
        <w:t>2</w:t>
      </w:r>
      <w:r>
        <w:rPr>
          <w:rFonts w:eastAsia="Arial Unicode MS"/>
          <w:noProof/>
          <w:szCs w:val="24"/>
        </w:rPr>
        <w:t xml:space="preserve"> emissions/fuel consumption/electric energy consumption (</w:t>
      </w:r>
      <w:r>
        <w:rPr>
          <w:rFonts w:eastAsia="Arial Unicode MS"/>
          <w:noProof/>
          <w:szCs w:val="24"/>
          <w:vertAlign w:val="superscript"/>
        </w:rPr>
        <w:t>m</w:t>
      </w:r>
      <w:r>
        <w:rPr>
          <w:rFonts w:eastAsia="Arial Unicode MS"/>
          <w:noProof/>
          <w:szCs w:val="24"/>
        </w:rPr>
        <w:t>):</w:t>
      </w:r>
    </w:p>
    <w:p>
      <w:pPr>
        <w:spacing w:after="240"/>
        <w:ind w:left="1418" w:hanging="567"/>
        <w:rPr>
          <w:rFonts w:eastAsia="Arial Unicode MS"/>
          <w:noProof/>
          <w:szCs w:val="24"/>
        </w:rPr>
      </w:pPr>
      <w:r>
        <w:rPr>
          <w:rFonts w:eastAsia="Arial Unicode MS"/>
          <w:noProof/>
          <w:szCs w:val="24"/>
        </w:rPr>
        <w:t>1.</w:t>
      </w:r>
      <w:r>
        <w:rPr>
          <w:rFonts w:eastAsia="Arial Unicode MS"/>
          <w:noProof/>
          <w:szCs w:val="24"/>
        </w:rPr>
        <w:tab/>
        <w:t>All power train, except pure electric vehicles</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CO</w:t>
            </w:r>
            <w:r>
              <w:rPr>
                <w:rFonts w:eastAsia="Arial Unicode MS"/>
                <w:bCs/>
                <w:noProof/>
                <w:sz w:val="20"/>
                <w:szCs w:val="20"/>
                <w:vertAlign w:val="subscript"/>
              </w:rPr>
              <w:t>2</w:t>
            </w:r>
            <w:r>
              <w:rPr>
                <w:rFonts w:eastAsia="Arial Unicode MS"/>
                <w:bCs/>
                <w:noProof/>
                <w:sz w:val="20"/>
                <w:szCs w:val="20"/>
              </w:rPr>
              <w:t xml:space="preserve"> emissions</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Fuel consumption</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Urban conditions: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km/m</w:t>
            </w:r>
            <w:r>
              <w:rPr>
                <w:rFonts w:eastAsia="Arial Unicode MS"/>
                <w:noProof/>
                <w:sz w:val="20"/>
                <w:szCs w:val="20"/>
                <w:vertAlign w:val="superscript"/>
              </w:rPr>
              <w:t>3</w:t>
            </w:r>
            <w:r>
              <w:rPr>
                <w:rFonts w:eastAsia="Arial Unicode MS"/>
                <w:noProof/>
                <w:sz w:val="20"/>
                <w:szCs w:val="20"/>
              </w:rPr>
              <w:t>/100 km (</w:t>
            </w:r>
            <w:r>
              <w:rPr>
                <w:rFonts w:eastAsia="Arial Unicode MS"/>
                <w:noProof/>
                <w:sz w:val="20"/>
                <w:szCs w:val="20"/>
                <w:vertAlign w:val="superscript"/>
              </w:rPr>
              <w:t>1</w:t>
            </w:r>
            <w:r>
              <w:rPr>
                <w:rFonts w:eastAsia="Arial Unicode MS"/>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Extra-urban conditions: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km/m</w:t>
            </w:r>
            <w:r>
              <w:rPr>
                <w:rFonts w:eastAsia="Arial Unicode MS"/>
                <w:noProof/>
                <w:sz w:val="20"/>
                <w:szCs w:val="20"/>
                <w:vertAlign w:val="superscript"/>
              </w:rPr>
              <w:t>3</w:t>
            </w:r>
            <w:r>
              <w:rPr>
                <w:rFonts w:eastAsia="Arial Unicode MS"/>
                <w:noProof/>
                <w:sz w:val="20"/>
                <w:szCs w:val="20"/>
              </w:rPr>
              <w:t>/100 km (</w:t>
            </w:r>
            <w:r>
              <w:rPr>
                <w:rFonts w:eastAsia="Arial Unicode MS"/>
                <w:noProof/>
                <w:sz w:val="20"/>
                <w:szCs w:val="20"/>
                <w:vertAlign w:val="superscript"/>
              </w:rPr>
              <w:t>1</w:t>
            </w:r>
            <w:r>
              <w:rPr>
                <w:rFonts w:eastAsia="Arial Unicode MS"/>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Combined:</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km/m</w:t>
            </w:r>
            <w:r>
              <w:rPr>
                <w:rFonts w:eastAsia="Arial Unicode MS"/>
                <w:noProof/>
                <w:sz w:val="20"/>
                <w:szCs w:val="20"/>
                <w:vertAlign w:val="superscript"/>
              </w:rPr>
              <w:t>3</w:t>
            </w:r>
            <w:r>
              <w:rPr>
                <w:rFonts w:eastAsia="Arial Unicode MS"/>
                <w:noProof/>
                <w:sz w:val="20"/>
                <w:szCs w:val="20"/>
              </w:rPr>
              <w:t>/100 km (</w:t>
            </w:r>
            <w:r>
              <w:rPr>
                <w:rFonts w:eastAsia="Arial Unicode MS"/>
                <w:noProof/>
                <w:sz w:val="20"/>
                <w:szCs w:val="20"/>
                <w:vertAlign w:val="superscript"/>
              </w:rPr>
              <w:t>1</w:t>
            </w:r>
            <w:r>
              <w:rPr>
                <w:rFonts w:eastAsia="Arial Unicode MS"/>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Weighted, combined</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w:t>
            </w:r>
          </w:p>
        </w:tc>
      </w:tr>
    </w:tbl>
    <w:p>
      <w:pPr>
        <w:spacing w:before="240" w:after="0"/>
        <w:ind w:left="1418" w:hanging="567"/>
        <w:rPr>
          <w:rFonts w:eastAsia="Arial Unicode MS"/>
          <w:noProof/>
          <w:szCs w:val="24"/>
        </w:rPr>
      </w:pPr>
      <w:r>
        <w:rPr>
          <w:rFonts w:eastAsia="Arial Unicode MS"/>
          <w:noProof/>
          <w:szCs w:val="24"/>
        </w:rPr>
        <w:t>2.</w:t>
      </w:r>
      <w:r>
        <w:rPr>
          <w:rFonts w:eastAsia="Arial Unicode MS"/>
          <w:noProof/>
          <w:szCs w:val="24"/>
        </w:rPr>
        <w:tab/>
        <w:t>Pure electric vehicles and OVC hybrid electric vehicles</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rFonts w:eastAsia="Arial Unicode MS"/>
                <w:noProof/>
                <w:sz w:val="22"/>
                <w:szCs w:val="24"/>
              </w:rPr>
              <w:t>Electric energy consumption (weighted, combined (</w:t>
            </w:r>
            <w:r>
              <w:rPr>
                <w:rFonts w:eastAsia="Arial Unicode MS"/>
                <w:noProof/>
                <w:sz w:val="22"/>
                <w:szCs w:val="24"/>
                <w:vertAlign w:val="superscript"/>
              </w:rPr>
              <w:t>1</w:t>
            </w:r>
            <w:r>
              <w:rPr>
                <w:rFonts w:eastAsia="Arial Unicode MS"/>
                <w:noProof/>
                <w:sz w:val="22"/>
                <w:szCs w:val="24"/>
              </w:rPr>
              <w:t>))</w:t>
            </w:r>
          </w:p>
        </w:tc>
        <w:tc>
          <w:tcPr>
            <w:tcW w:w="0" w:type="auto"/>
            <w:hideMark/>
          </w:tcPr>
          <w:p>
            <w:pPr>
              <w:spacing w:before="195" w:after="0"/>
              <w:jc w:val="left"/>
              <w:rPr>
                <w:rFonts w:eastAsia="Arial Unicode MS"/>
                <w:noProof/>
                <w:sz w:val="22"/>
                <w:szCs w:val="24"/>
              </w:rPr>
            </w:pPr>
            <w:r>
              <w:rPr>
                <w:rFonts w:eastAsia="Arial Unicode MS"/>
                <w:noProof/>
                <w:sz w:val="22"/>
                <w:szCs w:val="24"/>
              </w:rPr>
              <w:t>… Wh/km</w:t>
            </w:r>
          </w:p>
        </w:tc>
      </w:tr>
      <w:tr>
        <w:trPr>
          <w:tblCellSpacing w:w="0" w:type="dxa"/>
        </w:trPr>
        <w:tc>
          <w:tcPr>
            <w:tcW w:w="3852" w:type="pct"/>
            <w:hideMark/>
          </w:tcPr>
          <w:p>
            <w:pPr>
              <w:spacing w:before="195" w:after="0"/>
              <w:ind w:left="1418"/>
              <w:jc w:val="left"/>
              <w:rPr>
                <w:rFonts w:eastAsia="Arial Unicode MS"/>
                <w:noProof/>
                <w:sz w:val="22"/>
                <w:szCs w:val="24"/>
              </w:rPr>
            </w:pPr>
            <w:r>
              <w:rPr>
                <w:rFonts w:eastAsia="Arial Unicode MS"/>
                <w:noProof/>
                <w:sz w:val="22"/>
                <w:szCs w:val="24"/>
              </w:rPr>
              <w:t>Electric range</w:t>
            </w:r>
          </w:p>
        </w:tc>
        <w:tc>
          <w:tcPr>
            <w:tcW w:w="0" w:type="auto"/>
            <w:hideMark/>
          </w:tcPr>
          <w:p>
            <w:pPr>
              <w:spacing w:before="195" w:after="0"/>
              <w:jc w:val="left"/>
              <w:rPr>
                <w:rFonts w:eastAsia="Arial Unicode MS"/>
                <w:noProof/>
                <w:sz w:val="22"/>
                <w:szCs w:val="24"/>
              </w:rPr>
            </w:pPr>
            <w:r>
              <w:rPr>
                <w:rFonts w:eastAsia="Arial Unicode MS"/>
                <w:noProof/>
                <w:sz w:val="22"/>
                <w:szCs w:val="24"/>
              </w:rPr>
              <w:t>… km</w:t>
            </w:r>
          </w:p>
        </w:tc>
      </w:tr>
    </w:tbl>
    <w:p>
      <w:pPr>
        <w:spacing w:after="0"/>
        <w:ind w:left="1418" w:hanging="567"/>
        <w:rPr>
          <w:rFonts w:eastAsia="Arial Unicode MS"/>
          <w:noProof/>
          <w:szCs w:val="24"/>
        </w:rPr>
      </w:pPr>
      <w:r>
        <w:rPr>
          <w:rFonts w:eastAsia="Arial Unicode MS"/>
          <w:noProof/>
          <w:szCs w:val="24"/>
        </w:rPr>
        <w:t>3.</w:t>
      </w:r>
      <w:r>
        <w:rPr>
          <w:rFonts w:eastAsia="Arial Unicode MS"/>
          <w:noProof/>
          <w:szCs w:val="24"/>
        </w:rPr>
        <w:tab/>
        <w:t>Vehicle fitted with eco-innovation(s): yes/no (</w:t>
      </w:r>
      <w:r>
        <w:rPr>
          <w:rFonts w:eastAsia="Arial Unicode MS"/>
          <w:noProof/>
          <w:szCs w:val="24"/>
          <w:vertAlign w:val="superscript"/>
        </w:rPr>
        <w:t>1</w:t>
      </w:r>
      <w:r>
        <w:rPr>
          <w:rFonts w:eastAsia="Arial Unicode MS"/>
          <w:noProof/>
          <w:szCs w:val="24"/>
        </w:rPr>
        <w:t>)</w:t>
      </w:r>
    </w:p>
    <w:p>
      <w:pPr>
        <w:spacing w:after="0"/>
        <w:ind w:left="1418" w:hanging="567"/>
        <w:rPr>
          <w:rFonts w:eastAsia="Arial Unicode MS"/>
          <w:noProof/>
          <w:szCs w:val="24"/>
        </w:rPr>
      </w:pPr>
      <w:r>
        <w:rPr>
          <w:rFonts w:eastAsia="Arial Unicode MS"/>
          <w:noProof/>
          <w:szCs w:val="24"/>
        </w:rPr>
        <w:t>3.1.</w:t>
      </w:r>
      <w:r>
        <w:rPr>
          <w:rFonts w:eastAsia="Arial Unicode MS"/>
          <w:noProof/>
          <w:szCs w:val="24"/>
        </w:rPr>
        <w:tab/>
        <w:t>General code of the eco-innovation(s) (</w:t>
      </w:r>
      <w:r>
        <w:rPr>
          <w:rFonts w:eastAsia="Arial Unicode MS"/>
          <w:noProof/>
          <w:szCs w:val="24"/>
          <w:vertAlign w:val="superscript"/>
        </w:rPr>
        <w:t>p1</w:t>
      </w:r>
      <w:r>
        <w:rPr>
          <w:rFonts w:eastAsia="Arial Unicode MS"/>
          <w:noProof/>
          <w:szCs w:val="24"/>
        </w:rPr>
        <w:t>): …</w:t>
      </w:r>
    </w:p>
    <w:p>
      <w:pPr>
        <w:spacing w:after="0"/>
        <w:ind w:left="1418" w:hanging="567"/>
        <w:rPr>
          <w:rFonts w:eastAsia="Arial Unicode MS"/>
          <w:noProof/>
          <w:szCs w:val="24"/>
        </w:rPr>
      </w:pPr>
      <w:r>
        <w:rPr>
          <w:rFonts w:eastAsia="Arial Unicode MS"/>
          <w:noProof/>
          <w:szCs w:val="24"/>
        </w:rPr>
        <w:t>3.2.</w:t>
      </w:r>
      <w:r>
        <w:rPr>
          <w:rFonts w:eastAsia="Arial Unicode MS"/>
          <w:noProof/>
          <w:szCs w:val="24"/>
        </w:rPr>
        <w:tab/>
        <w:t>Total CO</w:t>
      </w:r>
      <w:r>
        <w:rPr>
          <w:rFonts w:eastAsia="Arial Unicode MS"/>
          <w:noProof/>
          <w:szCs w:val="24"/>
          <w:vertAlign w:val="subscript"/>
        </w:rPr>
        <w:t>2</w:t>
      </w:r>
      <w:r>
        <w:rPr>
          <w:rFonts w:eastAsia="Arial Unicode MS"/>
          <w:noProof/>
          <w:szCs w:val="24"/>
        </w:rPr>
        <w:t xml:space="preserve"> emissions savings due to the eco-innovation(s) (</w:t>
      </w:r>
      <w:r>
        <w:rPr>
          <w:rFonts w:eastAsia="Arial Unicode MS"/>
          <w:noProof/>
          <w:szCs w:val="24"/>
          <w:vertAlign w:val="superscript"/>
        </w:rPr>
        <w:t>p2</w:t>
      </w:r>
      <w:r>
        <w:rPr>
          <w:rFonts w:eastAsia="Arial Unicode MS"/>
          <w:noProof/>
          <w:szCs w:val="24"/>
        </w:rPr>
        <w:t>) (repeat for each reference fuel tested): …</w:t>
      </w:r>
    </w:p>
    <w:p>
      <w:pPr>
        <w:spacing w:before="240" w:after="0"/>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For special purpose vehicles: designation in accordance with Annex II, section 5: …</w:t>
      </w:r>
    </w:p>
    <w:p>
      <w:pPr>
        <w:spacing w:after="0"/>
        <w:ind w:left="851" w:hanging="851"/>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CATEGORY M</w:t>
      </w:r>
      <w:r>
        <w:rPr>
          <w:rFonts w:eastAsia="Arial Unicode MS"/>
          <w:bCs/>
          <w:noProof/>
          <w:szCs w:val="24"/>
          <w:vertAlign w:val="subscript"/>
        </w:rPr>
        <w:t>2</w:t>
      </w:r>
    </w:p>
    <w:p>
      <w:pPr>
        <w:jc w:val="center"/>
        <w:rPr>
          <w:rFonts w:eastAsia="Arial Unicode MS"/>
          <w:bCs/>
          <w:noProof/>
          <w:szCs w:val="24"/>
        </w:rPr>
      </w:pPr>
      <w:r>
        <w:rPr>
          <w:rFonts w:eastAsia="Arial Unicode MS"/>
          <w:bCs/>
          <w:noProof/>
          <w:szCs w:val="24"/>
        </w:rPr>
        <w:t>(complete and completed vehicles)</w:t>
      </w:r>
    </w:p>
    <w:p>
      <w:pPr>
        <w:jc w:val="left"/>
        <w:rPr>
          <w:rFonts w:eastAsia="Arial Unicode MS"/>
          <w:noProof/>
          <w:szCs w:val="24"/>
        </w:rPr>
      </w:pPr>
      <w:r>
        <w:rPr>
          <w:rFonts w:eastAsia="Arial Unicode MS"/>
          <w:b/>
          <w:bCs/>
          <w:i/>
          <w:iCs/>
          <w:noProof/>
          <w:szCs w:val="24"/>
        </w:rPr>
        <w:t>Side 2</w:t>
      </w:r>
    </w:p>
    <w:p>
      <w:pPr>
        <w:spacing w:after="0"/>
        <w:ind w:left="851" w:hanging="851"/>
        <w:rPr>
          <w:rFonts w:eastAsia="Arial Unicode MS"/>
          <w:b/>
          <w:bC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after="0"/>
        <w:ind w:left="851" w:hanging="851"/>
        <w:rPr>
          <w:rFonts w:eastAsia="Arial Unicode MS"/>
          <w:noProof/>
          <w:szCs w:val="24"/>
        </w:rPr>
      </w:pPr>
      <w:r>
        <w:rPr>
          <w:rFonts w:eastAsia="Arial Unicode MS"/>
          <w:noProof/>
          <w:szCs w:val="24"/>
        </w:rPr>
        <w:t>2.</w:t>
      </w:r>
      <w:r>
        <w:rPr>
          <w:rFonts w:eastAsia="Arial Unicode MS"/>
          <w:noProof/>
          <w:szCs w:val="24"/>
        </w:rPr>
        <w:tab/>
        <w:t>Steered axles (number, position): …</w:t>
      </w:r>
    </w:p>
    <w:p>
      <w:pPr>
        <w:spacing w:after="0"/>
        <w:ind w:left="851" w:hanging="851"/>
        <w:rPr>
          <w:rFonts w:eastAsia="Arial Unicode MS"/>
          <w:noProof/>
          <w:szCs w:val="24"/>
        </w:rPr>
      </w:pPr>
      <w:r>
        <w:rPr>
          <w:rFonts w:eastAsia="Arial Unicode MS"/>
          <w:noProof/>
          <w:szCs w:val="24"/>
        </w:rPr>
        <w:t>3.</w:t>
      </w:r>
      <w:r>
        <w:rPr>
          <w:rFonts w:eastAsia="Arial Unicode MS"/>
          <w:noProof/>
          <w:szCs w:val="24"/>
        </w:rPr>
        <w:tab/>
        <w:t>Powered axles (number, position, interconnection): … …</w:t>
      </w:r>
    </w:p>
    <w:p>
      <w:pPr>
        <w:spacing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w:t>
      </w:r>
      <w:r>
        <w:rPr>
          <w:rFonts w:eastAsia="Arial Unicode MS"/>
          <w:noProof/>
          <w:szCs w:val="24"/>
        </w:rPr>
        <w:tab/>
        <w:t>Length: … mm</w:t>
      </w:r>
    </w:p>
    <w:p>
      <w:pPr>
        <w:spacing w:after="0"/>
        <w:ind w:left="851" w:hanging="851"/>
        <w:rPr>
          <w:rFonts w:eastAsia="Arial Unicode MS"/>
          <w:noProof/>
          <w:szCs w:val="24"/>
        </w:rPr>
      </w:pPr>
      <w:r>
        <w:rPr>
          <w:rFonts w:eastAsia="Arial Unicode MS"/>
          <w:noProof/>
          <w:szCs w:val="24"/>
        </w:rPr>
        <w:t>6.</w:t>
      </w:r>
      <w:r>
        <w:rPr>
          <w:rFonts w:eastAsia="Arial Unicode MS"/>
          <w:noProof/>
          <w:szCs w:val="24"/>
        </w:rPr>
        <w:tab/>
        <w:t>Width: … mm</w:t>
      </w:r>
    </w:p>
    <w:p>
      <w:pPr>
        <w:spacing w:after="0"/>
        <w:ind w:left="851" w:hanging="851"/>
        <w:rPr>
          <w:rFonts w:eastAsia="Arial Unicode MS"/>
          <w:noProof/>
          <w:szCs w:val="24"/>
        </w:rPr>
      </w:pPr>
      <w:r>
        <w:rPr>
          <w:rFonts w:eastAsia="Arial Unicode MS"/>
          <w:noProof/>
          <w:szCs w:val="24"/>
        </w:rPr>
        <w:t>7.</w:t>
      </w:r>
      <w:r>
        <w:rPr>
          <w:rFonts w:eastAsia="Arial Unicode MS"/>
          <w:noProof/>
          <w:szCs w:val="24"/>
        </w:rPr>
        <w:tab/>
        <w:t>Height: … mm</w:t>
      </w:r>
    </w:p>
    <w:p>
      <w:pPr>
        <w:spacing w:after="0"/>
        <w:ind w:left="851" w:hanging="851"/>
        <w:rPr>
          <w:rFonts w:eastAsia="Arial Unicode MS"/>
          <w:noProof/>
          <w:szCs w:val="24"/>
        </w:rPr>
      </w:pPr>
      <w:r>
        <w:rPr>
          <w:rFonts w:eastAsia="Arial Unicode MS"/>
          <w:noProof/>
          <w:szCs w:val="24"/>
        </w:rPr>
        <w:t>9.</w:t>
      </w:r>
      <w:r>
        <w:rPr>
          <w:rFonts w:eastAsia="Arial Unicode MS"/>
          <w:noProof/>
          <w:szCs w:val="24"/>
        </w:rPr>
        <w:tab/>
        <w:t>Distance between the front end of the vehicle and the centre of the coupling device: … mm</w:t>
      </w:r>
    </w:p>
    <w:p>
      <w:pPr>
        <w:spacing w:after="0"/>
        <w:ind w:left="851" w:hanging="851"/>
        <w:rPr>
          <w:rFonts w:eastAsia="Arial Unicode MS"/>
          <w:noProof/>
          <w:szCs w:val="24"/>
        </w:rPr>
      </w:pPr>
      <w:r>
        <w:rPr>
          <w:rFonts w:eastAsia="Arial Unicode MS"/>
          <w:noProof/>
          <w:szCs w:val="24"/>
        </w:rPr>
        <w:t>12.</w:t>
      </w:r>
      <w:r>
        <w:rPr>
          <w:rFonts w:eastAsia="Arial Unicode MS"/>
          <w:noProof/>
          <w:szCs w:val="24"/>
        </w:rPr>
        <w:tab/>
        <w:t>Rear overhang: … mm</w:t>
      </w:r>
    </w:p>
    <w:p>
      <w:pPr>
        <w:spacing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13.</w:t>
      </w:r>
      <w:r>
        <w:rPr>
          <w:rFonts w:eastAsia="Arial Unicode MS"/>
          <w:noProof/>
          <w:szCs w:val="24"/>
        </w:rPr>
        <w:tab/>
        <w:t>Mass in running order: … kg</w:t>
      </w:r>
    </w:p>
    <w:p>
      <w:pPr>
        <w:tabs>
          <w:tab w:val="left" w:pos="5387"/>
          <w:tab w:val="left" w:pos="6521"/>
          <w:tab w:val="left" w:pos="7655"/>
        </w:tabs>
        <w:spacing w:after="0"/>
        <w:ind w:left="851" w:hanging="851"/>
        <w:rPr>
          <w:rFonts w:eastAsia="Arial Unicode MS"/>
          <w:noProof/>
          <w:szCs w:val="24"/>
        </w:rPr>
      </w:pPr>
      <w:r>
        <w:rPr>
          <w:rFonts w:eastAsia="Arial Unicode MS"/>
          <w:noProof/>
          <w:szCs w:val="24"/>
        </w:rPr>
        <w:t>13.1.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40"/>
        <w:rPr>
          <w:rFonts w:eastAsia="Arial Unicode MS"/>
          <w:noProof/>
          <w:szCs w:val="24"/>
        </w:rPr>
      </w:pPr>
      <w:r>
        <w:rPr>
          <w:rFonts w:eastAsia="Arial Unicode MS"/>
          <w:noProof/>
          <w:szCs w:val="24"/>
        </w:rPr>
        <w:t>13.2.</w:t>
      </w:r>
      <w:r>
        <w:rPr>
          <w:rFonts w:eastAsia="Arial Unicode MS"/>
          <w:noProof/>
          <w:szCs w:val="24"/>
        </w:rPr>
        <w:tab/>
        <w:t>Actual mass of the vehicle: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529"/>
          <w:tab w:val="left" w:pos="6663"/>
          <w:tab w:val="left" w:pos="7797"/>
        </w:tabs>
        <w:spacing w:after="0"/>
        <w:ind w:left="851" w:hanging="851"/>
        <w:rPr>
          <w:rFonts w:eastAsia="Arial Unicode MS"/>
          <w:noProof/>
          <w:szCs w:val="24"/>
        </w:rPr>
      </w:pPr>
      <w:r>
        <w:rPr>
          <w:rFonts w:eastAsia="Arial Unicode MS"/>
          <w:noProof/>
          <w:szCs w:val="24"/>
        </w:rPr>
        <w:t>16.2.</w:t>
      </w:r>
      <w:r>
        <w:rPr>
          <w:rFonts w:eastAsia="Arial Unicode MS"/>
          <w:noProof/>
          <w:szCs w:val="24"/>
        </w:rPr>
        <w:tab/>
        <w:t>Technically permissible mass on each axle:</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tabs>
          <w:tab w:val="left" w:pos="5954"/>
          <w:tab w:val="left" w:pos="6946"/>
        </w:tabs>
        <w:spacing w:after="0"/>
        <w:ind w:left="851" w:hanging="851"/>
        <w:rPr>
          <w:rFonts w:eastAsia="Arial Unicode MS"/>
          <w:noProof/>
          <w:szCs w:val="24"/>
        </w:rPr>
      </w:pPr>
      <w:r>
        <w:rPr>
          <w:rFonts w:eastAsia="Arial Unicode MS"/>
          <w:noProof/>
          <w:szCs w:val="24"/>
        </w:rPr>
        <w:t>16.3.</w:t>
      </w:r>
      <w:r>
        <w:rPr>
          <w:rFonts w:eastAsia="Arial Unicode MS"/>
          <w:noProof/>
          <w:szCs w:val="24"/>
        </w:rPr>
        <w:tab/>
        <w:t>Technically permissible mass on each axle group:</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40"/>
        <w:rPr>
          <w:rFonts w:eastAsia="Arial Unicode MS"/>
          <w:noProof/>
          <w:szCs w:val="24"/>
        </w:rPr>
      </w:pPr>
      <w:r>
        <w:rPr>
          <w:rFonts w:eastAsia="Arial Unicode MS"/>
          <w:noProof/>
          <w:szCs w:val="24"/>
        </w:rPr>
        <w:t>16.4.</w:t>
      </w:r>
      <w:r>
        <w:rPr>
          <w:rFonts w:eastAsia="Arial Unicode MS"/>
          <w:noProof/>
          <w:szCs w:val="24"/>
        </w:rPr>
        <w:tab/>
        <w:t>Technically permissible maximum mass of the combination: … kg</w:t>
      </w:r>
    </w:p>
    <w:p>
      <w:pPr>
        <w:spacing w:after="0"/>
        <w:ind w:left="851" w:hanging="851"/>
        <w:rPr>
          <w:rFonts w:eastAsia="Arial Unicode MS"/>
          <w:noProof/>
          <w:szCs w:val="24"/>
        </w:rPr>
      </w:pPr>
      <w:r>
        <w:rPr>
          <w:rFonts w:eastAsia="Arial Unicode MS"/>
          <w:noProof/>
          <w:szCs w:val="24"/>
        </w:rPr>
        <w:t>17.</w:t>
      </w:r>
      <w:r>
        <w:rPr>
          <w:rFonts w:eastAsia="Arial Unicode MS"/>
          <w:noProof/>
          <w:szCs w:val="24"/>
        </w:rPr>
        <w:tab/>
        <w:t>Intended registration/in service maximum permissible masses in national/international traffic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o</w:t>
      </w:r>
      <w:r>
        <w:rPr>
          <w:rFonts w:eastAsia="Arial Unicode MS"/>
          <w:noProof/>
          <w:szCs w:val="24"/>
        </w:rPr>
        <w:t>)</w:t>
      </w:r>
    </w:p>
    <w:p>
      <w:pPr>
        <w:spacing w:after="0"/>
        <w:ind w:left="851" w:hanging="840"/>
        <w:rPr>
          <w:rFonts w:eastAsia="Arial Unicode MS"/>
          <w:noProof/>
          <w:szCs w:val="24"/>
        </w:rPr>
      </w:pPr>
      <w:r>
        <w:rPr>
          <w:rFonts w:eastAsia="Arial Unicode MS"/>
          <w:noProof/>
          <w:szCs w:val="24"/>
        </w:rPr>
        <w:t>17.1.</w:t>
      </w:r>
      <w:r>
        <w:rPr>
          <w:rFonts w:eastAsia="Arial Unicode MS"/>
          <w:noProof/>
          <w:szCs w:val="24"/>
        </w:rPr>
        <w:tab/>
        <w:t>Intended registration/in service maximum permissible laden mass: … kg</w:t>
      </w:r>
    </w:p>
    <w:p>
      <w:pPr>
        <w:spacing w:after="0"/>
        <w:ind w:left="850" w:hanging="839"/>
        <w:rPr>
          <w:rFonts w:eastAsia="Arial Unicode MS"/>
          <w:noProof/>
          <w:szCs w:val="24"/>
        </w:rPr>
      </w:pPr>
      <w:r>
        <w:rPr>
          <w:rFonts w:eastAsia="Arial Unicode MS"/>
          <w:noProof/>
          <w:szCs w:val="24"/>
        </w:rPr>
        <w:t>17.2.</w:t>
      </w:r>
      <w:r>
        <w:rPr>
          <w:rFonts w:eastAsia="Arial Unicode MS"/>
          <w:noProof/>
          <w:szCs w:val="24"/>
        </w:rPr>
        <w:tab/>
        <w:t>Intended registration/in service maximum permissible laden mass on each axle:</w:t>
      </w:r>
    </w:p>
    <w:p>
      <w:pPr>
        <w:spacing w:before="0"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17.3.</w:t>
      </w:r>
      <w:r>
        <w:rPr>
          <w:rFonts w:eastAsia="Arial Unicode MS"/>
          <w:noProof/>
          <w:szCs w:val="24"/>
        </w:rPr>
        <w:tab/>
        <w:t>Intended registration/in service maximum permissible laden mass on each axle group:</w:t>
      </w:r>
    </w:p>
    <w:p>
      <w:pPr>
        <w:spacing w:before="0"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17.4.</w:t>
      </w:r>
      <w:r>
        <w:rPr>
          <w:rFonts w:eastAsia="Arial Unicode MS"/>
          <w:noProof/>
          <w:szCs w:val="24"/>
        </w:rPr>
        <w:tab/>
        <w:t>Intended registration/in service maximum permissible mass of the combination: … kg</w:t>
      </w:r>
    </w:p>
    <w:p>
      <w:pPr>
        <w:spacing w:after="0"/>
        <w:ind w:left="851" w:hanging="851"/>
        <w:rPr>
          <w:rFonts w:eastAsia="Arial Unicode MS"/>
          <w:noProof/>
          <w:szCs w:val="24"/>
        </w:rPr>
      </w:pPr>
      <w:r>
        <w:rPr>
          <w:rFonts w:eastAsia="Arial Unicode MS"/>
          <w:noProof/>
          <w:szCs w:val="24"/>
        </w:rPr>
        <w:t>18.</w:t>
      </w:r>
      <w:r>
        <w:rPr>
          <w:rFonts w:eastAsia="Arial Unicode MS"/>
          <w:noProof/>
          <w:szCs w:val="24"/>
        </w:rPr>
        <w:tab/>
        <w:t>Technically permissible maximum towable mass in case of:</w:t>
      </w:r>
    </w:p>
    <w:p>
      <w:pPr>
        <w:spacing w:after="0"/>
        <w:ind w:left="851" w:hanging="840"/>
        <w:rPr>
          <w:rFonts w:eastAsia="Arial Unicode MS"/>
          <w:noProof/>
          <w:szCs w:val="24"/>
        </w:rPr>
      </w:pPr>
      <w:r>
        <w:rPr>
          <w:rFonts w:eastAsia="Arial Unicode MS"/>
          <w:noProof/>
          <w:szCs w:val="24"/>
        </w:rPr>
        <w:t>18.1.</w:t>
      </w:r>
      <w:r>
        <w:rPr>
          <w:rFonts w:eastAsia="Arial Unicode MS"/>
          <w:noProof/>
          <w:szCs w:val="24"/>
        </w:rPr>
        <w:tab/>
        <w:t>Drawbar trailer: … kg</w:t>
      </w:r>
    </w:p>
    <w:p>
      <w:pPr>
        <w:spacing w:after="0"/>
        <w:ind w:left="851" w:hanging="840"/>
        <w:rPr>
          <w:rFonts w:eastAsia="Arial Unicode MS"/>
          <w:noProof/>
          <w:szCs w:val="24"/>
        </w:rPr>
      </w:pPr>
      <w:r>
        <w:rPr>
          <w:rFonts w:eastAsia="Arial Unicode MS"/>
          <w:noProof/>
          <w:szCs w:val="24"/>
        </w:rPr>
        <w:t>18.3.</w:t>
      </w:r>
      <w:r>
        <w:rPr>
          <w:rFonts w:eastAsia="Arial Unicode MS"/>
          <w:noProof/>
          <w:szCs w:val="24"/>
        </w:rPr>
        <w:tab/>
        <w:t>Centre-axle trailer: … kg</w:t>
      </w:r>
    </w:p>
    <w:p>
      <w:pPr>
        <w:spacing w:after="0"/>
        <w:ind w:left="851" w:hanging="840"/>
        <w:rPr>
          <w:rFonts w:eastAsia="Arial Unicode MS"/>
          <w:noProof/>
          <w:szCs w:val="24"/>
        </w:rPr>
      </w:pPr>
      <w:r>
        <w:rPr>
          <w:rFonts w:eastAsia="Arial Unicode MS"/>
          <w:noProof/>
          <w:szCs w:val="24"/>
        </w:rPr>
        <w:t>18.4.</w:t>
      </w:r>
      <w:r>
        <w:rPr>
          <w:rFonts w:eastAsia="Arial Unicode MS"/>
          <w:noProof/>
          <w:szCs w:val="24"/>
        </w:rPr>
        <w:tab/>
        <w:t>Unbraked trailer: … kg</w:t>
      </w:r>
    </w:p>
    <w:p>
      <w:pPr>
        <w:spacing w:after="0"/>
        <w:ind w:left="851" w:hanging="851"/>
        <w:rPr>
          <w:rFonts w:eastAsia="Arial Unicode MS"/>
          <w:noProof/>
          <w:szCs w:val="24"/>
        </w:rPr>
      </w:pPr>
      <w:r>
        <w:rPr>
          <w:rFonts w:eastAsia="Arial Unicode MS"/>
          <w:noProof/>
          <w:szCs w:val="24"/>
        </w:rPr>
        <w:t>19.</w:t>
      </w:r>
      <w:r>
        <w:rPr>
          <w:rFonts w:eastAsia="Arial Unicode MS"/>
          <w:noProof/>
          <w:szCs w:val="24"/>
        </w:rPr>
        <w:tab/>
        <w:t>Technically permissible maximum static mass at the coupling point: … kg</w:t>
      </w:r>
    </w:p>
    <w:p>
      <w:pPr>
        <w:spacing w:after="0"/>
        <w:ind w:left="851" w:hanging="851"/>
        <w:rPr>
          <w:rFonts w:eastAsia="Arial Unicode MS"/>
          <w:noProof/>
          <w:szCs w:val="24"/>
        </w:rPr>
      </w:pPr>
      <w:r>
        <w:rPr>
          <w:rFonts w:eastAsia="Arial Unicode MS"/>
          <w:b/>
          <w:bCs/>
          <w:noProof/>
          <w:szCs w:val="24"/>
        </w:rPr>
        <w:t>Power plant</w:t>
      </w:r>
    </w:p>
    <w:p>
      <w:pPr>
        <w:spacing w:after="0"/>
        <w:ind w:left="851" w:hanging="851"/>
        <w:rPr>
          <w:rFonts w:eastAsia="Arial Unicode MS"/>
          <w:noProof/>
          <w:szCs w:val="24"/>
        </w:rPr>
      </w:pPr>
      <w:r>
        <w:rPr>
          <w:rFonts w:eastAsia="Arial Unicode MS"/>
          <w:noProof/>
          <w:szCs w:val="24"/>
        </w:rPr>
        <w:t>20.</w:t>
      </w:r>
      <w:r>
        <w:rPr>
          <w:rFonts w:eastAsia="Arial Unicode MS"/>
          <w:noProof/>
          <w:szCs w:val="24"/>
        </w:rPr>
        <w:tab/>
        <w:t>Manufacturer of the engine: …</w:t>
      </w:r>
    </w:p>
    <w:p>
      <w:pPr>
        <w:spacing w:after="0"/>
        <w:ind w:left="851" w:hanging="851"/>
        <w:rPr>
          <w:rFonts w:eastAsia="Arial Unicode MS"/>
          <w:noProof/>
          <w:szCs w:val="24"/>
        </w:rPr>
      </w:pPr>
      <w:r>
        <w:rPr>
          <w:rFonts w:eastAsia="Arial Unicode MS"/>
          <w:noProof/>
          <w:szCs w:val="24"/>
        </w:rPr>
        <w:t>21.</w:t>
      </w:r>
      <w:r>
        <w:rPr>
          <w:rFonts w:eastAsia="Arial Unicode MS"/>
          <w:noProof/>
          <w:szCs w:val="24"/>
        </w:rPr>
        <w:tab/>
        <w:t>Engine code as marked on the engine: …</w:t>
      </w:r>
    </w:p>
    <w:p>
      <w:pPr>
        <w:spacing w:after="0"/>
        <w:ind w:left="851" w:hanging="851"/>
        <w:rPr>
          <w:rFonts w:eastAsia="Arial Unicode MS"/>
          <w:noProof/>
          <w:szCs w:val="24"/>
        </w:rPr>
      </w:pPr>
      <w:r>
        <w:rPr>
          <w:rFonts w:eastAsia="Arial Unicode MS"/>
          <w:noProof/>
          <w:szCs w:val="24"/>
        </w:rPr>
        <w:t>22.</w:t>
      </w:r>
      <w:r>
        <w:rPr>
          <w:rFonts w:eastAsia="Arial Unicode MS"/>
          <w:noProof/>
          <w:szCs w:val="24"/>
        </w:rPr>
        <w:tab/>
        <w:t>Working principle: …</w:t>
      </w:r>
    </w:p>
    <w:p>
      <w:pPr>
        <w:spacing w:after="0"/>
        <w:ind w:left="851" w:hanging="851"/>
        <w:rPr>
          <w:rFonts w:eastAsia="Arial Unicode MS"/>
          <w:noProof/>
          <w:szCs w:val="24"/>
        </w:rPr>
      </w:pPr>
      <w:r>
        <w:rPr>
          <w:rFonts w:eastAsia="Arial Unicode MS"/>
          <w:noProof/>
          <w:szCs w:val="24"/>
        </w:rPr>
        <w:t>23.</w:t>
      </w:r>
      <w:r>
        <w:rPr>
          <w:rFonts w:eastAsia="Arial Unicode MS"/>
          <w:noProof/>
          <w:szCs w:val="24"/>
        </w:rPr>
        <w:tab/>
        <w:t>Pure electric: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23.1.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24.</w:t>
      </w:r>
      <w:r>
        <w:rPr>
          <w:rFonts w:eastAsia="Arial Unicode MS"/>
          <w:noProof/>
          <w:szCs w:val="24"/>
        </w:rPr>
        <w:tab/>
        <w:t>Number and arrangement of cylinders: …</w:t>
      </w:r>
    </w:p>
    <w:p>
      <w:pPr>
        <w:spacing w:after="0"/>
        <w:ind w:left="851" w:hanging="851"/>
        <w:rPr>
          <w:rFonts w:eastAsia="Arial Unicode MS"/>
          <w:noProof/>
          <w:szCs w:val="24"/>
        </w:rPr>
      </w:pPr>
      <w:r>
        <w:rPr>
          <w:rFonts w:eastAsia="Arial Unicode MS"/>
          <w:noProof/>
          <w:szCs w:val="24"/>
        </w:rPr>
        <w:t>25.</w:t>
      </w:r>
      <w:r>
        <w:rPr>
          <w:rFonts w:eastAsia="Arial Unicode MS"/>
          <w:noProof/>
          <w:szCs w:val="24"/>
        </w:rPr>
        <w:tab/>
        <w:t>Engine capacity: … cm</w:t>
      </w:r>
      <w:r>
        <w:rPr>
          <w:rFonts w:eastAsia="Arial Unicode MS"/>
          <w:noProof/>
          <w:szCs w:val="24"/>
          <w:vertAlign w:val="superscript"/>
        </w:rPr>
        <w:t>3</w:t>
      </w:r>
      <w:r>
        <w:rPr>
          <w:rFonts w:eastAsia="Arial Unicode MS"/>
          <w:noProof/>
          <w:szCs w:val="24"/>
        </w:rPr>
        <w:t xml:space="preserve"> </w:t>
      </w:r>
    </w:p>
    <w:p>
      <w:pPr>
        <w:spacing w:after="0"/>
        <w:ind w:left="851" w:hanging="851"/>
        <w:rPr>
          <w:rFonts w:eastAsia="Arial Unicode MS"/>
          <w:noProof/>
          <w:szCs w:val="24"/>
        </w:rPr>
      </w:pPr>
      <w:r>
        <w:rPr>
          <w:rFonts w:eastAsia="Arial Unicode MS"/>
          <w:noProof/>
          <w:szCs w:val="24"/>
        </w:rPr>
        <w:t>26.</w:t>
      </w:r>
      <w:r>
        <w:rPr>
          <w:rFonts w:eastAsia="Arial Unicode MS"/>
          <w:noProof/>
          <w:szCs w:val="24"/>
        </w:rPr>
        <w:tab/>
        <w:t>Fuel: Diesel/Petrol/LPG/CNG-Biomethane/LNG/Ethanol/Biodiesel/Hydrogen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lang w:val="es-ES"/>
        </w:rPr>
      </w:pPr>
      <w:r>
        <w:rPr>
          <w:rFonts w:eastAsia="Arial Unicode MS"/>
          <w:noProof/>
          <w:szCs w:val="24"/>
          <w:lang w:val="es-ES"/>
        </w:rPr>
        <w:t>26.1.</w:t>
      </w:r>
      <w:r>
        <w:rPr>
          <w:rFonts w:eastAsia="Arial Unicode MS"/>
          <w:noProof/>
          <w:szCs w:val="24"/>
          <w:lang w:val="es-ES"/>
        </w:rPr>
        <w:tab/>
        <w:t>Mono-fuel/Bi-fuel/Flex-fuel/Dual-fuel (</w:t>
      </w:r>
      <w:r>
        <w:rPr>
          <w:rFonts w:eastAsia="Arial Unicode MS"/>
          <w:noProof/>
          <w:szCs w:val="24"/>
          <w:vertAlign w:val="superscript"/>
          <w:lang w:val="es-ES"/>
        </w:rPr>
        <w:t>1</w:t>
      </w:r>
      <w:r>
        <w:rPr>
          <w:rFonts w:eastAsia="Arial Unicode MS"/>
          <w:noProof/>
          <w:szCs w:val="24"/>
          <w:lang w:val="es-ES"/>
        </w:rPr>
        <w:t>)</w:t>
      </w:r>
    </w:p>
    <w:p>
      <w:pPr>
        <w:spacing w:after="0"/>
        <w:ind w:left="851" w:hanging="840"/>
        <w:rPr>
          <w:rFonts w:eastAsia="Arial Unicode MS"/>
          <w:noProof/>
          <w:szCs w:val="24"/>
        </w:rPr>
      </w:pPr>
      <w:r>
        <w:rPr>
          <w:rFonts w:eastAsia="Arial Unicode MS"/>
          <w:noProof/>
          <w:szCs w:val="24"/>
        </w:rPr>
        <w:t>26.2.</w:t>
      </w:r>
      <w:r>
        <w:rPr>
          <w:rFonts w:eastAsia="Arial Unicode MS"/>
          <w:noProof/>
          <w:szCs w:val="24"/>
        </w:rPr>
        <w:tab/>
        <w:t>(Dual-fuel only) Type 1A/Type 1B/Type 2A/Type 2B/Type 3B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w:t>
      </w:r>
      <w:r>
        <w:rPr>
          <w:rFonts w:eastAsia="Arial Unicode MS"/>
          <w:noProof/>
          <w:szCs w:val="24"/>
        </w:rPr>
        <w:tab/>
      </w:r>
      <w:r>
        <w:rPr>
          <w:rFonts w:eastAsia="Arial Unicode MS"/>
          <w:bCs/>
          <w:noProof/>
          <w:szCs w:val="24"/>
        </w:rPr>
        <w:t>Maximum power</w:t>
      </w:r>
    </w:p>
    <w:p>
      <w:pPr>
        <w:spacing w:after="0"/>
        <w:ind w:left="851" w:hanging="851"/>
        <w:rPr>
          <w:rFonts w:eastAsia="Arial Unicode MS"/>
          <w:noProof/>
          <w:szCs w:val="24"/>
        </w:rPr>
      </w:pPr>
      <w:r>
        <w:rPr>
          <w:rFonts w:eastAsia="Arial Unicode MS"/>
          <w:noProof/>
          <w:szCs w:val="24"/>
        </w:rPr>
        <w:t>27.1.</w:t>
      </w:r>
      <w:r>
        <w:rPr>
          <w:rFonts w:eastAsia="Arial Unicode MS"/>
          <w:noProof/>
          <w:szCs w:val="24"/>
        </w:rPr>
        <w:tab/>
        <w:t>Maximum net power (</w:t>
      </w:r>
      <w:r>
        <w:rPr>
          <w:rFonts w:eastAsia="Arial Unicode MS"/>
          <w:noProof/>
          <w:szCs w:val="24"/>
          <w:vertAlign w:val="superscript"/>
        </w:rPr>
        <w:t>g</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(internal combustion engine)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27.2.</w:t>
      </w:r>
      <w:r>
        <w:rPr>
          <w:rFonts w:eastAsia="Arial Unicode MS"/>
          <w:noProof/>
          <w:szCs w:val="24"/>
        </w:rPr>
        <w:tab/>
        <w:t>Maximum hourly output: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27.3.</w:t>
      </w:r>
      <w:r>
        <w:rPr>
          <w:rFonts w:eastAsia="Arial Unicode MS"/>
          <w:noProof/>
          <w:szCs w:val="24"/>
        </w:rPr>
        <w:tab/>
        <w:t>Maximum net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27.4.</w:t>
      </w:r>
      <w:r>
        <w:rPr>
          <w:rFonts w:eastAsia="Arial Unicode MS"/>
          <w:noProof/>
          <w:szCs w:val="24"/>
        </w:rPr>
        <w:tab/>
        <w:t>Maximum 30 minutes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28.</w:t>
      </w:r>
      <w:r>
        <w:rPr>
          <w:rFonts w:eastAsia="Arial Unicode MS"/>
          <w:noProof/>
          <w:szCs w:val="24"/>
        </w:rPr>
        <w:tab/>
        <w:t>Gearbox (type): …</w:t>
      </w:r>
    </w:p>
    <w:p>
      <w:pPr>
        <w:spacing w:after="0"/>
        <w:ind w:left="851" w:hanging="851"/>
        <w:rPr>
          <w:rFonts w:eastAsia="Arial Unicode MS"/>
          <w:noProof/>
          <w:szCs w:val="24"/>
        </w:rPr>
      </w:pPr>
      <w:r>
        <w:rPr>
          <w:rFonts w:eastAsia="Arial Unicode MS"/>
          <w:b/>
          <w:bCs/>
          <w:noProof/>
          <w:szCs w:val="24"/>
        </w:rPr>
        <w:t>Maximum speed</w:t>
      </w:r>
    </w:p>
    <w:p>
      <w:pPr>
        <w:spacing w:after="0"/>
        <w:ind w:left="851" w:hanging="851"/>
        <w:rPr>
          <w:rFonts w:eastAsia="Arial Unicode MS"/>
          <w:noProof/>
          <w:szCs w:val="24"/>
        </w:rPr>
      </w:pPr>
      <w:r>
        <w:rPr>
          <w:rFonts w:eastAsia="Arial Unicode MS"/>
          <w:noProof/>
          <w:szCs w:val="24"/>
        </w:rPr>
        <w:t>29.</w:t>
      </w:r>
      <w:r>
        <w:rPr>
          <w:rFonts w:eastAsia="Arial Unicode MS"/>
          <w:noProof/>
          <w:szCs w:val="24"/>
        </w:rPr>
        <w:tab/>
        <w:t>Maximum speed: … km/h</w:t>
      </w:r>
    </w:p>
    <w:p>
      <w:pPr>
        <w:spacing w:after="0"/>
        <w:ind w:left="851" w:hanging="851"/>
        <w:rPr>
          <w:rFonts w:eastAsia="Arial Unicode MS"/>
          <w:noProof/>
          <w:szCs w:val="24"/>
        </w:rPr>
      </w:pPr>
      <w:r>
        <w:rPr>
          <w:rFonts w:eastAsia="Arial Unicode MS"/>
          <w:b/>
          <w:bCs/>
          <w:noProof/>
          <w:szCs w:val="24"/>
        </w:rPr>
        <w:t>Axles and suspension</w:t>
      </w:r>
    </w:p>
    <w:p>
      <w:pPr>
        <w:spacing w:after="0"/>
        <w:ind w:left="851" w:hanging="851"/>
        <w:rPr>
          <w:rFonts w:eastAsia="Arial Unicode MS"/>
          <w:noProof/>
          <w:szCs w:val="24"/>
        </w:rPr>
      </w:pPr>
      <w:r>
        <w:rPr>
          <w:rFonts w:eastAsia="Arial Unicode MS"/>
          <w:noProof/>
          <w:szCs w:val="24"/>
        </w:rPr>
        <w:t>30.</w:t>
      </w:r>
      <w:r>
        <w:rPr>
          <w:rFonts w:eastAsia="Arial Unicode MS"/>
          <w:noProof/>
          <w:szCs w:val="24"/>
        </w:rPr>
        <w:tab/>
        <w:t>Axle(s) track:</w:t>
      </w:r>
      <w:r>
        <w:rPr>
          <w:rFonts w:eastAsia="Arial Unicode MS"/>
          <w:noProof/>
          <w:szCs w:val="24"/>
        </w:rPr>
        <w:tab/>
        <w:t>1. … mm</w:t>
      </w:r>
      <w:r>
        <w:rPr>
          <w:rFonts w:eastAsia="Arial Unicode MS"/>
          <w:noProof/>
          <w:szCs w:val="24"/>
        </w:rPr>
        <w:tab/>
        <w:t>2. … mm</w:t>
      </w:r>
      <w:r>
        <w:rPr>
          <w:rFonts w:eastAsia="Arial Unicode MS"/>
          <w:noProof/>
          <w:szCs w:val="24"/>
        </w:rPr>
        <w:tab/>
        <w:t>3. … mm</w:t>
      </w:r>
    </w:p>
    <w:p>
      <w:pPr>
        <w:spacing w:after="0"/>
        <w:ind w:left="851" w:hanging="851"/>
        <w:rPr>
          <w:rFonts w:eastAsia="Arial Unicode MS"/>
          <w:noProof/>
          <w:szCs w:val="24"/>
        </w:rPr>
      </w:pPr>
      <w:r>
        <w:rPr>
          <w:rFonts w:eastAsia="Arial Unicode MS"/>
          <w:noProof/>
          <w:szCs w:val="24"/>
        </w:rPr>
        <w:t>33.</w:t>
      </w:r>
      <w:r>
        <w:rPr>
          <w:rFonts w:eastAsia="Arial Unicode MS"/>
          <w:noProof/>
          <w:szCs w:val="24"/>
        </w:rPr>
        <w:tab/>
        <w:t>Drive axle(s) fitted with air suspension or equivalent: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after="0"/>
        <w:ind w:left="851" w:hanging="851"/>
        <w:rPr>
          <w:rFonts w:eastAsia="Arial Unicode MS"/>
          <w:noProof/>
          <w:szCs w:val="24"/>
        </w:rPr>
      </w:pPr>
      <w:r>
        <w:rPr>
          <w:rFonts w:eastAsia="Arial Unicode MS"/>
          <w:b/>
          <w:bCs/>
          <w:noProof/>
          <w:szCs w:val="24"/>
        </w:rPr>
        <w:t>Brakes</w:t>
      </w:r>
    </w:p>
    <w:p>
      <w:pPr>
        <w:spacing w:after="0"/>
        <w:ind w:left="851" w:hanging="851"/>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37.</w:t>
      </w:r>
      <w:r>
        <w:rPr>
          <w:rFonts w:eastAsia="Arial Unicode MS"/>
          <w:noProof/>
          <w:szCs w:val="24"/>
        </w:rPr>
        <w:tab/>
        <w:t>Pressure in feed line for trailer braking system: … bar</w:t>
      </w:r>
    </w:p>
    <w:p>
      <w:pPr>
        <w:spacing w:after="0"/>
        <w:ind w:left="851" w:hanging="851"/>
        <w:rPr>
          <w:rFonts w:eastAsia="Arial Unicode MS"/>
          <w:noProof/>
          <w:szCs w:val="24"/>
        </w:rPr>
      </w:pPr>
      <w:r>
        <w:rPr>
          <w:rFonts w:eastAsia="Arial Unicode MS"/>
          <w:b/>
          <w:bCs/>
          <w:noProof/>
          <w:szCs w:val="24"/>
        </w:rPr>
        <w:t>Bodywork</w:t>
      </w:r>
    </w:p>
    <w:p>
      <w:pPr>
        <w:spacing w:after="0"/>
        <w:ind w:left="851" w:hanging="851"/>
        <w:rPr>
          <w:rFonts w:eastAsia="Arial Unicode MS"/>
          <w:noProof/>
          <w:szCs w:val="24"/>
        </w:rPr>
      </w:pPr>
      <w:r>
        <w:rPr>
          <w:rFonts w:eastAsia="Arial Unicode MS"/>
          <w:noProof/>
          <w:szCs w:val="24"/>
        </w:rPr>
        <w:t>38.</w:t>
      </w:r>
      <w:r>
        <w:rPr>
          <w:rFonts w:eastAsia="Arial Unicode MS"/>
          <w:noProof/>
          <w:szCs w:val="24"/>
        </w:rPr>
        <w:tab/>
        <w:t>Code for bodywork (</w:t>
      </w:r>
      <w:r>
        <w:rPr>
          <w:rFonts w:eastAsia="Arial Unicode MS"/>
          <w:noProof/>
          <w:szCs w:val="24"/>
          <w:vertAlign w:val="superscript"/>
        </w:rPr>
        <w:t>i</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39.</w:t>
      </w:r>
      <w:r>
        <w:rPr>
          <w:rFonts w:eastAsia="Arial Unicode MS"/>
          <w:noProof/>
          <w:szCs w:val="24"/>
        </w:rPr>
        <w:tab/>
        <w:t>Class of vehicle: class I/Class II/Class III/Class A/Class 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Number and configuration of doors: …</w:t>
      </w:r>
    </w:p>
    <w:p>
      <w:pPr>
        <w:spacing w:after="0"/>
        <w:ind w:left="851" w:hanging="851"/>
        <w:rPr>
          <w:rFonts w:eastAsia="Arial Unicode MS"/>
          <w:noProof/>
          <w:szCs w:val="24"/>
        </w:rPr>
      </w:pPr>
      <w:r>
        <w:rPr>
          <w:rFonts w:eastAsia="Arial Unicode MS"/>
          <w:noProof/>
          <w:szCs w:val="24"/>
        </w:rPr>
        <w:t>42.</w:t>
      </w:r>
      <w:r>
        <w:rPr>
          <w:rFonts w:eastAsia="Arial Unicode MS"/>
          <w:noProof/>
          <w:szCs w:val="24"/>
        </w:rPr>
        <w:tab/>
        <w:t>Number of seating positions (including the driver) (</w:t>
      </w:r>
      <w:r>
        <w:rPr>
          <w:rFonts w:eastAsia="Arial Unicode MS"/>
          <w:noProof/>
          <w:szCs w:val="24"/>
          <w:vertAlign w:val="superscript"/>
        </w:rPr>
        <w:t>k</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42.1.</w:t>
      </w:r>
      <w:r>
        <w:rPr>
          <w:rFonts w:eastAsia="Arial Unicode MS"/>
          <w:noProof/>
          <w:szCs w:val="24"/>
        </w:rPr>
        <w:tab/>
        <w:t>Seat(s) designated for use only when the vehicle is stationary: …</w:t>
      </w:r>
    </w:p>
    <w:p>
      <w:pPr>
        <w:spacing w:after="0"/>
        <w:ind w:left="851" w:hanging="840"/>
        <w:rPr>
          <w:rFonts w:eastAsia="Arial Unicode MS"/>
          <w:noProof/>
          <w:szCs w:val="24"/>
        </w:rPr>
      </w:pPr>
      <w:r>
        <w:rPr>
          <w:rFonts w:eastAsia="Arial Unicode MS"/>
          <w:noProof/>
          <w:szCs w:val="24"/>
        </w:rPr>
        <w:t>42.3.</w:t>
      </w:r>
      <w:r>
        <w:rPr>
          <w:rFonts w:eastAsia="Arial Unicode MS"/>
          <w:noProof/>
          <w:szCs w:val="24"/>
        </w:rPr>
        <w:tab/>
        <w:t>Number of wheelchair user accessible position: …</w:t>
      </w:r>
    </w:p>
    <w:p>
      <w:pPr>
        <w:spacing w:after="0"/>
        <w:ind w:left="851" w:hanging="851"/>
        <w:rPr>
          <w:rFonts w:eastAsia="Arial Unicode MS"/>
          <w:noProof/>
          <w:szCs w:val="24"/>
        </w:rPr>
      </w:pPr>
      <w:r>
        <w:rPr>
          <w:rFonts w:eastAsia="Arial Unicode MS"/>
          <w:noProof/>
          <w:szCs w:val="24"/>
        </w:rPr>
        <w:t>43.</w:t>
      </w:r>
      <w:r>
        <w:rPr>
          <w:rFonts w:eastAsia="Arial Unicode MS"/>
          <w:noProof/>
          <w:szCs w:val="24"/>
        </w:rPr>
        <w:tab/>
        <w:t>Number of standing places: …</w:t>
      </w:r>
    </w:p>
    <w:p>
      <w:pPr>
        <w:spacing w:after="0"/>
        <w:rPr>
          <w:rFonts w:eastAsia="Arial Unicode MS"/>
          <w:noProof/>
          <w:szCs w:val="24"/>
        </w:rPr>
      </w:pPr>
      <w:r>
        <w:rPr>
          <w:rFonts w:eastAsia="Arial Unicode MS"/>
          <w:b/>
          <w:bCs/>
          <w:noProof/>
          <w:szCs w:val="24"/>
        </w:rPr>
        <w:t>Coupling device</w:t>
      </w:r>
    </w:p>
    <w:p>
      <w:pPr>
        <w:spacing w:after="0"/>
        <w:ind w:left="851" w:hanging="840"/>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40"/>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after="0"/>
        <w:rPr>
          <w:rFonts w:eastAsia="Arial Unicode MS"/>
          <w:noProof/>
          <w:szCs w:val="24"/>
        </w:rPr>
      </w:pPr>
      <w:r>
        <w:rPr>
          <w:rFonts w:eastAsia="Arial Unicode MS"/>
          <w:b/>
          <w:bCs/>
          <w:noProof/>
          <w:szCs w:val="24"/>
        </w:rPr>
        <w:t>Environmental performances</w:t>
      </w:r>
    </w:p>
    <w:p>
      <w:pPr>
        <w:spacing w:after="0"/>
        <w:ind w:left="851" w:hanging="851"/>
        <w:rPr>
          <w:rFonts w:eastAsia="Arial Unicode MS"/>
          <w:noProof/>
          <w:szCs w:val="24"/>
        </w:rPr>
      </w:pPr>
      <w:r>
        <w:rPr>
          <w:rFonts w:eastAsia="Arial Unicode MS"/>
          <w:noProof/>
          <w:szCs w:val="24"/>
        </w:rPr>
        <w:t>46.</w:t>
      </w:r>
      <w:r>
        <w:rPr>
          <w:rFonts w:eastAsia="Arial Unicode MS"/>
          <w:noProof/>
          <w:szCs w:val="24"/>
        </w:rPr>
        <w:tab/>
        <w:t>Sound level</w:t>
      </w:r>
    </w:p>
    <w:p>
      <w:pPr>
        <w:spacing w:before="100" w:beforeAutospacing="1" w:after="100" w:afterAutospacing="1"/>
        <w:ind w:left="851"/>
        <w:rPr>
          <w:rFonts w:eastAsia="Arial Unicode MS"/>
          <w:noProof/>
          <w:szCs w:val="24"/>
        </w:rPr>
      </w:pPr>
      <w:r>
        <w:rPr>
          <w:rFonts w:eastAsia="Arial Unicode MS"/>
          <w:noProof/>
          <w:szCs w:val="24"/>
        </w:rPr>
        <w:t>Stationary: … dB(A) at engine speed: … min</w:t>
      </w:r>
      <w:r>
        <w:rPr>
          <w:rFonts w:eastAsia="Arial Unicode MS"/>
          <w:noProof/>
          <w:szCs w:val="24"/>
          <w:vertAlign w:val="superscript"/>
        </w:rPr>
        <w:t>-1</w:t>
      </w:r>
      <w:r>
        <w:rPr>
          <w:rFonts w:eastAsia="Arial Unicode MS"/>
          <w:noProof/>
          <w:szCs w:val="24"/>
        </w:rPr>
        <w:t xml:space="preserve"> </w:t>
      </w:r>
    </w:p>
    <w:p>
      <w:pPr>
        <w:spacing w:before="100" w:beforeAutospacing="1" w:after="100" w:afterAutospacing="1"/>
        <w:ind w:left="851"/>
        <w:rPr>
          <w:rFonts w:eastAsia="Arial Unicode MS"/>
          <w:noProof/>
          <w:szCs w:val="24"/>
        </w:rPr>
      </w:pPr>
      <w:r>
        <w:rPr>
          <w:rFonts w:eastAsia="Arial Unicode MS"/>
          <w:noProof/>
          <w:szCs w:val="24"/>
        </w:rPr>
        <w:t>Drive-by: … dB(A)</w:t>
      </w:r>
    </w:p>
    <w:p>
      <w:pPr>
        <w:spacing w:after="0"/>
        <w:ind w:left="851" w:hanging="851"/>
        <w:rPr>
          <w:rFonts w:eastAsia="Arial Unicode MS"/>
          <w:noProof/>
          <w:szCs w:val="24"/>
        </w:rPr>
      </w:pPr>
      <w:r>
        <w:rPr>
          <w:rFonts w:eastAsia="Arial Unicode MS"/>
          <w:noProof/>
          <w:szCs w:val="24"/>
        </w:rPr>
        <w:t>47.</w:t>
      </w:r>
      <w:r>
        <w:rPr>
          <w:rFonts w:eastAsia="Arial Unicode MS"/>
          <w:noProof/>
          <w:szCs w:val="24"/>
        </w:rPr>
        <w:tab/>
        <w:t>Exhaust emission level (</w:t>
      </w:r>
      <w:r>
        <w:rPr>
          <w:rFonts w:eastAsia="Arial Unicode MS"/>
          <w:noProof/>
          <w:szCs w:val="24"/>
          <w:vertAlign w:val="superscript"/>
        </w:rPr>
        <w:t>l</w:t>
      </w:r>
      <w:r>
        <w:rPr>
          <w:rFonts w:eastAsia="Arial Unicode MS"/>
          <w:noProof/>
          <w:szCs w:val="24"/>
        </w:rPr>
        <w:t>): Euro …</w:t>
      </w:r>
    </w:p>
    <w:p>
      <w:pPr>
        <w:spacing w:after="0"/>
        <w:ind w:left="851" w:hanging="851"/>
        <w:rPr>
          <w:rFonts w:eastAsia="Arial Unicode MS"/>
          <w:noProof/>
          <w:szCs w:val="24"/>
        </w:rPr>
      </w:pPr>
      <w:r>
        <w:rPr>
          <w:rFonts w:eastAsia="Arial Unicode MS"/>
          <w:noProof/>
          <w:szCs w:val="24"/>
        </w:rPr>
        <w:t>48.</w:t>
      </w:r>
      <w:r>
        <w:rPr>
          <w:rFonts w:eastAsia="Arial Unicode MS"/>
          <w:noProof/>
          <w:szCs w:val="24"/>
        </w:rPr>
        <w:tab/>
        <w:t>Exhaust emissions (</w:t>
      </w:r>
      <w:r>
        <w:rPr>
          <w:rFonts w:eastAsia="Arial Unicode MS"/>
          <w:noProof/>
          <w:szCs w:val="24"/>
          <w:vertAlign w:val="superscript"/>
        </w:rPr>
        <w:t>m</w:t>
      </w:r>
      <w:r>
        <w:rPr>
          <w:rFonts w:eastAsia="Arial Unicode MS"/>
          <w:noProof/>
          <w:szCs w:val="24"/>
        </w:rPr>
        <w:t>)(</w:t>
      </w:r>
      <w:r>
        <w:rPr>
          <w:rFonts w:eastAsia="Arial Unicode MS"/>
          <w:noProof/>
          <w:szCs w:val="24"/>
          <w:vertAlign w:val="superscript"/>
        </w:rPr>
        <w:t>m1</w:t>
      </w:r>
      <w:r>
        <w:rPr>
          <w:rFonts w:eastAsia="Arial Unicode MS"/>
          <w:noProof/>
          <w:szCs w:val="24"/>
        </w:rPr>
        <w:t>)(</w:t>
      </w:r>
      <w:r>
        <w:rPr>
          <w:rFonts w:eastAsia="Arial Unicode MS"/>
          <w:noProof/>
          <w:szCs w:val="24"/>
          <w:vertAlign w:val="superscript"/>
        </w:rPr>
        <w:t>m2</w:t>
      </w:r>
      <w:r>
        <w:rPr>
          <w:rFonts w:eastAsia="Arial Unicode MS"/>
          <w:noProof/>
          <w:szCs w:val="24"/>
        </w:rPr>
        <w:t>):</w:t>
      </w:r>
    </w:p>
    <w:p>
      <w:pPr>
        <w:ind w:left="851"/>
        <w:rPr>
          <w:rFonts w:eastAsia="Arial Unicode MS"/>
          <w:noProof/>
          <w:szCs w:val="24"/>
        </w:rPr>
      </w:pPr>
      <w:r>
        <w:rPr>
          <w:rFonts w:eastAsia="Arial Unicode MS"/>
          <w:noProof/>
          <w:szCs w:val="24"/>
        </w:rPr>
        <w:t>Number of the base regulatory act and latest amending regulatory act: …</w:t>
      </w:r>
    </w:p>
    <w:p>
      <w:pPr>
        <w:spacing w:after="0"/>
        <w:ind w:left="1560" w:hanging="720"/>
        <w:rPr>
          <w:rFonts w:eastAsia="Arial Unicode MS"/>
          <w:noProof/>
          <w:szCs w:val="24"/>
        </w:rPr>
      </w:pPr>
      <w:r>
        <w:rPr>
          <w:rFonts w:eastAsia="Arial Unicode MS"/>
          <w:noProof/>
          <w:szCs w:val="24"/>
        </w:rPr>
        <w:t>1.1.</w:t>
      </w:r>
      <w:r>
        <w:rPr>
          <w:rFonts w:eastAsia="Arial Unicode MS"/>
          <w:noProof/>
          <w:szCs w:val="24"/>
        </w:rPr>
        <w:tab/>
        <w:t>test procedure: Type I or ESC (</w:t>
      </w:r>
      <w:r>
        <w:rPr>
          <w:rFonts w:eastAsia="Arial Unicode MS"/>
          <w:noProof/>
          <w:szCs w:val="24"/>
          <w:vertAlign w:val="superscript"/>
        </w:rPr>
        <w:t>1</w:t>
      </w:r>
      <w:r>
        <w:rPr>
          <w:rFonts w:eastAsia="Arial Unicode MS"/>
          <w:noProof/>
          <w:szCs w:val="24"/>
        </w:rPr>
        <w:t>)</w:t>
      </w:r>
    </w:p>
    <w:p>
      <w:pPr>
        <w:spacing w:after="0"/>
        <w:ind w:left="1560"/>
        <w:rPr>
          <w:rFonts w:eastAsia="Arial Unicode MS"/>
          <w:noProof/>
          <w:szCs w:val="24"/>
        </w:rPr>
      </w:pPr>
      <w:r>
        <w:rPr>
          <w:rFonts w:eastAsia="Arial Unicode MS"/>
          <w:noProof/>
          <w:szCs w:val="24"/>
          <w:lang w:val="pl-PL"/>
        </w:rPr>
        <w:t>CO: …</w:t>
      </w:r>
      <w:r>
        <w:rPr>
          <w:rFonts w:eastAsia="Arial Unicode MS"/>
          <w:noProof/>
          <w:szCs w:val="24"/>
          <w:lang w:val="pl-PL"/>
        </w:rPr>
        <w:tab/>
        <w:t>HC: …</w:t>
      </w:r>
      <w:r>
        <w:rPr>
          <w:rFonts w:eastAsia="Arial Unicode MS"/>
          <w:noProof/>
          <w:szCs w:val="24"/>
          <w:lang w:val="pl-PL"/>
        </w:rPr>
        <w:tab/>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HC + 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p>
    <w:p>
      <w:pPr>
        <w:ind w:left="1950" w:hanging="391"/>
        <w:rPr>
          <w:rFonts w:eastAsia="Arial Unicode MS"/>
          <w:noProof/>
          <w:szCs w:val="24"/>
        </w:rPr>
      </w:pPr>
      <w:r>
        <w:rPr>
          <w:rFonts w:eastAsia="Arial Unicode MS"/>
          <w:noProof/>
          <w:szCs w:val="24"/>
        </w:rPr>
        <w:t>Smoke opacity (ELR): … (m</w:t>
      </w:r>
      <w:r>
        <w:rPr>
          <w:rFonts w:eastAsia="Arial Unicode MS"/>
          <w:noProof/>
          <w:szCs w:val="24"/>
          <w:vertAlign w:val="superscript"/>
        </w:rPr>
        <w:t>-1</w:t>
      </w:r>
      <w:r>
        <w:rPr>
          <w:rFonts w:eastAsia="Arial Unicode MS"/>
          <w:noProof/>
          <w:szCs w:val="24"/>
        </w:rPr>
        <w:t>)</w:t>
      </w:r>
    </w:p>
    <w:p>
      <w:pPr>
        <w:spacing w:after="0"/>
        <w:ind w:left="1560" w:hanging="720"/>
        <w:rPr>
          <w:rFonts w:eastAsia="Arial Unicode MS"/>
          <w:noProof/>
          <w:szCs w:val="24"/>
        </w:rPr>
      </w:pPr>
      <w:r>
        <w:rPr>
          <w:rFonts w:eastAsia="Arial Unicode MS"/>
          <w:noProof/>
          <w:szCs w:val="24"/>
        </w:rPr>
        <w:t>1.2.</w:t>
      </w:r>
      <w:r>
        <w:rPr>
          <w:rFonts w:eastAsia="Arial Unicode MS"/>
          <w:noProof/>
          <w:szCs w:val="24"/>
        </w:rPr>
        <w:tab/>
        <w:t>test procedure: Type I (Euro 5 or 6 (</w:t>
      </w:r>
      <w:r>
        <w:rPr>
          <w:rFonts w:eastAsia="Arial Unicode MS"/>
          <w:noProof/>
          <w:szCs w:val="24"/>
          <w:vertAlign w:val="superscript"/>
        </w:rPr>
        <w:t>1</w:t>
      </w:r>
      <w:r>
        <w:rPr>
          <w:rFonts w:eastAsia="Arial Unicode MS"/>
          <w:noProof/>
          <w:szCs w:val="24"/>
        </w:rPr>
        <w:t>)) or WHSC (EURO VI) (</w:t>
      </w:r>
      <w:r>
        <w:rPr>
          <w:rFonts w:eastAsia="Arial Unicode MS"/>
          <w:noProof/>
          <w:szCs w:val="24"/>
          <w:vertAlign w:val="superscript"/>
        </w:rPr>
        <w:t>1</w:t>
      </w:r>
      <w:r>
        <w:rPr>
          <w:rFonts w:eastAsia="Arial Unicode MS"/>
          <w:noProof/>
          <w:szCs w:val="24"/>
        </w:rPr>
        <w:t>)</w:t>
      </w:r>
    </w:p>
    <w:p>
      <w:pPr>
        <w:spacing w:after="0"/>
        <w:ind w:left="1560"/>
        <w:rPr>
          <w:rFonts w:eastAsia="Arial Unicode MS"/>
          <w:noProof/>
          <w:szCs w:val="24"/>
        </w:rPr>
      </w:pPr>
      <w:r>
        <w:rPr>
          <w:rFonts w:eastAsia="Arial Unicode MS"/>
          <w:noProof/>
          <w:szCs w:val="24"/>
        </w:rPr>
        <w:t>CO: …</w:t>
      </w:r>
      <w:r>
        <w:rPr>
          <w:rFonts w:eastAsia="Arial Unicode MS"/>
          <w:noProof/>
          <w:szCs w:val="24"/>
        </w:rPr>
        <w:tab/>
        <w:t>THC: …</w:t>
      </w:r>
      <w:r>
        <w:rPr>
          <w:rFonts w:eastAsia="Arial Unicode MS"/>
          <w:noProof/>
          <w:szCs w:val="24"/>
        </w:rPr>
        <w:tab/>
        <w:t>NMHC: …</w:t>
      </w:r>
      <w:r>
        <w:rPr>
          <w:rFonts w:eastAsia="Arial Unicode MS"/>
          <w:noProof/>
          <w:szCs w:val="24"/>
        </w:rPr>
        <w:tab/>
        <w:t>NO</w:t>
      </w:r>
      <w:r>
        <w:rPr>
          <w:rFonts w:eastAsia="Arial Unicode MS"/>
          <w:noProof/>
          <w:szCs w:val="24"/>
          <w:vertAlign w:val="subscript"/>
        </w:rPr>
        <w:t>x</w:t>
      </w:r>
      <w:r>
        <w:rPr>
          <w:rFonts w:eastAsia="Arial Unicode MS"/>
          <w:noProof/>
          <w:szCs w:val="24"/>
        </w:rPr>
        <w:t>: …</w:t>
      </w:r>
      <w:r>
        <w:rPr>
          <w:rFonts w:eastAsia="Arial Unicode MS"/>
          <w:noProof/>
          <w:szCs w:val="24"/>
        </w:rPr>
        <w:tab/>
        <w:t>THC + NO</w:t>
      </w:r>
      <w:r>
        <w:rPr>
          <w:rFonts w:eastAsia="Arial Unicode MS"/>
          <w:noProof/>
          <w:szCs w:val="24"/>
          <w:vertAlign w:val="subscript"/>
        </w:rPr>
        <w:t>x</w:t>
      </w:r>
      <w:r>
        <w:rPr>
          <w:rFonts w:eastAsia="Arial Unicode MS"/>
          <w:noProof/>
          <w:szCs w:val="24"/>
        </w:rPr>
        <w:t>: …</w:t>
      </w:r>
    </w:p>
    <w:p>
      <w:pPr>
        <w:spacing w:after="0"/>
        <w:ind w:left="1560"/>
        <w:rPr>
          <w:rFonts w:eastAsia="Arial Unicode MS"/>
          <w:noProof/>
          <w:szCs w:val="24"/>
        </w:rPr>
      </w:pPr>
      <w:r>
        <w:rPr>
          <w:rFonts w:eastAsia="Arial Unicode MS"/>
          <w:noProof/>
          <w:szCs w:val="24"/>
        </w:rPr>
        <w:t>Particulates (mass): …</w:t>
      </w:r>
      <w:r>
        <w:rPr>
          <w:rFonts w:eastAsia="Arial Unicode MS"/>
          <w:noProof/>
          <w:szCs w:val="24"/>
        </w:rPr>
        <w:tab/>
        <w:t>Particles (number): …</w:t>
      </w:r>
    </w:p>
    <w:p>
      <w:pPr>
        <w:spacing w:after="0"/>
        <w:ind w:left="1560" w:hanging="709"/>
        <w:rPr>
          <w:rFonts w:eastAsia="Arial Unicode MS"/>
          <w:noProof/>
          <w:szCs w:val="24"/>
        </w:rPr>
      </w:pPr>
      <w:r>
        <w:rPr>
          <w:rFonts w:eastAsia="Arial Unicode MS"/>
          <w:noProof/>
          <w:szCs w:val="24"/>
        </w:rPr>
        <w:t>2.1.</w:t>
      </w:r>
      <w:r>
        <w:rPr>
          <w:rFonts w:eastAsia="Arial Unicode MS"/>
          <w:noProof/>
          <w:szCs w:val="24"/>
        </w:rPr>
        <w:tab/>
        <w:t>test procedure: ETC (where applicable)</w:t>
      </w:r>
    </w:p>
    <w:p>
      <w:pPr>
        <w:tabs>
          <w:tab w:val="left" w:pos="2552"/>
          <w:tab w:val="left" w:pos="3686"/>
          <w:tab w:val="left" w:pos="5103"/>
          <w:tab w:val="left" w:pos="6237"/>
          <w:tab w:val="left" w:pos="7371"/>
        </w:tabs>
        <w:spacing w:after="0"/>
        <w:ind w:left="1560"/>
        <w:rPr>
          <w:rFonts w:eastAsia="Arial Unicode MS"/>
          <w:noProof/>
          <w:szCs w:val="24"/>
        </w:rPr>
      </w:pPr>
      <w:r>
        <w:rPr>
          <w:rFonts w:eastAsia="Arial Unicode MS"/>
          <w:noProof/>
          <w:szCs w:val="24"/>
        </w:rPr>
        <w:t>CO: …</w:t>
      </w:r>
      <w:r>
        <w:rPr>
          <w:rFonts w:eastAsia="Arial Unicode MS"/>
          <w:noProof/>
          <w:szCs w:val="24"/>
        </w:rPr>
        <w:tab/>
        <w:t>NO</w:t>
      </w:r>
      <w:r>
        <w:rPr>
          <w:rFonts w:eastAsia="Arial Unicode MS"/>
          <w:noProof/>
          <w:szCs w:val="24"/>
          <w:vertAlign w:val="subscript"/>
        </w:rPr>
        <w:t>x</w:t>
      </w:r>
      <w:r>
        <w:rPr>
          <w:rFonts w:eastAsia="Arial Unicode MS"/>
          <w:noProof/>
          <w:szCs w:val="24"/>
        </w:rPr>
        <w:t>: …</w:t>
      </w:r>
      <w:r>
        <w:rPr>
          <w:rFonts w:eastAsia="Arial Unicode MS"/>
          <w:noProof/>
          <w:szCs w:val="24"/>
        </w:rPr>
        <w:tab/>
        <w:t>NMHC: …</w:t>
      </w:r>
      <w:r>
        <w:rPr>
          <w:rFonts w:eastAsia="Arial Unicode MS"/>
          <w:noProof/>
          <w:szCs w:val="24"/>
        </w:rPr>
        <w:tab/>
        <w:t>THC: …</w:t>
      </w:r>
      <w:r>
        <w:rPr>
          <w:rFonts w:eastAsia="Arial Unicode MS"/>
          <w:noProof/>
          <w:szCs w:val="24"/>
        </w:rPr>
        <w:tab/>
        <w:t>CH</w:t>
      </w:r>
      <w:r>
        <w:rPr>
          <w:rFonts w:eastAsia="Arial Unicode MS"/>
          <w:noProof/>
          <w:szCs w:val="24"/>
          <w:vertAlign w:val="subscript"/>
        </w:rPr>
        <w:t>4</w:t>
      </w:r>
      <w:r>
        <w:rPr>
          <w:rFonts w:eastAsia="Arial Unicode MS"/>
          <w:noProof/>
          <w:szCs w:val="24"/>
        </w:rPr>
        <w:t>: …</w:t>
      </w:r>
      <w:r>
        <w:rPr>
          <w:rFonts w:eastAsia="Arial Unicode MS"/>
          <w:noProof/>
          <w:szCs w:val="24"/>
        </w:rPr>
        <w:tab/>
        <w:t>Particulates: …</w:t>
      </w:r>
    </w:p>
    <w:p>
      <w:pPr>
        <w:tabs>
          <w:tab w:val="left" w:pos="2552"/>
          <w:tab w:val="left" w:pos="3686"/>
          <w:tab w:val="left" w:pos="5103"/>
          <w:tab w:val="left" w:pos="6237"/>
          <w:tab w:val="left" w:pos="7371"/>
        </w:tabs>
        <w:spacing w:after="0"/>
        <w:ind w:left="1560" w:hanging="709"/>
        <w:rPr>
          <w:rFonts w:eastAsia="Arial Unicode MS"/>
          <w:noProof/>
          <w:szCs w:val="24"/>
        </w:rPr>
      </w:pPr>
      <w:r>
        <w:rPr>
          <w:rFonts w:eastAsia="Arial Unicode MS"/>
          <w:noProof/>
          <w:szCs w:val="24"/>
        </w:rPr>
        <w:t>2.2.</w:t>
      </w:r>
      <w:r>
        <w:rPr>
          <w:rFonts w:eastAsia="Arial Unicode MS"/>
          <w:noProof/>
          <w:szCs w:val="24"/>
        </w:rPr>
        <w:tab/>
        <w:t>test procedure: WHTC (EURO VI)</w:t>
      </w:r>
    </w:p>
    <w:p>
      <w:pPr>
        <w:tabs>
          <w:tab w:val="left" w:pos="2552"/>
          <w:tab w:val="left" w:pos="3686"/>
          <w:tab w:val="left" w:pos="5103"/>
          <w:tab w:val="left" w:pos="6237"/>
          <w:tab w:val="left" w:pos="7371"/>
        </w:tabs>
        <w:spacing w:after="0"/>
        <w:ind w:left="1560"/>
        <w:jc w:val="left"/>
        <w:rPr>
          <w:rFonts w:eastAsia="Arial Unicode MS"/>
          <w:noProof/>
          <w:szCs w:val="24"/>
          <w:lang w:val="fr-BE"/>
        </w:rPr>
      </w:pPr>
      <w:r>
        <w:rPr>
          <w:rFonts w:eastAsia="Arial Unicode MS"/>
          <w:noProof/>
          <w:szCs w:val="24"/>
          <w:lang w:val="pl-PL"/>
        </w:rPr>
        <w:t xml:space="preserve">CO: …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xml:space="preserve">: … </w:t>
      </w:r>
      <w:r>
        <w:rPr>
          <w:rFonts w:eastAsia="Arial Unicode MS"/>
          <w:noProof/>
          <w:szCs w:val="24"/>
          <w:lang w:val="pl-PL"/>
        </w:rPr>
        <w:tab/>
        <w:t xml:space="preserve">NMHC: … </w:t>
      </w:r>
      <w:r>
        <w:rPr>
          <w:rFonts w:eastAsia="Arial Unicode MS"/>
          <w:noProof/>
          <w:szCs w:val="24"/>
          <w:lang w:val="pl-PL"/>
        </w:rPr>
        <w:tab/>
        <w:t xml:space="preserve">THC: …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xml:space="preserve">: … </w:t>
      </w:r>
      <w:r>
        <w:rPr>
          <w:rFonts w:eastAsia="Arial Unicode MS"/>
          <w:noProof/>
          <w:szCs w:val="24"/>
          <w:lang w:val="pl-PL"/>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 Particulates (mass): … Particles (number): …</w:t>
      </w:r>
    </w:p>
    <w:p>
      <w:pPr>
        <w:spacing w:after="0"/>
        <w:ind w:left="851" w:hanging="840"/>
        <w:rPr>
          <w:rFonts w:eastAsia="Arial Unicode MS"/>
          <w:noProof/>
          <w:szCs w:val="24"/>
        </w:rPr>
      </w:pPr>
      <w:r>
        <w:rPr>
          <w:rFonts w:eastAsia="Arial Unicode MS"/>
          <w:noProof/>
          <w:szCs w:val="24"/>
        </w:rPr>
        <w:t>48.1.</w:t>
      </w:r>
      <w:r>
        <w:rPr>
          <w:rFonts w:eastAsia="Arial Unicode MS"/>
          <w:noProof/>
          <w:szCs w:val="24"/>
        </w:rPr>
        <w:tab/>
        <w:t>Smoke corrected absorption coefficient: … (m</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For special purpose vehicles: designation in accordance with Annex II, section 5: …</w:t>
      </w:r>
    </w:p>
    <w:p>
      <w:pPr>
        <w:spacing w:after="0"/>
        <w:ind w:left="851" w:hanging="851"/>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CATEGORY M</w:t>
      </w:r>
      <w:r>
        <w:rPr>
          <w:rFonts w:eastAsia="Arial Unicode MS"/>
          <w:bCs/>
          <w:noProof/>
          <w:szCs w:val="24"/>
          <w:vertAlign w:val="subscript"/>
        </w:rPr>
        <w:t>3</w:t>
      </w:r>
    </w:p>
    <w:p>
      <w:pPr>
        <w:jc w:val="center"/>
        <w:rPr>
          <w:rFonts w:eastAsia="Arial Unicode MS"/>
          <w:bCs/>
          <w:noProof/>
          <w:szCs w:val="24"/>
        </w:rPr>
      </w:pPr>
      <w:r>
        <w:rPr>
          <w:rFonts w:eastAsia="Arial Unicode MS"/>
          <w:bCs/>
          <w:noProof/>
          <w:szCs w:val="24"/>
        </w:rPr>
        <w:t>(complete and completed vehicles)</w:t>
      </w:r>
    </w:p>
    <w:p>
      <w:pPr>
        <w:jc w:val="left"/>
        <w:rPr>
          <w:rFonts w:eastAsia="Arial Unicode MS"/>
          <w:b/>
          <w:bCs/>
          <w:noProof/>
          <w:szCs w:val="24"/>
        </w:rPr>
      </w:pPr>
      <w:r>
        <w:rPr>
          <w:rFonts w:eastAsia="Arial Unicode MS"/>
          <w:b/>
          <w:bCs/>
          <w:i/>
          <w:iCs/>
          <w:noProof/>
          <w:szCs w:val="24"/>
        </w:rPr>
        <w:t>Side 2</w:t>
      </w:r>
    </w:p>
    <w:p>
      <w:pPr>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after="0"/>
        <w:ind w:left="851" w:hanging="851"/>
        <w:rPr>
          <w:rFonts w:eastAsia="Arial Unicode MS"/>
          <w:noProof/>
          <w:szCs w:val="24"/>
        </w:rPr>
      </w:pPr>
      <w:r>
        <w:rPr>
          <w:rFonts w:eastAsia="Arial Unicode MS"/>
          <w:noProof/>
          <w:szCs w:val="24"/>
        </w:rPr>
        <w:t>2.</w:t>
      </w:r>
      <w:r>
        <w:rPr>
          <w:rFonts w:eastAsia="Arial Unicode MS"/>
          <w:noProof/>
          <w:szCs w:val="24"/>
        </w:rPr>
        <w:tab/>
        <w:t>Steered axles (number, position): …</w:t>
      </w:r>
    </w:p>
    <w:p>
      <w:pPr>
        <w:spacing w:after="0"/>
        <w:ind w:left="851" w:hanging="851"/>
        <w:rPr>
          <w:rFonts w:eastAsia="Arial Unicode MS"/>
          <w:noProof/>
          <w:szCs w:val="24"/>
        </w:rPr>
      </w:pPr>
      <w:r>
        <w:rPr>
          <w:rFonts w:eastAsia="Arial Unicode MS"/>
          <w:noProof/>
          <w:szCs w:val="24"/>
        </w:rPr>
        <w:t>3.</w:t>
      </w:r>
      <w:r>
        <w:rPr>
          <w:rFonts w:eastAsia="Arial Unicode MS"/>
          <w:noProof/>
          <w:szCs w:val="24"/>
        </w:rPr>
        <w:tab/>
        <w:t>Powered axles (number, position, interconnection): … …</w:t>
      </w:r>
    </w:p>
    <w:p>
      <w:pPr>
        <w:spacing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w:t>
      </w:r>
      <w:r>
        <w:rPr>
          <w:rFonts w:eastAsia="Arial Unicode MS"/>
          <w:noProof/>
          <w:szCs w:val="24"/>
        </w:rPr>
        <w:tab/>
        <w:t>Length: … mm</w:t>
      </w:r>
    </w:p>
    <w:p>
      <w:pPr>
        <w:spacing w:after="0"/>
        <w:ind w:left="851" w:hanging="851"/>
        <w:rPr>
          <w:rFonts w:eastAsia="Arial Unicode MS"/>
          <w:noProof/>
          <w:szCs w:val="24"/>
        </w:rPr>
      </w:pPr>
      <w:r>
        <w:rPr>
          <w:rFonts w:eastAsia="Arial Unicode MS"/>
          <w:noProof/>
          <w:szCs w:val="24"/>
        </w:rPr>
        <w:t>6.</w:t>
      </w:r>
      <w:r>
        <w:rPr>
          <w:rFonts w:eastAsia="Arial Unicode MS"/>
          <w:noProof/>
          <w:szCs w:val="24"/>
        </w:rPr>
        <w:tab/>
        <w:t>Width: … mm</w:t>
      </w:r>
    </w:p>
    <w:p>
      <w:pPr>
        <w:spacing w:after="0"/>
        <w:ind w:left="851" w:hanging="851"/>
        <w:rPr>
          <w:rFonts w:eastAsia="Arial Unicode MS"/>
          <w:noProof/>
          <w:szCs w:val="24"/>
        </w:rPr>
      </w:pPr>
      <w:r>
        <w:rPr>
          <w:rFonts w:eastAsia="Arial Unicode MS"/>
          <w:noProof/>
          <w:szCs w:val="24"/>
        </w:rPr>
        <w:t>7.</w:t>
      </w:r>
      <w:r>
        <w:rPr>
          <w:rFonts w:eastAsia="Arial Unicode MS"/>
          <w:noProof/>
          <w:szCs w:val="24"/>
        </w:rPr>
        <w:tab/>
        <w:t>Height: … mm</w:t>
      </w:r>
    </w:p>
    <w:p>
      <w:pPr>
        <w:spacing w:after="0"/>
        <w:ind w:left="851" w:hanging="851"/>
        <w:rPr>
          <w:rFonts w:eastAsia="Arial Unicode MS"/>
          <w:noProof/>
          <w:szCs w:val="24"/>
        </w:rPr>
      </w:pPr>
      <w:r>
        <w:rPr>
          <w:rFonts w:eastAsia="Arial Unicode MS"/>
          <w:noProof/>
          <w:szCs w:val="24"/>
        </w:rPr>
        <w:t>9.</w:t>
      </w:r>
      <w:r>
        <w:rPr>
          <w:rFonts w:eastAsia="Arial Unicode MS"/>
          <w:noProof/>
          <w:szCs w:val="24"/>
        </w:rPr>
        <w:tab/>
        <w:t>Distance between the front end of the vehicle and the centre of the coupling device: … mm</w:t>
      </w:r>
    </w:p>
    <w:p>
      <w:pPr>
        <w:spacing w:after="0"/>
        <w:ind w:left="851" w:hanging="851"/>
        <w:rPr>
          <w:rFonts w:eastAsia="Arial Unicode MS"/>
          <w:noProof/>
          <w:szCs w:val="24"/>
        </w:rPr>
      </w:pPr>
      <w:r>
        <w:rPr>
          <w:rFonts w:eastAsia="Arial Unicode MS"/>
          <w:noProof/>
          <w:szCs w:val="24"/>
        </w:rPr>
        <w:t>12.</w:t>
      </w:r>
      <w:r>
        <w:rPr>
          <w:rFonts w:eastAsia="Arial Unicode MS"/>
          <w:noProof/>
          <w:szCs w:val="24"/>
        </w:rPr>
        <w:tab/>
        <w:t>Rear overhang: … mm</w:t>
      </w:r>
    </w:p>
    <w:p>
      <w:pPr>
        <w:spacing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13.</w:t>
      </w:r>
      <w:r>
        <w:rPr>
          <w:rFonts w:eastAsia="Arial Unicode MS"/>
          <w:noProof/>
          <w:szCs w:val="24"/>
        </w:rPr>
        <w:tab/>
        <w:t>Mass in running order: … kg</w:t>
      </w:r>
    </w:p>
    <w:p>
      <w:pPr>
        <w:tabs>
          <w:tab w:val="left" w:pos="5529"/>
          <w:tab w:val="left" w:pos="6663"/>
          <w:tab w:val="left" w:pos="7655"/>
        </w:tabs>
        <w:spacing w:after="0"/>
        <w:ind w:left="851" w:hanging="851"/>
        <w:rPr>
          <w:rFonts w:eastAsia="Arial Unicode MS"/>
          <w:noProof/>
          <w:szCs w:val="24"/>
        </w:rPr>
      </w:pPr>
      <w:r>
        <w:rPr>
          <w:rFonts w:eastAsia="Arial Unicode MS"/>
          <w:noProof/>
          <w:szCs w:val="24"/>
        </w:rPr>
        <w:t>13.1.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13.2.</w:t>
      </w:r>
      <w:r>
        <w:rPr>
          <w:rFonts w:eastAsia="Arial Unicode MS"/>
          <w:noProof/>
          <w:szCs w:val="24"/>
        </w:rPr>
        <w:tab/>
        <w:t>Actual mass of the vehicle: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s>
        <w:spacing w:after="0"/>
        <w:ind w:left="851" w:hanging="851"/>
        <w:rPr>
          <w:rFonts w:eastAsia="Arial Unicode MS"/>
          <w:noProof/>
          <w:szCs w:val="24"/>
        </w:rPr>
      </w:pPr>
      <w:r>
        <w:rPr>
          <w:rFonts w:eastAsia="Arial Unicode MS"/>
          <w:noProof/>
          <w:szCs w:val="24"/>
        </w:rPr>
        <w:t>16.2.</w:t>
      </w:r>
      <w:r>
        <w:rPr>
          <w:rFonts w:eastAsia="Arial Unicode MS"/>
          <w:noProof/>
          <w:szCs w:val="24"/>
        </w:rPr>
        <w:tab/>
        <w:t>Technically permissible mass on each axle:</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tabs>
          <w:tab w:val="left" w:pos="5954"/>
          <w:tab w:val="left" w:pos="6946"/>
        </w:tabs>
        <w:spacing w:after="0"/>
        <w:ind w:left="851" w:hanging="851"/>
        <w:rPr>
          <w:rFonts w:eastAsia="Arial Unicode MS"/>
          <w:noProof/>
          <w:szCs w:val="24"/>
        </w:rPr>
      </w:pPr>
      <w:r>
        <w:rPr>
          <w:rFonts w:eastAsia="Arial Unicode MS"/>
          <w:noProof/>
          <w:szCs w:val="24"/>
        </w:rPr>
        <w:t>16.3.</w:t>
      </w:r>
      <w:r>
        <w:rPr>
          <w:rFonts w:eastAsia="Arial Unicode MS"/>
          <w:noProof/>
          <w:szCs w:val="24"/>
        </w:rPr>
        <w:tab/>
        <w:t>Technically permissible mass on each axle group:</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40"/>
        <w:rPr>
          <w:rFonts w:eastAsia="Arial Unicode MS"/>
          <w:noProof/>
          <w:szCs w:val="24"/>
        </w:rPr>
      </w:pPr>
      <w:r>
        <w:rPr>
          <w:rFonts w:eastAsia="Arial Unicode MS"/>
          <w:noProof/>
          <w:szCs w:val="24"/>
        </w:rPr>
        <w:t>16.4.</w:t>
      </w:r>
      <w:r>
        <w:rPr>
          <w:rFonts w:eastAsia="Arial Unicode MS"/>
          <w:noProof/>
          <w:szCs w:val="24"/>
        </w:rPr>
        <w:tab/>
        <w:t>Technically permissible maximum mass of the combination: … kg</w:t>
      </w:r>
    </w:p>
    <w:p>
      <w:pPr>
        <w:spacing w:after="0"/>
        <w:ind w:left="851" w:hanging="851"/>
        <w:rPr>
          <w:rFonts w:eastAsia="Arial Unicode MS"/>
          <w:noProof/>
          <w:szCs w:val="24"/>
        </w:rPr>
      </w:pPr>
      <w:r>
        <w:rPr>
          <w:rFonts w:eastAsia="Arial Unicode MS"/>
          <w:noProof/>
          <w:szCs w:val="24"/>
        </w:rPr>
        <w:t>17.</w:t>
      </w:r>
      <w:r>
        <w:rPr>
          <w:rFonts w:eastAsia="Arial Unicode MS"/>
          <w:noProof/>
          <w:szCs w:val="24"/>
        </w:rPr>
        <w:tab/>
        <w:t>Intended registration/in service maximum permissible masses in national/international traffic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o</w:t>
      </w:r>
      <w:r>
        <w:rPr>
          <w:rFonts w:eastAsia="Arial Unicode MS"/>
          <w:noProof/>
          <w:szCs w:val="24"/>
        </w:rPr>
        <w:t>)</w:t>
      </w:r>
    </w:p>
    <w:p>
      <w:pPr>
        <w:spacing w:after="0"/>
        <w:ind w:left="851" w:hanging="851"/>
        <w:rPr>
          <w:rFonts w:eastAsia="Arial Unicode MS"/>
          <w:noProof/>
          <w:szCs w:val="24"/>
        </w:rPr>
      </w:pPr>
      <w:r>
        <w:rPr>
          <w:rFonts w:eastAsia="Arial Unicode MS"/>
          <w:noProof/>
          <w:szCs w:val="24"/>
        </w:rPr>
        <w:t>17.1.</w:t>
      </w:r>
      <w:r>
        <w:rPr>
          <w:rFonts w:eastAsia="Arial Unicode MS"/>
          <w:noProof/>
          <w:szCs w:val="24"/>
        </w:rPr>
        <w:tab/>
        <w:t>Intended registration/in service maximum permissible laden mass: … kg</w:t>
      </w:r>
    </w:p>
    <w:p>
      <w:pPr>
        <w:spacing w:after="0"/>
        <w:ind w:left="851" w:hanging="851"/>
        <w:rPr>
          <w:rFonts w:eastAsia="Arial Unicode MS"/>
          <w:noProof/>
          <w:szCs w:val="24"/>
        </w:rPr>
      </w:pPr>
      <w:r>
        <w:rPr>
          <w:rFonts w:eastAsia="Arial Unicode MS"/>
          <w:noProof/>
          <w:szCs w:val="24"/>
        </w:rPr>
        <w:t>17.2.</w:t>
      </w:r>
      <w:r>
        <w:rPr>
          <w:rFonts w:eastAsia="Arial Unicode MS"/>
          <w:noProof/>
          <w:szCs w:val="24"/>
        </w:rPr>
        <w:tab/>
        <w:t>Intended registration/in service maximum permissible laden mass on each axle:</w:t>
      </w:r>
      <w:r>
        <w:rPr>
          <w:rFonts w:eastAsia="Arial Unicode MS"/>
          <w:noProof/>
          <w:szCs w:val="24"/>
        </w:rPr>
        <w:tab/>
      </w:r>
      <w:r>
        <w:rPr>
          <w:rFonts w:eastAsia="Arial Unicode MS"/>
          <w:noProof/>
          <w:szCs w:val="24"/>
        </w:rPr>
        <w:b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17.3.</w:t>
      </w:r>
      <w:r>
        <w:rPr>
          <w:rFonts w:eastAsia="Arial Unicode MS"/>
          <w:noProof/>
          <w:szCs w:val="24"/>
        </w:rPr>
        <w:tab/>
        <w:t>Intended registration/in service maximum permissible laden mass on each axle group:</w:t>
      </w:r>
      <w:r>
        <w:rPr>
          <w:rFonts w:eastAsia="Arial Unicode MS"/>
          <w:noProof/>
          <w:szCs w:val="24"/>
        </w:rPr>
        <w:b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17.4.</w:t>
      </w:r>
      <w:r>
        <w:rPr>
          <w:rFonts w:eastAsia="Arial Unicode MS"/>
          <w:noProof/>
          <w:szCs w:val="24"/>
        </w:rPr>
        <w:tab/>
        <w:t>Intended registration/in service maximum permissible mass of the combination: … kg</w:t>
      </w:r>
    </w:p>
    <w:p>
      <w:pPr>
        <w:spacing w:after="0"/>
        <w:ind w:left="851" w:hanging="851"/>
        <w:rPr>
          <w:rFonts w:eastAsia="Arial Unicode MS"/>
          <w:noProof/>
          <w:szCs w:val="24"/>
        </w:rPr>
      </w:pPr>
      <w:r>
        <w:rPr>
          <w:rFonts w:eastAsia="Arial Unicode MS"/>
          <w:noProof/>
          <w:szCs w:val="24"/>
        </w:rPr>
        <w:t>18.</w:t>
      </w:r>
      <w:r>
        <w:rPr>
          <w:rFonts w:eastAsia="Arial Unicode MS"/>
          <w:noProof/>
          <w:szCs w:val="24"/>
        </w:rPr>
        <w:tab/>
        <w:t>Technically permissible maximum towable mass in case of:</w:t>
      </w:r>
    </w:p>
    <w:p>
      <w:pPr>
        <w:spacing w:after="0"/>
        <w:ind w:left="851" w:hanging="840"/>
        <w:rPr>
          <w:rFonts w:eastAsia="Arial Unicode MS"/>
          <w:noProof/>
          <w:szCs w:val="24"/>
        </w:rPr>
      </w:pPr>
      <w:r>
        <w:rPr>
          <w:rFonts w:eastAsia="Arial Unicode MS"/>
          <w:noProof/>
          <w:szCs w:val="24"/>
        </w:rPr>
        <w:t>18.1.</w:t>
      </w:r>
      <w:r>
        <w:rPr>
          <w:rFonts w:eastAsia="Arial Unicode MS"/>
          <w:noProof/>
          <w:szCs w:val="24"/>
        </w:rPr>
        <w:tab/>
        <w:t>Drawbar trailer: … kg</w:t>
      </w:r>
    </w:p>
    <w:p>
      <w:pPr>
        <w:spacing w:after="0"/>
        <w:ind w:left="851" w:hanging="840"/>
        <w:rPr>
          <w:rFonts w:eastAsia="Arial Unicode MS"/>
          <w:noProof/>
          <w:szCs w:val="24"/>
        </w:rPr>
      </w:pPr>
      <w:r>
        <w:rPr>
          <w:rFonts w:eastAsia="Arial Unicode MS"/>
          <w:noProof/>
          <w:szCs w:val="24"/>
        </w:rPr>
        <w:t>18.3.</w:t>
      </w:r>
      <w:r>
        <w:rPr>
          <w:rFonts w:eastAsia="Arial Unicode MS"/>
          <w:noProof/>
          <w:szCs w:val="24"/>
        </w:rPr>
        <w:tab/>
        <w:t>Centre-axle trailer: … kg</w:t>
      </w:r>
    </w:p>
    <w:p>
      <w:pPr>
        <w:spacing w:after="0"/>
        <w:ind w:left="851" w:hanging="840"/>
        <w:rPr>
          <w:rFonts w:eastAsia="Arial Unicode MS"/>
          <w:noProof/>
          <w:szCs w:val="24"/>
        </w:rPr>
      </w:pPr>
      <w:r>
        <w:rPr>
          <w:rFonts w:eastAsia="Arial Unicode MS"/>
          <w:noProof/>
          <w:szCs w:val="24"/>
        </w:rPr>
        <w:t>18.4.</w:t>
      </w:r>
      <w:r>
        <w:rPr>
          <w:rFonts w:eastAsia="Arial Unicode MS"/>
          <w:noProof/>
          <w:szCs w:val="24"/>
        </w:rPr>
        <w:tab/>
        <w:t>Unbraked trailer: … kg</w:t>
      </w:r>
    </w:p>
    <w:p>
      <w:pPr>
        <w:spacing w:after="0"/>
        <w:ind w:left="851" w:hanging="840"/>
        <w:rPr>
          <w:rFonts w:eastAsia="Arial Unicode MS"/>
          <w:noProof/>
          <w:szCs w:val="24"/>
        </w:rPr>
      </w:pPr>
      <w:r>
        <w:rPr>
          <w:rFonts w:eastAsia="Arial Unicode MS"/>
          <w:noProof/>
          <w:szCs w:val="24"/>
        </w:rPr>
        <w:t>19.</w:t>
      </w:r>
      <w:r>
        <w:rPr>
          <w:rFonts w:eastAsia="Arial Unicode MS"/>
          <w:noProof/>
          <w:szCs w:val="24"/>
        </w:rPr>
        <w:tab/>
        <w:t>Technically permissible maximum static mass at the coupling point: … kg</w:t>
      </w:r>
    </w:p>
    <w:p>
      <w:pPr>
        <w:spacing w:after="0"/>
        <w:ind w:left="851" w:hanging="840"/>
        <w:rPr>
          <w:rFonts w:eastAsia="Arial Unicode MS"/>
          <w:noProof/>
          <w:szCs w:val="24"/>
        </w:rPr>
      </w:pPr>
      <w:r>
        <w:rPr>
          <w:rFonts w:eastAsia="Arial Unicode MS"/>
          <w:b/>
          <w:bCs/>
          <w:noProof/>
          <w:szCs w:val="24"/>
        </w:rPr>
        <w:t>Power plant</w:t>
      </w:r>
    </w:p>
    <w:p>
      <w:pPr>
        <w:spacing w:after="0"/>
        <w:ind w:left="851" w:hanging="851"/>
        <w:rPr>
          <w:rFonts w:eastAsia="Arial Unicode MS"/>
          <w:noProof/>
          <w:szCs w:val="24"/>
        </w:rPr>
      </w:pPr>
      <w:r>
        <w:rPr>
          <w:rFonts w:eastAsia="Arial Unicode MS"/>
          <w:noProof/>
          <w:szCs w:val="24"/>
        </w:rPr>
        <w:t>20.</w:t>
      </w:r>
      <w:r>
        <w:rPr>
          <w:rFonts w:eastAsia="Arial Unicode MS"/>
          <w:noProof/>
          <w:szCs w:val="24"/>
        </w:rPr>
        <w:tab/>
        <w:t>Manufacturer of the engine: …</w:t>
      </w:r>
    </w:p>
    <w:p>
      <w:pPr>
        <w:spacing w:after="0"/>
        <w:ind w:left="851" w:hanging="851"/>
        <w:rPr>
          <w:rFonts w:eastAsia="Arial Unicode MS"/>
          <w:noProof/>
          <w:szCs w:val="24"/>
        </w:rPr>
      </w:pPr>
      <w:r>
        <w:rPr>
          <w:rFonts w:eastAsia="Arial Unicode MS"/>
          <w:noProof/>
          <w:szCs w:val="24"/>
        </w:rPr>
        <w:t>21.</w:t>
      </w:r>
      <w:r>
        <w:rPr>
          <w:rFonts w:eastAsia="Arial Unicode MS"/>
          <w:noProof/>
          <w:szCs w:val="24"/>
        </w:rPr>
        <w:tab/>
        <w:t>Engine code as marked on the engine: …</w:t>
      </w:r>
    </w:p>
    <w:p>
      <w:pPr>
        <w:spacing w:after="0"/>
        <w:ind w:left="851" w:hanging="851"/>
        <w:rPr>
          <w:rFonts w:eastAsia="Arial Unicode MS"/>
          <w:noProof/>
          <w:szCs w:val="24"/>
        </w:rPr>
      </w:pPr>
      <w:r>
        <w:rPr>
          <w:rFonts w:eastAsia="Arial Unicode MS"/>
          <w:noProof/>
          <w:szCs w:val="24"/>
        </w:rPr>
        <w:t>22.</w:t>
      </w:r>
      <w:r>
        <w:rPr>
          <w:rFonts w:eastAsia="Arial Unicode MS"/>
          <w:noProof/>
          <w:szCs w:val="24"/>
        </w:rPr>
        <w:tab/>
        <w:t>Working principle: …</w:t>
      </w:r>
    </w:p>
    <w:p>
      <w:pPr>
        <w:spacing w:after="0"/>
        <w:ind w:left="851" w:hanging="851"/>
        <w:rPr>
          <w:rFonts w:eastAsia="Arial Unicode MS"/>
          <w:noProof/>
          <w:szCs w:val="24"/>
        </w:rPr>
      </w:pPr>
      <w:r>
        <w:rPr>
          <w:rFonts w:eastAsia="Arial Unicode MS"/>
          <w:noProof/>
          <w:szCs w:val="24"/>
        </w:rPr>
        <w:t>23.</w:t>
      </w:r>
      <w:r>
        <w:rPr>
          <w:rFonts w:eastAsia="Arial Unicode MS"/>
          <w:noProof/>
          <w:szCs w:val="24"/>
        </w:rPr>
        <w:tab/>
        <w:t>Pure electric: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23.1.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24.</w:t>
      </w:r>
      <w:r>
        <w:rPr>
          <w:rFonts w:eastAsia="Arial Unicode MS"/>
          <w:noProof/>
          <w:szCs w:val="24"/>
        </w:rPr>
        <w:tab/>
        <w:t>Number and arrangement of cylinders: …</w:t>
      </w:r>
    </w:p>
    <w:p>
      <w:pPr>
        <w:spacing w:after="0"/>
        <w:ind w:left="851" w:hanging="851"/>
        <w:rPr>
          <w:rFonts w:eastAsia="Arial Unicode MS"/>
          <w:noProof/>
          <w:szCs w:val="24"/>
        </w:rPr>
      </w:pPr>
      <w:r>
        <w:rPr>
          <w:rFonts w:eastAsia="Arial Unicode MS"/>
          <w:noProof/>
          <w:szCs w:val="24"/>
        </w:rPr>
        <w:t>25.</w:t>
      </w:r>
      <w:r>
        <w:rPr>
          <w:rFonts w:eastAsia="Arial Unicode MS"/>
          <w:noProof/>
          <w:szCs w:val="24"/>
        </w:rPr>
        <w:tab/>
        <w:t>Engine capacity: … cm</w:t>
      </w:r>
      <w:r>
        <w:rPr>
          <w:rFonts w:eastAsia="Arial Unicode MS"/>
          <w:noProof/>
          <w:szCs w:val="24"/>
          <w:vertAlign w:val="superscript"/>
        </w:rPr>
        <w:t>3</w:t>
      </w:r>
    </w:p>
    <w:p>
      <w:pPr>
        <w:spacing w:after="0"/>
        <w:ind w:left="851" w:hanging="851"/>
        <w:rPr>
          <w:rFonts w:eastAsia="Arial Unicode MS"/>
          <w:noProof/>
          <w:szCs w:val="24"/>
        </w:rPr>
      </w:pPr>
      <w:r>
        <w:rPr>
          <w:rFonts w:eastAsia="Arial Unicode MS"/>
          <w:noProof/>
          <w:szCs w:val="24"/>
        </w:rPr>
        <w:t>26.</w:t>
      </w:r>
      <w:r>
        <w:rPr>
          <w:rFonts w:eastAsia="Arial Unicode MS"/>
          <w:noProof/>
          <w:szCs w:val="24"/>
        </w:rPr>
        <w:tab/>
        <w:t>Fuel: Diesel/Petrol/LPG/CNG-Biomethane/LNG/Ethanol/Biodiesel/Hydrogen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lang w:val="es-ES"/>
        </w:rPr>
      </w:pPr>
      <w:r>
        <w:rPr>
          <w:rFonts w:eastAsia="Arial Unicode MS"/>
          <w:noProof/>
          <w:szCs w:val="24"/>
          <w:lang w:val="es-ES"/>
        </w:rPr>
        <w:t>26.1.</w:t>
      </w:r>
      <w:r>
        <w:rPr>
          <w:rFonts w:eastAsia="Arial Unicode MS"/>
          <w:noProof/>
          <w:szCs w:val="24"/>
          <w:lang w:val="es-ES"/>
        </w:rPr>
        <w:tab/>
        <w:t>Mono-fuel/Bi-fuel/Flex-fuel/Dual-fuel (</w:t>
      </w:r>
      <w:r>
        <w:rPr>
          <w:rFonts w:eastAsia="Arial Unicode MS"/>
          <w:noProof/>
          <w:szCs w:val="24"/>
          <w:vertAlign w:val="superscript"/>
          <w:lang w:val="es-ES"/>
        </w:rPr>
        <w:t>1</w:t>
      </w:r>
      <w:r>
        <w:rPr>
          <w:rFonts w:eastAsia="Arial Unicode MS"/>
          <w:noProof/>
          <w:szCs w:val="24"/>
          <w:lang w:val="es-ES"/>
        </w:rPr>
        <w:t>)</w:t>
      </w:r>
    </w:p>
    <w:p>
      <w:pPr>
        <w:spacing w:after="0"/>
        <w:ind w:left="851" w:hanging="851"/>
        <w:rPr>
          <w:rFonts w:eastAsia="Arial Unicode MS"/>
          <w:noProof/>
          <w:szCs w:val="24"/>
        </w:rPr>
      </w:pPr>
      <w:r>
        <w:rPr>
          <w:rFonts w:eastAsia="Arial Unicode MS"/>
          <w:noProof/>
          <w:szCs w:val="24"/>
        </w:rPr>
        <w:t>26.2.</w:t>
      </w:r>
      <w:r>
        <w:rPr>
          <w:rFonts w:eastAsia="Arial Unicode MS"/>
          <w:noProof/>
          <w:szCs w:val="24"/>
        </w:rPr>
        <w:tab/>
        <w:t>(Dual-fuel only) Type 1A/Type 1B/Type 2A/Type 2B/Type 3B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w:t>
      </w:r>
      <w:r>
        <w:rPr>
          <w:rFonts w:eastAsia="Arial Unicode MS"/>
          <w:noProof/>
          <w:szCs w:val="24"/>
        </w:rPr>
        <w:tab/>
      </w:r>
      <w:r>
        <w:rPr>
          <w:rFonts w:eastAsia="Arial Unicode MS"/>
          <w:bCs/>
          <w:noProof/>
          <w:szCs w:val="24"/>
        </w:rPr>
        <w:t>Maximum power</w:t>
      </w:r>
    </w:p>
    <w:p>
      <w:pPr>
        <w:spacing w:after="0"/>
        <w:ind w:left="851" w:hanging="851"/>
        <w:rPr>
          <w:rFonts w:eastAsia="Arial Unicode MS"/>
          <w:noProof/>
          <w:szCs w:val="24"/>
        </w:rPr>
      </w:pPr>
      <w:r>
        <w:rPr>
          <w:rFonts w:eastAsia="Arial Unicode MS"/>
          <w:noProof/>
          <w:szCs w:val="24"/>
        </w:rPr>
        <w:t>27.1.</w:t>
      </w:r>
      <w:r>
        <w:rPr>
          <w:rFonts w:eastAsia="Arial Unicode MS"/>
          <w:noProof/>
          <w:szCs w:val="24"/>
        </w:rPr>
        <w:tab/>
        <w:t>Maximum net power (</w:t>
      </w:r>
      <w:r>
        <w:rPr>
          <w:rFonts w:eastAsia="Arial Unicode MS"/>
          <w:noProof/>
          <w:szCs w:val="24"/>
          <w:vertAlign w:val="superscript"/>
        </w:rPr>
        <w:t>g</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(internal combustion engine)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27.2.</w:t>
      </w:r>
      <w:r>
        <w:rPr>
          <w:rFonts w:eastAsia="Arial Unicode MS"/>
          <w:noProof/>
          <w:szCs w:val="24"/>
        </w:rPr>
        <w:tab/>
        <w:t>Maximum hourly output: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27.3.</w:t>
      </w:r>
      <w:r>
        <w:rPr>
          <w:rFonts w:eastAsia="Arial Unicode MS"/>
          <w:noProof/>
          <w:szCs w:val="24"/>
        </w:rPr>
        <w:tab/>
        <w:t>Maximum net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27.4.</w:t>
      </w:r>
      <w:r>
        <w:rPr>
          <w:rFonts w:eastAsia="Arial Unicode MS"/>
          <w:noProof/>
          <w:szCs w:val="24"/>
        </w:rPr>
        <w:tab/>
        <w:t>Maximum 30 minutes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28.</w:t>
      </w:r>
      <w:r>
        <w:rPr>
          <w:rFonts w:eastAsia="Arial Unicode MS"/>
          <w:noProof/>
          <w:szCs w:val="24"/>
        </w:rPr>
        <w:tab/>
        <w:t>Gearbox (type): …</w:t>
      </w:r>
    </w:p>
    <w:p>
      <w:pPr>
        <w:spacing w:after="0"/>
        <w:ind w:left="851" w:hanging="851"/>
        <w:rPr>
          <w:rFonts w:eastAsia="Arial Unicode MS"/>
          <w:noProof/>
          <w:szCs w:val="24"/>
        </w:rPr>
      </w:pPr>
      <w:r>
        <w:rPr>
          <w:rFonts w:eastAsia="Arial Unicode MS"/>
          <w:b/>
          <w:bCs/>
          <w:noProof/>
          <w:szCs w:val="24"/>
        </w:rPr>
        <w:t>Maximum speed</w:t>
      </w:r>
    </w:p>
    <w:p>
      <w:pPr>
        <w:spacing w:after="0"/>
        <w:ind w:left="851" w:hanging="851"/>
        <w:rPr>
          <w:rFonts w:eastAsia="Arial Unicode MS"/>
          <w:noProof/>
          <w:szCs w:val="24"/>
        </w:rPr>
      </w:pPr>
      <w:r>
        <w:rPr>
          <w:rFonts w:eastAsia="Arial Unicode MS"/>
          <w:noProof/>
          <w:szCs w:val="24"/>
        </w:rPr>
        <w:t>29.</w:t>
      </w:r>
      <w:r>
        <w:rPr>
          <w:rFonts w:eastAsia="Arial Unicode MS"/>
          <w:noProof/>
          <w:szCs w:val="24"/>
        </w:rPr>
        <w:tab/>
        <w:t>Maximum speed: … km/h</w:t>
      </w:r>
    </w:p>
    <w:p>
      <w:pPr>
        <w:spacing w:after="0"/>
        <w:ind w:left="851" w:hanging="851"/>
        <w:rPr>
          <w:rFonts w:eastAsia="Arial Unicode MS"/>
          <w:noProof/>
          <w:szCs w:val="24"/>
        </w:rPr>
      </w:pPr>
      <w:r>
        <w:rPr>
          <w:rFonts w:eastAsia="Arial Unicode MS"/>
          <w:b/>
          <w:bCs/>
          <w:noProof/>
          <w:szCs w:val="24"/>
        </w:rPr>
        <w:t>Axles and suspension</w:t>
      </w:r>
    </w:p>
    <w:p>
      <w:pPr>
        <w:spacing w:after="0"/>
        <w:ind w:left="851" w:hanging="851"/>
        <w:rPr>
          <w:rFonts w:eastAsia="Arial Unicode MS"/>
          <w:noProof/>
          <w:szCs w:val="24"/>
        </w:rPr>
      </w:pPr>
      <w:r>
        <w:rPr>
          <w:rFonts w:eastAsia="Arial Unicode MS"/>
          <w:noProof/>
          <w:szCs w:val="24"/>
        </w:rPr>
        <w:t>30.1.</w:t>
      </w:r>
      <w:r>
        <w:rPr>
          <w:rFonts w:eastAsia="Arial Unicode MS"/>
          <w:noProof/>
          <w:szCs w:val="24"/>
        </w:rPr>
        <w:tab/>
        <w:t>Track of each steered axle: … mm</w:t>
      </w:r>
    </w:p>
    <w:p>
      <w:pPr>
        <w:spacing w:after="0"/>
        <w:ind w:left="851" w:hanging="851"/>
        <w:rPr>
          <w:rFonts w:eastAsia="Arial Unicode MS"/>
          <w:noProof/>
          <w:szCs w:val="24"/>
        </w:rPr>
      </w:pPr>
      <w:r>
        <w:rPr>
          <w:rFonts w:eastAsia="Arial Unicode MS"/>
          <w:noProof/>
          <w:szCs w:val="24"/>
        </w:rPr>
        <w:t>30.2.</w:t>
      </w:r>
      <w:r>
        <w:rPr>
          <w:rFonts w:eastAsia="Arial Unicode MS"/>
          <w:noProof/>
          <w:szCs w:val="24"/>
        </w:rPr>
        <w:tab/>
        <w:t>Track of all other axles: … mm</w:t>
      </w:r>
    </w:p>
    <w:p>
      <w:pPr>
        <w:spacing w:after="0"/>
        <w:ind w:left="851" w:hanging="851"/>
        <w:rPr>
          <w:rFonts w:eastAsia="Arial Unicode MS"/>
          <w:noProof/>
          <w:szCs w:val="24"/>
        </w:rPr>
      </w:pPr>
      <w:r>
        <w:rPr>
          <w:rFonts w:eastAsia="Arial Unicode MS"/>
          <w:noProof/>
          <w:szCs w:val="24"/>
        </w:rPr>
        <w:t>32.</w:t>
      </w:r>
      <w:r>
        <w:rPr>
          <w:rFonts w:eastAsia="Arial Unicode MS"/>
          <w:noProof/>
          <w:szCs w:val="24"/>
        </w:rPr>
        <w:tab/>
        <w:t>Position of loadable axle(s): …</w:t>
      </w:r>
    </w:p>
    <w:p>
      <w:pPr>
        <w:spacing w:after="0"/>
        <w:ind w:left="851" w:hanging="851"/>
        <w:rPr>
          <w:rFonts w:eastAsia="Arial Unicode MS"/>
          <w:noProof/>
          <w:szCs w:val="24"/>
        </w:rPr>
      </w:pPr>
      <w:r>
        <w:rPr>
          <w:rFonts w:eastAsia="Arial Unicode MS"/>
          <w:noProof/>
          <w:szCs w:val="24"/>
        </w:rPr>
        <w:t>33.</w:t>
      </w:r>
      <w:r>
        <w:rPr>
          <w:rFonts w:eastAsia="Arial Unicode MS"/>
          <w:noProof/>
          <w:szCs w:val="24"/>
        </w:rPr>
        <w:tab/>
        <w:t>Drive axle(s) fitted with air suspension or equivalent: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after="0"/>
        <w:ind w:left="851" w:hanging="851"/>
        <w:rPr>
          <w:rFonts w:eastAsia="Arial Unicode MS"/>
          <w:noProof/>
          <w:szCs w:val="24"/>
        </w:rPr>
      </w:pPr>
      <w:r>
        <w:rPr>
          <w:rFonts w:eastAsia="Arial Unicode MS"/>
          <w:b/>
          <w:bCs/>
          <w:noProof/>
          <w:szCs w:val="24"/>
        </w:rPr>
        <w:t>Brakes</w:t>
      </w:r>
    </w:p>
    <w:p>
      <w:pPr>
        <w:spacing w:after="0"/>
        <w:ind w:left="851" w:hanging="851"/>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37.</w:t>
      </w:r>
      <w:r>
        <w:rPr>
          <w:rFonts w:eastAsia="Arial Unicode MS"/>
          <w:noProof/>
          <w:szCs w:val="24"/>
        </w:rPr>
        <w:tab/>
        <w:t>Pressure in feed line for trailer braking system: … bar</w:t>
      </w:r>
    </w:p>
    <w:p>
      <w:pPr>
        <w:spacing w:after="0"/>
        <w:ind w:left="851" w:hanging="851"/>
        <w:rPr>
          <w:rFonts w:eastAsia="Arial Unicode MS"/>
          <w:noProof/>
          <w:szCs w:val="24"/>
        </w:rPr>
      </w:pPr>
      <w:r>
        <w:rPr>
          <w:rFonts w:eastAsia="Arial Unicode MS"/>
          <w:b/>
          <w:bCs/>
          <w:noProof/>
          <w:szCs w:val="24"/>
        </w:rPr>
        <w:t>Bodywork</w:t>
      </w:r>
    </w:p>
    <w:p>
      <w:pPr>
        <w:spacing w:after="0"/>
        <w:ind w:left="851" w:hanging="851"/>
        <w:rPr>
          <w:rFonts w:eastAsia="Arial Unicode MS"/>
          <w:noProof/>
          <w:szCs w:val="24"/>
        </w:rPr>
      </w:pPr>
      <w:r>
        <w:rPr>
          <w:rFonts w:eastAsia="Arial Unicode MS"/>
          <w:noProof/>
          <w:szCs w:val="24"/>
        </w:rPr>
        <w:t>38.</w:t>
      </w:r>
      <w:r>
        <w:rPr>
          <w:rFonts w:eastAsia="Arial Unicode MS"/>
          <w:noProof/>
          <w:szCs w:val="24"/>
        </w:rPr>
        <w:tab/>
        <w:t>Code for bodywork (</w:t>
      </w:r>
      <w:r>
        <w:rPr>
          <w:rFonts w:eastAsia="Arial Unicode MS"/>
          <w:noProof/>
          <w:szCs w:val="24"/>
          <w:vertAlign w:val="superscript"/>
        </w:rPr>
        <w:t>i</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39.</w:t>
      </w:r>
      <w:r>
        <w:rPr>
          <w:rFonts w:eastAsia="Arial Unicode MS"/>
          <w:noProof/>
          <w:szCs w:val="24"/>
        </w:rPr>
        <w:tab/>
        <w:t>Class of vehicle: class I/Class II/Class III/Class A/Class 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Number and configuration of doors: …</w:t>
      </w:r>
    </w:p>
    <w:p>
      <w:pPr>
        <w:spacing w:after="0"/>
        <w:ind w:left="851" w:hanging="851"/>
        <w:rPr>
          <w:rFonts w:eastAsia="Arial Unicode MS"/>
          <w:noProof/>
          <w:szCs w:val="24"/>
        </w:rPr>
      </w:pPr>
      <w:r>
        <w:rPr>
          <w:rFonts w:eastAsia="Arial Unicode MS"/>
          <w:noProof/>
          <w:szCs w:val="24"/>
        </w:rPr>
        <w:t>42.</w:t>
      </w:r>
      <w:r>
        <w:rPr>
          <w:rFonts w:eastAsia="Arial Unicode MS"/>
          <w:noProof/>
          <w:szCs w:val="24"/>
        </w:rPr>
        <w:tab/>
        <w:t>Number of seating positions (including the driver) (</w:t>
      </w:r>
      <w:r>
        <w:rPr>
          <w:rFonts w:eastAsia="Arial Unicode MS"/>
          <w:noProof/>
          <w:szCs w:val="24"/>
          <w:vertAlign w:val="superscript"/>
        </w:rPr>
        <w:t>k</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42.1.</w:t>
      </w:r>
      <w:r>
        <w:rPr>
          <w:rFonts w:eastAsia="Arial Unicode MS"/>
          <w:noProof/>
          <w:szCs w:val="24"/>
        </w:rPr>
        <w:tab/>
        <w:t>Seat(s) designated for use only when the vehicle is stationary: …</w:t>
      </w:r>
    </w:p>
    <w:p>
      <w:pPr>
        <w:spacing w:after="0"/>
        <w:ind w:left="851" w:hanging="851"/>
        <w:rPr>
          <w:rFonts w:eastAsia="Arial Unicode MS"/>
          <w:noProof/>
          <w:szCs w:val="24"/>
        </w:rPr>
      </w:pPr>
      <w:r>
        <w:rPr>
          <w:rFonts w:eastAsia="Arial Unicode MS"/>
          <w:noProof/>
          <w:szCs w:val="24"/>
        </w:rPr>
        <w:t>42.2.</w:t>
      </w:r>
      <w:r>
        <w:rPr>
          <w:rFonts w:eastAsia="Arial Unicode MS"/>
          <w:noProof/>
          <w:szCs w:val="24"/>
        </w:rPr>
        <w:tab/>
        <w:t>Number of passenger seating positions: … (lower deck) … (upper deck) (including the driver)</w:t>
      </w:r>
    </w:p>
    <w:p>
      <w:pPr>
        <w:spacing w:after="0"/>
        <w:ind w:left="851" w:hanging="851"/>
        <w:rPr>
          <w:rFonts w:eastAsia="Arial Unicode MS"/>
          <w:noProof/>
          <w:szCs w:val="24"/>
        </w:rPr>
      </w:pPr>
      <w:r>
        <w:rPr>
          <w:rFonts w:eastAsia="Arial Unicode MS"/>
          <w:noProof/>
          <w:szCs w:val="24"/>
        </w:rPr>
        <w:t>42.3.</w:t>
      </w:r>
      <w:r>
        <w:rPr>
          <w:rFonts w:eastAsia="Arial Unicode MS"/>
          <w:noProof/>
          <w:szCs w:val="24"/>
        </w:rPr>
        <w:tab/>
        <w:t>Number of wheelchair user accessible position: …</w:t>
      </w:r>
    </w:p>
    <w:p>
      <w:pPr>
        <w:spacing w:after="0"/>
        <w:ind w:left="851" w:hanging="851"/>
        <w:rPr>
          <w:rFonts w:eastAsia="Arial Unicode MS"/>
          <w:noProof/>
          <w:szCs w:val="24"/>
        </w:rPr>
      </w:pPr>
      <w:r>
        <w:rPr>
          <w:rFonts w:eastAsia="Arial Unicode MS"/>
          <w:noProof/>
          <w:szCs w:val="24"/>
        </w:rPr>
        <w:t>43.</w:t>
      </w:r>
      <w:r>
        <w:rPr>
          <w:rFonts w:eastAsia="Arial Unicode MS"/>
          <w:noProof/>
          <w:szCs w:val="24"/>
        </w:rPr>
        <w:tab/>
        <w:t>Number of standing places: …</w:t>
      </w:r>
    </w:p>
    <w:p>
      <w:pPr>
        <w:spacing w:after="0"/>
        <w:ind w:left="851" w:hanging="851"/>
        <w:rPr>
          <w:rFonts w:eastAsia="Arial Unicode MS"/>
          <w:noProof/>
          <w:szCs w:val="24"/>
        </w:rPr>
      </w:pPr>
      <w:r>
        <w:rPr>
          <w:rFonts w:eastAsia="Arial Unicode MS"/>
          <w:b/>
          <w:bCs/>
          <w:noProof/>
          <w:szCs w:val="24"/>
        </w:rPr>
        <w:t>Coupling device</w:t>
      </w:r>
    </w:p>
    <w:p>
      <w:pPr>
        <w:spacing w:after="0"/>
        <w:ind w:left="851" w:hanging="851"/>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51"/>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after="0"/>
        <w:ind w:left="851" w:hanging="851"/>
        <w:rPr>
          <w:rFonts w:eastAsia="Arial Unicode MS"/>
          <w:noProof/>
          <w:szCs w:val="24"/>
        </w:rPr>
      </w:pPr>
      <w:r>
        <w:rPr>
          <w:rFonts w:eastAsia="Arial Unicode MS"/>
          <w:b/>
          <w:bCs/>
          <w:noProof/>
          <w:szCs w:val="24"/>
        </w:rPr>
        <w:t>Environmental performances</w:t>
      </w:r>
    </w:p>
    <w:p>
      <w:pPr>
        <w:spacing w:after="0"/>
        <w:ind w:left="851" w:hanging="851"/>
        <w:rPr>
          <w:rFonts w:eastAsia="Arial Unicode MS"/>
          <w:noProof/>
          <w:szCs w:val="24"/>
        </w:rPr>
      </w:pPr>
      <w:r>
        <w:rPr>
          <w:rFonts w:eastAsia="Arial Unicode MS"/>
          <w:noProof/>
          <w:szCs w:val="24"/>
        </w:rPr>
        <w:t>46.</w:t>
      </w:r>
      <w:r>
        <w:rPr>
          <w:rFonts w:eastAsia="Arial Unicode MS"/>
          <w:noProof/>
          <w:szCs w:val="24"/>
        </w:rPr>
        <w:tab/>
        <w:t>Sound level</w:t>
      </w:r>
    </w:p>
    <w:p>
      <w:pPr>
        <w:spacing w:before="100" w:beforeAutospacing="1" w:after="100" w:afterAutospacing="1"/>
        <w:ind w:left="851"/>
        <w:rPr>
          <w:rFonts w:eastAsia="Arial Unicode MS"/>
          <w:noProof/>
          <w:szCs w:val="24"/>
        </w:rPr>
      </w:pPr>
      <w:r>
        <w:rPr>
          <w:rFonts w:eastAsia="Arial Unicode MS"/>
          <w:noProof/>
          <w:szCs w:val="24"/>
        </w:rPr>
        <w:t>Stationary: … dB(A) at engine speed: … min</w:t>
      </w:r>
      <w:r>
        <w:rPr>
          <w:rFonts w:eastAsia="Arial Unicode MS"/>
          <w:noProof/>
          <w:szCs w:val="24"/>
          <w:vertAlign w:val="superscript"/>
        </w:rPr>
        <w:t>-1</w:t>
      </w:r>
    </w:p>
    <w:p>
      <w:pPr>
        <w:spacing w:before="100" w:beforeAutospacing="1" w:after="100" w:afterAutospacing="1"/>
        <w:ind w:left="851"/>
        <w:rPr>
          <w:rFonts w:eastAsia="Arial Unicode MS"/>
          <w:noProof/>
          <w:szCs w:val="24"/>
        </w:rPr>
      </w:pPr>
      <w:r>
        <w:rPr>
          <w:rFonts w:eastAsia="Arial Unicode MS"/>
          <w:noProof/>
          <w:szCs w:val="24"/>
        </w:rPr>
        <w:t>Drive-by: … dB(A)</w:t>
      </w:r>
    </w:p>
    <w:p>
      <w:pPr>
        <w:spacing w:after="0"/>
        <w:ind w:left="851" w:hanging="851"/>
        <w:rPr>
          <w:rFonts w:eastAsia="Arial Unicode MS"/>
          <w:noProof/>
          <w:szCs w:val="24"/>
        </w:rPr>
      </w:pPr>
      <w:r>
        <w:rPr>
          <w:rFonts w:eastAsia="Arial Unicode MS"/>
          <w:noProof/>
          <w:szCs w:val="24"/>
        </w:rPr>
        <w:t>47.</w:t>
      </w:r>
      <w:r>
        <w:rPr>
          <w:rFonts w:eastAsia="Arial Unicode MS"/>
          <w:noProof/>
          <w:szCs w:val="24"/>
        </w:rPr>
        <w:tab/>
        <w:t>Exhaust emission level (</w:t>
      </w:r>
      <w:r>
        <w:rPr>
          <w:rFonts w:eastAsia="Arial Unicode MS"/>
          <w:noProof/>
          <w:szCs w:val="24"/>
          <w:vertAlign w:val="superscript"/>
        </w:rPr>
        <w:t>l</w:t>
      </w:r>
      <w:r>
        <w:rPr>
          <w:rFonts w:eastAsia="Arial Unicode MS"/>
          <w:noProof/>
          <w:szCs w:val="24"/>
        </w:rPr>
        <w:t>): Euro …</w:t>
      </w:r>
    </w:p>
    <w:p>
      <w:pPr>
        <w:spacing w:after="0"/>
        <w:ind w:left="851" w:hanging="851"/>
        <w:rPr>
          <w:rFonts w:eastAsia="Arial Unicode MS"/>
          <w:noProof/>
          <w:szCs w:val="24"/>
        </w:rPr>
      </w:pPr>
      <w:r>
        <w:rPr>
          <w:rFonts w:eastAsia="Arial Unicode MS"/>
          <w:noProof/>
          <w:szCs w:val="24"/>
        </w:rPr>
        <w:t>48.</w:t>
      </w:r>
      <w:r>
        <w:rPr>
          <w:rFonts w:eastAsia="Arial Unicode MS"/>
          <w:noProof/>
          <w:szCs w:val="24"/>
        </w:rPr>
        <w:tab/>
        <w:t>Exhaust emissions (</w:t>
      </w:r>
      <w:r>
        <w:rPr>
          <w:rFonts w:eastAsia="Arial Unicode MS"/>
          <w:noProof/>
          <w:szCs w:val="24"/>
          <w:vertAlign w:val="superscript"/>
        </w:rPr>
        <w:t>m</w:t>
      </w:r>
      <w:r>
        <w:rPr>
          <w:rFonts w:eastAsia="Arial Unicode MS"/>
          <w:noProof/>
          <w:szCs w:val="24"/>
        </w:rPr>
        <w:t>)(</w:t>
      </w:r>
      <w:r>
        <w:rPr>
          <w:rFonts w:eastAsia="Arial Unicode MS"/>
          <w:noProof/>
          <w:szCs w:val="24"/>
          <w:vertAlign w:val="superscript"/>
        </w:rPr>
        <w:t>m1</w:t>
      </w:r>
      <w:r>
        <w:rPr>
          <w:rFonts w:eastAsia="Arial Unicode MS"/>
          <w:noProof/>
          <w:szCs w:val="24"/>
        </w:rPr>
        <w:t>)(</w:t>
      </w:r>
      <w:r>
        <w:rPr>
          <w:rFonts w:eastAsia="Arial Unicode MS"/>
          <w:noProof/>
          <w:szCs w:val="24"/>
          <w:vertAlign w:val="superscript"/>
        </w:rPr>
        <w:t>m2</w:t>
      </w:r>
      <w:r>
        <w:rPr>
          <w:rFonts w:eastAsia="Arial Unicode MS"/>
          <w:noProof/>
          <w:szCs w:val="24"/>
        </w:rPr>
        <w:t>):</w:t>
      </w:r>
    </w:p>
    <w:p>
      <w:pPr>
        <w:ind w:left="851"/>
        <w:rPr>
          <w:rFonts w:eastAsia="Arial Unicode MS"/>
          <w:noProof/>
          <w:szCs w:val="24"/>
        </w:rPr>
      </w:pPr>
      <w:r>
        <w:rPr>
          <w:rFonts w:eastAsia="Arial Unicode MS"/>
          <w:noProof/>
          <w:szCs w:val="24"/>
        </w:rPr>
        <w:t>Number of the base regulatory act and latest amending regulatory act: …</w:t>
      </w:r>
    </w:p>
    <w:p>
      <w:pPr>
        <w:spacing w:after="0"/>
        <w:ind w:left="1276" w:hanging="426"/>
        <w:rPr>
          <w:rFonts w:eastAsia="Arial Unicode MS"/>
          <w:noProof/>
          <w:szCs w:val="24"/>
        </w:rPr>
      </w:pPr>
      <w:r>
        <w:rPr>
          <w:rFonts w:eastAsia="Arial Unicode MS"/>
          <w:noProof/>
          <w:szCs w:val="24"/>
        </w:rPr>
        <w:t>1.1.</w:t>
      </w:r>
      <w:r>
        <w:rPr>
          <w:rFonts w:eastAsia="Arial Unicode MS"/>
          <w:noProof/>
          <w:szCs w:val="24"/>
        </w:rPr>
        <w:tab/>
        <w:t xml:space="preserve">test procedure: ESC </w:t>
      </w:r>
    </w:p>
    <w:p>
      <w:pPr>
        <w:tabs>
          <w:tab w:val="left" w:pos="2268"/>
          <w:tab w:val="left" w:pos="3261"/>
          <w:tab w:val="left" w:pos="4395"/>
          <w:tab w:val="left" w:pos="5954"/>
        </w:tabs>
        <w:spacing w:after="0"/>
        <w:ind w:left="1276"/>
        <w:jc w:val="left"/>
        <w:rPr>
          <w:rFonts w:eastAsia="Arial Unicode MS"/>
          <w:noProof/>
          <w:szCs w:val="24"/>
        </w:rPr>
      </w:pPr>
      <w:r>
        <w:rPr>
          <w:rFonts w:eastAsia="Arial Unicode MS"/>
          <w:noProof/>
          <w:szCs w:val="24"/>
          <w:lang w:val="pl-PL"/>
        </w:rPr>
        <w:t>CO: …</w:t>
      </w:r>
      <w:r>
        <w:rPr>
          <w:rFonts w:eastAsia="Arial Unicode MS"/>
          <w:noProof/>
          <w:szCs w:val="24"/>
          <w:lang w:val="pl-PL"/>
        </w:rPr>
        <w:tab/>
        <w:t>HC: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HC + 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r>
        <w:rPr>
          <w:rFonts w:eastAsia="Arial Unicode MS"/>
          <w:noProof/>
          <w:szCs w:val="24"/>
        </w:rPr>
        <w:br/>
        <w:t>Smoke opacity (ELR): … (m</w:t>
      </w:r>
      <w:r>
        <w:rPr>
          <w:rFonts w:eastAsia="Arial Unicode MS"/>
          <w:noProof/>
          <w:szCs w:val="24"/>
          <w:vertAlign w:val="superscript"/>
        </w:rPr>
        <w:t>-1</w:t>
      </w:r>
      <w:r>
        <w:rPr>
          <w:rFonts w:eastAsia="Arial Unicode MS"/>
          <w:noProof/>
          <w:szCs w:val="24"/>
        </w:rPr>
        <w:t>)</w:t>
      </w:r>
    </w:p>
    <w:p>
      <w:pPr>
        <w:spacing w:after="0"/>
        <w:ind w:left="1276" w:hanging="425"/>
        <w:rPr>
          <w:rFonts w:eastAsia="Arial Unicode MS"/>
          <w:noProof/>
          <w:szCs w:val="24"/>
        </w:rPr>
      </w:pPr>
      <w:r>
        <w:rPr>
          <w:rFonts w:eastAsia="Arial Unicode MS"/>
          <w:noProof/>
          <w:szCs w:val="24"/>
        </w:rPr>
        <w:t>1.2.</w:t>
      </w:r>
      <w:r>
        <w:rPr>
          <w:rFonts w:eastAsia="Arial Unicode MS"/>
          <w:noProof/>
          <w:szCs w:val="24"/>
        </w:rPr>
        <w:tab/>
        <w:t>test procedure: WHSC (EURO VI)</w:t>
      </w:r>
    </w:p>
    <w:p>
      <w:pPr>
        <w:tabs>
          <w:tab w:val="left" w:pos="2268"/>
          <w:tab w:val="left" w:pos="3402"/>
          <w:tab w:val="left" w:pos="3828"/>
          <w:tab w:val="left" w:pos="4820"/>
          <w:tab w:val="left" w:pos="5954"/>
          <w:tab w:val="left" w:pos="6946"/>
        </w:tabs>
        <w:spacing w:after="0"/>
        <w:ind w:left="1276"/>
        <w:jc w:val="left"/>
        <w:rPr>
          <w:rFonts w:eastAsia="Arial Unicode MS"/>
          <w:noProof/>
          <w:szCs w:val="24"/>
        </w:rPr>
      </w:pPr>
      <w:r>
        <w:rPr>
          <w:rFonts w:eastAsia="Arial Unicode MS"/>
          <w:noProof/>
          <w:szCs w:val="24"/>
        </w:rPr>
        <w:t xml:space="preserve">CO: … </w:t>
      </w:r>
      <w:r>
        <w:rPr>
          <w:rFonts w:eastAsia="Arial Unicode MS"/>
          <w:noProof/>
          <w:szCs w:val="24"/>
        </w:rPr>
        <w:tab/>
        <w:t xml:space="preserve">THC: … </w:t>
      </w:r>
      <w:r>
        <w:rPr>
          <w:rFonts w:eastAsia="Arial Unicode MS"/>
          <w:noProof/>
          <w:szCs w:val="24"/>
        </w:rPr>
        <w:tab/>
        <w:t xml:space="preserve">NMHC: … </w:t>
      </w:r>
      <w:r>
        <w:rPr>
          <w:rFonts w:eastAsia="Arial Unicode MS"/>
          <w:noProof/>
          <w:szCs w:val="24"/>
        </w:rPr>
        <w:tab/>
        <w:t>NO</w:t>
      </w:r>
      <w:r>
        <w:rPr>
          <w:rFonts w:eastAsia="Arial Unicode MS"/>
          <w:noProof/>
          <w:szCs w:val="24"/>
          <w:vertAlign w:val="subscript"/>
        </w:rPr>
        <w:t>x</w:t>
      </w:r>
      <w:r>
        <w:rPr>
          <w:rFonts w:eastAsia="Arial Unicode MS"/>
          <w:noProof/>
          <w:szCs w:val="24"/>
        </w:rPr>
        <w:t xml:space="preserve">: … </w:t>
      </w:r>
      <w:r>
        <w:rPr>
          <w:rFonts w:eastAsia="Arial Unicode MS"/>
          <w:noProof/>
          <w:szCs w:val="24"/>
        </w:rPr>
        <w:tab/>
      </w:r>
      <w:r>
        <w:rPr>
          <w:rFonts w:eastAsia="Arial Unicode MS"/>
          <w:noProof/>
          <w:szCs w:val="24"/>
          <w:lang w:val="fr-BE"/>
        </w:rPr>
        <w:t>THC + NO</w:t>
      </w:r>
      <w:r>
        <w:rPr>
          <w:rFonts w:eastAsia="Arial Unicode MS"/>
          <w:noProof/>
          <w:szCs w:val="24"/>
          <w:vertAlign w:val="subscript"/>
          <w:lang w:val="fr-BE"/>
        </w:rPr>
        <w:t>x</w:t>
      </w:r>
      <w:r>
        <w:rPr>
          <w:rFonts w:eastAsia="Arial Unicode MS"/>
          <w:noProof/>
          <w:szCs w:val="24"/>
          <w:lang w:val="fr-BE"/>
        </w:rPr>
        <w:t xml:space="preserve">: … </w:t>
      </w:r>
      <w:r>
        <w:rPr>
          <w:rFonts w:eastAsia="Arial Unicode MS"/>
          <w:noProof/>
          <w:szCs w:val="24"/>
          <w:lang w:val="fr-BE"/>
        </w:rPr>
        <w:tab/>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 xml:space="preserve">Particulates (mass): … </w:t>
      </w:r>
      <w:r>
        <w:rPr>
          <w:rFonts w:eastAsia="Arial Unicode MS"/>
          <w:noProof/>
          <w:szCs w:val="24"/>
          <w:lang w:val="fr-BE"/>
        </w:rPr>
        <w:tab/>
      </w:r>
      <w:r>
        <w:rPr>
          <w:rFonts w:eastAsia="Arial Unicode MS"/>
          <w:noProof/>
          <w:szCs w:val="24"/>
        </w:rPr>
        <w:t>Particles (number): …</w:t>
      </w:r>
    </w:p>
    <w:p>
      <w:pPr>
        <w:tabs>
          <w:tab w:val="left" w:pos="2268"/>
          <w:tab w:val="left" w:pos="3402"/>
          <w:tab w:val="left" w:pos="4820"/>
          <w:tab w:val="left" w:pos="5954"/>
          <w:tab w:val="left" w:pos="6946"/>
        </w:tabs>
        <w:spacing w:after="0"/>
        <w:ind w:left="1276" w:hanging="425"/>
        <w:rPr>
          <w:rFonts w:eastAsia="Arial Unicode MS"/>
          <w:noProof/>
          <w:szCs w:val="24"/>
        </w:rPr>
      </w:pPr>
      <w:r>
        <w:rPr>
          <w:rFonts w:eastAsia="Arial Unicode MS"/>
          <w:noProof/>
          <w:szCs w:val="24"/>
        </w:rPr>
        <w:t>2.1.</w:t>
      </w:r>
      <w:r>
        <w:rPr>
          <w:rFonts w:eastAsia="Arial Unicode MS"/>
          <w:noProof/>
          <w:szCs w:val="24"/>
        </w:rPr>
        <w:tab/>
        <w:t>test procedure: ETC (where applicable)</w:t>
      </w:r>
    </w:p>
    <w:p>
      <w:pPr>
        <w:tabs>
          <w:tab w:val="left" w:pos="2268"/>
          <w:tab w:val="left" w:pos="3402"/>
          <w:tab w:val="left" w:pos="4820"/>
          <w:tab w:val="left" w:pos="5954"/>
          <w:tab w:val="left" w:pos="6946"/>
        </w:tabs>
        <w:spacing w:after="0"/>
        <w:ind w:left="1276"/>
        <w:rPr>
          <w:rFonts w:eastAsia="Arial Unicode MS"/>
          <w:noProof/>
          <w:szCs w:val="24"/>
        </w:rPr>
      </w:pPr>
      <w:r>
        <w:rPr>
          <w:rFonts w:eastAsia="Arial Unicode MS"/>
          <w:noProof/>
          <w:szCs w:val="24"/>
        </w:rPr>
        <w:t>CO: … NO</w:t>
      </w:r>
      <w:r>
        <w:rPr>
          <w:rFonts w:eastAsia="Arial Unicode MS"/>
          <w:noProof/>
          <w:szCs w:val="24"/>
          <w:vertAlign w:val="subscript"/>
        </w:rPr>
        <w:t>x</w:t>
      </w:r>
      <w:r>
        <w:rPr>
          <w:rFonts w:eastAsia="Arial Unicode MS"/>
          <w:noProof/>
          <w:szCs w:val="24"/>
        </w:rPr>
        <w:t>: … NMHC: … THC: … CH</w:t>
      </w:r>
      <w:r>
        <w:rPr>
          <w:rFonts w:eastAsia="Arial Unicode MS"/>
          <w:noProof/>
          <w:szCs w:val="24"/>
          <w:vertAlign w:val="subscript"/>
        </w:rPr>
        <w:t>4</w:t>
      </w:r>
      <w:r>
        <w:rPr>
          <w:rFonts w:eastAsia="Arial Unicode MS"/>
          <w:noProof/>
          <w:szCs w:val="24"/>
        </w:rPr>
        <w:t>: … Particulates: …</w:t>
      </w:r>
    </w:p>
    <w:p>
      <w:pPr>
        <w:tabs>
          <w:tab w:val="left" w:pos="2268"/>
          <w:tab w:val="left" w:pos="3402"/>
          <w:tab w:val="left" w:pos="4820"/>
          <w:tab w:val="left" w:pos="5954"/>
          <w:tab w:val="left" w:pos="6946"/>
        </w:tabs>
        <w:spacing w:after="0"/>
        <w:ind w:left="1276" w:hanging="425"/>
        <w:rPr>
          <w:rFonts w:eastAsia="Arial Unicode MS"/>
          <w:noProof/>
          <w:szCs w:val="24"/>
        </w:rPr>
      </w:pPr>
      <w:r>
        <w:rPr>
          <w:rFonts w:eastAsia="Arial Unicode MS"/>
          <w:noProof/>
          <w:szCs w:val="24"/>
        </w:rPr>
        <w:t>2.2.</w:t>
      </w:r>
      <w:r>
        <w:rPr>
          <w:rFonts w:eastAsia="Arial Unicode MS"/>
          <w:noProof/>
          <w:szCs w:val="24"/>
        </w:rPr>
        <w:tab/>
        <w:t>test procedure: WHTC (EURO VI)</w:t>
      </w:r>
    </w:p>
    <w:p>
      <w:pPr>
        <w:tabs>
          <w:tab w:val="left" w:pos="2268"/>
          <w:tab w:val="left" w:pos="3402"/>
          <w:tab w:val="left" w:pos="4820"/>
          <w:tab w:val="left" w:pos="5954"/>
          <w:tab w:val="left" w:pos="6946"/>
        </w:tabs>
        <w:spacing w:after="0"/>
        <w:ind w:left="1276"/>
        <w:jc w:val="left"/>
        <w:rPr>
          <w:rFonts w:eastAsia="Arial Unicode MS"/>
          <w:noProof/>
          <w:szCs w:val="24"/>
          <w:lang w:val="fr-BE"/>
        </w:rPr>
      </w:pPr>
      <w:r>
        <w:rPr>
          <w:rFonts w:eastAsia="Arial Unicode MS"/>
          <w:noProof/>
          <w:szCs w:val="24"/>
          <w:lang w:val="pl-PL"/>
        </w:rPr>
        <w:t>CO: … NO</w:t>
      </w:r>
      <w:r>
        <w:rPr>
          <w:rFonts w:eastAsia="Arial Unicode MS"/>
          <w:noProof/>
          <w:szCs w:val="24"/>
          <w:vertAlign w:val="subscript"/>
          <w:lang w:val="pl-PL"/>
        </w:rPr>
        <w:t>x</w:t>
      </w:r>
      <w:r>
        <w:rPr>
          <w:rFonts w:eastAsia="Arial Unicode MS"/>
          <w:noProof/>
          <w:szCs w:val="24"/>
          <w:lang w:val="pl-PL"/>
        </w:rPr>
        <w:t>: … NMHC: … THC: … CH</w:t>
      </w:r>
      <w:r>
        <w:rPr>
          <w:rFonts w:eastAsia="Arial Unicode MS"/>
          <w:noProof/>
          <w:szCs w:val="24"/>
          <w:vertAlign w:val="subscript"/>
          <w:lang w:val="pl-PL"/>
        </w:rPr>
        <w:t>4</w:t>
      </w:r>
      <w:r>
        <w:rPr>
          <w:rFonts w:eastAsia="Arial Unicode MS"/>
          <w:noProof/>
          <w:szCs w:val="24"/>
          <w:lang w:val="pl-PL"/>
        </w:rPr>
        <w:t xml:space="preserve">: … </w:t>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Particulates (mass): … Particles (number): …</w:t>
      </w:r>
    </w:p>
    <w:p>
      <w:pPr>
        <w:spacing w:after="0"/>
        <w:ind w:left="851" w:hanging="851"/>
        <w:rPr>
          <w:rFonts w:eastAsia="Arial Unicode MS"/>
          <w:noProof/>
          <w:szCs w:val="24"/>
        </w:rPr>
      </w:pPr>
      <w:r>
        <w:rPr>
          <w:rFonts w:eastAsia="Arial Unicode MS"/>
          <w:noProof/>
          <w:szCs w:val="24"/>
        </w:rPr>
        <w:t>48.1.</w:t>
      </w:r>
      <w:r>
        <w:rPr>
          <w:rFonts w:eastAsia="Arial Unicode MS"/>
          <w:noProof/>
          <w:szCs w:val="24"/>
        </w:rPr>
        <w:tab/>
        <w:t>Smoke corrected absorption coefficient: … (m</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For special purpose vehicles: designation in accordance with Annex II, section 5: …</w:t>
      </w:r>
    </w:p>
    <w:p>
      <w:pPr>
        <w:spacing w:after="0"/>
        <w:ind w:left="851" w:hanging="851"/>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CATEGORY N</w:t>
      </w:r>
      <w:r>
        <w:rPr>
          <w:rFonts w:eastAsia="Arial Unicode MS"/>
          <w:bCs/>
          <w:noProof/>
          <w:szCs w:val="24"/>
          <w:vertAlign w:val="subscript"/>
        </w:rPr>
        <w:t>1</w:t>
      </w:r>
    </w:p>
    <w:p>
      <w:pPr>
        <w:jc w:val="center"/>
        <w:rPr>
          <w:rFonts w:eastAsia="Arial Unicode MS"/>
          <w:bCs/>
          <w:noProof/>
          <w:szCs w:val="24"/>
        </w:rPr>
      </w:pPr>
      <w:r>
        <w:rPr>
          <w:rFonts w:eastAsia="Arial Unicode MS"/>
          <w:bCs/>
          <w:noProof/>
          <w:szCs w:val="24"/>
        </w:rPr>
        <w:t>(complete and completed vehicles)</w:t>
      </w:r>
    </w:p>
    <w:p>
      <w:pPr>
        <w:jc w:val="left"/>
        <w:rPr>
          <w:rFonts w:eastAsia="Arial Unicode MS"/>
          <w:noProof/>
          <w:szCs w:val="24"/>
        </w:rPr>
      </w:pPr>
      <w:r>
        <w:rPr>
          <w:rFonts w:eastAsia="Arial Unicode MS"/>
          <w:b/>
          <w:bCs/>
          <w:i/>
          <w:iCs/>
          <w:noProof/>
          <w:szCs w:val="24"/>
        </w:rPr>
        <w:t>Side 2</w:t>
      </w:r>
    </w:p>
    <w:p>
      <w:pPr>
        <w:spacing w:before="240" w:after="0"/>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after="0"/>
        <w:ind w:left="851" w:hanging="851"/>
        <w:rPr>
          <w:rFonts w:eastAsia="Arial Unicode MS"/>
          <w:noProof/>
          <w:szCs w:val="24"/>
        </w:rPr>
      </w:pPr>
      <w:r>
        <w:rPr>
          <w:rFonts w:eastAsia="Arial Unicode MS"/>
          <w:noProof/>
          <w:szCs w:val="24"/>
        </w:rPr>
        <w:t>3.</w:t>
      </w:r>
      <w:r>
        <w:rPr>
          <w:rFonts w:eastAsia="Arial Unicode MS"/>
          <w:noProof/>
          <w:szCs w:val="24"/>
        </w:rPr>
        <w:tab/>
        <w:t>Powered axles (number, position, interconnection): … …</w:t>
      </w:r>
    </w:p>
    <w:p>
      <w:pPr>
        <w:spacing w:before="240"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w:t>
      </w:r>
      <w:r>
        <w:rPr>
          <w:rFonts w:eastAsia="Arial Unicode MS"/>
          <w:noProof/>
          <w:szCs w:val="24"/>
        </w:rPr>
        <w:tab/>
        <w:t>Length: … mm</w:t>
      </w:r>
    </w:p>
    <w:p>
      <w:pPr>
        <w:spacing w:after="0"/>
        <w:ind w:left="851" w:hanging="851"/>
        <w:rPr>
          <w:rFonts w:eastAsia="Arial Unicode MS"/>
          <w:noProof/>
          <w:szCs w:val="24"/>
        </w:rPr>
      </w:pPr>
      <w:r>
        <w:rPr>
          <w:rFonts w:eastAsia="Arial Unicode MS"/>
          <w:noProof/>
          <w:szCs w:val="24"/>
        </w:rPr>
        <w:t>6.</w:t>
      </w:r>
      <w:r>
        <w:rPr>
          <w:rFonts w:eastAsia="Arial Unicode MS"/>
          <w:noProof/>
          <w:szCs w:val="24"/>
        </w:rPr>
        <w:tab/>
        <w:t>Width: … mm</w:t>
      </w:r>
    </w:p>
    <w:p>
      <w:pPr>
        <w:spacing w:after="0"/>
        <w:ind w:left="851" w:hanging="851"/>
        <w:rPr>
          <w:rFonts w:eastAsia="Arial Unicode MS"/>
          <w:noProof/>
          <w:szCs w:val="24"/>
        </w:rPr>
      </w:pPr>
      <w:r>
        <w:rPr>
          <w:rFonts w:eastAsia="Arial Unicode MS"/>
          <w:noProof/>
          <w:szCs w:val="24"/>
        </w:rPr>
        <w:t>7.</w:t>
      </w:r>
      <w:r>
        <w:rPr>
          <w:rFonts w:eastAsia="Arial Unicode MS"/>
          <w:noProof/>
          <w:szCs w:val="24"/>
        </w:rPr>
        <w:tab/>
        <w:t>Height: … mm</w:t>
      </w:r>
    </w:p>
    <w:p>
      <w:pPr>
        <w:spacing w:after="0"/>
        <w:ind w:left="851" w:hanging="851"/>
        <w:rPr>
          <w:rFonts w:eastAsia="Arial Unicode MS"/>
          <w:noProof/>
          <w:szCs w:val="24"/>
        </w:rPr>
      </w:pPr>
      <w:r>
        <w:rPr>
          <w:rFonts w:eastAsia="Arial Unicode MS"/>
          <w:noProof/>
          <w:szCs w:val="24"/>
        </w:rPr>
        <w:t>8.</w:t>
      </w:r>
      <w:r>
        <w:rPr>
          <w:rFonts w:eastAsia="Arial Unicode MS"/>
          <w:noProof/>
          <w:szCs w:val="24"/>
        </w:rPr>
        <w:tab/>
        <w:t>Fifth wheel lead for semi-trailer towing vehicle (maximum and minimum): … mm</w:t>
      </w:r>
    </w:p>
    <w:p>
      <w:pPr>
        <w:spacing w:after="0"/>
        <w:ind w:left="851" w:hanging="851"/>
        <w:rPr>
          <w:rFonts w:eastAsia="Arial Unicode MS"/>
          <w:noProof/>
          <w:szCs w:val="24"/>
        </w:rPr>
      </w:pPr>
      <w:r>
        <w:rPr>
          <w:rFonts w:eastAsia="Arial Unicode MS"/>
          <w:noProof/>
          <w:szCs w:val="24"/>
        </w:rPr>
        <w:t>9.</w:t>
      </w:r>
      <w:r>
        <w:rPr>
          <w:rFonts w:eastAsia="Arial Unicode MS"/>
          <w:noProof/>
          <w:szCs w:val="24"/>
        </w:rPr>
        <w:tab/>
        <w:t>Distance between the front end of the vehicle and the centre of the coupling device: … mm</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Length of the loading area: … mm</w:t>
      </w:r>
    </w:p>
    <w:p>
      <w:pPr>
        <w:spacing w:before="240" w:after="0"/>
        <w:ind w:left="851" w:hanging="851"/>
        <w:rPr>
          <w:rFonts w:eastAsia="Arial Unicode MS"/>
          <w:b/>
          <w:bC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13.</w:t>
      </w:r>
      <w:r>
        <w:rPr>
          <w:rFonts w:eastAsia="Arial Unicode MS"/>
          <w:noProof/>
          <w:szCs w:val="24"/>
        </w:rPr>
        <w:tab/>
        <w:t>Mass in running order: … kg</w:t>
      </w:r>
    </w:p>
    <w:p>
      <w:pPr>
        <w:tabs>
          <w:tab w:val="left" w:pos="5387"/>
          <w:tab w:val="left" w:pos="6521"/>
          <w:tab w:val="left" w:pos="7655"/>
        </w:tabs>
        <w:spacing w:after="0"/>
        <w:ind w:left="851" w:hanging="851"/>
        <w:rPr>
          <w:rFonts w:eastAsia="Arial Unicode MS"/>
          <w:noProof/>
          <w:szCs w:val="24"/>
        </w:rPr>
      </w:pPr>
      <w:r>
        <w:rPr>
          <w:rFonts w:eastAsia="Arial Unicode MS"/>
          <w:noProof/>
          <w:szCs w:val="24"/>
        </w:rPr>
        <w:t>13.1.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13.2.</w:t>
      </w:r>
      <w:r>
        <w:rPr>
          <w:rFonts w:eastAsia="Arial Unicode MS"/>
          <w:noProof/>
          <w:szCs w:val="24"/>
        </w:rPr>
        <w:tab/>
        <w:t>Actual mass of the vehicle: … kg</w:t>
      </w:r>
    </w:p>
    <w:p>
      <w:pPr>
        <w:spacing w:after="0"/>
        <w:ind w:left="851" w:hanging="851"/>
        <w:rPr>
          <w:rFonts w:eastAsia="Arial Unicode MS"/>
          <w:noProof/>
          <w:szCs w:val="24"/>
        </w:rPr>
      </w:pPr>
      <w:r>
        <w:rPr>
          <w:rFonts w:eastAsia="Arial Unicode MS"/>
          <w:noProof/>
          <w:szCs w:val="24"/>
        </w:rPr>
        <w:t>14.</w:t>
      </w:r>
      <w:r>
        <w:rPr>
          <w:rFonts w:eastAsia="Arial Unicode MS"/>
          <w:noProof/>
          <w:szCs w:val="24"/>
        </w:rPr>
        <w:tab/>
        <w:t>Mass of the base vehicle in running order: …kg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q</w:t>
      </w:r>
      <w:r>
        <w:rPr>
          <w:rFonts w:eastAsia="Arial Unicode MS"/>
          <w:noProof/>
          <w:szCs w:val="24"/>
        </w:rPr>
        <w:t>)</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 w:val="left" w:pos="6663"/>
        </w:tabs>
        <w:spacing w:after="0"/>
        <w:ind w:left="851" w:hanging="851"/>
        <w:rPr>
          <w:rFonts w:eastAsia="Arial Unicode MS"/>
          <w:noProof/>
          <w:szCs w:val="24"/>
        </w:rPr>
      </w:pPr>
      <w:r>
        <w:rPr>
          <w:rFonts w:eastAsia="Arial Unicode MS"/>
          <w:noProof/>
          <w:szCs w:val="24"/>
        </w:rPr>
        <w:t>16.2.</w:t>
      </w:r>
      <w:r>
        <w:rPr>
          <w:rFonts w:eastAsia="Arial Unicode MS"/>
          <w:noProof/>
          <w:szCs w:val="24"/>
        </w:rPr>
        <w:tab/>
        <w:t>Technically permissible mass on each axle:</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40"/>
        <w:rPr>
          <w:rFonts w:eastAsia="Arial Unicode MS"/>
          <w:noProof/>
          <w:szCs w:val="24"/>
        </w:rPr>
      </w:pPr>
      <w:r>
        <w:rPr>
          <w:rFonts w:eastAsia="Arial Unicode MS"/>
          <w:noProof/>
          <w:szCs w:val="24"/>
        </w:rPr>
        <w:t>16.4.</w:t>
      </w:r>
      <w:r>
        <w:rPr>
          <w:rFonts w:eastAsia="Arial Unicode MS"/>
          <w:noProof/>
          <w:szCs w:val="24"/>
        </w:rPr>
        <w:tab/>
        <w:t>Technically permissible maximum mass of the combination: … kg</w:t>
      </w:r>
    </w:p>
    <w:p>
      <w:pPr>
        <w:spacing w:after="0"/>
        <w:ind w:left="851" w:hanging="851"/>
        <w:rPr>
          <w:rFonts w:eastAsia="Arial Unicode MS"/>
          <w:noProof/>
          <w:szCs w:val="24"/>
        </w:rPr>
      </w:pPr>
      <w:r>
        <w:rPr>
          <w:rFonts w:eastAsia="Arial Unicode MS"/>
          <w:noProof/>
          <w:szCs w:val="24"/>
        </w:rPr>
        <w:t>18.</w:t>
      </w:r>
      <w:r>
        <w:rPr>
          <w:rFonts w:eastAsia="Arial Unicode MS"/>
          <w:noProof/>
          <w:szCs w:val="24"/>
        </w:rPr>
        <w:tab/>
        <w:t>Technically permissible maximum towable mass in case of:</w:t>
      </w:r>
    </w:p>
    <w:p>
      <w:pPr>
        <w:spacing w:after="0"/>
        <w:ind w:left="851" w:hanging="851"/>
        <w:rPr>
          <w:rFonts w:eastAsia="Arial Unicode MS"/>
          <w:noProof/>
          <w:szCs w:val="24"/>
        </w:rPr>
      </w:pPr>
      <w:r>
        <w:rPr>
          <w:rFonts w:eastAsia="Arial Unicode MS"/>
          <w:noProof/>
          <w:szCs w:val="24"/>
        </w:rPr>
        <w:t>18.1.</w:t>
      </w:r>
      <w:r>
        <w:rPr>
          <w:rFonts w:eastAsia="Arial Unicode MS"/>
          <w:noProof/>
          <w:szCs w:val="24"/>
        </w:rPr>
        <w:tab/>
        <w:t>Drawbar trailer: … kg</w:t>
      </w:r>
    </w:p>
    <w:p>
      <w:pPr>
        <w:spacing w:after="0"/>
        <w:ind w:left="851" w:hanging="851"/>
        <w:rPr>
          <w:rFonts w:eastAsia="Arial Unicode MS"/>
          <w:noProof/>
          <w:szCs w:val="24"/>
        </w:rPr>
      </w:pPr>
      <w:r>
        <w:rPr>
          <w:rFonts w:eastAsia="Arial Unicode MS"/>
          <w:noProof/>
          <w:szCs w:val="24"/>
        </w:rPr>
        <w:t>18.2.</w:t>
      </w:r>
      <w:r>
        <w:rPr>
          <w:rFonts w:eastAsia="Arial Unicode MS"/>
          <w:noProof/>
          <w:szCs w:val="24"/>
        </w:rPr>
        <w:tab/>
        <w:t>Semi-trailer: … kg</w:t>
      </w:r>
    </w:p>
    <w:p>
      <w:pPr>
        <w:spacing w:after="0"/>
        <w:ind w:left="851" w:hanging="840"/>
        <w:rPr>
          <w:rFonts w:eastAsia="Arial Unicode MS"/>
          <w:noProof/>
          <w:szCs w:val="24"/>
        </w:rPr>
      </w:pPr>
      <w:r>
        <w:rPr>
          <w:rFonts w:eastAsia="Arial Unicode MS"/>
          <w:noProof/>
          <w:szCs w:val="24"/>
        </w:rPr>
        <w:t>18.3.</w:t>
      </w:r>
      <w:r>
        <w:rPr>
          <w:rFonts w:eastAsia="Arial Unicode MS"/>
          <w:noProof/>
          <w:szCs w:val="24"/>
        </w:rPr>
        <w:tab/>
        <w:t>Centre-axle trailer: … kg</w:t>
      </w:r>
    </w:p>
    <w:p>
      <w:pPr>
        <w:spacing w:after="0"/>
        <w:ind w:left="851" w:hanging="840"/>
        <w:rPr>
          <w:rFonts w:eastAsia="Arial Unicode MS"/>
          <w:noProof/>
          <w:szCs w:val="24"/>
        </w:rPr>
      </w:pPr>
      <w:r>
        <w:rPr>
          <w:rFonts w:eastAsia="Arial Unicode MS"/>
          <w:noProof/>
          <w:szCs w:val="24"/>
        </w:rPr>
        <w:t>18.4.</w:t>
      </w:r>
      <w:r>
        <w:rPr>
          <w:rFonts w:eastAsia="Arial Unicode MS"/>
          <w:noProof/>
          <w:szCs w:val="24"/>
        </w:rPr>
        <w:tab/>
        <w:t>Unbraked trailer: … kg</w:t>
      </w:r>
    </w:p>
    <w:p>
      <w:pPr>
        <w:spacing w:after="0"/>
        <w:ind w:left="851" w:hanging="840"/>
        <w:rPr>
          <w:rFonts w:eastAsia="Arial Unicode MS"/>
          <w:noProof/>
          <w:szCs w:val="24"/>
        </w:rPr>
      </w:pPr>
      <w:r>
        <w:rPr>
          <w:rFonts w:eastAsia="Arial Unicode MS"/>
          <w:noProof/>
          <w:szCs w:val="24"/>
        </w:rPr>
        <w:t>19.</w:t>
      </w:r>
      <w:r>
        <w:rPr>
          <w:rFonts w:eastAsia="Arial Unicode MS"/>
          <w:noProof/>
          <w:szCs w:val="24"/>
        </w:rPr>
        <w:tab/>
        <w:t>Technically permissible maximum static mass at the coupling point: … kg</w:t>
      </w:r>
    </w:p>
    <w:p>
      <w:pPr>
        <w:spacing w:after="0"/>
        <w:ind w:left="851" w:hanging="840"/>
        <w:rPr>
          <w:rFonts w:eastAsia="Arial Unicode MS"/>
          <w:noProof/>
          <w:szCs w:val="24"/>
        </w:rPr>
      </w:pPr>
      <w:r>
        <w:rPr>
          <w:rFonts w:eastAsia="Arial Unicode MS"/>
          <w:b/>
          <w:bCs/>
          <w:noProof/>
          <w:szCs w:val="24"/>
        </w:rPr>
        <w:t>Power plant</w:t>
      </w:r>
    </w:p>
    <w:p>
      <w:pPr>
        <w:spacing w:after="0"/>
        <w:ind w:left="851" w:hanging="840"/>
        <w:rPr>
          <w:rFonts w:eastAsia="Arial Unicode MS"/>
          <w:noProof/>
          <w:szCs w:val="24"/>
        </w:rPr>
      </w:pPr>
      <w:r>
        <w:rPr>
          <w:rFonts w:eastAsia="Arial Unicode MS"/>
          <w:noProof/>
          <w:szCs w:val="24"/>
        </w:rPr>
        <w:t>20.</w:t>
      </w:r>
      <w:r>
        <w:rPr>
          <w:rFonts w:eastAsia="Arial Unicode MS"/>
          <w:noProof/>
          <w:szCs w:val="24"/>
        </w:rPr>
        <w:tab/>
        <w:t>Manufacturer of the engine: …</w:t>
      </w:r>
    </w:p>
    <w:p>
      <w:pPr>
        <w:spacing w:after="0"/>
        <w:ind w:left="851" w:hanging="840"/>
        <w:rPr>
          <w:rFonts w:eastAsia="Arial Unicode MS"/>
          <w:noProof/>
          <w:szCs w:val="24"/>
        </w:rPr>
      </w:pPr>
      <w:r>
        <w:rPr>
          <w:rFonts w:eastAsia="Arial Unicode MS"/>
          <w:noProof/>
          <w:szCs w:val="24"/>
        </w:rPr>
        <w:t>21.</w:t>
      </w:r>
      <w:r>
        <w:rPr>
          <w:rFonts w:eastAsia="Arial Unicode MS"/>
          <w:noProof/>
          <w:szCs w:val="24"/>
        </w:rPr>
        <w:tab/>
        <w:t>Engine code as marked on the engine: …</w:t>
      </w:r>
    </w:p>
    <w:p>
      <w:pPr>
        <w:spacing w:after="0"/>
        <w:ind w:left="851" w:hanging="840"/>
        <w:rPr>
          <w:rFonts w:eastAsia="Arial Unicode MS"/>
          <w:noProof/>
          <w:szCs w:val="24"/>
        </w:rPr>
      </w:pPr>
      <w:r>
        <w:rPr>
          <w:rFonts w:eastAsia="Arial Unicode MS"/>
          <w:noProof/>
          <w:szCs w:val="24"/>
        </w:rPr>
        <w:t>22.</w:t>
      </w:r>
      <w:r>
        <w:rPr>
          <w:rFonts w:eastAsia="Arial Unicode MS"/>
          <w:noProof/>
          <w:szCs w:val="24"/>
        </w:rPr>
        <w:tab/>
        <w:t>Working principle: …</w:t>
      </w:r>
    </w:p>
    <w:p>
      <w:pPr>
        <w:spacing w:after="0"/>
        <w:ind w:left="851" w:hanging="840"/>
        <w:rPr>
          <w:rFonts w:eastAsia="Arial Unicode MS"/>
          <w:noProof/>
          <w:szCs w:val="24"/>
        </w:rPr>
      </w:pPr>
      <w:r>
        <w:rPr>
          <w:rFonts w:eastAsia="Arial Unicode MS"/>
          <w:noProof/>
          <w:szCs w:val="24"/>
        </w:rPr>
        <w:t>23.</w:t>
      </w:r>
      <w:r>
        <w:rPr>
          <w:rFonts w:eastAsia="Arial Unicode MS"/>
          <w:noProof/>
          <w:szCs w:val="24"/>
        </w:rPr>
        <w:tab/>
        <w:t>Pure electric: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23.1.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24.</w:t>
      </w:r>
      <w:r>
        <w:rPr>
          <w:rFonts w:eastAsia="Arial Unicode MS"/>
          <w:noProof/>
          <w:szCs w:val="24"/>
        </w:rPr>
        <w:tab/>
        <w:t>Number and arrangement of cylinders: …</w:t>
      </w:r>
    </w:p>
    <w:p>
      <w:pPr>
        <w:spacing w:after="0"/>
        <w:ind w:left="851" w:hanging="840"/>
        <w:rPr>
          <w:rFonts w:eastAsia="Arial Unicode MS"/>
          <w:noProof/>
          <w:szCs w:val="24"/>
        </w:rPr>
      </w:pPr>
      <w:r>
        <w:rPr>
          <w:rFonts w:eastAsia="Arial Unicode MS"/>
          <w:noProof/>
          <w:szCs w:val="24"/>
        </w:rPr>
        <w:t>25.</w:t>
      </w:r>
      <w:r>
        <w:rPr>
          <w:rFonts w:eastAsia="Arial Unicode MS"/>
          <w:noProof/>
          <w:szCs w:val="24"/>
        </w:rPr>
        <w:tab/>
        <w:t>Engine capacity: … cm</w:t>
      </w:r>
      <w:r>
        <w:rPr>
          <w:rFonts w:eastAsia="Arial Unicode MS"/>
          <w:noProof/>
          <w:szCs w:val="24"/>
          <w:vertAlign w:val="superscript"/>
        </w:rPr>
        <w:t>3</w:t>
      </w:r>
      <w:r>
        <w:rPr>
          <w:rFonts w:eastAsia="Arial Unicode MS"/>
          <w:noProof/>
          <w:szCs w:val="24"/>
        </w:rPr>
        <w:t xml:space="preserve"> </w:t>
      </w:r>
    </w:p>
    <w:p>
      <w:pPr>
        <w:spacing w:after="0"/>
        <w:ind w:left="851" w:hanging="840"/>
        <w:rPr>
          <w:rFonts w:eastAsia="Arial Unicode MS"/>
          <w:noProof/>
          <w:szCs w:val="24"/>
        </w:rPr>
      </w:pPr>
      <w:r>
        <w:rPr>
          <w:rFonts w:eastAsia="Arial Unicode MS"/>
          <w:noProof/>
          <w:szCs w:val="24"/>
        </w:rPr>
        <w:t>26.</w:t>
      </w:r>
      <w:r>
        <w:rPr>
          <w:rFonts w:eastAsia="Arial Unicode MS"/>
          <w:noProof/>
          <w:szCs w:val="24"/>
        </w:rPr>
        <w:tab/>
        <w:t>Diesel/Petrol/LPG/CNG-Biomethane/LNG/Ethanol/Biodiesel/Hydrogen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lang w:val="es-ES"/>
        </w:rPr>
      </w:pPr>
      <w:r>
        <w:rPr>
          <w:rFonts w:eastAsia="Arial Unicode MS"/>
          <w:noProof/>
          <w:szCs w:val="24"/>
          <w:lang w:val="es-ES"/>
        </w:rPr>
        <w:t>26.1.</w:t>
      </w:r>
      <w:r>
        <w:rPr>
          <w:rFonts w:eastAsia="Arial Unicode MS"/>
          <w:noProof/>
          <w:szCs w:val="24"/>
          <w:lang w:val="es-ES"/>
        </w:rPr>
        <w:tab/>
        <w:t>Mono-fuel/Bi-fuel/Flex-fuel/Dual-fuel (</w:t>
      </w:r>
      <w:r>
        <w:rPr>
          <w:rFonts w:eastAsia="Arial Unicode MS"/>
          <w:noProof/>
          <w:szCs w:val="24"/>
          <w:vertAlign w:val="superscript"/>
          <w:lang w:val="es-ES"/>
        </w:rPr>
        <w:t>1</w:t>
      </w:r>
      <w:r>
        <w:rPr>
          <w:rFonts w:eastAsia="Arial Unicode MS"/>
          <w:noProof/>
          <w:szCs w:val="24"/>
          <w:lang w:val="es-ES"/>
        </w:rPr>
        <w:t>)</w:t>
      </w:r>
    </w:p>
    <w:p>
      <w:pPr>
        <w:spacing w:after="0"/>
        <w:ind w:left="851" w:hanging="840"/>
        <w:rPr>
          <w:rFonts w:eastAsia="Arial Unicode MS"/>
          <w:noProof/>
          <w:szCs w:val="24"/>
        </w:rPr>
      </w:pPr>
      <w:r>
        <w:rPr>
          <w:rFonts w:eastAsia="Arial Unicode MS"/>
          <w:noProof/>
          <w:szCs w:val="24"/>
        </w:rPr>
        <w:t>26.2.</w:t>
      </w:r>
      <w:r>
        <w:rPr>
          <w:rFonts w:eastAsia="Arial Unicode MS"/>
          <w:noProof/>
          <w:szCs w:val="24"/>
        </w:rPr>
        <w:tab/>
        <w:t>(Dual-fuel only) Type 1A/Type 1B/Type 2A/Type 2B/Type 3B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w:t>
      </w:r>
      <w:r>
        <w:rPr>
          <w:rFonts w:eastAsia="Arial Unicode MS"/>
          <w:noProof/>
          <w:szCs w:val="24"/>
        </w:rPr>
        <w:tab/>
      </w:r>
      <w:r>
        <w:rPr>
          <w:rFonts w:eastAsia="Arial Unicode MS"/>
          <w:bCs/>
          <w:noProof/>
          <w:szCs w:val="24"/>
        </w:rPr>
        <w:t>Maximum power</w:t>
      </w:r>
    </w:p>
    <w:p>
      <w:pPr>
        <w:spacing w:after="0"/>
        <w:ind w:left="851" w:hanging="851"/>
        <w:rPr>
          <w:rFonts w:eastAsia="Arial Unicode MS"/>
          <w:noProof/>
          <w:szCs w:val="24"/>
        </w:rPr>
      </w:pPr>
      <w:r>
        <w:rPr>
          <w:rFonts w:eastAsia="Arial Unicode MS"/>
          <w:noProof/>
          <w:szCs w:val="24"/>
        </w:rPr>
        <w:t>27.1.</w:t>
      </w:r>
      <w:r>
        <w:rPr>
          <w:rFonts w:eastAsia="Arial Unicode MS"/>
          <w:noProof/>
          <w:szCs w:val="24"/>
        </w:rPr>
        <w:tab/>
        <w:t>Maximum net power (</w:t>
      </w:r>
      <w:r>
        <w:rPr>
          <w:rFonts w:eastAsia="Arial Unicode MS"/>
          <w:noProof/>
          <w:szCs w:val="24"/>
          <w:vertAlign w:val="superscript"/>
        </w:rPr>
        <w:t>g</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(internal combustion engine)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27.2.</w:t>
      </w:r>
      <w:r>
        <w:rPr>
          <w:rFonts w:eastAsia="Arial Unicode MS"/>
          <w:noProof/>
          <w:szCs w:val="24"/>
        </w:rPr>
        <w:tab/>
        <w:t>Maximum hourly output: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27.3.</w:t>
      </w:r>
      <w:r>
        <w:rPr>
          <w:rFonts w:eastAsia="Arial Unicode MS"/>
          <w:noProof/>
          <w:szCs w:val="24"/>
        </w:rPr>
        <w:tab/>
        <w:t>Maximum net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27.4.</w:t>
      </w:r>
      <w:r>
        <w:rPr>
          <w:rFonts w:eastAsia="Arial Unicode MS"/>
          <w:noProof/>
          <w:szCs w:val="24"/>
        </w:rPr>
        <w:tab/>
        <w:t>Maximum 30 minutes power: … kW (electric motor)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28.</w:t>
      </w:r>
      <w:r>
        <w:rPr>
          <w:rFonts w:eastAsia="Arial Unicode MS"/>
          <w:noProof/>
          <w:szCs w:val="24"/>
        </w:rPr>
        <w:tab/>
        <w:t>Gearbox (type): …</w:t>
      </w:r>
    </w:p>
    <w:p>
      <w:pPr>
        <w:spacing w:before="240" w:after="0"/>
        <w:ind w:left="850" w:hanging="839"/>
        <w:rPr>
          <w:rFonts w:eastAsia="Arial Unicode MS"/>
          <w:noProof/>
          <w:szCs w:val="24"/>
        </w:rPr>
      </w:pPr>
      <w:r>
        <w:rPr>
          <w:rFonts w:eastAsia="Arial Unicode MS"/>
          <w:b/>
          <w:bCs/>
          <w:noProof/>
          <w:szCs w:val="24"/>
        </w:rPr>
        <w:t>Maximum speed</w:t>
      </w:r>
    </w:p>
    <w:p>
      <w:pPr>
        <w:spacing w:after="0"/>
        <w:ind w:left="851" w:hanging="840"/>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0" w:hanging="839"/>
        <w:rPr>
          <w:rFonts w:eastAsia="Arial Unicode MS"/>
          <w:b/>
          <w:bCs/>
          <w:noProof/>
          <w:szCs w:val="24"/>
        </w:rPr>
      </w:pPr>
      <w:r>
        <w:rPr>
          <w:rFonts w:eastAsia="Arial Unicode MS"/>
          <w:b/>
          <w:bCs/>
          <w:noProof/>
          <w:szCs w:val="24"/>
        </w:rPr>
        <w:t>Axles and suspension</w:t>
      </w:r>
    </w:p>
    <w:p>
      <w:pPr>
        <w:spacing w:after="0"/>
        <w:ind w:left="851" w:hanging="840"/>
        <w:rPr>
          <w:rFonts w:eastAsia="Arial Unicode MS"/>
          <w:noProof/>
          <w:szCs w:val="24"/>
        </w:rPr>
      </w:pPr>
      <w:r>
        <w:rPr>
          <w:rFonts w:eastAsia="Arial Unicode MS"/>
          <w:noProof/>
          <w:szCs w:val="24"/>
        </w:rPr>
        <w:t>30.</w:t>
      </w:r>
      <w:r>
        <w:rPr>
          <w:rFonts w:eastAsia="Arial Unicode MS"/>
          <w:noProof/>
          <w:szCs w:val="24"/>
        </w:rPr>
        <w:tab/>
        <w:t>Axle(s) track:</w:t>
      </w:r>
      <w:r>
        <w:rPr>
          <w:rFonts w:eastAsia="Arial Unicode MS"/>
          <w:noProof/>
          <w:szCs w:val="24"/>
        </w:rPr>
        <w:tab/>
        <w:t>1. … mm</w:t>
      </w:r>
      <w:r>
        <w:rPr>
          <w:rFonts w:eastAsia="Arial Unicode MS"/>
          <w:noProof/>
          <w:szCs w:val="24"/>
        </w:rPr>
        <w:tab/>
        <w:t>2. … mm</w:t>
      </w:r>
      <w:r>
        <w:rPr>
          <w:rFonts w:eastAsia="Arial Unicode MS"/>
          <w:noProof/>
          <w:szCs w:val="24"/>
        </w:rPr>
        <w:tab/>
        <w:t>3. … mm</w:t>
      </w:r>
    </w:p>
    <w:p>
      <w:pPr>
        <w:spacing w:after="0"/>
        <w:ind w:left="851" w:hanging="840"/>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0" w:hanging="839"/>
        <w:rPr>
          <w:rFonts w:eastAsia="Arial Unicode MS"/>
          <w:b/>
          <w:bCs/>
          <w:noProof/>
          <w:szCs w:val="24"/>
        </w:rPr>
      </w:pPr>
      <w:r>
        <w:rPr>
          <w:rFonts w:eastAsia="Arial Unicode MS"/>
          <w:b/>
          <w:bCs/>
          <w:noProof/>
          <w:szCs w:val="24"/>
        </w:rPr>
        <w:t>Brakes</w:t>
      </w:r>
    </w:p>
    <w:p>
      <w:pPr>
        <w:spacing w:after="0"/>
        <w:ind w:left="851" w:hanging="840"/>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37.</w:t>
      </w:r>
      <w:r>
        <w:rPr>
          <w:rFonts w:eastAsia="Arial Unicode MS"/>
          <w:noProof/>
          <w:szCs w:val="24"/>
        </w:rPr>
        <w:tab/>
        <w:t>Pressure in feed line for trailer braking system: … bar</w:t>
      </w:r>
    </w:p>
    <w:p>
      <w:pPr>
        <w:spacing w:before="240" w:after="0"/>
        <w:ind w:left="850" w:hanging="839"/>
        <w:rPr>
          <w:rFonts w:eastAsia="Arial Unicode MS"/>
          <w:noProof/>
          <w:szCs w:val="24"/>
        </w:rPr>
      </w:pPr>
      <w:r>
        <w:rPr>
          <w:rFonts w:eastAsia="Arial Unicode MS"/>
          <w:b/>
          <w:bCs/>
          <w:noProof/>
          <w:szCs w:val="24"/>
        </w:rPr>
        <w:t>Bodywork</w:t>
      </w:r>
    </w:p>
    <w:p>
      <w:pPr>
        <w:spacing w:after="0"/>
        <w:ind w:left="851" w:hanging="840"/>
        <w:rPr>
          <w:rFonts w:eastAsia="Arial Unicode MS"/>
          <w:noProof/>
          <w:szCs w:val="24"/>
        </w:rPr>
      </w:pPr>
      <w:r>
        <w:rPr>
          <w:rFonts w:eastAsia="Arial Unicode MS"/>
          <w:noProof/>
          <w:szCs w:val="24"/>
        </w:rPr>
        <w:t>38.</w:t>
      </w:r>
      <w:r>
        <w:rPr>
          <w:rFonts w:eastAsia="Arial Unicode MS"/>
          <w:noProof/>
          <w:szCs w:val="24"/>
        </w:rPr>
        <w:tab/>
        <w:t>Code for bodywork (</w:t>
      </w:r>
      <w:r>
        <w:rPr>
          <w:rFonts w:eastAsia="Arial Unicode MS"/>
          <w:noProof/>
          <w:szCs w:val="24"/>
          <w:vertAlign w:val="superscript"/>
        </w:rPr>
        <w:t>i</w:t>
      </w:r>
      <w:r>
        <w:rPr>
          <w:rFonts w:eastAsia="Arial Unicode MS"/>
          <w:noProof/>
          <w:szCs w:val="24"/>
        </w:rPr>
        <w:t>): …</w:t>
      </w:r>
    </w:p>
    <w:p>
      <w:pPr>
        <w:spacing w:after="0"/>
        <w:ind w:left="851" w:hanging="840"/>
        <w:rPr>
          <w:rFonts w:eastAsia="Arial Unicode MS"/>
          <w:noProof/>
          <w:szCs w:val="24"/>
        </w:rPr>
      </w:pPr>
      <w:r>
        <w:rPr>
          <w:rFonts w:eastAsia="Arial Unicode MS"/>
          <w:noProof/>
          <w:szCs w:val="24"/>
        </w:rPr>
        <w:t>40.</w:t>
      </w:r>
      <w:r>
        <w:rPr>
          <w:rFonts w:eastAsia="Arial Unicode MS"/>
          <w:noProof/>
          <w:szCs w:val="24"/>
        </w:rPr>
        <w:tab/>
        <w:t>Colour of vehicle (</w:t>
      </w:r>
      <w:r>
        <w:rPr>
          <w:rFonts w:eastAsia="Arial Unicode MS"/>
          <w:noProof/>
          <w:szCs w:val="24"/>
          <w:vertAlign w:val="superscript"/>
        </w:rPr>
        <w:t>j</w:t>
      </w:r>
      <w:r>
        <w:rPr>
          <w:rFonts w:eastAsia="Arial Unicode MS"/>
          <w:noProof/>
          <w:szCs w:val="24"/>
        </w:rPr>
        <w:t>): …</w:t>
      </w:r>
    </w:p>
    <w:p>
      <w:pPr>
        <w:spacing w:after="0"/>
        <w:ind w:left="851" w:hanging="840"/>
        <w:rPr>
          <w:rFonts w:eastAsia="Arial Unicode MS"/>
          <w:noProof/>
          <w:szCs w:val="24"/>
        </w:rPr>
      </w:pPr>
      <w:r>
        <w:rPr>
          <w:rFonts w:eastAsia="Arial Unicode MS"/>
          <w:noProof/>
          <w:szCs w:val="24"/>
        </w:rPr>
        <w:t>41.</w:t>
      </w:r>
      <w:r>
        <w:rPr>
          <w:rFonts w:eastAsia="Arial Unicode MS"/>
          <w:noProof/>
          <w:szCs w:val="24"/>
        </w:rPr>
        <w:tab/>
        <w:t>Number and configuration of doors: …</w:t>
      </w:r>
    </w:p>
    <w:p>
      <w:pPr>
        <w:spacing w:after="0"/>
        <w:ind w:left="851" w:hanging="840"/>
        <w:rPr>
          <w:rFonts w:eastAsia="Arial Unicode MS"/>
          <w:noProof/>
          <w:szCs w:val="24"/>
        </w:rPr>
      </w:pPr>
      <w:r>
        <w:rPr>
          <w:rFonts w:eastAsia="Arial Unicode MS"/>
          <w:noProof/>
          <w:szCs w:val="24"/>
        </w:rPr>
        <w:t>42.</w:t>
      </w:r>
      <w:r>
        <w:rPr>
          <w:rFonts w:eastAsia="Arial Unicode MS"/>
          <w:noProof/>
          <w:szCs w:val="24"/>
        </w:rPr>
        <w:tab/>
        <w:t>Number of seating positions (including the driver) (</w:t>
      </w:r>
      <w:r>
        <w:rPr>
          <w:rFonts w:eastAsia="Arial Unicode MS"/>
          <w:noProof/>
          <w:szCs w:val="24"/>
          <w:vertAlign w:val="superscript"/>
        </w:rPr>
        <w:t>k</w:t>
      </w:r>
      <w:r>
        <w:rPr>
          <w:rFonts w:eastAsia="Arial Unicode MS"/>
          <w:noProof/>
          <w:szCs w:val="24"/>
        </w:rPr>
        <w:t>): …</w:t>
      </w:r>
    </w:p>
    <w:p>
      <w:pPr>
        <w:spacing w:before="240" w:after="0"/>
        <w:ind w:left="850" w:hanging="839"/>
        <w:rPr>
          <w:rFonts w:eastAsia="Arial Unicode MS"/>
          <w:noProof/>
          <w:szCs w:val="24"/>
        </w:rPr>
      </w:pPr>
      <w:r>
        <w:rPr>
          <w:rFonts w:eastAsia="Arial Unicode MS"/>
          <w:b/>
          <w:bCs/>
          <w:noProof/>
          <w:szCs w:val="24"/>
        </w:rPr>
        <w:t>Coupling device</w:t>
      </w:r>
    </w:p>
    <w:p>
      <w:pPr>
        <w:spacing w:after="0"/>
        <w:ind w:left="851" w:hanging="840"/>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40"/>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before="240" w:after="0"/>
        <w:ind w:left="850" w:hanging="839"/>
        <w:rPr>
          <w:rFonts w:eastAsia="Arial Unicode MS"/>
          <w:noProof/>
          <w:szCs w:val="24"/>
        </w:rPr>
      </w:pPr>
      <w:r>
        <w:rPr>
          <w:rFonts w:eastAsia="Arial Unicode MS"/>
          <w:b/>
          <w:bCs/>
          <w:noProof/>
          <w:szCs w:val="24"/>
        </w:rPr>
        <w:t>Environmental performances</w:t>
      </w:r>
    </w:p>
    <w:p>
      <w:pPr>
        <w:spacing w:after="0"/>
        <w:ind w:left="851" w:hanging="840"/>
        <w:rPr>
          <w:rFonts w:eastAsia="Arial Unicode MS"/>
          <w:noProof/>
          <w:szCs w:val="24"/>
        </w:rPr>
      </w:pPr>
      <w:r>
        <w:rPr>
          <w:rFonts w:eastAsia="Arial Unicode MS"/>
          <w:noProof/>
          <w:szCs w:val="24"/>
        </w:rPr>
        <w:t>46.</w:t>
      </w:r>
      <w:r>
        <w:rPr>
          <w:rFonts w:eastAsia="Arial Unicode MS"/>
          <w:noProof/>
          <w:szCs w:val="24"/>
        </w:rPr>
        <w:tab/>
        <w:t>Sound level</w:t>
      </w:r>
    </w:p>
    <w:p>
      <w:pPr>
        <w:ind w:left="851"/>
        <w:rPr>
          <w:rFonts w:eastAsia="Arial Unicode MS"/>
          <w:noProof/>
          <w:szCs w:val="24"/>
        </w:rPr>
      </w:pPr>
      <w:r>
        <w:rPr>
          <w:rFonts w:eastAsia="Arial Unicode MS"/>
          <w:noProof/>
          <w:szCs w:val="24"/>
        </w:rPr>
        <w:t>Stationary: … dB(A) at engine speed: … min</w:t>
      </w:r>
      <w:r>
        <w:rPr>
          <w:rFonts w:eastAsia="Arial Unicode MS"/>
          <w:noProof/>
          <w:szCs w:val="24"/>
          <w:vertAlign w:val="superscript"/>
        </w:rPr>
        <w:t>-1</w:t>
      </w:r>
    </w:p>
    <w:p>
      <w:pPr>
        <w:ind w:left="851"/>
        <w:rPr>
          <w:rFonts w:eastAsia="Arial Unicode MS"/>
          <w:noProof/>
          <w:szCs w:val="24"/>
        </w:rPr>
      </w:pPr>
      <w:r>
        <w:rPr>
          <w:rFonts w:eastAsia="Arial Unicode MS"/>
          <w:noProof/>
          <w:szCs w:val="24"/>
        </w:rPr>
        <w:t>Drive-by: … dB(A)</w:t>
      </w:r>
    </w:p>
    <w:p>
      <w:pPr>
        <w:spacing w:after="0"/>
        <w:ind w:left="851" w:hanging="840"/>
        <w:rPr>
          <w:rFonts w:eastAsia="Arial Unicode MS"/>
          <w:noProof/>
          <w:szCs w:val="24"/>
        </w:rPr>
      </w:pPr>
      <w:r>
        <w:rPr>
          <w:rFonts w:eastAsia="Arial Unicode MS"/>
          <w:noProof/>
          <w:szCs w:val="24"/>
        </w:rPr>
        <w:t>47.</w:t>
      </w:r>
      <w:r>
        <w:rPr>
          <w:rFonts w:eastAsia="Arial Unicode MS"/>
          <w:noProof/>
          <w:szCs w:val="24"/>
        </w:rPr>
        <w:tab/>
        <w:t>Exhaust emission level (</w:t>
      </w:r>
      <w:r>
        <w:rPr>
          <w:rFonts w:eastAsia="Arial Unicode MS"/>
          <w:noProof/>
          <w:szCs w:val="24"/>
          <w:vertAlign w:val="superscript"/>
        </w:rPr>
        <w:t>l</w:t>
      </w:r>
      <w:r>
        <w:rPr>
          <w:rFonts w:eastAsia="Arial Unicode MS"/>
          <w:noProof/>
          <w:szCs w:val="24"/>
        </w:rPr>
        <w:t>): Euro …</w:t>
      </w:r>
    </w:p>
    <w:p>
      <w:pPr>
        <w:spacing w:after="0"/>
        <w:ind w:left="851" w:hanging="840"/>
        <w:rPr>
          <w:rFonts w:eastAsia="Arial Unicode MS"/>
          <w:noProof/>
          <w:szCs w:val="24"/>
        </w:rPr>
      </w:pPr>
      <w:r>
        <w:rPr>
          <w:rFonts w:eastAsia="Arial Unicode MS"/>
          <w:noProof/>
          <w:szCs w:val="24"/>
        </w:rPr>
        <w:t>48.</w:t>
      </w:r>
      <w:r>
        <w:rPr>
          <w:rFonts w:eastAsia="Arial Unicode MS"/>
          <w:noProof/>
          <w:szCs w:val="24"/>
        </w:rPr>
        <w:tab/>
        <w:t>Exhaust emissions (</w:t>
      </w:r>
      <w:r>
        <w:rPr>
          <w:rFonts w:eastAsia="Arial Unicode MS"/>
          <w:noProof/>
          <w:szCs w:val="24"/>
          <w:vertAlign w:val="superscript"/>
        </w:rPr>
        <w:t>m</w:t>
      </w:r>
      <w:r>
        <w:rPr>
          <w:rFonts w:eastAsia="Arial Unicode MS"/>
          <w:noProof/>
          <w:szCs w:val="24"/>
        </w:rPr>
        <w:t>)(</w:t>
      </w:r>
      <w:r>
        <w:rPr>
          <w:rFonts w:eastAsia="Arial Unicode MS"/>
          <w:noProof/>
          <w:szCs w:val="24"/>
          <w:vertAlign w:val="superscript"/>
        </w:rPr>
        <w:t>m1</w:t>
      </w:r>
      <w:r>
        <w:rPr>
          <w:rFonts w:eastAsia="Arial Unicode MS"/>
          <w:noProof/>
          <w:szCs w:val="24"/>
        </w:rPr>
        <w:t>)(</w:t>
      </w:r>
      <w:r>
        <w:rPr>
          <w:rFonts w:eastAsia="Arial Unicode MS"/>
          <w:noProof/>
          <w:szCs w:val="24"/>
          <w:vertAlign w:val="superscript"/>
        </w:rPr>
        <w:t>m2</w:t>
      </w:r>
      <w:r>
        <w:rPr>
          <w:rFonts w:eastAsia="Arial Unicode MS"/>
          <w:noProof/>
          <w:szCs w:val="24"/>
        </w:rPr>
        <w:t>):</w:t>
      </w:r>
    </w:p>
    <w:p>
      <w:pPr>
        <w:ind w:left="851"/>
        <w:rPr>
          <w:rFonts w:eastAsia="Arial Unicode MS"/>
          <w:noProof/>
          <w:szCs w:val="24"/>
        </w:rPr>
      </w:pPr>
      <w:r>
        <w:rPr>
          <w:rFonts w:eastAsia="Arial Unicode MS"/>
          <w:noProof/>
          <w:szCs w:val="24"/>
        </w:rPr>
        <w:t>Number of the base regulatory act and latest amending regulatory act: …</w:t>
      </w:r>
    </w:p>
    <w:p>
      <w:pPr>
        <w:spacing w:after="0"/>
        <w:ind w:left="1418" w:hanging="568"/>
        <w:rPr>
          <w:rFonts w:eastAsia="Arial Unicode MS"/>
          <w:noProof/>
          <w:szCs w:val="24"/>
        </w:rPr>
      </w:pPr>
      <w:r>
        <w:rPr>
          <w:rFonts w:eastAsia="Arial Unicode MS"/>
          <w:noProof/>
          <w:szCs w:val="24"/>
        </w:rPr>
        <w:t>1.1.</w:t>
      </w:r>
      <w:r>
        <w:rPr>
          <w:rFonts w:eastAsia="Arial Unicode MS"/>
          <w:noProof/>
          <w:szCs w:val="24"/>
        </w:rPr>
        <w:tab/>
        <w:t>test procedure: Type I or ESC (</w:t>
      </w:r>
      <w:r>
        <w:rPr>
          <w:rFonts w:eastAsia="Arial Unicode MS"/>
          <w:noProof/>
          <w:szCs w:val="24"/>
          <w:vertAlign w:val="superscript"/>
        </w:rPr>
        <w:t>1</w:t>
      </w:r>
      <w:r>
        <w:rPr>
          <w:rFonts w:eastAsia="Arial Unicode MS"/>
          <w:noProof/>
          <w:szCs w:val="24"/>
        </w:rPr>
        <w:t>)</w:t>
      </w:r>
    </w:p>
    <w:p>
      <w:pPr>
        <w:tabs>
          <w:tab w:val="left" w:pos="2410"/>
          <w:tab w:val="left" w:pos="3544"/>
          <w:tab w:val="left" w:pos="4678"/>
        </w:tabs>
        <w:spacing w:after="0"/>
        <w:ind w:left="1418"/>
        <w:rPr>
          <w:rFonts w:eastAsia="Arial Unicode MS"/>
          <w:noProof/>
          <w:szCs w:val="24"/>
        </w:rPr>
      </w:pPr>
      <w:r>
        <w:rPr>
          <w:rFonts w:eastAsia="Arial Unicode MS"/>
          <w:noProof/>
          <w:szCs w:val="24"/>
          <w:lang w:val="pl-PL"/>
        </w:rPr>
        <w:t>CO: …</w:t>
      </w:r>
      <w:r>
        <w:rPr>
          <w:rFonts w:eastAsia="Arial Unicode MS"/>
          <w:noProof/>
          <w:szCs w:val="24"/>
          <w:lang w:val="pl-PL"/>
        </w:rPr>
        <w:tab/>
        <w:t>HC: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HC + 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p>
    <w:p>
      <w:pPr>
        <w:ind w:left="1418"/>
        <w:rPr>
          <w:rFonts w:eastAsia="Arial Unicode MS"/>
          <w:noProof/>
          <w:szCs w:val="24"/>
        </w:rPr>
      </w:pPr>
      <w:r>
        <w:rPr>
          <w:rFonts w:eastAsia="Arial Unicode MS"/>
          <w:noProof/>
          <w:szCs w:val="24"/>
        </w:rPr>
        <w:t>Smoke opacity (ELR): … (m</w:t>
      </w:r>
      <w:r>
        <w:rPr>
          <w:rFonts w:eastAsia="Arial Unicode MS"/>
          <w:noProof/>
          <w:szCs w:val="24"/>
          <w:vertAlign w:val="superscript"/>
        </w:rPr>
        <w:t>-1</w:t>
      </w:r>
      <w:r>
        <w:rPr>
          <w:rFonts w:eastAsia="Arial Unicode MS"/>
          <w:noProof/>
          <w:szCs w:val="24"/>
        </w:rPr>
        <w:t>)</w:t>
      </w:r>
    </w:p>
    <w:p>
      <w:pPr>
        <w:spacing w:after="0"/>
        <w:ind w:left="1418" w:hanging="567"/>
        <w:rPr>
          <w:rFonts w:eastAsia="Arial Unicode MS"/>
          <w:noProof/>
          <w:szCs w:val="24"/>
        </w:rPr>
      </w:pPr>
      <w:r>
        <w:rPr>
          <w:rFonts w:eastAsia="Arial Unicode MS"/>
          <w:noProof/>
          <w:szCs w:val="24"/>
        </w:rPr>
        <w:t>1.2.</w:t>
      </w:r>
      <w:r>
        <w:rPr>
          <w:rFonts w:eastAsia="Arial Unicode MS"/>
          <w:noProof/>
          <w:szCs w:val="24"/>
        </w:rPr>
        <w:tab/>
        <w:t>test procedure: Type I (Euro 5 or 6 (</w:t>
      </w:r>
      <w:r>
        <w:rPr>
          <w:rFonts w:eastAsia="Arial Unicode MS"/>
          <w:noProof/>
          <w:szCs w:val="24"/>
          <w:vertAlign w:val="superscript"/>
        </w:rPr>
        <w:t>1</w:t>
      </w:r>
      <w:r>
        <w:rPr>
          <w:rFonts w:eastAsia="Arial Unicode MS"/>
          <w:noProof/>
          <w:szCs w:val="24"/>
        </w:rPr>
        <w:t>)) or WHSC (EURO VI) (</w:t>
      </w:r>
      <w:r>
        <w:rPr>
          <w:rFonts w:eastAsia="Arial Unicode MS"/>
          <w:noProof/>
          <w:szCs w:val="24"/>
          <w:vertAlign w:val="superscript"/>
        </w:rPr>
        <w:t>1</w:t>
      </w:r>
      <w:r>
        <w:rPr>
          <w:rFonts w:eastAsia="Arial Unicode MS"/>
          <w:noProof/>
          <w:szCs w:val="24"/>
        </w:rPr>
        <w:t>)</w:t>
      </w:r>
    </w:p>
    <w:p>
      <w:pPr>
        <w:tabs>
          <w:tab w:val="left" w:pos="2268"/>
          <w:tab w:val="left" w:pos="3261"/>
          <w:tab w:val="left" w:pos="4536"/>
          <w:tab w:val="left" w:pos="5529"/>
        </w:tabs>
        <w:spacing w:after="0"/>
        <w:ind w:left="1418"/>
        <w:jc w:val="left"/>
        <w:rPr>
          <w:rFonts w:eastAsia="Arial Unicode MS"/>
          <w:noProof/>
          <w:szCs w:val="24"/>
          <w:lang w:val="fr-BE"/>
        </w:rPr>
      </w:pPr>
      <w:r>
        <w:rPr>
          <w:rFonts w:eastAsia="Arial Unicode MS"/>
          <w:noProof/>
          <w:szCs w:val="24"/>
        </w:rPr>
        <w:t xml:space="preserve">CO: … </w:t>
      </w:r>
      <w:r>
        <w:rPr>
          <w:rFonts w:eastAsia="Arial Unicode MS"/>
          <w:noProof/>
          <w:szCs w:val="24"/>
        </w:rPr>
        <w:tab/>
        <w:t xml:space="preserve">THC: … </w:t>
      </w:r>
      <w:r>
        <w:rPr>
          <w:rFonts w:eastAsia="Arial Unicode MS"/>
          <w:noProof/>
          <w:szCs w:val="24"/>
        </w:rPr>
        <w:tab/>
        <w:t xml:space="preserve">NMHC: … </w:t>
      </w:r>
      <w:r>
        <w:rPr>
          <w:rFonts w:eastAsia="Arial Unicode MS"/>
          <w:noProof/>
          <w:szCs w:val="24"/>
        </w:rPr>
        <w:tab/>
        <w:t>NO</w:t>
      </w:r>
      <w:r>
        <w:rPr>
          <w:rFonts w:eastAsia="Arial Unicode MS"/>
          <w:noProof/>
          <w:szCs w:val="24"/>
          <w:vertAlign w:val="subscript"/>
        </w:rPr>
        <w:t>x</w:t>
      </w:r>
      <w:r>
        <w:rPr>
          <w:rFonts w:eastAsia="Arial Unicode MS"/>
          <w:noProof/>
          <w:szCs w:val="24"/>
        </w:rPr>
        <w:t xml:space="preserve">: … </w:t>
      </w:r>
      <w:r>
        <w:rPr>
          <w:rFonts w:eastAsia="Arial Unicode MS"/>
          <w:noProof/>
          <w:szCs w:val="24"/>
        </w:rPr>
        <w:tab/>
        <w:t>THC + NO</w:t>
      </w:r>
      <w:r>
        <w:rPr>
          <w:rFonts w:eastAsia="Arial Unicode MS"/>
          <w:noProof/>
          <w:szCs w:val="24"/>
          <w:vertAlign w:val="subscript"/>
        </w:rPr>
        <w:t>x</w:t>
      </w:r>
      <w:r>
        <w:rPr>
          <w:rFonts w:eastAsia="Arial Unicode MS"/>
          <w:noProof/>
          <w:szCs w:val="24"/>
        </w:rPr>
        <w:t xml:space="preserve">: … </w:t>
      </w:r>
      <w:r>
        <w:rPr>
          <w:rFonts w:eastAsia="Arial Unicode MS"/>
          <w:noProof/>
          <w:szCs w:val="24"/>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Particulates (mass): … Particles (number): …</w:t>
      </w:r>
    </w:p>
    <w:p>
      <w:pPr>
        <w:spacing w:after="0"/>
        <w:ind w:left="1418" w:hanging="567"/>
        <w:rPr>
          <w:rFonts w:eastAsia="Arial Unicode MS"/>
          <w:noProof/>
          <w:szCs w:val="24"/>
        </w:rPr>
      </w:pPr>
      <w:r>
        <w:rPr>
          <w:rFonts w:eastAsia="Arial Unicode MS"/>
          <w:noProof/>
          <w:szCs w:val="24"/>
        </w:rPr>
        <w:t>2.1.</w:t>
      </w:r>
      <w:r>
        <w:rPr>
          <w:rFonts w:eastAsia="Arial Unicode MS"/>
          <w:noProof/>
          <w:szCs w:val="24"/>
        </w:rPr>
        <w:tab/>
        <w:t>test procedure: ETC (where applicable)</w:t>
      </w:r>
    </w:p>
    <w:p>
      <w:pPr>
        <w:tabs>
          <w:tab w:val="left" w:pos="2552"/>
        </w:tabs>
        <w:spacing w:after="0"/>
        <w:ind w:left="1418"/>
        <w:rPr>
          <w:rFonts w:eastAsia="Arial Unicode MS"/>
          <w:noProof/>
          <w:szCs w:val="24"/>
          <w:lang w:val="pl-PL"/>
        </w:rPr>
      </w:pPr>
      <w:r>
        <w:rPr>
          <w:rFonts w:eastAsia="Arial Unicode MS"/>
          <w:noProof/>
          <w:szCs w:val="24"/>
          <w:lang w:val="pl-PL"/>
        </w:rPr>
        <w:t>CO: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NMHC: …</w:t>
      </w:r>
      <w:r>
        <w:rPr>
          <w:rFonts w:eastAsia="Arial Unicode MS"/>
          <w:noProof/>
          <w:szCs w:val="24"/>
          <w:lang w:val="pl-PL"/>
        </w:rPr>
        <w:tab/>
        <w:t>THC: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w:t>
      </w:r>
    </w:p>
    <w:p>
      <w:pPr>
        <w:spacing w:after="0"/>
        <w:ind w:left="1418"/>
        <w:rPr>
          <w:rFonts w:eastAsia="Arial Unicode MS"/>
          <w:noProof/>
          <w:szCs w:val="24"/>
        </w:rPr>
      </w:pPr>
      <w:r>
        <w:rPr>
          <w:rFonts w:eastAsia="Arial Unicode MS"/>
          <w:noProof/>
          <w:szCs w:val="24"/>
        </w:rPr>
        <w:t>Particulates: …</w:t>
      </w:r>
    </w:p>
    <w:p>
      <w:pPr>
        <w:spacing w:after="0"/>
        <w:ind w:left="1418" w:hanging="567"/>
        <w:rPr>
          <w:rFonts w:eastAsia="Arial Unicode MS"/>
          <w:noProof/>
          <w:szCs w:val="24"/>
        </w:rPr>
      </w:pPr>
      <w:r>
        <w:rPr>
          <w:rFonts w:eastAsia="Arial Unicode MS"/>
          <w:noProof/>
          <w:szCs w:val="24"/>
        </w:rPr>
        <w:t>2.2.</w:t>
      </w:r>
      <w:r>
        <w:rPr>
          <w:rFonts w:eastAsia="Arial Unicode MS"/>
          <w:noProof/>
          <w:szCs w:val="24"/>
        </w:rPr>
        <w:tab/>
        <w:t>test procedure: WHTC (EURO VI)</w:t>
      </w:r>
    </w:p>
    <w:p>
      <w:pPr>
        <w:tabs>
          <w:tab w:val="left" w:pos="2410"/>
          <w:tab w:val="left" w:pos="3402"/>
          <w:tab w:val="left" w:pos="4678"/>
          <w:tab w:val="left" w:pos="5812"/>
          <w:tab w:val="left" w:pos="6804"/>
        </w:tabs>
        <w:spacing w:after="0"/>
        <w:ind w:left="1418"/>
        <w:jc w:val="left"/>
        <w:rPr>
          <w:rFonts w:eastAsia="Arial Unicode MS"/>
          <w:noProof/>
          <w:szCs w:val="24"/>
          <w:lang w:val="fr-BE"/>
        </w:rPr>
      </w:pPr>
      <w:r>
        <w:rPr>
          <w:rFonts w:eastAsia="Arial Unicode MS"/>
          <w:noProof/>
          <w:szCs w:val="24"/>
          <w:lang w:val="pl-PL"/>
        </w:rPr>
        <w:t xml:space="preserve">CO: …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xml:space="preserve">: … </w:t>
      </w:r>
      <w:r>
        <w:rPr>
          <w:rFonts w:eastAsia="Arial Unicode MS"/>
          <w:noProof/>
          <w:szCs w:val="24"/>
          <w:lang w:val="pl-PL"/>
        </w:rPr>
        <w:tab/>
        <w:t xml:space="preserve">NMHC: … </w:t>
      </w:r>
      <w:r>
        <w:rPr>
          <w:rFonts w:eastAsia="Arial Unicode MS"/>
          <w:noProof/>
          <w:szCs w:val="24"/>
          <w:lang w:val="pl-PL"/>
        </w:rPr>
        <w:tab/>
        <w:t xml:space="preserve">THC: …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xml:space="preserve">: … </w:t>
      </w:r>
      <w:r>
        <w:rPr>
          <w:rFonts w:eastAsia="Arial Unicode MS"/>
          <w:noProof/>
          <w:szCs w:val="24"/>
          <w:lang w:val="pl-PL"/>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Particulates (mass): … Particles (number): …</w:t>
      </w:r>
    </w:p>
    <w:p>
      <w:pPr>
        <w:spacing w:after="0"/>
        <w:ind w:left="851" w:hanging="851"/>
        <w:rPr>
          <w:rFonts w:eastAsia="Arial Unicode MS"/>
          <w:noProof/>
          <w:szCs w:val="24"/>
        </w:rPr>
      </w:pPr>
      <w:r>
        <w:rPr>
          <w:rFonts w:eastAsia="Arial Unicode MS"/>
          <w:noProof/>
          <w:szCs w:val="24"/>
        </w:rPr>
        <w:t>48.1.</w:t>
      </w:r>
      <w:r>
        <w:rPr>
          <w:rFonts w:eastAsia="Arial Unicode MS"/>
          <w:noProof/>
          <w:szCs w:val="24"/>
        </w:rPr>
        <w:tab/>
        <w:t>Smoke corrected absorption coefficient: … (m</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49.</w:t>
      </w:r>
      <w:r>
        <w:rPr>
          <w:rFonts w:eastAsia="Arial Unicode MS"/>
          <w:noProof/>
          <w:szCs w:val="24"/>
        </w:rPr>
        <w:tab/>
        <w:t>CO</w:t>
      </w:r>
      <w:r>
        <w:rPr>
          <w:rFonts w:eastAsia="Arial Unicode MS"/>
          <w:noProof/>
          <w:szCs w:val="24"/>
          <w:vertAlign w:val="subscript"/>
        </w:rPr>
        <w:t>2</w:t>
      </w:r>
      <w:r>
        <w:rPr>
          <w:rFonts w:eastAsia="Arial Unicode MS"/>
          <w:noProof/>
          <w:szCs w:val="24"/>
        </w:rPr>
        <w:t xml:space="preserve"> emissions/fuel consumption/electric energy consumption (</w:t>
      </w:r>
      <w:r>
        <w:rPr>
          <w:rFonts w:eastAsia="Arial Unicode MS"/>
          <w:noProof/>
          <w:szCs w:val="24"/>
          <w:vertAlign w:val="superscript"/>
        </w:rPr>
        <w:t>m</w:t>
      </w:r>
      <w:r>
        <w:rPr>
          <w:rFonts w:eastAsia="Arial Unicode MS"/>
          <w:noProof/>
          <w:szCs w:val="24"/>
        </w:rPr>
        <w:t>):</w:t>
      </w:r>
    </w:p>
    <w:p>
      <w:pPr>
        <w:spacing w:after="240"/>
        <w:ind w:left="1418" w:hanging="567"/>
        <w:rPr>
          <w:rFonts w:eastAsia="Arial Unicode MS"/>
          <w:noProof/>
          <w:szCs w:val="24"/>
        </w:rPr>
      </w:pPr>
      <w:r>
        <w:rPr>
          <w:rFonts w:eastAsia="Arial Unicode MS"/>
          <w:noProof/>
          <w:szCs w:val="24"/>
        </w:rPr>
        <w:t>1.</w:t>
      </w:r>
      <w:r>
        <w:rPr>
          <w:rFonts w:eastAsia="Arial Unicode MS"/>
          <w:noProof/>
          <w:szCs w:val="24"/>
        </w:rPr>
        <w:tab/>
        <w:t>All power train except pure electric vehicles</w:t>
      </w:r>
    </w:p>
    <w:tbl>
      <w:tblPr>
        <w:tblW w:w="7660" w:type="dxa"/>
        <w:tblCellSpacing w:w="0" w:type="dxa"/>
        <w:tblInd w:w="145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132"/>
        <w:gridCol w:w="1985"/>
        <w:gridCol w:w="3543"/>
      </w:tblGrid>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CO</w:t>
            </w:r>
            <w:r>
              <w:rPr>
                <w:rFonts w:eastAsia="Arial Unicode MS"/>
                <w:bCs/>
                <w:noProof/>
                <w:sz w:val="20"/>
                <w:szCs w:val="20"/>
                <w:vertAlign w:val="subscript"/>
              </w:rPr>
              <w:t>2</w:t>
            </w:r>
            <w:r>
              <w:rPr>
                <w:rFonts w:eastAsia="Arial Unicode MS"/>
                <w:bCs/>
                <w:noProof/>
                <w:sz w:val="20"/>
                <w:szCs w:val="20"/>
              </w:rPr>
              <w:t xml:space="preserve"> emissions</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Fuel consumption</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Urban conditions: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km/m</w:t>
            </w:r>
            <w:r>
              <w:rPr>
                <w:rFonts w:eastAsia="Arial Unicode MS"/>
                <w:noProof/>
                <w:sz w:val="20"/>
                <w:szCs w:val="20"/>
                <w:vertAlign w:val="superscript"/>
              </w:rPr>
              <w:t>3</w:t>
            </w:r>
            <w:r>
              <w:rPr>
                <w:rFonts w:eastAsia="Arial Unicode MS"/>
                <w:noProof/>
                <w:sz w:val="20"/>
                <w:szCs w:val="20"/>
              </w:rPr>
              <w:t>/100 km (</w:t>
            </w:r>
            <w:r>
              <w:rPr>
                <w:rFonts w:eastAsia="Arial Unicode MS"/>
                <w:noProof/>
                <w:sz w:val="20"/>
                <w:szCs w:val="20"/>
                <w:vertAlign w:val="superscript"/>
              </w:rPr>
              <w:t>1</w:t>
            </w:r>
            <w:r>
              <w:rPr>
                <w:rFonts w:eastAsia="Arial Unicode MS"/>
                <w:noProof/>
                <w:sz w:val="20"/>
                <w:szCs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Extra-urban conditions:</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km/m</w:t>
            </w:r>
            <w:r>
              <w:rPr>
                <w:rFonts w:eastAsia="Arial Unicode MS"/>
                <w:noProof/>
                <w:sz w:val="20"/>
                <w:szCs w:val="20"/>
                <w:vertAlign w:val="superscript"/>
              </w:rPr>
              <w:t>3</w:t>
            </w:r>
            <w:r>
              <w:rPr>
                <w:rFonts w:eastAsia="Arial Unicode MS"/>
                <w:noProof/>
                <w:sz w:val="20"/>
                <w:szCs w:val="20"/>
              </w:rPr>
              <w:t>/100 km (</w:t>
            </w:r>
            <w:r>
              <w:rPr>
                <w:rFonts w:eastAsia="Arial Unicode MS"/>
                <w:noProof/>
                <w:sz w:val="20"/>
                <w:szCs w:val="20"/>
                <w:vertAlign w:val="superscript"/>
              </w:rPr>
              <w:t>1</w:t>
            </w:r>
            <w:r>
              <w:rPr>
                <w:rFonts w:eastAsia="Arial Unicode MS"/>
                <w:noProof/>
                <w:sz w:val="20"/>
                <w:szCs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Combined: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km/m</w:t>
            </w:r>
            <w:r>
              <w:rPr>
                <w:rFonts w:eastAsia="Arial Unicode MS"/>
                <w:noProof/>
                <w:sz w:val="20"/>
                <w:szCs w:val="20"/>
                <w:vertAlign w:val="superscript"/>
              </w:rPr>
              <w:t>3</w:t>
            </w:r>
            <w:r>
              <w:rPr>
                <w:rFonts w:eastAsia="Arial Unicode MS"/>
                <w:noProof/>
                <w:sz w:val="20"/>
                <w:szCs w:val="20"/>
              </w:rPr>
              <w:t>/100 km (</w:t>
            </w:r>
            <w:r>
              <w:rPr>
                <w:rFonts w:eastAsia="Arial Unicode MS"/>
                <w:noProof/>
                <w:sz w:val="20"/>
                <w:szCs w:val="20"/>
                <w:vertAlign w:val="superscript"/>
              </w:rPr>
              <w:t>1</w:t>
            </w:r>
            <w:r>
              <w:rPr>
                <w:rFonts w:eastAsia="Arial Unicode MS"/>
                <w:noProof/>
                <w:sz w:val="20"/>
                <w:szCs w:val="20"/>
              </w:rPr>
              <w:t>)</w:t>
            </w:r>
          </w:p>
        </w:tc>
      </w:tr>
      <w:tr>
        <w:trPr>
          <w:tblCellSpacing w:w="0" w:type="dxa"/>
        </w:trPr>
        <w:tc>
          <w:tcPr>
            <w:tcW w:w="213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Weighted, combined</w:t>
            </w:r>
          </w:p>
        </w:tc>
        <w:tc>
          <w:tcPr>
            <w:tcW w:w="1985"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5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w:t>
            </w:r>
          </w:p>
        </w:tc>
      </w:tr>
    </w:tbl>
    <w:p>
      <w:pPr>
        <w:spacing w:before="240" w:after="0"/>
        <w:ind w:left="1418" w:hanging="567"/>
        <w:rPr>
          <w:rFonts w:eastAsia="Arial Unicode MS"/>
          <w:noProof/>
          <w:szCs w:val="24"/>
        </w:rPr>
      </w:pPr>
      <w:r>
        <w:rPr>
          <w:rFonts w:eastAsia="Arial Unicode MS"/>
          <w:noProof/>
          <w:szCs w:val="24"/>
        </w:rPr>
        <w:t>2.</w:t>
      </w:r>
      <w:r>
        <w:rPr>
          <w:rFonts w:eastAsia="Arial Unicode MS"/>
          <w:noProof/>
          <w:szCs w:val="24"/>
        </w:rPr>
        <w:tab/>
        <w:t>Pure electric vehicles and OVC hybrid electric vehicles</w:t>
      </w:r>
    </w:p>
    <w:tbl>
      <w:tblPr>
        <w:tblW w:w="5000" w:type="pct"/>
        <w:tblCellSpacing w:w="0" w:type="dxa"/>
        <w:tblCellMar>
          <w:left w:w="0" w:type="dxa"/>
          <w:right w:w="0" w:type="dxa"/>
        </w:tblCellMar>
        <w:tblLook w:val="04A0" w:firstRow="1" w:lastRow="0" w:firstColumn="1" w:lastColumn="0" w:noHBand="0" w:noVBand="1"/>
      </w:tblPr>
      <w:tblGrid>
        <w:gridCol w:w="7883"/>
        <w:gridCol w:w="1188"/>
      </w:tblGrid>
      <w:tr>
        <w:trPr>
          <w:tblCellSpacing w:w="0" w:type="dxa"/>
        </w:trPr>
        <w:tc>
          <w:tcPr>
            <w:tcW w:w="0" w:type="auto"/>
            <w:hideMark/>
          </w:tcPr>
          <w:p>
            <w:pPr>
              <w:spacing w:before="195" w:after="0"/>
              <w:ind w:left="1418"/>
              <w:jc w:val="left"/>
              <w:rPr>
                <w:rFonts w:eastAsia="Arial Unicode MS"/>
                <w:noProof/>
                <w:sz w:val="22"/>
                <w:szCs w:val="24"/>
              </w:rPr>
            </w:pPr>
            <w:r>
              <w:rPr>
                <w:rFonts w:eastAsia="Arial Unicode MS"/>
                <w:noProof/>
                <w:sz w:val="22"/>
                <w:szCs w:val="24"/>
              </w:rPr>
              <w:t>Electric energy consumption (weighted, combined (</w:t>
            </w:r>
            <w:r>
              <w:rPr>
                <w:rFonts w:eastAsia="Arial Unicode MS"/>
                <w:noProof/>
                <w:sz w:val="22"/>
                <w:szCs w:val="24"/>
                <w:vertAlign w:val="superscript"/>
              </w:rPr>
              <w:t>1</w:t>
            </w:r>
            <w:r>
              <w:rPr>
                <w:rFonts w:eastAsia="Arial Unicode MS"/>
                <w:noProof/>
                <w:sz w:val="22"/>
                <w:szCs w:val="24"/>
              </w:rPr>
              <w:t>))</w:t>
            </w:r>
          </w:p>
        </w:tc>
        <w:tc>
          <w:tcPr>
            <w:tcW w:w="0" w:type="auto"/>
            <w:hideMark/>
          </w:tcPr>
          <w:p>
            <w:pPr>
              <w:spacing w:before="195" w:after="0"/>
              <w:rPr>
                <w:rFonts w:eastAsia="Arial Unicode MS"/>
                <w:noProof/>
                <w:sz w:val="22"/>
                <w:szCs w:val="24"/>
              </w:rPr>
            </w:pPr>
            <w:r>
              <w:rPr>
                <w:rFonts w:eastAsia="Arial Unicode MS"/>
                <w:noProof/>
                <w:sz w:val="22"/>
                <w:szCs w:val="24"/>
              </w:rPr>
              <w:t>… Wh/km</w:t>
            </w:r>
          </w:p>
        </w:tc>
      </w:tr>
      <w:tr>
        <w:trPr>
          <w:tblCellSpacing w:w="0" w:type="dxa"/>
        </w:trPr>
        <w:tc>
          <w:tcPr>
            <w:tcW w:w="0" w:type="auto"/>
            <w:hideMark/>
          </w:tcPr>
          <w:p>
            <w:pPr>
              <w:spacing w:before="195" w:after="0"/>
              <w:ind w:left="1418"/>
              <w:jc w:val="left"/>
              <w:rPr>
                <w:rFonts w:eastAsia="Arial Unicode MS"/>
                <w:noProof/>
                <w:sz w:val="22"/>
                <w:szCs w:val="24"/>
              </w:rPr>
            </w:pPr>
            <w:r>
              <w:rPr>
                <w:rFonts w:eastAsia="Arial Unicode MS"/>
                <w:noProof/>
                <w:sz w:val="22"/>
                <w:szCs w:val="24"/>
              </w:rPr>
              <w:t>Electric range</w:t>
            </w:r>
          </w:p>
        </w:tc>
        <w:tc>
          <w:tcPr>
            <w:tcW w:w="0" w:type="auto"/>
            <w:hideMark/>
          </w:tcPr>
          <w:p>
            <w:pPr>
              <w:spacing w:before="195" w:after="0"/>
              <w:rPr>
                <w:rFonts w:eastAsia="Arial Unicode MS"/>
                <w:noProof/>
                <w:sz w:val="22"/>
                <w:szCs w:val="24"/>
              </w:rPr>
            </w:pPr>
            <w:r>
              <w:rPr>
                <w:rFonts w:eastAsia="Arial Unicode MS"/>
                <w:noProof/>
                <w:sz w:val="22"/>
                <w:szCs w:val="24"/>
              </w:rPr>
              <w:t>… km</w:t>
            </w:r>
          </w:p>
        </w:tc>
      </w:tr>
    </w:tbl>
    <w:p>
      <w:pPr>
        <w:spacing w:after="240"/>
        <w:ind w:left="1418" w:hanging="567"/>
        <w:rPr>
          <w:rFonts w:eastAsia="Arial Unicode MS"/>
          <w:noProof/>
          <w:szCs w:val="24"/>
        </w:rPr>
      </w:pPr>
      <w:r>
        <w:rPr>
          <w:rFonts w:eastAsia="Arial Unicode MS"/>
          <w:noProof/>
          <w:szCs w:val="24"/>
        </w:rPr>
        <w:t>3.</w:t>
      </w:r>
      <w:r>
        <w:rPr>
          <w:rFonts w:eastAsia="Arial Unicode MS"/>
          <w:noProof/>
          <w:szCs w:val="24"/>
        </w:rPr>
        <w:tab/>
        <w:t>Vehicle fitted with eco-innovation(s): yes/no (</w:t>
      </w:r>
      <w:r>
        <w:rPr>
          <w:rFonts w:eastAsia="Arial Unicode MS"/>
          <w:noProof/>
          <w:szCs w:val="24"/>
          <w:vertAlign w:val="superscript"/>
        </w:rPr>
        <w:t>1</w:t>
      </w:r>
      <w:r>
        <w:rPr>
          <w:rFonts w:eastAsia="Arial Unicode MS"/>
          <w:noProof/>
          <w:szCs w:val="24"/>
        </w:rPr>
        <w:t>)</w:t>
      </w:r>
    </w:p>
    <w:p>
      <w:pPr>
        <w:spacing w:after="240"/>
        <w:ind w:left="1418" w:hanging="567"/>
        <w:rPr>
          <w:rFonts w:eastAsia="Arial Unicode MS"/>
          <w:noProof/>
          <w:szCs w:val="24"/>
        </w:rPr>
      </w:pPr>
      <w:r>
        <w:rPr>
          <w:rFonts w:eastAsia="Arial Unicode MS"/>
          <w:noProof/>
          <w:szCs w:val="24"/>
        </w:rPr>
        <w:t>3.1.</w:t>
      </w:r>
      <w:r>
        <w:rPr>
          <w:rFonts w:eastAsia="Arial Unicode MS"/>
          <w:noProof/>
          <w:szCs w:val="24"/>
        </w:rPr>
        <w:tab/>
        <w:t>General code of the eco-innovation(s) (</w:t>
      </w:r>
      <w:r>
        <w:rPr>
          <w:rFonts w:eastAsia="Arial Unicode MS"/>
          <w:noProof/>
          <w:szCs w:val="24"/>
          <w:vertAlign w:val="superscript"/>
        </w:rPr>
        <w:t>p1</w:t>
      </w:r>
      <w:r>
        <w:rPr>
          <w:rFonts w:eastAsia="Arial Unicode MS"/>
          <w:noProof/>
          <w:szCs w:val="24"/>
        </w:rPr>
        <w:t>): …………………………………..</w:t>
      </w:r>
    </w:p>
    <w:p>
      <w:pPr>
        <w:spacing w:after="240"/>
        <w:ind w:left="1418" w:hanging="567"/>
        <w:rPr>
          <w:rFonts w:eastAsia="Arial Unicode MS"/>
          <w:noProof/>
          <w:szCs w:val="24"/>
        </w:rPr>
      </w:pPr>
      <w:r>
        <w:rPr>
          <w:rFonts w:eastAsia="Arial Unicode MS"/>
          <w:noProof/>
          <w:szCs w:val="24"/>
        </w:rPr>
        <w:t>3.2.</w:t>
      </w:r>
      <w:r>
        <w:rPr>
          <w:rFonts w:eastAsia="Arial Unicode MS"/>
          <w:noProof/>
          <w:szCs w:val="24"/>
        </w:rPr>
        <w:tab/>
        <w:t>Total CO</w:t>
      </w:r>
      <w:r>
        <w:rPr>
          <w:rFonts w:eastAsia="Arial Unicode MS"/>
          <w:noProof/>
          <w:szCs w:val="24"/>
          <w:vertAlign w:val="subscript"/>
        </w:rPr>
        <w:t>2</w:t>
      </w:r>
      <w:r>
        <w:rPr>
          <w:rFonts w:eastAsia="Arial Unicode MS"/>
          <w:noProof/>
          <w:szCs w:val="24"/>
        </w:rPr>
        <w:t xml:space="preserve"> emissions saving due to the eco-innovation(s) (</w:t>
      </w:r>
      <w:r>
        <w:rPr>
          <w:rFonts w:eastAsia="Arial Unicode MS"/>
          <w:noProof/>
          <w:szCs w:val="24"/>
          <w:vertAlign w:val="superscript"/>
        </w:rPr>
        <w:t>p2</w:t>
      </w:r>
      <w:r>
        <w:rPr>
          <w:rFonts w:eastAsia="Arial Unicode MS"/>
          <w:noProof/>
          <w:szCs w:val="24"/>
        </w:rPr>
        <w:t>) (repeat for each reference fuel tested): ……………………………………………………….</w:t>
      </w:r>
    </w:p>
    <w:p>
      <w:pPr>
        <w:spacing w:before="240" w:after="0"/>
        <w:ind w:left="851" w:hanging="851"/>
        <w:rPr>
          <w:rFonts w:eastAsia="Arial Unicode MS"/>
          <w:b/>
          <w:bCs/>
          <w:noProof/>
          <w:szCs w:val="24"/>
        </w:rPr>
      </w:pPr>
    </w:p>
    <w:p>
      <w:pPr>
        <w:spacing w:before="240" w:after="0"/>
        <w:ind w:left="851" w:hanging="851"/>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50.</w:t>
      </w:r>
      <w:r>
        <w:rPr>
          <w:rFonts w:eastAsia="Arial Unicode MS"/>
          <w:noProof/>
          <w:szCs w:val="24"/>
        </w:rPr>
        <w:tab/>
        <w:t>Type-approved according to the design requirements for transporting dangerous goods: yes/class(es): …/no (</w:t>
      </w:r>
      <w:r>
        <w:rPr>
          <w:rFonts w:eastAsia="Arial Unicode MS"/>
          <w:noProof/>
          <w:szCs w:val="24"/>
          <w:vertAlign w:val="superscript"/>
        </w:rPr>
        <w:t>l</w:t>
      </w:r>
      <w:r>
        <w:rPr>
          <w:rFonts w:eastAsia="Arial Unicode MS"/>
          <w:noProof/>
          <w:szCs w:val="24"/>
        </w:rPr>
        <w:t>):</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For special purpose vehicles: designation in accordance with Annex II, section 5: …</w:t>
      </w:r>
    </w:p>
    <w:p>
      <w:pPr>
        <w:spacing w:after="0"/>
        <w:ind w:left="851" w:hanging="851"/>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CATEGORY N</w:t>
      </w:r>
      <w:r>
        <w:rPr>
          <w:rFonts w:eastAsia="Arial Unicode MS"/>
          <w:bCs/>
          <w:noProof/>
          <w:szCs w:val="24"/>
          <w:vertAlign w:val="subscript"/>
        </w:rPr>
        <w:t>2</w:t>
      </w:r>
    </w:p>
    <w:p>
      <w:pPr>
        <w:jc w:val="center"/>
        <w:rPr>
          <w:rFonts w:eastAsia="Arial Unicode MS"/>
          <w:bCs/>
          <w:noProof/>
          <w:szCs w:val="24"/>
        </w:rPr>
      </w:pPr>
      <w:r>
        <w:rPr>
          <w:rFonts w:eastAsia="Arial Unicode MS"/>
          <w:bCs/>
          <w:noProof/>
          <w:szCs w:val="24"/>
        </w:rPr>
        <w:t>(complete and completed vehicles)</w:t>
      </w:r>
    </w:p>
    <w:p>
      <w:pPr>
        <w:jc w:val="left"/>
        <w:rPr>
          <w:rFonts w:eastAsia="Arial Unicode MS"/>
          <w:b/>
          <w:bCs/>
          <w:noProof/>
          <w:szCs w:val="24"/>
        </w:rPr>
      </w:pPr>
      <w:r>
        <w:rPr>
          <w:rFonts w:eastAsia="Arial Unicode MS"/>
          <w:b/>
          <w:bCs/>
          <w:i/>
          <w:iCs/>
          <w:noProof/>
          <w:szCs w:val="24"/>
        </w:rPr>
        <w:t>Side 2</w:t>
      </w:r>
    </w:p>
    <w:p>
      <w:pPr>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after="0"/>
        <w:ind w:left="851" w:hanging="851"/>
        <w:rPr>
          <w:rFonts w:eastAsia="Arial Unicode MS"/>
          <w:noProof/>
          <w:szCs w:val="24"/>
        </w:rPr>
      </w:pPr>
      <w:r>
        <w:rPr>
          <w:rFonts w:eastAsia="Arial Unicode MS"/>
          <w:noProof/>
          <w:szCs w:val="24"/>
        </w:rPr>
        <w:t>2.</w:t>
      </w:r>
      <w:r>
        <w:rPr>
          <w:rFonts w:eastAsia="Arial Unicode MS"/>
          <w:noProof/>
          <w:szCs w:val="24"/>
        </w:rPr>
        <w:tab/>
        <w:t>Steered axles (number, position): …</w:t>
      </w:r>
    </w:p>
    <w:p>
      <w:pPr>
        <w:spacing w:after="0"/>
        <w:ind w:left="851" w:hanging="851"/>
        <w:rPr>
          <w:rFonts w:eastAsia="Arial Unicode MS"/>
          <w:noProof/>
          <w:szCs w:val="24"/>
        </w:rPr>
      </w:pPr>
      <w:r>
        <w:rPr>
          <w:rFonts w:eastAsia="Arial Unicode MS"/>
          <w:noProof/>
          <w:szCs w:val="24"/>
        </w:rPr>
        <w:t>3.</w:t>
      </w:r>
      <w:r>
        <w:rPr>
          <w:rFonts w:eastAsia="Arial Unicode MS"/>
          <w:noProof/>
          <w:szCs w:val="24"/>
        </w:rPr>
        <w:tab/>
        <w:t>Powered axles (number, position, interconnection): … …</w:t>
      </w:r>
    </w:p>
    <w:p>
      <w:pPr>
        <w:spacing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w:t>
      </w:r>
      <w:r>
        <w:rPr>
          <w:rFonts w:eastAsia="Arial Unicode MS"/>
          <w:noProof/>
          <w:szCs w:val="24"/>
        </w:rPr>
        <w:tab/>
        <w:t>Length: … mm</w:t>
      </w:r>
    </w:p>
    <w:p>
      <w:pPr>
        <w:spacing w:after="0"/>
        <w:ind w:left="851" w:hanging="851"/>
        <w:rPr>
          <w:rFonts w:eastAsia="Arial Unicode MS"/>
          <w:noProof/>
          <w:szCs w:val="24"/>
        </w:rPr>
      </w:pPr>
      <w:r>
        <w:rPr>
          <w:rFonts w:eastAsia="Arial Unicode MS"/>
          <w:noProof/>
          <w:szCs w:val="24"/>
        </w:rPr>
        <w:t>6.</w:t>
      </w:r>
      <w:r>
        <w:rPr>
          <w:rFonts w:eastAsia="Arial Unicode MS"/>
          <w:noProof/>
          <w:szCs w:val="24"/>
        </w:rPr>
        <w:tab/>
        <w:t>Width: … mm</w:t>
      </w:r>
    </w:p>
    <w:p>
      <w:pPr>
        <w:spacing w:after="0"/>
        <w:ind w:left="851" w:hanging="851"/>
        <w:rPr>
          <w:rFonts w:eastAsia="Arial Unicode MS"/>
          <w:noProof/>
          <w:szCs w:val="24"/>
        </w:rPr>
      </w:pPr>
      <w:r>
        <w:rPr>
          <w:rFonts w:eastAsia="Arial Unicode MS"/>
          <w:noProof/>
          <w:szCs w:val="24"/>
        </w:rPr>
        <w:t>8.</w:t>
      </w:r>
      <w:r>
        <w:rPr>
          <w:rFonts w:eastAsia="Arial Unicode MS"/>
          <w:noProof/>
          <w:szCs w:val="24"/>
        </w:rPr>
        <w:tab/>
        <w:t>Fifth wheel lead for semi-trailer towing vehicle (maximum and minimum): … mm</w:t>
      </w:r>
    </w:p>
    <w:p>
      <w:pPr>
        <w:spacing w:after="0"/>
        <w:ind w:left="851" w:hanging="851"/>
        <w:rPr>
          <w:rFonts w:eastAsia="Arial Unicode MS"/>
          <w:noProof/>
          <w:szCs w:val="24"/>
        </w:rPr>
      </w:pPr>
      <w:r>
        <w:rPr>
          <w:rFonts w:eastAsia="Arial Unicode MS"/>
          <w:noProof/>
          <w:szCs w:val="24"/>
        </w:rPr>
        <w:t>9.</w:t>
      </w:r>
      <w:r>
        <w:rPr>
          <w:rFonts w:eastAsia="Arial Unicode MS"/>
          <w:noProof/>
          <w:szCs w:val="24"/>
        </w:rPr>
        <w:tab/>
        <w:t>Distance between the front end of the vehicle and the centre of the coupling device: … mm</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Length of the loading area: … mm</w:t>
      </w:r>
    </w:p>
    <w:p>
      <w:pPr>
        <w:spacing w:after="0"/>
        <w:ind w:left="851" w:hanging="851"/>
        <w:rPr>
          <w:rFonts w:eastAsia="Arial Unicode MS"/>
          <w:noProof/>
          <w:szCs w:val="24"/>
        </w:rPr>
      </w:pPr>
      <w:r>
        <w:rPr>
          <w:rFonts w:eastAsia="Arial Unicode MS"/>
          <w:noProof/>
          <w:szCs w:val="24"/>
        </w:rPr>
        <w:t>12.</w:t>
      </w:r>
      <w:r>
        <w:rPr>
          <w:rFonts w:eastAsia="Arial Unicode MS"/>
          <w:noProof/>
          <w:szCs w:val="24"/>
        </w:rPr>
        <w:tab/>
        <w:t>Rear overhang: … mm</w:t>
      </w:r>
    </w:p>
    <w:p>
      <w:pPr>
        <w:spacing w:before="240"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13.</w:t>
      </w:r>
      <w:r>
        <w:rPr>
          <w:rFonts w:eastAsia="Arial Unicode MS"/>
          <w:noProof/>
          <w:szCs w:val="24"/>
        </w:rPr>
        <w:tab/>
        <w:t>Mass in running order: … kg</w:t>
      </w:r>
    </w:p>
    <w:p>
      <w:pPr>
        <w:spacing w:after="0"/>
        <w:ind w:left="851" w:hanging="851"/>
        <w:rPr>
          <w:rFonts w:eastAsia="Arial Unicode MS"/>
          <w:noProof/>
          <w:szCs w:val="24"/>
        </w:rPr>
      </w:pPr>
      <w:r>
        <w:rPr>
          <w:rFonts w:eastAsia="Arial Unicode MS"/>
          <w:noProof/>
          <w:szCs w:val="24"/>
        </w:rPr>
        <w:t>13.1.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13.2.</w:t>
      </w:r>
      <w:r>
        <w:rPr>
          <w:rFonts w:eastAsia="Arial Unicode MS"/>
          <w:noProof/>
          <w:szCs w:val="24"/>
        </w:rPr>
        <w:tab/>
        <w:t>Actual mass of the vehicle: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 w:val="left" w:pos="6663"/>
        </w:tabs>
        <w:spacing w:after="0"/>
        <w:ind w:left="851" w:hanging="851"/>
        <w:rPr>
          <w:rFonts w:eastAsia="Arial Unicode MS"/>
          <w:noProof/>
          <w:szCs w:val="24"/>
        </w:rPr>
      </w:pPr>
      <w:r>
        <w:rPr>
          <w:rFonts w:eastAsia="Arial Unicode MS"/>
          <w:noProof/>
          <w:szCs w:val="24"/>
        </w:rPr>
        <w:t>16.2.</w:t>
      </w:r>
      <w:r>
        <w:rPr>
          <w:rFonts w:eastAsia="Arial Unicode MS"/>
          <w:noProof/>
          <w:szCs w:val="24"/>
        </w:rPr>
        <w:tab/>
        <w:t>Technically permissible mass on each axle:</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tabs>
          <w:tab w:val="left" w:pos="5812"/>
          <w:tab w:val="left" w:pos="6804"/>
        </w:tabs>
        <w:spacing w:after="0"/>
        <w:ind w:left="851" w:hanging="851"/>
        <w:rPr>
          <w:rFonts w:eastAsia="Arial Unicode MS"/>
          <w:noProof/>
          <w:szCs w:val="24"/>
        </w:rPr>
      </w:pPr>
      <w:r>
        <w:rPr>
          <w:rFonts w:eastAsia="Arial Unicode MS"/>
          <w:noProof/>
          <w:szCs w:val="24"/>
        </w:rPr>
        <w:t>16.3.</w:t>
      </w:r>
      <w:r>
        <w:rPr>
          <w:rFonts w:eastAsia="Arial Unicode MS"/>
          <w:noProof/>
          <w:szCs w:val="24"/>
        </w:rPr>
        <w:tab/>
        <w:t>Technically permissible mass on each axle group:</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40"/>
        <w:rPr>
          <w:rFonts w:eastAsia="Arial Unicode MS"/>
          <w:noProof/>
          <w:szCs w:val="24"/>
        </w:rPr>
      </w:pPr>
      <w:r>
        <w:rPr>
          <w:rFonts w:eastAsia="Arial Unicode MS"/>
          <w:noProof/>
          <w:szCs w:val="24"/>
        </w:rPr>
        <w:t>16.4.</w:t>
      </w:r>
      <w:r>
        <w:rPr>
          <w:rFonts w:eastAsia="Arial Unicode MS"/>
          <w:noProof/>
          <w:szCs w:val="24"/>
        </w:rPr>
        <w:tab/>
        <w:t>Technically permissible maximum mass of the combination: … kg</w:t>
      </w:r>
    </w:p>
    <w:p>
      <w:pPr>
        <w:spacing w:after="0"/>
        <w:ind w:left="851" w:hanging="840"/>
        <w:rPr>
          <w:rFonts w:eastAsia="Arial Unicode MS"/>
          <w:noProof/>
          <w:szCs w:val="24"/>
        </w:rPr>
      </w:pPr>
      <w:r>
        <w:rPr>
          <w:rFonts w:eastAsia="Arial Unicode MS"/>
          <w:noProof/>
          <w:szCs w:val="24"/>
        </w:rPr>
        <w:t>17.</w:t>
      </w:r>
      <w:r>
        <w:rPr>
          <w:rFonts w:eastAsia="Arial Unicode MS"/>
          <w:noProof/>
          <w:szCs w:val="24"/>
        </w:rPr>
        <w:tab/>
        <w:t>Intended registration/in service maximum permissible masses in national/international traffic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o</w:t>
      </w:r>
      <w:r>
        <w:rPr>
          <w:rFonts w:eastAsia="Arial Unicode MS"/>
          <w:noProof/>
          <w:szCs w:val="24"/>
        </w:rPr>
        <w:t>)</w:t>
      </w:r>
    </w:p>
    <w:p>
      <w:pPr>
        <w:spacing w:after="0"/>
        <w:ind w:left="851" w:hanging="840"/>
        <w:rPr>
          <w:rFonts w:eastAsia="Arial Unicode MS"/>
          <w:noProof/>
          <w:szCs w:val="24"/>
        </w:rPr>
      </w:pPr>
      <w:r>
        <w:rPr>
          <w:rFonts w:eastAsia="Arial Unicode MS"/>
          <w:noProof/>
          <w:szCs w:val="24"/>
        </w:rPr>
        <w:t>17.1.</w:t>
      </w:r>
      <w:r>
        <w:rPr>
          <w:rFonts w:eastAsia="Arial Unicode MS"/>
          <w:noProof/>
          <w:szCs w:val="24"/>
        </w:rPr>
        <w:tab/>
        <w:t>Intended registration/in service maximum permissible laden mass: … kg</w:t>
      </w:r>
    </w:p>
    <w:p>
      <w:pPr>
        <w:spacing w:after="0"/>
        <w:ind w:left="851" w:hanging="840"/>
        <w:rPr>
          <w:rFonts w:eastAsia="Arial Unicode MS"/>
          <w:noProof/>
          <w:szCs w:val="24"/>
        </w:rPr>
      </w:pPr>
      <w:r>
        <w:rPr>
          <w:rFonts w:eastAsia="Arial Unicode MS"/>
          <w:noProof/>
          <w:szCs w:val="24"/>
        </w:rPr>
        <w:t>17.2.</w:t>
      </w:r>
      <w:r>
        <w:rPr>
          <w:rFonts w:eastAsia="Arial Unicode MS"/>
          <w:noProof/>
          <w:szCs w:val="24"/>
        </w:rPr>
        <w:tab/>
        <w:t>Intended registration/in service maximum permissible laden mass on each axle:</w:t>
      </w:r>
    </w:p>
    <w:p>
      <w:pPr>
        <w:spacing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17.3.</w:t>
      </w:r>
      <w:r>
        <w:rPr>
          <w:rFonts w:eastAsia="Arial Unicode MS"/>
          <w:noProof/>
          <w:szCs w:val="24"/>
        </w:rPr>
        <w:tab/>
        <w:t>Intended registration/in service maximum permissible laden mass on each axle group:</w:t>
      </w:r>
    </w:p>
    <w:p>
      <w:pPr>
        <w:spacing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17.4.</w:t>
      </w:r>
      <w:r>
        <w:rPr>
          <w:rFonts w:eastAsia="Arial Unicode MS"/>
          <w:noProof/>
          <w:szCs w:val="24"/>
        </w:rPr>
        <w:tab/>
        <w:t>Intended registration/in service maximum permissible mass of the combination: … kg</w:t>
      </w:r>
    </w:p>
    <w:p>
      <w:pPr>
        <w:spacing w:after="0"/>
        <w:ind w:left="851" w:hanging="840"/>
        <w:rPr>
          <w:rFonts w:eastAsia="Arial Unicode MS"/>
          <w:noProof/>
          <w:szCs w:val="24"/>
        </w:rPr>
      </w:pPr>
      <w:r>
        <w:rPr>
          <w:rFonts w:eastAsia="Arial Unicode MS"/>
          <w:noProof/>
          <w:szCs w:val="24"/>
        </w:rPr>
        <w:t>18.</w:t>
      </w:r>
      <w:r>
        <w:rPr>
          <w:rFonts w:eastAsia="Arial Unicode MS"/>
          <w:noProof/>
          <w:szCs w:val="24"/>
        </w:rPr>
        <w:tab/>
        <w:t>Technically permissible maximum towable mass in case of:</w:t>
      </w:r>
    </w:p>
    <w:p>
      <w:pPr>
        <w:spacing w:after="0"/>
        <w:ind w:left="851" w:hanging="840"/>
        <w:rPr>
          <w:rFonts w:eastAsia="Arial Unicode MS"/>
          <w:noProof/>
          <w:szCs w:val="24"/>
        </w:rPr>
      </w:pPr>
      <w:r>
        <w:rPr>
          <w:rFonts w:eastAsia="Arial Unicode MS"/>
          <w:noProof/>
          <w:szCs w:val="24"/>
        </w:rPr>
        <w:t>18.1.</w:t>
      </w:r>
      <w:r>
        <w:rPr>
          <w:rFonts w:eastAsia="Arial Unicode MS"/>
          <w:noProof/>
          <w:szCs w:val="24"/>
        </w:rPr>
        <w:tab/>
        <w:t>Drawbar trailer: … kg</w:t>
      </w:r>
    </w:p>
    <w:p>
      <w:pPr>
        <w:spacing w:after="0"/>
        <w:ind w:left="851" w:hanging="840"/>
        <w:rPr>
          <w:rFonts w:eastAsia="Arial Unicode MS"/>
          <w:noProof/>
          <w:szCs w:val="24"/>
        </w:rPr>
      </w:pPr>
      <w:r>
        <w:rPr>
          <w:rFonts w:eastAsia="Arial Unicode MS"/>
          <w:noProof/>
          <w:szCs w:val="24"/>
        </w:rPr>
        <w:t>18.2.</w:t>
      </w:r>
      <w:r>
        <w:rPr>
          <w:rFonts w:eastAsia="Arial Unicode MS"/>
          <w:noProof/>
          <w:szCs w:val="24"/>
        </w:rPr>
        <w:tab/>
        <w:t>Semi-trailer: … kg</w:t>
      </w:r>
    </w:p>
    <w:p>
      <w:pPr>
        <w:spacing w:after="0"/>
        <w:ind w:left="851" w:hanging="840"/>
        <w:rPr>
          <w:rFonts w:eastAsia="Arial Unicode MS"/>
          <w:noProof/>
          <w:szCs w:val="24"/>
        </w:rPr>
      </w:pPr>
      <w:r>
        <w:rPr>
          <w:rFonts w:eastAsia="Arial Unicode MS"/>
          <w:noProof/>
          <w:szCs w:val="24"/>
        </w:rPr>
        <w:t>18.3.</w:t>
      </w:r>
      <w:r>
        <w:rPr>
          <w:rFonts w:eastAsia="Arial Unicode MS"/>
          <w:noProof/>
          <w:szCs w:val="24"/>
        </w:rPr>
        <w:tab/>
        <w:t>Centre-axle trailer: … kg</w:t>
      </w:r>
    </w:p>
    <w:p>
      <w:pPr>
        <w:spacing w:after="0"/>
        <w:ind w:left="851" w:hanging="840"/>
        <w:rPr>
          <w:rFonts w:eastAsia="Arial Unicode MS"/>
          <w:noProof/>
          <w:szCs w:val="24"/>
        </w:rPr>
      </w:pPr>
      <w:r>
        <w:rPr>
          <w:rFonts w:eastAsia="Arial Unicode MS"/>
          <w:noProof/>
          <w:szCs w:val="24"/>
        </w:rPr>
        <w:t>18.4.</w:t>
      </w:r>
      <w:r>
        <w:rPr>
          <w:rFonts w:eastAsia="Arial Unicode MS"/>
          <w:noProof/>
          <w:szCs w:val="24"/>
        </w:rPr>
        <w:tab/>
        <w:t>Unbraked trailer: … kg</w:t>
      </w:r>
    </w:p>
    <w:p>
      <w:pPr>
        <w:spacing w:after="0"/>
        <w:ind w:left="851" w:hanging="840"/>
        <w:rPr>
          <w:rFonts w:eastAsia="Arial Unicode MS"/>
          <w:noProof/>
          <w:szCs w:val="24"/>
        </w:rPr>
      </w:pPr>
      <w:r>
        <w:rPr>
          <w:rFonts w:eastAsia="Arial Unicode MS"/>
          <w:noProof/>
          <w:szCs w:val="24"/>
        </w:rPr>
        <w:t>19.</w:t>
      </w:r>
      <w:r>
        <w:rPr>
          <w:rFonts w:eastAsia="Arial Unicode MS"/>
          <w:noProof/>
          <w:szCs w:val="24"/>
        </w:rPr>
        <w:tab/>
        <w:t>Technically permissible maximum static mass at the coupling point: … kg</w:t>
      </w:r>
    </w:p>
    <w:p>
      <w:pPr>
        <w:spacing w:before="240" w:after="0"/>
        <w:ind w:left="850" w:hanging="839"/>
        <w:rPr>
          <w:rFonts w:eastAsia="Arial Unicode MS"/>
          <w:noProof/>
          <w:szCs w:val="24"/>
        </w:rPr>
      </w:pPr>
      <w:r>
        <w:rPr>
          <w:rFonts w:eastAsia="Arial Unicode MS"/>
          <w:b/>
          <w:bCs/>
          <w:noProof/>
          <w:szCs w:val="24"/>
        </w:rPr>
        <w:t>Power plant</w:t>
      </w:r>
    </w:p>
    <w:p>
      <w:pPr>
        <w:spacing w:after="0"/>
        <w:ind w:left="851" w:hanging="840"/>
        <w:rPr>
          <w:rFonts w:eastAsia="Arial Unicode MS"/>
          <w:noProof/>
          <w:szCs w:val="24"/>
        </w:rPr>
      </w:pPr>
      <w:r>
        <w:rPr>
          <w:rFonts w:eastAsia="Arial Unicode MS"/>
          <w:noProof/>
          <w:szCs w:val="24"/>
        </w:rPr>
        <w:t>20.</w:t>
      </w:r>
      <w:r>
        <w:rPr>
          <w:rFonts w:eastAsia="Arial Unicode MS"/>
          <w:noProof/>
          <w:szCs w:val="24"/>
        </w:rPr>
        <w:tab/>
        <w:t>Manufacturer of the engine: …</w:t>
      </w:r>
    </w:p>
    <w:p>
      <w:pPr>
        <w:spacing w:after="0"/>
        <w:ind w:left="851" w:hanging="840"/>
        <w:rPr>
          <w:rFonts w:eastAsia="Arial Unicode MS"/>
          <w:noProof/>
          <w:szCs w:val="24"/>
        </w:rPr>
      </w:pPr>
      <w:r>
        <w:rPr>
          <w:rFonts w:eastAsia="Arial Unicode MS"/>
          <w:noProof/>
          <w:szCs w:val="24"/>
        </w:rPr>
        <w:t>21.</w:t>
      </w:r>
      <w:r>
        <w:rPr>
          <w:rFonts w:eastAsia="Arial Unicode MS"/>
          <w:noProof/>
          <w:szCs w:val="24"/>
        </w:rPr>
        <w:tab/>
        <w:t>Engine code as marked on the engine: …</w:t>
      </w:r>
    </w:p>
    <w:p>
      <w:pPr>
        <w:spacing w:after="0"/>
        <w:ind w:left="851" w:hanging="840"/>
        <w:rPr>
          <w:rFonts w:eastAsia="Arial Unicode MS"/>
          <w:noProof/>
          <w:szCs w:val="24"/>
        </w:rPr>
      </w:pPr>
      <w:r>
        <w:rPr>
          <w:rFonts w:eastAsia="Arial Unicode MS"/>
          <w:noProof/>
          <w:szCs w:val="24"/>
        </w:rPr>
        <w:t>22.</w:t>
      </w:r>
      <w:r>
        <w:rPr>
          <w:rFonts w:eastAsia="Arial Unicode MS"/>
          <w:noProof/>
          <w:szCs w:val="24"/>
        </w:rPr>
        <w:tab/>
        <w:t>Working principle: …</w:t>
      </w:r>
    </w:p>
    <w:p>
      <w:pPr>
        <w:spacing w:after="0"/>
        <w:ind w:left="851" w:hanging="840"/>
        <w:rPr>
          <w:rFonts w:eastAsia="Arial Unicode MS"/>
          <w:noProof/>
          <w:szCs w:val="24"/>
        </w:rPr>
      </w:pPr>
      <w:r>
        <w:rPr>
          <w:rFonts w:eastAsia="Arial Unicode MS"/>
          <w:noProof/>
          <w:szCs w:val="24"/>
        </w:rPr>
        <w:t>23.</w:t>
      </w:r>
      <w:r>
        <w:rPr>
          <w:rFonts w:eastAsia="Arial Unicode MS"/>
          <w:noProof/>
          <w:szCs w:val="24"/>
        </w:rPr>
        <w:tab/>
        <w:t>Pure electric: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23.1.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24.</w:t>
      </w:r>
      <w:r>
        <w:rPr>
          <w:rFonts w:eastAsia="Arial Unicode MS"/>
          <w:noProof/>
          <w:szCs w:val="24"/>
        </w:rPr>
        <w:tab/>
        <w:t>Number and arrangement of cylinders: …</w:t>
      </w:r>
    </w:p>
    <w:p>
      <w:pPr>
        <w:spacing w:after="0"/>
        <w:ind w:left="851" w:hanging="840"/>
        <w:rPr>
          <w:rFonts w:eastAsia="Arial Unicode MS"/>
          <w:noProof/>
          <w:szCs w:val="24"/>
        </w:rPr>
      </w:pPr>
      <w:r>
        <w:rPr>
          <w:rFonts w:eastAsia="Arial Unicode MS"/>
          <w:noProof/>
          <w:szCs w:val="24"/>
        </w:rPr>
        <w:t>25.</w:t>
      </w:r>
      <w:r>
        <w:rPr>
          <w:rFonts w:eastAsia="Arial Unicode MS"/>
          <w:noProof/>
          <w:szCs w:val="24"/>
        </w:rPr>
        <w:tab/>
        <w:t>Engine capacity: … cm</w:t>
      </w:r>
      <w:r>
        <w:rPr>
          <w:rFonts w:eastAsia="Arial Unicode MS"/>
          <w:noProof/>
          <w:szCs w:val="24"/>
          <w:vertAlign w:val="superscript"/>
        </w:rPr>
        <w:t>3</w:t>
      </w:r>
      <w:r>
        <w:rPr>
          <w:rFonts w:eastAsia="Arial Unicode MS"/>
          <w:noProof/>
          <w:szCs w:val="24"/>
        </w:rPr>
        <w:t xml:space="preserve"> </w:t>
      </w:r>
    </w:p>
    <w:p>
      <w:pPr>
        <w:spacing w:after="0"/>
        <w:ind w:left="851" w:hanging="840"/>
        <w:rPr>
          <w:rFonts w:eastAsia="Arial Unicode MS"/>
          <w:noProof/>
          <w:szCs w:val="24"/>
        </w:rPr>
      </w:pPr>
      <w:r>
        <w:rPr>
          <w:rFonts w:eastAsia="Arial Unicode MS"/>
          <w:noProof/>
          <w:szCs w:val="24"/>
        </w:rPr>
        <w:t>26.</w:t>
      </w:r>
      <w:r>
        <w:rPr>
          <w:rFonts w:eastAsia="Arial Unicode MS"/>
          <w:noProof/>
          <w:szCs w:val="24"/>
        </w:rPr>
        <w:tab/>
        <w:t>Fuel: Diesel/Petrol/LPG/CNG-Biomethane/LNG/Ethanol/Biodiesel/Hydrogen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lang w:val="es-ES"/>
        </w:rPr>
      </w:pPr>
      <w:r>
        <w:rPr>
          <w:rFonts w:eastAsia="Arial Unicode MS"/>
          <w:noProof/>
          <w:szCs w:val="24"/>
          <w:lang w:val="es-ES"/>
        </w:rPr>
        <w:t>26.1.</w:t>
      </w:r>
      <w:r>
        <w:rPr>
          <w:rFonts w:eastAsia="Arial Unicode MS"/>
          <w:noProof/>
          <w:szCs w:val="24"/>
          <w:lang w:val="es-ES"/>
        </w:rPr>
        <w:tab/>
        <w:t>Mono-fuel/Bi-fuel/Flex-fuel/Dual-fuel (</w:t>
      </w:r>
      <w:r>
        <w:rPr>
          <w:rFonts w:eastAsia="Arial Unicode MS"/>
          <w:noProof/>
          <w:szCs w:val="24"/>
          <w:vertAlign w:val="superscript"/>
          <w:lang w:val="es-ES"/>
        </w:rPr>
        <w:t>1</w:t>
      </w:r>
      <w:r>
        <w:rPr>
          <w:rFonts w:eastAsia="Arial Unicode MS"/>
          <w:noProof/>
          <w:szCs w:val="24"/>
          <w:lang w:val="es-ES"/>
        </w:rPr>
        <w:t>)</w:t>
      </w:r>
    </w:p>
    <w:p>
      <w:pPr>
        <w:spacing w:after="0"/>
        <w:ind w:left="851" w:hanging="840"/>
        <w:rPr>
          <w:rFonts w:eastAsia="Arial Unicode MS"/>
          <w:noProof/>
          <w:szCs w:val="24"/>
        </w:rPr>
      </w:pPr>
      <w:r>
        <w:rPr>
          <w:rFonts w:eastAsia="Arial Unicode MS"/>
          <w:noProof/>
          <w:szCs w:val="24"/>
        </w:rPr>
        <w:t>26.2.</w:t>
      </w:r>
      <w:r>
        <w:rPr>
          <w:rFonts w:eastAsia="Arial Unicode MS"/>
          <w:noProof/>
          <w:szCs w:val="24"/>
        </w:rPr>
        <w:tab/>
        <w:t>(Dual-fuel only) Type 1A/Type 1B/Type 2A/Type 2B/Type 3B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w:t>
      </w:r>
      <w:r>
        <w:rPr>
          <w:rFonts w:eastAsia="Arial Unicode MS"/>
          <w:noProof/>
          <w:szCs w:val="24"/>
        </w:rPr>
        <w:tab/>
      </w:r>
      <w:r>
        <w:rPr>
          <w:rFonts w:eastAsia="Arial Unicode MS"/>
          <w:bCs/>
          <w:noProof/>
          <w:szCs w:val="24"/>
        </w:rPr>
        <w:t>Maximum power</w:t>
      </w:r>
    </w:p>
    <w:p>
      <w:pPr>
        <w:spacing w:after="0"/>
        <w:ind w:left="851" w:hanging="851"/>
        <w:rPr>
          <w:rFonts w:eastAsia="Arial Unicode MS"/>
          <w:noProof/>
          <w:szCs w:val="24"/>
        </w:rPr>
      </w:pPr>
      <w:r>
        <w:rPr>
          <w:rFonts w:eastAsia="Arial Unicode MS"/>
          <w:noProof/>
          <w:szCs w:val="24"/>
        </w:rPr>
        <w:t>27.1.</w:t>
      </w:r>
      <w:r>
        <w:rPr>
          <w:rFonts w:eastAsia="Arial Unicode MS"/>
          <w:noProof/>
          <w:szCs w:val="24"/>
        </w:rPr>
        <w:tab/>
        <w:t>Maximum net power (</w:t>
      </w:r>
      <w:r>
        <w:rPr>
          <w:rFonts w:eastAsia="Arial Unicode MS"/>
          <w:noProof/>
          <w:szCs w:val="24"/>
          <w:vertAlign w:val="superscript"/>
        </w:rPr>
        <w:t>g</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(internal combustion engine)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27.2.</w:t>
      </w:r>
      <w:r>
        <w:rPr>
          <w:rFonts w:eastAsia="Arial Unicode MS"/>
          <w:noProof/>
          <w:szCs w:val="24"/>
        </w:rPr>
        <w:tab/>
        <w:t>Maximum hourly output: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27.3.</w:t>
      </w:r>
      <w:r>
        <w:rPr>
          <w:rFonts w:eastAsia="Arial Unicode MS"/>
          <w:noProof/>
          <w:szCs w:val="24"/>
        </w:rPr>
        <w:tab/>
        <w:t>Maximum net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27.4.</w:t>
      </w:r>
      <w:r>
        <w:rPr>
          <w:rFonts w:eastAsia="Arial Unicode MS"/>
          <w:noProof/>
          <w:szCs w:val="24"/>
        </w:rPr>
        <w:tab/>
        <w:t>Maximum 30 minutes power: … kW (electric motor)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28.</w:t>
      </w:r>
      <w:r>
        <w:rPr>
          <w:rFonts w:eastAsia="Arial Unicode MS"/>
          <w:noProof/>
          <w:szCs w:val="24"/>
        </w:rPr>
        <w:tab/>
        <w:t>Gearbox (type): …</w:t>
      </w:r>
    </w:p>
    <w:p>
      <w:pPr>
        <w:spacing w:before="240" w:after="0"/>
        <w:ind w:left="850" w:hanging="839"/>
        <w:rPr>
          <w:rFonts w:eastAsia="Arial Unicode MS"/>
          <w:noProof/>
          <w:szCs w:val="24"/>
        </w:rPr>
      </w:pPr>
      <w:r>
        <w:rPr>
          <w:rFonts w:eastAsia="Arial Unicode MS"/>
          <w:b/>
          <w:bCs/>
          <w:noProof/>
          <w:szCs w:val="24"/>
        </w:rPr>
        <w:t>Maximum speed</w:t>
      </w:r>
    </w:p>
    <w:p>
      <w:pPr>
        <w:spacing w:after="0"/>
        <w:ind w:left="851" w:hanging="840"/>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0" w:hanging="839"/>
        <w:rPr>
          <w:rFonts w:eastAsia="Arial Unicode MS"/>
          <w:noProof/>
          <w:szCs w:val="24"/>
        </w:rPr>
      </w:pPr>
      <w:r>
        <w:rPr>
          <w:rFonts w:eastAsia="Arial Unicode MS"/>
          <w:b/>
          <w:bCs/>
          <w:noProof/>
          <w:szCs w:val="24"/>
        </w:rPr>
        <w:t>Axles and suspension</w:t>
      </w:r>
    </w:p>
    <w:p>
      <w:pPr>
        <w:spacing w:after="0"/>
        <w:ind w:left="851" w:hanging="840"/>
        <w:rPr>
          <w:rFonts w:eastAsia="Arial Unicode MS"/>
          <w:noProof/>
          <w:szCs w:val="24"/>
        </w:rPr>
      </w:pPr>
      <w:r>
        <w:rPr>
          <w:rFonts w:eastAsia="Arial Unicode MS"/>
          <w:noProof/>
          <w:szCs w:val="24"/>
        </w:rPr>
        <w:t>31.</w:t>
      </w:r>
      <w:r>
        <w:rPr>
          <w:rFonts w:eastAsia="Arial Unicode MS"/>
          <w:noProof/>
          <w:szCs w:val="24"/>
        </w:rPr>
        <w:tab/>
        <w:t>Position of lift axle(s): …</w:t>
      </w:r>
    </w:p>
    <w:p>
      <w:pPr>
        <w:spacing w:after="0"/>
        <w:ind w:left="851" w:hanging="840"/>
        <w:rPr>
          <w:rFonts w:eastAsia="Arial Unicode MS"/>
          <w:noProof/>
          <w:szCs w:val="24"/>
        </w:rPr>
      </w:pPr>
      <w:r>
        <w:rPr>
          <w:rFonts w:eastAsia="Arial Unicode MS"/>
          <w:noProof/>
          <w:szCs w:val="24"/>
        </w:rPr>
        <w:t>32.</w:t>
      </w:r>
      <w:r>
        <w:rPr>
          <w:rFonts w:eastAsia="Arial Unicode MS"/>
          <w:noProof/>
          <w:szCs w:val="24"/>
        </w:rPr>
        <w:tab/>
        <w:t>Position of loadable axle(s): …</w:t>
      </w:r>
    </w:p>
    <w:p>
      <w:pPr>
        <w:spacing w:after="0"/>
        <w:ind w:left="851" w:hanging="840"/>
        <w:rPr>
          <w:rFonts w:eastAsia="Arial Unicode MS"/>
          <w:noProof/>
          <w:szCs w:val="24"/>
        </w:rPr>
      </w:pPr>
      <w:r>
        <w:rPr>
          <w:rFonts w:eastAsia="Arial Unicode MS"/>
          <w:noProof/>
          <w:szCs w:val="24"/>
        </w:rPr>
        <w:t>33.</w:t>
      </w:r>
      <w:r>
        <w:rPr>
          <w:rFonts w:eastAsia="Arial Unicode MS"/>
          <w:noProof/>
          <w:szCs w:val="24"/>
        </w:rPr>
        <w:tab/>
        <w:t>Drive axle(s) fitted with air suspension or equivalent: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0" w:hanging="839"/>
        <w:rPr>
          <w:rFonts w:eastAsia="Arial Unicode MS"/>
          <w:noProof/>
          <w:szCs w:val="24"/>
        </w:rPr>
      </w:pPr>
      <w:r>
        <w:rPr>
          <w:rFonts w:eastAsia="Arial Unicode MS"/>
          <w:b/>
          <w:bCs/>
          <w:noProof/>
          <w:szCs w:val="24"/>
        </w:rPr>
        <w:t>Brakes</w:t>
      </w:r>
    </w:p>
    <w:p>
      <w:pPr>
        <w:spacing w:after="0"/>
        <w:ind w:left="851" w:hanging="851"/>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37.</w:t>
      </w:r>
      <w:r>
        <w:rPr>
          <w:rFonts w:eastAsia="Arial Unicode MS"/>
          <w:noProof/>
          <w:szCs w:val="24"/>
        </w:rPr>
        <w:tab/>
        <w:t>Pressure in feed line for trailer braking system: … bar</w:t>
      </w:r>
    </w:p>
    <w:p>
      <w:pPr>
        <w:spacing w:after="0"/>
        <w:ind w:left="851" w:hanging="851"/>
        <w:rPr>
          <w:rFonts w:eastAsia="Arial Unicode MS"/>
          <w:noProof/>
          <w:szCs w:val="24"/>
        </w:rPr>
      </w:pPr>
      <w:r>
        <w:rPr>
          <w:rFonts w:eastAsia="Arial Unicode MS"/>
          <w:b/>
          <w:bCs/>
          <w:noProof/>
          <w:szCs w:val="24"/>
        </w:rPr>
        <w:t>Bodywork</w:t>
      </w:r>
    </w:p>
    <w:p>
      <w:pPr>
        <w:spacing w:after="0"/>
        <w:ind w:left="851" w:hanging="851"/>
        <w:rPr>
          <w:rFonts w:eastAsia="Arial Unicode MS"/>
          <w:noProof/>
          <w:szCs w:val="24"/>
        </w:rPr>
      </w:pPr>
      <w:r>
        <w:rPr>
          <w:rFonts w:eastAsia="Arial Unicode MS"/>
          <w:noProof/>
          <w:szCs w:val="24"/>
        </w:rPr>
        <w:t>38.</w:t>
      </w:r>
      <w:r>
        <w:rPr>
          <w:rFonts w:eastAsia="Arial Unicode MS"/>
          <w:noProof/>
          <w:szCs w:val="24"/>
        </w:rPr>
        <w:tab/>
        <w:t>Code for bodywork (</w:t>
      </w:r>
      <w:r>
        <w:rPr>
          <w:rFonts w:eastAsia="Arial Unicode MS"/>
          <w:noProof/>
          <w:szCs w:val="24"/>
          <w:vertAlign w:val="superscript"/>
        </w:rPr>
        <w:t>i</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Number and configuration of doors: …</w:t>
      </w:r>
    </w:p>
    <w:p>
      <w:pPr>
        <w:spacing w:after="0"/>
        <w:ind w:left="851" w:hanging="851"/>
        <w:rPr>
          <w:rFonts w:eastAsia="Arial Unicode MS"/>
          <w:noProof/>
          <w:szCs w:val="24"/>
        </w:rPr>
      </w:pPr>
      <w:r>
        <w:rPr>
          <w:rFonts w:eastAsia="Arial Unicode MS"/>
          <w:noProof/>
          <w:szCs w:val="24"/>
        </w:rPr>
        <w:t>42.</w:t>
      </w:r>
      <w:r>
        <w:rPr>
          <w:rFonts w:eastAsia="Arial Unicode MS"/>
          <w:noProof/>
          <w:szCs w:val="24"/>
        </w:rPr>
        <w:tab/>
        <w:t>Number of seating positions (including the driver) (</w:t>
      </w:r>
      <w:r>
        <w:rPr>
          <w:rFonts w:eastAsia="Arial Unicode MS"/>
          <w:noProof/>
          <w:szCs w:val="24"/>
          <w:vertAlign w:val="superscript"/>
        </w:rPr>
        <w:t>k</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Coupling device</w:t>
      </w:r>
    </w:p>
    <w:p>
      <w:pPr>
        <w:spacing w:after="0"/>
        <w:ind w:left="851" w:hanging="851"/>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51"/>
        <w:rPr>
          <w:rFonts w:eastAsia="Arial Unicode MS"/>
          <w:noProof/>
          <w:szCs w:val="24"/>
        </w:rPr>
      </w:pPr>
      <w:r>
        <w:rPr>
          <w:rFonts w:eastAsia="Arial Unicode MS"/>
          <w:noProof/>
          <w:szCs w:val="24"/>
        </w:rPr>
        <w:t>45.1. Characteristics values (</w:t>
      </w:r>
      <w:r>
        <w:rPr>
          <w:rFonts w:eastAsia="Arial Unicode MS"/>
          <w:noProof/>
          <w:szCs w:val="24"/>
          <w:vertAlign w:val="superscript"/>
        </w:rPr>
        <w:t>1</w:t>
      </w:r>
      <w:r>
        <w:rPr>
          <w:rFonts w:eastAsia="Arial Unicode MS"/>
          <w:noProof/>
          <w:szCs w:val="24"/>
        </w:rPr>
        <w:t>): D: …/ V: …/ S: …/ U: …</w:t>
      </w:r>
    </w:p>
    <w:p>
      <w:pPr>
        <w:spacing w:before="240" w:after="0"/>
        <w:ind w:left="851" w:hanging="851"/>
        <w:rPr>
          <w:rFonts w:eastAsia="Arial Unicode MS"/>
          <w:noProof/>
          <w:szCs w:val="24"/>
        </w:rPr>
      </w:pPr>
      <w:r>
        <w:rPr>
          <w:rFonts w:eastAsia="Arial Unicode MS"/>
          <w:b/>
          <w:bCs/>
          <w:noProof/>
          <w:szCs w:val="24"/>
        </w:rPr>
        <w:t>Environmental performances</w:t>
      </w:r>
    </w:p>
    <w:p>
      <w:pPr>
        <w:spacing w:after="0"/>
        <w:ind w:left="851" w:hanging="851"/>
        <w:rPr>
          <w:rFonts w:eastAsia="Arial Unicode MS"/>
          <w:noProof/>
          <w:szCs w:val="24"/>
        </w:rPr>
      </w:pPr>
      <w:r>
        <w:rPr>
          <w:rFonts w:eastAsia="Arial Unicode MS"/>
          <w:noProof/>
          <w:szCs w:val="24"/>
        </w:rPr>
        <w:t>46.</w:t>
      </w:r>
      <w:r>
        <w:rPr>
          <w:rFonts w:eastAsia="Arial Unicode MS"/>
          <w:noProof/>
          <w:szCs w:val="24"/>
        </w:rPr>
        <w:tab/>
        <w:t>Sound level</w:t>
      </w:r>
    </w:p>
    <w:p>
      <w:pPr>
        <w:ind w:left="851"/>
        <w:rPr>
          <w:rFonts w:eastAsia="Arial Unicode MS"/>
          <w:noProof/>
          <w:szCs w:val="24"/>
        </w:rPr>
      </w:pPr>
      <w:r>
        <w:rPr>
          <w:rFonts w:eastAsia="Arial Unicode MS"/>
          <w:noProof/>
          <w:szCs w:val="24"/>
        </w:rPr>
        <w:t>Stationary: … dB(A) at engine speed: … min</w:t>
      </w:r>
      <w:r>
        <w:rPr>
          <w:rFonts w:eastAsia="Arial Unicode MS"/>
          <w:noProof/>
          <w:szCs w:val="24"/>
          <w:vertAlign w:val="superscript"/>
        </w:rPr>
        <w:t>-1</w:t>
      </w:r>
      <w:r>
        <w:rPr>
          <w:rFonts w:eastAsia="Arial Unicode MS"/>
          <w:noProof/>
          <w:szCs w:val="24"/>
        </w:rPr>
        <w:t xml:space="preserve"> </w:t>
      </w:r>
    </w:p>
    <w:p>
      <w:pPr>
        <w:ind w:left="851"/>
        <w:rPr>
          <w:rFonts w:eastAsia="Arial Unicode MS"/>
          <w:noProof/>
          <w:szCs w:val="24"/>
        </w:rPr>
      </w:pPr>
      <w:r>
        <w:rPr>
          <w:rFonts w:eastAsia="Arial Unicode MS"/>
          <w:noProof/>
          <w:szCs w:val="24"/>
        </w:rPr>
        <w:t>Drive-by: … dB(A)</w:t>
      </w:r>
    </w:p>
    <w:p>
      <w:pPr>
        <w:spacing w:after="0"/>
        <w:ind w:left="851" w:hanging="851"/>
        <w:rPr>
          <w:rFonts w:eastAsia="Arial Unicode MS"/>
          <w:noProof/>
          <w:szCs w:val="24"/>
        </w:rPr>
      </w:pPr>
      <w:r>
        <w:rPr>
          <w:rFonts w:eastAsia="Arial Unicode MS"/>
          <w:noProof/>
          <w:szCs w:val="24"/>
        </w:rPr>
        <w:t>47.</w:t>
      </w:r>
      <w:r>
        <w:rPr>
          <w:rFonts w:eastAsia="Arial Unicode MS"/>
          <w:noProof/>
          <w:szCs w:val="24"/>
        </w:rPr>
        <w:tab/>
        <w:t>Exhaust emission level (</w:t>
      </w:r>
      <w:r>
        <w:rPr>
          <w:rFonts w:eastAsia="Arial Unicode MS"/>
          <w:noProof/>
          <w:szCs w:val="24"/>
          <w:vertAlign w:val="superscript"/>
        </w:rPr>
        <w:t>l</w:t>
      </w:r>
      <w:r>
        <w:rPr>
          <w:rFonts w:eastAsia="Arial Unicode MS"/>
          <w:noProof/>
          <w:szCs w:val="24"/>
        </w:rPr>
        <w:t>): Euro …</w:t>
      </w:r>
    </w:p>
    <w:p>
      <w:pPr>
        <w:spacing w:after="0"/>
        <w:ind w:left="851" w:hanging="851"/>
        <w:rPr>
          <w:rFonts w:eastAsia="Arial Unicode MS"/>
          <w:noProof/>
          <w:szCs w:val="24"/>
        </w:rPr>
      </w:pPr>
      <w:r>
        <w:rPr>
          <w:rFonts w:eastAsia="Arial Unicode MS"/>
          <w:noProof/>
          <w:szCs w:val="24"/>
        </w:rPr>
        <w:t>48.</w:t>
      </w:r>
      <w:r>
        <w:rPr>
          <w:rFonts w:eastAsia="Arial Unicode MS"/>
          <w:noProof/>
          <w:szCs w:val="24"/>
        </w:rPr>
        <w:tab/>
        <w:t>Exhaust emissions (</w:t>
      </w:r>
      <w:r>
        <w:rPr>
          <w:rFonts w:eastAsia="Arial Unicode MS"/>
          <w:noProof/>
          <w:szCs w:val="24"/>
          <w:vertAlign w:val="superscript"/>
        </w:rPr>
        <w:t>m</w:t>
      </w:r>
      <w:r>
        <w:rPr>
          <w:rFonts w:eastAsia="Arial Unicode MS"/>
          <w:noProof/>
          <w:szCs w:val="24"/>
        </w:rPr>
        <w:t>)(</w:t>
      </w:r>
      <w:r>
        <w:rPr>
          <w:rFonts w:eastAsia="Arial Unicode MS"/>
          <w:noProof/>
          <w:szCs w:val="24"/>
          <w:vertAlign w:val="superscript"/>
        </w:rPr>
        <w:t>m1</w:t>
      </w:r>
      <w:r>
        <w:rPr>
          <w:rFonts w:eastAsia="Arial Unicode MS"/>
          <w:noProof/>
          <w:szCs w:val="24"/>
        </w:rPr>
        <w:t>)(</w:t>
      </w:r>
      <w:r>
        <w:rPr>
          <w:rFonts w:eastAsia="Arial Unicode MS"/>
          <w:noProof/>
          <w:szCs w:val="24"/>
          <w:vertAlign w:val="superscript"/>
        </w:rPr>
        <w:t>m2</w:t>
      </w:r>
      <w:r>
        <w:rPr>
          <w:rFonts w:eastAsia="Arial Unicode MS"/>
          <w:noProof/>
          <w:szCs w:val="24"/>
        </w:rPr>
        <w:t>):</w:t>
      </w:r>
    </w:p>
    <w:p>
      <w:pPr>
        <w:ind w:left="851"/>
        <w:rPr>
          <w:rFonts w:eastAsia="Arial Unicode MS"/>
          <w:noProof/>
          <w:szCs w:val="24"/>
        </w:rPr>
      </w:pPr>
      <w:r>
        <w:rPr>
          <w:rFonts w:eastAsia="Arial Unicode MS"/>
          <w:noProof/>
          <w:szCs w:val="24"/>
        </w:rPr>
        <w:t>Number of the base regulatory act and latest amending regulatory act: …</w:t>
      </w:r>
    </w:p>
    <w:p>
      <w:pPr>
        <w:spacing w:after="0"/>
        <w:ind w:left="1418" w:hanging="567"/>
        <w:rPr>
          <w:rFonts w:eastAsia="Arial Unicode MS"/>
          <w:noProof/>
          <w:szCs w:val="24"/>
        </w:rPr>
      </w:pPr>
      <w:r>
        <w:rPr>
          <w:rFonts w:eastAsia="Arial Unicode MS"/>
          <w:noProof/>
          <w:szCs w:val="24"/>
        </w:rPr>
        <w:t>1.1.</w:t>
      </w:r>
      <w:r>
        <w:rPr>
          <w:rFonts w:eastAsia="Arial Unicode MS"/>
          <w:noProof/>
          <w:szCs w:val="24"/>
        </w:rPr>
        <w:tab/>
        <w:t>test procedure: Type I or ESC (</w:t>
      </w:r>
      <w:r>
        <w:rPr>
          <w:rFonts w:eastAsia="Arial Unicode MS"/>
          <w:noProof/>
          <w:szCs w:val="24"/>
          <w:vertAlign w:val="superscript"/>
        </w:rPr>
        <w:t>1</w:t>
      </w:r>
      <w:r>
        <w:rPr>
          <w:rFonts w:eastAsia="Arial Unicode MS"/>
          <w:noProof/>
          <w:szCs w:val="24"/>
        </w:rPr>
        <w:t>)</w:t>
      </w:r>
    </w:p>
    <w:p>
      <w:pPr>
        <w:tabs>
          <w:tab w:val="left" w:pos="2268"/>
          <w:tab w:val="left" w:pos="3261"/>
        </w:tabs>
        <w:spacing w:after="0"/>
        <w:ind w:left="1418"/>
        <w:rPr>
          <w:rFonts w:eastAsia="Arial Unicode MS"/>
          <w:noProof/>
          <w:szCs w:val="24"/>
        </w:rPr>
      </w:pPr>
      <w:r>
        <w:rPr>
          <w:rFonts w:eastAsia="Arial Unicode MS"/>
          <w:noProof/>
          <w:szCs w:val="24"/>
          <w:lang w:val="pl-PL"/>
        </w:rPr>
        <w:t>CO: …</w:t>
      </w:r>
      <w:r>
        <w:rPr>
          <w:rFonts w:eastAsia="Arial Unicode MS"/>
          <w:noProof/>
          <w:szCs w:val="24"/>
          <w:lang w:val="pl-PL"/>
        </w:rPr>
        <w:tab/>
        <w:t>HC: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HC + 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p>
    <w:p>
      <w:pPr>
        <w:spacing w:before="0"/>
        <w:ind w:left="1418"/>
        <w:rPr>
          <w:rFonts w:eastAsia="Arial Unicode MS"/>
          <w:noProof/>
          <w:szCs w:val="24"/>
        </w:rPr>
      </w:pPr>
      <w:r>
        <w:rPr>
          <w:rFonts w:eastAsia="Arial Unicode MS"/>
          <w:noProof/>
          <w:szCs w:val="24"/>
        </w:rPr>
        <w:t>Smoke opacity (ELR): … (m</w:t>
      </w:r>
      <w:r>
        <w:rPr>
          <w:rFonts w:eastAsia="Arial Unicode MS"/>
          <w:noProof/>
          <w:szCs w:val="24"/>
          <w:vertAlign w:val="superscript"/>
        </w:rPr>
        <w:t>-1</w:t>
      </w:r>
      <w:r>
        <w:rPr>
          <w:rFonts w:eastAsia="Arial Unicode MS"/>
          <w:noProof/>
          <w:szCs w:val="24"/>
        </w:rPr>
        <w:t>)</w:t>
      </w:r>
    </w:p>
    <w:p>
      <w:pPr>
        <w:spacing w:after="0"/>
        <w:ind w:left="1418" w:hanging="567"/>
        <w:rPr>
          <w:rFonts w:eastAsia="Arial Unicode MS"/>
          <w:noProof/>
          <w:szCs w:val="24"/>
        </w:rPr>
      </w:pPr>
      <w:r>
        <w:rPr>
          <w:rFonts w:eastAsia="Arial Unicode MS"/>
          <w:noProof/>
          <w:szCs w:val="24"/>
        </w:rPr>
        <w:t>1.2.</w:t>
      </w:r>
      <w:r>
        <w:rPr>
          <w:rFonts w:eastAsia="Arial Unicode MS"/>
          <w:noProof/>
          <w:szCs w:val="24"/>
        </w:rPr>
        <w:tab/>
        <w:t>test procedure: Type I (Euro 5 or 6 (</w:t>
      </w:r>
      <w:r>
        <w:rPr>
          <w:rFonts w:eastAsia="Arial Unicode MS"/>
          <w:noProof/>
          <w:szCs w:val="24"/>
          <w:vertAlign w:val="superscript"/>
        </w:rPr>
        <w:t>1</w:t>
      </w:r>
      <w:r>
        <w:rPr>
          <w:rFonts w:eastAsia="Arial Unicode MS"/>
          <w:noProof/>
          <w:szCs w:val="24"/>
        </w:rPr>
        <w:t>)) or WHSC (EURO VI) (</w:t>
      </w:r>
      <w:r>
        <w:rPr>
          <w:rFonts w:eastAsia="Arial Unicode MS"/>
          <w:noProof/>
          <w:szCs w:val="24"/>
          <w:vertAlign w:val="superscript"/>
        </w:rPr>
        <w:t>1</w:t>
      </w:r>
      <w:r>
        <w:rPr>
          <w:rFonts w:eastAsia="Arial Unicode MS"/>
          <w:noProof/>
          <w:szCs w:val="24"/>
        </w:rPr>
        <w:t>)</w:t>
      </w:r>
    </w:p>
    <w:p>
      <w:pPr>
        <w:tabs>
          <w:tab w:val="left" w:pos="2268"/>
          <w:tab w:val="left" w:pos="3261"/>
          <w:tab w:val="left" w:pos="4536"/>
          <w:tab w:val="left" w:pos="5529"/>
        </w:tabs>
        <w:spacing w:after="0"/>
        <w:ind w:left="1418"/>
        <w:jc w:val="left"/>
        <w:rPr>
          <w:rFonts w:eastAsia="Arial Unicode MS"/>
          <w:noProof/>
          <w:szCs w:val="24"/>
          <w:lang w:val="fr-BE"/>
        </w:rPr>
      </w:pPr>
      <w:r>
        <w:rPr>
          <w:rFonts w:eastAsia="Arial Unicode MS"/>
          <w:noProof/>
          <w:szCs w:val="24"/>
        </w:rPr>
        <w:t xml:space="preserve">CO: … </w:t>
      </w:r>
      <w:r>
        <w:rPr>
          <w:rFonts w:eastAsia="Arial Unicode MS"/>
          <w:noProof/>
          <w:szCs w:val="24"/>
        </w:rPr>
        <w:tab/>
        <w:t xml:space="preserve">THC: … </w:t>
      </w:r>
      <w:r>
        <w:rPr>
          <w:rFonts w:eastAsia="Arial Unicode MS"/>
          <w:noProof/>
          <w:szCs w:val="24"/>
        </w:rPr>
        <w:tab/>
        <w:t xml:space="preserve">NMHC: … </w:t>
      </w:r>
      <w:r>
        <w:rPr>
          <w:rFonts w:eastAsia="Arial Unicode MS"/>
          <w:noProof/>
          <w:szCs w:val="24"/>
        </w:rPr>
        <w:tab/>
        <w:t>NO</w:t>
      </w:r>
      <w:r>
        <w:rPr>
          <w:rFonts w:eastAsia="Arial Unicode MS"/>
          <w:noProof/>
          <w:szCs w:val="24"/>
          <w:vertAlign w:val="subscript"/>
        </w:rPr>
        <w:t>x</w:t>
      </w:r>
      <w:r>
        <w:rPr>
          <w:rFonts w:eastAsia="Arial Unicode MS"/>
          <w:noProof/>
          <w:szCs w:val="24"/>
        </w:rPr>
        <w:t xml:space="preserve">: … </w:t>
      </w:r>
      <w:r>
        <w:rPr>
          <w:rFonts w:eastAsia="Arial Unicode MS"/>
          <w:noProof/>
          <w:szCs w:val="24"/>
        </w:rPr>
        <w:tab/>
        <w:t>THC + NO</w:t>
      </w:r>
      <w:r>
        <w:rPr>
          <w:rFonts w:eastAsia="Arial Unicode MS"/>
          <w:noProof/>
          <w:szCs w:val="24"/>
          <w:vertAlign w:val="subscript"/>
        </w:rPr>
        <w:t>x</w:t>
      </w:r>
      <w:r>
        <w:rPr>
          <w:rFonts w:eastAsia="Arial Unicode MS"/>
          <w:noProof/>
          <w:szCs w:val="24"/>
        </w:rPr>
        <w:t xml:space="preserve">: … </w:t>
      </w:r>
      <w:r>
        <w:rPr>
          <w:rFonts w:eastAsia="Arial Unicode MS"/>
          <w:noProof/>
          <w:szCs w:val="24"/>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Particulates (mass): … Particles (number): …</w:t>
      </w:r>
    </w:p>
    <w:p>
      <w:pPr>
        <w:spacing w:after="0"/>
        <w:ind w:left="1418" w:hanging="567"/>
        <w:rPr>
          <w:rFonts w:eastAsia="Arial Unicode MS"/>
          <w:noProof/>
          <w:szCs w:val="24"/>
        </w:rPr>
      </w:pPr>
      <w:r>
        <w:rPr>
          <w:rFonts w:eastAsia="Arial Unicode MS"/>
          <w:noProof/>
          <w:szCs w:val="24"/>
        </w:rPr>
        <w:t>2.1.</w:t>
      </w:r>
      <w:r>
        <w:rPr>
          <w:rFonts w:eastAsia="Arial Unicode MS"/>
          <w:noProof/>
          <w:szCs w:val="24"/>
        </w:rPr>
        <w:tab/>
        <w:t>test procedure: ETC (where applicable)</w:t>
      </w:r>
    </w:p>
    <w:p>
      <w:pPr>
        <w:tabs>
          <w:tab w:val="left" w:pos="2410"/>
        </w:tabs>
        <w:spacing w:after="0"/>
        <w:ind w:left="1418"/>
        <w:rPr>
          <w:rFonts w:eastAsia="Arial Unicode MS"/>
          <w:noProof/>
          <w:szCs w:val="24"/>
          <w:lang w:val="pl-PL"/>
        </w:rPr>
      </w:pPr>
      <w:r>
        <w:rPr>
          <w:rFonts w:eastAsia="Arial Unicode MS"/>
          <w:noProof/>
          <w:szCs w:val="24"/>
          <w:lang w:val="pl-PL"/>
        </w:rPr>
        <w:t>CO: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NMHC: …</w:t>
      </w:r>
      <w:r>
        <w:rPr>
          <w:rFonts w:eastAsia="Arial Unicode MS"/>
          <w:noProof/>
          <w:szCs w:val="24"/>
          <w:lang w:val="pl-PL"/>
        </w:rPr>
        <w:tab/>
        <w:t>THC: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w:t>
      </w:r>
    </w:p>
    <w:p>
      <w:pPr>
        <w:spacing w:after="0"/>
        <w:ind w:left="1418"/>
        <w:rPr>
          <w:rFonts w:eastAsia="Arial Unicode MS"/>
          <w:noProof/>
          <w:szCs w:val="24"/>
        </w:rPr>
      </w:pPr>
      <w:r>
        <w:rPr>
          <w:rFonts w:eastAsia="Arial Unicode MS"/>
          <w:noProof/>
          <w:szCs w:val="24"/>
        </w:rPr>
        <w:t>Particulates: …</w:t>
      </w:r>
    </w:p>
    <w:p>
      <w:pPr>
        <w:spacing w:after="0"/>
        <w:ind w:left="1418" w:hanging="567"/>
        <w:rPr>
          <w:rFonts w:eastAsia="Arial Unicode MS"/>
          <w:noProof/>
          <w:szCs w:val="24"/>
        </w:rPr>
      </w:pPr>
      <w:r>
        <w:rPr>
          <w:rFonts w:eastAsia="Arial Unicode MS"/>
          <w:noProof/>
          <w:szCs w:val="24"/>
        </w:rPr>
        <w:t>2.2.</w:t>
      </w:r>
      <w:r>
        <w:rPr>
          <w:rFonts w:eastAsia="Arial Unicode MS"/>
          <w:noProof/>
          <w:szCs w:val="24"/>
        </w:rPr>
        <w:tab/>
        <w:t>test procedure: WHTC (EURO VI)</w:t>
      </w:r>
    </w:p>
    <w:p>
      <w:pPr>
        <w:tabs>
          <w:tab w:val="left" w:pos="2268"/>
          <w:tab w:val="left" w:pos="3261"/>
          <w:tab w:val="left" w:pos="4536"/>
          <w:tab w:val="left" w:pos="5670"/>
          <w:tab w:val="left" w:pos="6663"/>
        </w:tabs>
        <w:spacing w:after="0"/>
        <w:ind w:left="1418"/>
        <w:jc w:val="left"/>
        <w:rPr>
          <w:rFonts w:eastAsia="Arial Unicode MS"/>
          <w:noProof/>
          <w:szCs w:val="24"/>
          <w:lang w:val="fr-BE"/>
        </w:rPr>
      </w:pPr>
      <w:r>
        <w:rPr>
          <w:rFonts w:eastAsia="Arial Unicode MS"/>
          <w:noProof/>
          <w:szCs w:val="24"/>
          <w:lang w:val="pl-PL"/>
        </w:rPr>
        <w:t xml:space="preserve">CO: …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xml:space="preserve">: … </w:t>
      </w:r>
      <w:r>
        <w:rPr>
          <w:rFonts w:eastAsia="Arial Unicode MS"/>
          <w:noProof/>
          <w:szCs w:val="24"/>
          <w:lang w:val="pl-PL"/>
        </w:rPr>
        <w:tab/>
        <w:t xml:space="preserve">NMHC: … </w:t>
      </w:r>
      <w:r>
        <w:rPr>
          <w:rFonts w:eastAsia="Arial Unicode MS"/>
          <w:noProof/>
          <w:szCs w:val="24"/>
          <w:lang w:val="pl-PL"/>
        </w:rPr>
        <w:tab/>
        <w:t xml:space="preserve">THC: …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xml:space="preserve">: … </w:t>
      </w:r>
      <w:r>
        <w:rPr>
          <w:rFonts w:eastAsia="Arial Unicode MS"/>
          <w:noProof/>
          <w:szCs w:val="24"/>
          <w:lang w:val="pl-PL"/>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Particulates (mass): … Particles (number): …</w:t>
      </w:r>
    </w:p>
    <w:p>
      <w:pPr>
        <w:spacing w:after="0"/>
        <w:ind w:left="851" w:hanging="851"/>
        <w:rPr>
          <w:rFonts w:eastAsia="Arial Unicode MS"/>
          <w:noProof/>
          <w:szCs w:val="24"/>
        </w:rPr>
      </w:pPr>
      <w:r>
        <w:rPr>
          <w:rFonts w:eastAsia="Arial Unicode MS"/>
          <w:noProof/>
          <w:szCs w:val="24"/>
        </w:rPr>
        <w:t>48.1</w:t>
      </w:r>
      <w:r>
        <w:rPr>
          <w:rFonts w:eastAsia="Arial Unicode MS"/>
          <w:noProof/>
          <w:szCs w:val="24"/>
        </w:rPr>
        <w:tab/>
        <w:t>smoke corrected absorption coefficient: … (m</w:t>
      </w:r>
      <w:r>
        <w:rPr>
          <w:rFonts w:eastAsia="Arial Unicode MS"/>
          <w:noProof/>
          <w:szCs w:val="24"/>
          <w:vertAlign w:val="superscript"/>
        </w:rPr>
        <w:t>-1</w:t>
      </w:r>
      <w:r>
        <w:rPr>
          <w:rFonts w:eastAsia="Arial Unicode MS"/>
          <w:noProof/>
          <w:szCs w:val="24"/>
        </w:rPr>
        <w:t>)</w:t>
      </w:r>
    </w:p>
    <w:p>
      <w:pPr>
        <w:spacing w:before="240" w:after="0"/>
        <w:ind w:left="851" w:hanging="851"/>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50.</w:t>
      </w:r>
      <w:r>
        <w:rPr>
          <w:rFonts w:eastAsia="Arial Unicode MS"/>
          <w:noProof/>
          <w:szCs w:val="24"/>
        </w:rPr>
        <w:tab/>
        <w:t>Type-approved according to the design requirements for transporting dangerous goods: yes/class(es): …/no (</w:t>
      </w:r>
      <w:r>
        <w:rPr>
          <w:rFonts w:eastAsia="Arial Unicode MS"/>
          <w:noProof/>
          <w:szCs w:val="24"/>
          <w:vertAlign w:val="superscript"/>
        </w:rPr>
        <w:t>l</w:t>
      </w:r>
      <w:r>
        <w:rPr>
          <w:rFonts w:eastAsia="Arial Unicode MS"/>
          <w:noProof/>
          <w:szCs w:val="24"/>
        </w:rPr>
        <w:t>):</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For special purpose vehicles: designation in accordance with Annex II, section 5: …</w:t>
      </w:r>
    </w:p>
    <w:p>
      <w:pPr>
        <w:spacing w:after="0"/>
        <w:ind w:left="851" w:hanging="851"/>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CATEGORY N</w:t>
      </w:r>
      <w:r>
        <w:rPr>
          <w:rFonts w:eastAsia="Arial Unicode MS"/>
          <w:bCs/>
          <w:noProof/>
          <w:szCs w:val="24"/>
          <w:vertAlign w:val="subscript"/>
        </w:rPr>
        <w:t>3</w:t>
      </w:r>
    </w:p>
    <w:p>
      <w:pPr>
        <w:jc w:val="center"/>
        <w:rPr>
          <w:rFonts w:eastAsia="Arial Unicode MS"/>
          <w:bCs/>
          <w:noProof/>
          <w:szCs w:val="24"/>
        </w:rPr>
      </w:pPr>
      <w:r>
        <w:rPr>
          <w:rFonts w:eastAsia="Arial Unicode MS"/>
          <w:bCs/>
          <w:noProof/>
          <w:szCs w:val="24"/>
        </w:rPr>
        <w:t>(complete and completed vehicles)</w:t>
      </w:r>
    </w:p>
    <w:p>
      <w:pPr>
        <w:jc w:val="left"/>
        <w:rPr>
          <w:rFonts w:eastAsia="Arial Unicode MS"/>
          <w:b/>
          <w:bCs/>
          <w:noProof/>
          <w:szCs w:val="24"/>
        </w:rPr>
      </w:pPr>
      <w:r>
        <w:rPr>
          <w:rFonts w:eastAsia="Arial Unicode MS"/>
          <w:b/>
          <w:bCs/>
          <w:i/>
          <w:iCs/>
          <w:noProof/>
          <w:szCs w:val="24"/>
        </w:rPr>
        <w:t>Side 2</w:t>
      </w:r>
    </w:p>
    <w:p>
      <w:pPr>
        <w:spacing w:before="240"/>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after="0"/>
        <w:ind w:left="851" w:hanging="851"/>
        <w:rPr>
          <w:rFonts w:eastAsia="Arial Unicode MS"/>
          <w:noProof/>
          <w:szCs w:val="24"/>
        </w:rPr>
      </w:pPr>
      <w:r>
        <w:rPr>
          <w:rFonts w:eastAsia="Arial Unicode MS"/>
          <w:noProof/>
          <w:szCs w:val="24"/>
        </w:rPr>
        <w:t>2.</w:t>
      </w:r>
      <w:r>
        <w:rPr>
          <w:rFonts w:eastAsia="Arial Unicode MS"/>
          <w:noProof/>
          <w:szCs w:val="24"/>
        </w:rPr>
        <w:tab/>
        <w:t>Steered axles (number, position): …</w:t>
      </w:r>
    </w:p>
    <w:p>
      <w:pPr>
        <w:spacing w:after="0"/>
        <w:ind w:left="851" w:hanging="851"/>
        <w:rPr>
          <w:rFonts w:eastAsia="Arial Unicode MS"/>
          <w:noProof/>
          <w:szCs w:val="24"/>
        </w:rPr>
      </w:pPr>
      <w:r>
        <w:rPr>
          <w:rFonts w:eastAsia="Arial Unicode MS"/>
          <w:noProof/>
          <w:szCs w:val="24"/>
        </w:rPr>
        <w:t>3.</w:t>
      </w:r>
      <w:r>
        <w:rPr>
          <w:rFonts w:eastAsia="Arial Unicode MS"/>
          <w:noProof/>
          <w:szCs w:val="24"/>
        </w:rPr>
        <w:tab/>
        <w:t>Powered axles (number, position, interconnection): … …</w:t>
      </w:r>
    </w:p>
    <w:p>
      <w:pPr>
        <w:spacing w:before="240"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w:t>
      </w:r>
      <w:r>
        <w:rPr>
          <w:rFonts w:eastAsia="Arial Unicode MS"/>
          <w:noProof/>
          <w:szCs w:val="24"/>
        </w:rPr>
        <w:tab/>
        <w:t>Length: … mm</w:t>
      </w:r>
    </w:p>
    <w:p>
      <w:pPr>
        <w:spacing w:after="0"/>
        <w:ind w:left="851" w:hanging="851"/>
        <w:rPr>
          <w:rFonts w:eastAsia="Arial Unicode MS"/>
          <w:noProof/>
          <w:szCs w:val="24"/>
        </w:rPr>
      </w:pPr>
      <w:r>
        <w:rPr>
          <w:rFonts w:eastAsia="Arial Unicode MS"/>
          <w:noProof/>
          <w:szCs w:val="24"/>
        </w:rPr>
        <w:t>6.</w:t>
      </w:r>
      <w:r>
        <w:rPr>
          <w:rFonts w:eastAsia="Arial Unicode MS"/>
          <w:noProof/>
          <w:szCs w:val="24"/>
        </w:rPr>
        <w:tab/>
        <w:t>Width: … mm</w:t>
      </w:r>
    </w:p>
    <w:p>
      <w:pPr>
        <w:spacing w:after="0"/>
        <w:ind w:left="851" w:hanging="851"/>
        <w:rPr>
          <w:rFonts w:eastAsia="Arial Unicode MS"/>
          <w:noProof/>
          <w:szCs w:val="24"/>
        </w:rPr>
      </w:pPr>
      <w:r>
        <w:rPr>
          <w:rFonts w:eastAsia="Arial Unicode MS"/>
          <w:noProof/>
          <w:szCs w:val="24"/>
        </w:rPr>
        <w:t>8.</w:t>
      </w:r>
      <w:r>
        <w:rPr>
          <w:rFonts w:eastAsia="Arial Unicode MS"/>
          <w:noProof/>
          <w:szCs w:val="24"/>
        </w:rPr>
        <w:tab/>
        <w:t>Fifth wheel lead for semi-trailer towing vehicle (maximum and minimum): … mm</w:t>
      </w:r>
    </w:p>
    <w:p>
      <w:pPr>
        <w:spacing w:after="0"/>
        <w:ind w:left="851" w:hanging="851"/>
        <w:rPr>
          <w:rFonts w:eastAsia="Arial Unicode MS"/>
          <w:noProof/>
          <w:szCs w:val="24"/>
        </w:rPr>
      </w:pPr>
      <w:r>
        <w:rPr>
          <w:rFonts w:eastAsia="Arial Unicode MS"/>
          <w:noProof/>
          <w:szCs w:val="24"/>
        </w:rPr>
        <w:t>9.</w:t>
      </w:r>
      <w:r>
        <w:rPr>
          <w:rFonts w:eastAsia="Arial Unicode MS"/>
          <w:noProof/>
          <w:szCs w:val="24"/>
        </w:rPr>
        <w:tab/>
        <w:t>Distance between the front end of the vehicle and the centre of the coupling device: … mm</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Length of the loading area: … mm</w:t>
      </w:r>
    </w:p>
    <w:p>
      <w:pPr>
        <w:spacing w:after="0"/>
        <w:ind w:left="851" w:hanging="851"/>
        <w:rPr>
          <w:rFonts w:eastAsia="Arial Unicode MS"/>
          <w:noProof/>
          <w:szCs w:val="24"/>
        </w:rPr>
      </w:pPr>
      <w:r>
        <w:rPr>
          <w:rFonts w:eastAsia="Arial Unicode MS"/>
          <w:noProof/>
          <w:szCs w:val="24"/>
        </w:rPr>
        <w:t>12.</w:t>
      </w:r>
      <w:r>
        <w:rPr>
          <w:rFonts w:eastAsia="Arial Unicode MS"/>
          <w:noProof/>
          <w:szCs w:val="24"/>
        </w:rPr>
        <w:tab/>
        <w:t>Rear overhang: … mm</w:t>
      </w:r>
    </w:p>
    <w:p>
      <w:pPr>
        <w:spacing w:before="240"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13.</w:t>
      </w:r>
      <w:r>
        <w:rPr>
          <w:rFonts w:eastAsia="Arial Unicode MS"/>
          <w:noProof/>
          <w:szCs w:val="24"/>
        </w:rPr>
        <w:tab/>
        <w:t>Mass in running order: … kg</w:t>
      </w:r>
    </w:p>
    <w:p>
      <w:pPr>
        <w:tabs>
          <w:tab w:val="left" w:pos="5387"/>
        </w:tabs>
        <w:spacing w:after="0"/>
        <w:ind w:left="851" w:hanging="851"/>
        <w:rPr>
          <w:rFonts w:eastAsia="Arial Unicode MS"/>
          <w:noProof/>
          <w:szCs w:val="24"/>
        </w:rPr>
      </w:pPr>
      <w:r>
        <w:rPr>
          <w:rFonts w:eastAsia="Arial Unicode MS"/>
          <w:noProof/>
          <w:szCs w:val="24"/>
        </w:rPr>
        <w:t>13.1.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13.2.</w:t>
      </w:r>
      <w:r>
        <w:rPr>
          <w:rFonts w:eastAsia="Arial Unicode MS"/>
          <w:noProof/>
          <w:szCs w:val="24"/>
        </w:rPr>
        <w:tab/>
        <w:t>Actual mass of the vehicle: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 w:val="left" w:pos="6663"/>
        </w:tabs>
        <w:spacing w:after="0"/>
        <w:ind w:left="851" w:hanging="851"/>
        <w:rPr>
          <w:rFonts w:eastAsia="Arial Unicode MS"/>
          <w:noProof/>
          <w:szCs w:val="24"/>
        </w:rPr>
      </w:pPr>
      <w:r>
        <w:rPr>
          <w:rFonts w:eastAsia="Arial Unicode MS"/>
          <w:noProof/>
          <w:szCs w:val="24"/>
        </w:rPr>
        <w:t>16.2.</w:t>
      </w:r>
      <w:r>
        <w:rPr>
          <w:rFonts w:eastAsia="Arial Unicode MS"/>
          <w:noProof/>
          <w:szCs w:val="24"/>
        </w:rPr>
        <w:tab/>
        <w:t>Technically permissible mass on each axle:</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tabs>
          <w:tab w:val="left" w:pos="5954"/>
          <w:tab w:val="left" w:pos="6946"/>
        </w:tabs>
        <w:spacing w:after="0"/>
        <w:ind w:left="851" w:hanging="851"/>
        <w:rPr>
          <w:rFonts w:eastAsia="Arial Unicode MS"/>
          <w:noProof/>
          <w:szCs w:val="24"/>
        </w:rPr>
      </w:pPr>
      <w:r>
        <w:rPr>
          <w:rFonts w:eastAsia="Arial Unicode MS"/>
          <w:noProof/>
          <w:szCs w:val="24"/>
        </w:rPr>
        <w:t>16.3.</w:t>
      </w:r>
      <w:r>
        <w:rPr>
          <w:rFonts w:eastAsia="Arial Unicode MS"/>
          <w:noProof/>
          <w:szCs w:val="24"/>
        </w:rPr>
        <w:tab/>
        <w:t xml:space="preserve">Technically permissible mass on each axle group: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40"/>
        <w:rPr>
          <w:rFonts w:eastAsia="Arial Unicode MS"/>
          <w:noProof/>
          <w:szCs w:val="24"/>
        </w:rPr>
      </w:pPr>
      <w:r>
        <w:rPr>
          <w:rFonts w:eastAsia="Arial Unicode MS"/>
          <w:noProof/>
          <w:szCs w:val="24"/>
        </w:rPr>
        <w:t>16.4.</w:t>
      </w:r>
      <w:r>
        <w:rPr>
          <w:rFonts w:eastAsia="Arial Unicode MS"/>
          <w:noProof/>
          <w:szCs w:val="24"/>
        </w:rPr>
        <w:tab/>
        <w:t>Technically permissible maximum mass of the combination: … kg</w:t>
      </w:r>
    </w:p>
    <w:p>
      <w:pPr>
        <w:spacing w:after="0"/>
        <w:ind w:left="851" w:hanging="840"/>
        <w:rPr>
          <w:rFonts w:eastAsia="Arial Unicode MS"/>
          <w:noProof/>
          <w:szCs w:val="24"/>
        </w:rPr>
      </w:pPr>
      <w:r>
        <w:rPr>
          <w:rFonts w:eastAsia="Arial Unicode MS"/>
          <w:noProof/>
          <w:szCs w:val="24"/>
        </w:rPr>
        <w:t>17.</w:t>
      </w:r>
      <w:r>
        <w:rPr>
          <w:rFonts w:eastAsia="Arial Unicode MS"/>
          <w:noProof/>
          <w:szCs w:val="24"/>
        </w:rPr>
        <w:tab/>
        <w:t>Intended registration/in service maximum permissible masses in national/international traffic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o</w:t>
      </w:r>
      <w:r>
        <w:rPr>
          <w:rFonts w:eastAsia="Arial Unicode MS"/>
          <w:noProof/>
          <w:szCs w:val="24"/>
        </w:rPr>
        <w:t>)</w:t>
      </w:r>
    </w:p>
    <w:p>
      <w:pPr>
        <w:spacing w:after="0"/>
        <w:ind w:left="851" w:hanging="840"/>
        <w:rPr>
          <w:rFonts w:eastAsia="Arial Unicode MS"/>
          <w:noProof/>
          <w:szCs w:val="24"/>
        </w:rPr>
      </w:pPr>
      <w:r>
        <w:rPr>
          <w:rFonts w:eastAsia="Arial Unicode MS"/>
          <w:noProof/>
          <w:szCs w:val="24"/>
        </w:rPr>
        <w:t>17.1.</w:t>
      </w:r>
      <w:r>
        <w:rPr>
          <w:rFonts w:eastAsia="Arial Unicode MS"/>
          <w:noProof/>
          <w:szCs w:val="24"/>
        </w:rPr>
        <w:tab/>
        <w:t>Intended registration/in service maximum permissible laden mass: … kg</w:t>
      </w:r>
    </w:p>
    <w:p>
      <w:pPr>
        <w:spacing w:after="0"/>
        <w:ind w:left="851" w:hanging="840"/>
        <w:rPr>
          <w:rFonts w:eastAsia="Arial Unicode MS"/>
          <w:noProof/>
          <w:szCs w:val="24"/>
        </w:rPr>
      </w:pPr>
      <w:r>
        <w:rPr>
          <w:rFonts w:eastAsia="Arial Unicode MS"/>
          <w:noProof/>
          <w:szCs w:val="24"/>
        </w:rPr>
        <w:t>17.2.</w:t>
      </w:r>
      <w:r>
        <w:rPr>
          <w:rFonts w:eastAsia="Arial Unicode MS"/>
          <w:noProof/>
          <w:szCs w:val="24"/>
        </w:rPr>
        <w:tab/>
        <w:t>Intended registration/in service maximum permissible laden mass on each axle:</w:t>
      </w:r>
    </w:p>
    <w:p>
      <w:pPr>
        <w:spacing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17.3.</w:t>
      </w:r>
      <w:r>
        <w:rPr>
          <w:rFonts w:eastAsia="Arial Unicode MS"/>
          <w:noProof/>
          <w:szCs w:val="24"/>
        </w:rPr>
        <w:tab/>
        <w:t>Intended registration/in service maximum permissible laden mass on each axle group:</w:t>
      </w:r>
    </w:p>
    <w:p>
      <w:pPr>
        <w:spacing w:after="0"/>
        <w:ind w:left="851" w:hanging="840"/>
        <w:rPr>
          <w:rFonts w:eastAsia="Arial Unicode MS"/>
          <w:noProof/>
          <w:szCs w:val="24"/>
        </w:rPr>
      </w:pP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40"/>
        <w:rPr>
          <w:rFonts w:eastAsia="Arial Unicode MS"/>
          <w:noProof/>
          <w:szCs w:val="24"/>
        </w:rPr>
      </w:pPr>
      <w:r>
        <w:rPr>
          <w:rFonts w:eastAsia="Arial Unicode MS"/>
          <w:noProof/>
          <w:szCs w:val="24"/>
        </w:rPr>
        <w:t>17.4.</w:t>
      </w:r>
      <w:r>
        <w:rPr>
          <w:rFonts w:eastAsia="Arial Unicode MS"/>
          <w:noProof/>
          <w:szCs w:val="24"/>
        </w:rPr>
        <w:tab/>
        <w:t>Intended registration/in service maximum permissible mass of the combination: … kg</w:t>
      </w:r>
    </w:p>
    <w:p>
      <w:pPr>
        <w:spacing w:after="0"/>
        <w:ind w:left="851" w:hanging="840"/>
        <w:rPr>
          <w:rFonts w:eastAsia="Arial Unicode MS"/>
          <w:noProof/>
          <w:szCs w:val="24"/>
        </w:rPr>
      </w:pPr>
      <w:r>
        <w:rPr>
          <w:rFonts w:eastAsia="Arial Unicode MS"/>
          <w:noProof/>
          <w:szCs w:val="24"/>
        </w:rPr>
        <w:t>18.</w:t>
      </w:r>
      <w:r>
        <w:rPr>
          <w:rFonts w:eastAsia="Arial Unicode MS"/>
          <w:noProof/>
          <w:szCs w:val="24"/>
        </w:rPr>
        <w:tab/>
        <w:t>Technically permissible maximum towable mass in case of:</w:t>
      </w:r>
    </w:p>
    <w:p>
      <w:pPr>
        <w:spacing w:after="0"/>
        <w:ind w:left="851" w:hanging="840"/>
        <w:rPr>
          <w:rFonts w:eastAsia="Arial Unicode MS"/>
          <w:noProof/>
          <w:szCs w:val="24"/>
        </w:rPr>
      </w:pPr>
      <w:r>
        <w:rPr>
          <w:rFonts w:eastAsia="Arial Unicode MS"/>
          <w:noProof/>
          <w:szCs w:val="24"/>
        </w:rPr>
        <w:t>18.1.</w:t>
      </w:r>
      <w:r>
        <w:rPr>
          <w:rFonts w:eastAsia="Arial Unicode MS"/>
          <w:noProof/>
          <w:szCs w:val="24"/>
        </w:rPr>
        <w:tab/>
        <w:t>Drawbar trailer: … kg</w:t>
      </w:r>
    </w:p>
    <w:p>
      <w:pPr>
        <w:spacing w:after="0"/>
        <w:ind w:left="851" w:hanging="840"/>
        <w:rPr>
          <w:rFonts w:eastAsia="Arial Unicode MS"/>
          <w:noProof/>
          <w:szCs w:val="24"/>
        </w:rPr>
      </w:pPr>
      <w:r>
        <w:rPr>
          <w:rFonts w:eastAsia="Arial Unicode MS"/>
          <w:noProof/>
          <w:szCs w:val="24"/>
        </w:rPr>
        <w:t>18.2.</w:t>
      </w:r>
      <w:r>
        <w:rPr>
          <w:rFonts w:eastAsia="Arial Unicode MS"/>
          <w:noProof/>
          <w:szCs w:val="24"/>
        </w:rPr>
        <w:tab/>
        <w:t>Semi-trailer: … kg</w:t>
      </w:r>
    </w:p>
    <w:p>
      <w:pPr>
        <w:spacing w:after="0"/>
        <w:ind w:left="851" w:hanging="840"/>
        <w:rPr>
          <w:rFonts w:eastAsia="Arial Unicode MS"/>
          <w:noProof/>
          <w:szCs w:val="24"/>
        </w:rPr>
      </w:pPr>
      <w:r>
        <w:rPr>
          <w:rFonts w:eastAsia="Arial Unicode MS"/>
          <w:noProof/>
          <w:szCs w:val="24"/>
        </w:rPr>
        <w:t>18.3.</w:t>
      </w:r>
      <w:r>
        <w:rPr>
          <w:rFonts w:eastAsia="Arial Unicode MS"/>
          <w:noProof/>
          <w:szCs w:val="24"/>
        </w:rPr>
        <w:tab/>
        <w:t>Centre-axle trailer: … kg</w:t>
      </w:r>
    </w:p>
    <w:p>
      <w:pPr>
        <w:spacing w:after="0"/>
        <w:ind w:left="851" w:hanging="840"/>
        <w:rPr>
          <w:rFonts w:eastAsia="Arial Unicode MS"/>
          <w:noProof/>
          <w:szCs w:val="24"/>
        </w:rPr>
      </w:pPr>
      <w:r>
        <w:rPr>
          <w:rFonts w:eastAsia="Arial Unicode MS"/>
          <w:noProof/>
          <w:szCs w:val="24"/>
        </w:rPr>
        <w:t>18.4.</w:t>
      </w:r>
      <w:r>
        <w:rPr>
          <w:rFonts w:eastAsia="Arial Unicode MS"/>
          <w:noProof/>
          <w:szCs w:val="24"/>
        </w:rPr>
        <w:tab/>
        <w:t>Unbraked trailer: … kg</w:t>
      </w:r>
    </w:p>
    <w:p>
      <w:pPr>
        <w:spacing w:after="0"/>
        <w:ind w:left="851" w:hanging="840"/>
        <w:rPr>
          <w:rFonts w:eastAsia="Arial Unicode MS"/>
          <w:noProof/>
          <w:szCs w:val="24"/>
        </w:rPr>
      </w:pPr>
      <w:r>
        <w:rPr>
          <w:rFonts w:eastAsia="Arial Unicode MS"/>
          <w:noProof/>
          <w:szCs w:val="24"/>
        </w:rPr>
        <w:t>19.</w:t>
      </w:r>
      <w:r>
        <w:rPr>
          <w:rFonts w:eastAsia="Arial Unicode MS"/>
          <w:noProof/>
          <w:szCs w:val="24"/>
        </w:rPr>
        <w:tab/>
        <w:t>Technically permissible maximum static mass at the coupling point: … kg</w:t>
      </w:r>
    </w:p>
    <w:p>
      <w:pPr>
        <w:spacing w:before="240" w:after="0"/>
        <w:ind w:left="850" w:hanging="839"/>
        <w:rPr>
          <w:rFonts w:eastAsia="Arial Unicode MS"/>
          <w:noProof/>
          <w:szCs w:val="24"/>
        </w:rPr>
      </w:pPr>
      <w:r>
        <w:rPr>
          <w:rFonts w:eastAsia="Arial Unicode MS"/>
          <w:b/>
          <w:bCs/>
          <w:noProof/>
          <w:szCs w:val="24"/>
        </w:rPr>
        <w:t>Power plant</w:t>
      </w:r>
    </w:p>
    <w:p>
      <w:pPr>
        <w:spacing w:after="0"/>
        <w:ind w:left="851" w:hanging="840"/>
        <w:rPr>
          <w:rFonts w:eastAsia="Arial Unicode MS"/>
          <w:noProof/>
          <w:szCs w:val="24"/>
        </w:rPr>
      </w:pPr>
      <w:r>
        <w:rPr>
          <w:rFonts w:eastAsia="Arial Unicode MS"/>
          <w:noProof/>
          <w:szCs w:val="24"/>
        </w:rPr>
        <w:t>20.</w:t>
      </w:r>
      <w:r>
        <w:rPr>
          <w:rFonts w:eastAsia="Arial Unicode MS"/>
          <w:noProof/>
          <w:szCs w:val="24"/>
        </w:rPr>
        <w:tab/>
        <w:t>Manufacturer of the engine: …</w:t>
      </w:r>
    </w:p>
    <w:p>
      <w:pPr>
        <w:spacing w:after="0"/>
        <w:ind w:left="851" w:hanging="840"/>
        <w:rPr>
          <w:rFonts w:eastAsia="Arial Unicode MS"/>
          <w:noProof/>
          <w:szCs w:val="24"/>
        </w:rPr>
      </w:pPr>
      <w:r>
        <w:rPr>
          <w:rFonts w:eastAsia="Arial Unicode MS"/>
          <w:noProof/>
          <w:szCs w:val="24"/>
        </w:rPr>
        <w:t>21.</w:t>
      </w:r>
      <w:r>
        <w:rPr>
          <w:rFonts w:eastAsia="Arial Unicode MS"/>
          <w:noProof/>
          <w:szCs w:val="24"/>
        </w:rPr>
        <w:tab/>
        <w:t>Engine code as marked on the engine: …</w:t>
      </w:r>
    </w:p>
    <w:p>
      <w:pPr>
        <w:spacing w:after="0"/>
        <w:ind w:left="851" w:hanging="840"/>
        <w:rPr>
          <w:rFonts w:eastAsia="Arial Unicode MS"/>
          <w:noProof/>
          <w:szCs w:val="24"/>
        </w:rPr>
      </w:pPr>
      <w:r>
        <w:rPr>
          <w:rFonts w:eastAsia="Arial Unicode MS"/>
          <w:noProof/>
          <w:szCs w:val="24"/>
        </w:rPr>
        <w:t>22.</w:t>
      </w:r>
      <w:r>
        <w:rPr>
          <w:rFonts w:eastAsia="Arial Unicode MS"/>
          <w:noProof/>
          <w:szCs w:val="24"/>
        </w:rPr>
        <w:tab/>
        <w:t>Working principle: …</w:t>
      </w:r>
    </w:p>
    <w:p>
      <w:pPr>
        <w:spacing w:after="0"/>
        <w:ind w:left="851" w:hanging="840"/>
        <w:rPr>
          <w:rFonts w:eastAsia="Arial Unicode MS"/>
          <w:noProof/>
          <w:szCs w:val="24"/>
        </w:rPr>
      </w:pPr>
      <w:r>
        <w:rPr>
          <w:rFonts w:eastAsia="Arial Unicode MS"/>
          <w:noProof/>
          <w:szCs w:val="24"/>
        </w:rPr>
        <w:t>23.</w:t>
      </w:r>
      <w:r>
        <w:rPr>
          <w:rFonts w:eastAsia="Arial Unicode MS"/>
          <w:noProof/>
          <w:szCs w:val="24"/>
        </w:rPr>
        <w:tab/>
        <w:t>Pure electric: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23.1.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24.</w:t>
      </w:r>
      <w:r>
        <w:rPr>
          <w:rFonts w:eastAsia="Arial Unicode MS"/>
          <w:noProof/>
          <w:szCs w:val="24"/>
        </w:rPr>
        <w:tab/>
        <w:t>Number and arrangement of cylinders: …</w:t>
      </w:r>
    </w:p>
    <w:p>
      <w:pPr>
        <w:spacing w:after="0"/>
        <w:ind w:left="851" w:hanging="840"/>
        <w:rPr>
          <w:rFonts w:eastAsia="Arial Unicode MS"/>
          <w:noProof/>
          <w:szCs w:val="24"/>
        </w:rPr>
      </w:pPr>
      <w:r>
        <w:rPr>
          <w:rFonts w:eastAsia="Arial Unicode MS"/>
          <w:noProof/>
          <w:szCs w:val="24"/>
        </w:rPr>
        <w:t>25.</w:t>
      </w:r>
      <w:r>
        <w:rPr>
          <w:rFonts w:eastAsia="Arial Unicode MS"/>
          <w:noProof/>
          <w:szCs w:val="24"/>
        </w:rPr>
        <w:tab/>
        <w:t>Engine capacity: … cm</w:t>
      </w:r>
      <w:r>
        <w:rPr>
          <w:rFonts w:eastAsia="Arial Unicode MS"/>
          <w:noProof/>
          <w:szCs w:val="24"/>
          <w:vertAlign w:val="superscript"/>
        </w:rPr>
        <w:t>3</w:t>
      </w:r>
      <w:r>
        <w:rPr>
          <w:rFonts w:eastAsia="Arial Unicode MS"/>
          <w:noProof/>
          <w:szCs w:val="24"/>
        </w:rPr>
        <w:t xml:space="preserve"> </w:t>
      </w:r>
    </w:p>
    <w:p>
      <w:pPr>
        <w:spacing w:after="0"/>
        <w:ind w:left="851" w:hanging="840"/>
        <w:rPr>
          <w:rFonts w:eastAsia="Arial Unicode MS"/>
          <w:noProof/>
          <w:szCs w:val="24"/>
        </w:rPr>
      </w:pPr>
      <w:r>
        <w:rPr>
          <w:rFonts w:eastAsia="Arial Unicode MS"/>
          <w:noProof/>
          <w:szCs w:val="24"/>
        </w:rPr>
        <w:t>26.</w:t>
      </w:r>
      <w:r>
        <w:rPr>
          <w:rFonts w:eastAsia="Arial Unicode MS"/>
          <w:noProof/>
          <w:szCs w:val="24"/>
        </w:rPr>
        <w:tab/>
        <w:t>Fuel: Diesel/Petrol/LPG/CNG-Biomethane/LNG/Ethanol/Biodiesel/Hydrogen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lang w:val="es-ES"/>
        </w:rPr>
      </w:pPr>
      <w:r>
        <w:rPr>
          <w:rFonts w:eastAsia="Arial Unicode MS"/>
          <w:noProof/>
          <w:szCs w:val="24"/>
          <w:lang w:val="es-ES"/>
        </w:rPr>
        <w:t>26.1.</w:t>
      </w:r>
      <w:r>
        <w:rPr>
          <w:rFonts w:eastAsia="Arial Unicode MS"/>
          <w:noProof/>
          <w:szCs w:val="24"/>
          <w:lang w:val="es-ES"/>
        </w:rPr>
        <w:tab/>
        <w:t>Mono-fuel/Bi-fuel/Flex-fuel/Dual-fuel (</w:t>
      </w:r>
      <w:r>
        <w:rPr>
          <w:rFonts w:eastAsia="Arial Unicode MS"/>
          <w:noProof/>
          <w:szCs w:val="24"/>
          <w:vertAlign w:val="superscript"/>
          <w:lang w:val="es-ES"/>
        </w:rPr>
        <w:t>1</w:t>
      </w:r>
      <w:r>
        <w:rPr>
          <w:rFonts w:eastAsia="Arial Unicode MS"/>
          <w:noProof/>
          <w:szCs w:val="24"/>
          <w:lang w:val="es-ES"/>
        </w:rPr>
        <w:t>)</w:t>
      </w:r>
    </w:p>
    <w:p>
      <w:pPr>
        <w:spacing w:after="0"/>
        <w:ind w:left="851" w:hanging="840"/>
        <w:rPr>
          <w:rFonts w:eastAsia="Arial Unicode MS"/>
          <w:noProof/>
          <w:szCs w:val="24"/>
        </w:rPr>
      </w:pPr>
      <w:r>
        <w:rPr>
          <w:rFonts w:eastAsia="Arial Unicode MS"/>
          <w:noProof/>
          <w:szCs w:val="24"/>
        </w:rPr>
        <w:t>26.2.</w:t>
      </w:r>
      <w:r>
        <w:rPr>
          <w:rFonts w:eastAsia="Arial Unicode MS"/>
          <w:noProof/>
          <w:szCs w:val="24"/>
        </w:rPr>
        <w:tab/>
        <w:t>(Dual-fuel only) Type 1A/Type 1B/Type 2A/Type 2B/Type 3B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w:t>
      </w:r>
      <w:r>
        <w:rPr>
          <w:rFonts w:eastAsia="Arial Unicode MS"/>
          <w:noProof/>
          <w:szCs w:val="24"/>
        </w:rPr>
        <w:tab/>
      </w:r>
      <w:r>
        <w:rPr>
          <w:rFonts w:eastAsia="Arial Unicode MS"/>
          <w:bCs/>
          <w:noProof/>
          <w:szCs w:val="24"/>
        </w:rPr>
        <w:t>Maximum power</w:t>
      </w:r>
    </w:p>
    <w:p>
      <w:pPr>
        <w:spacing w:after="0"/>
        <w:ind w:left="851" w:hanging="851"/>
        <w:rPr>
          <w:rFonts w:eastAsia="Arial Unicode MS"/>
          <w:noProof/>
          <w:szCs w:val="24"/>
        </w:rPr>
      </w:pPr>
      <w:r>
        <w:rPr>
          <w:rFonts w:eastAsia="Arial Unicode MS"/>
          <w:noProof/>
          <w:szCs w:val="24"/>
        </w:rPr>
        <w:t>27.1.</w:t>
      </w:r>
      <w:r>
        <w:rPr>
          <w:rFonts w:eastAsia="Arial Unicode MS"/>
          <w:noProof/>
          <w:szCs w:val="24"/>
        </w:rPr>
        <w:tab/>
        <w:t>Maximum net power (</w:t>
      </w:r>
      <w:r>
        <w:rPr>
          <w:rFonts w:eastAsia="Arial Unicode MS"/>
          <w:noProof/>
          <w:szCs w:val="24"/>
          <w:vertAlign w:val="superscript"/>
        </w:rPr>
        <w:t>g</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(internal combustion engine)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27.2.</w:t>
      </w:r>
      <w:r>
        <w:rPr>
          <w:rFonts w:eastAsia="Arial Unicode MS"/>
          <w:noProof/>
          <w:szCs w:val="24"/>
        </w:rPr>
        <w:tab/>
        <w:t>Maximum hourly output: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27.3.</w:t>
      </w:r>
      <w:r>
        <w:rPr>
          <w:rFonts w:eastAsia="Arial Unicode MS"/>
          <w:noProof/>
          <w:szCs w:val="24"/>
        </w:rPr>
        <w:tab/>
        <w:t>Maximum net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27.4.</w:t>
      </w:r>
      <w:r>
        <w:rPr>
          <w:rFonts w:eastAsia="Arial Unicode MS"/>
          <w:noProof/>
          <w:szCs w:val="24"/>
        </w:rPr>
        <w:tab/>
        <w:t>Maximum 30 minutes power: … kW (electric motor)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28.</w:t>
      </w:r>
      <w:r>
        <w:rPr>
          <w:rFonts w:eastAsia="Arial Unicode MS"/>
          <w:noProof/>
          <w:szCs w:val="24"/>
        </w:rPr>
        <w:tab/>
        <w:t>Gearbox (type): …</w:t>
      </w:r>
    </w:p>
    <w:p>
      <w:pPr>
        <w:spacing w:before="240" w:after="0"/>
        <w:ind w:left="850" w:hanging="839"/>
        <w:rPr>
          <w:rFonts w:eastAsia="Arial Unicode MS"/>
          <w:noProof/>
          <w:szCs w:val="24"/>
        </w:rPr>
      </w:pPr>
      <w:r>
        <w:rPr>
          <w:rFonts w:eastAsia="Arial Unicode MS"/>
          <w:b/>
          <w:bCs/>
          <w:noProof/>
          <w:szCs w:val="24"/>
        </w:rPr>
        <w:t>Maximum speed</w:t>
      </w:r>
    </w:p>
    <w:p>
      <w:pPr>
        <w:spacing w:after="0"/>
        <w:ind w:left="851" w:hanging="840"/>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0" w:hanging="839"/>
        <w:rPr>
          <w:rFonts w:eastAsia="Arial Unicode MS"/>
          <w:noProof/>
          <w:szCs w:val="24"/>
        </w:rPr>
      </w:pPr>
      <w:r>
        <w:rPr>
          <w:rFonts w:eastAsia="Arial Unicode MS"/>
          <w:b/>
          <w:bCs/>
          <w:noProof/>
          <w:szCs w:val="24"/>
        </w:rPr>
        <w:t>Axles and suspension</w:t>
      </w:r>
    </w:p>
    <w:p>
      <w:pPr>
        <w:spacing w:after="0"/>
        <w:ind w:left="851" w:hanging="840"/>
        <w:rPr>
          <w:rFonts w:eastAsia="Arial Unicode MS"/>
          <w:noProof/>
          <w:szCs w:val="24"/>
        </w:rPr>
      </w:pPr>
      <w:r>
        <w:rPr>
          <w:rFonts w:eastAsia="Arial Unicode MS"/>
          <w:noProof/>
          <w:szCs w:val="24"/>
        </w:rPr>
        <w:t>31.</w:t>
      </w:r>
      <w:r>
        <w:rPr>
          <w:rFonts w:eastAsia="Arial Unicode MS"/>
          <w:noProof/>
          <w:szCs w:val="24"/>
        </w:rPr>
        <w:tab/>
        <w:t>Position of lift axle(s): …</w:t>
      </w:r>
    </w:p>
    <w:p>
      <w:pPr>
        <w:spacing w:after="0"/>
        <w:ind w:left="851" w:hanging="840"/>
        <w:rPr>
          <w:rFonts w:eastAsia="Arial Unicode MS"/>
          <w:noProof/>
          <w:szCs w:val="24"/>
        </w:rPr>
      </w:pPr>
      <w:r>
        <w:rPr>
          <w:rFonts w:eastAsia="Arial Unicode MS"/>
          <w:noProof/>
          <w:szCs w:val="24"/>
        </w:rPr>
        <w:t>32.</w:t>
      </w:r>
      <w:r>
        <w:rPr>
          <w:rFonts w:eastAsia="Arial Unicode MS"/>
          <w:noProof/>
          <w:szCs w:val="24"/>
        </w:rPr>
        <w:tab/>
        <w:t>Position of loadable axle(s): …</w:t>
      </w:r>
    </w:p>
    <w:p>
      <w:pPr>
        <w:spacing w:after="0"/>
        <w:ind w:left="851" w:hanging="840"/>
        <w:rPr>
          <w:rFonts w:eastAsia="Arial Unicode MS"/>
          <w:noProof/>
          <w:szCs w:val="24"/>
        </w:rPr>
      </w:pPr>
      <w:r>
        <w:rPr>
          <w:rFonts w:eastAsia="Arial Unicode MS"/>
          <w:noProof/>
          <w:szCs w:val="24"/>
        </w:rPr>
        <w:t>33.</w:t>
      </w:r>
      <w:r>
        <w:rPr>
          <w:rFonts w:eastAsia="Arial Unicode MS"/>
          <w:noProof/>
          <w:szCs w:val="24"/>
        </w:rPr>
        <w:tab/>
        <w:t>Drive axle(s) fitted with air suspension or equivalent: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0" w:hanging="839"/>
        <w:rPr>
          <w:rFonts w:eastAsia="Arial Unicode MS"/>
          <w:noProof/>
          <w:szCs w:val="24"/>
        </w:rPr>
      </w:pPr>
      <w:r>
        <w:rPr>
          <w:rFonts w:eastAsia="Arial Unicode MS"/>
          <w:b/>
          <w:bCs/>
          <w:noProof/>
          <w:szCs w:val="24"/>
        </w:rPr>
        <w:t>Brakes</w:t>
      </w:r>
    </w:p>
    <w:p>
      <w:pPr>
        <w:spacing w:after="0"/>
        <w:ind w:left="851" w:hanging="840"/>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37.</w:t>
      </w:r>
      <w:r>
        <w:rPr>
          <w:rFonts w:eastAsia="Arial Unicode MS"/>
          <w:noProof/>
          <w:szCs w:val="24"/>
        </w:rPr>
        <w:tab/>
        <w:t>Pressure in feed line for trailer braking system: … bar</w:t>
      </w:r>
    </w:p>
    <w:p>
      <w:pPr>
        <w:spacing w:before="240" w:after="0"/>
        <w:ind w:left="850" w:hanging="839"/>
        <w:rPr>
          <w:rFonts w:eastAsia="Arial Unicode MS"/>
          <w:noProof/>
          <w:szCs w:val="24"/>
        </w:rPr>
      </w:pPr>
      <w:r>
        <w:rPr>
          <w:rFonts w:eastAsia="Arial Unicode MS"/>
          <w:b/>
          <w:bCs/>
          <w:noProof/>
          <w:szCs w:val="24"/>
        </w:rPr>
        <w:t>Bodywork</w:t>
      </w:r>
    </w:p>
    <w:p>
      <w:pPr>
        <w:spacing w:after="0"/>
        <w:ind w:left="851" w:hanging="851"/>
        <w:rPr>
          <w:rFonts w:eastAsia="Arial Unicode MS"/>
          <w:noProof/>
          <w:szCs w:val="24"/>
        </w:rPr>
      </w:pPr>
      <w:r>
        <w:rPr>
          <w:rFonts w:eastAsia="Arial Unicode MS"/>
          <w:noProof/>
          <w:szCs w:val="24"/>
        </w:rPr>
        <w:t>38.</w:t>
      </w:r>
      <w:r>
        <w:rPr>
          <w:rFonts w:eastAsia="Arial Unicode MS"/>
          <w:noProof/>
          <w:szCs w:val="24"/>
        </w:rPr>
        <w:tab/>
        <w:t>Code for bodywork (</w:t>
      </w:r>
      <w:r>
        <w:rPr>
          <w:rFonts w:eastAsia="Arial Unicode MS"/>
          <w:noProof/>
          <w:szCs w:val="24"/>
          <w:vertAlign w:val="superscript"/>
        </w:rPr>
        <w:t>i</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Number and configuration of doors: …</w:t>
      </w:r>
    </w:p>
    <w:p>
      <w:pPr>
        <w:spacing w:after="0"/>
        <w:ind w:left="851" w:hanging="851"/>
        <w:rPr>
          <w:rFonts w:eastAsia="Arial Unicode MS"/>
          <w:noProof/>
          <w:szCs w:val="24"/>
        </w:rPr>
      </w:pPr>
      <w:r>
        <w:rPr>
          <w:rFonts w:eastAsia="Arial Unicode MS"/>
          <w:noProof/>
          <w:szCs w:val="24"/>
        </w:rPr>
        <w:t>42.</w:t>
      </w:r>
      <w:r>
        <w:rPr>
          <w:rFonts w:eastAsia="Arial Unicode MS"/>
          <w:noProof/>
          <w:szCs w:val="24"/>
        </w:rPr>
        <w:tab/>
        <w:t>Number of seating positions (including the driver) (</w:t>
      </w:r>
      <w:r>
        <w:rPr>
          <w:rFonts w:eastAsia="Arial Unicode MS"/>
          <w:noProof/>
          <w:szCs w:val="24"/>
          <w:vertAlign w:val="superscript"/>
        </w:rPr>
        <w:t>k</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Coupling device</w:t>
      </w:r>
    </w:p>
    <w:p>
      <w:pPr>
        <w:spacing w:after="0"/>
        <w:ind w:left="851" w:hanging="851"/>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51"/>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before="240" w:after="0"/>
        <w:ind w:left="851" w:hanging="851"/>
        <w:rPr>
          <w:rFonts w:eastAsia="Arial Unicode MS"/>
          <w:noProof/>
          <w:szCs w:val="24"/>
        </w:rPr>
      </w:pPr>
      <w:r>
        <w:rPr>
          <w:rFonts w:eastAsia="Arial Unicode MS"/>
          <w:b/>
          <w:bCs/>
          <w:noProof/>
          <w:szCs w:val="24"/>
        </w:rPr>
        <w:t>Environmental performances</w:t>
      </w:r>
    </w:p>
    <w:p>
      <w:pPr>
        <w:spacing w:after="0"/>
        <w:ind w:left="851" w:hanging="851"/>
        <w:rPr>
          <w:rFonts w:eastAsia="Arial Unicode MS"/>
          <w:noProof/>
          <w:szCs w:val="24"/>
        </w:rPr>
      </w:pPr>
      <w:r>
        <w:rPr>
          <w:rFonts w:eastAsia="Arial Unicode MS"/>
          <w:noProof/>
          <w:szCs w:val="24"/>
        </w:rPr>
        <w:t>46.</w:t>
      </w:r>
      <w:r>
        <w:rPr>
          <w:rFonts w:eastAsia="Arial Unicode MS"/>
          <w:noProof/>
          <w:szCs w:val="24"/>
        </w:rPr>
        <w:tab/>
        <w:t>Sound level</w:t>
      </w:r>
    </w:p>
    <w:p>
      <w:pPr>
        <w:ind w:left="851"/>
        <w:rPr>
          <w:rFonts w:eastAsia="Arial Unicode MS"/>
          <w:noProof/>
          <w:szCs w:val="24"/>
        </w:rPr>
      </w:pPr>
      <w:r>
        <w:rPr>
          <w:rFonts w:eastAsia="Arial Unicode MS"/>
          <w:noProof/>
          <w:szCs w:val="24"/>
        </w:rPr>
        <w:t>Stationary: … dB(A) at engine speed: … min</w:t>
      </w:r>
      <w:r>
        <w:rPr>
          <w:rFonts w:eastAsia="Arial Unicode MS"/>
          <w:noProof/>
          <w:szCs w:val="24"/>
          <w:vertAlign w:val="superscript"/>
        </w:rPr>
        <w:t>-1</w:t>
      </w:r>
    </w:p>
    <w:p>
      <w:pPr>
        <w:ind w:left="851"/>
        <w:rPr>
          <w:rFonts w:eastAsia="Arial Unicode MS"/>
          <w:noProof/>
          <w:szCs w:val="24"/>
        </w:rPr>
      </w:pPr>
      <w:r>
        <w:rPr>
          <w:rFonts w:eastAsia="Arial Unicode MS"/>
          <w:noProof/>
          <w:szCs w:val="24"/>
        </w:rPr>
        <w:t>Drive-by: … dB(A)</w:t>
      </w:r>
    </w:p>
    <w:p>
      <w:pPr>
        <w:spacing w:after="0"/>
        <w:ind w:left="851" w:hanging="851"/>
        <w:rPr>
          <w:rFonts w:eastAsia="Arial Unicode MS"/>
          <w:noProof/>
          <w:szCs w:val="24"/>
        </w:rPr>
      </w:pPr>
      <w:r>
        <w:rPr>
          <w:rFonts w:eastAsia="Arial Unicode MS"/>
          <w:noProof/>
          <w:szCs w:val="24"/>
        </w:rPr>
        <w:t>47.</w:t>
      </w:r>
      <w:r>
        <w:rPr>
          <w:rFonts w:eastAsia="Arial Unicode MS"/>
          <w:noProof/>
          <w:szCs w:val="24"/>
        </w:rPr>
        <w:tab/>
        <w:t>Exhaust emission level (</w:t>
      </w:r>
      <w:r>
        <w:rPr>
          <w:rFonts w:eastAsia="Arial Unicode MS"/>
          <w:noProof/>
          <w:szCs w:val="24"/>
          <w:vertAlign w:val="superscript"/>
        </w:rPr>
        <w:t>l</w:t>
      </w:r>
      <w:r>
        <w:rPr>
          <w:rFonts w:eastAsia="Arial Unicode MS"/>
          <w:noProof/>
          <w:szCs w:val="24"/>
        </w:rPr>
        <w:t>): Euro …</w:t>
      </w:r>
    </w:p>
    <w:p>
      <w:pPr>
        <w:spacing w:after="0"/>
        <w:ind w:left="851" w:hanging="851"/>
        <w:rPr>
          <w:rFonts w:eastAsia="Arial Unicode MS"/>
          <w:noProof/>
          <w:szCs w:val="24"/>
        </w:rPr>
      </w:pPr>
      <w:r>
        <w:rPr>
          <w:rFonts w:eastAsia="Arial Unicode MS"/>
          <w:noProof/>
          <w:szCs w:val="24"/>
        </w:rPr>
        <w:t>48.</w:t>
      </w:r>
      <w:r>
        <w:rPr>
          <w:rFonts w:eastAsia="Arial Unicode MS"/>
          <w:noProof/>
          <w:szCs w:val="24"/>
        </w:rPr>
        <w:tab/>
        <w:t>Exhaust emissions (</w:t>
      </w:r>
      <w:r>
        <w:rPr>
          <w:rFonts w:eastAsia="Arial Unicode MS"/>
          <w:noProof/>
          <w:szCs w:val="24"/>
          <w:vertAlign w:val="superscript"/>
        </w:rPr>
        <w:t>m</w:t>
      </w:r>
      <w:r>
        <w:rPr>
          <w:rFonts w:eastAsia="Arial Unicode MS"/>
          <w:noProof/>
          <w:szCs w:val="24"/>
        </w:rPr>
        <w:t>)(</w:t>
      </w:r>
      <w:r>
        <w:rPr>
          <w:rFonts w:eastAsia="Arial Unicode MS"/>
          <w:noProof/>
          <w:szCs w:val="24"/>
          <w:vertAlign w:val="superscript"/>
        </w:rPr>
        <w:t>m1</w:t>
      </w:r>
      <w:r>
        <w:rPr>
          <w:rFonts w:eastAsia="Arial Unicode MS"/>
          <w:noProof/>
          <w:szCs w:val="24"/>
        </w:rPr>
        <w:t>)(</w:t>
      </w:r>
      <w:r>
        <w:rPr>
          <w:rFonts w:eastAsia="Arial Unicode MS"/>
          <w:noProof/>
          <w:szCs w:val="24"/>
          <w:vertAlign w:val="superscript"/>
        </w:rPr>
        <w:t>m2</w:t>
      </w:r>
      <w:r>
        <w:rPr>
          <w:rFonts w:eastAsia="Arial Unicode MS"/>
          <w:noProof/>
          <w:szCs w:val="24"/>
        </w:rPr>
        <w:t>):</w:t>
      </w:r>
    </w:p>
    <w:p>
      <w:pPr>
        <w:ind w:left="851"/>
        <w:rPr>
          <w:rFonts w:eastAsia="Arial Unicode MS"/>
          <w:noProof/>
          <w:szCs w:val="24"/>
        </w:rPr>
      </w:pPr>
      <w:r>
        <w:rPr>
          <w:rFonts w:eastAsia="Arial Unicode MS"/>
          <w:noProof/>
          <w:szCs w:val="24"/>
        </w:rPr>
        <w:t>Number of the base regulatory act and latest amending regulatory act: …</w:t>
      </w:r>
    </w:p>
    <w:p>
      <w:pPr>
        <w:spacing w:after="0"/>
        <w:ind w:left="1418" w:hanging="567"/>
        <w:rPr>
          <w:rFonts w:eastAsia="Arial Unicode MS"/>
          <w:noProof/>
          <w:szCs w:val="24"/>
        </w:rPr>
      </w:pPr>
      <w:r>
        <w:rPr>
          <w:rFonts w:eastAsia="Arial Unicode MS"/>
          <w:noProof/>
          <w:szCs w:val="24"/>
        </w:rPr>
        <w:t>1.1.</w:t>
      </w:r>
      <w:r>
        <w:rPr>
          <w:rFonts w:eastAsia="Arial Unicode MS"/>
          <w:noProof/>
          <w:szCs w:val="24"/>
        </w:rPr>
        <w:tab/>
        <w:t>test procedure: ESC</w:t>
      </w:r>
    </w:p>
    <w:p>
      <w:pPr>
        <w:tabs>
          <w:tab w:val="left" w:pos="2410"/>
          <w:tab w:val="left" w:pos="3544"/>
          <w:tab w:val="left" w:pos="4820"/>
          <w:tab w:val="left" w:pos="6521"/>
        </w:tabs>
        <w:spacing w:after="0"/>
        <w:ind w:left="1418"/>
        <w:rPr>
          <w:rFonts w:eastAsia="Arial Unicode MS"/>
          <w:noProof/>
          <w:szCs w:val="24"/>
        </w:rPr>
      </w:pPr>
      <w:r>
        <w:rPr>
          <w:rFonts w:eastAsia="Arial Unicode MS"/>
          <w:noProof/>
          <w:szCs w:val="24"/>
        </w:rPr>
        <w:t>CO: …</w:t>
      </w:r>
      <w:r>
        <w:rPr>
          <w:rFonts w:eastAsia="Arial Unicode MS"/>
          <w:noProof/>
          <w:szCs w:val="24"/>
        </w:rPr>
        <w:tab/>
        <w:t>HC: …</w:t>
      </w:r>
      <w:r>
        <w:rPr>
          <w:rFonts w:eastAsia="Arial Unicode MS"/>
          <w:noProof/>
          <w:szCs w:val="24"/>
        </w:rPr>
        <w:tab/>
        <w:t>NO</w:t>
      </w:r>
      <w:r>
        <w:rPr>
          <w:rFonts w:eastAsia="Arial Unicode MS"/>
          <w:noProof/>
          <w:szCs w:val="24"/>
          <w:vertAlign w:val="subscript"/>
        </w:rPr>
        <w:t>x</w:t>
      </w:r>
      <w:r>
        <w:rPr>
          <w:rFonts w:eastAsia="Arial Unicode MS"/>
          <w:noProof/>
          <w:szCs w:val="24"/>
        </w:rPr>
        <w:t>: …</w:t>
      </w:r>
      <w:r>
        <w:rPr>
          <w:rFonts w:eastAsia="Arial Unicode MS"/>
          <w:noProof/>
          <w:szCs w:val="24"/>
        </w:rPr>
        <w:tab/>
        <w:t>HC + NO</w:t>
      </w:r>
      <w:r>
        <w:rPr>
          <w:rFonts w:eastAsia="Arial Unicode MS"/>
          <w:noProof/>
          <w:szCs w:val="24"/>
          <w:vertAlign w:val="subscript"/>
        </w:rPr>
        <w:t>x</w:t>
      </w:r>
      <w:r>
        <w:rPr>
          <w:rFonts w:eastAsia="Arial Unicode MS"/>
          <w:noProof/>
          <w:szCs w:val="24"/>
        </w:rPr>
        <w:t>: …</w:t>
      </w:r>
      <w:r>
        <w:rPr>
          <w:rFonts w:eastAsia="Arial Unicode MS"/>
          <w:noProof/>
          <w:szCs w:val="24"/>
        </w:rPr>
        <w:tab/>
        <w:t>Particulates: …</w:t>
      </w:r>
    </w:p>
    <w:p>
      <w:pPr>
        <w:ind w:left="851" w:firstLine="567"/>
        <w:rPr>
          <w:rFonts w:eastAsia="Arial Unicode MS"/>
          <w:noProof/>
          <w:szCs w:val="24"/>
        </w:rPr>
      </w:pPr>
      <w:r>
        <w:rPr>
          <w:rFonts w:eastAsia="Arial Unicode MS"/>
          <w:noProof/>
          <w:szCs w:val="24"/>
        </w:rPr>
        <w:t>Smoke opacity (ELR): … (m</w:t>
      </w:r>
      <w:r>
        <w:rPr>
          <w:rFonts w:eastAsia="Arial Unicode MS"/>
          <w:noProof/>
          <w:szCs w:val="24"/>
          <w:vertAlign w:val="superscript"/>
        </w:rPr>
        <w:t>-1</w:t>
      </w:r>
      <w:r>
        <w:rPr>
          <w:rFonts w:eastAsia="Arial Unicode MS"/>
          <w:noProof/>
          <w:szCs w:val="24"/>
        </w:rPr>
        <w:t>)</w:t>
      </w:r>
    </w:p>
    <w:p>
      <w:pPr>
        <w:ind w:left="1418" w:hanging="567"/>
        <w:rPr>
          <w:rFonts w:eastAsia="Arial Unicode MS"/>
          <w:noProof/>
          <w:szCs w:val="24"/>
        </w:rPr>
      </w:pPr>
      <w:r>
        <w:rPr>
          <w:rFonts w:eastAsia="Arial Unicode MS"/>
          <w:noProof/>
          <w:szCs w:val="24"/>
        </w:rPr>
        <w:t>1.2.</w:t>
      </w:r>
      <w:r>
        <w:rPr>
          <w:rFonts w:eastAsia="Arial Unicode MS"/>
          <w:noProof/>
          <w:szCs w:val="24"/>
        </w:rPr>
        <w:tab/>
        <w:t>test procedure: WHSC (EURO VI)</w:t>
      </w:r>
    </w:p>
    <w:p>
      <w:pPr>
        <w:tabs>
          <w:tab w:val="left" w:pos="2268"/>
          <w:tab w:val="left" w:pos="3261"/>
          <w:tab w:val="left" w:pos="4536"/>
          <w:tab w:val="left" w:pos="5529"/>
        </w:tabs>
        <w:ind w:left="1418"/>
        <w:jc w:val="left"/>
        <w:rPr>
          <w:rFonts w:eastAsia="Arial Unicode MS"/>
          <w:noProof/>
          <w:szCs w:val="24"/>
          <w:lang w:val="fr-BE"/>
        </w:rPr>
      </w:pPr>
      <w:r>
        <w:rPr>
          <w:rFonts w:eastAsia="Arial Unicode MS"/>
          <w:noProof/>
          <w:szCs w:val="24"/>
        </w:rPr>
        <w:t xml:space="preserve">CO: … </w:t>
      </w:r>
      <w:r>
        <w:rPr>
          <w:rFonts w:eastAsia="Arial Unicode MS"/>
          <w:noProof/>
          <w:szCs w:val="24"/>
        </w:rPr>
        <w:tab/>
        <w:t xml:space="preserve">THC: … </w:t>
      </w:r>
      <w:r>
        <w:rPr>
          <w:rFonts w:eastAsia="Arial Unicode MS"/>
          <w:noProof/>
          <w:szCs w:val="24"/>
        </w:rPr>
        <w:tab/>
        <w:t xml:space="preserve">NMHC: … </w:t>
      </w:r>
      <w:r>
        <w:rPr>
          <w:rFonts w:eastAsia="Arial Unicode MS"/>
          <w:noProof/>
          <w:szCs w:val="24"/>
        </w:rPr>
        <w:tab/>
        <w:t>NO</w:t>
      </w:r>
      <w:r>
        <w:rPr>
          <w:rFonts w:eastAsia="Arial Unicode MS"/>
          <w:noProof/>
          <w:szCs w:val="24"/>
          <w:vertAlign w:val="subscript"/>
        </w:rPr>
        <w:t>x</w:t>
      </w:r>
      <w:r>
        <w:rPr>
          <w:rFonts w:eastAsia="Arial Unicode MS"/>
          <w:noProof/>
          <w:szCs w:val="24"/>
        </w:rPr>
        <w:t xml:space="preserve">: … </w:t>
      </w:r>
      <w:r>
        <w:rPr>
          <w:rFonts w:eastAsia="Arial Unicode MS"/>
          <w:noProof/>
          <w:szCs w:val="24"/>
        </w:rPr>
        <w:tab/>
        <w:t>THC + NO</w:t>
      </w:r>
      <w:r>
        <w:rPr>
          <w:rFonts w:eastAsia="Arial Unicode MS"/>
          <w:noProof/>
          <w:szCs w:val="24"/>
          <w:vertAlign w:val="subscript"/>
        </w:rPr>
        <w:t>x</w:t>
      </w:r>
      <w:r>
        <w:rPr>
          <w:rFonts w:eastAsia="Arial Unicode MS"/>
          <w:noProof/>
          <w:szCs w:val="24"/>
        </w:rPr>
        <w:t xml:space="preserve">: … </w:t>
      </w:r>
      <w:r>
        <w:rPr>
          <w:rFonts w:eastAsia="Arial Unicode MS"/>
          <w:noProof/>
          <w:szCs w:val="24"/>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Particulates (mass): … Particles (number): …</w:t>
      </w:r>
    </w:p>
    <w:p>
      <w:pPr>
        <w:spacing w:after="0"/>
        <w:ind w:left="1418" w:hanging="567"/>
        <w:rPr>
          <w:rFonts w:eastAsia="Arial Unicode MS"/>
          <w:noProof/>
          <w:szCs w:val="24"/>
        </w:rPr>
      </w:pPr>
      <w:r>
        <w:rPr>
          <w:rFonts w:eastAsia="Arial Unicode MS"/>
          <w:noProof/>
          <w:szCs w:val="24"/>
        </w:rPr>
        <w:t>2.1.</w:t>
      </w:r>
      <w:r>
        <w:rPr>
          <w:rFonts w:eastAsia="Arial Unicode MS"/>
          <w:noProof/>
          <w:szCs w:val="24"/>
        </w:rPr>
        <w:tab/>
        <w:t>test procedure: ETC (where applicable)</w:t>
      </w:r>
    </w:p>
    <w:p>
      <w:pPr>
        <w:tabs>
          <w:tab w:val="left" w:pos="2410"/>
          <w:tab w:val="left" w:pos="3686"/>
          <w:tab w:val="left" w:pos="5103"/>
          <w:tab w:val="left" w:pos="6379"/>
          <w:tab w:val="left" w:pos="7513"/>
        </w:tabs>
        <w:spacing w:after="0"/>
        <w:ind w:left="1418"/>
        <w:rPr>
          <w:rFonts w:eastAsia="Arial Unicode MS"/>
          <w:noProof/>
          <w:szCs w:val="24"/>
        </w:rPr>
      </w:pPr>
      <w:r>
        <w:rPr>
          <w:rFonts w:eastAsia="Arial Unicode MS"/>
          <w:noProof/>
          <w:szCs w:val="24"/>
          <w:lang w:val="pl-PL"/>
        </w:rPr>
        <w:t>CO: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NMHC: …</w:t>
      </w:r>
      <w:r>
        <w:rPr>
          <w:rFonts w:eastAsia="Arial Unicode MS"/>
          <w:noProof/>
          <w:szCs w:val="24"/>
          <w:lang w:val="pl-PL"/>
        </w:rPr>
        <w:tab/>
        <w:t>THC: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p>
    <w:p>
      <w:pPr>
        <w:tabs>
          <w:tab w:val="left" w:pos="2410"/>
          <w:tab w:val="left" w:pos="3686"/>
          <w:tab w:val="left" w:pos="5103"/>
          <w:tab w:val="left" w:pos="6379"/>
          <w:tab w:val="left" w:pos="7513"/>
        </w:tabs>
        <w:spacing w:after="0"/>
        <w:ind w:left="1418" w:hanging="567"/>
        <w:rPr>
          <w:rFonts w:eastAsia="Arial Unicode MS"/>
          <w:noProof/>
          <w:szCs w:val="24"/>
        </w:rPr>
      </w:pPr>
      <w:r>
        <w:rPr>
          <w:rFonts w:eastAsia="Arial Unicode MS"/>
          <w:noProof/>
          <w:szCs w:val="24"/>
        </w:rPr>
        <w:t>2.2.</w:t>
      </w:r>
      <w:r>
        <w:rPr>
          <w:rFonts w:eastAsia="Arial Unicode MS"/>
          <w:noProof/>
          <w:szCs w:val="24"/>
        </w:rPr>
        <w:tab/>
        <w:t>test procedure: WHTC (EURO VI)</w:t>
      </w:r>
    </w:p>
    <w:p>
      <w:pPr>
        <w:tabs>
          <w:tab w:val="left" w:pos="2410"/>
          <w:tab w:val="left" w:pos="3686"/>
          <w:tab w:val="left" w:pos="5103"/>
          <w:tab w:val="left" w:pos="6379"/>
          <w:tab w:val="left" w:pos="7513"/>
        </w:tabs>
        <w:spacing w:after="0"/>
        <w:ind w:left="1418"/>
        <w:jc w:val="left"/>
        <w:rPr>
          <w:rFonts w:eastAsia="Arial Unicode MS"/>
          <w:noProof/>
          <w:szCs w:val="24"/>
          <w:lang w:val="fr-BE"/>
        </w:rPr>
      </w:pPr>
      <w:r>
        <w:rPr>
          <w:rFonts w:eastAsia="Arial Unicode MS"/>
          <w:noProof/>
          <w:szCs w:val="24"/>
          <w:lang w:val="pl-PL"/>
        </w:rPr>
        <w:t xml:space="preserve">CO: …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xml:space="preserve">: … </w:t>
      </w:r>
      <w:r>
        <w:rPr>
          <w:rFonts w:eastAsia="Arial Unicode MS"/>
          <w:noProof/>
          <w:szCs w:val="24"/>
          <w:lang w:val="pl-PL"/>
        </w:rPr>
        <w:tab/>
        <w:t xml:space="preserve">NMHC: … </w:t>
      </w:r>
      <w:r>
        <w:rPr>
          <w:rFonts w:eastAsia="Arial Unicode MS"/>
          <w:noProof/>
          <w:szCs w:val="24"/>
          <w:lang w:val="pl-PL"/>
        </w:rPr>
        <w:tab/>
        <w:t xml:space="preserve">THC: …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xml:space="preserve">: … </w:t>
      </w:r>
      <w:r>
        <w:rPr>
          <w:rFonts w:eastAsia="Arial Unicode MS"/>
          <w:noProof/>
          <w:szCs w:val="24"/>
          <w:lang w:val="pl-PL"/>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Particulates (mass): … Particles (number): …</w:t>
      </w:r>
    </w:p>
    <w:p>
      <w:pPr>
        <w:spacing w:after="0"/>
        <w:ind w:left="851" w:hanging="851"/>
        <w:rPr>
          <w:rFonts w:eastAsia="Arial Unicode MS"/>
          <w:noProof/>
          <w:szCs w:val="24"/>
        </w:rPr>
      </w:pPr>
      <w:r>
        <w:rPr>
          <w:rFonts w:eastAsia="Arial Unicode MS"/>
          <w:noProof/>
          <w:szCs w:val="24"/>
        </w:rPr>
        <w:t>48.1.</w:t>
      </w:r>
      <w:r>
        <w:rPr>
          <w:rFonts w:eastAsia="Arial Unicode MS"/>
          <w:noProof/>
          <w:szCs w:val="24"/>
        </w:rPr>
        <w:tab/>
        <w:t>Smoke corrected absorption coefficient: … (m</w:t>
      </w:r>
      <w:r>
        <w:rPr>
          <w:rFonts w:eastAsia="Arial Unicode MS"/>
          <w:noProof/>
          <w:szCs w:val="24"/>
          <w:vertAlign w:val="superscript"/>
        </w:rPr>
        <w:t>-1</w:t>
      </w:r>
      <w:r>
        <w:rPr>
          <w:rFonts w:eastAsia="Arial Unicode MS"/>
          <w:noProof/>
          <w:szCs w:val="24"/>
        </w:rPr>
        <w:t>)</w:t>
      </w:r>
    </w:p>
    <w:p>
      <w:pPr>
        <w:spacing w:before="240" w:after="0"/>
        <w:ind w:left="851" w:hanging="851"/>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50.</w:t>
      </w:r>
      <w:r>
        <w:rPr>
          <w:rFonts w:eastAsia="Arial Unicode MS"/>
          <w:noProof/>
          <w:szCs w:val="24"/>
        </w:rPr>
        <w:tab/>
        <w:t>Type-approved according to the design requirements for transporting dangerous goods: yes/class(es): …/no (</w:t>
      </w:r>
      <w:r>
        <w:rPr>
          <w:rFonts w:eastAsia="Arial Unicode MS"/>
          <w:noProof/>
          <w:szCs w:val="24"/>
          <w:vertAlign w:val="superscript"/>
        </w:rPr>
        <w:t>l</w:t>
      </w:r>
      <w:r>
        <w:rPr>
          <w:rFonts w:eastAsia="Arial Unicode MS"/>
          <w:noProof/>
          <w:szCs w:val="24"/>
        </w:rPr>
        <w:t>):</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For special purpose vehicles: designation in accordance with Annex II, section 5: …</w:t>
      </w:r>
    </w:p>
    <w:p>
      <w:pPr>
        <w:spacing w:after="0"/>
        <w:ind w:left="851" w:hanging="851"/>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CATEGORIES O</w:t>
      </w:r>
      <w:r>
        <w:rPr>
          <w:rFonts w:eastAsia="Arial Unicode MS"/>
          <w:bCs/>
          <w:noProof/>
          <w:szCs w:val="24"/>
          <w:vertAlign w:val="subscript"/>
        </w:rPr>
        <w:t>1</w:t>
      </w:r>
      <w:r>
        <w:rPr>
          <w:rFonts w:eastAsia="Arial Unicode MS"/>
          <w:bCs/>
          <w:noProof/>
          <w:szCs w:val="24"/>
        </w:rPr>
        <w:t xml:space="preserve"> AND O</w:t>
      </w:r>
      <w:r>
        <w:rPr>
          <w:rFonts w:eastAsia="Arial Unicode MS"/>
          <w:bCs/>
          <w:noProof/>
          <w:szCs w:val="24"/>
          <w:vertAlign w:val="subscript"/>
        </w:rPr>
        <w:t>2</w:t>
      </w:r>
    </w:p>
    <w:p>
      <w:pPr>
        <w:jc w:val="center"/>
        <w:rPr>
          <w:rFonts w:eastAsia="Arial Unicode MS"/>
          <w:bCs/>
          <w:noProof/>
          <w:szCs w:val="24"/>
        </w:rPr>
      </w:pPr>
      <w:r>
        <w:rPr>
          <w:rFonts w:eastAsia="Arial Unicode MS"/>
          <w:bCs/>
          <w:noProof/>
          <w:szCs w:val="24"/>
        </w:rPr>
        <w:t>(complete and completed vehicles)</w:t>
      </w:r>
    </w:p>
    <w:p>
      <w:pPr>
        <w:jc w:val="left"/>
        <w:rPr>
          <w:rFonts w:eastAsia="Arial Unicode MS"/>
          <w:b/>
          <w:bCs/>
          <w:noProof/>
          <w:szCs w:val="24"/>
        </w:rPr>
      </w:pPr>
      <w:r>
        <w:rPr>
          <w:rFonts w:eastAsia="Arial Unicode MS"/>
          <w:b/>
          <w:bCs/>
          <w:i/>
          <w:iCs/>
          <w:noProof/>
          <w:szCs w:val="24"/>
        </w:rPr>
        <w:t>Side 2</w:t>
      </w:r>
    </w:p>
    <w:p>
      <w:pPr>
        <w:spacing w:before="240"/>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before="240"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w:t>
      </w:r>
      <w:r>
        <w:rPr>
          <w:rFonts w:eastAsia="Arial Unicode MS"/>
          <w:noProof/>
          <w:szCs w:val="24"/>
        </w:rPr>
        <w:tab/>
        <w:t>Length: … mm</w:t>
      </w:r>
    </w:p>
    <w:p>
      <w:pPr>
        <w:spacing w:after="0"/>
        <w:ind w:left="851" w:hanging="851"/>
        <w:rPr>
          <w:rFonts w:eastAsia="Arial Unicode MS"/>
          <w:noProof/>
          <w:szCs w:val="24"/>
        </w:rPr>
      </w:pPr>
      <w:r>
        <w:rPr>
          <w:rFonts w:eastAsia="Arial Unicode MS"/>
          <w:noProof/>
          <w:szCs w:val="24"/>
        </w:rPr>
        <w:t>6.</w:t>
      </w:r>
      <w:r>
        <w:rPr>
          <w:rFonts w:eastAsia="Arial Unicode MS"/>
          <w:noProof/>
          <w:szCs w:val="24"/>
        </w:rPr>
        <w:tab/>
        <w:t>Width: … mm</w:t>
      </w:r>
    </w:p>
    <w:p>
      <w:pPr>
        <w:spacing w:after="0"/>
        <w:ind w:left="851" w:hanging="851"/>
        <w:rPr>
          <w:rFonts w:eastAsia="Arial Unicode MS"/>
          <w:noProof/>
          <w:szCs w:val="24"/>
        </w:rPr>
      </w:pPr>
      <w:r>
        <w:rPr>
          <w:rFonts w:eastAsia="Arial Unicode MS"/>
          <w:noProof/>
          <w:szCs w:val="24"/>
        </w:rPr>
        <w:t>7.</w:t>
      </w:r>
      <w:r>
        <w:rPr>
          <w:rFonts w:eastAsia="Arial Unicode MS"/>
          <w:noProof/>
          <w:szCs w:val="24"/>
        </w:rPr>
        <w:tab/>
        <w:t>Height: … mm</w:t>
      </w:r>
    </w:p>
    <w:p>
      <w:pPr>
        <w:spacing w:after="0"/>
        <w:ind w:left="851" w:hanging="851"/>
        <w:rPr>
          <w:rFonts w:eastAsia="Arial Unicode MS"/>
          <w:noProof/>
          <w:szCs w:val="24"/>
        </w:rPr>
      </w:pPr>
      <w:r>
        <w:rPr>
          <w:rFonts w:eastAsia="Arial Unicode MS"/>
          <w:noProof/>
          <w:szCs w:val="24"/>
        </w:rPr>
        <w:t>10.</w:t>
      </w:r>
      <w:r>
        <w:rPr>
          <w:rFonts w:eastAsia="Arial Unicode MS"/>
          <w:noProof/>
          <w:szCs w:val="24"/>
        </w:rPr>
        <w:tab/>
        <w:t>Distance between the centre of the coupling device and the rear end of the vehicle: … mm</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Length of the loading area: … mm</w:t>
      </w:r>
    </w:p>
    <w:p>
      <w:pPr>
        <w:spacing w:after="0"/>
        <w:ind w:left="851" w:hanging="851"/>
        <w:rPr>
          <w:rFonts w:eastAsia="Arial Unicode MS"/>
          <w:noProof/>
          <w:szCs w:val="24"/>
        </w:rPr>
      </w:pPr>
      <w:r>
        <w:rPr>
          <w:rFonts w:eastAsia="Arial Unicode MS"/>
          <w:noProof/>
          <w:szCs w:val="24"/>
        </w:rPr>
        <w:t>12.</w:t>
      </w:r>
      <w:r>
        <w:rPr>
          <w:rFonts w:eastAsia="Arial Unicode MS"/>
          <w:noProof/>
          <w:szCs w:val="24"/>
        </w:rPr>
        <w:tab/>
        <w:t>Rear overhang: … mm</w:t>
      </w:r>
    </w:p>
    <w:p>
      <w:pPr>
        <w:spacing w:before="240"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13.</w:t>
      </w:r>
      <w:r>
        <w:rPr>
          <w:rFonts w:eastAsia="Arial Unicode MS"/>
          <w:noProof/>
          <w:szCs w:val="24"/>
        </w:rPr>
        <w:tab/>
        <w:t>Mass in running order: … kg</w:t>
      </w:r>
    </w:p>
    <w:p>
      <w:pPr>
        <w:tabs>
          <w:tab w:val="left" w:pos="5387"/>
          <w:tab w:val="left" w:pos="6663"/>
        </w:tabs>
        <w:spacing w:after="0"/>
        <w:ind w:left="851" w:hanging="851"/>
        <w:rPr>
          <w:rFonts w:eastAsia="Arial Unicode MS"/>
          <w:noProof/>
          <w:szCs w:val="24"/>
        </w:rPr>
      </w:pPr>
      <w:r>
        <w:rPr>
          <w:rFonts w:eastAsia="Arial Unicode MS"/>
          <w:noProof/>
          <w:szCs w:val="24"/>
        </w:rPr>
        <w:t>13.1.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13.2.</w:t>
      </w:r>
      <w:r>
        <w:rPr>
          <w:rFonts w:eastAsia="Arial Unicode MS"/>
          <w:noProof/>
          <w:szCs w:val="24"/>
        </w:rPr>
        <w:tab/>
        <w:t>Actual mass of the vehicle: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s>
        <w:spacing w:after="0"/>
        <w:ind w:left="851" w:hanging="851"/>
        <w:rPr>
          <w:rFonts w:eastAsia="Arial Unicode MS"/>
          <w:noProof/>
          <w:szCs w:val="24"/>
        </w:rPr>
      </w:pPr>
      <w:r>
        <w:rPr>
          <w:rFonts w:eastAsia="Arial Unicode MS"/>
          <w:noProof/>
          <w:szCs w:val="24"/>
        </w:rPr>
        <w:t>16.2.</w:t>
      </w:r>
      <w:r>
        <w:rPr>
          <w:rFonts w:eastAsia="Arial Unicode MS"/>
          <w:noProof/>
          <w:szCs w:val="24"/>
        </w:rPr>
        <w:tab/>
        <w:t>Technically permissible mass on each axle:</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tabs>
          <w:tab w:val="left" w:pos="5812"/>
          <w:tab w:val="left" w:pos="6946"/>
        </w:tabs>
        <w:spacing w:after="0"/>
        <w:ind w:left="851" w:hanging="851"/>
        <w:rPr>
          <w:rFonts w:eastAsia="Arial Unicode MS"/>
          <w:noProof/>
          <w:szCs w:val="24"/>
        </w:rPr>
      </w:pPr>
      <w:r>
        <w:rPr>
          <w:rFonts w:eastAsia="Arial Unicode MS"/>
          <w:noProof/>
          <w:szCs w:val="24"/>
        </w:rPr>
        <w:t>16.3.</w:t>
      </w:r>
      <w:r>
        <w:rPr>
          <w:rFonts w:eastAsia="Arial Unicode MS"/>
          <w:noProof/>
          <w:szCs w:val="24"/>
        </w:rPr>
        <w:tab/>
        <w:t xml:space="preserve">Technically permissible mass on each axle group: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19.</w:t>
      </w:r>
      <w:r>
        <w:rPr>
          <w:rFonts w:eastAsia="Arial Unicode MS"/>
          <w:noProof/>
          <w:szCs w:val="24"/>
        </w:rPr>
        <w:tab/>
        <w:t>Technically permissible maximum static mass on the coupling point of a semi-trailer or centre-axle trailer: … kg</w:t>
      </w:r>
    </w:p>
    <w:p>
      <w:pPr>
        <w:spacing w:before="240" w:after="0"/>
        <w:ind w:left="851" w:hanging="851"/>
        <w:rPr>
          <w:rFonts w:eastAsia="Arial Unicode MS"/>
          <w:noProof/>
          <w:szCs w:val="24"/>
        </w:rPr>
      </w:pPr>
      <w:r>
        <w:rPr>
          <w:rFonts w:eastAsia="Arial Unicode MS"/>
          <w:b/>
          <w:bCs/>
          <w:noProof/>
          <w:szCs w:val="24"/>
        </w:rPr>
        <w:t>Maximum speed</w:t>
      </w:r>
    </w:p>
    <w:p>
      <w:pPr>
        <w:spacing w:after="0"/>
        <w:ind w:left="851" w:hanging="851"/>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1" w:hanging="851"/>
        <w:rPr>
          <w:rFonts w:eastAsia="Arial Unicode MS"/>
          <w:noProof/>
          <w:szCs w:val="24"/>
        </w:rPr>
      </w:pPr>
      <w:r>
        <w:rPr>
          <w:rFonts w:eastAsia="Arial Unicode MS"/>
          <w:b/>
          <w:bCs/>
          <w:noProof/>
          <w:szCs w:val="24"/>
        </w:rPr>
        <w:t>Axles and suspension</w:t>
      </w:r>
    </w:p>
    <w:p>
      <w:pPr>
        <w:spacing w:after="0"/>
        <w:ind w:left="851" w:hanging="851"/>
        <w:rPr>
          <w:rFonts w:eastAsia="Arial Unicode MS"/>
          <w:noProof/>
          <w:szCs w:val="24"/>
        </w:rPr>
      </w:pPr>
      <w:r>
        <w:rPr>
          <w:rFonts w:eastAsia="Arial Unicode MS"/>
          <w:noProof/>
          <w:szCs w:val="24"/>
        </w:rPr>
        <w:t>30.1.</w:t>
      </w:r>
      <w:r>
        <w:rPr>
          <w:rFonts w:eastAsia="Arial Unicode MS"/>
          <w:noProof/>
          <w:szCs w:val="24"/>
        </w:rPr>
        <w:tab/>
        <w:t>Track of each steered axle: … mm</w:t>
      </w:r>
    </w:p>
    <w:p>
      <w:pPr>
        <w:spacing w:after="0"/>
        <w:ind w:left="851" w:hanging="851"/>
        <w:rPr>
          <w:rFonts w:eastAsia="Arial Unicode MS"/>
          <w:noProof/>
          <w:szCs w:val="24"/>
        </w:rPr>
      </w:pPr>
      <w:r>
        <w:rPr>
          <w:rFonts w:eastAsia="Arial Unicode MS"/>
          <w:noProof/>
          <w:szCs w:val="24"/>
        </w:rPr>
        <w:t>30.2.</w:t>
      </w:r>
      <w:r>
        <w:rPr>
          <w:rFonts w:eastAsia="Arial Unicode MS"/>
          <w:noProof/>
          <w:szCs w:val="24"/>
        </w:rPr>
        <w:tab/>
        <w:t>Track of all other axles: … mm</w:t>
      </w:r>
    </w:p>
    <w:p>
      <w:pPr>
        <w:spacing w:after="0"/>
        <w:ind w:left="851" w:hanging="851"/>
        <w:rPr>
          <w:rFonts w:eastAsia="Arial Unicode MS"/>
          <w:noProof/>
          <w:szCs w:val="24"/>
        </w:rPr>
      </w:pPr>
      <w:r>
        <w:rPr>
          <w:rFonts w:eastAsia="Arial Unicode MS"/>
          <w:noProof/>
          <w:szCs w:val="24"/>
        </w:rPr>
        <w:t>31.</w:t>
      </w:r>
      <w:r>
        <w:rPr>
          <w:rFonts w:eastAsia="Arial Unicode MS"/>
          <w:noProof/>
          <w:szCs w:val="24"/>
        </w:rPr>
        <w:tab/>
        <w:t>Position of lift axle(s): …</w:t>
      </w:r>
    </w:p>
    <w:p>
      <w:pPr>
        <w:spacing w:after="0"/>
        <w:ind w:left="851" w:hanging="851"/>
        <w:rPr>
          <w:rFonts w:eastAsia="Arial Unicode MS"/>
          <w:noProof/>
          <w:szCs w:val="24"/>
        </w:rPr>
      </w:pPr>
      <w:r>
        <w:rPr>
          <w:rFonts w:eastAsia="Arial Unicode MS"/>
          <w:noProof/>
          <w:szCs w:val="24"/>
        </w:rPr>
        <w:t>32.</w:t>
      </w:r>
      <w:r>
        <w:rPr>
          <w:rFonts w:eastAsia="Arial Unicode MS"/>
          <w:noProof/>
          <w:szCs w:val="24"/>
        </w:rPr>
        <w:tab/>
        <w:t>Position of loadable axle(s): …</w:t>
      </w:r>
    </w:p>
    <w:p>
      <w:pPr>
        <w:spacing w:after="0"/>
        <w:ind w:left="851" w:hanging="851"/>
        <w:rPr>
          <w:rFonts w:eastAsia="Arial Unicode MS"/>
          <w:noProof/>
          <w:szCs w:val="24"/>
        </w:rPr>
      </w:pPr>
      <w:r>
        <w:rPr>
          <w:rFonts w:eastAsia="Arial Unicode MS"/>
          <w:noProof/>
          <w:szCs w:val="24"/>
        </w:rPr>
        <w:t>34.</w:t>
      </w:r>
      <w:r>
        <w:rPr>
          <w:rFonts w:eastAsia="Arial Unicode MS"/>
          <w:noProof/>
          <w:szCs w:val="24"/>
        </w:rPr>
        <w:tab/>
        <w:t>Axle(s) fitted with air suspension or equivalent: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Brakes</w:t>
      </w:r>
    </w:p>
    <w:p>
      <w:pPr>
        <w:spacing w:after="0"/>
        <w:ind w:left="851" w:hanging="851"/>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before="240" w:after="0"/>
        <w:ind w:left="851" w:hanging="851"/>
        <w:rPr>
          <w:rFonts w:eastAsia="Arial Unicode MS"/>
          <w:noProof/>
          <w:szCs w:val="24"/>
        </w:rPr>
      </w:pPr>
      <w:r>
        <w:rPr>
          <w:rFonts w:eastAsia="Arial Unicode MS"/>
          <w:b/>
          <w:bCs/>
          <w:noProof/>
          <w:szCs w:val="24"/>
        </w:rPr>
        <w:t>Bodywork</w:t>
      </w:r>
    </w:p>
    <w:p>
      <w:pPr>
        <w:spacing w:after="0"/>
        <w:ind w:left="851" w:hanging="851"/>
        <w:rPr>
          <w:rFonts w:eastAsia="Arial Unicode MS"/>
          <w:noProof/>
          <w:szCs w:val="24"/>
        </w:rPr>
      </w:pPr>
      <w:r>
        <w:rPr>
          <w:rFonts w:eastAsia="Arial Unicode MS"/>
          <w:noProof/>
          <w:szCs w:val="24"/>
        </w:rPr>
        <w:t>38.</w:t>
      </w:r>
      <w:r>
        <w:rPr>
          <w:rFonts w:eastAsia="Arial Unicode MS"/>
          <w:noProof/>
          <w:szCs w:val="24"/>
        </w:rPr>
        <w:tab/>
        <w:t>Code for bodywork (</w:t>
      </w:r>
      <w:r>
        <w:rPr>
          <w:rFonts w:eastAsia="Arial Unicode MS"/>
          <w:noProof/>
          <w:szCs w:val="24"/>
          <w:vertAlign w:val="superscript"/>
        </w:rPr>
        <w:t>i</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Coupling device</w:t>
      </w:r>
    </w:p>
    <w:p>
      <w:pPr>
        <w:spacing w:after="0"/>
        <w:ind w:left="851" w:hanging="851"/>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51"/>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before="240" w:after="0"/>
        <w:ind w:left="851" w:hanging="851"/>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50.</w:t>
      </w:r>
      <w:r>
        <w:rPr>
          <w:rFonts w:eastAsia="Arial Unicode MS"/>
          <w:noProof/>
          <w:szCs w:val="24"/>
        </w:rPr>
        <w:tab/>
        <w:t>Type-approved according to the design requirements for transporting dangerous goods: yes/class(es): …/no (</w:t>
      </w:r>
      <w:r>
        <w:rPr>
          <w:rFonts w:eastAsia="Arial Unicode MS"/>
          <w:noProof/>
          <w:szCs w:val="24"/>
          <w:vertAlign w:val="superscript"/>
        </w:rPr>
        <w:t>l</w:t>
      </w:r>
      <w:r>
        <w:rPr>
          <w:rFonts w:eastAsia="Arial Unicode MS"/>
          <w:noProof/>
          <w:szCs w:val="24"/>
        </w:rPr>
        <w:t>):</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For special purpose vehicles: designation in accordance with Annex II, section 5: …</w:t>
      </w:r>
    </w:p>
    <w:p>
      <w:pPr>
        <w:spacing w:after="0"/>
        <w:ind w:left="851" w:hanging="851"/>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CATEGORIES O</w:t>
      </w:r>
      <w:r>
        <w:rPr>
          <w:rFonts w:eastAsia="Arial Unicode MS"/>
          <w:bCs/>
          <w:noProof/>
          <w:szCs w:val="24"/>
          <w:vertAlign w:val="subscript"/>
        </w:rPr>
        <w:t>3</w:t>
      </w:r>
      <w:r>
        <w:rPr>
          <w:rFonts w:eastAsia="Arial Unicode MS"/>
          <w:bCs/>
          <w:noProof/>
          <w:szCs w:val="24"/>
        </w:rPr>
        <w:t xml:space="preserve"> AND O</w:t>
      </w:r>
      <w:r>
        <w:rPr>
          <w:rFonts w:eastAsia="Arial Unicode MS"/>
          <w:bCs/>
          <w:noProof/>
          <w:szCs w:val="24"/>
          <w:vertAlign w:val="subscript"/>
        </w:rPr>
        <w:t>4</w:t>
      </w:r>
    </w:p>
    <w:p>
      <w:pPr>
        <w:jc w:val="center"/>
        <w:rPr>
          <w:rFonts w:eastAsia="Arial Unicode MS"/>
          <w:bCs/>
          <w:noProof/>
          <w:szCs w:val="24"/>
        </w:rPr>
      </w:pPr>
      <w:r>
        <w:rPr>
          <w:rFonts w:eastAsia="Arial Unicode MS"/>
          <w:bCs/>
          <w:noProof/>
          <w:szCs w:val="24"/>
        </w:rPr>
        <w:t>(complete and completed vehicles)</w:t>
      </w:r>
    </w:p>
    <w:p>
      <w:pPr>
        <w:jc w:val="left"/>
        <w:rPr>
          <w:rFonts w:eastAsia="Arial Unicode MS"/>
          <w:b/>
          <w:bCs/>
          <w:noProof/>
          <w:szCs w:val="24"/>
        </w:rPr>
      </w:pPr>
      <w:r>
        <w:rPr>
          <w:rFonts w:eastAsia="Arial Unicode MS"/>
          <w:b/>
          <w:bCs/>
          <w:i/>
          <w:iCs/>
          <w:noProof/>
          <w:szCs w:val="24"/>
        </w:rPr>
        <w:t>Side 2</w:t>
      </w:r>
    </w:p>
    <w:p>
      <w:pPr>
        <w:spacing w:before="240"/>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after="0"/>
        <w:ind w:left="851" w:hanging="851"/>
        <w:rPr>
          <w:rFonts w:eastAsia="Arial Unicode MS"/>
          <w:noProof/>
          <w:szCs w:val="24"/>
        </w:rPr>
      </w:pPr>
      <w:r>
        <w:rPr>
          <w:rFonts w:eastAsia="Arial Unicode MS"/>
          <w:noProof/>
          <w:szCs w:val="24"/>
        </w:rPr>
        <w:t>2.</w:t>
      </w:r>
      <w:r>
        <w:rPr>
          <w:rFonts w:eastAsia="Arial Unicode MS"/>
          <w:noProof/>
          <w:szCs w:val="24"/>
        </w:rPr>
        <w:tab/>
        <w:t>Steered axles (number, position): …</w:t>
      </w:r>
    </w:p>
    <w:p>
      <w:pPr>
        <w:spacing w:before="240"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w:t>
      </w:r>
      <w:r>
        <w:rPr>
          <w:rFonts w:eastAsia="Arial Unicode MS"/>
          <w:noProof/>
          <w:szCs w:val="24"/>
        </w:rPr>
        <w:tab/>
        <w:t>Length: … mm</w:t>
      </w:r>
    </w:p>
    <w:p>
      <w:pPr>
        <w:spacing w:after="0"/>
        <w:ind w:left="851" w:hanging="851"/>
        <w:rPr>
          <w:rFonts w:eastAsia="Arial Unicode MS"/>
          <w:noProof/>
          <w:szCs w:val="24"/>
        </w:rPr>
      </w:pPr>
      <w:r>
        <w:rPr>
          <w:rFonts w:eastAsia="Arial Unicode MS"/>
          <w:noProof/>
          <w:szCs w:val="24"/>
        </w:rPr>
        <w:t>6.</w:t>
      </w:r>
      <w:r>
        <w:rPr>
          <w:rFonts w:eastAsia="Arial Unicode MS"/>
          <w:noProof/>
          <w:szCs w:val="24"/>
        </w:rPr>
        <w:tab/>
        <w:t>Width: … mm</w:t>
      </w:r>
    </w:p>
    <w:p>
      <w:pPr>
        <w:spacing w:after="0"/>
        <w:ind w:left="851" w:hanging="851"/>
        <w:rPr>
          <w:rFonts w:eastAsia="Arial Unicode MS"/>
          <w:noProof/>
          <w:szCs w:val="24"/>
        </w:rPr>
      </w:pPr>
      <w:r>
        <w:rPr>
          <w:rFonts w:eastAsia="Arial Unicode MS"/>
          <w:noProof/>
          <w:szCs w:val="24"/>
        </w:rPr>
        <w:t>7.</w:t>
      </w:r>
      <w:r>
        <w:rPr>
          <w:rFonts w:eastAsia="Arial Unicode MS"/>
          <w:noProof/>
          <w:szCs w:val="24"/>
        </w:rPr>
        <w:tab/>
        <w:t>Height: … mm</w:t>
      </w:r>
    </w:p>
    <w:p>
      <w:pPr>
        <w:spacing w:after="0"/>
        <w:ind w:left="851" w:hanging="851"/>
        <w:rPr>
          <w:rFonts w:eastAsia="Arial Unicode MS"/>
          <w:noProof/>
          <w:szCs w:val="24"/>
        </w:rPr>
      </w:pPr>
      <w:r>
        <w:rPr>
          <w:rFonts w:eastAsia="Arial Unicode MS"/>
          <w:noProof/>
          <w:szCs w:val="24"/>
        </w:rPr>
        <w:t>10.</w:t>
      </w:r>
      <w:r>
        <w:rPr>
          <w:rFonts w:eastAsia="Arial Unicode MS"/>
          <w:noProof/>
          <w:szCs w:val="24"/>
        </w:rPr>
        <w:tab/>
        <w:t>Distance between the centre of the coupling device and the rear end of the vehicle: … mm</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Length of the loading area: … mm</w:t>
      </w:r>
    </w:p>
    <w:p>
      <w:pPr>
        <w:spacing w:after="0"/>
        <w:ind w:left="851" w:hanging="851"/>
        <w:rPr>
          <w:rFonts w:eastAsia="Arial Unicode MS"/>
          <w:noProof/>
          <w:szCs w:val="24"/>
        </w:rPr>
      </w:pPr>
      <w:r>
        <w:rPr>
          <w:rFonts w:eastAsia="Arial Unicode MS"/>
          <w:noProof/>
          <w:szCs w:val="24"/>
        </w:rPr>
        <w:t>12.</w:t>
      </w:r>
      <w:r>
        <w:rPr>
          <w:rFonts w:eastAsia="Arial Unicode MS"/>
          <w:noProof/>
          <w:szCs w:val="24"/>
        </w:rPr>
        <w:tab/>
        <w:t>Rear overhang: … mm</w:t>
      </w:r>
    </w:p>
    <w:p>
      <w:pPr>
        <w:spacing w:before="240" w:after="0"/>
        <w:ind w:left="851" w:hanging="851"/>
        <w:rPr>
          <w:rFonts w:eastAsia="Arial Unicode MS"/>
          <w:b/>
          <w:bCs/>
          <w:noProof/>
          <w:szCs w:val="24"/>
        </w:rPr>
      </w:pPr>
      <w:r>
        <w:rPr>
          <w:rFonts w:eastAsia="Arial Unicode MS"/>
          <w:b/>
          <w:bCs/>
          <w:noProof/>
          <w:szCs w:val="24"/>
        </w:rPr>
        <w:t xml:space="preserve">Masses </w:t>
      </w:r>
    </w:p>
    <w:p>
      <w:pPr>
        <w:spacing w:after="0"/>
        <w:ind w:left="851" w:hanging="851"/>
        <w:rPr>
          <w:rFonts w:eastAsia="Arial Unicode MS"/>
          <w:noProof/>
          <w:szCs w:val="24"/>
        </w:rPr>
      </w:pPr>
      <w:r>
        <w:rPr>
          <w:rFonts w:eastAsia="Arial Unicode MS"/>
          <w:noProof/>
          <w:szCs w:val="24"/>
        </w:rPr>
        <w:t>13.</w:t>
      </w:r>
      <w:r>
        <w:rPr>
          <w:rFonts w:eastAsia="Arial Unicode MS"/>
          <w:noProof/>
          <w:szCs w:val="24"/>
        </w:rPr>
        <w:tab/>
        <w:t>Mass in running order: … kg</w:t>
      </w:r>
    </w:p>
    <w:p>
      <w:pPr>
        <w:spacing w:after="0"/>
        <w:ind w:left="851" w:hanging="851"/>
        <w:rPr>
          <w:rFonts w:eastAsia="Arial Unicode MS"/>
          <w:noProof/>
          <w:szCs w:val="24"/>
        </w:rPr>
      </w:pPr>
      <w:r>
        <w:rPr>
          <w:rFonts w:eastAsia="Arial Unicode MS"/>
          <w:noProof/>
          <w:szCs w:val="24"/>
        </w:rPr>
        <w:t>13.1.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13.2.</w:t>
      </w:r>
      <w:r>
        <w:rPr>
          <w:rFonts w:eastAsia="Arial Unicode MS"/>
          <w:noProof/>
          <w:szCs w:val="24"/>
        </w:rPr>
        <w:tab/>
        <w:t>Actual mass of the vehicle: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spacing w:after="0"/>
        <w:ind w:left="851" w:hanging="851"/>
        <w:rPr>
          <w:rFonts w:eastAsia="Arial Unicode MS"/>
          <w:noProof/>
          <w:szCs w:val="24"/>
        </w:rPr>
      </w:pPr>
      <w:r>
        <w:rPr>
          <w:rFonts w:eastAsia="Arial Unicode MS"/>
          <w:noProof/>
          <w:szCs w:val="24"/>
        </w:rPr>
        <w:t>16.2.</w:t>
      </w:r>
      <w:r>
        <w:rPr>
          <w:rFonts w:eastAsia="Arial Unicode MS"/>
          <w:noProof/>
          <w:szCs w:val="24"/>
        </w:rPr>
        <w:tab/>
        <w:t>Technically permissible mass on each axle:</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16.3.</w:t>
      </w:r>
      <w:r>
        <w:rPr>
          <w:rFonts w:eastAsia="Arial Unicode MS"/>
          <w:noProof/>
          <w:szCs w:val="24"/>
        </w:rPr>
        <w:tab/>
        <w:t xml:space="preserve">Technically permissible mass on each axle group: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17.</w:t>
      </w:r>
      <w:r>
        <w:rPr>
          <w:rFonts w:eastAsia="Arial Unicode MS"/>
          <w:noProof/>
          <w:szCs w:val="24"/>
        </w:rPr>
        <w:tab/>
        <w:t>Intended registration/in service maximum permissible masses in national/international traffic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o</w:t>
      </w:r>
      <w:r>
        <w:rPr>
          <w:rFonts w:eastAsia="Arial Unicode MS"/>
          <w:noProof/>
          <w:szCs w:val="24"/>
        </w:rPr>
        <w:t>)</w:t>
      </w:r>
    </w:p>
    <w:p>
      <w:pPr>
        <w:spacing w:after="0"/>
        <w:ind w:left="851" w:hanging="851"/>
        <w:rPr>
          <w:rFonts w:eastAsia="Arial Unicode MS"/>
          <w:noProof/>
          <w:szCs w:val="24"/>
        </w:rPr>
      </w:pPr>
      <w:r>
        <w:rPr>
          <w:rFonts w:eastAsia="Arial Unicode MS"/>
          <w:noProof/>
          <w:szCs w:val="24"/>
        </w:rPr>
        <w:t>17.1.</w:t>
      </w:r>
      <w:r>
        <w:rPr>
          <w:rFonts w:eastAsia="Arial Unicode MS"/>
          <w:noProof/>
          <w:szCs w:val="24"/>
        </w:rPr>
        <w:tab/>
        <w:t>Intended registration/in service maximum permissible laden mass: … kg</w:t>
      </w:r>
    </w:p>
    <w:p>
      <w:pPr>
        <w:spacing w:after="0"/>
        <w:ind w:left="851" w:hanging="851"/>
        <w:rPr>
          <w:rFonts w:eastAsia="Arial Unicode MS"/>
          <w:noProof/>
          <w:szCs w:val="24"/>
        </w:rPr>
      </w:pPr>
      <w:r>
        <w:rPr>
          <w:rFonts w:eastAsia="Arial Unicode MS"/>
          <w:noProof/>
          <w:szCs w:val="24"/>
        </w:rPr>
        <w:t>17.2.</w:t>
      </w:r>
      <w:r>
        <w:rPr>
          <w:rFonts w:eastAsia="Arial Unicode MS"/>
          <w:noProof/>
          <w:szCs w:val="24"/>
        </w:rPr>
        <w:tab/>
        <w:t>Intended registration/in service maximum permissible laden mass on each axle:</w:t>
      </w:r>
    </w:p>
    <w:p>
      <w:pPr>
        <w:spacing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17.3.</w:t>
      </w:r>
      <w:r>
        <w:rPr>
          <w:rFonts w:eastAsia="Arial Unicode MS"/>
          <w:noProof/>
          <w:szCs w:val="24"/>
        </w:rPr>
        <w:tab/>
        <w:t>Intended registration/in service maximum permissible laden mass on each axle group:</w:t>
      </w:r>
    </w:p>
    <w:p>
      <w:pPr>
        <w:spacing w:after="0"/>
        <w:ind w:left="851" w:hanging="851"/>
        <w:rPr>
          <w:rFonts w:eastAsia="Arial Unicode MS"/>
          <w:noProof/>
          <w:szCs w:val="24"/>
        </w:rPr>
      </w:pP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19.</w:t>
      </w:r>
      <w:r>
        <w:rPr>
          <w:rFonts w:eastAsia="Arial Unicode MS"/>
          <w:noProof/>
          <w:szCs w:val="24"/>
        </w:rPr>
        <w:tab/>
        <w:t>Technically permissible maximum static mass on the coupling point of a semi-trailer or centre-axle trailer: … kg</w:t>
      </w:r>
    </w:p>
    <w:p>
      <w:pPr>
        <w:spacing w:before="240" w:after="0"/>
        <w:ind w:left="851" w:hanging="851"/>
        <w:rPr>
          <w:rFonts w:eastAsia="Arial Unicode MS"/>
          <w:noProof/>
          <w:szCs w:val="24"/>
        </w:rPr>
      </w:pPr>
      <w:r>
        <w:rPr>
          <w:rFonts w:eastAsia="Arial Unicode MS"/>
          <w:b/>
          <w:bCs/>
          <w:noProof/>
          <w:szCs w:val="24"/>
        </w:rPr>
        <w:t>Maximum speed</w:t>
      </w:r>
    </w:p>
    <w:p>
      <w:pPr>
        <w:spacing w:after="0"/>
        <w:ind w:left="851" w:hanging="851"/>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1" w:hanging="851"/>
        <w:rPr>
          <w:rFonts w:eastAsia="Arial Unicode MS"/>
          <w:noProof/>
          <w:szCs w:val="24"/>
        </w:rPr>
      </w:pPr>
      <w:r>
        <w:rPr>
          <w:rFonts w:eastAsia="Arial Unicode MS"/>
          <w:b/>
          <w:bCs/>
          <w:noProof/>
          <w:szCs w:val="24"/>
        </w:rPr>
        <w:t>Axles and suspension</w:t>
      </w:r>
    </w:p>
    <w:p>
      <w:pPr>
        <w:spacing w:after="0"/>
        <w:ind w:left="851" w:hanging="851"/>
        <w:rPr>
          <w:rFonts w:eastAsia="Arial Unicode MS"/>
          <w:noProof/>
          <w:szCs w:val="24"/>
        </w:rPr>
      </w:pPr>
      <w:r>
        <w:rPr>
          <w:rFonts w:eastAsia="Arial Unicode MS"/>
          <w:noProof/>
          <w:szCs w:val="24"/>
        </w:rPr>
        <w:t>31.</w:t>
      </w:r>
      <w:r>
        <w:rPr>
          <w:rFonts w:eastAsia="Arial Unicode MS"/>
          <w:noProof/>
          <w:szCs w:val="24"/>
        </w:rPr>
        <w:tab/>
        <w:t>Position of lift axle(s): …</w:t>
      </w:r>
    </w:p>
    <w:p>
      <w:pPr>
        <w:spacing w:after="0"/>
        <w:ind w:left="851" w:hanging="851"/>
        <w:rPr>
          <w:rFonts w:eastAsia="Arial Unicode MS"/>
          <w:noProof/>
          <w:szCs w:val="24"/>
        </w:rPr>
      </w:pPr>
      <w:r>
        <w:rPr>
          <w:rFonts w:eastAsia="Arial Unicode MS"/>
          <w:noProof/>
          <w:szCs w:val="24"/>
        </w:rPr>
        <w:t>32.</w:t>
      </w:r>
      <w:r>
        <w:rPr>
          <w:rFonts w:eastAsia="Arial Unicode MS"/>
          <w:noProof/>
          <w:szCs w:val="24"/>
        </w:rPr>
        <w:tab/>
        <w:t>Position of loadable axle(s): …</w:t>
      </w:r>
    </w:p>
    <w:p>
      <w:pPr>
        <w:spacing w:after="0"/>
        <w:ind w:left="851" w:hanging="851"/>
        <w:rPr>
          <w:rFonts w:eastAsia="Arial Unicode MS"/>
          <w:noProof/>
          <w:szCs w:val="24"/>
        </w:rPr>
      </w:pPr>
      <w:r>
        <w:rPr>
          <w:rFonts w:eastAsia="Arial Unicode MS"/>
          <w:noProof/>
          <w:szCs w:val="24"/>
        </w:rPr>
        <w:t>34.</w:t>
      </w:r>
      <w:r>
        <w:rPr>
          <w:rFonts w:eastAsia="Arial Unicode MS"/>
          <w:noProof/>
          <w:szCs w:val="24"/>
        </w:rPr>
        <w:tab/>
        <w:t>Axle(s) fitted with air suspension or equivalent: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Brakes</w:t>
      </w:r>
    </w:p>
    <w:p>
      <w:pPr>
        <w:spacing w:after="0"/>
        <w:ind w:left="851" w:hanging="851"/>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before="240" w:after="0"/>
        <w:ind w:left="851" w:hanging="851"/>
        <w:rPr>
          <w:rFonts w:eastAsia="Arial Unicode MS"/>
          <w:noProof/>
          <w:szCs w:val="24"/>
        </w:rPr>
      </w:pPr>
      <w:r>
        <w:rPr>
          <w:rFonts w:eastAsia="Arial Unicode MS"/>
          <w:b/>
          <w:bCs/>
          <w:noProof/>
          <w:szCs w:val="24"/>
        </w:rPr>
        <w:t>Bodywork</w:t>
      </w:r>
    </w:p>
    <w:p>
      <w:pPr>
        <w:spacing w:after="0"/>
        <w:ind w:left="851" w:hanging="851"/>
        <w:rPr>
          <w:rFonts w:eastAsia="Arial Unicode MS"/>
          <w:noProof/>
          <w:szCs w:val="24"/>
        </w:rPr>
      </w:pPr>
      <w:r>
        <w:rPr>
          <w:rFonts w:eastAsia="Arial Unicode MS"/>
          <w:noProof/>
          <w:szCs w:val="24"/>
        </w:rPr>
        <w:t>38.</w:t>
      </w:r>
      <w:r>
        <w:rPr>
          <w:rFonts w:eastAsia="Arial Unicode MS"/>
          <w:noProof/>
          <w:szCs w:val="24"/>
        </w:rPr>
        <w:tab/>
        <w:t>Code for bodywork (</w:t>
      </w:r>
      <w:r>
        <w:rPr>
          <w:rFonts w:eastAsia="Arial Unicode MS"/>
          <w:noProof/>
          <w:szCs w:val="24"/>
          <w:vertAlign w:val="superscript"/>
        </w:rPr>
        <w:t>i</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Coupling device</w:t>
      </w:r>
    </w:p>
    <w:p>
      <w:pPr>
        <w:spacing w:after="0"/>
        <w:ind w:left="851" w:hanging="851"/>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51"/>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before="240" w:after="0"/>
        <w:ind w:left="851" w:hanging="851"/>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50.</w:t>
      </w:r>
      <w:r>
        <w:rPr>
          <w:rFonts w:eastAsia="Arial Unicode MS"/>
          <w:noProof/>
          <w:szCs w:val="24"/>
        </w:rPr>
        <w:tab/>
        <w:t>Type-approved according to the design requirements for transporting dangerous goods: yes/class(es): …/no (</w:t>
      </w:r>
      <w:r>
        <w:rPr>
          <w:rFonts w:eastAsia="Arial Unicode MS"/>
          <w:noProof/>
          <w:szCs w:val="24"/>
          <w:vertAlign w:val="superscript"/>
        </w:rPr>
        <w:t>l</w:t>
      </w:r>
      <w:r>
        <w:rPr>
          <w:rFonts w:eastAsia="Arial Unicode MS"/>
          <w:noProof/>
          <w:szCs w:val="24"/>
        </w:rPr>
        <w:t>):</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For special purpose vehicles: designation in accordance with Annex II, section 5: …</w:t>
      </w:r>
    </w:p>
    <w:p>
      <w:pPr>
        <w:spacing w:after="0"/>
        <w:ind w:left="851" w:hanging="851"/>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i/>
          <w:iCs/>
          <w:noProof/>
          <w:szCs w:val="24"/>
        </w:rPr>
      </w:pPr>
      <w:r>
        <w:rPr>
          <w:rFonts w:eastAsia="Arial Unicode MS"/>
          <w:i/>
          <w:iCs/>
          <w:noProof/>
          <w:szCs w:val="24"/>
        </w:rPr>
        <w:br w:type="page"/>
        <w:t xml:space="preserve">PART II </w:t>
      </w:r>
    </w:p>
    <w:p>
      <w:pPr>
        <w:spacing w:before="240" w:after="240"/>
        <w:jc w:val="center"/>
        <w:rPr>
          <w:rFonts w:eastAsia="Arial Unicode MS"/>
          <w:iCs/>
          <w:noProof/>
          <w:szCs w:val="24"/>
        </w:rPr>
      </w:pPr>
      <w:r>
        <w:rPr>
          <w:rFonts w:eastAsia="Arial Unicode MS"/>
          <w:bCs/>
          <w:iCs/>
          <w:noProof/>
          <w:szCs w:val="24"/>
        </w:rPr>
        <w:t>INCOMPLETE VEHICLES</w:t>
      </w:r>
      <w:r>
        <w:rPr>
          <w:rFonts w:eastAsia="Arial Unicode MS"/>
          <w:iCs/>
          <w:noProof/>
          <w:szCs w:val="24"/>
        </w:rPr>
        <w:t xml:space="preserve"> </w:t>
      </w:r>
    </w:p>
    <w:p>
      <w:pPr>
        <w:jc w:val="center"/>
        <w:rPr>
          <w:rFonts w:eastAsia="Arial Unicode MS"/>
          <w:bCs/>
          <w:noProof/>
          <w:szCs w:val="24"/>
        </w:rPr>
      </w:pPr>
      <w:r>
        <w:rPr>
          <w:rFonts w:eastAsia="Arial Unicode MS"/>
          <w:bCs/>
          <w:noProof/>
          <w:szCs w:val="24"/>
        </w:rPr>
        <w:t>MODEL C1 — SIDE 1</w:t>
      </w:r>
    </w:p>
    <w:p>
      <w:pPr>
        <w:spacing w:before="240" w:after="240"/>
        <w:jc w:val="center"/>
        <w:rPr>
          <w:rFonts w:eastAsia="Arial Unicode MS"/>
          <w:bCs/>
          <w:noProof/>
          <w:szCs w:val="24"/>
        </w:rPr>
      </w:pPr>
      <w:r>
        <w:rPr>
          <w:rFonts w:eastAsia="Arial Unicode MS"/>
          <w:bCs/>
          <w:noProof/>
          <w:szCs w:val="24"/>
        </w:rPr>
        <w:t>INCOMPLETE VEHICLES</w:t>
      </w:r>
    </w:p>
    <w:p>
      <w:pPr>
        <w:jc w:val="center"/>
        <w:rPr>
          <w:rFonts w:eastAsia="Arial Unicode MS"/>
          <w:bCs/>
          <w:noProof/>
          <w:szCs w:val="24"/>
        </w:rPr>
      </w:pPr>
      <w:r>
        <w:rPr>
          <w:rFonts w:eastAsia="Arial Unicode MS"/>
          <w:bCs/>
          <w:noProof/>
          <w:szCs w:val="24"/>
        </w:rPr>
        <w:t xml:space="preserve">CERTIFICATE OF CONFORMITY </w:t>
      </w:r>
    </w:p>
    <w:p>
      <w:pPr>
        <w:jc w:val="left"/>
        <w:rPr>
          <w:rFonts w:eastAsia="Arial Unicode MS"/>
          <w:noProof/>
          <w:szCs w:val="24"/>
        </w:rPr>
      </w:pPr>
      <w:r>
        <w:rPr>
          <w:rFonts w:eastAsia="Arial Unicode MS"/>
          <w:b/>
          <w:bCs/>
          <w:i/>
          <w:iCs/>
          <w:noProof/>
          <w:szCs w:val="24"/>
        </w:rPr>
        <w:t>Side 1</w:t>
      </w:r>
      <w:r>
        <w:rPr>
          <w:rFonts w:eastAsia="Arial Unicode MS"/>
          <w:b/>
          <w:bCs/>
          <w:noProof/>
          <w:szCs w:val="24"/>
        </w:rPr>
        <w:t xml:space="preserve"> </w:t>
      </w:r>
    </w:p>
    <w:p>
      <w:pPr>
        <w:spacing w:after="0"/>
        <w:rPr>
          <w:rFonts w:eastAsia="Arial Unicode MS"/>
          <w:noProof/>
          <w:szCs w:val="24"/>
        </w:rPr>
      </w:pPr>
      <w:r>
        <w:rPr>
          <w:rFonts w:eastAsia="Arial Unicode MS"/>
          <w:noProof/>
          <w:szCs w:val="24"/>
        </w:rPr>
        <w:t>The undersigned [… (</w:t>
      </w:r>
      <w:r>
        <w:rPr>
          <w:rFonts w:eastAsia="Arial Unicode MS"/>
          <w:i/>
          <w:iCs/>
          <w:noProof/>
          <w:szCs w:val="24"/>
        </w:rPr>
        <w:t>Full name and position</w:t>
      </w:r>
      <w:r>
        <w:rPr>
          <w:rFonts w:eastAsia="Arial Unicode MS"/>
          <w:noProof/>
          <w:szCs w:val="24"/>
        </w:rPr>
        <w:t>)] hereby certifies that the vehicle:</w:t>
      </w:r>
    </w:p>
    <w:p>
      <w:pPr>
        <w:spacing w:after="0"/>
        <w:ind w:left="851" w:hanging="851"/>
        <w:rPr>
          <w:rFonts w:eastAsia="Arial Unicode MS"/>
          <w:noProof/>
          <w:szCs w:val="24"/>
        </w:rPr>
      </w:pPr>
      <w:r>
        <w:rPr>
          <w:rFonts w:eastAsia="Arial Unicode MS"/>
          <w:noProof/>
          <w:szCs w:val="24"/>
        </w:rPr>
        <w:t>0.1.</w:t>
      </w:r>
      <w:r>
        <w:rPr>
          <w:rFonts w:eastAsia="Arial Unicode MS"/>
          <w:noProof/>
          <w:szCs w:val="24"/>
        </w:rPr>
        <w:tab/>
        <w:t>Make (Trade name of manufacturer): …</w:t>
      </w:r>
    </w:p>
    <w:p>
      <w:pPr>
        <w:spacing w:after="0"/>
        <w:ind w:left="851" w:hanging="851"/>
        <w:rPr>
          <w:rFonts w:eastAsia="Arial Unicode MS"/>
          <w:noProof/>
          <w:szCs w:val="24"/>
        </w:rPr>
      </w:pPr>
      <w:r>
        <w:rPr>
          <w:rFonts w:eastAsia="Arial Unicode MS"/>
          <w:noProof/>
          <w:szCs w:val="24"/>
        </w:rPr>
        <w:t>0.2.</w:t>
      </w:r>
      <w:r>
        <w:rPr>
          <w:rFonts w:eastAsia="Arial Unicode MS"/>
          <w:noProof/>
          <w:szCs w:val="24"/>
        </w:rPr>
        <w:tab/>
        <w:t>Type: …</w:t>
      </w:r>
    </w:p>
    <w:p>
      <w:pPr>
        <w:ind w:left="851"/>
        <w:rPr>
          <w:rFonts w:eastAsia="Arial Unicode MS"/>
          <w:noProof/>
          <w:szCs w:val="24"/>
        </w:rPr>
      </w:pPr>
      <w:r>
        <w:rPr>
          <w:rFonts w:eastAsia="Arial Unicode MS"/>
          <w:noProof/>
          <w:szCs w:val="24"/>
        </w:rPr>
        <w:t>Variant (</w:t>
      </w:r>
      <w:r>
        <w:rPr>
          <w:rFonts w:eastAsia="Arial Unicode MS"/>
          <w:noProof/>
          <w:szCs w:val="24"/>
          <w:vertAlign w:val="superscript"/>
        </w:rPr>
        <w:t>a</w:t>
      </w:r>
      <w:r>
        <w:rPr>
          <w:rFonts w:eastAsia="Arial Unicode MS"/>
          <w:noProof/>
          <w:szCs w:val="24"/>
        </w:rPr>
        <w:t>): …</w:t>
      </w:r>
    </w:p>
    <w:p>
      <w:pPr>
        <w:ind w:left="851"/>
        <w:rPr>
          <w:rFonts w:eastAsia="Arial Unicode MS"/>
          <w:noProof/>
          <w:szCs w:val="24"/>
        </w:rPr>
      </w:pPr>
      <w:r>
        <w:rPr>
          <w:rFonts w:eastAsia="Arial Unicode MS"/>
          <w:noProof/>
          <w:szCs w:val="24"/>
        </w:rPr>
        <w:t>Version (</w:t>
      </w:r>
      <w:r>
        <w:rPr>
          <w:rFonts w:eastAsia="Arial Unicode MS"/>
          <w:noProof/>
          <w:szCs w:val="24"/>
          <w:vertAlign w:val="superscript"/>
        </w:rPr>
        <w:t>a</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0.2.1.</w:t>
      </w:r>
      <w:r>
        <w:rPr>
          <w:rFonts w:eastAsia="Arial Unicode MS"/>
          <w:noProof/>
          <w:szCs w:val="24"/>
        </w:rPr>
        <w:tab/>
        <w:t>Commercial name: …</w:t>
      </w:r>
    </w:p>
    <w:p>
      <w:pPr>
        <w:spacing w:after="0"/>
        <w:ind w:left="851" w:hanging="851"/>
        <w:rPr>
          <w:rFonts w:eastAsia="Arial Unicode MS"/>
          <w:noProof/>
          <w:szCs w:val="24"/>
        </w:rPr>
      </w:pPr>
      <w:r>
        <w:rPr>
          <w:rFonts w:eastAsia="Arial Unicode MS"/>
          <w:noProof/>
          <w:szCs w:val="24"/>
        </w:rPr>
        <w:t>0.2.2.</w:t>
      </w:r>
      <w:r>
        <w:rPr>
          <w:rFonts w:eastAsia="Arial Unicode MS"/>
          <w:noProof/>
          <w:szCs w:val="24"/>
        </w:rPr>
        <w:tab/>
        <w:t>For multi-stage type-approved vehicles, type-approval information of the base/previous stages vehicle (list the information for each stage):</w:t>
      </w:r>
    </w:p>
    <w:p>
      <w:pPr>
        <w:spacing w:after="0"/>
        <w:ind w:left="851"/>
        <w:rPr>
          <w:rFonts w:eastAsia="Arial Unicode MS"/>
          <w:noProof/>
          <w:szCs w:val="24"/>
        </w:rPr>
      </w:pPr>
      <w:r>
        <w:rPr>
          <w:rFonts w:eastAsia="Arial Unicode MS"/>
          <w:noProof/>
          <w:szCs w:val="24"/>
        </w:rPr>
        <w:t>Type: …………………………………………………………………………</w:t>
      </w:r>
    </w:p>
    <w:p>
      <w:pPr>
        <w:spacing w:after="0"/>
        <w:ind w:left="851"/>
        <w:rPr>
          <w:rFonts w:eastAsia="Arial Unicode MS"/>
          <w:noProof/>
          <w:szCs w:val="24"/>
        </w:rPr>
      </w:pPr>
      <w:r>
        <w:rPr>
          <w:rFonts w:eastAsia="Arial Unicode MS"/>
          <w:noProof/>
          <w:szCs w:val="24"/>
        </w:rPr>
        <w:t>Variant (</w:t>
      </w:r>
      <w:r>
        <w:rPr>
          <w:rFonts w:eastAsia="Arial Unicode MS"/>
          <w:noProof/>
          <w:szCs w:val="24"/>
          <w:vertAlign w:val="superscript"/>
        </w:rPr>
        <w:t>a</w:t>
      </w:r>
      <w:r>
        <w:rPr>
          <w:rFonts w:eastAsia="Arial Unicode MS"/>
          <w:noProof/>
          <w:szCs w:val="24"/>
        </w:rPr>
        <w:t>): …………………………………………………………………..</w:t>
      </w:r>
    </w:p>
    <w:p>
      <w:pPr>
        <w:spacing w:after="0"/>
        <w:ind w:left="851"/>
        <w:rPr>
          <w:rFonts w:eastAsia="Arial Unicode MS"/>
          <w:noProof/>
          <w:szCs w:val="24"/>
        </w:rPr>
      </w:pPr>
      <w:r>
        <w:rPr>
          <w:rFonts w:eastAsia="Arial Unicode MS"/>
          <w:noProof/>
          <w:szCs w:val="24"/>
        </w:rPr>
        <w:t>Version (</w:t>
      </w:r>
      <w:r>
        <w:rPr>
          <w:rFonts w:eastAsia="Arial Unicode MS"/>
          <w:noProof/>
          <w:szCs w:val="24"/>
          <w:vertAlign w:val="superscript"/>
        </w:rPr>
        <w:t>a</w:t>
      </w:r>
      <w:r>
        <w:rPr>
          <w:rFonts w:eastAsia="Arial Unicode MS"/>
          <w:noProof/>
          <w:szCs w:val="24"/>
        </w:rPr>
        <w:t>): …………………………………………………………………...</w:t>
      </w:r>
    </w:p>
    <w:p>
      <w:pPr>
        <w:spacing w:after="0"/>
        <w:ind w:left="851"/>
        <w:rPr>
          <w:rFonts w:eastAsia="Arial Unicode MS"/>
          <w:noProof/>
          <w:szCs w:val="24"/>
        </w:rPr>
      </w:pPr>
      <w:r>
        <w:rPr>
          <w:rFonts w:eastAsia="Arial Unicode MS"/>
          <w:noProof/>
          <w:szCs w:val="24"/>
        </w:rPr>
        <w:t xml:space="preserve">Type-approval number, extension number </w:t>
      </w:r>
      <w:r>
        <w:rPr>
          <w:rFonts w:eastAsia="Arial Unicode MS"/>
          <w:noProof/>
          <w:color w:val="0000FF"/>
          <w:szCs w:val="24"/>
        </w:rPr>
        <w:t xml:space="preserve">………………………………….. </w:t>
      </w:r>
    </w:p>
    <w:p>
      <w:pPr>
        <w:spacing w:after="0"/>
        <w:ind w:left="851" w:hanging="851"/>
        <w:rPr>
          <w:rFonts w:eastAsia="Arial Unicode MS"/>
          <w:noProof/>
          <w:szCs w:val="24"/>
        </w:rPr>
      </w:pPr>
      <w:r>
        <w:rPr>
          <w:rFonts w:eastAsia="Arial Unicode MS"/>
          <w:noProof/>
          <w:szCs w:val="24"/>
        </w:rPr>
        <w:t>0.4.</w:t>
      </w:r>
      <w:r>
        <w:rPr>
          <w:rFonts w:eastAsia="Arial Unicode MS"/>
          <w:noProof/>
          <w:szCs w:val="24"/>
        </w:rPr>
        <w:tab/>
        <w:t>Vehicle category: …</w:t>
      </w:r>
    </w:p>
    <w:p>
      <w:pPr>
        <w:spacing w:after="0"/>
        <w:ind w:left="851" w:hanging="851"/>
        <w:rPr>
          <w:rFonts w:eastAsia="Arial Unicode MS"/>
          <w:noProof/>
          <w:szCs w:val="24"/>
        </w:rPr>
      </w:pPr>
      <w:r>
        <w:rPr>
          <w:rFonts w:eastAsia="Arial Unicode MS"/>
          <w:noProof/>
          <w:szCs w:val="24"/>
        </w:rPr>
        <w:t>0.5.</w:t>
      </w:r>
      <w:r>
        <w:rPr>
          <w:rFonts w:eastAsia="Arial Unicode MS"/>
          <w:noProof/>
          <w:szCs w:val="24"/>
        </w:rPr>
        <w:tab/>
        <w:t>Company name and address of manufacturer: …</w:t>
      </w:r>
    </w:p>
    <w:p>
      <w:pPr>
        <w:spacing w:after="0"/>
        <w:ind w:left="851" w:hanging="851"/>
        <w:rPr>
          <w:rFonts w:eastAsia="Arial Unicode MS"/>
          <w:noProof/>
          <w:szCs w:val="24"/>
        </w:rPr>
      </w:pPr>
      <w:r>
        <w:rPr>
          <w:rFonts w:eastAsia="Arial Unicode MS"/>
          <w:noProof/>
          <w:szCs w:val="24"/>
        </w:rPr>
        <w:t>0.5.1.</w:t>
      </w:r>
      <w:r>
        <w:rPr>
          <w:rFonts w:eastAsia="Arial Unicode MS"/>
          <w:noProof/>
          <w:szCs w:val="24"/>
        </w:rPr>
        <w:tab/>
        <w:t>For multi-stage type-approved vehicles, company name and address of the manufacturer of the base/previous stage(s) vehicle………</w:t>
      </w:r>
    </w:p>
    <w:p>
      <w:pPr>
        <w:spacing w:after="0"/>
        <w:ind w:left="851" w:hanging="851"/>
        <w:rPr>
          <w:rFonts w:eastAsia="Arial Unicode MS"/>
          <w:noProof/>
          <w:szCs w:val="24"/>
        </w:rPr>
      </w:pPr>
      <w:r>
        <w:rPr>
          <w:rFonts w:eastAsia="Arial Unicode MS"/>
          <w:noProof/>
          <w:szCs w:val="24"/>
        </w:rPr>
        <w:t>0.6.</w:t>
      </w:r>
      <w:r>
        <w:rPr>
          <w:rFonts w:eastAsia="Arial Unicode MS"/>
          <w:noProof/>
          <w:szCs w:val="24"/>
        </w:rPr>
        <w:tab/>
        <w:t>Location and method of attachment of the statutory plates: …</w:t>
      </w:r>
    </w:p>
    <w:p>
      <w:pPr>
        <w:spacing w:before="100" w:beforeAutospacing="1" w:after="100" w:afterAutospacing="1"/>
        <w:ind w:left="851"/>
        <w:rPr>
          <w:rFonts w:eastAsia="Arial Unicode MS"/>
          <w:noProof/>
          <w:szCs w:val="24"/>
        </w:rPr>
      </w:pPr>
      <w:r>
        <w:rPr>
          <w:rFonts w:eastAsia="Arial Unicode MS"/>
          <w:noProof/>
          <w:szCs w:val="24"/>
        </w:rPr>
        <w:t>Location of the vehicle identification number: …</w:t>
      </w:r>
    </w:p>
    <w:p>
      <w:pPr>
        <w:spacing w:after="0"/>
        <w:ind w:left="851" w:hanging="851"/>
        <w:rPr>
          <w:rFonts w:eastAsia="Arial Unicode MS"/>
          <w:noProof/>
          <w:szCs w:val="24"/>
        </w:rPr>
      </w:pPr>
      <w:r>
        <w:rPr>
          <w:rFonts w:eastAsia="Arial Unicode MS"/>
          <w:noProof/>
          <w:szCs w:val="24"/>
        </w:rPr>
        <w:t>0.9.</w:t>
      </w:r>
      <w:r>
        <w:rPr>
          <w:rFonts w:eastAsia="Arial Unicode MS"/>
          <w:noProof/>
          <w:szCs w:val="24"/>
        </w:rPr>
        <w:tab/>
        <w:t>Name and address of the manufacturer’s representative (if any): …</w:t>
      </w:r>
    </w:p>
    <w:p>
      <w:pPr>
        <w:spacing w:after="0"/>
        <w:ind w:left="851" w:hanging="851"/>
        <w:rPr>
          <w:rFonts w:eastAsia="Arial Unicode MS"/>
          <w:noProof/>
          <w:szCs w:val="24"/>
        </w:rPr>
      </w:pPr>
      <w:r>
        <w:rPr>
          <w:rFonts w:eastAsia="Arial Unicode MS"/>
          <w:noProof/>
          <w:szCs w:val="24"/>
        </w:rPr>
        <w:t>0.10.</w:t>
      </w:r>
      <w:r>
        <w:rPr>
          <w:rFonts w:eastAsia="Arial Unicode MS"/>
          <w:noProof/>
          <w:szCs w:val="24"/>
        </w:rPr>
        <w:tab/>
        <w:t>Vehicle identification number: …</w:t>
      </w:r>
    </w:p>
    <w:p>
      <w:pPr>
        <w:spacing w:after="0"/>
        <w:ind w:left="851" w:hanging="851"/>
        <w:rPr>
          <w:rFonts w:eastAsia="Arial Unicode MS"/>
          <w:noProof/>
          <w:szCs w:val="24"/>
        </w:rPr>
      </w:pPr>
      <w:r>
        <w:rPr>
          <w:rFonts w:eastAsia="Arial Unicode MS"/>
          <w:noProof/>
          <w:szCs w:val="24"/>
        </w:rPr>
        <w:t>0.11.</w:t>
      </w:r>
      <w:r>
        <w:rPr>
          <w:rFonts w:eastAsia="Arial Unicode MS"/>
          <w:noProof/>
          <w:szCs w:val="24"/>
        </w:rPr>
        <w:tab/>
        <w:t>Date of manufacture: ………</w:t>
      </w:r>
    </w:p>
    <w:p>
      <w:pPr>
        <w:spacing w:after="0"/>
        <w:rPr>
          <w:rFonts w:eastAsia="Arial Unicode MS"/>
          <w:noProof/>
          <w:szCs w:val="24"/>
        </w:rPr>
      </w:pPr>
      <w:r>
        <w:rPr>
          <w:rFonts w:eastAsia="Arial Unicode MS"/>
          <w:noProof/>
          <w:szCs w:val="24"/>
        </w:rPr>
        <w:t xml:space="preserve">conforms in all respects to the type described in approval (… </w:t>
      </w:r>
      <w:r>
        <w:rPr>
          <w:rFonts w:eastAsia="Arial Unicode MS"/>
          <w:i/>
          <w:iCs/>
          <w:noProof/>
          <w:szCs w:val="24"/>
        </w:rPr>
        <w:t>type-approval number including extension number</w:t>
      </w:r>
      <w:r>
        <w:rPr>
          <w:rFonts w:eastAsia="Arial Unicode MS"/>
          <w:noProof/>
          <w:szCs w:val="24"/>
        </w:rPr>
        <w:t xml:space="preserve">) issued on (… </w:t>
      </w:r>
      <w:r>
        <w:rPr>
          <w:rFonts w:eastAsia="Arial Unicode MS"/>
          <w:i/>
          <w:iCs/>
          <w:noProof/>
          <w:szCs w:val="24"/>
        </w:rPr>
        <w:t>date of issue</w:t>
      </w:r>
      <w:r>
        <w:rPr>
          <w:rFonts w:eastAsia="Arial Unicode MS"/>
          <w:noProof/>
          <w:szCs w:val="24"/>
        </w:rPr>
        <w:t>) and</w:t>
      </w:r>
    </w:p>
    <w:p>
      <w:pPr>
        <w:spacing w:after="480"/>
        <w:rPr>
          <w:rFonts w:eastAsia="Arial Unicode MS"/>
          <w:noProof/>
          <w:szCs w:val="24"/>
        </w:rPr>
      </w:pPr>
      <w:r>
        <w:rPr>
          <w:rFonts w:eastAsia="Arial Unicode MS"/>
          <w:noProof/>
          <w:szCs w:val="24"/>
        </w:rPr>
        <w:t>cannot be permanently registered without further approvals</w:t>
      </w:r>
    </w:p>
    <w:tbl>
      <w:tblPr>
        <w:tblpPr w:leftFromText="180" w:rightFromText="180" w:vertAnchor="text" w:horzAnchor="margin" w:tblpY="376"/>
        <w:tblW w:w="9117"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447"/>
        <w:gridCol w:w="5670"/>
      </w:tblGrid>
      <w:tr>
        <w:trPr>
          <w:tblCellSpacing w:w="0" w:type="dxa"/>
        </w:trPr>
        <w:tc>
          <w:tcPr>
            <w:tcW w:w="3447"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(Place) (Date): …</w:t>
            </w:r>
          </w:p>
        </w:tc>
        <w:tc>
          <w:tcPr>
            <w:tcW w:w="5670"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(Signature): …</w:t>
            </w:r>
          </w:p>
        </w:tc>
      </w:tr>
    </w:tbl>
    <w:p>
      <w:pPr>
        <w:spacing w:before="0" w:after="0"/>
        <w:rPr>
          <w:rFonts w:eastAsia="Arial Unicode MS"/>
          <w:noProof/>
          <w:szCs w:val="24"/>
        </w:rPr>
      </w:pPr>
    </w:p>
    <w:p>
      <w:pPr>
        <w:jc w:val="center"/>
        <w:rPr>
          <w:rFonts w:eastAsia="Arial Unicode MS"/>
          <w:bCs/>
          <w:noProof/>
          <w:szCs w:val="24"/>
        </w:rPr>
      </w:pPr>
      <w:r>
        <w:rPr>
          <w:rFonts w:eastAsia="Arial Unicode MS"/>
          <w:b/>
          <w:bCs/>
          <w:noProof/>
          <w:szCs w:val="24"/>
        </w:rPr>
        <w:br w:type="page"/>
      </w:r>
      <w:r>
        <w:rPr>
          <w:rFonts w:eastAsia="Arial Unicode MS"/>
          <w:bCs/>
          <w:noProof/>
          <w:szCs w:val="24"/>
        </w:rPr>
        <w:t>MODEL C2 — SIDE 1</w:t>
      </w:r>
    </w:p>
    <w:p>
      <w:pPr>
        <w:spacing w:after="480"/>
        <w:jc w:val="center"/>
        <w:rPr>
          <w:rFonts w:eastAsia="Arial Unicode MS"/>
          <w:bCs/>
          <w:noProof/>
          <w:szCs w:val="24"/>
        </w:rPr>
      </w:pPr>
      <w:r>
        <w:rPr>
          <w:rFonts w:eastAsia="Arial Unicode MS"/>
          <w:bCs/>
          <w:noProof/>
          <w:szCs w:val="24"/>
        </w:rPr>
        <w:t>INCOMPLETE VEHICLES TYPE-APPROVED IN SMALL SERIES</w:t>
      </w:r>
    </w:p>
    <w:tbl>
      <w:tblPr>
        <w:tblW w:w="3600" w:type="dxa"/>
        <w:jc w:val="center"/>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935"/>
        <w:gridCol w:w="2665"/>
      </w:tblGrid>
      <w:tr>
        <w:trPr>
          <w:tblCellSpacing w:w="0" w:type="dxa"/>
          <w:jc w:val="center"/>
        </w:trPr>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[Year]</w:t>
            </w:r>
          </w:p>
        </w:tc>
        <w:tc>
          <w:tcPr>
            <w:tcW w:w="0" w:type="auto"/>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[Sequential number]</w:t>
            </w:r>
          </w:p>
        </w:tc>
      </w:tr>
    </w:tbl>
    <w:p>
      <w:pPr>
        <w:spacing w:before="360"/>
        <w:jc w:val="center"/>
        <w:rPr>
          <w:rFonts w:eastAsia="Arial Unicode MS"/>
          <w:bCs/>
          <w:noProof/>
          <w:szCs w:val="24"/>
        </w:rPr>
      </w:pPr>
      <w:r>
        <w:rPr>
          <w:rFonts w:eastAsia="Arial Unicode MS"/>
          <w:bCs/>
          <w:noProof/>
          <w:szCs w:val="24"/>
        </w:rPr>
        <w:t xml:space="preserve">CERTIFICATE OF CONFORMITY </w:t>
      </w:r>
    </w:p>
    <w:p>
      <w:pPr>
        <w:jc w:val="left"/>
        <w:rPr>
          <w:rFonts w:eastAsia="Arial Unicode MS"/>
          <w:noProof/>
          <w:szCs w:val="24"/>
        </w:rPr>
      </w:pPr>
      <w:r>
        <w:rPr>
          <w:rFonts w:eastAsia="Arial Unicode MS"/>
          <w:b/>
          <w:bCs/>
          <w:i/>
          <w:iCs/>
          <w:noProof/>
          <w:szCs w:val="24"/>
        </w:rPr>
        <w:t>Side 1</w:t>
      </w:r>
    </w:p>
    <w:p>
      <w:pPr>
        <w:spacing w:after="0"/>
        <w:rPr>
          <w:rFonts w:eastAsia="Arial Unicode MS"/>
          <w:noProof/>
          <w:szCs w:val="24"/>
        </w:rPr>
      </w:pPr>
      <w:r>
        <w:rPr>
          <w:rFonts w:eastAsia="Arial Unicode MS"/>
          <w:noProof/>
          <w:szCs w:val="24"/>
        </w:rPr>
        <w:t>The undersigned [… (</w:t>
      </w:r>
      <w:r>
        <w:rPr>
          <w:rFonts w:eastAsia="Arial Unicode MS"/>
          <w:i/>
          <w:iCs/>
          <w:noProof/>
          <w:szCs w:val="24"/>
        </w:rPr>
        <w:t>Full name and position</w:t>
      </w:r>
      <w:r>
        <w:rPr>
          <w:rFonts w:eastAsia="Arial Unicode MS"/>
          <w:noProof/>
          <w:szCs w:val="24"/>
        </w:rPr>
        <w:t>)] hereby certifies that the vehicle:</w:t>
      </w:r>
    </w:p>
    <w:p>
      <w:pPr>
        <w:spacing w:after="0"/>
        <w:ind w:left="851" w:hanging="851"/>
        <w:rPr>
          <w:rFonts w:eastAsia="Arial Unicode MS"/>
          <w:noProof/>
          <w:szCs w:val="24"/>
        </w:rPr>
      </w:pPr>
      <w:r>
        <w:rPr>
          <w:rFonts w:eastAsia="Arial Unicode MS"/>
          <w:noProof/>
          <w:szCs w:val="24"/>
        </w:rPr>
        <w:t>0.1.</w:t>
      </w:r>
      <w:r>
        <w:rPr>
          <w:rFonts w:eastAsia="Arial Unicode MS"/>
          <w:noProof/>
          <w:szCs w:val="24"/>
        </w:rPr>
        <w:tab/>
        <w:t>Make (Trade name of manufacturer): …</w:t>
      </w:r>
    </w:p>
    <w:p>
      <w:pPr>
        <w:spacing w:after="0"/>
        <w:ind w:left="851" w:hanging="851"/>
        <w:rPr>
          <w:rFonts w:eastAsia="Arial Unicode MS"/>
          <w:noProof/>
          <w:szCs w:val="24"/>
        </w:rPr>
      </w:pPr>
      <w:r>
        <w:rPr>
          <w:rFonts w:eastAsia="Arial Unicode MS"/>
          <w:noProof/>
          <w:szCs w:val="24"/>
        </w:rPr>
        <w:t>0.2.</w:t>
      </w:r>
      <w:r>
        <w:rPr>
          <w:rFonts w:eastAsia="Arial Unicode MS"/>
          <w:noProof/>
          <w:szCs w:val="24"/>
        </w:rPr>
        <w:tab/>
        <w:t>Type: …</w:t>
      </w:r>
    </w:p>
    <w:p>
      <w:pPr>
        <w:ind w:left="851"/>
        <w:rPr>
          <w:rFonts w:eastAsia="Arial Unicode MS"/>
          <w:noProof/>
          <w:szCs w:val="24"/>
        </w:rPr>
      </w:pPr>
      <w:r>
        <w:rPr>
          <w:rFonts w:eastAsia="Arial Unicode MS"/>
          <w:noProof/>
          <w:szCs w:val="24"/>
        </w:rPr>
        <w:t>Variant (</w:t>
      </w:r>
      <w:r>
        <w:rPr>
          <w:rFonts w:eastAsia="Arial Unicode MS"/>
          <w:noProof/>
          <w:szCs w:val="24"/>
          <w:vertAlign w:val="superscript"/>
        </w:rPr>
        <w:t>a</w:t>
      </w:r>
      <w:r>
        <w:rPr>
          <w:rFonts w:eastAsia="Arial Unicode MS"/>
          <w:noProof/>
          <w:szCs w:val="24"/>
        </w:rPr>
        <w:t>): …</w:t>
      </w:r>
    </w:p>
    <w:p>
      <w:pPr>
        <w:ind w:left="851"/>
        <w:rPr>
          <w:rFonts w:eastAsia="Arial Unicode MS"/>
          <w:noProof/>
          <w:szCs w:val="24"/>
        </w:rPr>
      </w:pPr>
      <w:r>
        <w:rPr>
          <w:rFonts w:eastAsia="Arial Unicode MS"/>
          <w:noProof/>
          <w:szCs w:val="24"/>
        </w:rPr>
        <w:t>Version (</w:t>
      </w:r>
      <w:r>
        <w:rPr>
          <w:rFonts w:eastAsia="Arial Unicode MS"/>
          <w:noProof/>
          <w:szCs w:val="24"/>
          <w:vertAlign w:val="superscript"/>
        </w:rPr>
        <w:t>a</w:t>
      </w:r>
      <w:r>
        <w:rPr>
          <w:rFonts w:eastAsia="Arial Unicode MS"/>
          <w:noProof/>
          <w:szCs w:val="24"/>
        </w:rPr>
        <w:t>): …</w:t>
      </w:r>
    </w:p>
    <w:p>
      <w:pPr>
        <w:spacing w:after="0"/>
        <w:ind w:left="851" w:hanging="851"/>
        <w:rPr>
          <w:rFonts w:eastAsia="Arial Unicode MS"/>
          <w:noProof/>
          <w:szCs w:val="24"/>
        </w:rPr>
      </w:pPr>
      <w:r>
        <w:rPr>
          <w:rFonts w:eastAsia="Arial Unicode MS"/>
          <w:noProof/>
          <w:szCs w:val="24"/>
        </w:rPr>
        <w:t>0.2.1.</w:t>
      </w:r>
      <w:r>
        <w:rPr>
          <w:rFonts w:eastAsia="Arial Unicode MS"/>
          <w:noProof/>
          <w:szCs w:val="24"/>
        </w:rPr>
        <w:tab/>
        <w:t>Commercial name: …</w:t>
      </w:r>
    </w:p>
    <w:p>
      <w:pPr>
        <w:spacing w:after="0"/>
        <w:ind w:left="851" w:hanging="851"/>
        <w:rPr>
          <w:rFonts w:eastAsia="Arial Unicode MS"/>
          <w:noProof/>
          <w:szCs w:val="24"/>
        </w:rPr>
      </w:pPr>
      <w:r>
        <w:rPr>
          <w:rFonts w:eastAsia="Arial Unicode MS"/>
          <w:noProof/>
          <w:szCs w:val="24"/>
        </w:rPr>
        <w:t>0.4.</w:t>
      </w:r>
      <w:r>
        <w:rPr>
          <w:rFonts w:eastAsia="Arial Unicode MS"/>
          <w:noProof/>
          <w:szCs w:val="24"/>
        </w:rPr>
        <w:tab/>
        <w:t>Vehicle category: …</w:t>
      </w:r>
    </w:p>
    <w:p>
      <w:pPr>
        <w:spacing w:after="0"/>
        <w:ind w:left="851" w:hanging="851"/>
        <w:rPr>
          <w:rFonts w:eastAsia="Arial Unicode MS"/>
          <w:noProof/>
          <w:szCs w:val="24"/>
        </w:rPr>
      </w:pPr>
      <w:r>
        <w:rPr>
          <w:rFonts w:eastAsia="Arial Unicode MS"/>
          <w:noProof/>
          <w:szCs w:val="24"/>
        </w:rPr>
        <w:t>0.5.</w:t>
      </w:r>
      <w:r>
        <w:rPr>
          <w:rFonts w:eastAsia="Arial Unicode MS"/>
          <w:noProof/>
          <w:szCs w:val="24"/>
        </w:rPr>
        <w:tab/>
        <w:t>Company name and address of manufacturer: …</w:t>
      </w:r>
    </w:p>
    <w:p>
      <w:pPr>
        <w:spacing w:after="0"/>
        <w:ind w:left="851" w:hanging="851"/>
        <w:rPr>
          <w:rFonts w:eastAsia="Arial Unicode MS"/>
          <w:noProof/>
          <w:szCs w:val="24"/>
        </w:rPr>
      </w:pPr>
      <w:r>
        <w:rPr>
          <w:rFonts w:eastAsia="Arial Unicode MS"/>
          <w:noProof/>
          <w:szCs w:val="24"/>
        </w:rPr>
        <w:t>0.6.</w:t>
      </w:r>
      <w:r>
        <w:rPr>
          <w:rFonts w:eastAsia="Arial Unicode MS"/>
          <w:noProof/>
          <w:szCs w:val="24"/>
        </w:rPr>
        <w:tab/>
        <w:t>Location and method of attachment of the statutory plates: …</w:t>
      </w:r>
    </w:p>
    <w:p>
      <w:pPr>
        <w:spacing w:before="100" w:beforeAutospacing="1" w:after="100" w:afterAutospacing="1"/>
        <w:ind w:left="851"/>
        <w:rPr>
          <w:rFonts w:eastAsia="Arial Unicode MS"/>
          <w:noProof/>
          <w:szCs w:val="24"/>
        </w:rPr>
      </w:pPr>
      <w:r>
        <w:rPr>
          <w:rFonts w:eastAsia="Arial Unicode MS"/>
          <w:noProof/>
          <w:szCs w:val="24"/>
        </w:rPr>
        <w:t>Location of the vehicle identification number: …</w:t>
      </w:r>
    </w:p>
    <w:p>
      <w:pPr>
        <w:spacing w:after="0"/>
        <w:ind w:left="851" w:hanging="851"/>
        <w:rPr>
          <w:rFonts w:eastAsia="Arial Unicode MS"/>
          <w:noProof/>
          <w:szCs w:val="24"/>
        </w:rPr>
      </w:pPr>
      <w:r>
        <w:rPr>
          <w:rFonts w:eastAsia="Arial Unicode MS"/>
          <w:noProof/>
          <w:szCs w:val="24"/>
        </w:rPr>
        <w:t>0.9.</w:t>
      </w:r>
      <w:r>
        <w:rPr>
          <w:rFonts w:eastAsia="Arial Unicode MS"/>
          <w:noProof/>
          <w:szCs w:val="24"/>
        </w:rPr>
        <w:tab/>
        <w:t>Name and address of the manufacturer’s representative (if any): …</w:t>
      </w:r>
    </w:p>
    <w:p>
      <w:pPr>
        <w:spacing w:after="0"/>
        <w:ind w:left="851" w:hanging="851"/>
        <w:rPr>
          <w:rFonts w:eastAsia="Arial Unicode MS"/>
          <w:noProof/>
          <w:szCs w:val="24"/>
        </w:rPr>
      </w:pPr>
      <w:r>
        <w:rPr>
          <w:rFonts w:eastAsia="Arial Unicode MS"/>
          <w:noProof/>
          <w:szCs w:val="24"/>
        </w:rPr>
        <w:t>0.10.</w:t>
      </w:r>
      <w:r>
        <w:rPr>
          <w:rFonts w:eastAsia="Arial Unicode MS"/>
          <w:noProof/>
          <w:szCs w:val="24"/>
        </w:rPr>
        <w:tab/>
        <w:t>Vehicle identification number: …</w:t>
      </w:r>
    </w:p>
    <w:p>
      <w:pPr>
        <w:spacing w:after="0"/>
        <w:ind w:left="851" w:hanging="851"/>
        <w:rPr>
          <w:rFonts w:eastAsia="Arial Unicode MS"/>
          <w:noProof/>
          <w:szCs w:val="24"/>
        </w:rPr>
      </w:pPr>
      <w:r>
        <w:rPr>
          <w:rFonts w:eastAsia="Arial Unicode MS"/>
          <w:noProof/>
          <w:szCs w:val="24"/>
        </w:rPr>
        <w:t>0.11.</w:t>
      </w:r>
      <w:r>
        <w:rPr>
          <w:rFonts w:eastAsia="Arial Unicode MS"/>
          <w:noProof/>
          <w:szCs w:val="24"/>
        </w:rPr>
        <w:tab/>
        <w:t>Date of manufacture: ………</w:t>
      </w:r>
    </w:p>
    <w:p>
      <w:pPr>
        <w:spacing w:after="0"/>
        <w:rPr>
          <w:rFonts w:eastAsia="Arial Unicode MS"/>
          <w:noProof/>
          <w:szCs w:val="24"/>
        </w:rPr>
      </w:pPr>
      <w:r>
        <w:rPr>
          <w:rFonts w:eastAsia="Arial Unicode MS"/>
          <w:noProof/>
          <w:szCs w:val="24"/>
        </w:rPr>
        <w:t xml:space="preserve">conforms in all respects to the type described in approval (… </w:t>
      </w:r>
      <w:r>
        <w:rPr>
          <w:rFonts w:eastAsia="Arial Unicode MS"/>
          <w:i/>
          <w:iCs/>
          <w:noProof/>
          <w:szCs w:val="24"/>
        </w:rPr>
        <w:t>type-approval number including extension number</w:t>
      </w:r>
      <w:r>
        <w:rPr>
          <w:rFonts w:eastAsia="Arial Unicode MS"/>
          <w:noProof/>
          <w:szCs w:val="24"/>
        </w:rPr>
        <w:t xml:space="preserve">) issued on (… </w:t>
      </w:r>
      <w:r>
        <w:rPr>
          <w:rFonts w:eastAsia="Arial Unicode MS"/>
          <w:i/>
          <w:iCs/>
          <w:noProof/>
          <w:szCs w:val="24"/>
        </w:rPr>
        <w:t>date of issue</w:t>
      </w:r>
      <w:r>
        <w:rPr>
          <w:rFonts w:eastAsia="Arial Unicode MS"/>
          <w:noProof/>
          <w:szCs w:val="24"/>
        </w:rPr>
        <w:t>) and</w:t>
      </w:r>
    </w:p>
    <w:p>
      <w:pPr>
        <w:spacing w:after="0"/>
        <w:rPr>
          <w:rFonts w:eastAsia="Arial Unicode MS"/>
          <w:noProof/>
          <w:szCs w:val="24"/>
        </w:rPr>
      </w:pPr>
      <w:r>
        <w:rPr>
          <w:rFonts w:eastAsia="Arial Unicode MS"/>
          <w:noProof/>
          <w:szCs w:val="24"/>
        </w:rPr>
        <w:t>cannot be permanently registered without further approvals</w:t>
      </w:r>
    </w:p>
    <w:tbl>
      <w:tblPr>
        <w:tblpPr w:leftFromText="180" w:rightFromText="180" w:vertAnchor="text" w:horzAnchor="margin" w:tblpY="734"/>
        <w:tblW w:w="8692" w:type="dxa"/>
        <w:tblCellSpacing w:w="0"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164"/>
        <w:gridCol w:w="5528"/>
      </w:tblGrid>
      <w:tr>
        <w:trPr>
          <w:tblCellSpacing w:w="0" w:type="dxa"/>
        </w:trPr>
        <w:tc>
          <w:tcPr>
            <w:tcW w:w="3164"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(Place) (Date): …</w:t>
            </w:r>
          </w:p>
        </w:tc>
        <w:tc>
          <w:tcPr>
            <w:tcW w:w="552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(Signature): …</w:t>
            </w:r>
          </w:p>
        </w:tc>
      </w:tr>
    </w:tbl>
    <w:p>
      <w:pPr>
        <w:spacing w:before="100" w:beforeAutospacing="1" w:after="100" w:afterAutospacing="1"/>
        <w:jc w:val="left"/>
        <w:rPr>
          <w:rFonts w:eastAsia="Arial Unicode MS"/>
          <w:noProof/>
          <w:szCs w:val="24"/>
        </w:rPr>
      </w:pPr>
    </w:p>
    <w:p>
      <w:pPr>
        <w:spacing w:before="100" w:beforeAutospacing="1" w:after="100" w:afterAutospacing="1"/>
        <w:jc w:val="center"/>
        <w:rPr>
          <w:rFonts w:eastAsia="Arial Unicode MS"/>
          <w:noProof/>
          <w:szCs w:val="24"/>
        </w:rPr>
      </w:pP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jc w:val="center"/>
        <w:rPr>
          <w:rFonts w:eastAsia="Arial Unicode MS"/>
          <w:bCs/>
          <w:noProof/>
          <w:szCs w:val="24"/>
        </w:rPr>
      </w:pPr>
      <w:r>
        <w:rPr>
          <w:rFonts w:eastAsia="Arial Unicode MS"/>
          <w:bCs/>
          <w:noProof/>
          <w:szCs w:val="24"/>
        </w:rPr>
        <w:t>VEHICLE CATEGORY M</w:t>
      </w:r>
      <w:r>
        <w:rPr>
          <w:rFonts w:eastAsia="Arial Unicode MS"/>
          <w:bCs/>
          <w:noProof/>
          <w:szCs w:val="24"/>
          <w:vertAlign w:val="subscript"/>
        </w:rPr>
        <w:t>1</w:t>
      </w:r>
    </w:p>
    <w:p>
      <w:pPr>
        <w:jc w:val="center"/>
        <w:rPr>
          <w:rFonts w:eastAsia="Arial Unicode MS"/>
          <w:bCs/>
          <w:noProof/>
          <w:szCs w:val="24"/>
        </w:rPr>
      </w:pPr>
      <w:r>
        <w:rPr>
          <w:rFonts w:eastAsia="Arial Unicode MS"/>
          <w:bCs/>
          <w:noProof/>
          <w:szCs w:val="24"/>
        </w:rPr>
        <w:t>(incomplete vehicles)</w:t>
      </w:r>
    </w:p>
    <w:p>
      <w:pPr>
        <w:jc w:val="left"/>
        <w:rPr>
          <w:rFonts w:eastAsia="Arial Unicode MS"/>
          <w:b/>
          <w:bCs/>
          <w:noProof/>
          <w:szCs w:val="24"/>
        </w:rPr>
      </w:pPr>
      <w:r>
        <w:rPr>
          <w:rFonts w:eastAsia="Arial Unicode MS"/>
          <w:b/>
          <w:bCs/>
          <w:i/>
          <w:iCs/>
          <w:noProof/>
          <w:szCs w:val="24"/>
        </w:rPr>
        <w:t>Side 2</w:t>
      </w:r>
    </w:p>
    <w:p>
      <w:pPr>
        <w:spacing w:before="240"/>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3.</w:t>
      </w:r>
      <w:r>
        <w:rPr>
          <w:rFonts w:eastAsia="Arial Unicode MS"/>
          <w:noProof/>
          <w:szCs w:val="24"/>
        </w:rPr>
        <w:tab/>
        <w:t>Powered axles (number, position, interconnection): … …</w:t>
      </w:r>
    </w:p>
    <w:p>
      <w:pPr>
        <w:spacing w:before="240"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tabs>
          <w:tab w:val="left" w:pos="2694"/>
          <w:tab w:val="left" w:pos="4395"/>
          <w:tab w:val="left" w:pos="6379"/>
        </w:tabs>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Maximum permissible length: … mm</w:t>
      </w:r>
    </w:p>
    <w:p>
      <w:pPr>
        <w:spacing w:after="0"/>
        <w:ind w:left="851" w:hanging="851"/>
        <w:rPr>
          <w:rFonts w:eastAsia="Arial Unicode MS"/>
          <w:noProof/>
          <w:szCs w:val="24"/>
        </w:rPr>
      </w:pPr>
      <w:r>
        <w:rPr>
          <w:rFonts w:eastAsia="Arial Unicode MS"/>
          <w:noProof/>
          <w:szCs w:val="24"/>
        </w:rPr>
        <w:t>6.1.</w:t>
      </w:r>
      <w:r>
        <w:rPr>
          <w:rFonts w:eastAsia="Arial Unicode MS"/>
          <w:noProof/>
          <w:szCs w:val="24"/>
        </w:rPr>
        <w:tab/>
        <w:t>Maximum permissible width: … mm</w:t>
      </w:r>
    </w:p>
    <w:p>
      <w:pPr>
        <w:spacing w:after="0"/>
        <w:ind w:left="851" w:hanging="851"/>
        <w:rPr>
          <w:rFonts w:eastAsia="Arial Unicode MS"/>
          <w:noProof/>
          <w:szCs w:val="24"/>
        </w:rPr>
      </w:pPr>
      <w:r>
        <w:rPr>
          <w:rFonts w:eastAsia="Arial Unicode MS"/>
          <w:noProof/>
          <w:szCs w:val="24"/>
        </w:rPr>
        <w:t>7.1.</w:t>
      </w:r>
      <w:r>
        <w:rPr>
          <w:rFonts w:eastAsia="Arial Unicode MS"/>
          <w:noProof/>
          <w:szCs w:val="24"/>
        </w:rPr>
        <w:tab/>
        <w:t>Maximum permissible height: … mm</w:t>
      </w:r>
    </w:p>
    <w:p>
      <w:pPr>
        <w:spacing w:after="0"/>
        <w:ind w:left="851" w:hanging="851"/>
        <w:rPr>
          <w:rFonts w:eastAsia="Arial Unicode MS"/>
          <w:noProof/>
          <w:szCs w:val="24"/>
        </w:rPr>
      </w:pPr>
      <w:r>
        <w:rPr>
          <w:rFonts w:eastAsia="Arial Unicode MS"/>
          <w:noProof/>
          <w:szCs w:val="24"/>
        </w:rPr>
        <w:t>12.1.</w:t>
      </w:r>
      <w:r>
        <w:rPr>
          <w:rFonts w:eastAsia="Arial Unicode MS"/>
          <w:noProof/>
          <w:szCs w:val="24"/>
        </w:rPr>
        <w:tab/>
        <w:t>Maximum permissible rear overhang: … mm</w:t>
      </w:r>
    </w:p>
    <w:p>
      <w:pPr>
        <w:spacing w:before="240"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14.</w:t>
      </w:r>
      <w:r>
        <w:rPr>
          <w:rFonts w:eastAsia="Arial Unicode MS"/>
          <w:noProof/>
          <w:szCs w:val="24"/>
        </w:rPr>
        <w:tab/>
        <w:t>Mass in running order of the incomplete vehicle: …..kg</w:t>
      </w:r>
    </w:p>
    <w:p>
      <w:pPr>
        <w:tabs>
          <w:tab w:val="left" w:pos="5387"/>
        </w:tabs>
        <w:spacing w:after="0"/>
        <w:ind w:left="851" w:hanging="851"/>
        <w:rPr>
          <w:rFonts w:eastAsia="Arial Unicode MS"/>
          <w:noProof/>
          <w:szCs w:val="24"/>
        </w:rPr>
      </w:pPr>
      <w:r>
        <w:rPr>
          <w:rFonts w:eastAsia="Arial Unicode MS"/>
          <w:noProof/>
          <w:szCs w:val="24"/>
        </w:rPr>
        <w:t>14.1.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14.2.</w:t>
      </w:r>
      <w:r>
        <w:rPr>
          <w:rFonts w:eastAsia="Arial Unicode MS"/>
          <w:noProof/>
          <w:szCs w:val="24"/>
        </w:rPr>
        <w:tab/>
        <w:t>Actual mass of the vehicle of the incomplete vehicle: …..kg</w:t>
      </w:r>
    </w:p>
    <w:p>
      <w:pPr>
        <w:spacing w:after="0"/>
        <w:ind w:left="851" w:hanging="851"/>
        <w:rPr>
          <w:rFonts w:eastAsia="Arial Unicode MS"/>
          <w:noProof/>
          <w:szCs w:val="24"/>
        </w:rPr>
      </w:pPr>
      <w:r>
        <w:rPr>
          <w:rFonts w:eastAsia="Arial Unicode MS"/>
          <w:noProof/>
          <w:szCs w:val="24"/>
        </w:rPr>
        <w:t>15.</w:t>
      </w:r>
      <w:r>
        <w:rPr>
          <w:rFonts w:eastAsia="Arial Unicode MS"/>
          <w:noProof/>
          <w:szCs w:val="24"/>
        </w:rPr>
        <w:tab/>
        <w:t>Minimum mass of the vehicle when completed: … kg</w:t>
      </w:r>
    </w:p>
    <w:p>
      <w:pPr>
        <w:tabs>
          <w:tab w:val="left" w:pos="5529"/>
        </w:tabs>
        <w:spacing w:after="0"/>
        <w:ind w:left="851" w:hanging="851"/>
        <w:rPr>
          <w:rFonts w:eastAsia="Arial Unicode MS"/>
          <w:noProof/>
          <w:szCs w:val="24"/>
        </w:rPr>
      </w:pPr>
      <w:r>
        <w:rPr>
          <w:rFonts w:eastAsia="Arial Unicode MS"/>
          <w:noProof/>
          <w:szCs w:val="24"/>
        </w:rPr>
        <w:t>15.1.</w:t>
      </w:r>
      <w:r>
        <w:rPr>
          <w:rFonts w:eastAsia="Arial Unicode MS"/>
          <w:noProof/>
          <w:szCs w:val="24"/>
        </w:rPr>
        <w:tab/>
        <w:t xml:space="preserve">Distribution of this mass amongst the axles: </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 w:val="left" w:pos="6521"/>
          <w:tab w:val="left" w:pos="7655"/>
        </w:tabs>
        <w:spacing w:after="0"/>
        <w:ind w:left="851" w:hanging="851"/>
        <w:rPr>
          <w:rFonts w:eastAsia="Arial Unicode MS"/>
          <w:noProof/>
          <w:szCs w:val="24"/>
        </w:rPr>
      </w:pPr>
      <w:r>
        <w:rPr>
          <w:rFonts w:eastAsia="Arial Unicode MS"/>
          <w:noProof/>
          <w:szCs w:val="24"/>
        </w:rPr>
        <w:t>16.2.</w:t>
      </w:r>
      <w:r>
        <w:rPr>
          <w:rFonts w:eastAsia="Arial Unicode MS"/>
          <w:noProof/>
          <w:szCs w:val="24"/>
        </w:rPr>
        <w:tab/>
        <w:t xml:space="preserve">Technically permissible mass on each axle: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16.4.</w:t>
      </w:r>
      <w:r>
        <w:rPr>
          <w:rFonts w:eastAsia="Arial Unicode MS"/>
          <w:noProof/>
          <w:szCs w:val="24"/>
        </w:rPr>
        <w:tab/>
        <w:t>Technically permissible maximum mass of the combination: … kg</w:t>
      </w:r>
    </w:p>
    <w:p>
      <w:pPr>
        <w:spacing w:after="0"/>
        <w:ind w:left="851" w:hanging="851"/>
        <w:rPr>
          <w:rFonts w:eastAsia="Arial Unicode MS"/>
          <w:noProof/>
          <w:szCs w:val="24"/>
        </w:rPr>
      </w:pPr>
      <w:r>
        <w:rPr>
          <w:rFonts w:eastAsia="Arial Unicode MS"/>
          <w:noProof/>
          <w:szCs w:val="24"/>
        </w:rPr>
        <w:t>18.</w:t>
      </w:r>
      <w:r>
        <w:rPr>
          <w:rFonts w:eastAsia="Arial Unicode MS"/>
          <w:noProof/>
          <w:szCs w:val="24"/>
        </w:rPr>
        <w:tab/>
        <w:t>Technically permissible maximum towable mass in case of:</w:t>
      </w:r>
    </w:p>
    <w:p>
      <w:pPr>
        <w:spacing w:after="0"/>
        <w:ind w:left="851" w:hanging="851"/>
        <w:rPr>
          <w:rFonts w:eastAsia="Arial Unicode MS"/>
          <w:noProof/>
          <w:szCs w:val="24"/>
        </w:rPr>
      </w:pPr>
      <w:r>
        <w:rPr>
          <w:rFonts w:eastAsia="Arial Unicode MS"/>
          <w:noProof/>
          <w:szCs w:val="24"/>
        </w:rPr>
        <w:t>18.1.</w:t>
      </w:r>
      <w:r>
        <w:rPr>
          <w:rFonts w:eastAsia="Arial Unicode MS"/>
          <w:noProof/>
          <w:szCs w:val="24"/>
        </w:rPr>
        <w:tab/>
        <w:t>Drawbar trailer: … kg</w:t>
      </w:r>
    </w:p>
    <w:p>
      <w:pPr>
        <w:spacing w:after="0"/>
        <w:ind w:left="851" w:hanging="851"/>
        <w:rPr>
          <w:rFonts w:eastAsia="Arial Unicode MS"/>
          <w:noProof/>
          <w:szCs w:val="24"/>
        </w:rPr>
      </w:pPr>
      <w:r>
        <w:rPr>
          <w:rFonts w:eastAsia="Arial Unicode MS"/>
          <w:noProof/>
          <w:szCs w:val="24"/>
        </w:rPr>
        <w:t>18.3.</w:t>
      </w:r>
      <w:r>
        <w:rPr>
          <w:rFonts w:eastAsia="Arial Unicode MS"/>
          <w:noProof/>
          <w:szCs w:val="24"/>
        </w:rPr>
        <w:tab/>
        <w:t>Centre-axle trailer: … kg</w:t>
      </w:r>
    </w:p>
    <w:p>
      <w:pPr>
        <w:spacing w:after="0"/>
        <w:ind w:left="851" w:hanging="851"/>
        <w:rPr>
          <w:rFonts w:eastAsia="Arial Unicode MS"/>
          <w:noProof/>
          <w:szCs w:val="24"/>
        </w:rPr>
      </w:pPr>
      <w:r>
        <w:rPr>
          <w:rFonts w:eastAsia="Arial Unicode MS"/>
          <w:noProof/>
          <w:szCs w:val="24"/>
        </w:rPr>
        <w:t>18.4.</w:t>
      </w:r>
      <w:r>
        <w:rPr>
          <w:rFonts w:eastAsia="Arial Unicode MS"/>
          <w:noProof/>
          <w:szCs w:val="24"/>
        </w:rPr>
        <w:tab/>
        <w:t>Unbraked trailer: … kg</w:t>
      </w:r>
    </w:p>
    <w:p>
      <w:pPr>
        <w:spacing w:after="0"/>
        <w:ind w:left="851" w:hanging="851"/>
        <w:rPr>
          <w:rFonts w:eastAsia="Arial Unicode MS"/>
          <w:noProof/>
          <w:szCs w:val="24"/>
        </w:rPr>
      </w:pPr>
      <w:r>
        <w:rPr>
          <w:rFonts w:eastAsia="Arial Unicode MS"/>
          <w:noProof/>
          <w:szCs w:val="24"/>
        </w:rPr>
        <w:t>19.</w:t>
      </w:r>
      <w:r>
        <w:rPr>
          <w:rFonts w:eastAsia="Arial Unicode MS"/>
          <w:noProof/>
          <w:szCs w:val="24"/>
        </w:rPr>
        <w:tab/>
        <w:t>Technically permissible maximum static vertical mass at the coupling point: … kg</w:t>
      </w:r>
    </w:p>
    <w:p>
      <w:pPr>
        <w:spacing w:before="240" w:after="0"/>
        <w:ind w:left="851" w:hanging="851"/>
        <w:rPr>
          <w:rFonts w:eastAsia="Arial Unicode MS"/>
          <w:noProof/>
          <w:szCs w:val="24"/>
        </w:rPr>
      </w:pPr>
      <w:r>
        <w:rPr>
          <w:rFonts w:eastAsia="Arial Unicode MS"/>
          <w:b/>
          <w:bCs/>
          <w:noProof/>
          <w:szCs w:val="24"/>
        </w:rPr>
        <w:t>Power plant</w:t>
      </w:r>
    </w:p>
    <w:p>
      <w:pPr>
        <w:spacing w:after="0"/>
        <w:ind w:left="851" w:hanging="851"/>
        <w:rPr>
          <w:rFonts w:eastAsia="Arial Unicode MS"/>
          <w:noProof/>
          <w:szCs w:val="24"/>
        </w:rPr>
      </w:pPr>
      <w:r>
        <w:rPr>
          <w:rFonts w:eastAsia="Arial Unicode MS"/>
          <w:noProof/>
          <w:szCs w:val="24"/>
        </w:rPr>
        <w:t>20.</w:t>
      </w:r>
      <w:r>
        <w:rPr>
          <w:rFonts w:eastAsia="Arial Unicode MS"/>
          <w:noProof/>
          <w:szCs w:val="24"/>
        </w:rPr>
        <w:tab/>
        <w:t>Manufacturer of the engine: …</w:t>
      </w:r>
    </w:p>
    <w:p>
      <w:pPr>
        <w:spacing w:after="0"/>
        <w:ind w:left="851" w:hanging="851"/>
        <w:rPr>
          <w:rFonts w:eastAsia="Arial Unicode MS"/>
          <w:noProof/>
          <w:szCs w:val="24"/>
        </w:rPr>
      </w:pPr>
      <w:r>
        <w:rPr>
          <w:rFonts w:eastAsia="Arial Unicode MS"/>
          <w:noProof/>
          <w:szCs w:val="24"/>
        </w:rPr>
        <w:t>21.</w:t>
      </w:r>
      <w:r>
        <w:rPr>
          <w:rFonts w:eastAsia="Arial Unicode MS"/>
          <w:noProof/>
          <w:szCs w:val="24"/>
        </w:rPr>
        <w:tab/>
        <w:t>Engine code as marked on the engine: …</w:t>
      </w:r>
    </w:p>
    <w:p>
      <w:pPr>
        <w:spacing w:after="0"/>
        <w:ind w:left="851" w:hanging="851"/>
        <w:rPr>
          <w:rFonts w:eastAsia="Arial Unicode MS"/>
          <w:noProof/>
          <w:szCs w:val="24"/>
        </w:rPr>
      </w:pPr>
      <w:r>
        <w:rPr>
          <w:rFonts w:eastAsia="Arial Unicode MS"/>
          <w:noProof/>
          <w:szCs w:val="24"/>
        </w:rPr>
        <w:t>22.</w:t>
      </w:r>
      <w:r>
        <w:rPr>
          <w:rFonts w:eastAsia="Arial Unicode MS"/>
          <w:noProof/>
          <w:szCs w:val="24"/>
        </w:rPr>
        <w:tab/>
        <w:t>Working principle: …</w:t>
      </w:r>
    </w:p>
    <w:p>
      <w:pPr>
        <w:spacing w:after="0"/>
        <w:ind w:left="851" w:hanging="851"/>
        <w:rPr>
          <w:rFonts w:eastAsia="Arial Unicode MS"/>
          <w:noProof/>
          <w:szCs w:val="24"/>
        </w:rPr>
      </w:pPr>
      <w:r>
        <w:rPr>
          <w:rFonts w:eastAsia="Arial Unicode MS"/>
          <w:noProof/>
          <w:szCs w:val="24"/>
        </w:rPr>
        <w:t>23.</w:t>
      </w:r>
      <w:r>
        <w:rPr>
          <w:rFonts w:eastAsia="Arial Unicode MS"/>
          <w:noProof/>
          <w:szCs w:val="24"/>
        </w:rPr>
        <w:tab/>
        <w:t>Pure electric: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23.1.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24.</w:t>
      </w:r>
      <w:r>
        <w:rPr>
          <w:rFonts w:eastAsia="Arial Unicode MS"/>
          <w:noProof/>
          <w:szCs w:val="24"/>
        </w:rPr>
        <w:tab/>
        <w:t>Number and arrangement of cylinders: …</w:t>
      </w:r>
    </w:p>
    <w:p>
      <w:pPr>
        <w:spacing w:after="0"/>
        <w:ind w:left="851" w:hanging="851"/>
        <w:rPr>
          <w:rFonts w:eastAsia="Arial Unicode MS"/>
          <w:noProof/>
          <w:szCs w:val="24"/>
        </w:rPr>
      </w:pPr>
      <w:r>
        <w:rPr>
          <w:rFonts w:eastAsia="Arial Unicode MS"/>
          <w:noProof/>
          <w:szCs w:val="24"/>
        </w:rPr>
        <w:t>25.</w:t>
      </w:r>
      <w:r>
        <w:rPr>
          <w:rFonts w:eastAsia="Arial Unicode MS"/>
          <w:noProof/>
          <w:szCs w:val="24"/>
        </w:rPr>
        <w:tab/>
        <w:t>Engine capacity: … cm</w:t>
      </w:r>
      <w:r>
        <w:rPr>
          <w:rFonts w:eastAsia="Arial Unicode MS"/>
          <w:noProof/>
          <w:szCs w:val="24"/>
          <w:vertAlign w:val="superscript"/>
        </w:rPr>
        <w:t>3</w:t>
      </w:r>
      <w:r>
        <w:rPr>
          <w:rFonts w:eastAsia="Arial Unicode MS"/>
          <w:noProof/>
          <w:szCs w:val="24"/>
        </w:rPr>
        <w:t xml:space="preserve"> </w:t>
      </w:r>
    </w:p>
    <w:p>
      <w:pPr>
        <w:spacing w:after="0"/>
        <w:ind w:left="851" w:hanging="851"/>
        <w:rPr>
          <w:rFonts w:eastAsia="Arial Unicode MS"/>
          <w:noProof/>
          <w:szCs w:val="24"/>
        </w:rPr>
      </w:pPr>
      <w:r>
        <w:rPr>
          <w:rFonts w:eastAsia="Arial Unicode MS"/>
          <w:noProof/>
          <w:szCs w:val="24"/>
        </w:rPr>
        <w:t>26.</w:t>
      </w:r>
      <w:r>
        <w:rPr>
          <w:rFonts w:eastAsia="Arial Unicode MS"/>
          <w:noProof/>
          <w:szCs w:val="24"/>
        </w:rPr>
        <w:tab/>
        <w:t>Fuel: Diesel/Petrol/LPG/NG — Biomethane/Ethanol/Biodiesel/Hydrogen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26.1.</w:t>
      </w:r>
      <w:r>
        <w:rPr>
          <w:rFonts w:eastAsia="Arial Unicode MS"/>
          <w:noProof/>
          <w:szCs w:val="24"/>
        </w:rPr>
        <w:tab/>
        <w:t>Mono-fuel/Bi-fuel/Flex-fuel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26.2.</w:t>
      </w:r>
      <w:r>
        <w:rPr>
          <w:rFonts w:eastAsia="Arial Unicode MS"/>
          <w:noProof/>
          <w:szCs w:val="24"/>
        </w:rPr>
        <w:tab/>
        <w:t>(Dual-fuel only) Type 1A/Type 1B/Type 2A/Type 2B/Type 3B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w:t>
      </w:r>
      <w:r>
        <w:rPr>
          <w:rFonts w:eastAsia="Arial Unicode MS"/>
          <w:noProof/>
          <w:szCs w:val="24"/>
        </w:rPr>
        <w:tab/>
      </w:r>
      <w:r>
        <w:rPr>
          <w:rFonts w:eastAsia="Arial Unicode MS"/>
          <w:bCs/>
          <w:noProof/>
          <w:szCs w:val="24"/>
        </w:rPr>
        <w:t>Maximum power</w:t>
      </w:r>
    </w:p>
    <w:p>
      <w:pPr>
        <w:spacing w:after="0"/>
        <w:ind w:left="851" w:hanging="851"/>
        <w:rPr>
          <w:rFonts w:eastAsia="Arial Unicode MS"/>
          <w:noProof/>
          <w:szCs w:val="24"/>
        </w:rPr>
      </w:pPr>
      <w:r>
        <w:rPr>
          <w:rFonts w:eastAsia="Arial Unicode MS"/>
          <w:noProof/>
          <w:szCs w:val="24"/>
        </w:rPr>
        <w:t>27.1.</w:t>
      </w:r>
      <w:r>
        <w:rPr>
          <w:rFonts w:eastAsia="Arial Unicode MS"/>
          <w:noProof/>
          <w:szCs w:val="24"/>
        </w:rPr>
        <w:tab/>
        <w:t>Maximum net power (</w:t>
      </w:r>
      <w:r>
        <w:rPr>
          <w:rFonts w:eastAsia="Arial Unicode MS"/>
          <w:noProof/>
          <w:szCs w:val="24"/>
          <w:vertAlign w:val="superscript"/>
        </w:rPr>
        <w:t>g</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(internal combustion engine)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27.2.</w:t>
      </w:r>
      <w:r>
        <w:rPr>
          <w:rFonts w:eastAsia="Arial Unicode MS"/>
          <w:noProof/>
          <w:szCs w:val="24"/>
        </w:rPr>
        <w:tab/>
        <w:t>Maximum hourly output: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27.3.</w:t>
      </w:r>
      <w:r>
        <w:rPr>
          <w:rFonts w:eastAsia="Arial Unicode MS"/>
          <w:noProof/>
          <w:szCs w:val="24"/>
        </w:rPr>
        <w:tab/>
        <w:t>Maximum net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27.4.</w:t>
      </w:r>
      <w:r>
        <w:rPr>
          <w:rFonts w:eastAsia="Arial Unicode MS"/>
          <w:noProof/>
          <w:szCs w:val="24"/>
        </w:rPr>
        <w:tab/>
        <w:t>Maximum 30 minutes power: … kW (electric motor) (</w:t>
      </w:r>
      <w:r>
        <w:rPr>
          <w:rFonts w:eastAsia="Arial Unicode MS"/>
          <w:noProof/>
          <w:szCs w:val="24"/>
          <w:vertAlign w:val="superscript"/>
        </w:rPr>
        <w:t>1</w:t>
      </w:r>
      <w:r>
        <w:rPr>
          <w:rFonts w:eastAsia="Arial Unicode MS"/>
          <w:noProof/>
          <w:szCs w:val="24"/>
        </w:rPr>
        <w:t>)</w:t>
      </w:r>
    </w:p>
    <w:p>
      <w:pPr>
        <w:spacing w:before="240" w:after="0"/>
        <w:ind w:left="851" w:hanging="851"/>
        <w:rPr>
          <w:rFonts w:eastAsia="Arial Unicode MS"/>
          <w:noProof/>
          <w:szCs w:val="24"/>
        </w:rPr>
      </w:pPr>
      <w:r>
        <w:rPr>
          <w:rFonts w:eastAsia="Arial Unicode MS"/>
          <w:b/>
          <w:bCs/>
          <w:noProof/>
          <w:szCs w:val="24"/>
        </w:rPr>
        <w:t>Maximum speed</w:t>
      </w:r>
    </w:p>
    <w:p>
      <w:pPr>
        <w:spacing w:after="0"/>
        <w:ind w:left="851" w:hanging="851"/>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1" w:hanging="851"/>
        <w:rPr>
          <w:rFonts w:eastAsia="Arial Unicode MS"/>
          <w:noProof/>
          <w:szCs w:val="24"/>
        </w:rPr>
      </w:pPr>
      <w:r>
        <w:rPr>
          <w:rFonts w:eastAsia="Arial Unicode MS"/>
          <w:b/>
          <w:bCs/>
          <w:noProof/>
          <w:szCs w:val="24"/>
        </w:rPr>
        <w:t>Axles and suspension</w:t>
      </w:r>
    </w:p>
    <w:p>
      <w:pPr>
        <w:spacing w:after="0"/>
        <w:ind w:left="851" w:hanging="851"/>
        <w:rPr>
          <w:rFonts w:eastAsia="Arial Unicode MS"/>
          <w:noProof/>
          <w:szCs w:val="24"/>
        </w:rPr>
      </w:pPr>
      <w:r>
        <w:rPr>
          <w:rFonts w:eastAsia="Arial Unicode MS"/>
          <w:noProof/>
          <w:szCs w:val="24"/>
        </w:rPr>
        <w:t>30.</w:t>
      </w:r>
      <w:r>
        <w:rPr>
          <w:rFonts w:eastAsia="Arial Unicode MS"/>
          <w:noProof/>
          <w:szCs w:val="24"/>
        </w:rPr>
        <w:tab/>
        <w:t>Axle(s) track:</w:t>
      </w:r>
      <w:r>
        <w:rPr>
          <w:rFonts w:eastAsia="Arial Unicode MS"/>
          <w:noProof/>
          <w:szCs w:val="24"/>
        </w:rPr>
        <w:tab/>
        <w:t>1. … mm</w:t>
      </w:r>
      <w:r>
        <w:rPr>
          <w:rFonts w:eastAsia="Arial Unicode MS"/>
          <w:noProof/>
          <w:szCs w:val="24"/>
        </w:rPr>
        <w:tab/>
        <w:t>2. … mm</w:t>
      </w:r>
      <w:r>
        <w:rPr>
          <w:rFonts w:eastAsia="Arial Unicode MS"/>
          <w:noProof/>
          <w:szCs w:val="24"/>
        </w:rPr>
        <w:tab/>
        <w:t>3. … mm</w:t>
      </w:r>
    </w:p>
    <w:p>
      <w:pPr>
        <w:spacing w:after="0"/>
        <w:ind w:left="851" w:hanging="851"/>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Brakes</w:t>
      </w:r>
    </w:p>
    <w:p>
      <w:pPr>
        <w:spacing w:after="0"/>
        <w:ind w:left="851" w:hanging="851"/>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before="240" w:after="0"/>
        <w:ind w:left="851" w:hanging="851"/>
        <w:rPr>
          <w:rFonts w:eastAsia="Arial Unicode MS"/>
          <w:noProof/>
          <w:szCs w:val="24"/>
        </w:rPr>
      </w:pPr>
      <w:r>
        <w:rPr>
          <w:rFonts w:eastAsia="Arial Unicode MS"/>
          <w:b/>
          <w:bCs/>
          <w:noProof/>
          <w:szCs w:val="24"/>
        </w:rPr>
        <w:t>Bodywork</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Number and configuration of doors: …</w:t>
      </w:r>
    </w:p>
    <w:p>
      <w:pPr>
        <w:spacing w:after="0"/>
        <w:ind w:left="851" w:hanging="851"/>
        <w:rPr>
          <w:rFonts w:eastAsia="Arial Unicode MS"/>
          <w:noProof/>
          <w:szCs w:val="24"/>
        </w:rPr>
      </w:pPr>
      <w:r>
        <w:rPr>
          <w:rFonts w:eastAsia="Arial Unicode MS"/>
          <w:noProof/>
          <w:szCs w:val="24"/>
        </w:rPr>
        <w:t>42.</w:t>
      </w:r>
      <w:r>
        <w:rPr>
          <w:rFonts w:eastAsia="Arial Unicode MS"/>
          <w:noProof/>
          <w:szCs w:val="24"/>
        </w:rPr>
        <w:tab/>
        <w:t>Number of seating positions (including the driver) (</w:t>
      </w:r>
      <w:r>
        <w:rPr>
          <w:rFonts w:eastAsia="Arial Unicode MS"/>
          <w:noProof/>
          <w:szCs w:val="24"/>
          <w:vertAlign w:val="superscript"/>
        </w:rPr>
        <w:t>k</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Environmental performances</w:t>
      </w:r>
    </w:p>
    <w:p>
      <w:pPr>
        <w:spacing w:after="0"/>
        <w:ind w:left="851" w:hanging="851"/>
        <w:rPr>
          <w:rFonts w:eastAsia="Arial Unicode MS"/>
          <w:noProof/>
          <w:szCs w:val="24"/>
        </w:rPr>
      </w:pPr>
      <w:r>
        <w:rPr>
          <w:rFonts w:eastAsia="Arial Unicode MS"/>
          <w:noProof/>
          <w:szCs w:val="24"/>
        </w:rPr>
        <w:t>46.</w:t>
      </w:r>
      <w:r>
        <w:rPr>
          <w:rFonts w:eastAsia="Arial Unicode MS"/>
          <w:noProof/>
          <w:szCs w:val="24"/>
        </w:rPr>
        <w:tab/>
        <w:t>Sound level</w:t>
      </w:r>
    </w:p>
    <w:p>
      <w:pPr>
        <w:ind w:left="851"/>
        <w:rPr>
          <w:rFonts w:eastAsia="Arial Unicode MS"/>
          <w:noProof/>
          <w:szCs w:val="24"/>
        </w:rPr>
      </w:pPr>
      <w:r>
        <w:rPr>
          <w:rFonts w:eastAsia="Arial Unicode MS"/>
          <w:noProof/>
          <w:szCs w:val="24"/>
        </w:rPr>
        <w:t>Stationary: … dB(A) at engine speed: … min</w:t>
      </w:r>
      <w:r>
        <w:rPr>
          <w:rFonts w:eastAsia="Arial Unicode MS"/>
          <w:noProof/>
          <w:szCs w:val="24"/>
          <w:vertAlign w:val="superscript"/>
        </w:rPr>
        <w:t>-1</w:t>
      </w:r>
    </w:p>
    <w:p>
      <w:pPr>
        <w:ind w:left="851"/>
        <w:rPr>
          <w:rFonts w:eastAsia="Arial Unicode MS"/>
          <w:noProof/>
          <w:szCs w:val="24"/>
        </w:rPr>
      </w:pPr>
      <w:r>
        <w:rPr>
          <w:rFonts w:eastAsia="Arial Unicode MS"/>
          <w:noProof/>
          <w:szCs w:val="24"/>
        </w:rPr>
        <w:t>Drive-by: … dB(A)</w:t>
      </w:r>
    </w:p>
    <w:p>
      <w:pPr>
        <w:spacing w:after="0"/>
        <w:ind w:left="851" w:hanging="851"/>
        <w:rPr>
          <w:rFonts w:eastAsia="Arial Unicode MS"/>
          <w:noProof/>
          <w:szCs w:val="24"/>
        </w:rPr>
      </w:pPr>
      <w:r>
        <w:rPr>
          <w:rFonts w:eastAsia="Arial Unicode MS"/>
          <w:noProof/>
          <w:szCs w:val="24"/>
        </w:rPr>
        <w:t>47.</w:t>
      </w:r>
      <w:r>
        <w:rPr>
          <w:rFonts w:eastAsia="Arial Unicode MS"/>
          <w:noProof/>
          <w:szCs w:val="24"/>
        </w:rPr>
        <w:tab/>
        <w:t>Exhaust emission level (</w:t>
      </w:r>
      <w:r>
        <w:rPr>
          <w:rFonts w:eastAsia="Arial Unicode MS"/>
          <w:noProof/>
          <w:szCs w:val="24"/>
          <w:vertAlign w:val="superscript"/>
        </w:rPr>
        <w:t>l</w:t>
      </w:r>
      <w:r>
        <w:rPr>
          <w:rFonts w:eastAsia="Arial Unicode MS"/>
          <w:noProof/>
          <w:szCs w:val="24"/>
        </w:rPr>
        <w:t>): Euro …</w:t>
      </w:r>
    </w:p>
    <w:p>
      <w:pPr>
        <w:spacing w:after="0"/>
        <w:ind w:left="851" w:hanging="851"/>
        <w:rPr>
          <w:rFonts w:eastAsia="Arial Unicode MS"/>
          <w:noProof/>
          <w:szCs w:val="24"/>
        </w:rPr>
      </w:pPr>
      <w:r>
        <w:rPr>
          <w:rFonts w:eastAsia="Arial Unicode MS"/>
          <w:noProof/>
          <w:szCs w:val="24"/>
        </w:rPr>
        <w:t>48.</w:t>
      </w:r>
      <w:r>
        <w:rPr>
          <w:rFonts w:eastAsia="Arial Unicode MS"/>
          <w:noProof/>
          <w:szCs w:val="24"/>
        </w:rPr>
        <w:tab/>
        <w:t>Exhaust emissions (</w:t>
      </w:r>
      <w:r>
        <w:rPr>
          <w:rFonts w:eastAsia="Arial Unicode MS"/>
          <w:noProof/>
          <w:szCs w:val="24"/>
          <w:vertAlign w:val="superscript"/>
        </w:rPr>
        <w:t>m</w:t>
      </w:r>
      <w:r>
        <w:rPr>
          <w:rFonts w:eastAsia="Arial Unicode MS"/>
          <w:noProof/>
          <w:szCs w:val="24"/>
        </w:rPr>
        <w:t>)(</w:t>
      </w:r>
      <w:r>
        <w:rPr>
          <w:rFonts w:eastAsia="Arial Unicode MS"/>
          <w:noProof/>
          <w:szCs w:val="24"/>
          <w:vertAlign w:val="superscript"/>
        </w:rPr>
        <w:t>m1</w:t>
      </w:r>
      <w:r>
        <w:rPr>
          <w:rFonts w:eastAsia="Arial Unicode MS"/>
          <w:noProof/>
          <w:szCs w:val="24"/>
        </w:rPr>
        <w:t>)(</w:t>
      </w:r>
      <w:r>
        <w:rPr>
          <w:rFonts w:eastAsia="Arial Unicode MS"/>
          <w:noProof/>
          <w:szCs w:val="24"/>
          <w:vertAlign w:val="superscript"/>
        </w:rPr>
        <w:t>m2</w:t>
      </w:r>
      <w:r>
        <w:rPr>
          <w:rFonts w:eastAsia="Arial Unicode MS"/>
          <w:noProof/>
          <w:szCs w:val="24"/>
        </w:rPr>
        <w:t>):</w:t>
      </w:r>
    </w:p>
    <w:p>
      <w:pPr>
        <w:ind w:left="851"/>
        <w:rPr>
          <w:rFonts w:eastAsia="Arial Unicode MS"/>
          <w:noProof/>
          <w:szCs w:val="24"/>
        </w:rPr>
      </w:pPr>
      <w:r>
        <w:rPr>
          <w:rFonts w:eastAsia="Arial Unicode MS"/>
          <w:noProof/>
          <w:szCs w:val="24"/>
        </w:rPr>
        <w:t>Number of the base regulatory act and latest amending regulatory act: …</w:t>
      </w:r>
    </w:p>
    <w:p>
      <w:pPr>
        <w:spacing w:after="0"/>
        <w:ind w:left="1418" w:hanging="567"/>
        <w:rPr>
          <w:rFonts w:eastAsia="Arial Unicode MS"/>
          <w:noProof/>
          <w:szCs w:val="24"/>
        </w:rPr>
      </w:pPr>
      <w:r>
        <w:rPr>
          <w:rFonts w:eastAsia="Arial Unicode MS"/>
          <w:noProof/>
          <w:szCs w:val="24"/>
        </w:rPr>
        <w:t>1.1.</w:t>
      </w:r>
      <w:r>
        <w:rPr>
          <w:rFonts w:eastAsia="Arial Unicode MS"/>
          <w:noProof/>
          <w:szCs w:val="24"/>
        </w:rPr>
        <w:tab/>
        <w:t>test procedure: Type I or ESC (</w:t>
      </w:r>
      <w:r>
        <w:rPr>
          <w:rFonts w:eastAsia="Arial Unicode MS"/>
          <w:noProof/>
          <w:szCs w:val="24"/>
          <w:vertAlign w:val="superscript"/>
        </w:rPr>
        <w:t>1</w:t>
      </w:r>
      <w:r>
        <w:rPr>
          <w:rFonts w:eastAsia="Arial Unicode MS"/>
          <w:noProof/>
          <w:szCs w:val="24"/>
        </w:rPr>
        <w:t>)</w:t>
      </w:r>
    </w:p>
    <w:p>
      <w:pPr>
        <w:tabs>
          <w:tab w:val="left" w:pos="2694"/>
          <w:tab w:val="left" w:pos="4111"/>
          <w:tab w:val="left" w:pos="5529"/>
        </w:tabs>
        <w:spacing w:after="0"/>
        <w:ind w:left="1418"/>
        <w:rPr>
          <w:rFonts w:eastAsia="Arial Unicode MS"/>
          <w:noProof/>
          <w:szCs w:val="24"/>
          <w:lang w:val="pl-PL"/>
        </w:rPr>
      </w:pPr>
      <w:r>
        <w:rPr>
          <w:rFonts w:eastAsia="Arial Unicode MS"/>
          <w:noProof/>
          <w:szCs w:val="24"/>
          <w:lang w:val="pl-PL"/>
        </w:rPr>
        <w:t>CO: …</w:t>
      </w:r>
      <w:r>
        <w:rPr>
          <w:rFonts w:eastAsia="Arial Unicode MS"/>
          <w:noProof/>
          <w:szCs w:val="24"/>
          <w:lang w:val="pl-PL"/>
        </w:rPr>
        <w:tab/>
        <w:t>HC: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HC + NO</w:t>
      </w:r>
      <w:r>
        <w:rPr>
          <w:rFonts w:eastAsia="Arial Unicode MS"/>
          <w:noProof/>
          <w:szCs w:val="24"/>
          <w:vertAlign w:val="subscript"/>
          <w:lang w:val="pl-PL"/>
        </w:rPr>
        <w:t>x</w:t>
      </w:r>
      <w:r>
        <w:rPr>
          <w:rFonts w:eastAsia="Arial Unicode MS"/>
          <w:noProof/>
          <w:szCs w:val="24"/>
          <w:lang w:val="pl-PL"/>
        </w:rPr>
        <w:t>: …</w:t>
      </w:r>
    </w:p>
    <w:p>
      <w:pPr>
        <w:ind w:left="1418"/>
        <w:rPr>
          <w:rFonts w:eastAsia="Arial Unicode MS"/>
          <w:noProof/>
          <w:szCs w:val="24"/>
        </w:rPr>
      </w:pPr>
      <w:r>
        <w:rPr>
          <w:rFonts w:eastAsia="Arial Unicode MS"/>
          <w:noProof/>
          <w:szCs w:val="24"/>
        </w:rPr>
        <w:t>Particulates: …</w:t>
      </w:r>
    </w:p>
    <w:p>
      <w:pPr>
        <w:ind w:left="1418"/>
        <w:rPr>
          <w:rFonts w:eastAsia="Arial Unicode MS"/>
          <w:noProof/>
          <w:szCs w:val="24"/>
        </w:rPr>
      </w:pPr>
      <w:r>
        <w:rPr>
          <w:rFonts w:eastAsia="Arial Unicode MS"/>
          <w:noProof/>
          <w:szCs w:val="24"/>
        </w:rPr>
        <w:t>Smoke opacity (ELR): … (m</w:t>
      </w:r>
      <w:r>
        <w:rPr>
          <w:rFonts w:eastAsia="Arial Unicode MS"/>
          <w:noProof/>
          <w:szCs w:val="24"/>
          <w:vertAlign w:val="superscript"/>
        </w:rPr>
        <w:t>-1</w:t>
      </w:r>
      <w:r>
        <w:rPr>
          <w:rFonts w:eastAsia="Arial Unicode MS"/>
          <w:noProof/>
          <w:szCs w:val="24"/>
        </w:rPr>
        <w:t>)</w:t>
      </w:r>
    </w:p>
    <w:p>
      <w:pPr>
        <w:spacing w:before="240" w:after="0"/>
        <w:ind w:left="1418" w:hanging="567"/>
        <w:rPr>
          <w:rFonts w:eastAsia="Arial Unicode MS"/>
          <w:noProof/>
          <w:szCs w:val="24"/>
        </w:rPr>
      </w:pPr>
      <w:r>
        <w:rPr>
          <w:rFonts w:eastAsia="Arial Unicode MS"/>
          <w:noProof/>
          <w:szCs w:val="24"/>
        </w:rPr>
        <w:t>1.2.</w:t>
      </w:r>
      <w:r>
        <w:rPr>
          <w:rFonts w:eastAsia="Arial Unicode MS"/>
          <w:noProof/>
          <w:szCs w:val="24"/>
        </w:rPr>
        <w:tab/>
        <w:t>test procedure: Type I (Euro 5 or 6 (</w:t>
      </w:r>
      <w:r>
        <w:rPr>
          <w:rFonts w:eastAsia="Arial Unicode MS"/>
          <w:noProof/>
          <w:szCs w:val="24"/>
          <w:vertAlign w:val="superscript"/>
        </w:rPr>
        <w:t>1</w:t>
      </w:r>
      <w:r>
        <w:rPr>
          <w:rFonts w:eastAsia="Arial Unicode MS"/>
          <w:noProof/>
          <w:szCs w:val="24"/>
        </w:rPr>
        <w:t>)) or WHSC (EURO VI) (</w:t>
      </w:r>
      <w:r>
        <w:rPr>
          <w:rFonts w:eastAsia="Arial Unicode MS"/>
          <w:noProof/>
          <w:szCs w:val="24"/>
          <w:vertAlign w:val="superscript"/>
        </w:rPr>
        <w:t>1</w:t>
      </w:r>
      <w:r>
        <w:rPr>
          <w:rFonts w:eastAsia="Arial Unicode MS"/>
          <w:noProof/>
          <w:szCs w:val="24"/>
        </w:rPr>
        <w:t>)</w:t>
      </w:r>
    </w:p>
    <w:p>
      <w:pPr>
        <w:tabs>
          <w:tab w:val="left" w:pos="2268"/>
          <w:tab w:val="left" w:pos="3261"/>
          <w:tab w:val="left" w:pos="4395"/>
          <w:tab w:val="left" w:pos="5387"/>
          <w:tab w:val="left" w:pos="7088"/>
        </w:tabs>
        <w:spacing w:after="0"/>
        <w:ind w:left="1418"/>
        <w:rPr>
          <w:rFonts w:eastAsia="Arial Unicode MS"/>
          <w:noProof/>
          <w:szCs w:val="24"/>
          <w:lang w:val="fr-BE"/>
        </w:rPr>
      </w:pPr>
      <w:r>
        <w:rPr>
          <w:rFonts w:eastAsia="Arial Unicode MS"/>
          <w:noProof/>
          <w:szCs w:val="24"/>
        </w:rPr>
        <w:t>CO: …</w:t>
      </w:r>
      <w:r>
        <w:rPr>
          <w:rFonts w:eastAsia="Arial Unicode MS"/>
          <w:noProof/>
          <w:szCs w:val="24"/>
        </w:rPr>
        <w:tab/>
        <w:t>THC: …</w:t>
      </w:r>
      <w:r>
        <w:rPr>
          <w:rFonts w:eastAsia="Arial Unicode MS"/>
          <w:noProof/>
          <w:szCs w:val="24"/>
        </w:rPr>
        <w:tab/>
        <w:t>NMHC: …</w:t>
      </w:r>
      <w:r>
        <w:rPr>
          <w:rFonts w:eastAsia="Arial Unicode MS"/>
          <w:noProof/>
          <w:szCs w:val="24"/>
        </w:rPr>
        <w:tab/>
        <w:t>NO</w:t>
      </w:r>
      <w:r>
        <w:rPr>
          <w:rFonts w:eastAsia="Arial Unicode MS"/>
          <w:noProof/>
          <w:szCs w:val="24"/>
          <w:vertAlign w:val="subscript"/>
        </w:rPr>
        <w:t>x</w:t>
      </w:r>
      <w:r>
        <w:rPr>
          <w:rFonts w:eastAsia="Arial Unicode MS"/>
          <w:noProof/>
          <w:szCs w:val="24"/>
        </w:rPr>
        <w:t>: …</w:t>
      </w:r>
      <w:r>
        <w:rPr>
          <w:rFonts w:eastAsia="Arial Unicode MS"/>
          <w:noProof/>
          <w:szCs w:val="24"/>
        </w:rPr>
        <w:tab/>
        <w:t>THC + NO</w:t>
      </w:r>
      <w:r>
        <w:rPr>
          <w:rFonts w:eastAsia="Arial Unicode MS"/>
          <w:noProof/>
          <w:szCs w:val="24"/>
          <w:vertAlign w:val="subscript"/>
        </w:rPr>
        <w:t>x</w:t>
      </w:r>
      <w:r>
        <w:rPr>
          <w:rFonts w:eastAsia="Arial Unicode MS"/>
          <w:noProof/>
          <w:szCs w:val="24"/>
        </w:rPr>
        <w:t>: …</w:t>
      </w:r>
      <w:r>
        <w:rPr>
          <w:rFonts w:eastAsia="Arial Unicode MS"/>
          <w:noProof/>
          <w:szCs w:val="24"/>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p>
    <w:p>
      <w:pPr>
        <w:tabs>
          <w:tab w:val="left" w:pos="2268"/>
          <w:tab w:val="left" w:pos="3261"/>
          <w:tab w:val="left" w:pos="3969"/>
          <w:tab w:val="left" w:pos="4395"/>
          <w:tab w:val="left" w:pos="5387"/>
          <w:tab w:val="left" w:pos="7088"/>
        </w:tabs>
        <w:spacing w:after="0"/>
        <w:ind w:left="1418"/>
        <w:rPr>
          <w:rFonts w:eastAsia="Arial Unicode MS"/>
          <w:noProof/>
          <w:szCs w:val="24"/>
          <w:lang w:val="fr-BE"/>
        </w:rPr>
      </w:pPr>
      <w:r>
        <w:rPr>
          <w:rFonts w:eastAsia="Arial Unicode MS"/>
          <w:noProof/>
          <w:szCs w:val="24"/>
          <w:lang w:val="fr-BE"/>
        </w:rPr>
        <w:t>Particulates (mass): …</w:t>
      </w:r>
      <w:r>
        <w:rPr>
          <w:rFonts w:eastAsia="Arial Unicode MS"/>
          <w:noProof/>
          <w:szCs w:val="24"/>
          <w:lang w:val="fr-BE"/>
        </w:rPr>
        <w:tab/>
        <w:t>Particles (number): …</w:t>
      </w:r>
    </w:p>
    <w:p>
      <w:pPr>
        <w:spacing w:after="0"/>
        <w:ind w:left="1418" w:hanging="567"/>
        <w:rPr>
          <w:rFonts w:eastAsia="Arial Unicode MS"/>
          <w:noProof/>
          <w:szCs w:val="24"/>
        </w:rPr>
      </w:pPr>
      <w:r>
        <w:rPr>
          <w:rFonts w:eastAsia="Arial Unicode MS"/>
          <w:noProof/>
          <w:szCs w:val="24"/>
        </w:rPr>
        <w:t>2.1.</w:t>
      </w:r>
      <w:r>
        <w:rPr>
          <w:rFonts w:eastAsia="Arial Unicode MS"/>
          <w:noProof/>
          <w:szCs w:val="24"/>
        </w:rPr>
        <w:tab/>
        <w:t>test procedure: ETC (where applicable)</w:t>
      </w:r>
    </w:p>
    <w:p>
      <w:pPr>
        <w:tabs>
          <w:tab w:val="left" w:pos="2268"/>
          <w:tab w:val="left" w:pos="3261"/>
          <w:tab w:val="left" w:pos="4536"/>
          <w:tab w:val="left" w:pos="5529"/>
          <w:tab w:val="left" w:pos="6521"/>
        </w:tabs>
        <w:spacing w:after="0"/>
        <w:ind w:left="1418"/>
        <w:rPr>
          <w:rFonts w:eastAsia="Arial Unicode MS"/>
          <w:noProof/>
          <w:szCs w:val="24"/>
        </w:rPr>
      </w:pPr>
      <w:r>
        <w:rPr>
          <w:rFonts w:eastAsia="Arial Unicode MS"/>
          <w:noProof/>
          <w:szCs w:val="24"/>
          <w:lang w:val="pl-PL"/>
        </w:rPr>
        <w:t>CO: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NMHC: …</w:t>
      </w:r>
      <w:r>
        <w:rPr>
          <w:rFonts w:eastAsia="Arial Unicode MS"/>
          <w:noProof/>
          <w:szCs w:val="24"/>
          <w:lang w:val="pl-PL"/>
        </w:rPr>
        <w:tab/>
        <w:t>THC: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p>
    <w:p>
      <w:pPr>
        <w:tabs>
          <w:tab w:val="left" w:pos="2268"/>
          <w:tab w:val="left" w:pos="3261"/>
          <w:tab w:val="left" w:pos="4536"/>
          <w:tab w:val="left" w:pos="5529"/>
          <w:tab w:val="left" w:pos="6521"/>
        </w:tabs>
        <w:spacing w:after="0"/>
        <w:ind w:left="1418" w:hanging="567"/>
        <w:rPr>
          <w:rFonts w:eastAsia="Arial Unicode MS"/>
          <w:noProof/>
          <w:szCs w:val="24"/>
        </w:rPr>
      </w:pPr>
      <w:r>
        <w:rPr>
          <w:rFonts w:eastAsia="Arial Unicode MS"/>
          <w:noProof/>
          <w:szCs w:val="24"/>
        </w:rPr>
        <w:t>2.2.</w:t>
      </w:r>
      <w:r>
        <w:rPr>
          <w:rFonts w:eastAsia="Arial Unicode MS"/>
          <w:noProof/>
          <w:szCs w:val="24"/>
        </w:rPr>
        <w:tab/>
        <w:t>test procedure: WHTC (EURO VI)</w:t>
      </w:r>
    </w:p>
    <w:p>
      <w:pPr>
        <w:tabs>
          <w:tab w:val="left" w:pos="2268"/>
          <w:tab w:val="left" w:pos="3261"/>
          <w:tab w:val="left" w:pos="4536"/>
          <w:tab w:val="left" w:pos="5529"/>
          <w:tab w:val="left" w:pos="6521"/>
        </w:tabs>
        <w:spacing w:after="0"/>
        <w:ind w:left="1418"/>
        <w:jc w:val="left"/>
        <w:rPr>
          <w:rFonts w:eastAsia="Arial Unicode MS"/>
          <w:noProof/>
          <w:szCs w:val="24"/>
          <w:lang w:val="fr-BE"/>
        </w:rPr>
      </w:pPr>
      <w:r>
        <w:rPr>
          <w:rFonts w:eastAsia="Arial Unicode MS"/>
          <w:noProof/>
          <w:szCs w:val="24"/>
          <w:lang w:val="pl-PL"/>
        </w:rPr>
        <w:t xml:space="preserve">CO: …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xml:space="preserve">: … </w:t>
      </w:r>
      <w:r>
        <w:rPr>
          <w:rFonts w:eastAsia="Arial Unicode MS"/>
          <w:noProof/>
          <w:szCs w:val="24"/>
          <w:lang w:val="pl-PL"/>
        </w:rPr>
        <w:tab/>
        <w:t xml:space="preserve">NMHC: … </w:t>
      </w:r>
      <w:r>
        <w:rPr>
          <w:rFonts w:eastAsia="Arial Unicode MS"/>
          <w:noProof/>
          <w:szCs w:val="24"/>
          <w:lang w:val="pl-PL"/>
        </w:rPr>
        <w:tab/>
        <w:t xml:space="preserve">THC: …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xml:space="preserve">: … </w:t>
      </w:r>
      <w:r>
        <w:rPr>
          <w:rFonts w:eastAsia="Arial Unicode MS"/>
          <w:noProof/>
          <w:szCs w:val="24"/>
          <w:lang w:val="pl-PL"/>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Particulates (mass): … Particles (number): …</w:t>
      </w:r>
    </w:p>
    <w:p>
      <w:pPr>
        <w:spacing w:after="0"/>
        <w:ind w:left="851" w:hanging="840"/>
        <w:rPr>
          <w:rFonts w:eastAsia="Arial Unicode MS"/>
          <w:noProof/>
          <w:szCs w:val="24"/>
        </w:rPr>
      </w:pPr>
      <w:r>
        <w:rPr>
          <w:rFonts w:eastAsia="Arial Unicode MS"/>
          <w:noProof/>
          <w:szCs w:val="24"/>
        </w:rPr>
        <w:t>48.1.</w:t>
      </w:r>
      <w:r>
        <w:rPr>
          <w:rFonts w:eastAsia="Arial Unicode MS"/>
          <w:noProof/>
          <w:szCs w:val="24"/>
        </w:rPr>
        <w:tab/>
        <w:t>Smoke corrected absorption coefficient: … (m</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49.</w:t>
      </w:r>
      <w:r>
        <w:rPr>
          <w:rFonts w:eastAsia="Arial Unicode MS"/>
          <w:noProof/>
          <w:szCs w:val="24"/>
        </w:rPr>
        <w:tab/>
        <w:t>CO</w:t>
      </w:r>
      <w:r>
        <w:rPr>
          <w:rFonts w:eastAsia="Arial Unicode MS"/>
          <w:noProof/>
          <w:szCs w:val="24"/>
          <w:vertAlign w:val="subscript"/>
        </w:rPr>
        <w:t>2</w:t>
      </w:r>
      <w:r>
        <w:rPr>
          <w:rFonts w:eastAsia="Arial Unicode MS"/>
          <w:noProof/>
          <w:szCs w:val="24"/>
        </w:rPr>
        <w:t xml:space="preserve"> emissions/fuel consumption/electric energy consumption (</w:t>
      </w:r>
      <w:r>
        <w:rPr>
          <w:rFonts w:eastAsia="Arial Unicode MS"/>
          <w:noProof/>
          <w:szCs w:val="24"/>
          <w:vertAlign w:val="superscript"/>
        </w:rPr>
        <w:t>m</w:t>
      </w:r>
      <w:r>
        <w:rPr>
          <w:rFonts w:eastAsia="Arial Unicode MS"/>
          <w:noProof/>
          <w:szCs w:val="24"/>
        </w:rPr>
        <w:t>):</w:t>
      </w:r>
    </w:p>
    <w:p>
      <w:pPr>
        <w:spacing w:after="240"/>
        <w:ind w:left="1418" w:hanging="567"/>
        <w:rPr>
          <w:rFonts w:eastAsia="Arial Unicode MS"/>
          <w:noProof/>
          <w:szCs w:val="24"/>
        </w:rPr>
      </w:pPr>
      <w:r>
        <w:rPr>
          <w:rFonts w:eastAsia="Arial Unicode MS"/>
          <w:noProof/>
          <w:szCs w:val="24"/>
        </w:rPr>
        <w:t>1.</w:t>
      </w:r>
      <w:r>
        <w:rPr>
          <w:rFonts w:eastAsia="Arial Unicode MS"/>
          <w:noProof/>
          <w:szCs w:val="24"/>
        </w:rPr>
        <w:tab/>
        <w:t>All power train, except pure electric vehicles</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CO</w:t>
            </w:r>
            <w:r>
              <w:rPr>
                <w:rFonts w:eastAsia="Arial Unicode MS"/>
                <w:bCs/>
                <w:noProof/>
                <w:sz w:val="20"/>
                <w:szCs w:val="20"/>
                <w:vertAlign w:val="subscript"/>
              </w:rPr>
              <w:t>2</w:t>
            </w:r>
            <w:r>
              <w:rPr>
                <w:rFonts w:eastAsia="Arial Unicode MS"/>
                <w:bCs/>
                <w:noProof/>
                <w:sz w:val="20"/>
                <w:szCs w:val="20"/>
              </w:rPr>
              <w:t xml:space="preserve"> emissions</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Fuel consumption</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Urban conditions: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km/m</w:t>
            </w:r>
            <w:r>
              <w:rPr>
                <w:rFonts w:eastAsia="Arial Unicode MS"/>
                <w:noProof/>
                <w:sz w:val="20"/>
                <w:szCs w:val="20"/>
                <w:vertAlign w:val="superscript"/>
              </w:rPr>
              <w:t>3</w:t>
            </w:r>
            <w:r>
              <w:rPr>
                <w:rFonts w:eastAsia="Arial Unicode MS"/>
                <w:noProof/>
                <w:sz w:val="20"/>
                <w:szCs w:val="20"/>
              </w:rPr>
              <w:t>/100 km (</w:t>
            </w:r>
            <w:r>
              <w:rPr>
                <w:rFonts w:eastAsia="Arial Unicode MS"/>
                <w:noProof/>
                <w:sz w:val="20"/>
                <w:szCs w:val="20"/>
                <w:vertAlign w:val="superscript"/>
              </w:rPr>
              <w:t>1</w:t>
            </w:r>
            <w:r>
              <w:rPr>
                <w:rFonts w:eastAsia="Arial Unicode MS"/>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Extra-urban conditions: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km/m</w:t>
            </w:r>
            <w:r>
              <w:rPr>
                <w:rFonts w:eastAsia="Arial Unicode MS"/>
                <w:noProof/>
                <w:sz w:val="20"/>
                <w:szCs w:val="20"/>
                <w:vertAlign w:val="superscript"/>
              </w:rPr>
              <w:t>3</w:t>
            </w:r>
            <w:r>
              <w:rPr>
                <w:rFonts w:eastAsia="Arial Unicode MS"/>
                <w:noProof/>
                <w:sz w:val="20"/>
                <w:szCs w:val="20"/>
              </w:rPr>
              <w:t>/100 km (</w:t>
            </w:r>
            <w:r>
              <w:rPr>
                <w:rFonts w:eastAsia="Arial Unicode MS"/>
                <w:noProof/>
                <w:sz w:val="20"/>
                <w:szCs w:val="20"/>
                <w:vertAlign w:val="superscript"/>
              </w:rPr>
              <w:t>1</w:t>
            </w:r>
            <w:r>
              <w:rPr>
                <w:rFonts w:eastAsia="Arial Unicode MS"/>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Combined:</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km/m</w:t>
            </w:r>
            <w:r>
              <w:rPr>
                <w:rFonts w:eastAsia="Arial Unicode MS"/>
                <w:noProof/>
                <w:sz w:val="20"/>
                <w:szCs w:val="20"/>
                <w:vertAlign w:val="superscript"/>
              </w:rPr>
              <w:t>3</w:t>
            </w:r>
            <w:r>
              <w:rPr>
                <w:rFonts w:eastAsia="Arial Unicode MS"/>
                <w:noProof/>
                <w:sz w:val="20"/>
                <w:szCs w:val="20"/>
              </w:rPr>
              <w:t>/100 km (</w:t>
            </w:r>
            <w:r>
              <w:rPr>
                <w:rFonts w:eastAsia="Arial Unicode MS"/>
                <w:noProof/>
                <w:sz w:val="20"/>
                <w:szCs w:val="20"/>
                <w:vertAlign w:val="superscript"/>
              </w:rPr>
              <w:t>1</w:t>
            </w:r>
            <w:r>
              <w:rPr>
                <w:rFonts w:eastAsia="Arial Unicode MS"/>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Weighted, combined</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w:t>
            </w:r>
          </w:p>
        </w:tc>
      </w:tr>
    </w:tbl>
    <w:p>
      <w:pPr>
        <w:spacing w:before="240" w:after="0"/>
        <w:ind w:left="1418" w:hanging="567"/>
        <w:rPr>
          <w:rFonts w:eastAsia="Arial Unicode MS"/>
          <w:noProof/>
          <w:szCs w:val="24"/>
        </w:rPr>
      </w:pPr>
      <w:r>
        <w:rPr>
          <w:rFonts w:eastAsia="Arial Unicode MS"/>
          <w:noProof/>
          <w:szCs w:val="24"/>
        </w:rPr>
        <w:t>2.</w:t>
      </w:r>
      <w:r>
        <w:rPr>
          <w:rFonts w:eastAsia="Arial Unicode MS"/>
          <w:noProof/>
          <w:szCs w:val="24"/>
        </w:rPr>
        <w:tab/>
        <w:t>Pure electric vehicles and OVC hybrid electric vehicles</w:t>
      </w:r>
    </w:p>
    <w:tbl>
      <w:tblPr>
        <w:tblW w:w="4868" w:type="pct"/>
        <w:tblCellSpacing w:w="0" w:type="dxa"/>
        <w:tblCellMar>
          <w:left w:w="0" w:type="dxa"/>
          <w:right w:w="0" w:type="dxa"/>
        </w:tblCellMar>
        <w:tblLook w:val="04A0" w:firstRow="1" w:lastRow="0" w:firstColumn="1" w:lastColumn="0" w:noHBand="0" w:noVBand="1"/>
      </w:tblPr>
      <w:tblGrid>
        <w:gridCol w:w="6804"/>
        <w:gridCol w:w="2028"/>
      </w:tblGrid>
      <w:tr>
        <w:trPr>
          <w:tblCellSpacing w:w="0" w:type="dxa"/>
        </w:trPr>
        <w:tc>
          <w:tcPr>
            <w:tcW w:w="3852" w:type="pct"/>
            <w:hideMark/>
          </w:tcPr>
          <w:p>
            <w:pPr>
              <w:spacing w:before="195" w:after="0"/>
              <w:ind w:left="1418"/>
              <w:jc w:val="left"/>
              <w:rPr>
                <w:rFonts w:eastAsia="Arial Unicode MS"/>
                <w:noProof/>
                <w:sz w:val="22"/>
                <w:szCs w:val="24"/>
              </w:rPr>
            </w:pPr>
            <w:r>
              <w:rPr>
                <w:rFonts w:eastAsia="Arial Unicode MS"/>
                <w:noProof/>
                <w:sz w:val="22"/>
                <w:szCs w:val="24"/>
              </w:rPr>
              <w:t>Electric energy consumption (weighted, combined (</w:t>
            </w:r>
            <w:r>
              <w:rPr>
                <w:rFonts w:eastAsia="Arial Unicode MS"/>
                <w:noProof/>
                <w:sz w:val="22"/>
                <w:szCs w:val="24"/>
                <w:vertAlign w:val="superscript"/>
              </w:rPr>
              <w:t>1</w:t>
            </w:r>
            <w:r>
              <w:rPr>
                <w:rFonts w:eastAsia="Arial Unicode MS"/>
                <w:noProof/>
                <w:sz w:val="22"/>
                <w:szCs w:val="24"/>
              </w:rPr>
              <w:t>))</w:t>
            </w:r>
          </w:p>
        </w:tc>
        <w:tc>
          <w:tcPr>
            <w:tcW w:w="0" w:type="auto"/>
            <w:hideMark/>
          </w:tcPr>
          <w:p>
            <w:pPr>
              <w:spacing w:before="195" w:after="0"/>
              <w:jc w:val="left"/>
              <w:rPr>
                <w:rFonts w:eastAsia="Arial Unicode MS"/>
                <w:noProof/>
                <w:sz w:val="22"/>
                <w:szCs w:val="24"/>
              </w:rPr>
            </w:pPr>
            <w:r>
              <w:rPr>
                <w:rFonts w:eastAsia="Arial Unicode MS"/>
                <w:noProof/>
                <w:sz w:val="22"/>
                <w:szCs w:val="24"/>
              </w:rPr>
              <w:t>… Wh/km</w:t>
            </w:r>
          </w:p>
        </w:tc>
      </w:tr>
      <w:tr>
        <w:trPr>
          <w:tblCellSpacing w:w="0" w:type="dxa"/>
        </w:trPr>
        <w:tc>
          <w:tcPr>
            <w:tcW w:w="3852" w:type="pct"/>
            <w:hideMark/>
          </w:tcPr>
          <w:p>
            <w:pPr>
              <w:spacing w:before="195" w:after="0"/>
              <w:ind w:left="1418"/>
              <w:jc w:val="left"/>
              <w:rPr>
                <w:rFonts w:eastAsia="Arial Unicode MS"/>
                <w:noProof/>
                <w:sz w:val="22"/>
                <w:szCs w:val="24"/>
              </w:rPr>
            </w:pPr>
            <w:r>
              <w:rPr>
                <w:rFonts w:eastAsia="Arial Unicode MS"/>
                <w:noProof/>
                <w:sz w:val="22"/>
                <w:szCs w:val="24"/>
              </w:rPr>
              <w:t>Electric range</w:t>
            </w:r>
          </w:p>
        </w:tc>
        <w:tc>
          <w:tcPr>
            <w:tcW w:w="0" w:type="auto"/>
            <w:hideMark/>
          </w:tcPr>
          <w:p>
            <w:pPr>
              <w:spacing w:before="195" w:after="0"/>
              <w:jc w:val="left"/>
              <w:rPr>
                <w:rFonts w:eastAsia="Arial Unicode MS"/>
                <w:noProof/>
                <w:sz w:val="22"/>
                <w:szCs w:val="24"/>
              </w:rPr>
            </w:pPr>
            <w:r>
              <w:rPr>
                <w:rFonts w:eastAsia="Arial Unicode MS"/>
                <w:noProof/>
                <w:sz w:val="22"/>
                <w:szCs w:val="24"/>
              </w:rPr>
              <w:t>… km</w:t>
            </w:r>
          </w:p>
        </w:tc>
      </w:tr>
    </w:tbl>
    <w:p>
      <w:pPr>
        <w:spacing w:before="240" w:after="0"/>
        <w:ind w:left="851" w:hanging="851"/>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jc w:val="center"/>
        <w:rPr>
          <w:rFonts w:eastAsia="Arial Unicode MS"/>
          <w:bCs/>
          <w:noProof/>
          <w:szCs w:val="24"/>
        </w:rPr>
      </w:pPr>
      <w:r>
        <w:rPr>
          <w:rFonts w:eastAsia="Arial Unicode MS"/>
          <w:bCs/>
          <w:noProof/>
          <w:szCs w:val="24"/>
        </w:rPr>
        <w:t>VEHICLE CATEGORY M</w:t>
      </w:r>
      <w:r>
        <w:rPr>
          <w:rFonts w:eastAsia="Arial Unicode MS"/>
          <w:bCs/>
          <w:noProof/>
          <w:szCs w:val="24"/>
          <w:vertAlign w:val="subscript"/>
        </w:rPr>
        <w:t>2</w:t>
      </w:r>
    </w:p>
    <w:p>
      <w:pPr>
        <w:jc w:val="center"/>
        <w:rPr>
          <w:rFonts w:eastAsia="Arial Unicode MS"/>
          <w:bCs/>
          <w:noProof/>
          <w:szCs w:val="24"/>
        </w:rPr>
      </w:pPr>
      <w:r>
        <w:rPr>
          <w:rFonts w:eastAsia="Arial Unicode MS"/>
          <w:bCs/>
          <w:noProof/>
          <w:szCs w:val="24"/>
        </w:rPr>
        <w:t>(incomplete vehicles)</w:t>
      </w:r>
    </w:p>
    <w:p>
      <w:pPr>
        <w:spacing w:before="0"/>
        <w:jc w:val="left"/>
        <w:rPr>
          <w:rFonts w:eastAsia="Arial Unicode MS"/>
          <w:b/>
          <w:bCs/>
          <w:noProof/>
          <w:szCs w:val="24"/>
        </w:rPr>
      </w:pPr>
      <w:r>
        <w:rPr>
          <w:rFonts w:eastAsia="Arial Unicode MS"/>
          <w:b/>
          <w:bCs/>
          <w:i/>
          <w:iCs/>
          <w:noProof/>
          <w:szCs w:val="24"/>
        </w:rPr>
        <w:t>Side 2</w:t>
      </w:r>
    </w:p>
    <w:p>
      <w:pPr>
        <w:spacing w:before="240"/>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after="0"/>
        <w:ind w:left="851" w:hanging="851"/>
        <w:rPr>
          <w:rFonts w:eastAsia="Arial Unicode MS"/>
          <w:noProof/>
          <w:szCs w:val="24"/>
        </w:rPr>
      </w:pPr>
      <w:r>
        <w:rPr>
          <w:rFonts w:eastAsia="Arial Unicode MS"/>
          <w:noProof/>
          <w:szCs w:val="24"/>
        </w:rPr>
        <w:t>2.</w:t>
      </w:r>
      <w:r>
        <w:rPr>
          <w:rFonts w:eastAsia="Arial Unicode MS"/>
          <w:noProof/>
          <w:szCs w:val="24"/>
        </w:rPr>
        <w:tab/>
        <w:t>Steered axles (number, position): …</w:t>
      </w:r>
    </w:p>
    <w:p>
      <w:pPr>
        <w:spacing w:after="0"/>
        <w:ind w:left="851" w:hanging="851"/>
        <w:rPr>
          <w:rFonts w:eastAsia="Arial Unicode MS"/>
          <w:noProof/>
          <w:szCs w:val="24"/>
        </w:rPr>
      </w:pPr>
      <w:r>
        <w:rPr>
          <w:rFonts w:eastAsia="Arial Unicode MS"/>
          <w:noProof/>
          <w:szCs w:val="24"/>
        </w:rPr>
        <w:t>3.</w:t>
      </w:r>
      <w:r>
        <w:rPr>
          <w:rFonts w:eastAsia="Arial Unicode MS"/>
          <w:noProof/>
          <w:szCs w:val="24"/>
        </w:rPr>
        <w:tab/>
        <w:t>Powered axles (number, position, interconnection): … …</w:t>
      </w:r>
    </w:p>
    <w:p>
      <w:pPr>
        <w:spacing w:before="240"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Maximum permissible length: … mm</w:t>
      </w:r>
    </w:p>
    <w:p>
      <w:pPr>
        <w:spacing w:after="0"/>
        <w:ind w:left="851" w:hanging="851"/>
        <w:rPr>
          <w:rFonts w:eastAsia="Arial Unicode MS"/>
          <w:noProof/>
          <w:szCs w:val="24"/>
        </w:rPr>
      </w:pPr>
      <w:r>
        <w:rPr>
          <w:rFonts w:eastAsia="Arial Unicode MS"/>
          <w:noProof/>
          <w:szCs w:val="24"/>
        </w:rPr>
        <w:t>6.1.</w:t>
      </w:r>
      <w:r>
        <w:rPr>
          <w:rFonts w:eastAsia="Arial Unicode MS"/>
          <w:noProof/>
          <w:szCs w:val="24"/>
        </w:rPr>
        <w:tab/>
        <w:t>Maximum permissible width: … mm</w:t>
      </w:r>
    </w:p>
    <w:p>
      <w:pPr>
        <w:spacing w:after="0"/>
        <w:ind w:left="851" w:hanging="851"/>
        <w:rPr>
          <w:rFonts w:eastAsia="Arial Unicode MS"/>
          <w:noProof/>
          <w:szCs w:val="24"/>
        </w:rPr>
      </w:pPr>
      <w:r>
        <w:rPr>
          <w:rFonts w:eastAsia="Arial Unicode MS"/>
          <w:noProof/>
          <w:szCs w:val="24"/>
        </w:rPr>
        <w:t>7.1.</w:t>
      </w:r>
      <w:r>
        <w:rPr>
          <w:rFonts w:eastAsia="Arial Unicode MS"/>
          <w:noProof/>
          <w:szCs w:val="24"/>
        </w:rPr>
        <w:tab/>
        <w:t>Maximum permissible height: … mm</w:t>
      </w:r>
    </w:p>
    <w:p>
      <w:pPr>
        <w:spacing w:after="0"/>
        <w:ind w:left="851" w:hanging="851"/>
        <w:rPr>
          <w:rFonts w:eastAsia="Arial Unicode MS"/>
          <w:noProof/>
          <w:szCs w:val="24"/>
        </w:rPr>
      </w:pPr>
      <w:r>
        <w:rPr>
          <w:rFonts w:eastAsia="Arial Unicode MS"/>
          <w:noProof/>
          <w:szCs w:val="24"/>
        </w:rPr>
        <w:t>12.1.</w:t>
      </w:r>
      <w:r>
        <w:rPr>
          <w:rFonts w:eastAsia="Arial Unicode MS"/>
          <w:noProof/>
          <w:szCs w:val="24"/>
        </w:rPr>
        <w:tab/>
        <w:t>Maximum permissible rear overhang: … mm</w:t>
      </w:r>
    </w:p>
    <w:p>
      <w:pPr>
        <w:spacing w:before="240"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14.</w:t>
      </w:r>
      <w:r>
        <w:rPr>
          <w:rFonts w:eastAsia="Arial Unicode MS"/>
          <w:noProof/>
          <w:szCs w:val="24"/>
        </w:rPr>
        <w:tab/>
        <w:t>Mass in running order of the incomplete vehicle: …..kg</w:t>
      </w:r>
    </w:p>
    <w:p>
      <w:pPr>
        <w:tabs>
          <w:tab w:val="left" w:pos="5387"/>
        </w:tabs>
        <w:spacing w:after="0"/>
        <w:ind w:left="851" w:hanging="851"/>
        <w:rPr>
          <w:rFonts w:eastAsia="Arial Unicode MS"/>
          <w:noProof/>
          <w:szCs w:val="24"/>
        </w:rPr>
      </w:pPr>
      <w:r>
        <w:rPr>
          <w:rFonts w:eastAsia="Arial Unicode MS"/>
          <w:noProof/>
          <w:szCs w:val="24"/>
        </w:rPr>
        <w:t>14.1.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14.2.</w:t>
      </w:r>
      <w:r>
        <w:rPr>
          <w:rFonts w:eastAsia="Arial Unicode MS"/>
          <w:noProof/>
          <w:szCs w:val="24"/>
        </w:rPr>
        <w:tab/>
        <w:t>Actual mass of the incomplete vehicle: …..kg</w:t>
      </w:r>
    </w:p>
    <w:p>
      <w:pPr>
        <w:spacing w:after="0"/>
        <w:ind w:left="851" w:hanging="851"/>
        <w:rPr>
          <w:rFonts w:eastAsia="Arial Unicode MS"/>
          <w:noProof/>
          <w:szCs w:val="24"/>
        </w:rPr>
      </w:pPr>
      <w:r>
        <w:rPr>
          <w:rFonts w:eastAsia="Arial Unicode MS"/>
          <w:noProof/>
          <w:szCs w:val="24"/>
        </w:rPr>
        <w:t>15.</w:t>
      </w:r>
      <w:r>
        <w:rPr>
          <w:rFonts w:eastAsia="Arial Unicode MS"/>
          <w:noProof/>
          <w:szCs w:val="24"/>
        </w:rPr>
        <w:tab/>
        <w:t>Minimum mass of the vehicle when completed: … kg</w:t>
      </w:r>
    </w:p>
    <w:p>
      <w:pPr>
        <w:tabs>
          <w:tab w:val="left" w:pos="5529"/>
        </w:tabs>
        <w:spacing w:after="0"/>
        <w:ind w:left="851" w:hanging="851"/>
        <w:rPr>
          <w:rFonts w:eastAsia="Arial Unicode MS"/>
          <w:noProof/>
          <w:szCs w:val="24"/>
        </w:rPr>
      </w:pPr>
      <w:r>
        <w:rPr>
          <w:rFonts w:eastAsia="Arial Unicode MS"/>
          <w:noProof/>
          <w:szCs w:val="24"/>
        </w:rPr>
        <w:t>15.1.</w:t>
      </w:r>
      <w:r>
        <w:rPr>
          <w:rFonts w:eastAsia="Arial Unicode MS"/>
          <w:noProof/>
          <w:szCs w:val="24"/>
        </w:rPr>
        <w:tab/>
        <w:t xml:space="preserve">Distribution of this mass amongst the axles: </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 w:val="left" w:pos="6521"/>
          <w:tab w:val="left" w:pos="7655"/>
        </w:tabs>
        <w:spacing w:after="0"/>
        <w:ind w:left="851" w:hanging="851"/>
        <w:rPr>
          <w:rFonts w:eastAsia="Arial Unicode MS"/>
          <w:noProof/>
          <w:szCs w:val="24"/>
        </w:rPr>
      </w:pPr>
      <w:r>
        <w:rPr>
          <w:rFonts w:eastAsia="Arial Unicode MS"/>
          <w:noProof/>
          <w:szCs w:val="24"/>
        </w:rPr>
        <w:t>16.2.</w:t>
      </w:r>
      <w:r>
        <w:rPr>
          <w:rFonts w:eastAsia="Arial Unicode MS"/>
          <w:noProof/>
          <w:szCs w:val="24"/>
        </w:rPr>
        <w:tab/>
        <w:t xml:space="preserve">Technically permissible mass on each axle: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tabs>
          <w:tab w:val="left" w:pos="5812"/>
          <w:tab w:val="left" w:pos="6804"/>
        </w:tabs>
        <w:spacing w:after="0"/>
        <w:ind w:left="851" w:hanging="851"/>
        <w:rPr>
          <w:rFonts w:eastAsia="Arial Unicode MS"/>
          <w:noProof/>
          <w:szCs w:val="24"/>
        </w:rPr>
      </w:pPr>
      <w:r>
        <w:rPr>
          <w:rFonts w:eastAsia="Arial Unicode MS"/>
          <w:noProof/>
          <w:szCs w:val="24"/>
        </w:rPr>
        <w:t>16.3.</w:t>
      </w:r>
      <w:r>
        <w:rPr>
          <w:rFonts w:eastAsia="Arial Unicode MS"/>
          <w:noProof/>
          <w:szCs w:val="24"/>
        </w:rPr>
        <w:tab/>
        <w:t xml:space="preserve">Technically permissible mass on each axle group: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16.4.</w:t>
      </w:r>
      <w:r>
        <w:rPr>
          <w:rFonts w:eastAsia="Arial Unicode MS"/>
          <w:noProof/>
          <w:szCs w:val="24"/>
        </w:rPr>
        <w:tab/>
        <w:t>Technically permissible maximum mass of the combination: … kg</w:t>
      </w:r>
    </w:p>
    <w:p>
      <w:pPr>
        <w:spacing w:after="0"/>
        <w:ind w:left="851" w:hanging="851"/>
        <w:rPr>
          <w:rFonts w:eastAsia="Arial Unicode MS"/>
          <w:noProof/>
          <w:szCs w:val="24"/>
        </w:rPr>
      </w:pPr>
      <w:r>
        <w:rPr>
          <w:rFonts w:eastAsia="Arial Unicode MS"/>
          <w:noProof/>
          <w:szCs w:val="24"/>
        </w:rPr>
        <w:t>17.</w:t>
      </w:r>
      <w:r>
        <w:rPr>
          <w:rFonts w:eastAsia="Arial Unicode MS"/>
          <w:noProof/>
          <w:szCs w:val="24"/>
        </w:rPr>
        <w:tab/>
        <w:t>Intended registration/in service maximum permissible masses in national/international traffic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o</w:t>
      </w:r>
      <w:r>
        <w:rPr>
          <w:rFonts w:eastAsia="Arial Unicode MS"/>
          <w:noProof/>
          <w:szCs w:val="24"/>
        </w:rPr>
        <w:t>)</w:t>
      </w:r>
    </w:p>
    <w:p>
      <w:pPr>
        <w:spacing w:after="0"/>
        <w:ind w:left="851" w:hanging="840"/>
        <w:rPr>
          <w:rFonts w:eastAsia="Arial Unicode MS"/>
          <w:noProof/>
          <w:szCs w:val="24"/>
        </w:rPr>
      </w:pPr>
      <w:r>
        <w:rPr>
          <w:rFonts w:eastAsia="Arial Unicode MS"/>
          <w:noProof/>
          <w:szCs w:val="24"/>
        </w:rPr>
        <w:t>17.1.</w:t>
      </w:r>
      <w:r>
        <w:rPr>
          <w:rFonts w:eastAsia="Arial Unicode MS"/>
          <w:noProof/>
          <w:szCs w:val="24"/>
        </w:rPr>
        <w:tab/>
        <w:t>Intended registration/in service maximum permissible laden mass: … kg</w:t>
      </w:r>
    </w:p>
    <w:p>
      <w:pPr>
        <w:spacing w:after="0"/>
        <w:ind w:left="850" w:hanging="839"/>
        <w:rPr>
          <w:rFonts w:eastAsia="Arial Unicode MS"/>
          <w:noProof/>
          <w:szCs w:val="24"/>
        </w:rPr>
      </w:pPr>
      <w:r>
        <w:rPr>
          <w:rFonts w:eastAsia="Arial Unicode MS"/>
          <w:noProof/>
          <w:szCs w:val="24"/>
        </w:rPr>
        <w:t>17.2.</w:t>
      </w:r>
      <w:r>
        <w:rPr>
          <w:rFonts w:eastAsia="Arial Unicode MS"/>
          <w:noProof/>
          <w:szCs w:val="24"/>
        </w:rPr>
        <w:tab/>
        <w:t>Intended registration/in service maximum permissible laden mass on each axle:</w:t>
      </w:r>
    </w:p>
    <w:p>
      <w:pPr>
        <w:spacing w:before="0"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17.3.</w:t>
      </w:r>
      <w:r>
        <w:rPr>
          <w:rFonts w:eastAsia="Arial Unicode MS"/>
          <w:noProof/>
          <w:szCs w:val="24"/>
        </w:rPr>
        <w:tab/>
        <w:t>Intended registration/in service maximum permissible laden mass on each axle group:</w:t>
      </w:r>
    </w:p>
    <w:p>
      <w:pPr>
        <w:spacing w:before="0"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17.4.</w:t>
      </w:r>
      <w:r>
        <w:rPr>
          <w:rFonts w:eastAsia="Arial Unicode MS"/>
          <w:noProof/>
          <w:szCs w:val="24"/>
        </w:rPr>
        <w:tab/>
        <w:t>Intended registration/in service maximum permissible mass of the combination: … kg</w:t>
      </w:r>
    </w:p>
    <w:p>
      <w:pPr>
        <w:spacing w:after="0"/>
        <w:ind w:left="851" w:hanging="851"/>
        <w:rPr>
          <w:rFonts w:eastAsia="Arial Unicode MS"/>
          <w:noProof/>
          <w:szCs w:val="24"/>
        </w:rPr>
      </w:pPr>
      <w:r>
        <w:rPr>
          <w:rFonts w:eastAsia="Arial Unicode MS"/>
          <w:noProof/>
          <w:szCs w:val="24"/>
        </w:rPr>
        <w:t>18.</w:t>
      </w:r>
      <w:r>
        <w:rPr>
          <w:rFonts w:eastAsia="Arial Unicode MS"/>
          <w:noProof/>
          <w:szCs w:val="24"/>
        </w:rPr>
        <w:tab/>
        <w:t>Technically permissible maximum towable mass in case of:</w:t>
      </w:r>
    </w:p>
    <w:p>
      <w:pPr>
        <w:spacing w:after="0"/>
        <w:ind w:left="851" w:hanging="840"/>
        <w:rPr>
          <w:rFonts w:eastAsia="Arial Unicode MS"/>
          <w:noProof/>
          <w:szCs w:val="24"/>
        </w:rPr>
      </w:pPr>
      <w:r>
        <w:rPr>
          <w:rFonts w:eastAsia="Arial Unicode MS"/>
          <w:noProof/>
          <w:szCs w:val="24"/>
        </w:rPr>
        <w:t>18.1.</w:t>
      </w:r>
      <w:r>
        <w:rPr>
          <w:rFonts w:eastAsia="Arial Unicode MS"/>
          <w:noProof/>
          <w:szCs w:val="24"/>
        </w:rPr>
        <w:tab/>
        <w:t>Drawbar trailer: … kg</w:t>
      </w:r>
    </w:p>
    <w:p>
      <w:pPr>
        <w:spacing w:after="0"/>
        <w:ind w:left="851" w:hanging="840"/>
        <w:rPr>
          <w:rFonts w:eastAsia="Arial Unicode MS"/>
          <w:noProof/>
          <w:szCs w:val="24"/>
        </w:rPr>
      </w:pPr>
      <w:r>
        <w:rPr>
          <w:rFonts w:eastAsia="Arial Unicode MS"/>
          <w:noProof/>
          <w:szCs w:val="24"/>
        </w:rPr>
        <w:t>18.3.</w:t>
      </w:r>
      <w:r>
        <w:rPr>
          <w:rFonts w:eastAsia="Arial Unicode MS"/>
          <w:noProof/>
          <w:szCs w:val="24"/>
        </w:rPr>
        <w:tab/>
        <w:t>Centre-axle trailer: … kg</w:t>
      </w:r>
    </w:p>
    <w:p>
      <w:pPr>
        <w:spacing w:after="0"/>
        <w:ind w:left="851" w:hanging="840"/>
        <w:rPr>
          <w:rFonts w:eastAsia="Arial Unicode MS"/>
          <w:noProof/>
          <w:szCs w:val="24"/>
        </w:rPr>
      </w:pPr>
      <w:r>
        <w:rPr>
          <w:rFonts w:eastAsia="Arial Unicode MS"/>
          <w:noProof/>
          <w:szCs w:val="24"/>
        </w:rPr>
        <w:t>18.4.</w:t>
      </w:r>
      <w:r>
        <w:rPr>
          <w:rFonts w:eastAsia="Arial Unicode MS"/>
          <w:noProof/>
          <w:szCs w:val="24"/>
        </w:rPr>
        <w:tab/>
        <w:t>Unbraked trailer: … kg</w:t>
      </w:r>
    </w:p>
    <w:p>
      <w:pPr>
        <w:spacing w:after="0"/>
        <w:ind w:left="851" w:hanging="851"/>
        <w:rPr>
          <w:rFonts w:eastAsia="Arial Unicode MS"/>
          <w:noProof/>
          <w:szCs w:val="24"/>
        </w:rPr>
      </w:pPr>
      <w:r>
        <w:rPr>
          <w:rFonts w:eastAsia="Arial Unicode MS"/>
          <w:noProof/>
          <w:szCs w:val="24"/>
        </w:rPr>
        <w:t>19.</w:t>
      </w:r>
      <w:r>
        <w:rPr>
          <w:rFonts w:eastAsia="Arial Unicode MS"/>
          <w:noProof/>
          <w:szCs w:val="24"/>
        </w:rPr>
        <w:tab/>
        <w:t>Technically permissible maximum static mass at the coupling point: … kg</w:t>
      </w:r>
    </w:p>
    <w:p>
      <w:pPr>
        <w:spacing w:before="240" w:after="0"/>
        <w:ind w:left="851" w:hanging="851"/>
        <w:rPr>
          <w:rFonts w:eastAsia="Arial Unicode MS"/>
          <w:noProof/>
          <w:szCs w:val="24"/>
        </w:rPr>
      </w:pPr>
      <w:r>
        <w:rPr>
          <w:rFonts w:eastAsia="Arial Unicode MS"/>
          <w:b/>
          <w:bCs/>
          <w:noProof/>
          <w:szCs w:val="24"/>
        </w:rPr>
        <w:t>Power plant</w:t>
      </w:r>
    </w:p>
    <w:p>
      <w:pPr>
        <w:spacing w:after="0"/>
        <w:ind w:left="851" w:hanging="851"/>
        <w:rPr>
          <w:rFonts w:eastAsia="Arial Unicode MS"/>
          <w:noProof/>
          <w:szCs w:val="24"/>
        </w:rPr>
      </w:pPr>
      <w:r>
        <w:rPr>
          <w:rFonts w:eastAsia="Arial Unicode MS"/>
          <w:noProof/>
          <w:szCs w:val="24"/>
        </w:rPr>
        <w:t>20.</w:t>
      </w:r>
      <w:r>
        <w:rPr>
          <w:rFonts w:eastAsia="Arial Unicode MS"/>
          <w:noProof/>
          <w:szCs w:val="24"/>
        </w:rPr>
        <w:tab/>
        <w:t>Manufacturer of the engine: …</w:t>
      </w:r>
    </w:p>
    <w:p>
      <w:pPr>
        <w:spacing w:after="0"/>
        <w:ind w:left="851" w:hanging="851"/>
        <w:rPr>
          <w:rFonts w:eastAsia="Arial Unicode MS"/>
          <w:noProof/>
          <w:szCs w:val="24"/>
        </w:rPr>
      </w:pPr>
      <w:r>
        <w:rPr>
          <w:rFonts w:eastAsia="Arial Unicode MS"/>
          <w:noProof/>
          <w:szCs w:val="24"/>
        </w:rPr>
        <w:t>21.</w:t>
      </w:r>
      <w:r>
        <w:rPr>
          <w:rFonts w:eastAsia="Arial Unicode MS"/>
          <w:noProof/>
          <w:szCs w:val="24"/>
        </w:rPr>
        <w:tab/>
        <w:t>Engine code as marked on the engine: …</w:t>
      </w:r>
    </w:p>
    <w:p>
      <w:pPr>
        <w:spacing w:after="0"/>
        <w:ind w:left="851" w:hanging="851"/>
        <w:rPr>
          <w:rFonts w:eastAsia="Arial Unicode MS"/>
          <w:noProof/>
          <w:szCs w:val="24"/>
        </w:rPr>
      </w:pPr>
      <w:r>
        <w:rPr>
          <w:rFonts w:eastAsia="Arial Unicode MS"/>
          <w:noProof/>
          <w:szCs w:val="24"/>
        </w:rPr>
        <w:t>22.</w:t>
      </w:r>
      <w:r>
        <w:rPr>
          <w:rFonts w:eastAsia="Arial Unicode MS"/>
          <w:noProof/>
          <w:szCs w:val="24"/>
        </w:rPr>
        <w:tab/>
        <w:t>Working principle: …</w:t>
      </w:r>
    </w:p>
    <w:p>
      <w:pPr>
        <w:spacing w:after="0"/>
        <w:ind w:left="851" w:hanging="851"/>
        <w:rPr>
          <w:rFonts w:eastAsia="Arial Unicode MS"/>
          <w:noProof/>
          <w:szCs w:val="24"/>
        </w:rPr>
      </w:pPr>
      <w:r>
        <w:rPr>
          <w:rFonts w:eastAsia="Arial Unicode MS"/>
          <w:noProof/>
          <w:szCs w:val="24"/>
        </w:rPr>
        <w:t>23.</w:t>
      </w:r>
      <w:r>
        <w:rPr>
          <w:rFonts w:eastAsia="Arial Unicode MS"/>
          <w:noProof/>
          <w:szCs w:val="24"/>
        </w:rPr>
        <w:tab/>
        <w:t>Pure electric: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23.1.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24.</w:t>
      </w:r>
      <w:r>
        <w:rPr>
          <w:rFonts w:eastAsia="Arial Unicode MS"/>
          <w:noProof/>
          <w:szCs w:val="24"/>
        </w:rPr>
        <w:tab/>
        <w:t>Number and arrangement of cylinders: …</w:t>
      </w:r>
    </w:p>
    <w:p>
      <w:pPr>
        <w:spacing w:after="0"/>
        <w:ind w:left="851" w:hanging="851"/>
        <w:rPr>
          <w:rFonts w:eastAsia="Arial Unicode MS"/>
          <w:noProof/>
          <w:szCs w:val="24"/>
        </w:rPr>
      </w:pPr>
      <w:r>
        <w:rPr>
          <w:rFonts w:eastAsia="Arial Unicode MS"/>
          <w:noProof/>
          <w:szCs w:val="24"/>
        </w:rPr>
        <w:t>25.</w:t>
      </w:r>
      <w:r>
        <w:rPr>
          <w:rFonts w:eastAsia="Arial Unicode MS"/>
          <w:noProof/>
          <w:szCs w:val="24"/>
        </w:rPr>
        <w:tab/>
        <w:t>Engine capacity: … cm</w:t>
      </w:r>
      <w:r>
        <w:rPr>
          <w:rFonts w:eastAsia="Arial Unicode MS"/>
          <w:noProof/>
          <w:szCs w:val="24"/>
          <w:vertAlign w:val="superscript"/>
        </w:rPr>
        <w:t>3</w:t>
      </w:r>
      <w:r>
        <w:rPr>
          <w:rFonts w:eastAsia="Arial Unicode MS"/>
          <w:noProof/>
          <w:szCs w:val="24"/>
        </w:rPr>
        <w:t xml:space="preserve"> </w:t>
      </w:r>
    </w:p>
    <w:p>
      <w:pPr>
        <w:spacing w:after="0"/>
        <w:ind w:left="851" w:hanging="851"/>
        <w:rPr>
          <w:rFonts w:eastAsia="Arial Unicode MS"/>
          <w:noProof/>
          <w:szCs w:val="24"/>
        </w:rPr>
      </w:pPr>
      <w:r>
        <w:rPr>
          <w:rFonts w:eastAsia="Arial Unicode MS"/>
          <w:noProof/>
          <w:szCs w:val="24"/>
        </w:rPr>
        <w:t>26.</w:t>
      </w:r>
      <w:r>
        <w:rPr>
          <w:rFonts w:eastAsia="Arial Unicode MS"/>
          <w:noProof/>
          <w:szCs w:val="24"/>
        </w:rPr>
        <w:tab/>
        <w:t>Diesel/Petrol/LPG/CNG-Biomethane/LNG/Ethanol/Biodiesel/Hydrogen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lang w:val="es-ES"/>
        </w:rPr>
      </w:pPr>
      <w:r>
        <w:rPr>
          <w:rFonts w:eastAsia="Arial Unicode MS"/>
          <w:noProof/>
          <w:szCs w:val="24"/>
          <w:lang w:val="es-ES"/>
        </w:rPr>
        <w:t>26.1.</w:t>
      </w:r>
      <w:r>
        <w:rPr>
          <w:rFonts w:eastAsia="Arial Unicode MS"/>
          <w:noProof/>
          <w:szCs w:val="24"/>
          <w:lang w:val="es-ES"/>
        </w:rPr>
        <w:tab/>
        <w:t>Mono-fuel/Bi-fuel/Flex-fuel/Dual-fuel (</w:t>
      </w:r>
      <w:r>
        <w:rPr>
          <w:rFonts w:eastAsia="Arial Unicode MS"/>
          <w:noProof/>
          <w:szCs w:val="24"/>
          <w:vertAlign w:val="superscript"/>
          <w:lang w:val="es-ES"/>
        </w:rPr>
        <w:t>1</w:t>
      </w:r>
      <w:r>
        <w:rPr>
          <w:rFonts w:eastAsia="Arial Unicode MS"/>
          <w:noProof/>
          <w:szCs w:val="24"/>
          <w:lang w:val="es-ES"/>
        </w:rPr>
        <w:t>)</w:t>
      </w:r>
    </w:p>
    <w:p>
      <w:pPr>
        <w:spacing w:after="0"/>
        <w:ind w:left="851" w:hanging="840"/>
        <w:rPr>
          <w:rFonts w:eastAsia="Arial Unicode MS"/>
          <w:noProof/>
          <w:szCs w:val="24"/>
        </w:rPr>
      </w:pPr>
      <w:r>
        <w:rPr>
          <w:rFonts w:eastAsia="Arial Unicode MS"/>
          <w:noProof/>
          <w:szCs w:val="24"/>
        </w:rPr>
        <w:t>26.2.</w:t>
      </w:r>
      <w:r>
        <w:rPr>
          <w:rFonts w:eastAsia="Arial Unicode MS"/>
          <w:noProof/>
          <w:szCs w:val="24"/>
        </w:rPr>
        <w:tab/>
        <w:t>(Dual-fuel only) Type 1A/Type 1B/Type 2A/Type 2B/Type 3B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w:t>
      </w:r>
      <w:r>
        <w:rPr>
          <w:rFonts w:eastAsia="Arial Unicode MS"/>
          <w:noProof/>
          <w:szCs w:val="24"/>
        </w:rPr>
        <w:tab/>
      </w:r>
      <w:r>
        <w:rPr>
          <w:rFonts w:eastAsia="Arial Unicode MS"/>
          <w:bCs/>
          <w:noProof/>
          <w:szCs w:val="24"/>
        </w:rPr>
        <w:t>Maximum power</w:t>
      </w:r>
    </w:p>
    <w:p>
      <w:pPr>
        <w:spacing w:after="0"/>
        <w:ind w:left="851" w:hanging="851"/>
        <w:rPr>
          <w:rFonts w:eastAsia="Arial Unicode MS"/>
          <w:noProof/>
          <w:szCs w:val="24"/>
        </w:rPr>
      </w:pPr>
      <w:r>
        <w:rPr>
          <w:rFonts w:eastAsia="Arial Unicode MS"/>
          <w:noProof/>
          <w:szCs w:val="24"/>
        </w:rPr>
        <w:t>27.1.</w:t>
      </w:r>
      <w:r>
        <w:rPr>
          <w:rFonts w:eastAsia="Arial Unicode MS"/>
          <w:noProof/>
          <w:szCs w:val="24"/>
        </w:rPr>
        <w:tab/>
        <w:t>Maximum net power (</w:t>
      </w:r>
      <w:r>
        <w:rPr>
          <w:rFonts w:eastAsia="Arial Unicode MS"/>
          <w:noProof/>
          <w:szCs w:val="24"/>
          <w:vertAlign w:val="superscript"/>
        </w:rPr>
        <w:t>g</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(internal combustion engine)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27.2.</w:t>
      </w:r>
      <w:r>
        <w:rPr>
          <w:rFonts w:eastAsia="Arial Unicode MS"/>
          <w:noProof/>
          <w:szCs w:val="24"/>
        </w:rPr>
        <w:tab/>
        <w:t>Maximum hourly output: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27.3.</w:t>
      </w:r>
      <w:r>
        <w:rPr>
          <w:rFonts w:eastAsia="Arial Unicode MS"/>
          <w:noProof/>
          <w:szCs w:val="24"/>
        </w:rPr>
        <w:tab/>
        <w:t>Maximum net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27.4.</w:t>
      </w:r>
      <w:r>
        <w:rPr>
          <w:rFonts w:eastAsia="Arial Unicode MS"/>
          <w:noProof/>
          <w:szCs w:val="24"/>
        </w:rPr>
        <w:tab/>
        <w:t>Maximum 30 minutes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28.</w:t>
      </w:r>
      <w:r>
        <w:rPr>
          <w:rFonts w:eastAsia="Arial Unicode MS"/>
          <w:noProof/>
          <w:szCs w:val="24"/>
        </w:rPr>
        <w:tab/>
        <w:t>Gearbox (type): …</w:t>
      </w:r>
    </w:p>
    <w:p>
      <w:pPr>
        <w:spacing w:before="240" w:after="0"/>
        <w:ind w:left="851" w:hanging="851"/>
        <w:rPr>
          <w:rFonts w:eastAsia="Arial Unicode MS"/>
          <w:noProof/>
          <w:szCs w:val="24"/>
        </w:rPr>
      </w:pPr>
      <w:r>
        <w:rPr>
          <w:rFonts w:eastAsia="Arial Unicode MS"/>
          <w:b/>
          <w:bCs/>
          <w:noProof/>
          <w:szCs w:val="24"/>
        </w:rPr>
        <w:t>Maximum speed</w:t>
      </w:r>
    </w:p>
    <w:p>
      <w:pPr>
        <w:spacing w:after="0"/>
        <w:ind w:left="851" w:hanging="851"/>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1" w:hanging="851"/>
        <w:rPr>
          <w:rFonts w:eastAsia="Arial Unicode MS"/>
          <w:noProof/>
          <w:szCs w:val="24"/>
        </w:rPr>
      </w:pPr>
      <w:r>
        <w:rPr>
          <w:rFonts w:eastAsia="Arial Unicode MS"/>
          <w:b/>
          <w:bCs/>
          <w:noProof/>
          <w:szCs w:val="24"/>
        </w:rPr>
        <w:t>Axles and suspension</w:t>
      </w:r>
    </w:p>
    <w:p>
      <w:pPr>
        <w:spacing w:after="0"/>
        <w:ind w:left="851" w:hanging="851"/>
        <w:rPr>
          <w:rFonts w:eastAsia="Arial Unicode MS"/>
          <w:noProof/>
          <w:szCs w:val="24"/>
        </w:rPr>
      </w:pPr>
      <w:r>
        <w:rPr>
          <w:rFonts w:eastAsia="Arial Unicode MS"/>
          <w:noProof/>
          <w:szCs w:val="24"/>
        </w:rPr>
        <w:t>30.</w:t>
      </w:r>
      <w:r>
        <w:rPr>
          <w:rFonts w:eastAsia="Arial Unicode MS"/>
          <w:noProof/>
          <w:szCs w:val="24"/>
        </w:rPr>
        <w:tab/>
        <w:t>Axle(s) track:</w:t>
      </w:r>
      <w:r>
        <w:rPr>
          <w:rFonts w:eastAsia="Arial Unicode MS"/>
          <w:noProof/>
          <w:szCs w:val="24"/>
        </w:rPr>
        <w:tab/>
        <w:t>1. … mm</w:t>
      </w:r>
      <w:r>
        <w:rPr>
          <w:rFonts w:eastAsia="Arial Unicode MS"/>
          <w:noProof/>
          <w:szCs w:val="24"/>
        </w:rPr>
        <w:tab/>
        <w:t>2. … mm</w:t>
      </w:r>
      <w:r>
        <w:rPr>
          <w:rFonts w:eastAsia="Arial Unicode MS"/>
          <w:noProof/>
          <w:szCs w:val="24"/>
        </w:rPr>
        <w:tab/>
        <w:t>3. … mm</w:t>
      </w:r>
    </w:p>
    <w:p>
      <w:pPr>
        <w:spacing w:after="0"/>
        <w:ind w:left="851" w:hanging="851"/>
        <w:rPr>
          <w:rFonts w:eastAsia="Arial Unicode MS"/>
          <w:noProof/>
          <w:szCs w:val="24"/>
        </w:rPr>
      </w:pPr>
      <w:r>
        <w:rPr>
          <w:rFonts w:eastAsia="Arial Unicode MS"/>
          <w:noProof/>
          <w:szCs w:val="24"/>
        </w:rPr>
        <w:t>33.</w:t>
      </w:r>
      <w:r>
        <w:rPr>
          <w:rFonts w:eastAsia="Arial Unicode MS"/>
          <w:noProof/>
          <w:szCs w:val="24"/>
        </w:rPr>
        <w:tab/>
        <w:t>Drive axle(s) fitted with air suspension or equivalent: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Brakes</w:t>
      </w:r>
    </w:p>
    <w:p>
      <w:pPr>
        <w:spacing w:after="0"/>
        <w:ind w:left="851" w:hanging="851"/>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37.</w:t>
      </w:r>
      <w:r>
        <w:rPr>
          <w:rFonts w:eastAsia="Arial Unicode MS"/>
          <w:noProof/>
          <w:szCs w:val="24"/>
        </w:rPr>
        <w:tab/>
        <w:t>Pressure in feed line for trailer braking system: … bar</w:t>
      </w:r>
    </w:p>
    <w:p>
      <w:pPr>
        <w:spacing w:before="240" w:after="0"/>
        <w:ind w:left="851" w:hanging="851"/>
        <w:rPr>
          <w:rFonts w:eastAsia="Arial Unicode MS"/>
          <w:noProof/>
          <w:szCs w:val="24"/>
        </w:rPr>
      </w:pPr>
      <w:r>
        <w:rPr>
          <w:rFonts w:eastAsia="Arial Unicode MS"/>
          <w:b/>
          <w:bCs/>
          <w:noProof/>
          <w:szCs w:val="24"/>
        </w:rPr>
        <w:t>Coupling device</w:t>
      </w:r>
    </w:p>
    <w:p>
      <w:pPr>
        <w:spacing w:after="0"/>
        <w:ind w:left="851" w:hanging="840"/>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40"/>
        <w:rPr>
          <w:rFonts w:eastAsia="Arial Unicode MS"/>
          <w:noProof/>
          <w:szCs w:val="24"/>
        </w:rPr>
      </w:pPr>
      <w:r>
        <w:rPr>
          <w:rFonts w:eastAsia="Arial Unicode MS"/>
          <w:noProof/>
          <w:szCs w:val="24"/>
        </w:rPr>
        <w:t>45.</w:t>
      </w:r>
      <w:r>
        <w:rPr>
          <w:rFonts w:eastAsia="Arial Unicode MS"/>
          <w:noProof/>
          <w:szCs w:val="24"/>
        </w:rPr>
        <w:tab/>
        <w:t>Type or classes of coupling devices which can be fitted: ….</w:t>
      </w:r>
    </w:p>
    <w:p>
      <w:pPr>
        <w:spacing w:after="0"/>
        <w:ind w:left="851" w:hanging="840"/>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before="240" w:after="0"/>
        <w:ind w:left="850" w:hanging="839"/>
        <w:rPr>
          <w:rFonts w:eastAsia="Arial Unicode MS"/>
          <w:noProof/>
          <w:szCs w:val="24"/>
        </w:rPr>
      </w:pPr>
      <w:r>
        <w:rPr>
          <w:rFonts w:eastAsia="Arial Unicode MS"/>
          <w:b/>
          <w:bCs/>
          <w:noProof/>
          <w:szCs w:val="24"/>
        </w:rPr>
        <w:t>Environmental performances</w:t>
      </w:r>
    </w:p>
    <w:p>
      <w:pPr>
        <w:spacing w:after="0"/>
        <w:ind w:left="851" w:hanging="851"/>
        <w:rPr>
          <w:rFonts w:eastAsia="Arial Unicode MS"/>
          <w:noProof/>
          <w:szCs w:val="24"/>
        </w:rPr>
      </w:pPr>
      <w:r>
        <w:rPr>
          <w:rFonts w:eastAsia="Arial Unicode MS"/>
          <w:noProof/>
          <w:szCs w:val="24"/>
        </w:rPr>
        <w:t>46.</w:t>
      </w:r>
      <w:r>
        <w:rPr>
          <w:rFonts w:eastAsia="Arial Unicode MS"/>
          <w:noProof/>
          <w:szCs w:val="24"/>
        </w:rPr>
        <w:tab/>
        <w:t>Sound level</w:t>
      </w:r>
    </w:p>
    <w:p>
      <w:pPr>
        <w:ind w:left="851"/>
        <w:rPr>
          <w:rFonts w:eastAsia="Arial Unicode MS"/>
          <w:noProof/>
          <w:szCs w:val="24"/>
        </w:rPr>
      </w:pPr>
      <w:r>
        <w:rPr>
          <w:rFonts w:eastAsia="Arial Unicode MS"/>
          <w:noProof/>
          <w:szCs w:val="24"/>
        </w:rPr>
        <w:t>Stationary: … dB(A) at engine speed: … min</w:t>
      </w:r>
      <w:r>
        <w:rPr>
          <w:rFonts w:eastAsia="Arial Unicode MS"/>
          <w:noProof/>
          <w:szCs w:val="24"/>
          <w:vertAlign w:val="superscript"/>
        </w:rPr>
        <w:t>-1</w:t>
      </w:r>
    </w:p>
    <w:p>
      <w:pPr>
        <w:ind w:left="851"/>
        <w:rPr>
          <w:rFonts w:eastAsia="Arial Unicode MS"/>
          <w:noProof/>
          <w:szCs w:val="24"/>
        </w:rPr>
      </w:pPr>
      <w:r>
        <w:rPr>
          <w:rFonts w:eastAsia="Arial Unicode MS"/>
          <w:noProof/>
          <w:szCs w:val="24"/>
        </w:rPr>
        <w:t>Drive-by: … dB(A)</w:t>
      </w:r>
    </w:p>
    <w:p>
      <w:pPr>
        <w:spacing w:after="0"/>
        <w:ind w:left="851" w:hanging="851"/>
        <w:rPr>
          <w:rFonts w:eastAsia="Arial Unicode MS"/>
          <w:noProof/>
          <w:szCs w:val="24"/>
        </w:rPr>
      </w:pPr>
      <w:r>
        <w:rPr>
          <w:rFonts w:eastAsia="Arial Unicode MS"/>
          <w:noProof/>
          <w:szCs w:val="24"/>
        </w:rPr>
        <w:t>47.</w:t>
      </w:r>
      <w:r>
        <w:rPr>
          <w:rFonts w:eastAsia="Arial Unicode MS"/>
          <w:noProof/>
          <w:szCs w:val="24"/>
        </w:rPr>
        <w:tab/>
        <w:t>Exhaust emission level (</w:t>
      </w:r>
      <w:r>
        <w:rPr>
          <w:rFonts w:eastAsia="Arial Unicode MS"/>
          <w:noProof/>
          <w:szCs w:val="24"/>
          <w:vertAlign w:val="superscript"/>
        </w:rPr>
        <w:t>l</w:t>
      </w:r>
      <w:r>
        <w:rPr>
          <w:rFonts w:eastAsia="Arial Unicode MS"/>
          <w:noProof/>
          <w:szCs w:val="24"/>
        </w:rPr>
        <w:t>): Euro …</w:t>
      </w:r>
    </w:p>
    <w:p>
      <w:pPr>
        <w:spacing w:after="0"/>
        <w:ind w:left="851" w:hanging="851"/>
        <w:rPr>
          <w:rFonts w:eastAsia="Arial Unicode MS"/>
          <w:noProof/>
          <w:szCs w:val="24"/>
        </w:rPr>
      </w:pPr>
      <w:r>
        <w:rPr>
          <w:rFonts w:eastAsia="Arial Unicode MS"/>
          <w:noProof/>
          <w:szCs w:val="24"/>
        </w:rPr>
        <w:t>48.</w:t>
      </w:r>
      <w:r>
        <w:rPr>
          <w:rFonts w:eastAsia="Arial Unicode MS"/>
          <w:noProof/>
          <w:szCs w:val="24"/>
        </w:rPr>
        <w:tab/>
        <w:t>Exhaust emissions (</w:t>
      </w:r>
      <w:r>
        <w:rPr>
          <w:rFonts w:eastAsia="Arial Unicode MS"/>
          <w:noProof/>
          <w:szCs w:val="24"/>
          <w:vertAlign w:val="superscript"/>
        </w:rPr>
        <w:t>m</w:t>
      </w:r>
      <w:r>
        <w:rPr>
          <w:rFonts w:eastAsia="Arial Unicode MS"/>
          <w:noProof/>
          <w:szCs w:val="24"/>
        </w:rPr>
        <w:t>)(</w:t>
      </w:r>
      <w:r>
        <w:rPr>
          <w:rFonts w:eastAsia="Arial Unicode MS"/>
          <w:noProof/>
          <w:szCs w:val="24"/>
          <w:vertAlign w:val="superscript"/>
        </w:rPr>
        <w:t>m1</w:t>
      </w:r>
      <w:r>
        <w:rPr>
          <w:rFonts w:eastAsia="Arial Unicode MS"/>
          <w:noProof/>
          <w:szCs w:val="24"/>
        </w:rPr>
        <w:t>)(</w:t>
      </w:r>
      <w:r>
        <w:rPr>
          <w:rFonts w:eastAsia="Arial Unicode MS"/>
          <w:noProof/>
          <w:szCs w:val="24"/>
          <w:vertAlign w:val="superscript"/>
        </w:rPr>
        <w:t>m2</w:t>
      </w:r>
      <w:r>
        <w:rPr>
          <w:rFonts w:eastAsia="Arial Unicode MS"/>
          <w:noProof/>
          <w:szCs w:val="24"/>
        </w:rPr>
        <w:t>):</w:t>
      </w:r>
    </w:p>
    <w:p>
      <w:pPr>
        <w:spacing w:before="100" w:beforeAutospacing="1" w:after="100" w:afterAutospacing="1"/>
        <w:ind w:left="851"/>
        <w:rPr>
          <w:rFonts w:eastAsia="Arial Unicode MS"/>
          <w:noProof/>
          <w:szCs w:val="24"/>
        </w:rPr>
      </w:pPr>
      <w:r>
        <w:rPr>
          <w:rFonts w:eastAsia="Arial Unicode MS"/>
          <w:noProof/>
          <w:szCs w:val="24"/>
        </w:rPr>
        <w:t>Number of the base regulatory act and latest amending regulatory act: …</w:t>
      </w:r>
    </w:p>
    <w:p>
      <w:pPr>
        <w:spacing w:after="0"/>
        <w:ind w:left="1560" w:hanging="720"/>
        <w:rPr>
          <w:rFonts w:eastAsia="Arial Unicode MS"/>
          <w:noProof/>
          <w:szCs w:val="24"/>
        </w:rPr>
      </w:pPr>
      <w:r>
        <w:rPr>
          <w:rFonts w:eastAsia="Arial Unicode MS"/>
          <w:noProof/>
          <w:szCs w:val="24"/>
        </w:rPr>
        <w:t>1.1.</w:t>
      </w:r>
      <w:r>
        <w:rPr>
          <w:rFonts w:eastAsia="Arial Unicode MS"/>
          <w:noProof/>
          <w:szCs w:val="24"/>
        </w:rPr>
        <w:tab/>
        <w:t>test procedure: Type I or ESC (</w:t>
      </w:r>
      <w:r>
        <w:rPr>
          <w:rFonts w:eastAsia="Arial Unicode MS"/>
          <w:noProof/>
          <w:szCs w:val="24"/>
          <w:vertAlign w:val="superscript"/>
        </w:rPr>
        <w:t>1</w:t>
      </w:r>
      <w:r>
        <w:rPr>
          <w:rFonts w:eastAsia="Arial Unicode MS"/>
          <w:noProof/>
          <w:szCs w:val="24"/>
        </w:rPr>
        <w:t>)</w:t>
      </w:r>
    </w:p>
    <w:p>
      <w:pPr>
        <w:spacing w:after="0"/>
        <w:ind w:left="1560"/>
        <w:rPr>
          <w:rFonts w:eastAsia="Arial Unicode MS"/>
          <w:noProof/>
          <w:szCs w:val="24"/>
        </w:rPr>
      </w:pPr>
      <w:r>
        <w:rPr>
          <w:rFonts w:eastAsia="Arial Unicode MS"/>
          <w:noProof/>
          <w:szCs w:val="24"/>
          <w:lang w:val="pl-PL"/>
        </w:rPr>
        <w:t>CO: …</w:t>
      </w:r>
      <w:r>
        <w:rPr>
          <w:rFonts w:eastAsia="Arial Unicode MS"/>
          <w:noProof/>
          <w:szCs w:val="24"/>
          <w:lang w:val="pl-PL"/>
        </w:rPr>
        <w:tab/>
        <w:t>HC: …</w:t>
      </w:r>
      <w:r>
        <w:rPr>
          <w:rFonts w:eastAsia="Arial Unicode MS"/>
          <w:noProof/>
          <w:szCs w:val="24"/>
          <w:lang w:val="pl-PL"/>
        </w:rPr>
        <w:tab/>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HC + 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p>
    <w:p>
      <w:pPr>
        <w:spacing w:after="100" w:afterAutospacing="1"/>
        <w:ind w:left="1950" w:hanging="391"/>
        <w:rPr>
          <w:rFonts w:eastAsia="Arial Unicode MS"/>
          <w:noProof/>
          <w:szCs w:val="24"/>
        </w:rPr>
      </w:pPr>
      <w:r>
        <w:rPr>
          <w:rFonts w:eastAsia="Arial Unicode MS"/>
          <w:noProof/>
          <w:szCs w:val="24"/>
        </w:rPr>
        <w:t>Smoke opacity (ELR): … (m</w:t>
      </w:r>
      <w:r>
        <w:rPr>
          <w:rFonts w:eastAsia="Arial Unicode MS"/>
          <w:noProof/>
          <w:szCs w:val="24"/>
          <w:vertAlign w:val="superscript"/>
        </w:rPr>
        <w:t>-1</w:t>
      </w:r>
      <w:r>
        <w:rPr>
          <w:rFonts w:eastAsia="Arial Unicode MS"/>
          <w:noProof/>
          <w:szCs w:val="24"/>
        </w:rPr>
        <w:t>)</w:t>
      </w:r>
    </w:p>
    <w:p>
      <w:pPr>
        <w:spacing w:after="0"/>
        <w:ind w:left="1560" w:hanging="720"/>
        <w:rPr>
          <w:rFonts w:eastAsia="Arial Unicode MS"/>
          <w:noProof/>
          <w:szCs w:val="24"/>
        </w:rPr>
      </w:pPr>
      <w:r>
        <w:rPr>
          <w:rFonts w:eastAsia="Arial Unicode MS"/>
          <w:noProof/>
          <w:szCs w:val="24"/>
        </w:rPr>
        <w:t>1.2.</w:t>
      </w:r>
      <w:r>
        <w:rPr>
          <w:rFonts w:eastAsia="Arial Unicode MS"/>
          <w:noProof/>
          <w:szCs w:val="24"/>
        </w:rPr>
        <w:tab/>
        <w:t>test procedure: Type I (Euro 5 or 6 (</w:t>
      </w:r>
      <w:r>
        <w:rPr>
          <w:rFonts w:eastAsia="Arial Unicode MS"/>
          <w:noProof/>
          <w:szCs w:val="24"/>
          <w:vertAlign w:val="superscript"/>
        </w:rPr>
        <w:t>1</w:t>
      </w:r>
      <w:r>
        <w:rPr>
          <w:rFonts w:eastAsia="Arial Unicode MS"/>
          <w:noProof/>
          <w:szCs w:val="24"/>
        </w:rPr>
        <w:t>)) or WHSC (EURO VI) (</w:t>
      </w:r>
      <w:r>
        <w:rPr>
          <w:rFonts w:eastAsia="Arial Unicode MS"/>
          <w:noProof/>
          <w:szCs w:val="24"/>
          <w:vertAlign w:val="superscript"/>
        </w:rPr>
        <w:t>1</w:t>
      </w:r>
      <w:r>
        <w:rPr>
          <w:rFonts w:eastAsia="Arial Unicode MS"/>
          <w:noProof/>
          <w:szCs w:val="24"/>
        </w:rPr>
        <w:t>)</w:t>
      </w:r>
    </w:p>
    <w:p>
      <w:pPr>
        <w:spacing w:after="0"/>
        <w:ind w:left="1560"/>
        <w:rPr>
          <w:rFonts w:eastAsia="Arial Unicode MS"/>
          <w:noProof/>
          <w:szCs w:val="24"/>
        </w:rPr>
      </w:pPr>
      <w:r>
        <w:rPr>
          <w:rFonts w:eastAsia="Arial Unicode MS"/>
          <w:noProof/>
          <w:szCs w:val="24"/>
        </w:rPr>
        <w:t>CO: …</w:t>
      </w:r>
      <w:r>
        <w:rPr>
          <w:rFonts w:eastAsia="Arial Unicode MS"/>
          <w:noProof/>
          <w:szCs w:val="24"/>
        </w:rPr>
        <w:tab/>
        <w:t>THC: …</w:t>
      </w:r>
      <w:r>
        <w:rPr>
          <w:rFonts w:eastAsia="Arial Unicode MS"/>
          <w:noProof/>
          <w:szCs w:val="24"/>
        </w:rPr>
        <w:tab/>
        <w:t>NMHC: …</w:t>
      </w:r>
      <w:r>
        <w:rPr>
          <w:rFonts w:eastAsia="Arial Unicode MS"/>
          <w:noProof/>
          <w:szCs w:val="24"/>
        </w:rPr>
        <w:tab/>
        <w:t>NO</w:t>
      </w:r>
      <w:r>
        <w:rPr>
          <w:rFonts w:eastAsia="Arial Unicode MS"/>
          <w:noProof/>
          <w:szCs w:val="24"/>
          <w:vertAlign w:val="subscript"/>
        </w:rPr>
        <w:t>x</w:t>
      </w:r>
      <w:r>
        <w:rPr>
          <w:rFonts w:eastAsia="Arial Unicode MS"/>
          <w:noProof/>
          <w:szCs w:val="24"/>
        </w:rPr>
        <w:t>: …</w:t>
      </w:r>
      <w:r>
        <w:rPr>
          <w:rFonts w:eastAsia="Arial Unicode MS"/>
          <w:noProof/>
          <w:szCs w:val="24"/>
        </w:rPr>
        <w:tab/>
        <w:t>THC + NO</w:t>
      </w:r>
      <w:r>
        <w:rPr>
          <w:rFonts w:eastAsia="Arial Unicode MS"/>
          <w:noProof/>
          <w:szCs w:val="24"/>
          <w:vertAlign w:val="subscript"/>
        </w:rPr>
        <w:t>x</w:t>
      </w:r>
      <w:r>
        <w:rPr>
          <w:rFonts w:eastAsia="Arial Unicode MS"/>
          <w:noProof/>
          <w:szCs w:val="24"/>
        </w:rPr>
        <w:t>: …</w:t>
      </w:r>
    </w:p>
    <w:p>
      <w:pPr>
        <w:spacing w:after="0"/>
        <w:ind w:left="1560"/>
        <w:rPr>
          <w:rFonts w:eastAsia="Arial Unicode MS"/>
          <w:noProof/>
          <w:szCs w:val="24"/>
          <w:lang w:val="fr-BE"/>
        </w:rPr>
      </w:pP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tab/>
        <w:t>Particulates (mass): …</w:t>
      </w:r>
      <w:r>
        <w:rPr>
          <w:rFonts w:eastAsia="Arial Unicode MS"/>
          <w:noProof/>
          <w:szCs w:val="24"/>
          <w:lang w:val="fr-BE"/>
        </w:rPr>
        <w:tab/>
        <w:t>Particles (number): …</w:t>
      </w:r>
    </w:p>
    <w:p>
      <w:pPr>
        <w:spacing w:after="0"/>
        <w:ind w:left="1560" w:hanging="709"/>
        <w:rPr>
          <w:rFonts w:eastAsia="Arial Unicode MS"/>
          <w:noProof/>
          <w:szCs w:val="24"/>
        </w:rPr>
      </w:pPr>
      <w:r>
        <w:rPr>
          <w:rFonts w:eastAsia="Arial Unicode MS"/>
          <w:noProof/>
          <w:szCs w:val="24"/>
        </w:rPr>
        <w:t>2.1.</w:t>
      </w:r>
      <w:r>
        <w:rPr>
          <w:rFonts w:eastAsia="Arial Unicode MS"/>
          <w:noProof/>
          <w:szCs w:val="24"/>
        </w:rPr>
        <w:tab/>
        <w:t>test procedure: ETC (where applicable)</w:t>
      </w:r>
    </w:p>
    <w:p>
      <w:pPr>
        <w:tabs>
          <w:tab w:val="left" w:pos="2552"/>
          <w:tab w:val="left" w:pos="3686"/>
          <w:tab w:val="left" w:pos="5103"/>
          <w:tab w:val="left" w:pos="6237"/>
          <w:tab w:val="left" w:pos="7371"/>
        </w:tabs>
        <w:spacing w:after="0"/>
        <w:ind w:left="1560"/>
        <w:rPr>
          <w:rFonts w:eastAsia="Arial Unicode MS"/>
          <w:noProof/>
          <w:szCs w:val="24"/>
        </w:rPr>
      </w:pPr>
      <w:r>
        <w:rPr>
          <w:rFonts w:eastAsia="Arial Unicode MS"/>
          <w:noProof/>
          <w:szCs w:val="24"/>
          <w:lang w:val="pl-PL"/>
        </w:rPr>
        <w:t>CO: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NMHC: …</w:t>
      </w:r>
      <w:r>
        <w:rPr>
          <w:rFonts w:eastAsia="Arial Unicode MS"/>
          <w:noProof/>
          <w:szCs w:val="24"/>
          <w:lang w:val="pl-PL"/>
        </w:rPr>
        <w:tab/>
        <w:t>THC: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p>
    <w:p>
      <w:pPr>
        <w:tabs>
          <w:tab w:val="left" w:pos="2552"/>
          <w:tab w:val="left" w:pos="3686"/>
          <w:tab w:val="left" w:pos="5103"/>
          <w:tab w:val="left" w:pos="6237"/>
          <w:tab w:val="left" w:pos="7371"/>
        </w:tabs>
        <w:spacing w:after="0"/>
        <w:ind w:left="1560" w:hanging="709"/>
        <w:rPr>
          <w:rFonts w:eastAsia="Arial Unicode MS"/>
          <w:noProof/>
          <w:szCs w:val="24"/>
        </w:rPr>
      </w:pPr>
      <w:r>
        <w:rPr>
          <w:rFonts w:eastAsia="Arial Unicode MS"/>
          <w:noProof/>
          <w:szCs w:val="24"/>
        </w:rPr>
        <w:t>2.2.</w:t>
      </w:r>
      <w:r>
        <w:rPr>
          <w:rFonts w:eastAsia="Arial Unicode MS"/>
          <w:noProof/>
          <w:szCs w:val="24"/>
        </w:rPr>
        <w:tab/>
        <w:t>test procedure: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lang w:val="fr-BE"/>
        </w:rPr>
      </w:pPr>
      <w:r>
        <w:rPr>
          <w:rFonts w:eastAsia="Arial Unicode MS"/>
          <w:noProof/>
          <w:szCs w:val="24"/>
          <w:lang w:val="pl-PL"/>
        </w:rPr>
        <w:t xml:space="preserve">CO: …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xml:space="preserve">: … </w:t>
      </w:r>
      <w:r>
        <w:rPr>
          <w:rFonts w:eastAsia="Arial Unicode MS"/>
          <w:noProof/>
          <w:szCs w:val="24"/>
          <w:lang w:val="pl-PL"/>
        </w:rPr>
        <w:tab/>
        <w:t xml:space="preserve">NMHC: … </w:t>
      </w:r>
      <w:r>
        <w:rPr>
          <w:rFonts w:eastAsia="Arial Unicode MS"/>
          <w:noProof/>
          <w:szCs w:val="24"/>
          <w:lang w:val="pl-PL"/>
        </w:rPr>
        <w:tab/>
        <w:t xml:space="preserve">THC: …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xml:space="preserve">: … </w:t>
      </w:r>
      <w:r>
        <w:rPr>
          <w:rFonts w:eastAsia="Arial Unicode MS"/>
          <w:noProof/>
          <w:szCs w:val="24"/>
          <w:lang w:val="pl-PL"/>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 xml:space="preserve">Particulates (mass): … </w:t>
      </w:r>
      <w:r>
        <w:rPr>
          <w:rFonts w:eastAsia="Arial Unicode MS"/>
          <w:noProof/>
          <w:szCs w:val="24"/>
          <w:lang w:val="fr-BE"/>
        </w:rPr>
        <w:tab/>
        <w:t>Particles (number): …</w:t>
      </w:r>
    </w:p>
    <w:p>
      <w:pPr>
        <w:spacing w:after="0"/>
        <w:ind w:left="851" w:hanging="840"/>
        <w:rPr>
          <w:rFonts w:eastAsia="Arial Unicode MS"/>
          <w:noProof/>
          <w:szCs w:val="24"/>
        </w:rPr>
      </w:pPr>
      <w:r>
        <w:rPr>
          <w:rFonts w:eastAsia="Arial Unicode MS"/>
          <w:noProof/>
          <w:szCs w:val="24"/>
        </w:rPr>
        <w:t>48.1.</w:t>
      </w:r>
      <w:r>
        <w:rPr>
          <w:rFonts w:eastAsia="Arial Unicode MS"/>
          <w:noProof/>
          <w:szCs w:val="24"/>
        </w:rPr>
        <w:tab/>
        <w:t>Smoke corrected absorption coefficient: … (m</w:t>
      </w:r>
      <w:r>
        <w:rPr>
          <w:rFonts w:eastAsia="Arial Unicode MS"/>
          <w:noProof/>
          <w:szCs w:val="24"/>
          <w:vertAlign w:val="superscript"/>
        </w:rPr>
        <w:t>-1</w:t>
      </w:r>
      <w:r>
        <w:rPr>
          <w:rFonts w:eastAsia="Arial Unicode MS"/>
          <w:noProof/>
          <w:szCs w:val="24"/>
        </w:rPr>
        <w:t>)</w:t>
      </w:r>
    </w:p>
    <w:p>
      <w:pPr>
        <w:spacing w:before="240" w:after="0"/>
        <w:ind w:left="850" w:hanging="839"/>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CATEGORY M</w:t>
      </w:r>
      <w:r>
        <w:rPr>
          <w:rFonts w:eastAsia="Arial Unicode MS"/>
          <w:bCs/>
          <w:noProof/>
          <w:szCs w:val="24"/>
          <w:vertAlign w:val="subscript"/>
        </w:rPr>
        <w:t>3</w:t>
      </w:r>
    </w:p>
    <w:p>
      <w:pPr>
        <w:jc w:val="center"/>
        <w:rPr>
          <w:rFonts w:eastAsia="Arial Unicode MS"/>
          <w:bCs/>
          <w:noProof/>
          <w:szCs w:val="24"/>
        </w:rPr>
      </w:pPr>
      <w:r>
        <w:rPr>
          <w:rFonts w:eastAsia="Arial Unicode MS"/>
          <w:bCs/>
          <w:noProof/>
          <w:szCs w:val="24"/>
        </w:rPr>
        <w:t>(incomplete vehicles)</w:t>
      </w:r>
    </w:p>
    <w:p>
      <w:pPr>
        <w:jc w:val="left"/>
        <w:rPr>
          <w:rFonts w:eastAsia="Arial Unicode MS"/>
          <w:b/>
          <w:bCs/>
          <w:noProof/>
          <w:szCs w:val="24"/>
        </w:rPr>
      </w:pPr>
      <w:r>
        <w:rPr>
          <w:rFonts w:eastAsia="Arial Unicode MS"/>
          <w:b/>
          <w:bCs/>
          <w:i/>
          <w:iCs/>
          <w:noProof/>
          <w:szCs w:val="24"/>
        </w:rPr>
        <w:t>Side 2</w:t>
      </w:r>
    </w:p>
    <w:p>
      <w:pPr>
        <w:spacing w:before="240"/>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after="0"/>
        <w:ind w:left="851" w:hanging="851"/>
        <w:rPr>
          <w:rFonts w:eastAsia="Arial Unicode MS"/>
          <w:noProof/>
          <w:szCs w:val="24"/>
        </w:rPr>
      </w:pPr>
      <w:r>
        <w:rPr>
          <w:rFonts w:eastAsia="Arial Unicode MS"/>
          <w:noProof/>
          <w:szCs w:val="24"/>
        </w:rPr>
        <w:t>2.</w:t>
      </w:r>
      <w:r>
        <w:rPr>
          <w:rFonts w:eastAsia="Arial Unicode MS"/>
          <w:noProof/>
          <w:szCs w:val="24"/>
        </w:rPr>
        <w:tab/>
        <w:t>Steered axles (number, position): …</w:t>
      </w:r>
    </w:p>
    <w:p>
      <w:pPr>
        <w:spacing w:after="0"/>
        <w:ind w:left="851" w:hanging="851"/>
        <w:rPr>
          <w:rFonts w:eastAsia="Arial Unicode MS"/>
          <w:noProof/>
          <w:szCs w:val="24"/>
        </w:rPr>
      </w:pPr>
      <w:r>
        <w:rPr>
          <w:rFonts w:eastAsia="Arial Unicode MS"/>
          <w:noProof/>
          <w:szCs w:val="24"/>
        </w:rPr>
        <w:t>3.</w:t>
      </w:r>
      <w:r>
        <w:rPr>
          <w:rFonts w:eastAsia="Arial Unicode MS"/>
          <w:noProof/>
          <w:szCs w:val="24"/>
        </w:rPr>
        <w:tab/>
        <w:t>Powered axles (number, position, interconnection): … …</w:t>
      </w:r>
    </w:p>
    <w:p>
      <w:pPr>
        <w:spacing w:before="240"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Maximum permissible length: … mm</w:t>
      </w:r>
    </w:p>
    <w:p>
      <w:pPr>
        <w:spacing w:after="0"/>
        <w:ind w:left="851" w:hanging="851"/>
        <w:rPr>
          <w:rFonts w:eastAsia="Arial Unicode MS"/>
          <w:noProof/>
          <w:szCs w:val="24"/>
        </w:rPr>
      </w:pPr>
      <w:r>
        <w:rPr>
          <w:rFonts w:eastAsia="Arial Unicode MS"/>
          <w:noProof/>
          <w:szCs w:val="24"/>
        </w:rPr>
        <w:t>6.1.</w:t>
      </w:r>
      <w:r>
        <w:rPr>
          <w:rFonts w:eastAsia="Arial Unicode MS"/>
          <w:noProof/>
          <w:szCs w:val="24"/>
        </w:rPr>
        <w:tab/>
        <w:t>Maximum permissible width: … mm</w:t>
      </w:r>
    </w:p>
    <w:p>
      <w:pPr>
        <w:spacing w:after="0"/>
        <w:ind w:left="851" w:hanging="851"/>
        <w:rPr>
          <w:rFonts w:eastAsia="Arial Unicode MS"/>
          <w:noProof/>
          <w:szCs w:val="24"/>
        </w:rPr>
      </w:pPr>
      <w:r>
        <w:rPr>
          <w:rFonts w:eastAsia="Arial Unicode MS"/>
          <w:noProof/>
          <w:szCs w:val="24"/>
        </w:rPr>
        <w:t>7.1.</w:t>
      </w:r>
      <w:r>
        <w:rPr>
          <w:rFonts w:eastAsia="Arial Unicode MS"/>
          <w:noProof/>
          <w:szCs w:val="24"/>
        </w:rPr>
        <w:tab/>
        <w:t>Maximum permissible height: … mm</w:t>
      </w:r>
    </w:p>
    <w:p>
      <w:pPr>
        <w:spacing w:after="0"/>
        <w:ind w:left="851" w:hanging="851"/>
        <w:rPr>
          <w:rFonts w:eastAsia="Arial Unicode MS"/>
          <w:noProof/>
          <w:szCs w:val="24"/>
        </w:rPr>
      </w:pPr>
      <w:r>
        <w:rPr>
          <w:rFonts w:eastAsia="Arial Unicode MS"/>
          <w:noProof/>
          <w:szCs w:val="24"/>
        </w:rPr>
        <w:t>12.1.</w:t>
      </w:r>
      <w:r>
        <w:rPr>
          <w:rFonts w:eastAsia="Arial Unicode MS"/>
          <w:noProof/>
          <w:szCs w:val="24"/>
        </w:rPr>
        <w:tab/>
        <w:t>Maximum permissible rear overhang: … mm</w:t>
      </w:r>
    </w:p>
    <w:p>
      <w:pPr>
        <w:spacing w:before="240"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14.</w:t>
      </w:r>
      <w:r>
        <w:rPr>
          <w:rFonts w:eastAsia="Arial Unicode MS"/>
          <w:noProof/>
          <w:szCs w:val="24"/>
        </w:rPr>
        <w:tab/>
        <w:t>Mass in running order of the incomplete vehicle: …..kg</w:t>
      </w:r>
    </w:p>
    <w:p>
      <w:pPr>
        <w:tabs>
          <w:tab w:val="left" w:pos="5387"/>
        </w:tabs>
        <w:spacing w:after="0"/>
        <w:ind w:left="851" w:hanging="851"/>
        <w:rPr>
          <w:rFonts w:eastAsia="Arial Unicode MS"/>
          <w:noProof/>
          <w:szCs w:val="24"/>
        </w:rPr>
      </w:pPr>
      <w:r>
        <w:rPr>
          <w:rFonts w:eastAsia="Arial Unicode MS"/>
          <w:noProof/>
          <w:szCs w:val="24"/>
        </w:rPr>
        <w:t>14.1.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14.2.</w:t>
      </w:r>
      <w:r>
        <w:rPr>
          <w:rFonts w:eastAsia="Arial Unicode MS"/>
          <w:noProof/>
          <w:szCs w:val="24"/>
        </w:rPr>
        <w:tab/>
        <w:t>Actual mass of the incomplete vehicle: …..kg</w:t>
      </w:r>
    </w:p>
    <w:p>
      <w:pPr>
        <w:spacing w:after="0"/>
        <w:ind w:left="851" w:hanging="851"/>
        <w:rPr>
          <w:rFonts w:eastAsia="Arial Unicode MS"/>
          <w:noProof/>
          <w:szCs w:val="24"/>
        </w:rPr>
      </w:pPr>
      <w:r>
        <w:rPr>
          <w:rFonts w:eastAsia="Arial Unicode MS"/>
          <w:noProof/>
          <w:szCs w:val="24"/>
        </w:rPr>
        <w:t>15.</w:t>
      </w:r>
      <w:r>
        <w:rPr>
          <w:rFonts w:eastAsia="Arial Unicode MS"/>
          <w:noProof/>
          <w:szCs w:val="24"/>
        </w:rPr>
        <w:tab/>
        <w:t>Minimum mass of the vehicle when completed: … kg</w:t>
      </w:r>
    </w:p>
    <w:p>
      <w:pPr>
        <w:tabs>
          <w:tab w:val="left" w:pos="5529"/>
        </w:tabs>
        <w:spacing w:after="0"/>
        <w:ind w:left="851" w:hanging="851"/>
        <w:rPr>
          <w:rFonts w:eastAsia="Arial Unicode MS"/>
          <w:noProof/>
          <w:szCs w:val="24"/>
        </w:rPr>
      </w:pPr>
      <w:r>
        <w:rPr>
          <w:rFonts w:eastAsia="Arial Unicode MS"/>
          <w:noProof/>
          <w:szCs w:val="24"/>
        </w:rPr>
        <w:t>15.1.</w:t>
      </w:r>
      <w:r>
        <w:rPr>
          <w:rFonts w:eastAsia="Arial Unicode MS"/>
          <w:noProof/>
          <w:szCs w:val="24"/>
        </w:rPr>
        <w:tab/>
        <w:t xml:space="preserve">Distribution of this mass amongst the axles: </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 w:val="left" w:pos="6521"/>
          <w:tab w:val="left" w:pos="7655"/>
        </w:tabs>
        <w:spacing w:after="0"/>
        <w:ind w:left="851" w:hanging="851"/>
        <w:rPr>
          <w:rFonts w:eastAsia="Arial Unicode MS"/>
          <w:noProof/>
          <w:szCs w:val="24"/>
        </w:rPr>
      </w:pPr>
      <w:r>
        <w:rPr>
          <w:rFonts w:eastAsia="Arial Unicode MS"/>
          <w:noProof/>
          <w:szCs w:val="24"/>
        </w:rPr>
        <w:t>16.2.</w:t>
      </w:r>
      <w:r>
        <w:rPr>
          <w:rFonts w:eastAsia="Arial Unicode MS"/>
          <w:noProof/>
          <w:szCs w:val="24"/>
        </w:rPr>
        <w:tab/>
        <w:t xml:space="preserve">Technically permissible mass on each axle: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tabs>
          <w:tab w:val="left" w:pos="5812"/>
          <w:tab w:val="left" w:pos="6804"/>
        </w:tabs>
        <w:spacing w:after="0"/>
        <w:ind w:left="851" w:hanging="851"/>
        <w:rPr>
          <w:rFonts w:eastAsia="Arial Unicode MS"/>
          <w:noProof/>
          <w:szCs w:val="24"/>
        </w:rPr>
      </w:pPr>
      <w:r>
        <w:rPr>
          <w:rFonts w:eastAsia="Arial Unicode MS"/>
          <w:noProof/>
          <w:szCs w:val="24"/>
        </w:rPr>
        <w:t>16.3.</w:t>
      </w:r>
      <w:r>
        <w:rPr>
          <w:rFonts w:eastAsia="Arial Unicode MS"/>
          <w:noProof/>
          <w:szCs w:val="24"/>
        </w:rPr>
        <w:tab/>
        <w:t xml:space="preserve">Technically permissible mass on each axle group: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16.4.</w:t>
      </w:r>
      <w:r>
        <w:rPr>
          <w:rFonts w:eastAsia="Arial Unicode MS"/>
          <w:noProof/>
          <w:szCs w:val="24"/>
        </w:rPr>
        <w:tab/>
        <w:t>Technically permissible maximum mass of the combination: … kg</w:t>
      </w:r>
    </w:p>
    <w:p>
      <w:pPr>
        <w:spacing w:after="0"/>
        <w:ind w:left="851" w:hanging="851"/>
        <w:rPr>
          <w:rFonts w:eastAsia="Arial Unicode MS"/>
          <w:noProof/>
          <w:szCs w:val="24"/>
        </w:rPr>
      </w:pPr>
      <w:r>
        <w:rPr>
          <w:rFonts w:eastAsia="Arial Unicode MS"/>
          <w:noProof/>
          <w:szCs w:val="24"/>
        </w:rPr>
        <w:t>17.</w:t>
      </w:r>
      <w:r>
        <w:rPr>
          <w:rFonts w:eastAsia="Arial Unicode MS"/>
          <w:noProof/>
          <w:szCs w:val="24"/>
        </w:rPr>
        <w:tab/>
        <w:t>Intended registration/in service maximum permissible masses in national/international traffic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o</w:t>
      </w:r>
      <w:r>
        <w:rPr>
          <w:rFonts w:eastAsia="Arial Unicode MS"/>
          <w:noProof/>
          <w:szCs w:val="24"/>
        </w:rPr>
        <w:t>)</w:t>
      </w:r>
    </w:p>
    <w:p>
      <w:pPr>
        <w:spacing w:after="0"/>
        <w:ind w:left="851" w:hanging="840"/>
        <w:rPr>
          <w:rFonts w:eastAsia="Arial Unicode MS"/>
          <w:noProof/>
          <w:szCs w:val="24"/>
        </w:rPr>
      </w:pPr>
      <w:r>
        <w:rPr>
          <w:rFonts w:eastAsia="Arial Unicode MS"/>
          <w:noProof/>
          <w:szCs w:val="24"/>
        </w:rPr>
        <w:t>17.1.</w:t>
      </w:r>
      <w:r>
        <w:rPr>
          <w:rFonts w:eastAsia="Arial Unicode MS"/>
          <w:noProof/>
          <w:szCs w:val="24"/>
        </w:rPr>
        <w:tab/>
        <w:t>Intended registration/in service maximum permissible laden mass: … kg</w:t>
      </w:r>
    </w:p>
    <w:p>
      <w:pPr>
        <w:spacing w:after="0"/>
        <w:ind w:left="850" w:hanging="839"/>
        <w:rPr>
          <w:rFonts w:eastAsia="Arial Unicode MS"/>
          <w:noProof/>
          <w:szCs w:val="24"/>
        </w:rPr>
      </w:pPr>
      <w:r>
        <w:rPr>
          <w:rFonts w:eastAsia="Arial Unicode MS"/>
          <w:noProof/>
          <w:szCs w:val="24"/>
        </w:rPr>
        <w:t>17.2.</w:t>
      </w:r>
      <w:r>
        <w:rPr>
          <w:rFonts w:eastAsia="Arial Unicode MS"/>
          <w:noProof/>
          <w:szCs w:val="24"/>
        </w:rPr>
        <w:tab/>
        <w:t>Intended registration/in service maximum permissible laden mass on each axle:</w:t>
      </w:r>
    </w:p>
    <w:p>
      <w:pPr>
        <w:spacing w:before="0"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17.3.</w:t>
      </w:r>
      <w:r>
        <w:rPr>
          <w:rFonts w:eastAsia="Arial Unicode MS"/>
          <w:noProof/>
          <w:szCs w:val="24"/>
        </w:rPr>
        <w:tab/>
        <w:t>Intended registration/in service maximum permissible laden mass on each axle group:</w:t>
      </w:r>
    </w:p>
    <w:p>
      <w:pPr>
        <w:spacing w:before="0"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17.4.</w:t>
      </w:r>
      <w:r>
        <w:rPr>
          <w:rFonts w:eastAsia="Arial Unicode MS"/>
          <w:noProof/>
          <w:szCs w:val="24"/>
        </w:rPr>
        <w:tab/>
        <w:t>Intended registration/in service maximum permissible mass of the combination: … kg</w:t>
      </w:r>
    </w:p>
    <w:p>
      <w:pPr>
        <w:spacing w:after="0"/>
        <w:ind w:left="851" w:hanging="851"/>
        <w:rPr>
          <w:rFonts w:eastAsia="Arial Unicode MS"/>
          <w:noProof/>
          <w:szCs w:val="24"/>
        </w:rPr>
      </w:pPr>
      <w:r>
        <w:rPr>
          <w:rFonts w:eastAsia="Arial Unicode MS"/>
          <w:noProof/>
          <w:szCs w:val="24"/>
        </w:rPr>
        <w:t>18.</w:t>
      </w:r>
      <w:r>
        <w:rPr>
          <w:rFonts w:eastAsia="Arial Unicode MS"/>
          <w:noProof/>
          <w:szCs w:val="24"/>
        </w:rPr>
        <w:tab/>
        <w:t>Technically permissible maximum towable mass in case of:</w:t>
      </w:r>
    </w:p>
    <w:p>
      <w:pPr>
        <w:spacing w:after="0"/>
        <w:ind w:left="851" w:hanging="840"/>
        <w:rPr>
          <w:rFonts w:eastAsia="Arial Unicode MS"/>
          <w:noProof/>
          <w:szCs w:val="24"/>
        </w:rPr>
      </w:pPr>
      <w:r>
        <w:rPr>
          <w:rFonts w:eastAsia="Arial Unicode MS"/>
          <w:noProof/>
          <w:szCs w:val="24"/>
        </w:rPr>
        <w:t>18.1.</w:t>
      </w:r>
      <w:r>
        <w:rPr>
          <w:rFonts w:eastAsia="Arial Unicode MS"/>
          <w:noProof/>
          <w:szCs w:val="24"/>
        </w:rPr>
        <w:tab/>
        <w:t>Drawbar trailer: … kg</w:t>
      </w:r>
    </w:p>
    <w:p>
      <w:pPr>
        <w:spacing w:after="0"/>
        <w:ind w:left="851" w:hanging="840"/>
        <w:rPr>
          <w:rFonts w:eastAsia="Arial Unicode MS"/>
          <w:noProof/>
          <w:szCs w:val="24"/>
        </w:rPr>
      </w:pPr>
      <w:r>
        <w:rPr>
          <w:rFonts w:eastAsia="Arial Unicode MS"/>
          <w:noProof/>
          <w:szCs w:val="24"/>
        </w:rPr>
        <w:t>18.3.</w:t>
      </w:r>
      <w:r>
        <w:rPr>
          <w:rFonts w:eastAsia="Arial Unicode MS"/>
          <w:noProof/>
          <w:szCs w:val="24"/>
        </w:rPr>
        <w:tab/>
        <w:t>Centre-axle trailer: … kg</w:t>
      </w:r>
    </w:p>
    <w:p>
      <w:pPr>
        <w:spacing w:after="0"/>
        <w:ind w:left="851" w:hanging="840"/>
        <w:rPr>
          <w:rFonts w:eastAsia="Arial Unicode MS"/>
          <w:noProof/>
          <w:szCs w:val="24"/>
        </w:rPr>
      </w:pPr>
      <w:r>
        <w:rPr>
          <w:rFonts w:eastAsia="Arial Unicode MS"/>
          <w:noProof/>
          <w:szCs w:val="24"/>
        </w:rPr>
        <w:t>18.4.</w:t>
      </w:r>
      <w:r>
        <w:rPr>
          <w:rFonts w:eastAsia="Arial Unicode MS"/>
          <w:noProof/>
          <w:szCs w:val="24"/>
        </w:rPr>
        <w:tab/>
        <w:t>Unbraked trailer: … kg</w:t>
      </w:r>
    </w:p>
    <w:p>
      <w:pPr>
        <w:spacing w:after="0"/>
        <w:ind w:left="851" w:hanging="851"/>
        <w:rPr>
          <w:rFonts w:eastAsia="Arial Unicode MS"/>
          <w:noProof/>
          <w:szCs w:val="24"/>
        </w:rPr>
      </w:pPr>
      <w:r>
        <w:rPr>
          <w:rFonts w:eastAsia="Arial Unicode MS"/>
          <w:noProof/>
          <w:szCs w:val="24"/>
        </w:rPr>
        <w:t>19.</w:t>
      </w:r>
      <w:r>
        <w:rPr>
          <w:rFonts w:eastAsia="Arial Unicode MS"/>
          <w:noProof/>
          <w:szCs w:val="24"/>
        </w:rPr>
        <w:tab/>
        <w:t>Technically permissible maximum static mass at the coupling point: … kg</w:t>
      </w:r>
    </w:p>
    <w:p>
      <w:pPr>
        <w:spacing w:before="240" w:after="0"/>
        <w:ind w:left="851" w:hanging="851"/>
        <w:rPr>
          <w:rFonts w:eastAsia="Arial Unicode MS"/>
          <w:noProof/>
          <w:szCs w:val="24"/>
        </w:rPr>
      </w:pPr>
      <w:r>
        <w:rPr>
          <w:rFonts w:eastAsia="Arial Unicode MS"/>
          <w:b/>
          <w:bCs/>
          <w:noProof/>
          <w:szCs w:val="24"/>
        </w:rPr>
        <w:t>Power plant</w:t>
      </w:r>
    </w:p>
    <w:p>
      <w:pPr>
        <w:spacing w:after="0"/>
        <w:ind w:left="851" w:hanging="851"/>
        <w:rPr>
          <w:rFonts w:eastAsia="Arial Unicode MS"/>
          <w:noProof/>
          <w:szCs w:val="24"/>
        </w:rPr>
      </w:pPr>
      <w:r>
        <w:rPr>
          <w:rFonts w:eastAsia="Arial Unicode MS"/>
          <w:noProof/>
          <w:szCs w:val="24"/>
        </w:rPr>
        <w:t>20.</w:t>
      </w:r>
      <w:r>
        <w:rPr>
          <w:rFonts w:eastAsia="Arial Unicode MS"/>
          <w:noProof/>
          <w:szCs w:val="24"/>
        </w:rPr>
        <w:tab/>
        <w:t>Manufacturer of the engine: …</w:t>
      </w:r>
    </w:p>
    <w:p>
      <w:pPr>
        <w:spacing w:after="0"/>
        <w:ind w:left="851" w:hanging="851"/>
        <w:rPr>
          <w:rFonts w:eastAsia="Arial Unicode MS"/>
          <w:noProof/>
          <w:szCs w:val="24"/>
        </w:rPr>
      </w:pPr>
      <w:r>
        <w:rPr>
          <w:rFonts w:eastAsia="Arial Unicode MS"/>
          <w:noProof/>
          <w:szCs w:val="24"/>
        </w:rPr>
        <w:t>21.</w:t>
      </w:r>
      <w:r>
        <w:rPr>
          <w:rFonts w:eastAsia="Arial Unicode MS"/>
          <w:noProof/>
          <w:szCs w:val="24"/>
        </w:rPr>
        <w:tab/>
        <w:t>Engine code as marked on the engine: …</w:t>
      </w:r>
    </w:p>
    <w:p>
      <w:pPr>
        <w:spacing w:after="0"/>
        <w:ind w:left="851" w:hanging="851"/>
        <w:rPr>
          <w:rFonts w:eastAsia="Arial Unicode MS"/>
          <w:noProof/>
          <w:szCs w:val="24"/>
        </w:rPr>
      </w:pPr>
      <w:r>
        <w:rPr>
          <w:rFonts w:eastAsia="Arial Unicode MS"/>
          <w:noProof/>
          <w:szCs w:val="24"/>
        </w:rPr>
        <w:t>22.</w:t>
      </w:r>
      <w:r>
        <w:rPr>
          <w:rFonts w:eastAsia="Arial Unicode MS"/>
          <w:noProof/>
          <w:szCs w:val="24"/>
        </w:rPr>
        <w:tab/>
        <w:t>Working principle: …</w:t>
      </w:r>
    </w:p>
    <w:p>
      <w:pPr>
        <w:spacing w:after="0"/>
        <w:ind w:left="851" w:hanging="851"/>
        <w:rPr>
          <w:rFonts w:eastAsia="Arial Unicode MS"/>
          <w:noProof/>
          <w:szCs w:val="24"/>
        </w:rPr>
      </w:pPr>
      <w:r>
        <w:rPr>
          <w:rFonts w:eastAsia="Arial Unicode MS"/>
          <w:noProof/>
          <w:szCs w:val="24"/>
        </w:rPr>
        <w:t>23.</w:t>
      </w:r>
      <w:r>
        <w:rPr>
          <w:rFonts w:eastAsia="Arial Unicode MS"/>
          <w:noProof/>
          <w:szCs w:val="24"/>
        </w:rPr>
        <w:tab/>
        <w:t>Pure electric: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23.1.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24.</w:t>
      </w:r>
      <w:r>
        <w:rPr>
          <w:rFonts w:eastAsia="Arial Unicode MS"/>
          <w:noProof/>
          <w:szCs w:val="24"/>
        </w:rPr>
        <w:tab/>
        <w:t>Number and arrangement of cylinders: …</w:t>
      </w:r>
    </w:p>
    <w:p>
      <w:pPr>
        <w:spacing w:after="0"/>
        <w:ind w:left="851" w:hanging="851"/>
        <w:rPr>
          <w:rFonts w:eastAsia="Arial Unicode MS"/>
          <w:noProof/>
          <w:szCs w:val="24"/>
        </w:rPr>
      </w:pPr>
      <w:r>
        <w:rPr>
          <w:rFonts w:eastAsia="Arial Unicode MS"/>
          <w:noProof/>
          <w:szCs w:val="24"/>
        </w:rPr>
        <w:t>25.</w:t>
      </w:r>
      <w:r>
        <w:rPr>
          <w:rFonts w:eastAsia="Arial Unicode MS"/>
          <w:noProof/>
          <w:szCs w:val="24"/>
        </w:rPr>
        <w:tab/>
        <w:t>Engine capacity: … cm</w:t>
      </w:r>
      <w:r>
        <w:rPr>
          <w:rFonts w:eastAsia="Arial Unicode MS"/>
          <w:noProof/>
          <w:szCs w:val="24"/>
          <w:vertAlign w:val="superscript"/>
        </w:rPr>
        <w:t>3</w:t>
      </w:r>
      <w:r>
        <w:rPr>
          <w:rFonts w:eastAsia="Arial Unicode MS"/>
          <w:noProof/>
          <w:szCs w:val="24"/>
        </w:rPr>
        <w:t xml:space="preserve"> </w:t>
      </w:r>
    </w:p>
    <w:p>
      <w:pPr>
        <w:spacing w:after="0"/>
        <w:ind w:left="851" w:hanging="851"/>
        <w:rPr>
          <w:rFonts w:eastAsia="Arial Unicode MS"/>
          <w:noProof/>
          <w:szCs w:val="24"/>
        </w:rPr>
      </w:pPr>
      <w:r>
        <w:rPr>
          <w:rFonts w:eastAsia="Arial Unicode MS"/>
          <w:noProof/>
          <w:szCs w:val="24"/>
        </w:rPr>
        <w:t>26.</w:t>
      </w:r>
      <w:r>
        <w:rPr>
          <w:rFonts w:eastAsia="Arial Unicode MS"/>
          <w:noProof/>
          <w:szCs w:val="24"/>
        </w:rPr>
        <w:tab/>
        <w:t>Fuel: Diesel/Petrol/LPG/CNG-Biomethane/LNG/Ethanol/Biodiesel/Hydrogen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lang w:val="es-ES"/>
        </w:rPr>
      </w:pPr>
      <w:r>
        <w:rPr>
          <w:rFonts w:eastAsia="Arial Unicode MS"/>
          <w:noProof/>
          <w:szCs w:val="24"/>
          <w:lang w:val="es-ES"/>
        </w:rPr>
        <w:t>26.1.</w:t>
      </w:r>
      <w:r>
        <w:rPr>
          <w:rFonts w:eastAsia="Arial Unicode MS"/>
          <w:noProof/>
          <w:szCs w:val="24"/>
          <w:lang w:val="es-ES"/>
        </w:rPr>
        <w:tab/>
        <w:t>Mono-fuel/Bi-fuel/Flex-fuel/Dual-fuel (</w:t>
      </w:r>
      <w:r>
        <w:rPr>
          <w:rFonts w:eastAsia="Arial Unicode MS"/>
          <w:noProof/>
          <w:szCs w:val="24"/>
          <w:vertAlign w:val="superscript"/>
          <w:lang w:val="es-ES"/>
        </w:rPr>
        <w:t>1</w:t>
      </w:r>
      <w:r>
        <w:rPr>
          <w:rFonts w:eastAsia="Arial Unicode MS"/>
          <w:noProof/>
          <w:szCs w:val="24"/>
          <w:lang w:val="es-ES"/>
        </w:rPr>
        <w:t>)</w:t>
      </w:r>
    </w:p>
    <w:p>
      <w:pPr>
        <w:spacing w:after="0"/>
        <w:ind w:left="851" w:hanging="840"/>
        <w:rPr>
          <w:rFonts w:eastAsia="Arial Unicode MS"/>
          <w:noProof/>
          <w:szCs w:val="24"/>
        </w:rPr>
      </w:pPr>
      <w:r>
        <w:rPr>
          <w:rFonts w:eastAsia="Arial Unicode MS"/>
          <w:noProof/>
          <w:szCs w:val="24"/>
        </w:rPr>
        <w:t>26.2.</w:t>
      </w:r>
      <w:r>
        <w:rPr>
          <w:rFonts w:eastAsia="Arial Unicode MS"/>
          <w:noProof/>
          <w:szCs w:val="24"/>
        </w:rPr>
        <w:tab/>
        <w:t>(Dual-fuel only) Type 1A/Type 1B/Type 2A/Type 2B/Type 3B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w:t>
      </w:r>
      <w:r>
        <w:rPr>
          <w:rFonts w:eastAsia="Arial Unicode MS"/>
          <w:noProof/>
          <w:szCs w:val="24"/>
        </w:rPr>
        <w:tab/>
      </w:r>
      <w:r>
        <w:rPr>
          <w:rFonts w:eastAsia="Arial Unicode MS"/>
          <w:bCs/>
          <w:noProof/>
          <w:szCs w:val="24"/>
        </w:rPr>
        <w:t>Maximum power</w:t>
      </w:r>
    </w:p>
    <w:p>
      <w:pPr>
        <w:spacing w:after="0"/>
        <w:ind w:left="851" w:hanging="851"/>
        <w:rPr>
          <w:rFonts w:eastAsia="Arial Unicode MS"/>
          <w:noProof/>
          <w:szCs w:val="24"/>
        </w:rPr>
      </w:pPr>
      <w:r>
        <w:rPr>
          <w:rFonts w:eastAsia="Arial Unicode MS"/>
          <w:noProof/>
          <w:szCs w:val="24"/>
        </w:rPr>
        <w:t>27.1.</w:t>
      </w:r>
      <w:r>
        <w:rPr>
          <w:rFonts w:eastAsia="Arial Unicode MS"/>
          <w:noProof/>
          <w:szCs w:val="24"/>
        </w:rPr>
        <w:tab/>
        <w:t>Maximum net power (</w:t>
      </w:r>
      <w:r>
        <w:rPr>
          <w:rFonts w:eastAsia="Arial Unicode MS"/>
          <w:noProof/>
          <w:szCs w:val="24"/>
          <w:vertAlign w:val="superscript"/>
        </w:rPr>
        <w:t>g</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(internal combustion engine)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27.2.</w:t>
      </w:r>
      <w:r>
        <w:rPr>
          <w:rFonts w:eastAsia="Arial Unicode MS"/>
          <w:noProof/>
          <w:szCs w:val="24"/>
        </w:rPr>
        <w:tab/>
        <w:t>Maximum hourly output: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27.3.</w:t>
      </w:r>
      <w:r>
        <w:rPr>
          <w:rFonts w:eastAsia="Arial Unicode MS"/>
          <w:noProof/>
          <w:szCs w:val="24"/>
        </w:rPr>
        <w:tab/>
        <w:t>Maximum net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27.4.</w:t>
      </w:r>
      <w:r>
        <w:rPr>
          <w:rFonts w:eastAsia="Arial Unicode MS"/>
          <w:noProof/>
          <w:szCs w:val="24"/>
        </w:rPr>
        <w:tab/>
        <w:t>Maximum 30 minutes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28.</w:t>
      </w:r>
      <w:r>
        <w:rPr>
          <w:rFonts w:eastAsia="Arial Unicode MS"/>
          <w:noProof/>
          <w:szCs w:val="24"/>
        </w:rPr>
        <w:tab/>
        <w:t>Gearbox (type): …</w:t>
      </w:r>
    </w:p>
    <w:p>
      <w:pPr>
        <w:spacing w:before="240" w:after="0"/>
        <w:ind w:left="851" w:hanging="851"/>
        <w:rPr>
          <w:rFonts w:eastAsia="Arial Unicode MS"/>
          <w:noProof/>
          <w:szCs w:val="24"/>
        </w:rPr>
      </w:pPr>
      <w:r>
        <w:rPr>
          <w:rFonts w:eastAsia="Arial Unicode MS"/>
          <w:b/>
          <w:bCs/>
          <w:noProof/>
          <w:szCs w:val="24"/>
        </w:rPr>
        <w:t>Maximum speed</w:t>
      </w:r>
    </w:p>
    <w:p>
      <w:pPr>
        <w:spacing w:after="0"/>
        <w:ind w:left="851" w:hanging="851"/>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1" w:hanging="851"/>
        <w:rPr>
          <w:rFonts w:eastAsia="Arial Unicode MS"/>
          <w:noProof/>
          <w:szCs w:val="24"/>
        </w:rPr>
      </w:pPr>
      <w:r>
        <w:rPr>
          <w:rFonts w:eastAsia="Arial Unicode MS"/>
          <w:b/>
          <w:bCs/>
          <w:noProof/>
          <w:szCs w:val="24"/>
        </w:rPr>
        <w:t>Axles and suspension</w:t>
      </w:r>
    </w:p>
    <w:p>
      <w:pPr>
        <w:ind w:left="851" w:hanging="851"/>
        <w:jc w:val="left"/>
        <w:rPr>
          <w:rFonts w:eastAsia="Arial Unicode MS"/>
          <w:noProof/>
          <w:szCs w:val="24"/>
        </w:rPr>
      </w:pPr>
      <w:r>
        <w:rPr>
          <w:rFonts w:eastAsia="Arial Unicode MS"/>
          <w:noProof/>
          <w:szCs w:val="24"/>
        </w:rPr>
        <w:t>30.1.</w:t>
      </w:r>
      <w:r>
        <w:rPr>
          <w:rFonts w:eastAsia="Arial Unicode MS"/>
          <w:noProof/>
          <w:szCs w:val="24"/>
        </w:rPr>
        <w:tab/>
        <w:t>Track of each steered axle: … mm</w:t>
      </w:r>
    </w:p>
    <w:p>
      <w:pPr>
        <w:spacing w:after="0"/>
        <w:ind w:left="851" w:hanging="840"/>
        <w:rPr>
          <w:rFonts w:eastAsia="Arial Unicode MS"/>
          <w:noProof/>
          <w:szCs w:val="24"/>
        </w:rPr>
      </w:pPr>
      <w:r>
        <w:rPr>
          <w:rFonts w:eastAsia="Arial Unicode MS"/>
          <w:noProof/>
          <w:szCs w:val="24"/>
        </w:rPr>
        <w:t>30.2.</w:t>
      </w:r>
      <w:r>
        <w:rPr>
          <w:rFonts w:eastAsia="Arial Unicode MS"/>
          <w:noProof/>
          <w:szCs w:val="24"/>
        </w:rPr>
        <w:tab/>
        <w:t>Track of all other axles: … mm</w:t>
      </w:r>
    </w:p>
    <w:p>
      <w:pPr>
        <w:spacing w:after="0"/>
        <w:ind w:left="851" w:hanging="840"/>
        <w:rPr>
          <w:rFonts w:eastAsia="Arial Unicode MS"/>
          <w:noProof/>
          <w:szCs w:val="24"/>
        </w:rPr>
      </w:pPr>
      <w:r>
        <w:rPr>
          <w:rFonts w:eastAsia="Arial Unicode MS"/>
          <w:noProof/>
          <w:szCs w:val="24"/>
        </w:rPr>
        <w:t>32.</w:t>
      </w:r>
      <w:r>
        <w:rPr>
          <w:rFonts w:eastAsia="Arial Unicode MS"/>
          <w:noProof/>
          <w:szCs w:val="24"/>
        </w:rPr>
        <w:tab/>
        <w:t>Position of loadable axle(s): …</w:t>
      </w:r>
    </w:p>
    <w:p>
      <w:pPr>
        <w:spacing w:after="0"/>
        <w:ind w:left="851" w:hanging="840"/>
        <w:rPr>
          <w:rFonts w:eastAsia="Arial Unicode MS"/>
          <w:noProof/>
          <w:szCs w:val="24"/>
        </w:rPr>
      </w:pPr>
      <w:r>
        <w:rPr>
          <w:rFonts w:eastAsia="Arial Unicode MS"/>
          <w:noProof/>
          <w:szCs w:val="24"/>
        </w:rPr>
        <w:t>33.</w:t>
      </w:r>
      <w:r>
        <w:rPr>
          <w:rFonts w:eastAsia="Arial Unicode MS"/>
          <w:noProof/>
          <w:szCs w:val="24"/>
        </w:rPr>
        <w:tab/>
        <w:t>Drive axle(s) fitted with air suspension or equivalent: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Brakes</w:t>
      </w:r>
    </w:p>
    <w:p>
      <w:pPr>
        <w:spacing w:after="0"/>
        <w:ind w:left="851" w:hanging="851"/>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37.</w:t>
      </w:r>
      <w:r>
        <w:rPr>
          <w:rFonts w:eastAsia="Arial Unicode MS"/>
          <w:noProof/>
          <w:szCs w:val="24"/>
        </w:rPr>
        <w:tab/>
        <w:t>Pressure in feed line for trailer braking system: … bar</w:t>
      </w:r>
    </w:p>
    <w:p>
      <w:pPr>
        <w:spacing w:before="240" w:after="0"/>
        <w:ind w:left="851" w:hanging="851"/>
        <w:rPr>
          <w:rFonts w:eastAsia="Arial Unicode MS"/>
          <w:noProof/>
          <w:szCs w:val="24"/>
        </w:rPr>
      </w:pPr>
      <w:r>
        <w:rPr>
          <w:rFonts w:eastAsia="Arial Unicode MS"/>
          <w:b/>
          <w:bCs/>
          <w:noProof/>
          <w:szCs w:val="24"/>
        </w:rPr>
        <w:t>Coupling device</w:t>
      </w:r>
    </w:p>
    <w:p>
      <w:pPr>
        <w:spacing w:after="0"/>
        <w:ind w:left="851" w:hanging="840"/>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40"/>
        <w:rPr>
          <w:rFonts w:eastAsia="Arial Unicode MS"/>
          <w:noProof/>
          <w:szCs w:val="24"/>
        </w:rPr>
      </w:pPr>
      <w:r>
        <w:rPr>
          <w:rFonts w:eastAsia="Arial Unicode MS"/>
          <w:noProof/>
          <w:szCs w:val="24"/>
        </w:rPr>
        <w:t>45.</w:t>
      </w:r>
      <w:r>
        <w:rPr>
          <w:rFonts w:eastAsia="Arial Unicode MS"/>
          <w:noProof/>
          <w:szCs w:val="24"/>
        </w:rPr>
        <w:tab/>
        <w:t>Type or classes of coupling devices which can be fitted: ….</w:t>
      </w:r>
    </w:p>
    <w:p>
      <w:pPr>
        <w:spacing w:after="0"/>
        <w:ind w:left="851" w:hanging="840"/>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before="240" w:after="0"/>
        <w:ind w:left="850" w:hanging="839"/>
        <w:rPr>
          <w:rFonts w:eastAsia="Arial Unicode MS"/>
          <w:noProof/>
          <w:szCs w:val="24"/>
        </w:rPr>
      </w:pPr>
      <w:r>
        <w:rPr>
          <w:rFonts w:eastAsia="Arial Unicode MS"/>
          <w:b/>
          <w:bCs/>
          <w:noProof/>
          <w:szCs w:val="24"/>
        </w:rPr>
        <w:t>Environmental performances</w:t>
      </w:r>
    </w:p>
    <w:p>
      <w:pPr>
        <w:spacing w:after="0"/>
        <w:ind w:left="851" w:hanging="851"/>
        <w:rPr>
          <w:rFonts w:eastAsia="Arial Unicode MS"/>
          <w:noProof/>
          <w:szCs w:val="24"/>
        </w:rPr>
      </w:pPr>
      <w:r>
        <w:rPr>
          <w:rFonts w:eastAsia="Arial Unicode MS"/>
          <w:noProof/>
          <w:szCs w:val="24"/>
        </w:rPr>
        <w:t>46.</w:t>
      </w:r>
      <w:r>
        <w:rPr>
          <w:rFonts w:eastAsia="Arial Unicode MS"/>
          <w:noProof/>
          <w:szCs w:val="24"/>
        </w:rPr>
        <w:tab/>
        <w:t>Sound level</w:t>
      </w:r>
    </w:p>
    <w:p>
      <w:pPr>
        <w:ind w:left="851"/>
        <w:rPr>
          <w:rFonts w:eastAsia="Arial Unicode MS"/>
          <w:noProof/>
          <w:szCs w:val="24"/>
        </w:rPr>
      </w:pPr>
      <w:r>
        <w:rPr>
          <w:rFonts w:eastAsia="Arial Unicode MS"/>
          <w:noProof/>
          <w:szCs w:val="24"/>
        </w:rPr>
        <w:t>Stationary: … dB(A) at engine speed: … min</w:t>
      </w:r>
      <w:r>
        <w:rPr>
          <w:rFonts w:eastAsia="Arial Unicode MS"/>
          <w:noProof/>
          <w:szCs w:val="24"/>
          <w:vertAlign w:val="superscript"/>
        </w:rPr>
        <w:t>-1</w:t>
      </w:r>
    </w:p>
    <w:p>
      <w:pPr>
        <w:ind w:left="851"/>
        <w:rPr>
          <w:rFonts w:eastAsia="Arial Unicode MS"/>
          <w:noProof/>
          <w:szCs w:val="24"/>
        </w:rPr>
      </w:pPr>
      <w:r>
        <w:rPr>
          <w:rFonts w:eastAsia="Arial Unicode MS"/>
          <w:noProof/>
          <w:szCs w:val="24"/>
        </w:rPr>
        <w:t>Drive-by: … dB(A)</w:t>
      </w:r>
    </w:p>
    <w:p>
      <w:pPr>
        <w:spacing w:after="0"/>
        <w:ind w:left="851" w:hanging="851"/>
        <w:rPr>
          <w:rFonts w:eastAsia="Arial Unicode MS"/>
          <w:noProof/>
          <w:szCs w:val="24"/>
        </w:rPr>
      </w:pPr>
      <w:r>
        <w:rPr>
          <w:rFonts w:eastAsia="Arial Unicode MS"/>
          <w:noProof/>
          <w:szCs w:val="24"/>
        </w:rPr>
        <w:t>47.</w:t>
      </w:r>
      <w:r>
        <w:rPr>
          <w:rFonts w:eastAsia="Arial Unicode MS"/>
          <w:noProof/>
          <w:szCs w:val="24"/>
        </w:rPr>
        <w:tab/>
        <w:t>Exhaust emission level (</w:t>
      </w:r>
      <w:r>
        <w:rPr>
          <w:rFonts w:eastAsia="Arial Unicode MS"/>
          <w:noProof/>
          <w:szCs w:val="24"/>
          <w:vertAlign w:val="superscript"/>
        </w:rPr>
        <w:t>l</w:t>
      </w:r>
      <w:r>
        <w:rPr>
          <w:rFonts w:eastAsia="Arial Unicode MS"/>
          <w:noProof/>
          <w:szCs w:val="24"/>
        </w:rPr>
        <w:t>): Euro …</w:t>
      </w:r>
    </w:p>
    <w:p>
      <w:pPr>
        <w:spacing w:after="0"/>
        <w:ind w:left="851" w:hanging="851"/>
        <w:rPr>
          <w:rFonts w:eastAsia="Arial Unicode MS"/>
          <w:noProof/>
          <w:szCs w:val="24"/>
        </w:rPr>
      </w:pPr>
      <w:r>
        <w:rPr>
          <w:rFonts w:eastAsia="Arial Unicode MS"/>
          <w:noProof/>
          <w:szCs w:val="24"/>
        </w:rPr>
        <w:t>48.</w:t>
      </w:r>
      <w:r>
        <w:rPr>
          <w:rFonts w:eastAsia="Arial Unicode MS"/>
          <w:noProof/>
          <w:szCs w:val="24"/>
        </w:rPr>
        <w:tab/>
        <w:t>Exhaust emissions (</w:t>
      </w:r>
      <w:r>
        <w:rPr>
          <w:rFonts w:eastAsia="Arial Unicode MS"/>
          <w:noProof/>
          <w:szCs w:val="24"/>
          <w:vertAlign w:val="superscript"/>
        </w:rPr>
        <w:t>m</w:t>
      </w:r>
      <w:r>
        <w:rPr>
          <w:rFonts w:eastAsia="Arial Unicode MS"/>
          <w:noProof/>
          <w:szCs w:val="24"/>
        </w:rPr>
        <w:t>)(</w:t>
      </w:r>
      <w:r>
        <w:rPr>
          <w:rFonts w:eastAsia="Arial Unicode MS"/>
          <w:noProof/>
          <w:szCs w:val="24"/>
          <w:vertAlign w:val="superscript"/>
        </w:rPr>
        <w:t>m1</w:t>
      </w:r>
      <w:r>
        <w:rPr>
          <w:rFonts w:eastAsia="Arial Unicode MS"/>
          <w:noProof/>
          <w:szCs w:val="24"/>
        </w:rPr>
        <w:t>)(</w:t>
      </w:r>
      <w:r>
        <w:rPr>
          <w:rFonts w:eastAsia="Arial Unicode MS"/>
          <w:noProof/>
          <w:szCs w:val="24"/>
          <w:vertAlign w:val="superscript"/>
        </w:rPr>
        <w:t>m2</w:t>
      </w:r>
      <w:r>
        <w:rPr>
          <w:rFonts w:eastAsia="Arial Unicode MS"/>
          <w:noProof/>
          <w:szCs w:val="24"/>
        </w:rPr>
        <w:t>):</w:t>
      </w:r>
    </w:p>
    <w:p>
      <w:pPr>
        <w:spacing w:before="100" w:beforeAutospacing="1" w:after="100" w:afterAutospacing="1"/>
        <w:ind w:left="851"/>
        <w:rPr>
          <w:rFonts w:eastAsia="Arial Unicode MS"/>
          <w:noProof/>
          <w:szCs w:val="24"/>
        </w:rPr>
      </w:pPr>
      <w:r>
        <w:rPr>
          <w:rFonts w:eastAsia="Arial Unicode MS"/>
          <w:noProof/>
          <w:szCs w:val="24"/>
        </w:rPr>
        <w:t>Number of the base regulatory act and latest amending regulatory act: …</w:t>
      </w:r>
    </w:p>
    <w:p>
      <w:pPr>
        <w:spacing w:after="0"/>
        <w:ind w:left="1560" w:hanging="720"/>
        <w:rPr>
          <w:rFonts w:eastAsia="Arial Unicode MS"/>
          <w:noProof/>
          <w:szCs w:val="24"/>
        </w:rPr>
      </w:pPr>
      <w:r>
        <w:rPr>
          <w:rFonts w:eastAsia="Arial Unicode MS"/>
          <w:noProof/>
          <w:szCs w:val="24"/>
        </w:rPr>
        <w:t>1.1.</w:t>
      </w:r>
      <w:r>
        <w:rPr>
          <w:rFonts w:eastAsia="Arial Unicode MS"/>
          <w:noProof/>
          <w:szCs w:val="24"/>
        </w:rPr>
        <w:tab/>
        <w:t>test procedure: ESC</w:t>
      </w:r>
    </w:p>
    <w:p>
      <w:pPr>
        <w:spacing w:after="0"/>
        <w:ind w:left="1560"/>
        <w:rPr>
          <w:rFonts w:eastAsia="Arial Unicode MS"/>
          <w:noProof/>
          <w:szCs w:val="24"/>
        </w:rPr>
      </w:pPr>
      <w:r>
        <w:rPr>
          <w:rFonts w:eastAsia="Arial Unicode MS"/>
          <w:noProof/>
          <w:szCs w:val="24"/>
        </w:rPr>
        <w:t>CO: …</w:t>
      </w:r>
      <w:r>
        <w:rPr>
          <w:rFonts w:eastAsia="Arial Unicode MS"/>
          <w:noProof/>
          <w:szCs w:val="24"/>
        </w:rPr>
        <w:tab/>
        <w:t>HC: …</w:t>
      </w:r>
      <w:r>
        <w:rPr>
          <w:rFonts w:eastAsia="Arial Unicode MS"/>
          <w:noProof/>
          <w:szCs w:val="24"/>
        </w:rPr>
        <w:tab/>
      </w:r>
      <w:r>
        <w:rPr>
          <w:rFonts w:eastAsia="Arial Unicode MS"/>
          <w:noProof/>
          <w:szCs w:val="24"/>
        </w:rPr>
        <w:tab/>
        <w:t>NO</w:t>
      </w:r>
      <w:r>
        <w:rPr>
          <w:rFonts w:eastAsia="Arial Unicode MS"/>
          <w:noProof/>
          <w:szCs w:val="24"/>
          <w:vertAlign w:val="subscript"/>
        </w:rPr>
        <w:t>x</w:t>
      </w:r>
      <w:r>
        <w:rPr>
          <w:rFonts w:eastAsia="Arial Unicode MS"/>
          <w:noProof/>
          <w:szCs w:val="24"/>
        </w:rPr>
        <w:t>: …</w:t>
      </w:r>
      <w:r>
        <w:rPr>
          <w:rFonts w:eastAsia="Arial Unicode MS"/>
          <w:noProof/>
          <w:szCs w:val="24"/>
        </w:rPr>
        <w:tab/>
        <w:t>HC + NO</w:t>
      </w:r>
      <w:r>
        <w:rPr>
          <w:rFonts w:eastAsia="Arial Unicode MS"/>
          <w:noProof/>
          <w:szCs w:val="24"/>
          <w:vertAlign w:val="subscript"/>
        </w:rPr>
        <w:t>x</w:t>
      </w:r>
      <w:r>
        <w:rPr>
          <w:rFonts w:eastAsia="Arial Unicode MS"/>
          <w:noProof/>
          <w:szCs w:val="24"/>
        </w:rPr>
        <w:t>: …</w:t>
      </w:r>
      <w:r>
        <w:rPr>
          <w:rFonts w:eastAsia="Arial Unicode MS"/>
          <w:noProof/>
          <w:szCs w:val="24"/>
        </w:rPr>
        <w:tab/>
        <w:t>Particulates: …</w:t>
      </w:r>
    </w:p>
    <w:p>
      <w:pPr>
        <w:spacing w:after="100" w:afterAutospacing="1"/>
        <w:ind w:left="1950" w:hanging="391"/>
        <w:rPr>
          <w:rFonts w:eastAsia="Arial Unicode MS"/>
          <w:noProof/>
          <w:szCs w:val="24"/>
        </w:rPr>
      </w:pPr>
      <w:r>
        <w:rPr>
          <w:rFonts w:eastAsia="Arial Unicode MS"/>
          <w:noProof/>
          <w:szCs w:val="24"/>
        </w:rPr>
        <w:t>Smoke opacity (ELR): … (m</w:t>
      </w:r>
      <w:r>
        <w:rPr>
          <w:rFonts w:eastAsia="Arial Unicode MS"/>
          <w:noProof/>
          <w:szCs w:val="24"/>
          <w:vertAlign w:val="superscript"/>
        </w:rPr>
        <w:t>-1</w:t>
      </w:r>
      <w:r>
        <w:rPr>
          <w:rFonts w:eastAsia="Arial Unicode MS"/>
          <w:noProof/>
          <w:szCs w:val="24"/>
        </w:rPr>
        <w:t>)</w:t>
      </w:r>
    </w:p>
    <w:p>
      <w:pPr>
        <w:spacing w:after="100" w:afterAutospacing="1"/>
        <w:ind w:left="1560" w:hanging="709"/>
        <w:rPr>
          <w:rFonts w:eastAsia="Arial Unicode MS"/>
          <w:noProof/>
          <w:szCs w:val="24"/>
        </w:rPr>
      </w:pPr>
      <w:r>
        <w:rPr>
          <w:rFonts w:eastAsia="Arial Unicode MS"/>
          <w:noProof/>
          <w:szCs w:val="24"/>
        </w:rPr>
        <w:t>1.2.</w:t>
      </w:r>
      <w:r>
        <w:rPr>
          <w:rFonts w:eastAsia="Arial Unicode MS"/>
          <w:noProof/>
          <w:szCs w:val="24"/>
        </w:rPr>
        <w:tab/>
        <w:t>test procedure: WHSC (EURO VI)</w:t>
      </w:r>
    </w:p>
    <w:p>
      <w:pPr>
        <w:tabs>
          <w:tab w:val="left" w:pos="2552"/>
          <w:tab w:val="left" w:pos="3686"/>
          <w:tab w:val="left" w:pos="4111"/>
          <w:tab w:val="left" w:pos="5103"/>
          <w:tab w:val="left" w:pos="6096"/>
        </w:tabs>
        <w:spacing w:after="100" w:afterAutospacing="1"/>
        <w:ind w:left="1560"/>
        <w:jc w:val="left"/>
        <w:rPr>
          <w:rFonts w:eastAsia="Arial Unicode MS"/>
          <w:noProof/>
          <w:szCs w:val="24"/>
          <w:lang w:val="fr-BE"/>
        </w:rPr>
      </w:pPr>
      <w:r>
        <w:rPr>
          <w:rFonts w:eastAsia="Arial Unicode MS"/>
          <w:noProof/>
          <w:szCs w:val="24"/>
        </w:rPr>
        <w:t xml:space="preserve">CO: … </w:t>
      </w:r>
      <w:r>
        <w:rPr>
          <w:rFonts w:eastAsia="Arial Unicode MS"/>
          <w:noProof/>
          <w:szCs w:val="24"/>
        </w:rPr>
        <w:tab/>
        <w:t xml:space="preserve">THC: … </w:t>
      </w:r>
      <w:r>
        <w:rPr>
          <w:rFonts w:eastAsia="Arial Unicode MS"/>
          <w:noProof/>
          <w:szCs w:val="24"/>
        </w:rPr>
        <w:tab/>
        <w:t xml:space="preserve">NMHC: … </w:t>
      </w:r>
      <w:r>
        <w:rPr>
          <w:rFonts w:eastAsia="Arial Unicode MS"/>
          <w:noProof/>
          <w:szCs w:val="24"/>
        </w:rPr>
        <w:tab/>
        <w:t>NO</w:t>
      </w:r>
      <w:r>
        <w:rPr>
          <w:rFonts w:eastAsia="Arial Unicode MS"/>
          <w:noProof/>
          <w:szCs w:val="24"/>
          <w:vertAlign w:val="subscript"/>
        </w:rPr>
        <w:t>x</w:t>
      </w:r>
      <w:r>
        <w:rPr>
          <w:rFonts w:eastAsia="Arial Unicode MS"/>
          <w:noProof/>
          <w:szCs w:val="24"/>
        </w:rPr>
        <w:t xml:space="preserve">: … </w:t>
      </w:r>
      <w:r>
        <w:rPr>
          <w:rFonts w:eastAsia="Arial Unicode MS"/>
          <w:noProof/>
          <w:szCs w:val="24"/>
        </w:rPr>
        <w:tab/>
        <w:t>THC + NO</w:t>
      </w:r>
      <w:r>
        <w:rPr>
          <w:rFonts w:eastAsia="Arial Unicode MS"/>
          <w:noProof/>
          <w:szCs w:val="24"/>
          <w:vertAlign w:val="subscript"/>
        </w:rPr>
        <w:t>x</w:t>
      </w:r>
      <w:r>
        <w:rPr>
          <w:rFonts w:eastAsia="Arial Unicode MS"/>
          <w:noProof/>
          <w:szCs w:val="24"/>
        </w:rPr>
        <w:t xml:space="preserve">: … </w:t>
      </w:r>
      <w:r>
        <w:rPr>
          <w:rFonts w:eastAsia="Arial Unicode MS"/>
          <w:noProof/>
          <w:szCs w:val="24"/>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 xml:space="preserve">Particulates (mass): … </w:t>
      </w:r>
      <w:r>
        <w:rPr>
          <w:rFonts w:eastAsia="Arial Unicode MS"/>
          <w:noProof/>
          <w:szCs w:val="24"/>
          <w:lang w:val="fr-BE"/>
        </w:rPr>
        <w:tab/>
        <w:t>Particles (number): …</w:t>
      </w:r>
    </w:p>
    <w:p>
      <w:pPr>
        <w:spacing w:after="0"/>
        <w:ind w:left="1560" w:hanging="709"/>
        <w:rPr>
          <w:rFonts w:eastAsia="Arial Unicode MS"/>
          <w:noProof/>
          <w:szCs w:val="24"/>
        </w:rPr>
      </w:pPr>
      <w:r>
        <w:rPr>
          <w:rFonts w:eastAsia="Arial Unicode MS"/>
          <w:noProof/>
          <w:szCs w:val="24"/>
        </w:rPr>
        <w:t>2.1.</w:t>
      </w:r>
      <w:r>
        <w:rPr>
          <w:rFonts w:eastAsia="Arial Unicode MS"/>
          <w:noProof/>
          <w:szCs w:val="24"/>
        </w:rPr>
        <w:tab/>
        <w:t>test procedure: ETC (where applicable)</w:t>
      </w:r>
    </w:p>
    <w:p>
      <w:pPr>
        <w:tabs>
          <w:tab w:val="left" w:pos="2552"/>
          <w:tab w:val="left" w:pos="3686"/>
          <w:tab w:val="left" w:pos="5103"/>
          <w:tab w:val="left" w:pos="6237"/>
          <w:tab w:val="left" w:pos="7371"/>
        </w:tabs>
        <w:spacing w:after="0"/>
        <w:ind w:left="1560"/>
        <w:rPr>
          <w:rFonts w:eastAsia="Arial Unicode MS"/>
          <w:noProof/>
          <w:szCs w:val="24"/>
        </w:rPr>
      </w:pPr>
      <w:r>
        <w:rPr>
          <w:rFonts w:eastAsia="Arial Unicode MS"/>
          <w:noProof/>
          <w:szCs w:val="24"/>
          <w:lang w:val="pl-PL"/>
        </w:rPr>
        <w:t>CO: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NMHC: …</w:t>
      </w:r>
      <w:r>
        <w:rPr>
          <w:rFonts w:eastAsia="Arial Unicode MS"/>
          <w:noProof/>
          <w:szCs w:val="24"/>
          <w:lang w:val="pl-PL"/>
        </w:rPr>
        <w:tab/>
        <w:t>THC: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p>
    <w:p>
      <w:pPr>
        <w:tabs>
          <w:tab w:val="left" w:pos="2552"/>
          <w:tab w:val="left" w:pos="3686"/>
          <w:tab w:val="left" w:pos="5103"/>
          <w:tab w:val="left" w:pos="6237"/>
          <w:tab w:val="left" w:pos="7371"/>
        </w:tabs>
        <w:spacing w:after="0"/>
        <w:ind w:left="1560" w:hanging="709"/>
        <w:rPr>
          <w:rFonts w:eastAsia="Arial Unicode MS"/>
          <w:noProof/>
          <w:szCs w:val="24"/>
        </w:rPr>
      </w:pPr>
      <w:r>
        <w:rPr>
          <w:rFonts w:eastAsia="Arial Unicode MS"/>
          <w:noProof/>
          <w:szCs w:val="24"/>
        </w:rPr>
        <w:t>2.2.</w:t>
      </w:r>
      <w:r>
        <w:rPr>
          <w:rFonts w:eastAsia="Arial Unicode MS"/>
          <w:noProof/>
          <w:szCs w:val="24"/>
        </w:rPr>
        <w:tab/>
        <w:t>test procedure: WHTC (EURO VI)</w:t>
      </w:r>
    </w:p>
    <w:p>
      <w:pPr>
        <w:tabs>
          <w:tab w:val="left" w:pos="2552"/>
          <w:tab w:val="left" w:pos="3686"/>
          <w:tab w:val="left" w:pos="4253"/>
          <w:tab w:val="left" w:pos="5103"/>
          <w:tab w:val="left" w:pos="6237"/>
          <w:tab w:val="left" w:pos="7371"/>
        </w:tabs>
        <w:spacing w:after="0"/>
        <w:ind w:left="1560"/>
        <w:jc w:val="left"/>
        <w:rPr>
          <w:rFonts w:eastAsia="Arial Unicode MS"/>
          <w:noProof/>
          <w:szCs w:val="24"/>
          <w:lang w:val="fr-BE"/>
        </w:rPr>
      </w:pPr>
      <w:r>
        <w:rPr>
          <w:rFonts w:eastAsia="Arial Unicode MS"/>
          <w:noProof/>
          <w:szCs w:val="24"/>
          <w:lang w:val="pl-PL"/>
        </w:rPr>
        <w:t xml:space="preserve">CO: …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xml:space="preserve">: … </w:t>
      </w:r>
      <w:r>
        <w:rPr>
          <w:rFonts w:eastAsia="Arial Unicode MS"/>
          <w:noProof/>
          <w:szCs w:val="24"/>
          <w:lang w:val="pl-PL"/>
        </w:rPr>
        <w:tab/>
        <w:t xml:space="preserve">NMHC: … </w:t>
      </w:r>
      <w:r>
        <w:rPr>
          <w:rFonts w:eastAsia="Arial Unicode MS"/>
          <w:noProof/>
          <w:szCs w:val="24"/>
          <w:lang w:val="pl-PL"/>
        </w:rPr>
        <w:tab/>
        <w:t xml:space="preserve">THC: …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xml:space="preserve">: … </w:t>
      </w:r>
      <w:r>
        <w:rPr>
          <w:rFonts w:eastAsia="Arial Unicode MS"/>
          <w:noProof/>
          <w:szCs w:val="24"/>
          <w:lang w:val="pl-PL"/>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 xml:space="preserve">Particulates (mass): … </w:t>
      </w:r>
      <w:r>
        <w:rPr>
          <w:rFonts w:eastAsia="Arial Unicode MS"/>
          <w:noProof/>
          <w:szCs w:val="24"/>
          <w:lang w:val="fr-BE"/>
        </w:rPr>
        <w:tab/>
        <w:t>Particles (number): …</w:t>
      </w:r>
    </w:p>
    <w:p>
      <w:pPr>
        <w:spacing w:after="0"/>
        <w:ind w:left="851" w:hanging="840"/>
        <w:rPr>
          <w:rFonts w:eastAsia="Arial Unicode MS"/>
          <w:noProof/>
          <w:szCs w:val="24"/>
        </w:rPr>
      </w:pPr>
      <w:r>
        <w:rPr>
          <w:rFonts w:eastAsia="Arial Unicode MS"/>
          <w:noProof/>
          <w:szCs w:val="24"/>
        </w:rPr>
        <w:t>48.1.</w:t>
      </w:r>
      <w:r>
        <w:rPr>
          <w:rFonts w:eastAsia="Arial Unicode MS"/>
          <w:noProof/>
          <w:szCs w:val="24"/>
        </w:rPr>
        <w:tab/>
        <w:t>Smoke corrected absorption coefficient: … (m</w:t>
      </w:r>
      <w:r>
        <w:rPr>
          <w:rFonts w:eastAsia="Arial Unicode MS"/>
          <w:noProof/>
          <w:szCs w:val="24"/>
          <w:vertAlign w:val="superscript"/>
        </w:rPr>
        <w:t>-1</w:t>
      </w:r>
      <w:r>
        <w:rPr>
          <w:rFonts w:eastAsia="Arial Unicode MS"/>
          <w:noProof/>
          <w:szCs w:val="24"/>
        </w:rPr>
        <w:t>)</w:t>
      </w:r>
    </w:p>
    <w:p>
      <w:pPr>
        <w:spacing w:before="240" w:after="0"/>
        <w:ind w:left="850" w:hanging="839"/>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jc w:val="center"/>
        <w:rPr>
          <w:rFonts w:eastAsia="Arial Unicode MS"/>
          <w:bCs/>
          <w:noProof/>
          <w:szCs w:val="24"/>
        </w:rPr>
      </w:pPr>
      <w:r>
        <w:rPr>
          <w:rFonts w:eastAsia="Arial Unicode MS"/>
          <w:bCs/>
          <w:noProof/>
          <w:szCs w:val="24"/>
        </w:rPr>
        <w:t>VEHICLE CATEGORY N</w:t>
      </w:r>
      <w:r>
        <w:rPr>
          <w:rFonts w:eastAsia="Arial Unicode MS"/>
          <w:bCs/>
          <w:noProof/>
          <w:szCs w:val="24"/>
          <w:vertAlign w:val="subscript"/>
        </w:rPr>
        <w:t>1</w:t>
      </w:r>
    </w:p>
    <w:p>
      <w:pPr>
        <w:jc w:val="center"/>
        <w:rPr>
          <w:rFonts w:eastAsia="Arial Unicode MS"/>
          <w:bCs/>
          <w:noProof/>
          <w:szCs w:val="24"/>
        </w:rPr>
      </w:pPr>
      <w:r>
        <w:rPr>
          <w:rFonts w:eastAsia="Arial Unicode MS"/>
          <w:bCs/>
          <w:noProof/>
          <w:szCs w:val="24"/>
        </w:rPr>
        <w:t>(incomplete vehicles)</w:t>
      </w:r>
    </w:p>
    <w:p>
      <w:pPr>
        <w:jc w:val="left"/>
        <w:rPr>
          <w:rFonts w:eastAsia="Arial Unicode MS"/>
          <w:b/>
          <w:bCs/>
          <w:noProof/>
          <w:szCs w:val="24"/>
        </w:rPr>
      </w:pPr>
      <w:r>
        <w:rPr>
          <w:rFonts w:eastAsia="Arial Unicode MS"/>
          <w:b/>
          <w:bCs/>
          <w:i/>
          <w:iCs/>
          <w:noProof/>
          <w:szCs w:val="24"/>
        </w:rPr>
        <w:t>Side 2</w:t>
      </w:r>
    </w:p>
    <w:p>
      <w:pPr>
        <w:spacing w:before="240"/>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ind w:left="851" w:hanging="851"/>
        <w:jc w:val="left"/>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after="0"/>
        <w:ind w:left="851" w:hanging="851"/>
        <w:rPr>
          <w:rFonts w:eastAsia="Arial Unicode MS"/>
          <w:noProof/>
          <w:szCs w:val="24"/>
        </w:rPr>
      </w:pPr>
      <w:r>
        <w:rPr>
          <w:rFonts w:eastAsia="Arial Unicode MS"/>
          <w:noProof/>
          <w:szCs w:val="24"/>
        </w:rPr>
        <w:t>3.</w:t>
      </w:r>
      <w:r>
        <w:rPr>
          <w:rFonts w:eastAsia="Arial Unicode MS"/>
          <w:noProof/>
          <w:szCs w:val="24"/>
        </w:rPr>
        <w:tab/>
        <w:t>Powered axles (number, position, interconnection): … …</w:t>
      </w:r>
    </w:p>
    <w:p>
      <w:pPr>
        <w:spacing w:before="240"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tabs>
          <w:tab w:val="left" w:pos="2694"/>
          <w:tab w:val="left" w:pos="4395"/>
          <w:tab w:val="left" w:pos="6379"/>
        </w:tabs>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Maximum permissible length: … mm</w:t>
      </w:r>
    </w:p>
    <w:p>
      <w:pPr>
        <w:spacing w:after="0"/>
        <w:ind w:left="851" w:hanging="851"/>
        <w:rPr>
          <w:rFonts w:eastAsia="Arial Unicode MS"/>
          <w:noProof/>
          <w:szCs w:val="24"/>
        </w:rPr>
      </w:pPr>
      <w:r>
        <w:rPr>
          <w:rFonts w:eastAsia="Arial Unicode MS"/>
          <w:noProof/>
          <w:szCs w:val="24"/>
        </w:rPr>
        <w:t>6.1.</w:t>
      </w:r>
      <w:r>
        <w:rPr>
          <w:rFonts w:eastAsia="Arial Unicode MS"/>
          <w:noProof/>
          <w:szCs w:val="24"/>
        </w:rPr>
        <w:tab/>
        <w:t>Maximum permissible width: … mm</w:t>
      </w:r>
    </w:p>
    <w:p>
      <w:pPr>
        <w:spacing w:after="0"/>
        <w:ind w:left="851" w:hanging="851"/>
        <w:rPr>
          <w:rFonts w:eastAsia="Arial Unicode MS"/>
          <w:noProof/>
          <w:szCs w:val="24"/>
        </w:rPr>
      </w:pPr>
      <w:r>
        <w:rPr>
          <w:rFonts w:eastAsia="Arial Unicode MS"/>
          <w:noProof/>
          <w:szCs w:val="24"/>
        </w:rPr>
        <w:t>7.1.</w:t>
      </w:r>
      <w:r>
        <w:rPr>
          <w:rFonts w:eastAsia="Arial Unicode MS"/>
          <w:noProof/>
          <w:szCs w:val="24"/>
        </w:rPr>
        <w:tab/>
        <w:t>Maximum permissible height: … mm</w:t>
      </w:r>
    </w:p>
    <w:p>
      <w:pPr>
        <w:spacing w:after="0"/>
        <w:ind w:left="851" w:hanging="840"/>
        <w:rPr>
          <w:rFonts w:eastAsia="Arial Unicode MS"/>
          <w:noProof/>
          <w:szCs w:val="24"/>
        </w:rPr>
      </w:pPr>
      <w:r>
        <w:rPr>
          <w:rFonts w:eastAsia="Arial Unicode MS"/>
          <w:noProof/>
          <w:szCs w:val="24"/>
        </w:rPr>
        <w:t>8.</w:t>
      </w:r>
      <w:r>
        <w:rPr>
          <w:rFonts w:eastAsia="Arial Unicode MS"/>
          <w:noProof/>
          <w:szCs w:val="24"/>
        </w:rPr>
        <w:tab/>
        <w:t>Fifth wheel lead for semi-trailer towing vehicle (maximum and minimum): … mm</w:t>
      </w:r>
    </w:p>
    <w:p>
      <w:pPr>
        <w:spacing w:after="0"/>
        <w:ind w:left="851" w:hanging="840"/>
        <w:rPr>
          <w:rFonts w:eastAsia="Arial Unicode MS"/>
          <w:noProof/>
          <w:szCs w:val="24"/>
        </w:rPr>
      </w:pPr>
      <w:r>
        <w:rPr>
          <w:rFonts w:eastAsia="Arial Unicode MS"/>
          <w:noProof/>
          <w:szCs w:val="24"/>
        </w:rPr>
        <w:t>12.1.</w:t>
      </w:r>
      <w:r>
        <w:rPr>
          <w:rFonts w:eastAsia="Arial Unicode MS"/>
          <w:noProof/>
          <w:szCs w:val="24"/>
        </w:rPr>
        <w:tab/>
        <w:t>Maximum permissible rear overhang: … mm</w:t>
      </w:r>
    </w:p>
    <w:p>
      <w:pPr>
        <w:spacing w:before="240" w:after="0"/>
        <w:ind w:left="850" w:hanging="839"/>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14.</w:t>
      </w:r>
      <w:r>
        <w:rPr>
          <w:rFonts w:eastAsia="Arial Unicode MS"/>
          <w:noProof/>
          <w:szCs w:val="24"/>
        </w:rPr>
        <w:tab/>
        <w:t>Mass in running order of the incomplete vehicle: …..kg</w:t>
      </w:r>
    </w:p>
    <w:p>
      <w:pPr>
        <w:tabs>
          <w:tab w:val="left" w:pos="5387"/>
        </w:tabs>
        <w:spacing w:after="0"/>
        <w:ind w:left="851" w:hanging="851"/>
        <w:rPr>
          <w:rFonts w:eastAsia="Arial Unicode MS"/>
          <w:noProof/>
          <w:szCs w:val="24"/>
        </w:rPr>
      </w:pPr>
      <w:r>
        <w:rPr>
          <w:rFonts w:eastAsia="Arial Unicode MS"/>
          <w:noProof/>
          <w:szCs w:val="24"/>
        </w:rPr>
        <w:t>14.1.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14.2.</w:t>
      </w:r>
      <w:r>
        <w:rPr>
          <w:rFonts w:eastAsia="Arial Unicode MS"/>
          <w:noProof/>
          <w:szCs w:val="24"/>
        </w:rPr>
        <w:tab/>
        <w:t>Actual mass of the incomplete vehicle: …..kg</w:t>
      </w:r>
    </w:p>
    <w:p>
      <w:pPr>
        <w:spacing w:after="0"/>
        <w:ind w:left="851" w:hanging="851"/>
        <w:rPr>
          <w:rFonts w:eastAsia="Arial Unicode MS"/>
          <w:noProof/>
          <w:szCs w:val="24"/>
        </w:rPr>
      </w:pPr>
      <w:r>
        <w:rPr>
          <w:rFonts w:eastAsia="Arial Unicode MS"/>
          <w:noProof/>
          <w:szCs w:val="24"/>
        </w:rPr>
        <w:t>15.</w:t>
      </w:r>
      <w:r>
        <w:rPr>
          <w:rFonts w:eastAsia="Arial Unicode MS"/>
          <w:noProof/>
          <w:szCs w:val="24"/>
        </w:rPr>
        <w:tab/>
        <w:t>Minimum mass of the vehicle when completed: … kg</w:t>
      </w:r>
    </w:p>
    <w:p>
      <w:pPr>
        <w:tabs>
          <w:tab w:val="left" w:pos="5529"/>
        </w:tabs>
        <w:spacing w:after="0"/>
        <w:ind w:left="851" w:hanging="851"/>
        <w:rPr>
          <w:rFonts w:eastAsia="Arial Unicode MS"/>
          <w:noProof/>
          <w:szCs w:val="24"/>
        </w:rPr>
      </w:pPr>
      <w:r>
        <w:rPr>
          <w:rFonts w:eastAsia="Arial Unicode MS"/>
          <w:noProof/>
          <w:szCs w:val="24"/>
        </w:rPr>
        <w:t>15.1.</w:t>
      </w:r>
      <w:r>
        <w:rPr>
          <w:rFonts w:eastAsia="Arial Unicode MS"/>
          <w:noProof/>
          <w:szCs w:val="24"/>
        </w:rPr>
        <w:tab/>
        <w:t xml:space="preserve">Distribution of this mass amongst the axles: </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 w:val="left" w:pos="6521"/>
          <w:tab w:val="left" w:pos="7655"/>
        </w:tabs>
        <w:spacing w:after="0"/>
        <w:ind w:left="851" w:hanging="851"/>
        <w:rPr>
          <w:rFonts w:eastAsia="Arial Unicode MS"/>
          <w:noProof/>
          <w:szCs w:val="24"/>
        </w:rPr>
      </w:pPr>
      <w:r>
        <w:rPr>
          <w:rFonts w:eastAsia="Arial Unicode MS"/>
          <w:noProof/>
          <w:szCs w:val="24"/>
        </w:rPr>
        <w:t>16.2.</w:t>
      </w:r>
      <w:r>
        <w:rPr>
          <w:rFonts w:eastAsia="Arial Unicode MS"/>
          <w:noProof/>
          <w:szCs w:val="24"/>
        </w:rPr>
        <w:tab/>
        <w:t xml:space="preserve">Technically permissible mass on each axle: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16.4.</w:t>
      </w:r>
      <w:r>
        <w:rPr>
          <w:rFonts w:eastAsia="Arial Unicode MS"/>
          <w:noProof/>
          <w:szCs w:val="24"/>
        </w:rPr>
        <w:tab/>
        <w:t>Technically permissible maximum mass of the combination: … kg</w:t>
      </w:r>
    </w:p>
    <w:p>
      <w:pPr>
        <w:spacing w:after="0"/>
        <w:ind w:left="851" w:hanging="851"/>
        <w:rPr>
          <w:rFonts w:eastAsia="Arial Unicode MS"/>
          <w:noProof/>
          <w:szCs w:val="24"/>
        </w:rPr>
      </w:pPr>
      <w:r>
        <w:rPr>
          <w:rFonts w:eastAsia="Arial Unicode MS"/>
          <w:noProof/>
          <w:szCs w:val="24"/>
        </w:rPr>
        <w:t>18.</w:t>
      </w:r>
      <w:r>
        <w:rPr>
          <w:rFonts w:eastAsia="Arial Unicode MS"/>
          <w:noProof/>
          <w:szCs w:val="24"/>
        </w:rPr>
        <w:tab/>
        <w:t>Technically permissible maximum towable mass in case of:</w:t>
      </w:r>
    </w:p>
    <w:p>
      <w:pPr>
        <w:spacing w:after="0"/>
        <w:ind w:left="851" w:hanging="851"/>
        <w:rPr>
          <w:rFonts w:eastAsia="Arial Unicode MS"/>
          <w:noProof/>
          <w:szCs w:val="24"/>
        </w:rPr>
      </w:pPr>
      <w:r>
        <w:rPr>
          <w:rFonts w:eastAsia="Arial Unicode MS"/>
          <w:noProof/>
          <w:szCs w:val="24"/>
        </w:rPr>
        <w:t>18.1.</w:t>
      </w:r>
      <w:r>
        <w:rPr>
          <w:rFonts w:eastAsia="Arial Unicode MS"/>
          <w:noProof/>
          <w:szCs w:val="24"/>
        </w:rPr>
        <w:tab/>
        <w:t>Drawbar trailer: … kg</w:t>
      </w:r>
    </w:p>
    <w:p>
      <w:pPr>
        <w:spacing w:after="0"/>
        <w:ind w:left="851" w:hanging="851"/>
        <w:rPr>
          <w:rFonts w:eastAsia="Arial Unicode MS"/>
          <w:noProof/>
          <w:szCs w:val="24"/>
        </w:rPr>
      </w:pPr>
      <w:r>
        <w:rPr>
          <w:rFonts w:eastAsia="Arial Unicode MS"/>
          <w:noProof/>
          <w:szCs w:val="24"/>
        </w:rPr>
        <w:t>18.3.</w:t>
      </w:r>
      <w:r>
        <w:rPr>
          <w:rFonts w:eastAsia="Arial Unicode MS"/>
          <w:noProof/>
          <w:szCs w:val="24"/>
        </w:rPr>
        <w:tab/>
        <w:t>Centre-axle trailer: … kg</w:t>
      </w:r>
    </w:p>
    <w:p>
      <w:pPr>
        <w:spacing w:after="0"/>
        <w:ind w:left="851" w:hanging="851"/>
        <w:rPr>
          <w:rFonts w:eastAsia="Arial Unicode MS"/>
          <w:noProof/>
          <w:szCs w:val="24"/>
        </w:rPr>
      </w:pPr>
      <w:r>
        <w:rPr>
          <w:rFonts w:eastAsia="Arial Unicode MS"/>
          <w:noProof/>
          <w:szCs w:val="24"/>
        </w:rPr>
        <w:t>18.4.</w:t>
      </w:r>
      <w:r>
        <w:rPr>
          <w:rFonts w:eastAsia="Arial Unicode MS"/>
          <w:noProof/>
          <w:szCs w:val="24"/>
        </w:rPr>
        <w:tab/>
        <w:t>Unbraked trailer: … kg</w:t>
      </w:r>
    </w:p>
    <w:p>
      <w:pPr>
        <w:spacing w:after="0"/>
        <w:ind w:left="851" w:hanging="851"/>
        <w:rPr>
          <w:rFonts w:eastAsia="Arial Unicode MS"/>
          <w:noProof/>
          <w:szCs w:val="24"/>
        </w:rPr>
      </w:pPr>
      <w:r>
        <w:rPr>
          <w:rFonts w:eastAsia="Arial Unicode MS"/>
          <w:noProof/>
          <w:szCs w:val="24"/>
        </w:rPr>
        <w:t>19.</w:t>
      </w:r>
      <w:r>
        <w:rPr>
          <w:rFonts w:eastAsia="Arial Unicode MS"/>
          <w:noProof/>
          <w:szCs w:val="24"/>
        </w:rPr>
        <w:tab/>
        <w:t>Technically permissible maximum static vertical mass at the coupling point: … kg</w:t>
      </w:r>
    </w:p>
    <w:p>
      <w:pPr>
        <w:spacing w:before="240" w:after="0"/>
        <w:ind w:left="851" w:hanging="851"/>
        <w:rPr>
          <w:rFonts w:eastAsia="Arial Unicode MS"/>
          <w:noProof/>
          <w:szCs w:val="24"/>
        </w:rPr>
      </w:pPr>
      <w:r>
        <w:rPr>
          <w:rFonts w:eastAsia="Arial Unicode MS"/>
          <w:b/>
          <w:bCs/>
          <w:noProof/>
          <w:szCs w:val="24"/>
        </w:rPr>
        <w:t>Power plant</w:t>
      </w:r>
    </w:p>
    <w:p>
      <w:pPr>
        <w:spacing w:after="0"/>
        <w:ind w:left="851" w:hanging="851"/>
        <w:rPr>
          <w:rFonts w:eastAsia="Arial Unicode MS"/>
          <w:noProof/>
          <w:szCs w:val="24"/>
        </w:rPr>
      </w:pPr>
      <w:r>
        <w:rPr>
          <w:rFonts w:eastAsia="Arial Unicode MS"/>
          <w:noProof/>
          <w:szCs w:val="24"/>
        </w:rPr>
        <w:t>20.</w:t>
      </w:r>
      <w:r>
        <w:rPr>
          <w:rFonts w:eastAsia="Arial Unicode MS"/>
          <w:noProof/>
          <w:szCs w:val="24"/>
        </w:rPr>
        <w:tab/>
        <w:t>Manufacturer of the engine: …</w:t>
      </w:r>
    </w:p>
    <w:p>
      <w:pPr>
        <w:spacing w:after="0"/>
        <w:ind w:left="851" w:hanging="851"/>
        <w:rPr>
          <w:rFonts w:eastAsia="Arial Unicode MS"/>
          <w:noProof/>
          <w:szCs w:val="24"/>
        </w:rPr>
      </w:pPr>
      <w:r>
        <w:rPr>
          <w:rFonts w:eastAsia="Arial Unicode MS"/>
          <w:noProof/>
          <w:szCs w:val="24"/>
        </w:rPr>
        <w:t>21.</w:t>
      </w:r>
      <w:r>
        <w:rPr>
          <w:rFonts w:eastAsia="Arial Unicode MS"/>
          <w:noProof/>
          <w:szCs w:val="24"/>
        </w:rPr>
        <w:tab/>
        <w:t>Engine code as marked on the engine: …</w:t>
      </w:r>
    </w:p>
    <w:p>
      <w:pPr>
        <w:spacing w:after="0"/>
        <w:ind w:left="851" w:hanging="851"/>
        <w:rPr>
          <w:rFonts w:eastAsia="Arial Unicode MS"/>
          <w:noProof/>
          <w:szCs w:val="24"/>
        </w:rPr>
      </w:pPr>
      <w:r>
        <w:rPr>
          <w:rFonts w:eastAsia="Arial Unicode MS"/>
          <w:noProof/>
          <w:szCs w:val="24"/>
        </w:rPr>
        <w:t>22.</w:t>
      </w:r>
      <w:r>
        <w:rPr>
          <w:rFonts w:eastAsia="Arial Unicode MS"/>
          <w:noProof/>
          <w:szCs w:val="24"/>
        </w:rPr>
        <w:tab/>
        <w:t>Working principle: …</w:t>
      </w:r>
    </w:p>
    <w:p>
      <w:pPr>
        <w:spacing w:after="0"/>
        <w:ind w:left="851" w:hanging="851"/>
        <w:rPr>
          <w:rFonts w:eastAsia="Arial Unicode MS"/>
          <w:noProof/>
          <w:szCs w:val="24"/>
        </w:rPr>
      </w:pPr>
      <w:r>
        <w:rPr>
          <w:rFonts w:eastAsia="Arial Unicode MS"/>
          <w:noProof/>
          <w:szCs w:val="24"/>
        </w:rPr>
        <w:t>23.</w:t>
      </w:r>
      <w:r>
        <w:rPr>
          <w:rFonts w:eastAsia="Arial Unicode MS"/>
          <w:noProof/>
          <w:szCs w:val="24"/>
        </w:rPr>
        <w:tab/>
        <w:t>Pure electric: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23.1.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24.</w:t>
      </w:r>
      <w:r>
        <w:rPr>
          <w:rFonts w:eastAsia="Arial Unicode MS"/>
          <w:noProof/>
          <w:szCs w:val="24"/>
        </w:rPr>
        <w:tab/>
        <w:t>Number and arrangement of cylinders: …</w:t>
      </w:r>
    </w:p>
    <w:p>
      <w:pPr>
        <w:spacing w:after="0"/>
        <w:ind w:left="851" w:hanging="851"/>
        <w:rPr>
          <w:rFonts w:eastAsia="Arial Unicode MS"/>
          <w:noProof/>
          <w:szCs w:val="24"/>
        </w:rPr>
      </w:pPr>
      <w:r>
        <w:rPr>
          <w:rFonts w:eastAsia="Arial Unicode MS"/>
          <w:noProof/>
          <w:szCs w:val="24"/>
        </w:rPr>
        <w:t>25.</w:t>
      </w:r>
      <w:r>
        <w:rPr>
          <w:rFonts w:eastAsia="Arial Unicode MS"/>
          <w:noProof/>
          <w:szCs w:val="24"/>
        </w:rPr>
        <w:tab/>
        <w:t>Engine capacity: … cm</w:t>
      </w:r>
      <w:r>
        <w:rPr>
          <w:rFonts w:eastAsia="Arial Unicode MS"/>
          <w:noProof/>
          <w:szCs w:val="24"/>
          <w:vertAlign w:val="superscript"/>
        </w:rPr>
        <w:t>3</w:t>
      </w:r>
      <w:r>
        <w:rPr>
          <w:rFonts w:eastAsia="Arial Unicode MS"/>
          <w:noProof/>
          <w:szCs w:val="24"/>
        </w:rPr>
        <w:t xml:space="preserve"> </w:t>
      </w:r>
    </w:p>
    <w:p>
      <w:pPr>
        <w:spacing w:after="0"/>
        <w:ind w:left="851" w:hanging="851"/>
        <w:rPr>
          <w:rFonts w:eastAsia="Arial Unicode MS"/>
          <w:noProof/>
          <w:szCs w:val="24"/>
        </w:rPr>
      </w:pPr>
      <w:r>
        <w:rPr>
          <w:rFonts w:eastAsia="Arial Unicode MS"/>
          <w:noProof/>
          <w:szCs w:val="24"/>
        </w:rPr>
        <w:t>26.</w:t>
      </w:r>
      <w:r>
        <w:rPr>
          <w:rFonts w:eastAsia="Arial Unicode MS"/>
          <w:noProof/>
          <w:szCs w:val="24"/>
        </w:rPr>
        <w:tab/>
        <w:t>Fuel: Diesel/Petrol/LPG/CNG-Biomethane/LNG/Ethanol/Biodiesel/Hydrogen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lang w:val="es-ES"/>
        </w:rPr>
      </w:pPr>
      <w:r>
        <w:rPr>
          <w:rFonts w:eastAsia="Arial Unicode MS"/>
          <w:noProof/>
          <w:szCs w:val="24"/>
          <w:lang w:val="es-ES"/>
        </w:rPr>
        <w:t>26.1.</w:t>
      </w:r>
      <w:r>
        <w:rPr>
          <w:rFonts w:eastAsia="Arial Unicode MS"/>
          <w:noProof/>
          <w:szCs w:val="24"/>
          <w:lang w:val="es-ES"/>
        </w:rPr>
        <w:tab/>
        <w:t>Mono-fuel/Bi-fuel/Flex-fuel/Dual-fuel (</w:t>
      </w:r>
      <w:r>
        <w:rPr>
          <w:rFonts w:eastAsia="Arial Unicode MS"/>
          <w:noProof/>
          <w:szCs w:val="24"/>
          <w:vertAlign w:val="superscript"/>
          <w:lang w:val="es-ES"/>
        </w:rPr>
        <w:t>1</w:t>
      </w:r>
      <w:r>
        <w:rPr>
          <w:rFonts w:eastAsia="Arial Unicode MS"/>
          <w:noProof/>
          <w:szCs w:val="24"/>
          <w:lang w:val="es-ES"/>
        </w:rPr>
        <w:t>)</w:t>
      </w:r>
    </w:p>
    <w:p>
      <w:pPr>
        <w:spacing w:after="0"/>
        <w:ind w:left="851" w:hanging="851"/>
        <w:rPr>
          <w:rFonts w:eastAsia="Arial Unicode MS"/>
          <w:noProof/>
          <w:szCs w:val="24"/>
        </w:rPr>
      </w:pPr>
      <w:r>
        <w:rPr>
          <w:rFonts w:eastAsia="Arial Unicode MS"/>
          <w:noProof/>
          <w:szCs w:val="24"/>
        </w:rPr>
        <w:t>26.2.</w:t>
      </w:r>
      <w:r>
        <w:rPr>
          <w:rFonts w:eastAsia="Arial Unicode MS"/>
          <w:noProof/>
          <w:szCs w:val="24"/>
        </w:rPr>
        <w:tab/>
        <w:t>(Dual-fuel only) Type 1A/Type 1B/Type 2A/Type 2B/Type 3B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w:t>
      </w:r>
      <w:r>
        <w:rPr>
          <w:rFonts w:eastAsia="Arial Unicode MS"/>
          <w:noProof/>
          <w:szCs w:val="24"/>
        </w:rPr>
        <w:tab/>
      </w:r>
      <w:r>
        <w:rPr>
          <w:rFonts w:eastAsia="Arial Unicode MS"/>
          <w:bCs/>
          <w:noProof/>
          <w:szCs w:val="24"/>
        </w:rPr>
        <w:t>Maximum power</w:t>
      </w:r>
    </w:p>
    <w:p>
      <w:pPr>
        <w:spacing w:after="0"/>
        <w:ind w:left="851" w:hanging="851"/>
        <w:rPr>
          <w:rFonts w:eastAsia="Arial Unicode MS"/>
          <w:noProof/>
          <w:szCs w:val="24"/>
        </w:rPr>
      </w:pPr>
      <w:r>
        <w:rPr>
          <w:rFonts w:eastAsia="Arial Unicode MS"/>
          <w:noProof/>
          <w:szCs w:val="24"/>
        </w:rPr>
        <w:t>27.1.</w:t>
      </w:r>
      <w:r>
        <w:rPr>
          <w:rFonts w:eastAsia="Arial Unicode MS"/>
          <w:noProof/>
          <w:szCs w:val="24"/>
        </w:rPr>
        <w:tab/>
        <w:t>Maximum net power (</w:t>
      </w:r>
      <w:r>
        <w:rPr>
          <w:rFonts w:eastAsia="Arial Unicode MS"/>
          <w:noProof/>
          <w:szCs w:val="24"/>
          <w:vertAlign w:val="superscript"/>
        </w:rPr>
        <w:t>g</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(internal combustion engine)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27.2.</w:t>
      </w:r>
      <w:r>
        <w:rPr>
          <w:rFonts w:eastAsia="Arial Unicode MS"/>
          <w:noProof/>
          <w:szCs w:val="24"/>
        </w:rPr>
        <w:tab/>
        <w:t>Maximum hourly output: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27.3.</w:t>
      </w:r>
      <w:r>
        <w:rPr>
          <w:rFonts w:eastAsia="Arial Unicode MS"/>
          <w:noProof/>
          <w:szCs w:val="24"/>
        </w:rPr>
        <w:tab/>
        <w:t>Maximum net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27.4.</w:t>
      </w:r>
      <w:r>
        <w:rPr>
          <w:rFonts w:eastAsia="Arial Unicode MS"/>
          <w:noProof/>
          <w:szCs w:val="24"/>
        </w:rPr>
        <w:tab/>
        <w:t>Maximum 30 minutes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28.</w:t>
      </w:r>
      <w:r>
        <w:rPr>
          <w:rFonts w:eastAsia="Arial Unicode MS"/>
          <w:noProof/>
          <w:szCs w:val="24"/>
        </w:rPr>
        <w:tab/>
        <w:t>Gearbox (type): …</w:t>
      </w:r>
    </w:p>
    <w:p>
      <w:pPr>
        <w:spacing w:before="240" w:after="0"/>
        <w:ind w:left="851" w:hanging="851"/>
        <w:rPr>
          <w:rFonts w:eastAsia="Arial Unicode MS"/>
          <w:noProof/>
          <w:szCs w:val="24"/>
        </w:rPr>
      </w:pPr>
      <w:r>
        <w:rPr>
          <w:rFonts w:eastAsia="Arial Unicode MS"/>
          <w:b/>
          <w:bCs/>
          <w:noProof/>
          <w:szCs w:val="24"/>
        </w:rPr>
        <w:t>Maximum speed</w:t>
      </w:r>
    </w:p>
    <w:p>
      <w:pPr>
        <w:spacing w:after="0"/>
        <w:ind w:left="851" w:hanging="851"/>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1" w:hanging="851"/>
        <w:rPr>
          <w:rFonts w:eastAsia="Arial Unicode MS"/>
          <w:noProof/>
          <w:szCs w:val="24"/>
        </w:rPr>
      </w:pPr>
      <w:r>
        <w:rPr>
          <w:rFonts w:eastAsia="Arial Unicode MS"/>
          <w:b/>
          <w:bCs/>
          <w:noProof/>
          <w:szCs w:val="24"/>
        </w:rPr>
        <w:t>Axles and suspension</w:t>
      </w:r>
    </w:p>
    <w:p>
      <w:pPr>
        <w:spacing w:after="0"/>
        <w:ind w:left="851" w:hanging="851"/>
        <w:rPr>
          <w:rFonts w:eastAsia="Arial Unicode MS"/>
          <w:noProof/>
          <w:szCs w:val="24"/>
        </w:rPr>
      </w:pPr>
      <w:r>
        <w:rPr>
          <w:rFonts w:eastAsia="Arial Unicode MS"/>
          <w:noProof/>
          <w:szCs w:val="24"/>
        </w:rPr>
        <w:t>30.</w:t>
      </w:r>
      <w:r>
        <w:rPr>
          <w:rFonts w:eastAsia="Arial Unicode MS"/>
          <w:noProof/>
          <w:szCs w:val="24"/>
        </w:rPr>
        <w:tab/>
        <w:t>Axle(s) track:</w:t>
      </w:r>
      <w:r>
        <w:rPr>
          <w:rFonts w:eastAsia="Arial Unicode MS"/>
          <w:noProof/>
          <w:szCs w:val="24"/>
        </w:rPr>
        <w:tab/>
        <w:t>1. … mm</w:t>
      </w:r>
      <w:r>
        <w:rPr>
          <w:rFonts w:eastAsia="Arial Unicode MS"/>
          <w:noProof/>
          <w:szCs w:val="24"/>
        </w:rPr>
        <w:tab/>
        <w:t>2. … mm</w:t>
      </w:r>
      <w:r>
        <w:rPr>
          <w:rFonts w:eastAsia="Arial Unicode MS"/>
          <w:noProof/>
          <w:szCs w:val="24"/>
        </w:rPr>
        <w:tab/>
        <w:t>3. … mm</w:t>
      </w:r>
    </w:p>
    <w:p>
      <w:pPr>
        <w:spacing w:after="0"/>
        <w:ind w:left="851" w:hanging="851"/>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Brakes</w:t>
      </w:r>
    </w:p>
    <w:p>
      <w:pPr>
        <w:spacing w:after="0"/>
        <w:ind w:left="851" w:hanging="851"/>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37.</w:t>
      </w:r>
      <w:r>
        <w:rPr>
          <w:rFonts w:eastAsia="Arial Unicode MS"/>
          <w:noProof/>
          <w:szCs w:val="24"/>
        </w:rPr>
        <w:tab/>
        <w:t>Pressure in feed line for trailer braking system: … bar</w:t>
      </w:r>
    </w:p>
    <w:p>
      <w:pPr>
        <w:spacing w:before="240" w:after="0"/>
        <w:ind w:left="851" w:hanging="851"/>
        <w:rPr>
          <w:rFonts w:eastAsia="Arial Unicode MS"/>
          <w:noProof/>
          <w:szCs w:val="24"/>
        </w:rPr>
      </w:pPr>
      <w:r>
        <w:rPr>
          <w:rFonts w:eastAsia="Arial Unicode MS"/>
          <w:b/>
          <w:bCs/>
          <w:noProof/>
          <w:szCs w:val="24"/>
        </w:rPr>
        <w:t>Coupling device</w:t>
      </w:r>
    </w:p>
    <w:p>
      <w:pPr>
        <w:spacing w:after="0"/>
        <w:ind w:left="851" w:hanging="851"/>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51"/>
        <w:rPr>
          <w:rFonts w:eastAsia="Arial Unicode MS"/>
          <w:noProof/>
          <w:szCs w:val="24"/>
        </w:rPr>
      </w:pPr>
      <w:r>
        <w:rPr>
          <w:rFonts w:eastAsia="Arial Unicode MS"/>
          <w:noProof/>
          <w:szCs w:val="24"/>
        </w:rPr>
        <w:t>45.</w:t>
      </w:r>
      <w:r>
        <w:rPr>
          <w:rFonts w:eastAsia="Arial Unicode MS"/>
          <w:noProof/>
          <w:szCs w:val="24"/>
        </w:rPr>
        <w:tab/>
        <w:t>Types or classes of coupling devices which can be fitted: …</w:t>
      </w:r>
    </w:p>
    <w:p>
      <w:pPr>
        <w:spacing w:after="0"/>
        <w:ind w:left="851" w:hanging="851"/>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before="240" w:after="0"/>
        <w:ind w:left="851" w:hanging="851"/>
        <w:rPr>
          <w:rFonts w:eastAsia="Arial Unicode MS"/>
          <w:noProof/>
          <w:szCs w:val="24"/>
        </w:rPr>
      </w:pPr>
      <w:r>
        <w:rPr>
          <w:rFonts w:eastAsia="Arial Unicode MS"/>
          <w:b/>
          <w:bCs/>
          <w:noProof/>
          <w:szCs w:val="24"/>
        </w:rPr>
        <w:t>Environmental performances</w:t>
      </w:r>
    </w:p>
    <w:p>
      <w:pPr>
        <w:spacing w:after="0"/>
        <w:ind w:left="851" w:hanging="851"/>
        <w:rPr>
          <w:rFonts w:eastAsia="Arial Unicode MS"/>
          <w:noProof/>
          <w:szCs w:val="24"/>
        </w:rPr>
      </w:pPr>
      <w:r>
        <w:rPr>
          <w:rFonts w:eastAsia="Arial Unicode MS"/>
          <w:noProof/>
          <w:szCs w:val="24"/>
        </w:rPr>
        <w:t>46.</w:t>
      </w:r>
      <w:r>
        <w:rPr>
          <w:rFonts w:eastAsia="Arial Unicode MS"/>
          <w:noProof/>
          <w:szCs w:val="24"/>
        </w:rPr>
        <w:tab/>
        <w:t>Sound level</w:t>
      </w:r>
    </w:p>
    <w:p>
      <w:pPr>
        <w:spacing w:before="240"/>
        <w:ind w:left="851"/>
        <w:rPr>
          <w:rFonts w:eastAsia="Arial Unicode MS"/>
          <w:noProof/>
          <w:szCs w:val="24"/>
        </w:rPr>
      </w:pPr>
      <w:r>
        <w:rPr>
          <w:rFonts w:eastAsia="Arial Unicode MS"/>
          <w:noProof/>
          <w:szCs w:val="24"/>
        </w:rPr>
        <w:t>Stationary: … dB(A) at engine speed: … min</w:t>
      </w:r>
      <w:r>
        <w:rPr>
          <w:rFonts w:eastAsia="Arial Unicode MS"/>
          <w:noProof/>
          <w:szCs w:val="24"/>
          <w:vertAlign w:val="superscript"/>
        </w:rPr>
        <w:t>-1</w:t>
      </w:r>
    </w:p>
    <w:p>
      <w:pPr>
        <w:spacing w:before="240"/>
        <w:ind w:left="851"/>
        <w:rPr>
          <w:rFonts w:eastAsia="Arial Unicode MS"/>
          <w:noProof/>
          <w:szCs w:val="24"/>
        </w:rPr>
      </w:pPr>
      <w:r>
        <w:rPr>
          <w:rFonts w:eastAsia="Arial Unicode MS"/>
          <w:noProof/>
          <w:szCs w:val="24"/>
        </w:rPr>
        <w:t>Drive-by: … dB(A)</w:t>
      </w:r>
    </w:p>
    <w:p>
      <w:pPr>
        <w:spacing w:after="0"/>
        <w:ind w:left="851" w:hanging="851"/>
        <w:rPr>
          <w:rFonts w:eastAsia="Arial Unicode MS"/>
          <w:noProof/>
          <w:szCs w:val="24"/>
        </w:rPr>
      </w:pPr>
      <w:r>
        <w:rPr>
          <w:rFonts w:eastAsia="Arial Unicode MS"/>
          <w:noProof/>
          <w:szCs w:val="24"/>
        </w:rPr>
        <w:t>47.</w:t>
      </w:r>
      <w:r>
        <w:rPr>
          <w:rFonts w:eastAsia="Arial Unicode MS"/>
          <w:noProof/>
          <w:szCs w:val="24"/>
        </w:rPr>
        <w:tab/>
        <w:t>Exhaust emission level (</w:t>
      </w:r>
      <w:r>
        <w:rPr>
          <w:rFonts w:eastAsia="Arial Unicode MS"/>
          <w:noProof/>
          <w:szCs w:val="24"/>
          <w:vertAlign w:val="superscript"/>
        </w:rPr>
        <w:t>l</w:t>
      </w:r>
      <w:r>
        <w:rPr>
          <w:rFonts w:eastAsia="Arial Unicode MS"/>
          <w:noProof/>
          <w:szCs w:val="24"/>
        </w:rPr>
        <w:t>): Euro …</w:t>
      </w:r>
    </w:p>
    <w:p>
      <w:pPr>
        <w:spacing w:after="0"/>
        <w:ind w:left="851" w:hanging="851"/>
        <w:rPr>
          <w:rFonts w:eastAsia="Arial Unicode MS"/>
          <w:noProof/>
          <w:szCs w:val="24"/>
        </w:rPr>
      </w:pPr>
      <w:r>
        <w:rPr>
          <w:rFonts w:eastAsia="Arial Unicode MS"/>
          <w:noProof/>
          <w:szCs w:val="24"/>
        </w:rPr>
        <w:t>48.</w:t>
      </w:r>
      <w:r>
        <w:rPr>
          <w:rFonts w:eastAsia="Arial Unicode MS"/>
          <w:noProof/>
          <w:szCs w:val="24"/>
        </w:rPr>
        <w:tab/>
        <w:t>Exhaust emissions (</w:t>
      </w:r>
      <w:r>
        <w:rPr>
          <w:rFonts w:eastAsia="Arial Unicode MS"/>
          <w:noProof/>
          <w:szCs w:val="24"/>
          <w:vertAlign w:val="superscript"/>
        </w:rPr>
        <w:t>m</w:t>
      </w:r>
      <w:r>
        <w:rPr>
          <w:rFonts w:eastAsia="Arial Unicode MS"/>
          <w:noProof/>
          <w:szCs w:val="24"/>
        </w:rPr>
        <w:t>)(</w:t>
      </w:r>
      <w:r>
        <w:rPr>
          <w:rFonts w:eastAsia="Arial Unicode MS"/>
          <w:noProof/>
          <w:szCs w:val="24"/>
          <w:vertAlign w:val="superscript"/>
        </w:rPr>
        <w:t>m1</w:t>
      </w:r>
      <w:r>
        <w:rPr>
          <w:rFonts w:eastAsia="Arial Unicode MS"/>
          <w:noProof/>
          <w:szCs w:val="24"/>
        </w:rPr>
        <w:t>)(</w:t>
      </w:r>
      <w:r>
        <w:rPr>
          <w:rFonts w:eastAsia="Arial Unicode MS"/>
          <w:noProof/>
          <w:szCs w:val="24"/>
          <w:vertAlign w:val="superscript"/>
        </w:rPr>
        <w:t>m2</w:t>
      </w:r>
      <w:r>
        <w:rPr>
          <w:rFonts w:eastAsia="Arial Unicode MS"/>
          <w:noProof/>
          <w:szCs w:val="24"/>
        </w:rPr>
        <w:t>):</w:t>
      </w:r>
    </w:p>
    <w:p>
      <w:pPr>
        <w:ind w:left="851"/>
        <w:rPr>
          <w:rFonts w:eastAsia="Arial Unicode MS"/>
          <w:noProof/>
          <w:szCs w:val="24"/>
        </w:rPr>
      </w:pPr>
      <w:r>
        <w:rPr>
          <w:rFonts w:eastAsia="Arial Unicode MS"/>
          <w:noProof/>
          <w:szCs w:val="24"/>
        </w:rPr>
        <w:t>Number of the base regulatory act and latest amending regulatory act: …</w:t>
      </w:r>
    </w:p>
    <w:p>
      <w:pPr>
        <w:spacing w:after="0"/>
        <w:ind w:left="1418" w:hanging="567"/>
        <w:rPr>
          <w:rFonts w:eastAsia="Arial Unicode MS"/>
          <w:noProof/>
          <w:szCs w:val="24"/>
        </w:rPr>
      </w:pPr>
      <w:r>
        <w:rPr>
          <w:rFonts w:eastAsia="Arial Unicode MS"/>
          <w:noProof/>
          <w:szCs w:val="24"/>
        </w:rPr>
        <w:t>1.1.</w:t>
      </w:r>
      <w:r>
        <w:rPr>
          <w:rFonts w:eastAsia="Arial Unicode MS"/>
          <w:noProof/>
          <w:szCs w:val="24"/>
        </w:rPr>
        <w:tab/>
        <w:t>test procedure: Type I or ESC (</w:t>
      </w:r>
      <w:r>
        <w:rPr>
          <w:rFonts w:eastAsia="Arial Unicode MS"/>
          <w:noProof/>
          <w:szCs w:val="24"/>
          <w:vertAlign w:val="superscript"/>
        </w:rPr>
        <w:t>1</w:t>
      </w:r>
      <w:r>
        <w:rPr>
          <w:rFonts w:eastAsia="Arial Unicode MS"/>
          <w:noProof/>
          <w:szCs w:val="24"/>
        </w:rPr>
        <w:t>)</w:t>
      </w:r>
    </w:p>
    <w:p>
      <w:pPr>
        <w:tabs>
          <w:tab w:val="left" w:pos="2694"/>
          <w:tab w:val="left" w:pos="4111"/>
          <w:tab w:val="left" w:pos="5529"/>
        </w:tabs>
        <w:spacing w:after="0"/>
        <w:ind w:left="1418"/>
        <w:rPr>
          <w:rFonts w:eastAsia="Arial Unicode MS"/>
          <w:noProof/>
          <w:szCs w:val="24"/>
          <w:lang w:val="pl-PL"/>
        </w:rPr>
      </w:pPr>
      <w:r>
        <w:rPr>
          <w:rFonts w:eastAsia="Arial Unicode MS"/>
          <w:noProof/>
          <w:szCs w:val="24"/>
          <w:lang w:val="pl-PL"/>
        </w:rPr>
        <w:t>CO: …</w:t>
      </w:r>
      <w:r>
        <w:rPr>
          <w:rFonts w:eastAsia="Arial Unicode MS"/>
          <w:noProof/>
          <w:szCs w:val="24"/>
          <w:lang w:val="pl-PL"/>
        </w:rPr>
        <w:tab/>
        <w:t>HC: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HC + NO</w:t>
      </w:r>
      <w:r>
        <w:rPr>
          <w:rFonts w:eastAsia="Arial Unicode MS"/>
          <w:noProof/>
          <w:szCs w:val="24"/>
          <w:vertAlign w:val="subscript"/>
          <w:lang w:val="pl-PL"/>
        </w:rPr>
        <w:t>x</w:t>
      </w:r>
      <w:r>
        <w:rPr>
          <w:rFonts w:eastAsia="Arial Unicode MS"/>
          <w:noProof/>
          <w:szCs w:val="24"/>
          <w:lang w:val="pl-PL"/>
        </w:rPr>
        <w:t>: …</w:t>
      </w:r>
    </w:p>
    <w:p>
      <w:pPr>
        <w:ind w:left="1418"/>
        <w:rPr>
          <w:rFonts w:eastAsia="Arial Unicode MS"/>
          <w:noProof/>
          <w:szCs w:val="24"/>
        </w:rPr>
      </w:pPr>
      <w:r>
        <w:rPr>
          <w:rFonts w:eastAsia="Arial Unicode MS"/>
          <w:noProof/>
          <w:szCs w:val="24"/>
        </w:rPr>
        <w:t>Particulates: …</w:t>
      </w:r>
    </w:p>
    <w:p>
      <w:pPr>
        <w:ind w:left="1418"/>
        <w:rPr>
          <w:rFonts w:eastAsia="Arial Unicode MS"/>
          <w:noProof/>
          <w:szCs w:val="24"/>
        </w:rPr>
      </w:pPr>
      <w:r>
        <w:rPr>
          <w:rFonts w:eastAsia="Arial Unicode MS"/>
          <w:noProof/>
          <w:szCs w:val="24"/>
        </w:rPr>
        <w:t>Smoke opacity (ELR): … (m</w:t>
      </w:r>
      <w:r>
        <w:rPr>
          <w:rFonts w:eastAsia="Arial Unicode MS"/>
          <w:noProof/>
          <w:szCs w:val="24"/>
          <w:vertAlign w:val="superscript"/>
        </w:rPr>
        <w:t>-1</w:t>
      </w:r>
      <w:r>
        <w:rPr>
          <w:rFonts w:eastAsia="Arial Unicode MS"/>
          <w:noProof/>
          <w:szCs w:val="24"/>
        </w:rPr>
        <w:t>)</w:t>
      </w:r>
    </w:p>
    <w:p>
      <w:pPr>
        <w:spacing w:after="0"/>
        <w:ind w:left="1418" w:hanging="567"/>
        <w:rPr>
          <w:rFonts w:eastAsia="Arial Unicode MS"/>
          <w:noProof/>
          <w:szCs w:val="24"/>
        </w:rPr>
      </w:pPr>
      <w:r>
        <w:rPr>
          <w:rFonts w:eastAsia="Arial Unicode MS"/>
          <w:noProof/>
          <w:szCs w:val="24"/>
        </w:rPr>
        <w:t>1.2.</w:t>
      </w:r>
      <w:r>
        <w:rPr>
          <w:rFonts w:eastAsia="Arial Unicode MS"/>
          <w:noProof/>
          <w:szCs w:val="24"/>
        </w:rPr>
        <w:tab/>
        <w:t>test procedure: Type I (Euro 5 or 6 (</w:t>
      </w:r>
      <w:r>
        <w:rPr>
          <w:rFonts w:eastAsia="Arial Unicode MS"/>
          <w:noProof/>
          <w:szCs w:val="24"/>
          <w:vertAlign w:val="superscript"/>
        </w:rPr>
        <w:t>1</w:t>
      </w:r>
      <w:r>
        <w:rPr>
          <w:rFonts w:eastAsia="Arial Unicode MS"/>
          <w:noProof/>
          <w:szCs w:val="24"/>
        </w:rPr>
        <w:t>)) or WHSC (EURO VI) (</w:t>
      </w:r>
      <w:r>
        <w:rPr>
          <w:rFonts w:eastAsia="Arial Unicode MS"/>
          <w:noProof/>
          <w:szCs w:val="24"/>
          <w:vertAlign w:val="superscript"/>
        </w:rPr>
        <w:t>1</w:t>
      </w:r>
      <w:r>
        <w:rPr>
          <w:rFonts w:eastAsia="Arial Unicode MS"/>
          <w:noProof/>
          <w:szCs w:val="24"/>
        </w:rPr>
        <w:t>)</w:t>
      </w:r>
    </w:p>
    <w:p>
      <w:pPr>
        <w:tabs>
          <w:tab w:val="left" w:pos="2694"/>
          <w:tab w:val="left" w:pos="4111"/>
        </w:tabs>
        <w:spacing w:after="0"/>
        <w:ind w:left="1418"/>
        <w:rPr>
          <w:rFonts w:eastAsia="Arial Unicode MS"/>
          <w:noProof/>
          <w:szCs w:val="24"/>
        </w:rPr>
      </w:pPr>
      <w:r>
        <w:rPr>
          <w:rFonts w:eastAsia="Arial Unicode MS"/>
          <w:noProof/>
          <w:szCs w:val="24"/>
        </w:rPr>
        <w:t>CO: …</w:t>
      </w:r>
      <w:r>
        <w:rPr>
          <w:rFonts w:eastAsia="Arial Unicode MS"/>
          <w:noProof/>
          <w:szCs w:val="24"/>
        </w:rPr>
        <w:tab/>
        <w:t>THC: …</w:t>
      </w:r>
      <w:r>
        <w:rPr>
          <w:rFonts w:eastAsia="Arial Unicode MS"/>
          <w:noProof/>
          <w:szCs w:val="24"/>
        </w:rPr>
        <w:tab/>
        <w:t>NMHC: …</w:t>
      </w:r>
      <w:r>
        <w:rPr>
          <w:rFonts w:eastAsia="Arial Unicode MS"/>
          <w:noProof/>
          <w:szCs w:val="24"/>
        </w:rPr>
        <w:tab/>
        <w:t>NO</w:t>
      </w:r>
      <w:r>
        <w:rPr>
          <w:rFonts w:eastAsia="Arial Unicode MS"/>
          <w:noProof/>
          <w:szCs w:val="24"/>
          <w:vertAlign w:val="subscript"/>
        </w:rPr>
        <w:t>x</w:t>
      </w:r>
      <w:r>
        <w:rPr>
          <w:rFonts w:eastAsia="Arial Unicode MS"/>
          <w:noProof/>
          <w:szCs w:val="24"/>
        </w:rPr>
        <w:t>: …</w:t>
      </w:r>
      <w:r>
        <w:rPr>
          <w:rFonts w:eastAsia="Arial Unicode MS"/>
          <w:noProof/>
          <w:szCs w:val="24"/>
        </w:rPr>
        <w:tab/>
      </w:r>
    </w:p>
    <w:p>
      <w:pPr>
        <w:tabs>
          <w:tab w:val="left" w:pos="3261"/>
          <w:tab w:val="left" w:pos="4111"/>
        </w:tabs>
        <w:spacing w:after="0"/>
        <w:ind w:left="1418"/>
        <w:rPr>
          <w:rFonts w:eastAsia="Arial Unicode MS"/>
          <w:noProof/>
          <w:szCs w:val="24"/>
          <w:lang w:val="fr-BE"/>
        </w:rPr>
      </w:pPr>
      <w:r>
        <w:rPr>
          <w:rFonts w:eastAsia="Arial Unicode MS"/>
          <w:noProof/>
          <w:szCs w:val="24"/>
        </w:rPr>
        <w:t>THC + NO</w:t>
      </w:r>
      <w:r>
        <w:rPr>
          <w:rFonts w:eastAsia="Arial Unicode MS"/>
          <w:noProof/>
          <w:szCs w:val="24"/>
          <w:vertAlign w:val="subscript"/>
        </w:rPr>
        <w:t>x</w:t>
      </w:r>
      <w:r>
        <w:rPr>
          <w:rFonts w:eastAsia="Arial Unicode MS"/>
          <w:noProof/>
          <w:szCs w:val="24"/>
        </w:rPr>
        <w:t>: …</w:t>
      </w:r>
      <w:r>
        <w:rPr>
          <w:rFonts w:eastAsia="Arial Unicode MS"/>
          <w:noProof/>
          <w:szCs w:val="24"/>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 Particulates (mass): …</w:t>
      </w:r>
      <w:r>
        <w:rPr>
          <w:rFonts w:eastAsia="Arial Unicode MS"/>
          <w:noProof/>
          <w:szCs w:val="24"/>
          <w:lang w:val="fr-BE"/>
        </w:rPr>
        <w:tab/>
        <w:t>Particles (number): …</w:t>
      </w:r>
    </w:p>
    <w:p>
      <w:pPr>
        <w:spacing w:after="0"/>
        <w:ind w:left="1418" w:hanging="567"/>
        <w:rPr>
          <w:rFonts w:eastAsia="Arial Unicode MS"/>
          <w:noProof/>
          <w:szCs w:val="24"/>
        </w:rPr>
      </w:pPr>
      <w:r>
        <w:rPr>
          <w:rFonts w:eastAsia="Arial Unicode MS"/>
          <w:noProof/>
          <w:szCs w:val="24"/>
        </w:rPr>
        <w:t>2.1.</w:t>
      </w:r>
      <w:r>
        <w:rPr>
          <w:rFonts w:eastAsia="Arial Unicode MS"/>
          <w:noProof/>
          <w:szCs w:val="24"/>
        </w:rPr>
        <w:tab/>
        <w:t>test procedure: ETC (where applicable)</w:t>
      </w:r>
    </w:p>
    <w:p>
      <w:pPr>
        <w:tabs>
          <w:tab w:val="left" w:pos="2268"/>
          <w:tab w:val="left" w:pos="3261"/>
          <w:tab w:val="left" w:pos="4536"/>
          <w:tab w:val="left" w:pos="5529"/>
          <w:tab w:val="left" w:pos="6521"/>
        </w:tabs>
        <w:spacing w:after="0"/>
        <w:ind w:left="1418"/>
        <w:rPr>
          <w:rFonts w:eastAsia="Arial Unicode MS"/>
          <w:noProof/>
          <w:szCs w:val="24"/>
        </w:rPr>
      </w:pPr>
      <w:r>
        <w:rPr>
          <w:rFonts w:eastAsia="Arial Unicode MS"/>
          <w:noProof/>
          <w:szCs w:val="24"/>
          <w:lang w:val="pl-PL"/>
        </w:rPr>
        <w:t>CO: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NMHC: …</w:t>
      </w:r>
      <w:r>
        <w:rPr>
          <w:rFonts w:eastAsia="Arial Unicode MS"/>
          <w:noProof/>
          <w:szCs w:val="24"/>
          <w:lang w:val="pl-PL"/>
        </w:rPr>
        <w:tab/>
        <w:t>THC: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p>
    <w:p>
      <w:pPr>
        <w:tabs>
          <w:tab w:val="left" w:pos="2268"/>
          <w:tab w:val="left" w:pos="3261"/>
          <w:tab w:val="left" w:pos="4536"/>
          <w:tab w:val="left" w:pos="5529"/>
          <w:tab w:val="left" w:pos="6521"/>
        </w:tabs>
        <w:spacing w:after="0"/>
        <w:ind w:left="1418" w:hanging="567"/>
        <w:rPr>
          <w:rFonts w:eastAsia="Arial Unicode MS"/>
          <w:noProof/>
          <w:szCs w:val="24"/>
        </w:rPr>
      </w:pPr>
      <w:r>
        <w:rPr>
          <w:rFonts w:eastAsia="Arial Unicode MS"/>
          <w:noProof/>
          <w:szCs w:val="24"/>
        </w:rPr>
        <w:t>2.2.</w:t>
      </w:r>
      <w:r>
        <w:rPr>
          <w:rFonts w:eastAsia="Arial Unicode MS"/>
          <w:noProof/>
          <w:szCs w:val="24"/>
        </w:rPr>
        <w:tab/>
        <w:t>test procedure: WHTC (EURO VI)</w:t>
      </w:r>
    </w:p>
    <w:p>
      <w:pPr>
        <w:tabs>
          <w:tab w:val="left" w:pos="2268"/>
          <w:tab w:val="left" w:pos="3261"/>
          <w:tab w:val="left" w:pos="3969"/>
          <w:tab w:val="left" w:pos="4536"/>
          <w:tab w:val="left" w:pos="5529"/>
          <w:tab w:val="left" w:pos="6521"/>
        </w:tabs>
        <w:spacing w:after="0"/>
        <w:ind w:left="1418"/>
        <w:jc w:val="left"/>
        <w:rPr>
          <w:rFonts w:eastAsia="Arial Unicode MS"/>
          <w:noProof/>
          <w:szCs w:val="24"/>
          <w:lang w:val="fr-BE"/>
        </w:rPr>
      </w:pPr>
      <w:r>
        <w:rPr>
          <w:rFonts w:eastAsia="Arial Unicode MS"/>
          <w:noProof/>
          <w:szCs w:val="24"/>
          <w:lang w:val="pl-PL"/>
        </w:rPr>
        <w:t xml:space="preserve">CO: …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xml:space="preserve">: … </w:t>
      </w:r>
      <w:r>
        <w:rPr>
          <w:rFonts w:eastAsia="Arial Unicode MS"/>
          <w:noProof/>
          <w:szCs w:val="24"/>
          <w:lang w:val="pl-PL"/>
        </w:rPr>
        <w:tab/>
        <w:t xml:space="preserve">NMHC: … </w:t>
      </w:r>
      <w:r>
        <w:rPr>
          <w:rFonts w:eastAsia="Arial Unicode MS"/>
          <w:noProof/>
          <w:szCs w:val="24"/>
          <w:lang w:val="pl-PL"/>
        </w:rPr>
        <w:tab/>
        <w:t xml:space="preserve">THC: …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xml:space="preserve">: … </w:t>
      </w:r>
      <w:r>
        <w:rPr>
          <w:rFonts w:eastAsia="Arial Unicode MS"/>
          <w:noProof/>
          <w:szCs w:val="24"/>
          <w:lang w:val="pl-PL"/>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 xml:space="preserve">Particulates (mass): … </w:t>
      </w:r>
      <w:r>
        <w:rPr>
          <w:rFonts w:eastAsia="Arial Unicode MS"/>
          <w:noProof/>
          <w:szCs w:val="24"/>
          <w:lang w:val="fr-BE"/>
        </w:rPr>
        <w:tab/>
        <w:t>Particles (number):…</w:t>
      </w:r>
    </w:p>
    <w:p>
      <w:pPr>
        <w:spacing w:after="0"/>
        <w:ind w:left="851" w:hanging="840"/>
        <w:rPr>
          <w:rFonts w:eastAsia="Arial Unicode MS"/>
          <w:noProof/>
          <w:szCs w:val="24"/>
        </w:rPr>
      </w:pPr>
      <w:r>
        <w:rPr>
          <w:rFonts w:eastAsia="Arial Unicode MS"/>
          <w:noProof/>
          <w:szCs w:val="24"/>
        </w:rPr>
        <w:t>48.1.</w:t>
      </w:r>
      <w:r>
        <w:rPr>
          <w:rFonts w:eastAsia="Arial Unicode MS"/>
          <w:noProof/>
          <w:szCs w:val="24"/>
        </w:rPr>
        <w:tab/>
        <w:t>Smoke corrected absorption coefficient: … (m</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49.</w:t>
      </w:r>
      <w:r>
        <w:rPr>
          <w:rFonts w:eastAsia="Arial Unicode MS"/>
          <w:noProof/>
          <w:szCs w:val="24"/>
        </w:rPr>
        <w:tab/>
        <w:t>CO</w:t>
      </w:r>
      <w:r>
        <w:rPr>
          <w:rFonts w:eastAsia="Arial Unicode MS"/>
          <w:noProof/>
          <w:szCs w:val="24"/>
          <w:vertAlign w:val="subscript"/>
        </w:rPr>
        <w:t>2</w:t>
      </w:r>
      <w:r>
        <w:rPr>
          <w:rFonts w:eastAsia="Arial Unicode MS"/>
          <w:noProof/>
          <w:szCs w:val="24"/>
        </w:rPr>
        <w:t xml:space="preserve"> emissions/fuel consumption/electric energy consumption (</w:t>
      </w:r>
      <w:r>
        <w:rPr>
          <w:rFonts w:eastAsia="Arial Unicode MS"/>
          <w:noProof/>
          <w:szCs w:val="24"/>
          <w:vertAlign w:val="superscript"/>
        </w:rPr>
        <w:t>m</w:t>
      </w:r>
      <w:r>
        <w:rPr>
          <w:rFonts w:eastAsia="Arial Unicode MS"/>
          <w:noProof/>
          <w:szCs w:val="24"/>
        </w:rPr>
        <w:t>):</w:t>
      </w:r>
    </w:p>
    <w:p>
      <w:pPr>
        <w:spacing w:after="240"/>
        <w:ind w:left="1418" w:hanging="567"/>
        <w:rPr>
          <w:rFonts w:eastAsia="Arial Unicode MS"/>
          <w:noProof/>
          <w:szCs w:val="24"/>
        </w:rPr>
      </w:pPr>
      <w:r>
        <w:rPr>
          <w:rFonts w:eastAsia="Arial Unicode MS"/>
          <w:noProof/>
          <w:szCs w:val="24"/>
        </w:rPr>
        <w:t>1.</w:t>
      </w:r>
      <w:r>
        <w:rPr>
          <w:rFonts w:eastAsia="Arial Unicode MS"/>
          <w:noProof/>
          <w:szCs w:val="24"/>
        </w:rPr>
        <w:tab/>
        <w:t>All power train except pure electric vehicles</w:t>
      </w:r>
    </w:p>
    <w:tbl>
      <w:tblPr>
        <w:tblW w:w="7163" w:type="dxa"/>
        <w:tblCellSpacing w:w="0" w:type="dxa"/>
        <w:tblInd w:w="1529"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2202"/>
        <w:gridCol w:w="1843"/>
        <w:gridCol w:w="3118"/>
      </w:tblGrid>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0" w:after="0"/>
              <w:jc w:val="left"/>
              <w:rPr>
                <w:rFonts w:eastAsia="Arial Unicode MS"/>
                <w:bCs/>
                <w:noProof/>
                <w:sz w:val="20"/>
                <w:szCs w:val="20"/>
              </w:rPr>
            </w:pP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CO</w:t>
            </w:r>
            <w:r>
              <w:rPr>
                <w:rFonts w:eastAsia="Arial Unicode MS"/>
                <w:bCs/>
                <w:noProof/>
                <w:sz w:val="20"/>
                <w:szCs w:val="20"/>
                <w:vertAlign w:val="subscript"/>
              </w:rPr>
              <w:t>2</w:t>
            </w:r>
            <w:r>
              <w:rPr>
                <w:rFonts w:eastAsia="Arial Unicode MS"/>
                <w:bCs/>
                <w:noProof/>
                <w:sz w:val="20"/>
                <w:szCs w:val="20"/>
              </w:rPr>
              <w:t xml:space="preserve"> emissions</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Fuel consumption</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Urban conditions: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km/m</w:t>
            </w:r>
            <w:r>
              <w:rPr>
                <w:rFonts w:eastAsia="Arial Unicode MS"/>
                <w:noProof/>
                <w:sz w:val="20"/>
                <w:szCs w:val="20"/>
                <w:vertAlign w:val="superscript"/>
              </w:rPr>
              <w:t>3</w:t>
            </w:r>
            <w:r>
              <w:rPr>
                <w:rFonts w:eastAsia="Arial Unicode MS"/>
                <w:noProof/>
                <w:sz w:val="20"/>
                <w:szCs w:val="20"/>
              </w:rPr>
              <w:t>/100 km (</w:t>
            </w:r>
            <w:r>
              <w:rPr>
                <w:rFonts w:eastAsia="Arial Unicode MS"/>
                <w:noProof/>
                <w:sz w:val="20"/>
                <w:szCs w:val="20"/>
                <w:vertAlign w:val="superscript"/>
              </w:rPr>
              <w:t>1</w:t>
            </w:r>
            <w:r>
              <w:rPr>
                <w:rFonts w:eastAsia="Arial Unicode MS"/>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Extra-urban conditions:</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km/m</w:t>
            </w:r>
            <w:r>
              <w:rPr>
                <w:rFonts w:eastAsia="Arial Unicode MS"/>
                <w:noProof/>
                <w:sz w:val="20"/>
                <w:szCs w:val="20"/>
                <w:vertAlign w:val="superscript"/>
              </w:rPr>
              <w:t>3</w:t>
            </w:r>
            <w:r>
              <w:rPr>
                <w:rFonts w:eastAsia="Arial Unicode MS"/>
                <w:noProof/>
                <w:sz w:val="20"/>
                <w:szCs w:val="20"/>
              </w:rPr>
              <w:t>/100 km (</w:t>
            </w:r>
            <w:r>
              <w:rPr>
                <w:rFonts w:eastAsia="Arial Unicode MS"/>
                <w:noProof/>
                <w:sz w:val="20"/>
                <w:szCs w:val="20"/>
                <w:vertAlign w:val="superscript"/>
              </w:rPr>
              <w:t>1</w:t>
            </w:r>
            <w:r>
              <w:rPr>
                <w:rFonts w:eastAsia="Arial Unicode MS"/>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Combined:</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km/m</w:t>
            </w:r>
            <w:r>
              <w:rPr>
                <w:rFonts w:eastAsia="Arial Unicode MS"/>
                <w:noProof/>
                <w:sz w:val="20"/>
                <w:szCs w:val="20"/>
                <w:vertAlign w:val="superscript"/>
              </w:rPr>
              <w:t>3</w:t>
            </w:r>
            <w:r>
              <w:rPr>
                <w:rFonts w:eastAsia="Arial Unicode MS"/>
                <w:noProof/>
                <w:sz w:val="20"/>
                <w:szCs w:val="20"/>
              </w:rPr>
              <w:t>/100 km (</w:t>
            </w:r>
            <w:r>
              <w:rPr>
                <w:rFonts w:eastAsia="Arial Unicode MS"/>
                <w:noProof/>
                <w:sz w:val="20"/>
                <w:szCs w:val="20"/>
                <w:vertAlign w:val="superscript"/>
              </w:rPr>
              <w:t>1</w:t>
            </w:r>
            <w:r>
              <w:rPr>
                <w:rFonts w:eastAsia="Arial Unicode MS"/>
                <w:noProof/>
                <w:sz w:val="20"/>
                <w:szCs w:val="20"/>
              </w:rPr>
              <w:t>)</w:t>
            </w:r>
          </w:p>
        </w:tc>
      </w:tr>
      <w:tr>
        <w:trPr>
          <w:tblCellSpacing w:w="0" w:type="dxa"/>
        </w:trPr>
        <w:tc>
          <w:tcPr>
            <w:tcW w:w="2202"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bCs/>
                <w:noProof/>
                <w:sz w:val="20"/>
                <w:szCs w:val="20"/>
              </w:rPr>
            </w:pPr>
            <w:r>
              <w:rPr>
                <w:rFonts w:eastAsia="Arial Unicode MS"/>
                <w:bCs/>
                <w:noProof/>
                <w:sz w:val="20"/>
                <w:szCs w:val="20"/>
              </w:rPr>
              <w:t>Weighted, combined</w:t>
            </w:r>
          </w:p>
        </w:tc>
        <w:tc>
          <w:tcPr>
            <w:tcW w:w="1843"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g/km</w:t>
            </w:r>
          </w:p>
        </w:tc>
        <w:tc>
          <w:tcPr>
            <w:tcW w:w="3118" w:type="dxa"/>
            <w:tcBorders>
              <w:top w:val="outset" w:sz="6" w:space="0" w:color="auto"/>
              <w:left w:val="outset" w:sz="6" w:space="0" w:color="auto"/>
              <w:bottom w:val="outset" w:sz="6" w:space="0" w:color="auto"/>
              <w:right w:val="outset" w:sz="6" w:space="0" w:color="auto"/>
            </w:tcBorders>
            <w:hideMark/>
          </w:tcPr>
          <w:p>
            <w:pPr>
              <w:spacing w:before="60" w:after="60"/>
              <w:jc w:val="right"/>
              <w:rPr>
                <w:rFonts w:eastAsia="Arial Unicode MS"/>
                <w:noProof/>
                <w:sz w:val="20"/>
                <w:szCs w:val="20"/>
              </w:rPr>
            </w:pPr>
            <w:r>
              <w:rPr>
                <w:rFonts w:eastAsia="Arial Unicode MS"/>
                <w:noProof/>
                <w:sz w:val="20"/>
                <w:szCs w:val="20"/>
              </w:rPr>
              <w:t>… l/100 km</w:t>
            </w:r>
          </w:p>
        </w:tc>
      </w:tr>
    </w:tbl>
    <w:p>
      <w:pPr>
        <w:spacing w:before="240" w:after="0"/>
        <w:ind w:left="1418" w:hanging="567"/>
        <w:rPr>
          <w:rFonts w:eastAsia="Arial Unicode MS"/>
          <w:noProof/>
          <w:szCs w:val="24"/>
        </w:rPr>
      </w:pPr>
      <w:r>
        <w:rPr>
          <w:rFonts w:eastAsia="Arial Unicode MS"/>
          <w:noProof/>
          <w:szCs w:val="24"/>
        </w:rPr>
        <w:t>2.</w:t>
      </w:r>
      <w:r>
        <w:rPr>
          <w:rFonts w:eastAsia="Arial Unicode MS"/>
          <w:noProof/>
          <w:szCs w:val="24"/>
        </w:rPr>
        <w:tab/>
        <w:t>Pure electric vehicles and OVC hybrid electric vehicles</w:t>
      </w:r>
    </w:p>
    <w:tbl>
      <w:tblPr>
        <w:tblW w:w="5000" w:type="pct"/>
        <w:tblCellSpacing w:w="0" w:type="dxa"/>
        <w:tblCellMar>
          <w:left w:w="0" w:type="dxa"/>
          <w:right w:w="0" w:type="dxa"/>
        </w:tblCellMar>
        <w:tblLook w:val="04A0" w:firstRow="1" w:lastRow="0" w:firstColumn="1" w:lastColumn="0" w:noHBand="0" w:noVBand="1"/>
      </w:tblPr>
      <w:tblGrid>
        <w:gridCol w:w="7044"/>
        <w:gridCol w:w="2027"/>
      </w:tblGrid>
      <w:tr>
        <w:trPr>
          <w:tblCellSpacing w:w="0" w:type="dxa"/>
        </w:trPr>
        <w:tc>
          <w:tcPr>
            <w:tcW w:w="0" w:type="auto"/>
            <w:hideMark/>
          </w:tcPr>
          <w:p>
            <w:pPr>
              <w:spacing w:before="195" w:after="0"/>
              <w:ind w:left="1418"/>
              <w:jc w:val="left"/>
              <w:rPr>
                <w:rFonts w:eastAsia="Arial Unicode MS"/>
                <w:noProof/>
                <w:sz w:val="22"/>
                <w:szCs w:val="24"/>
              </w:rPr>
            </w:pPr>
            <w:r>
              <w:rPr>
                <w:rFonts w:eastAsia="Arial Unicode MS"/>
                <w:noProof/>
                <w:sz w:val="22"/>
                <w:szCs w:val="24"/>
              </w:rPr>
              <w:t>Electric energy consumption (weighted, combined (</w:t>
            </w:r>
            <w:r>
              <w:rPr>
                <w:rFonts w:eastAsia="Arial Unicode MS"/>
                <w:noProof/>
                <w:sz w:val="22"/>
                <w:szCs w:val="24"/>
                <w:vertAlign w:val="superscript"/>
              </w:rPr>
              <w:t>1</w:t>
            </w:r>
            <w:r>
              <w:rPr>
                <w:rFonts w:eastAsia="Arial Unicode MS"/>
                <w:noProof/>
                <w:sz w:val="22"/>
                <w:szCs w:val="24"/>
              </w:rPr>
              <w:t>))</w:t>
            </w:r>
          </w:p>
        </w:tc>
        <w:tc>
          <w:tcPr>
            <w:tcW w:w="0" w:type="auto"/>
            <w:hideMark/>
          </w:tcPr>
          <w:p>
            <w:pPr>
              <w:spacing w:before="195" w:after="0"/>
              <w:ind w:left="1418" w:hanging="567"/>
              <w:rPr>
                <w:rFonts w:eastAsia="Arial Unicode MS"/>
                <w:noProof/>
                <w:sz w:val="22"/>
                <w:szCs w:val="24"/>
              </w:rPr>
            </w:pPr>
            <w:r>
              <w:rPr>
                <w:rFonts w:eastAsia="Arial Unicode MS"/>
                <w:noProof/>
                <w:sz w:val="22"/>
                <w:szCs w:val="24"/>
              </w:rPr>
              <w:t>… Wh/km</w:t>
            </w:r>
          </w:p>
        </w:tc>
      </w:tr>
      <w:tr>
        <w:trPr>
          <w:tblCellSpacing w:w="0" w:type="dxa"/>
        </w:trPr>
        <w:tc>
          <w:tcPr>
            <w:tcW w:w="0" w:type="auto"/>
            <w:hideMark/>
          </w:tcPr>
          <w:p>
            <w:pPr>
              <w:spacing w:before="195" w:after="0"/>
              <w:ind w:left="1418"/>
              <w:jc w:val="left"/>
              <w:rPr>
                <w:rFonts w:eastAsia="Arial Unicode MS"/>
                <w:noProof/>
                <w:sz w:val="22"/>
                <w:szCs w:val="24"/>
              </w:rPr>
            </w:pPr>
            <w:r>
              <w:rPr>
                <w:rFonts w:eastAsia="Arial Unicode MS"/>
                <w:noProof/>
                <w:sz w:val="22"/>
                <w:szCs w:val="24"/>
              </w:rPr>
              <w:t>Electric range</w:t>
            </w:r>
          </w:p>
        </w:tc>
        <w:tc>
          <w:tcPr>
            <w:tcW w:w="0" w:type="auto"/>
            <w:hideMark/>
          </w:tcPr>
          <w:p>
            <w:pPr>
              <w:spacing w:before="195" w:after="0"/>
              <w:jc w:val="right"/>
              <w:rPr>
                <w:rFonts w:eastAsia="Arial Unicode MS"/>
                <w:noProof/>
                <w:sz w:val="22"/>
                <w:szCs w:val="24"/>
              </w:rPr>
            </w:pPr>
            <w:r>
              <w:rPr>
                <w:rFonts w:eastAsia="Arial Unicode MS"/>
                <w:noProof/>
                <w:sz w:val="22"/>
                <w:szCs w:val="24"/>
              </w:rPr>
              <w:t>… km</w:t>
            </w:r>
          </w:p>
        </w:tc>
      </w:tr>
    </w:tbl>
    <w:p>
      <w:pPr>
        <w:spacing w:before="240" w:after="0"/>
        <w:ind w:left="851" w:hanging="851"/>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CATEGORY N</w:t>
      </w:r>
      <w:r>
        <w:rPr>
          <w:rFonts w:eastAsia="Arial Unicode MS"/>
          <w:bCs/>
          <w:noProof/>
          <w:szCs w:val="24"/>
          <w:vertAlign w:val="subscript"/>
        </w:rPr>
        <w:t>2</w:t>
      </w:r>
    </w:p>
    <w:p>
      <w:pPr>
        <w:jc w:val="center"/>
        <w:rPr>
          <w:rFonts w:eastAsia="Arial Unicode MS"/>
          <w:bCs/>
          <w:noProof/>
          <w:szCs w:val="24"/>
        </w:rPr>
      </w:pPr>
      <w:r>
        <w:rPr>
          <w:rFonts w:eastAsia="Arial Unicode MS"/>
          <w:bCs/>
          <w:noProof/>
          <w:szCs w:val="24"/>
        </w:rPr>
        <w:t>(incomplete vehicles)</w:t>
      </w:r>
    </w:p>
    <w:p>
      <w:pPr>
        <w:jc w:val="left"/>
        <w:rPr>
          <w:rFonts w:eastAsia="Arial Unicode MS"/>
          <w:b/>
          <w:bCs/>
          <w:noProof/>
          <w:szCs w:val="24"/>
        </w:rPr>
      </w:pPr>
      <w:r>
        <w:rPr>
          <w:rFonts w:eastAsia="Arial Unicode MS"/>
          <w:b/>
          <w:bCs/>
          <w:i/>
          <w:iCs/>
          <w:noProof/>
          <w:szCs w:val="24"/>
        </w:rPr>
        <w:t>Side 2</w:t>
      </w:r>
    </w:p>
    <w:p>
      <w:pPr>
        <w:spacing w:before="240"/>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after="0"/>
        <w:ind w:left="851" w:hanging="851"/>
        <w:rPr>
          <w:rFonts w:eastAsia="Arial Unicode MS"/>
          <w:noProof/>
          <w:szCs w:val="24"/>
        </w:rPr>
      </w:pPr>
      <w:r>
        <w:rPr>
          <w:rFonts w:eastAsia="Arial Unicode MS"/>
          <w:noProof/>
          <w:szCs w:val="24"/>
        </w:rPr>
        <w:t>2.</w:t>
      </w:r>
      <w:r>
        <w:rPr>
          <w:rFonts w:eastAsia="Arial Unicode MS"/>
          <w:noProof/>
          <w:szCs w:val="24"/>
        </w:rPr>
        <w:tab/>
        <w:t>Steered axles (number, position): …</w:t>
      </w:r>
    </w:p>
    <w:p>
      <w:pPr>
        <w:spacing w:after="0"/>
        <w:ind w:left="851" w:hanging="851"/>
        <w:rPr>
          <w:rFonts w:eastAsia="Arial Unicode MS"/>
          <w:noProof/>
          <w:szCs w:val="24"/>
        </w:rPr>
      </w:pPr>
      <w:r>
        <w:rPr>
          <w:rFonts w:eastAsia="Arial Unicode MS"/>
          <w:noProof/>
          <w:szCs w:val="24"/>
        </w:rPr>
        <w:t>3.</w:t>
      </w:r>
      <w:r>
        <w:rPr>
          <w:rFonts w:eastAsia="Arial Unicode MS"/>
          <w:noProof/>
          <w:szCs w:val="24"/>
        </w:rPr>
        <w:tab/>
        <w:t>Powered axles (number, position, interconnection): … …</w:t>
      </w:r>
    </w:p>
    <w:p>
      <w:pPr>
        <w:spacing w:before="240"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Maximum permissible length: … mm</w:t>
      </w:r>
    </w:p>
    <w:p>
      <w:pPr>
        <w:spacing w:after="0"/>
        <w:ind w:left="851" w:hanging="851"/>
        <w:rPr>
          <w:rFonts w:eastAsia="Arial Unicode MS"/>
          <w:noProof/>
          <w:szCs w:val="24"/>
        </w:rPr>
      </w:pPr>
      <w:r>
        <w:rPr>
          <w:rFonts w:eastAsia="Arial Unicode MS"/>
          <w:noProof/>
          <w:szCs w:val="24"/>
        </w:rPr>
        <w:t>6.1.</w:t>
      </w:r>
      <w:r>
        <w:rPr>
          <w:rFonts w:eastAsia="Arial Unicode MS"/>
          <w:noProof/>
          <w:szCs w:val="24"/>
        </w:rPr>
        <w:tab/>
        <w:t>Maximum permissible width: … mm</w:t>
      </w:r>
    </w:p>
    <w:p>
      <w:pPr>
        <w:spacing w:after="0"/>
        <w:ind w:left="851" w:hanging="851"/>
        <w:rPr>
          <w:rFonts w:eastAsia="Arial Unicode MS"/>
          <w:noProof/>
          <w:szCs w:val="24"/>
        </w:rPr>
      </w:pPr>
      <w:r>
        <w:rPr>
          <w:rFonts w:eastAsia="Arial Unicode MS"/>
          <w:noProof/>
          <w:szCs w:val="24"/>
        </w:rPr>
        <w:t>7.1.</w:t>
      </w:r>
      <w:r>
        <w:rPr>
          <w:rFonts w:eastAsia="Arial Unicode MS"/>
          <w:noProof/>
          <w:szCs w:val="24"/>
        </w:rPr>
        <w:tab/>
        <w:t>Maximum permissible height: … mm</w:t>
      </w:r>
    </w:p>
    <w:p>
      <w:pPr>
        <w:ind w:left="851" w:hanging="851"/>
        <w:jc w:val="left"/>
        <w:rPr>
          <w:rFonts w:eastAsia="Arial Unicode MS"/>
          <w:noProof/>
          <w:szCs w:val="24"/>
        </w:rPr>
      </w:pPr>
      <w:r>
        <w:rPr>
          <w:rFonts w:eastAsia="Arial Unicode MS"/>
          <w:noProof/>
          <w:szCs w:val="24"/>
        </w:rPr>
        <w:t>8.</w:t>
      </w:r>
      <w:r>
        <w:rPr>
          <w:rFonts w:eastAsia="Arial Unicode MS"/>
          <w:noProof/>
          <w:szCs w:val="24"/>
        </w:rPr>
        <w:tab/>
        <w:t>Fifth wheel lead for semi-trailer towing vehicle (maximum and minimum): … mm</w:t>
      </w:r>
    </w:p>
    <w:p>
      <w:pPr>
        <w:spacing w:after="0"/>
        <w:ind w:left="851" w:hanging="840"/>
        <w:rPr>
          <w:rFonts w:eastAsia="Arial Unicode MS"/>
          <w:noProof/>
          <w:szCs w:val="24"/>
        </w:rPr>
      </w:pPr>
      <w:r>
        <w:rPr>
          <w:rFonts w:eastAsia="Arial Unicode MS"/>
          <w:noProof/>
          <w:szCs w:val="24"/>
        </w:rPr>
        <w:t>12.1.</w:t>
      </w:r>
      <w:r>
        <w:rPr>
          <w:rFonts w:eastAsia="Arial Unicode MS"/>
          <w:noProof/>
          <w:szCs w:val="24"/>
        </w:rPr>
        <w:tab/>
        <w:t>Maximum permissible rear overhang: … mm</w:t>
      </w:r>
    </w:p>
    <w:p>
      <w:pPr>
        <w:spacing w:before="240"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14.</w:t>
      </w:r>
      <w:r>
        <w:rPr>
          <w:rFonts w:eastAsia="Arial Unicode MS"/>
          <w:noProof/>
          <w:szCs w:val="24"/>
        </w:rPr>
        <w:tab/>
        <w:t>Mass in running order of the incomplete vehicle: …..kg</w:t>
      </w:r>
    </w:p>
    <w:p>
      <w:pPr>
        <w:tabs>
          <w:tab w:val="left" w:pos="5387"/>
        </w:tabs>
        <w:spacing w:after="0"/>
        <w:ind w:left="851" w:hanging="851"/>
        <w:rPr>
          <w:rFonts w:eastAsia="Arial Unicode MS"/>
          <w:noProof/>
          <w:szCs w:val="24"/>
        </w:rPr>
      </w:pPr>
      <w:r>
        <w:rPr>
          <w:rFonts w:eastAsia="Arial Unicode MS"/>
          <w:noProof/>
          <w:szCs w:val="24"/>
        </w:rPr>
        <w:t>14.1.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14.2.</w:t>
      </w:r>
      <w:r>
        <w:rPr>
          <w:rFonts w:eastAsia="Arial Unicode MS"/>
          <w:noProof/>
          <w:szCs w:val="24"/>
        </w:rPr>
        <w:tab/>
        <w:t>Actual mass of the incomplete vehicle: …..kg</w:t>
      </w:r>
    </w:p>
    <w:p>
      <w:pPr>
        <w:spacing w:after="0"/>
        <w:ind w:left="851" w:hanging="851"/>
        <w:rPr>
          <w:rFonts w:eastAsia="Arial Unicode MS"/>
          <w:noProof/>
          <w:szCs w:val="24"/>
        </w:rPr>
      </w:pPr>
      <w:r>
        <w:rPr>
          <w:rFonts w:eastAsia="Arial Unicode MS"/>
          <w:noProof/>
          <w:szCs w:val="24"/>
        </w:rPr>
        <w:t>15.</w:t>
      </w:r>
      <w:r>
        <w:rPr>
          <w:rFonts w:eastAsia="Arial Unicode MS"/>
          <w:noProof/>
          <w:szCs w:val="24"/>
        </w:rPr>
        <w:tab/>
        <w:t>Minimum mass of the vehicle when completed: … kg</w:t>
      </w:r>
    </w:p>
    <w:p>
      <w:pPr>
        <w:tabs>
          <w:tab w:val="left" w:pos="5529"/>
        </w:tabs>
        <w:spacing w:after="0"/>
        <w:ind w:left="851" w:hanging="851"/>
        <w:rPr>
          <w:rFonts w:eastAsia="Arial Unicode MS"/>
          <w:noProof/>
          <w:szCs w:val="24"/>
        </w:rPr>
      </w:pPr>
      <w:r>
        <w:rPr>
          <w:rFonts w:eastAsia="Arial Unicode MS"/>
          <w:noProof/>
          <w:szCs w:val="24"/>
        </w:rPr>
        <w:t>15.1.</w:t>
      </w:r>
      <w:r>
        <w:rPr>
          <w:rFonts w:eastAsia="Arial Unicode MS"/>
          <w:noProof/>
          <w:szCs w:val="24"/>
        </w:rPr>
        <w:tab/>
        <w:t xml:space="preserve">Distribution of this mass amongst the axles: </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 w:val="left" w:pos="6521"/>
          <w:tab w:val="left" w:pos="7655"/>
        </w:tabs>
        <w:spacing w:after="0"/>
        <w:ind w:left="851" w:hanging="851"/>
        <w:rPr>
          <w:rFonts w:eastAsia="Arial Unicode MS"/>
          <w:noProof/>
          <w:szCs w:val="24"/>
        </w:rPr>
      </w:pPr>
      <w:r>
        <w:rPr>
          <w:rFonts w:eastAsia="Arial Unicode MS"/>
          <w:noProof/>
          <w:szCs w:val="24"/>
        </w:rPr>
        <w:t>16.2.</w:t>
      </w:r>
      <w:r>
        <w:rPr>
          <w:rFonts w:eastAsia="Arial Unicode MS"/>
          <w:noProof/>
          <w:szCs w:val="24"/>
        </w:rPr>
        <w:tab/>
        <w:t xml:space="preserve">Technically permissible mass on each axle: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tabs>
          <w:tab w:val="left" w:pos="5812"/>
          <w:tab w:val="left" w:pos="6804"/>
        </w:tabs>
        <w:spacing w:after="0"/>
        <w:ind w:left="851" w:hanging="851"/>
        <w:rPr>
          <w:rFonts w:eastAsia="Arial Unicode MS"/>
          <w:noProof/>
          <w:szCs w:val="24"/>
        </w:rPr>
      </w:pPr>
      <w:r>
        <w:rPr>
          <w:rFonts w:eastAsia="Arial Unicode MS"/>
          <w:noProof/>
          <w:szCs w:val="24"/>
        </w:rPr>
        <w:t>16.3.</w:t>
      </w:r>
      <w:r>
        <w:rPr>
          <w:rFonts w:eastAsia="Arial Unicode MS"/>
          <w:noProof/>
          <w:szCs w:val="24"/>
        </w:rPr>
        <w:tab/>
        <w:t xml:space="preserve">Technically permissible mass on each axle group: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16.4.</w:t>
      </w:r>
      <w:r>
        <w:rPr>
          <w:rFonts w:eastAsia="Arial Unicode MS"/>
          <w:noProof/>
          <w:szCs w:val="24"/>
        </w:rPr>
        <w:tab/>
        <w:t>Technically permissible maximum mass of the combination: … kg</w:t>
      </w:r>
    </w:p>
    <w:p>
      <w:pPr>
        <w:spacing w:after="0"/>
        <w:ind w:left="851" w:hanging="851"/>
        <w:rPr>
          <w:rFonts w:eastAsia="Arial Unicode MS"/>
          <w:noProof/>
          <w:szCs w:val="24"/>
        </w:rPr>
      </w:pPr>
      <w:r>
        <w:rPr>
          <w:rFonts w:eastAsia="Arial Unicode MS"/>
          <w:noProof/>
          <w:szCs w:val="24"/>
        </w:rPr>
        <w:t>17.</w:t>
      </w:r>
      <w:r>
        <w:rPr>
          <w:rFonts w:eastAsia="Arial Unicode MS"/>
          <w:noProof/>
          <w:szCs w:val="24"/>
        </w:rPr>
        <w:tab/>
        <w:t>Intended registration/in service maximum permissible masses in national/international traffic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o</w:t>
      </w:r>
      <w:r>
        <w:rPr>
          <w:rFonts w:eastAsia="Arial Unicode MS"/>
          <w:noProof/>
          <w:szCs w:val="24"/>
        </w:rPr>
        <w:t>)</w:t>
      </w:r>
    </w:p>
    <w:p>
      <w:pPr>
        <w:spacing w:after="0"/>
        <w:ind w:left="851" w:hanging="840"/>
        <w:rPr>
          <w:rFonts w:eastAsia="Arial Unicode MS"/>
          <w:noProof/>
          <w:szCs w:val="24"/>
        </w:rPr>
      </w:pPr>
      <w:r>
        <w:rPr>
          <w:rFonts w:eastAsia="Arial Unicode MS"/>
          <w:noProof/>
          <w:szCs w:val="24"/>
        </w:rPr>
        <w:t>17.1.</w:t>
      </w:r>
      <w:r>
        <w:rPr>
          <w:rFonts w:eastAsia="Arial Unicode MS"/>
          <w:noProof/>
          <w:szCs w:val="24"/>
        </w:rPr>
        <w:tab/>
        <w:t>Intended registration/in service maximum permissible laden mass: … kg</w:t>
      </w:r>
    </w:p>
    <w:p>
      <w:pPr>
        <w:spacing w:after="0"/>
        <w:ind w:left="850" w:hanging="839"/>
        <w:rPr>
          <w:rFonts w:eastAsia="Arial Unicode MS"/>
          <w:noProof/>
          <w:szCs w:val="24"/>
        </w:rPr>
      </w:pPr>
      <w:r>
        <w:rPr>
          <w:rFonts w:eastAsia="Arial Unicode MS"/>
          <w:noProof/>
          <w:szCs w:val="24"/>
        </w:rPr>
        <w:t>17.2.</w:t>
      </w:r>
      <w:r>
        <w:rPr>
          <w:rFonts w:eastAsia="Arial Unicode MS"/>
          <w:noProof/>
          <w:szCs w:val="24"/>
        </w:rPr>
        <w:tab/>
        <w:t>Intended registration/in service maximum permissible laden mass on each axle:</w:t>
      </w:r>
    </w:p>
    <w:p>
      <w:pPr>
        <w:spacing w:before="0"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17.3.</w:t>
      </w:r>
      <w:r>
        <w:rPr>
          <w:rFonts w:eastAsia="Arial Unicode MS"/>
          <w:noProof/>
          <w:szCs w:val="24"/>
        </w:rPr>
        <w:tab/>
        <w:t>Intended registration/in service maximum permissible laden mass on each axle group:</w:t>
      </w:r>
    </w:p>
    <w:p>
      <w:pPr>
        <w:spacing w:before="0"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17.4.</w:t>
      </w:r>
      <w:r>
        <w:rPr>
          <w:rFonts w:eastAsia="Arial Unicode MS"/>
          <w:noProof/>
          <w:szCs w:val="24"/>
        </w:rPr>
        <w:tab/>
        <w:t>Intended registration/in service maximum permissible mass of the combination: … kg</w:t>
      </w:r>
    </w:p>
    <w:p>
      <w:pPr>
        <w:spacing w:after="0"/>
        <w:ind w:left="851" w:hanging="851"/>
        <w:rPr>
          <w:rFonts w:eastAsia="Arial Unicode MS"/>
          <w:noProof/>
          <w:szCs w:val="24"/>
        </w:rPr>
      </w:pPr>
      <w:r>
        <w:rPr>
          <w:rFonts w:eastAsia="Arial Unicode MS"/>
          <w:noProof/>
          <w:szCs w:val="24"/>
        </w:rPr>
        <w:t>18.</w:t>
      </w:r>
      <w:r>
        <w:rPr>
          <w:rFonts w:eastAsia="Arial Unicode MS"/>
          <w:noProof/>
          <w:szCs w:val="24"/>
        </w:rPr>
        <w:tab/>
        <w:t>Technically permissible maximum towable mass in case of:</w:t>
      </w:r>
    </w:p>
    <w:p>
      <w:pPr>
        <w:spacing w:after="0"/>
        <w:ind w:left="851" w:hanging="840"/>
        <w:rPr>
          <w:rFonts w:eastAsia="Arial Unicode MS"/>
          <w:noProof/>
          <w:szCs w:val="24"/>
        </w:rPr>
      </w:pPr>
      <w:r>
        <w:rPr>
          <w:rFonts w:eastAsia="Arial Unicode MS"/>
          <w:noProof/>
          <w:szCs w:val="24"/>
        </w:rPr>
        <w:t>18.1.</w:t>
      </w:r>
      <w:r>
        <w:rPr>
          <w:rFonts w:eastAsia="Arial Unicode MS"/>
          <w:noProof/>
          <w:szCs w:val="24"/>
        </w:rPr>
        <w:tab/>
        <w:t>Drawbar trailer: … kg</w:t>
      </w:r>
    </w:p>
    <w:p>
      <w:pPr>
        <w:spacing w:after="0"/>
        <w:ind w:left="851" w:hanging="840"/>
        <w:rPr>
          <w:rFonts w:eastAsia="Arial Unicode MS"/>
          <w:noProof/>
          <w:szCs w:val="24"/>
        </w:rPr>
      </w:pPr>
      <w:r>
        <w:rPr>
          <w:rFonts w:eastAsia="Arial Unicode MS"/>
          <w:noProof/>
          <w:szCs w:val="24"/>
        </w:rPr>
        <w:t>18.3.</w:t>
      </w:r>
      <w:r>
        <w:rPr>
          <w:rFonts w:eastAsia="Arial Unicode MS"/>
          <w:noProof/>
          <w:szCs w:val="24"/>
        </w:rPr>
        <w:tab/>
        <w:t>Centre-axle trailer: … kg</w:t>
      </w:r>
    </w:p>
    <w:p>
      <w:pPr>
        <w:spacing w:after="0"/>
        <w:ind w:left="851" w:hanging="840"/>
        <w:rPr>
          <w:rFonts w:eastAsia="Arial Unicode MS"/>
          <w:noProof/>
          <w:szCs w:val="24"/>
        </w:rPr>
      </w:pPr>
      <w:r>
        <w:rPr>
          <w:rFonts w:eastAsia="Arial Unicode MS"/>
          <w:noProof/>
          <w:szCs w:val="24"/>
        </w:rPr>
        <w:t>18.4.</w:t>
      </w:r>
      <w:r>
        <w:rPr>
          <w:rFonts w:eastAsia="Arial Unicode MS"/>
          <w:noProof/>
          <w:szCs w:val="24"/>
        </w:rPr>
        <w:tab/>
        <w:t>Unbraked trailer: … kg</w:t>
      </w:r>
    </w:p>
    <w:p>
      <w:pPr>
        <w:spacing w:after="0"/>
        <w:ind w:left="851" w:hanging="851"/>
        <w:rPr>
          <w:rFonts w:eastAsia="Arial Unicode MS"/>
          <w:noProof/>
          <w:szCs w:val="24"/>
        </w:rPr>
      </w:pPr>
      <w:r>
        <w:rPr>
          <w:rFonts w:eastAsia="Arial Unicode MS"/>
          <w:noProof/>
          <w:szCs w:val="24"/>
        </w:rPr>
        <w:t>19.</w:t>
      </w:r>
      <w:r>
        <w:rPr>
          <w:rFonts w:eastAsia="Arial Unicode MS"/>
          <w:noProof/>
          <w:szCs w:val="24"/>
        </w:rPr>
        <w:tab/>
        <w:t>Technically permissible maximum static mass at the coupling point: … kg</w:t>
      </w:r>
    </w:p>
    <w:p>
      <w:pPr>
        <w:spacing w:before="240" w:after="0"/>
        <w:ind w:left="851" w:hanging="851"/>
        <w:rPr>
          <w:rFonts w:eastAsia="Arial Unicode MS"/>
          <w:noProof/>
          <w:szCs w:val="24"/>
        </w:rPr>
      </w:pPr>
      <w:r>
        <w:rPr>
          <w:rFonts w:eastAsia="Arial Unicode MS"/>
          <w:b/>
          <w:bCs/>
          <w:noProof/>
          <w:szCs w:val="24"/>
        </w:rPr>
        <w:t>Power plant</w:t>
      </w:r>
    </w:p>
    <w:p>
      <w:pPr>
        <w:spacing w:after="0"/>
        <w:ind w:left="851" w:hanging="851"/>
        <w:rPr>
          <w:rFonts w:eastAsia="Arial Unicode MS"/>
          <w:noProof/>
          <w:szCs w:val="24"/>
        </w:rPr>
      </w:pPr>
      <w:r>
        <w:rPr>
          <w:rFonts w:eastAsia="Arial Unicode MS"/>
          <w:noProof/>
          <w:szCs w:val="24"/>
        </w:rPr>
        <w:t>20.</w:t>
      </w:r>
      <w:r>
        <w:rPr>
          <w:rFonts w:eastAsia="Arial Unicode MS"/>
          <w:noProof/>
          <w:szCs w:val="24"/>
        </w:rPr>
        <w:tab/>
        <w:t>Manufacturer of the engine: …</w:t>
      </w:r>
    </w:p>
    <w:p>
      <w:pPr>
        <w:spacing w:after="0"/>
        <w:ind w:left="851" w:hanging="851"/>
        <w:rPr>
          <w:rFonts w:eastAsia="Arial Unicode MS"/>
          <w:noProof/>
          <w:szCs w:val="24"/>
        </w:rPr>
      </w:pPr>
      <w:r>
        <w:rPr>
          <w:rFonts w:eastAsia="Arial Unicode MS"/>
          <w:noProof/>
          <w:szCs w:val="24"/>
        </w:rPr>
        <w:t>21.</w:t>
      </w:r>
      <w:r>
        <w:rPr>
          <w:rFonts w:eastAsia="Arial Unicode MS"/>
          <w:noProof/>
          <w:szCs w:val="24"/>
        </w:rPr>
        <w:tab/>
        <w:t>Engine code as marked on the engine: …</w:t>
      </w:r>
    </w:p>
    <w:p>
      <w:pPr>
        <w:spacing w:after="0"/>
        <w:ind w:left="851" w:hanging="851"/>
        <w:rPr>
          <w:rFonts w:eastAsia="Arial Unicode MS"/>
          <w:noProof/>
          <w:szCs w:val="24"/>
        </w:rPr>
      </w:pPr>
      <w:r>
        <w:rPr>
          <w:rFonts w:eastAsia="Arial Unicode MS"/>
          <w:noProof/>
          <w:szCs w:val="24"/>
        </w:rPr>
        <w:t>22.</w:t>
      </w:r>
      <w:r>
        <w:rPr>
          <w:rFonts w:eastAsia="Arial Unicode MS"/>
          <w:noProof/>
          <w:szCs w:val="24"/>
        </w:rPr>
        <w:tab/>
        <w:t>Working principle: …</w:t>
      </w:r>
    </w:p>
    <w:p>
      <w:pPr>
        <w:spacing w:after="0"/>
        <w:ind w:left="851" w:hanging="851"/>
        <w:rPr>
          <w:rFonts w:eastAsia="Arial Unicode MS"/>
          <w:noProof/>
          <w:szCs w:val="24"/>
        </w:rPr>
      </w:pPr>
      <w:r>
        <w:rPr>
          <w:rFonts w:eastAsia="Arial Unicode MS"/>
          <w:noProof/>
          <w:szCs w:val="24"/>
        </w:rPr>
        <w:t>23.</w:t>
      </w:r>
      <w:r>
        <w:rPr>
          <w:rFonts w:eastAsia="Arial Unicode MS"/>
          <w:noProof/>
          <w:szCs w:val="24"/>
        </w:rPr>
        <w:tab/>
        <w:t>Pure electric: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23.1.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24.</w:t>
      </w:r>
      <w:r>
        <w:rPr>
          <w:rFonts w:eastAsia="Arial Unicode MS"/>
          <w:noProof/>
          <w:szCs w:val="24"/>
        </w:rPr>
        <w:tab/>
        <w:t>Number and arrangement of cylinders: …</w:t>
      </w:r>
    </w:p>
    <w:p>
      <w:pPr>
        <w:spacing w:after="0"/>
        <w:ind w:left="851" w:hanging="851"/>
        <w:rPr>
          <w:rFonts w:eastAsia="Arial Unicode MS"/>
          <w:noProof/>
          <w:szCs w:val="24"/>
        </w:rPr>
      </w:pPr>
      <w:r>
        <w:rPr>
          <w:rFonts w:eastAsia="Arial Unicode MS"/>
          <w:noProof/>
          <w:szCs w:val="24"/>
        </w:rPr>
        <w:t>25.</w:t>
      </w:r>
      <w:r>
        <w:rPr>
          <w:rFonts w:eastAsia="Arial Unicode MS"/>
          <w:noProof/>
          <w:szCs w:val="24"/>
        </w:rPr>
        <w:tab/>
        <w:t>Engine capacity: … cm</w:t>
      </w:r>
      <w:r>
        <w:rPr>
          <w:rFonts w:eastAsia="Arial Unicode MS"/>
          <w:noProof/>
          <w:szCs w:val="24"/>
          <w:vertAlign w:val="superscript"/>
        </w:rPr>
        <w:t>3</w:t>
      </w:r>
      <w:r>
        <w:rPr>
          <w:rFonts w:eastAsia="Arial Unicode MS"/>
          <w:noProof/>
          <w:szCs w:val="24"/>
        </w:rPr>
        <w:t xml:space="preserve"> </w:t>
      </w:r>
    </w:p>
    <w:p>
      <w:pPr>
        <w:spacing w:after="0"/>
        <w:ind w:left="851" w:hanging="851"/>
        <w:rPr>
          <w:rFonts w:eastAsia="Arial Unicode MS"/>
          <w:noProof/>
          <w:szCs w:val="24"/>
        </w:rPr>
      </w:pPr>
      <w:r>
        <w:rPr>
          <w:rFonts w:eastAsia="Arial Unicode MS"/>
          <w:noProof/>
          <w:szCs w:val="24"/>
        </w:rPr>
        <w:t>26.</w:t>
      </w:r>
      <w:r>
        <w:rPr>
          <w:rFonts w:eastAsia="Arial Unicode MS"/>
          <w:noProof/>
          <w:szCs w:val="24"/>
        </w:rPr>
        <w:tab/>
        <w:t>Fuel: Diesel/Petrol/LPG/CNG-Biomethane/LNG/Ethanol/Biodiesel/Hydrogen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lang w:val="es-ES"/>
        </w:rPr>
      </w:pPr>
      <w:r>
        <w:rPr>
          <w:rFonts w:eastAsia="Arial Unicode MS"/>
          <w:noProof/>
          <w:szCs w:val="24"/>
          <w:lang w:val="es-ES"/>
        </w:rPr>
        <w:t>26.1.</w:t>
      </w:r>
      <w:r>
        <w:rPr>
          <w:rFonts w:eastAsia="Arial Unicode MS"/>
          <w:noProof/>
          <w:szCs w:val="24"/>
          <w:lang w:val="es-ES"/>
        </w:rPr>
        <w:tab/>
        <w:t>Mono-fuel/Bi-fuel/Flex-fuel/Dual-fuel (</w:t>
      </w:r>
      <w:r>
        <w:rPr>
          <w:rFonts w:eastAsia="Arial Unicode MS"/>
          <w:noProof/>
          <w:szCs w:val="24"/>
          <w:vertAlign w:val="superscript"/>
          <w:lang w:val="es-ES"/>
        </w:rPr>
        <w:t>1</w:t>
      </w:r>
      <w:r>
        <w:rPr>
          <w:rFonts w:eastAsia="Arial Unicode MS"/>
          <w:noProof/>
          <w:szCs w:val="24"/>
          <w:lang w:val="es-ES"/>
        </w:rPr>
        <w:t>)</w:t>
      </w:r>
    </w:p>
    <w:p>
      <w:pPr>
        <w:spacing w:after="0"/>
        <w:ind w:left="851" w:hanging="840"/>
        <w:rPr>
          <w:rFonts w:eastAsia="Arial Unicode MS"/>
          <w:noProof/>
          <w:szCs w:val="24"/>
        </w:rPr>
      </w:pPr>
      <w:r>
        <w:rPr>
          <w:rFonts w:eastAsia="Arial Unicode MS"/>
          <w:noProof/>
          <w:szCs w:val="24"/>
        </w:rPr>
        <w:t>26.2.</w:t>
      </w:r>
      <w:r>
        <w:rPr>
          <w:rFonts w:eastAsia="Arial Unicode MS"/>
          <w:noProof/>
          <w:szCs w:val="24"/>
        </w:rPr>
        <w:tab/>
        <w:t>(Dual-fuel only) Type 1A/Type 1B/Type 2A/Type 2B/Type 3B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w:t>
      </w:r>
      <w:r>
        <w:rPr>
          <w:rFonts w:eastAsia="Arial Unicode MS"/>
          <w:noProof/>
          <w:szCs w:val="24"/>
        </w:rPr>
        <w:tab/>
      </w:r>
      <w:r>
        <w:rPr>
          <w:rFonts w:eastAsia="Arial Unicode MS"/>
          <w:bCs/>
          <w:noProof/>
          <w:szCs w:val="24"/>
        </w:rPr>
        <w:t>Maximum power</w:t>
      </w:r>
    </w:p>
    <w:p>
      <w:pPr>
        <w:spacing w:after="0"/>
        <w:ind w:left="851" w:hanging="851"/>
        <w:rPr>
          <w:rFonts w:eastAsia="Arial Unicode MS"/>
          <w:noProof/>
          <w:szCs w:val="24"/>
        </w:rPr>
      </w:pPr>
      <w:r>
        <w:rPr>
          <w:rFonts w:eastAsia="Arial Unicode MS"/>
          <w:noProof/>
          <w:szCs w:val="24"/>
        </w:rPr>
        <w:t>27.1.</w:t>
      </w:r>
      <w:r>
        <w:rPr>
          <w:rFonts w:eastAsia="Arial Unicode MS"/>
          <w:noProof/>
          <w:szCs w:val="24"/>
        </w:rPr>
        <w:tab/>
        <w:t>Maximum net power (</w:t>
      </w:r>
      <w:r>
        <w:rPr>
          <w:rFonts w:eastAsia="Arial Unicode MS"/>
          <w:noProof/>
          <w:szCs w:val="24"/>
          <w:vertAlign w:val="superscript"/>
        </w:rPr>
        <w:t>g</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(internal combustion engine)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27.2.</w:t>
      </w:r>
      <w:r>
        <w:rPr>
          <w:rFonts w:eastAsia="Arial Unicode MS"/>
          <w:noProof/>
          <w:szCs w:val="24"/>
        </w:rPr>
        <w:tab/>
        <w:t>Maximum hourly output: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27.3.</w:t>
      </w:r>
      <w:r>
        <w:rPr>
          <w:rFonts w:eastAsia="Arial Unicode MS"/>
          <w:noProof/>
          <w:szCs w:val="24"/>
        </w:rPr>
        <w:tab/>
        <w:t>Maximum net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27.4.</w:t>
      </w:r>
      <w:r>
        <w:rPr>
          <w:rFonts w:eastAsia="Arial Unicode MS"/>
          <w:noProof/>
          <w:szCs w:val="24"/>
        </w:rPr>
        <w:tab/>
        <w:t>Maximum 30 minutes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28.</w:t>
      </w:r>
      <w:r>
        <w:rPr>
          <w:rFonts w:eastAsia="Arial Unicode MS"/>
          <w:noProof/>
          <w:szCs w:val="24"/>
        </w:rPr>
        <w:tab/>
        <w:t>Gearbox (type): …</w:t>
      </w:r>
    </w:p>
    <w:p>
      <w:pPr>
        <w:spacing w:before="240" w:after="0"/>
        <w:ind w:left="851" w:hanging="851"/>
        <w:rPr>
          <w:rFonts w:eastAsia="Arial Unicode MS"/>
          <w:noProof/>
          <w:szCs w:val="24"/>
        </w:rPr>
      </w:pPr>
      <w:r>
        <w:rPr>
          <w:rFonts w:eastAsia="Arial Unicode MS"/>
          <w:b/>
          <w:bCs/>
          <w:noProof/>
          <w:szCs w:val="24"/>
        </w:rPr>
        <w:t>Maximum speed</w:t>
      </w:r>
    </w:p>
    <w:p>
      <w:pPr>
        <w:spacing w:after="0"/>
        <w:ind w:left="851" w:hanging="851"/>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1" w:hanging="851"/>
        <w:rPr>
          <w:rFonts w:eastAsia="Arial Unicode MS"/>
          <w:noProof/>
          <w:szCs w:val="24"/>
        </w:rPr>
      </w:pPr>
      <w:r>
        <w:rPr>
          <w:rFonts w:eastAsia="Arial Unicode MS"/>
          <w:b/>
          <w:bCs/>
          <w:noProof/>
          <w:szCs w:val="24"/>
        </w:rPr>
        <w:t>Axles and suspension</w:t>
      </w:r>
    </w:p>
    <w:p>
      <w:pPr>
        <w:spacing w:after="0"/>
        <w:ind w:left="851" w:hanging="840"/>
        <w:rPr>
          <w:rFonts w:eastAsia="Arial Unicode MS"/>
          <w:noProof/>
          <w:szCs w:val="24"/>
        </w:rPr>
      </w:pPr>
      <w:r>
        <w:rPr>
          <w:rFonts w:eastAsia="Arial Unicode MS"/>
          <w:noProof/>
          <w:szCs w:val="24"/>
        </w:rPr>
        <w:t>31.</w:t>
      </w:r>
      <w:r>
        <w:rPr>
          <w:rFonts w:eastAsia="Arial Unicode MS"/>
          <w:noProof/>
          <w:szCs w:val="24"/>
        </w:rPr>
        <w:tab/>
        <w:t>Position of lift axle(s): …</w:t>
      </w:r>
    </w:p>
    <w:p>
      <w:pPr>
        <w:spacing w:after="0"/>
        <w:ind w:left="851" w:hanging="840"/>
        <w:rPr>
          <w:rFonts w:eastAsia="Arial Unicode MS"/>
          <w:noProof/>
          <w:szCs w:val="24"/>
        </w:rPr>
      </w:pPr>
      <w:r>
        <w:rPr>
          <w:rFonts w:eastAsia="Arial Unicode MS"/>
          <w:noProof/>
          <w:szCs w:val="24"/>
        </w:rPr>
        <w:t>32.</w:t>
      </w:r>
      <w:r>
        <w:rPr>
          <w:rFonts w:eastAsia="Arial Unicode MS"/>
          <w:noProof/>
          <w:szCs w:val="24"/>
        </w:rPr>
        <w:tab/>
        <w:t>Position of loadable axle(s): …</w:t>
      </w:r>
    </w:p>
    <w:p>
      <w:pPr>
        <w:spacing w:after="0"/>
        <w:ind w:left="851" w:hanging="840"/>
        <w:rPr>
          <w:rFonts w:eastAsia="Arial Unicode MS"/>
          <w:noProof/>
          <w:szCs w:val="24"/>
        </w:rPr>
      </w:pPr>
      <w:r>
        <w:rPr>
          <w:rFonts w:eastAsia="Arial Unicode MS"/>
          <w:noProof/>
          <w:szCs w:val="24"/>
        </w:rPr>
        <w:t>33.</w:t>
      </w:r>
      <w:r>
        <w:rPr>
          <w:rFonts w:eastAsia="Arial Unicode MS"/>
          <w:noProof/>
          <w:szCs w:val="24"/>
        </w:rPr>
        <w:tab/>
        <w:t>Drive axle(s) fitted with air suspension or equivalent: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Brakes</w:t>
      </w:r>
    </w:p>
    <w:p>
      <w:pPr>
        <w:spacing w:after="0"/>
        <w:ind w:left="851" w:hanging="851"/>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37.</w:t>
      </w:r>
      <w:r>
        <w:rPr>
          <w:rFonts w:eastAsia="Arial Unicode MS"/>
          <w:noProof/>
          <w:szCs w:val="24"/>
        </w:rPr>
        <w:tab/>
        <w:t>Pressure in feed line for trailer braking system: … bar</w:t>
      </w:r>
    </w:p>
    <w:p>
      <w:pPr>
        <w:spacing w:before="240" w:after="0"/>
        <w:ind w:left="851" w:hanging="851"/>
        <w:rPr>
          <w:rFonts w:eastAsia="Arial Unicode MS"/>
          <w:noProof/>
          <w:szCs w:val="24"/>
        </w:rPr>
      </w:pPr>
      <w:r>
        <w:rPr>
          <w:rFonts w:eastAsia="Arial Unicode MS"/>
          <w:b/>
          <w:bCs/>
          <w:noProof/>
          <w:szCs w:val="24"/>
        </w:rPr>
        <w:t>Coupling device</w:t>
      </w:r>
    </w:p>
    <w:p>
      <w:pPr>
        <w:spacing w:after="0"/>
        <w:ind w:left="851" w:hanging="840"/>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40"/>
        <w:rPr>
          <w:rFonts w:eastAsia="Arial Unicode MS"/>
          <w:noProof/>
          <w:szCs w:val="24"/>
        </w:rPr>
      </w:pPr>
      <w:r>
        <w:rPr>
          <w:rFonts w:eastAsia="Arial Unicode MS"/>
          <w:noProof/>
          <w:szCs w:val="24"/>
        </w:rPr>
        <w:t>45.</w:t>
      </w:r>
      <w:r>
        <w:rPr>
          <w:rFonts w:eastAsia="Arial Unicode MS"/>
          <w:noProof/>
          <w:szCs w:val="24"/>
        </w:rPr>
        <w:tab/>
        <w:t>Type or classes of coupling devices which can be fitted: ….</w:t>
      </w:r>
    </w:p>
    <w:p>
      <w:pPr>
        <w:spacing w:after="0"/>
        <w:ind w:left="851" w:hanging="840"/>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before="240" w:after="0"/>
        <w:ind w:left="850" w:hanging="839"/>
        <w:rPr>
          <w:rFonts w:eastAsia="Arial Unicode MS"/>
          <w:noProof/>
          <w:szCs w:val="24"/>
        </w:rPr>
      </w:pPr>
      <w:r>
        <w:rPr>
          <w:rFonts w:eastAsia="Arial Unicode MS"/>
          <w:b/>
          <w:bCs/>
          <w:noProof/>
          <w:szCs w:val="24"/>
        </w:rPr>
        <w:t>Environmental performances</w:t>
      </w:r>
    </w:p>
    <w:p>
      <w:pPr>
        <w:spacing w:after="0"/>
        <w:ind w:left="851" w:hanging="851"/>
        <w:rPr>
          <w:rFonts w:eastAsia="Arial Unicode MS"/>
          <w:noProof/>
          <w:szCs w:val="24"/>
        </w:rPr>
      </w:pPr>
      <w:r>
        <w:rPr>
          <w:rFonts w:eastAsia="Arial Unicode MS"/>
          <w:noProof/>
          <w:szCs w:val="24"/>
        </w:rPr>
        <w:t>46.</w:t>
      </w:r>
      <w:r>
        <w:rPr>
          <w:rFonts w:eastAsia="Arial Unicode MS"/>
          <w:noProof/>
          <w:szCs w:val="24"/>
        </w:rPr>
        <w:tab/>
        <w:t>Sound level</w:t>
      </w:r>
    </w:p>
    <w:p>
      <w:pPr>
        <w:ind w:left="851"/>
        <w:rPr>
          <w:rFonts w:eastAsia="Arial Unicode MS"/>
          <w:noProof/>
          <w:szCs w:val="24"/>
        </w:rPr>
      </w:pPr>
      <w:r>
        <w:rPr>
          <w:rFonts w:eastAsia="Arial Unicode MS"/>
          <w:noProof/>
          <w:szCs w:val="24"/>
        </w:rPr>
        <w:t>Stationary: … dB(A) at engine speed: … min</w:t>
      </w:r>
      <w:r>
        <w:rPr>
          <w:rFonts w:eastAsia="Arial Unicode MS"/>
          <w:noProof/>
          <w:szCs w:val="24"/>
          <w:vertAlign w:val="superscript"/>
        </w:rPr>
        <w:t>-1</w:t>
      </w:r>
      <w:r>
        <w:rPr>
          <w:rFonts w:eastAsia="Arial Unicode MS"/>
          <w:noProof/>
          <w:szCs w:val="24"/>
        </w:rPr>
        <w:t xml:space="preserve"> </w:t>
      </w:r>
    </w:p>
    <w:p>
      <w:pPr>
        <w:ind w:left="851"/>
        <w:rPr>
          <w:rFonts w:eastAsia="Arial Unicode MS"/>
          <w:noProof/>
          <w:szCs w:val="24"/>
        </w:rPr>
      </w:pPr>
      <w:r>
        <w:rPr>
          <w:rFonts w:eastAsia="Arial Unicode MS"/>
          <w:noProof/>
          <w:szCs w:val="24"/>
        </w:rPr>
        <w:t>Drive-by: … dB(A)</w:t>
      </w:r>
    </w:p>
    <w:p>
      <w:pPr>
        <w:spacing w:after="0"/>
        <w:ind w:left="851" w:hanging="851"/>
        <w:rPr>
          <w:rFonts w:eastAsia="Arial Unicode MS"/>
          <w:noProof/>
          <w:szCs w:val="24"/>
        </w:rPr>
      </w:pPr>
      <w:r>
        <w:rPr>
          <w:rFonts w:eastAsia="Arial Unicode MS"/>
          <w:noProof/>
          <w:szCs w:val="24"/>
        </w:rPr>
        <w:t>47.</w:t>
      </w:r>
      <w:r>
        <w:rPr>
          <w:rFonts w:eastAsia="Arial Unicode MS"/>
          <w:noProof/>
          <w:szCs w:val="24"/>
        </w:rPr>
        <w:tab/>
        <w:t>Exhaust emission level (</w:t>
      </w:r>
      <w:r>
        <w:rPr>
          <w:rFonts w:eastAsia="Arial Unicode MS"/>
          <w:noProof/>
          <w:szCs w:val="24"/>
          <w:vertAlign w:val="superscript"/>
        </w:rPr>
        <w:t>l</w:t>
      </w:r>
      <w:r>
        <w:rPr>
          <w:rFonts w:eastAsia="Arial Unicode MS"/>
          <w:noProof/>
          <w:szCs w:val="24"/>
        </w:rPr>
        <w:t>): Euro …</w:t>
      </w:r>
    </w:p>
    <w:p>
      <w:pPr>
        <w:spacing w:after="0"/>
        <w:ind w:left="851" w:hanging="851"/>
        <w:rPr>
          <w:rFonts w:eastAsia="Arial Unicode MS"/>
          <w:noProof/>
          <w:szCs w:val="24"/>
        </w:rPr>
      </w:pPr>
      <w:r>
        <w:rPr>
          <w:rFonts w:eastAsia="Arial Unicode MS"/>
          <w:noProof/>
          <w:szCs w:val="24"/>
        </w:rPr>
        <w:t>48.</w:t>
      </w:r>
      <w:r>
        <w:rPr>
          <w:rFonts w:eastAsia="Arial Unicode MS"/>
          <w:noProof/>
          <w:szCs w:val="24"/>
        </w:rPr>
        <w:tab/>
        <w:t>Exhaust emissions (</w:t>
      </w:r>
      <w:r>
        <w:rPr>
          <w:rFonts w:eastAsia="Arial Unicode MS"/>
          <w:noProof/>
          <w:szCs w:val="24"/>
          <w:vertAlign w:val="superscript"/>
        </w:rPr>
        <w:t>m</w:t>
      </w:r>
      <w:r>
        <w:rPr>
          <w:rFonts w:eastAsia="Arial Unicode MS"/>
          <w:noProof/>
          <w:szCs w:val="24"/>
        </w:rPr>
        <w:t>)(</w:t>
      </w:r>
      <w:r>
        <w:rPr>
          <w:rFonts w:eastAsia="Arial Unicode MS"/>
          <w:noProof/>
          <w:szCs w:val="24"/>
          <w:vertAlign w:val="superscript"/>
        </w:rPr>
        <w:t>m1</w:t>
      </w:r>
      <w:r>
        <w:rPr>
          <w:rFonts w:eastAsia="Arial Unicode MS"/>
          <w:noProof/>
          <w:szCs w:val="24"/>
        </w:rPr>
        <w:t>)(</w:t>
      </w:r>
      <w:r>
        <w:rPr>
          <w:rFonts w:eastAsia="Arial Unicode MS"/>
          <w:noProof/>
          <w:szCs w:val="24"/>
          <w:vertAlign w:val="superscript"/>
        </w:rPr>
        <w:t>m2</w:t>
      </w:r>
      <w:r>
        <w:rPr>
          <w:rFonts w:eastAsia="Arial Unicode MS"/>
          <w:noProof/>
          <w:szCs w:val="24"/>
        </w:rPr>
        <w:t>):</w:t>
      </w:r>
    </w:p>
    <w:p>
      <w:pPr>
        <w:spacing w:before="100" w:beforeAutospacing="1" w:after="100" w:afterAutospacing="1"/>
        <w:ind w:left="851"/>
        <w:rPr>
          <w:rFonts w:eastAsia="Arial Unicode MS"/>
          <w:noProof/>
          <w:szCs w:val="24"/>
        </w:rPr>
      </w:pPr>
      <w:r>
        <w:rPr>
          <w:rFonts w:eastAsia="Arial Unicode MS"/>
          <w:noProof/>
          <w:szCs w:val="24"/>
        </w:rPr>
        <w:t>Number of the base regulatory act and latest amending regulatory act: …</w:t>
      </w:r>
    </w:p>
    <w:p>
      <w:pPr>
        <w:spacing w:after="0"/>
        <w:ind w:left="1560" w:hanging="720"/>
        <w:rPr>
          <w:rFonts w:eastAsia="Arial Unicode MS"/>
          <w:noProof/>
          <w:szCs w:val="24"/>
        </w:rPr>
      </w:pPr>
      <w:r>
        <w:rPr>
          <w:rFonts w:eastAsia="Arial Unicode MS"/>
          <w:noProof/>
          <w:szCs w:val="24"/>
        </w:rPr>
        <w:t>1.1.</w:t>
      </w:r>
      <w:r>
        <w:rPr>
          <w:rFonts w:eastAsia="Arial Unicode MS"/>
          <w:noProof/>
          <w:szCs w:val="24"/>
        </w:rPr>
        <w:tab/>
        <w:t>test procedure: Type I or ESC (</w:t>
      </w:r>
      <w:r>
        <w:rPr>
          <w:rFonts w:eastAsia="Arial Unicode MS"/>
          <w:noProof/>
          <w:szCs w:val="24"/>
          <w:vertAlign w:val="superscript"/>
        </w:rPr>
        <w:t>1</w:t>
      </w:r>
      <w:r>
        <w:rPr>
          <w:rFonts w:eastAsia="Arial Unicode MS"/>
          <w:noProof/>
          <w:szCs w:val="24"/>
        </w:rPr>
        <w:t>)</w:t>
      </w:r>
    </w:p>
    <w:p>
      <w:pPr>
        <w:spacing w:after="0"/>
        <w:ind w:left="1560"/>
        <w:rPr>
          <w:rFonts w:eastAsia="Arial Unicode MS"/>
          <w:noProof/>
          <w:szCs w:val="24"/>
        </w:rPr>
      </w:pPr>
      <w:r>
        <w:rPr>
          <w:rFonts w:eastAsia="Arial Unicode MS"/>
          <w:noProof/>
          <w:szCs w:val="24"/>
          <w:lang w:val="pl-PL"/>
        </w:rPr>
        <w:t>CO: …</w:t>
      </w:r>
      <w:r>
        <w:rPr>
          <w:rFonts w:eastAsia="Arial Unicode MS"/>
          <w:noProof/>
          <w:szCs w:val="24"/>
          <w:lang w:val="pl-PL"/>
        </w:rPr>
        <w:tab/>
        <w:t>HC: …</w:t>
      </w:r>
      <w:r>
        <w:rPr>
          <w:rFonts w:eastAsia="Arial Unicode MS"/>
          <w:noProof/>
          <w:szCs w:val="24"/>
          <w:lang w:val="pl-PL"/>
        </w:rPr>
        <w:tab/>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HC + 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p>
    <w:p>
      <w:pPr>
        <w:spacing w:after="100" w:afterAutospacing="1"/>
        <w:ind w:left="1950" w:hanging="391"/>
        <w:rPr>
          <w:rFonts w:eastAsia="Arial Unicode MS"/>
          <w:noProof/>
          <w:szCs w:val="24"/>
        </w:rPr>
      </w:pPr>
      <w:r>
        <w:rPr>
          <w:rFonts w:eastAsia="Arial Unicode MS"/>
          <w:noProof/>
          <w:szCs w:val="24"/>
        </w:rPr>
        <w:t>Smoke opacity (ELR): … (m</w:t>
      </w:r>
      <w:r>
        <w:rPr>
          <w:rFonts w:eastAsia="Arial Unicode MS"/>
          <w:noProof/>
          <w:szCs w:val="24"/>
          <w:vertAlign w:val="superscript"/>
        </w:rPr>
        <w:t>-1</w:t>
      </w:r>
      <w:r>
        <w:rPr>
          <w:rFonts w:eastAsia="Arial Unicode MS"/>
          <w:noProof/>
          <w:szCs w:val="24"/>
        </w:rPr>
        <w:t>)</w:t>
      </w:r>
    </w:p>
    <w:p>
      <w:pPr>
        <w:spacing w:after="0"/>
        <w:ind w:left="1560" w:hanging="720"/>
        <w:rPr>
          <w:rFonts w:eastAsia="Arial Unicode MS"/>
          <w:noProof/>
          <w:szCs w:val="24"/>
        </w:rPr>
      </w:pPr>
      <w:r>
        <w:rPr>
          <w:rFonts w:eastAsia="Arial Unicode MS"/>
          <w:noProof/>
          <w:szCs w:val="24"/>
        </w:rPr>
        <w:t>1.2.</w:t>
      </w:r>
      <w:r>
        <w:rPr>
          <w:rFonts w:eastAsia="Arial Unicode MS"/>
          <w:noProof/>
          <w:szCs w:val="24"/>
        </w:rPr>
        <w:tab/>
        <w:t>test procedure: Type I (Euro 5 or 6 (</w:t>
      </w:r>
      <w:r>
        <w:rPr>
          <w:rFonts w:eastAsia="Arial Unicode MS"/>
          <w:noProof/>
          <w:szCs w:val="24"/>
          <w:vertAlign w:val="superscript"/>
        </w:rPr>
        <w:t>1</w:t>
      </w:r>
      <w:r>
        <w:rPr>
          <w:rFonts w:eastAsia="Arial Unicode MS"/>
          <w:noProof/>
          <w:szCs w:val="24"/>
        </w:rPr>
        <w:t>)) or WHSC (EURO VI) (</w:t>
      </w:r>
      <w:r>
        <w:rPr>
          <w:rFonts w:eastAsia="Arial Unicode MS"/>
          <w:noProof/>
          <w:szCs w:val="24"/>
          <w:vertAlign w:val="superscript"/>
        </w:rPr>
        <w:t>1</w:t>
      </w:r>
      <w:r>
        <w:rPr>
          <w:rFonts w:eastAsia="Arial Unicode MS"/>
          <w:noProof/>
          <w:szCs w:val="24"/>
        </w:rPr>
        <w:t>)</w:t>
      </w:r>
    </w:p>
    <w:p>
      <w:pPr>
        <w:spacing w:after="0"/>
        <w:ind w:left="1560"/>
        <w:rPr>
          <w:rFonts w:eastAsia="Arial Unicode MS"/>
          <w:noProof/>
          <w:szCs w:val="24"/>
        </w:rPr>
      </w:pPr>
      <w:r>
        <w:rPr>
          <w:rFonts w:eastAsia="Arial Unicode MS"/>
          <w:noProof/>
          <w:szCs w:val="24"/>
        </w:rPr>
        <w:t>CO: …</w:t>
      </w:r>
      <w:r>
        <w:rPr>
          <w:rFonts w:eastAsia="Arial Unicode MS"/>
          <w:noProof/>
          <w:szCs w:val="24"/>
        </w:rPr>
        <w:tab/>
        <w:t>THC: …</w:t>
      </w:r>
      <w:r>
        <w:rPr>
          <w:rFonts w:eastAsia="Arial Unicode MS"/>
          <w:noProof/>
          <w:szCs w:val="24"/>
        </w:rPr>
        <w:tab/>
        <w:t>NMHC: …</w:t>
      </w:r>
      <w:r>
        <w:rPr>
          <w:rFonts w:eastAsia="Arial Unicode MS"/>
          <w:noProof/>
          <w:szCs w:val="24"/>
        </w:rPr>
        <w:tab/>
        <w:t>NO</w:t>
      </w:r>
      <w:r>
        <w:rPr>
          <w:rFonts w:eastAsia="Arial Unicode MS"/>
          <w:noProof/>
          <w:szCs w:val="24"/>
          <w:vertAlign w:val="subscript"/>
        </w:rPr>
        <w:t>x</w:t>
      </w:r>
      <w:r>
        <w:rPr>
          <w:rFonts w:eastAsia="Arial Unicode MS"/>
          <w:noProof/>
          <w:szCs w:val="24"/>
        </w:rPr>
        <w:t>: …</w:t>
      </w:r>
      <w:r>
        <w:rPr>
          <w:rFonts w:eastAsia="Arial Unicode MS"/>
          <w:noProof/>
          <w:szCs w:val="24"/>
        </w:rPr>
        <w:tab/>
        <w:t>THC + NO</w:t>
      </w:r>
      <w:r>
        <w:rPr>
          <w:rFonts w:eastAsia="Arial Unicode MS"/>
          <w:noProof/>
          <w:szCs w:val="24"/>
          <w:vertAlign w:val="subscript"/>
        </w:rPr>
        <w:t>x</w:t>
      </w:r>
      <w:r>
        <w:rPr>
          <w:rFonts w:eastAsia="Arial Unicode MS"/>
          <w:noProof/>
          <w:szCs w:val="24"/>
        </w:rPr>
        <w:t>: …</w:t>
      </w:r>
    </w:p>
    <w:p>
      <w:pPr>
        <w:spacing w:after="0"/>
        <w:ind w:left="1560"/>
        <w:rPr>
          <w:rFonts w:eastAsia="Arial Unicode MS"/>
          <w:noProof/>
          <w:szCs w:val="24"/>
          <w:lang w:val="fr-BE"/>
        </w:rPr>
      </w:pP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tab/>
        <w:t>Particulates (mass): …</w:t>
      </w:r>
      <w:r>
        <w:rPr>
          <w:rFonts w:eastAsia="Arial Unicode MS"/>
          <w:noProof/>
          <w:szCs w:val="24"/>
          <w:lang w:val="fr-BE"/>
        </w:rPr>
        <w:tab/>
        <w:t>Particles (number): …</w:t>
      </w:r>
    </w:p>
    <w:p>
      <w:pPr>
        <w:spacing w:after="0"/>
        <w:ind w:left="1560" w:hanging="709"/>
        <w:rPr>
          <w:rFonts w:eastAsia="Arial Unicode MS"/>
          <w:noProof/>
          <w:szCs w:val="24"/>
        </w:rPr>
      </w:pPr>
      <w:r>
        <w:rPr>
          <w:rFonts w:eastAsia="Arial Unicode MS"/>
          <w:noProof/>
          <w:szCs w:val="24"/>
        </w:rPr>
        <w:t>2.1.</w:t>
      </w:r>
      <w:r>
        <w:rPr>
          <w:rFonts w:eastAsia="Arial Unicode MS"/>
          <w:noProof/>
          <w:szCs w:val="24"/>
        </w:rPr>
        <w:tab/>
        <w:t>test procedure: ETC (where applicable)</w:t>
      </w:r>
    </w:p>
    <w:p>
      <w:pPr>
        <w:tabs>
          <w:tab w:val="left" w:pos="2552"/>
          <w:tab w:val="left" w:pos="3686"/>
          <w:tab w:val="left" w:pos="5103"/>
          <w:tab w:val="left" w:pos="6237"/>
          <w:tab w:val="left" w:pos="7371"/>
        </w:tabs>
        <w:spacing w:after="0"/>
        <w:ind w:left="1560"/>
        <w:rPr>
          <w:rFonts w:eastAsia="Arial Unicode MS"/>
          <w:noProof/>
          <w:szCs w:val="24"/>
        </w:rPr>
      </w:pPr>
      <w:r>
        <w:rPr>
          <w:rFonts w:eastAsia="Arial Unicode MS"/>
          <w:noProof/>
          <w:szCs w:val="24"/>
          <w:lang w:val="pl-PL"/>
        </w:rPr>
        <w:t>CO: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NMHC: …</w:t>
      </w:r>
      <w:r>
        <w:rPr>
          <w:rFonts w:eastAsia="Arial Unicode MS"/>
          <w:noProof/>
          <w:szCs w:val="24"/>
          <w:lang w:val="pl-PL"/>
        </w:rPr>
        <w:tab/>
        <w:t>THC: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w:t>
      </w:r>
      <w:r>
        <w:rPr>
          <w:rFonts w:eastAsia="Arial Unicode MS"/>
          <w:noProof/>
          <w:szCs w:val="24"/>
          <w:lang w:val="pl-PL"/>
        </w:rPr>
        <w:tab/>
      </w:r>
      <w:r>
        <w:rPr>
          <w:rFonts w:eastAsia="Arial Unicode MS"/>
          <w:noProof/>
          <w:szCs w:val="24"/>
        </w:rPr>
        <w:t>Particulates: …</w:t>
      </w:r>
    </w:p>
    <w:p>
      <w:pPr>
        <w:tabs>
          <w:tab w:val="left" w:pos="2552"/>
          <w:tab w:val="left" w:pos="3686"/>
          <w:tab w:val="left" w:pos="5103"/>
          <w:tab w:val="left" w:pos="6237"/>
          <w:tab w:val="left" w:pos="7371"/>
        </w:tabs>
        <w:spacing w:after="0"/>
        <w:ind w:left="1560" w:hanging="709"/>
        <w:rPr>
          <w:rFonts w:eastAsia="Arial Unicode MS"/>
          <w:noProof/>
          <w:szCs w:val="24"/>
        </w:rPr>
      </w:pPr>
      <w:r>
        <w:rPr>
          <w:rFonts w:eastAsia="Arial Unicode MS"/>
          <w:noProof/>
          <w:szCs w:val="24"/>
        </w:rPr>
        <w:t>2.2.</w:t>
      </w:r>
      <w:r>
        <w:rPr>
          <w:rFonts w:eastAsia="Arial Unicode MS"/>
          <w:noProof/>
          <w:szCs w:val="24"/>
        </w:rPr>
        <w:tab/>
        <w:t>test procedure: WHTC (EURO VI)</w:t>
      </w:r>
    </w:p>
    <w:p>
      <w:pPr>
        <w:tabs>
          <w:tab w:val="left" w:pos="2552"/>
          <w:tab w:val="left" w:pos="3686"/>
          <w:tab w:val="left" w:pos="4111"/>
          <w:tab w:val="left" w:pos="5103"/>
          <w:tab w:val="left" w:pos="6237"/>
          <w:tab w:val="left" w:pos="7371"/>
        </w:tabs>
        <w:spacing w:after="0"/>
        <w:ind w:left="1560"/>
        <w:jc w:val="left"/>
        <w:rPr>
          <w:rFonts w:eastAsia="Arial Unicode MS"/>
          <w:noProof/>
          <w:szCs w:val="24"/>
          <w:lang w:val="fr-BE"/>
        </w:rPr>
      </w:pPr>
      <w:r>
        <w:rPr>
          <w:rFonts w:eastAsia="Arial Unicode MS"/>
          <w:noProof/>
          <w:szCs w:val="24"/>
          <w:lang w:val="pl-PL"/>
        </w:rPr>
        <w:t xml:space="preserve">CO: …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xml:space="preserve">: … </w:t>
      </w:r>
      <w:r>
        <w:rPr>
          <w:rFonts w:eastAsia="Arial Unicode MS"/>
          <w:noProof/>
          <w:szCs w:val="24"/>
          <w:lang w:val="pl-PL"/>
        </w:rPr>
        <w:tab/>
        <w:t xml:space="preserve">NMHC: … </w:t>
      </w:r>
      <w:r>
        <w:rPr>
          <w:rFonts w:eastAsia="Arial Unicode MS"/>
          <w:noProof/>
          <w:szCs w:val="24"/>
          <w:lang w:val="pl-PL"/>
        </w:rPr>
        <w:tab/>
        <w:t xml:space="preserve">THC: …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xml:space="preserve">: … </w:t>
      </w:r>
      <w:r>
        <w:rPr>
          <w:rFonts w:eastAsia="Arial Unicode MS"/>
          <w:noProof/>
          <w:szCs w:val="24"/>
          <w:lang w:val="pl-PL"/>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 xml:space="preserve">Particulates (mass): … </w:t>
      </w:r>
      <w:r>
        <w:rPr>
          <w:rFonts w:eastAsia="Arial Unicode MS"/>
          <w:noProof/>
          <w:szCs w:val="24"/>
          <w:lang w:val="fr-BE"/>
        </w:rPr>
        <w:tab/>
        <w:t>Particles (number): …</w:t>
      </w:r>
    </w:p>
    <w:p>
      <w:pPr>
        <w:spacing w:after="0"/>
        <w:ind w:left="851" w:hanging="840"/>
        <w:rPr>
          <w:rFonts w:eastAsia="Arial Unicode MS"/>
          <w:noProof/>
          <w:szCs w:val="24"/>
        </w:rPr>
      </w:pPr>
      <w:r>
        <w:rPr>
          <w:rFonts w:eastAsia="Arial Unicode MS"/>
          <w:noProof/>
          <w:szCs w:val="24"/>
        </w:rPr>
        <w:t>48.1.</w:t>
      </w:r>
      <w:r>
        <w:rPr>
          <w:rFonts w:eastAsia="Arial Unicode MS"/>
          <w:noProof/>
          <w:szCs w:val="24"/>
        </w:rPr>
        <w:tab/>
        <w:t>Smoke corrected absorption coefficient: … (m</w:t>
      </w:r>
      <w:r>
        <w:rPr>
          <w:rFonts w:eastAsia="Arial Unicode MS"/>
          <w:noProof/>
          <w:szCs w:val="24"/>
          <w:vertAlign w:val="superscript"/>
        </w:rPr>
        <w:t>-1</w:t>
      </w:r>
      <w:r>
        <w:rPr>
          <w:rFonts w:eastAsia="Arial Unicode MS"/>
          <w:noProof/>
          <w:szCs w:val="24"/>
        </w:rPr>
        <w:t>)</w:t>
      </w:r>
    </w:p>
    <w:p>
      <w:pPr>
        <w:spacing w:before="240" w:after="0"/>
        <w:ind w:left="850" w:hanging="839"/>
        <w:rPr>
          <w:rFonts w:eastAsia="Arial Unicode MS"/>
          <w:noProof/>
          <w:szCs w:val="24"/>
        </w:rPr>
      </w:pPr>
      <w:r>
        <w:rPr>
          <w:rFonts w:eastAsia="Arial Unicode MS"/>
          <w:b/>
          <w:bCs/>
          <w:noProof/>
          <w:szCs w:val="24"/>
        </w:rPr>
        <w:t>Miscellaneous</w:t>
      </w:r>
    </w:p>
    <w:p>
      <w:pPr>
        <w:spacing w:after="0"/>
        <w:ind w:left="851" w:hanging="840"/>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CATEGORY N</w:t>
      </w:r>
      <w:r>
        <w:rPr>
          <w:rFonts w:eastAsia="Arial Unicode MS"/>
          <w:bCs/>
          <w:noProof/>
          <w:szCs w:val="24"/>
          <w:vertAlign w:val="subscript"/>
        </w:rPr>
        <w:t>3</w:t>
      </w:r>
    </w:p>
    <w:p>
      <w:pPr>
        <w:jc w:val="center"/>
        <w:rPr>
          <w:rFonts w:eastAsia="Arial Unicode MS"/>
          <w:bCs/>
          <w:noProof/>
          <w:szCs w:val="24"/>
        </w:rPr>
      </w:pPr>
      <w:r>
        <w:rPr>
          <w:rFonts w:eastAsia="Arial Unicode MS"/>
          <w:bCs/>
          <w:noProof/>
          <w:szCs w:val="24"/>
        </w:rPr>
        <w:t>(incomplete vehicles)</w:t>
      </w:r>
    </w:p>
    <w:p>
      <w:pPr>
        <w:jc w:val="left"/>
        <w:rPr>
          <w:rFonts w:eastAsia="Arial Unicode MS"/>
          <w:b/>
          <w:bCs/>
          <w:noProof/>
          <w:szCs w:val="24"/>
        </w:rPr>
      </w:pPr>
      <w:r>
        <w:rPr>
          <w:rFonts w:eastAsia="Arial Unicode MS"/>
          <w:b/>
          <w:bCs/>
          <w:i/>
          <w:iCs/>
          <w:noProof/>
          <w:szCs w:val="24"/>
        </w:rPr>
        <w:t>Side 2</w:t>
      </w:r>
    </w:p>
    <w:p>
      <w:pPr>
        <w:spacing w:before="240"/>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after="0"/>
        <w:ind w:left="851" w:hanging="851"/>
        <w:rPr>
          <w:rFonts w:eastAsia="Arial Unicode MS"/>
          <w:noProof/>
          <w:szCs w:val="24"/>
        </w:rPr>
      </w:pPr>
      <w:r>
        <w:rPr>
          <w:rFonts w:eastAsia="Arial Unicode MS"/>
          <w:noProof/>
          <w:szCs w:val="24"/>
        </w:rPr>
        <w:t>2.</w:t>
      </w:r>
      <w:r>
        <w:rPr>
          <w:rFonts w:eastAsia="Arial Unicode MS"/>
          <w:noProof/>
          <w:szCs w:val="24"/>
        </w:rPr>
        <w:tab/>
        <w:t>Steered axles (number, position): …</w:t>
      </w:r>
    </w:p>
    <w:p>
      <w:pPr>
        <w:spacing w:after="0"/>
        <w:ind w:left="851" w:hanging="851"/>
        <w:rPr>
          <w:rFonts w:eastAsia="Arial Unicode MS"/>
          <w:noProof/>
          <w:szCs w:val="24"/>
        </w:rPr>
      </w:pPr>
      <w:r>
        <w:rPr>
          <w:rFonts w:eastAsia="Arial Unicode MS"/>
          <w:noProof/>
          <w:szCs w:val="24"/>
        </w:rPr>
        <w:t>3.</w:t>
      </w:r>
      <w:r>
        <w:rPr>
          <w:rFonts w:eastAsia="Arial Unicode MS"/>
          <w:noProof/>
          <w:szCs w:val="24"/>
        </w:rPr>
        <w:tab/>
        <w:t>Powered axles (number, position, interconnection): … …</w:t>
      </w:r>
    </w:p>
    <w:p>
      <w:pPr>
        <w:spacing w:before="240"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Maximum permissible length: … mm</w:t>
      </w:r>
    </w:p>
    <w:p>
      <w:pPr>
        <w:spacing w:after="0"/>
        <w:ind w:left="851" w:hanging="851"/>
        <w:rPr>
          <w:rFonts w:eastAsia="Arial Unicode MS"/>
          <w:noProof/>
          <w:szCs w:val="24"/>
        </w:rPr>
      </w:pPr>
      <w:r>
        <w:rPr>
          <w:rFonts w:eastAsia="Arial Unicode MS"/>
          <w:noProof/>
          <w:szCs w:val="24"/>
        </w:rPr>
        <w:t>6.1.</w:t>
      </w:r>
      <w:r>
        <w:rPr>
          <w:rFonts w:eastAsia="Arial Unicode MS"/>
          <w:noProof/>
          <w:szCs w:val="24"/>
        </w:rPr>
        <w:tab/>
        <w:t>Maximum permissible width: … mm</w:t>
      </w:r>
    </w:p>
    <w:p>
      <w:pPr>
        <w:ind w:left="851" w:hanging="851"/>
        <w:jc w:val="left"/>
        <w:rPr>
          <w:rFonts w:eastAsia="Arial Unicode MS"/>
          <w:noProof/>
          <w:szCs w:val="24"/>
        </w:rPr>
      </w:pPr>
      <w:r>
        <w:rPr>
          <w:rFonts w:eastAsia="Arial Unicode MS"/>
          <w:noProof/>
          <w:szCs w:val="24"/>
        </w:rPr>
        <w:t>8.</w:t>
      </w:r>
      <w:r>
        <w:rPr>
          <w:rFonts w:eastAsia="Arial Unicode MS"/>
          <w:noProof/>
          <w:szCs w:val="24"/>
        </w:rPr>
        <w:tab/>
        <w:t>Fifth wheel lead for semi-trailer towing vehicle (maximum and minimum): … mm</w:t>
      </w:r>
    </w:p>
    <w:p>
      <w:pPr>
        <w:spacing w:after="0"/>
        <w:ind w:left="851" w:hanging="851"/>
        <w:rPr>
          <w:rFonts w:eastAsia="Arial Unicode MS"/>
          <w:noProof/>
          <w:szCs w:val="24"/>
        </w:rPr>
      </w:pPr>
      <w:r>
        <w:rPr>
          <w:rFonts w:eastAsia="Arial Unicode MS"/>
          <w:noProof/>
          <w:szCs w:val="24"/>
        </w:rPr>
        <w:t>12.1.</w:t>
      </w:r>
      <w:r>
        <w:rPr>
          <w:rFonts w:eastAsia="Arial Unicode MS"/>
          <w:noProof/>
          <w:szCs w:val="24"/>
        </w:rPr>
        <w:tab/>
        <w:t>Maximum permissible rear overhang: … mm</w:t>
      </w:r>
    </w:p>
    <w:p>
      <w:pPr>
        <w:spacing w:before="240"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14.</w:t>
      </w:r>
      <w:r>
        <w:rPr>
          <w:rFonts w:eastAsia="Arial Unicode MS"/>
          <w:noProof/>
          <w:szCs w:val="24"/>
        </w:rPr>
        <w:tab/>
        <w:t>Mass in running order of the incomplete vehicle: …..kg</w:t>
      </w:r>
    </w:p>
    <w:p>
      <w:pPr>
        <w:tabs>
          <w:tab w:val="left" w:pos="5387"/>
        </w:tabs>
        <w:spacing w:after="0"/>
        <w:ind w:left="851" w:hanging="851"/>
        <w:rPr>
          <w:rFonts w:eastAsia="Arial Unicode MS"/>
          <w:noProof/>
          <w:szCs w:val="24"/>
        </w:rPr>
      </w:pPr>
      <w:r>
        <w:rPr>
          <w:rFonts w:eastAsia="Arial Unicode MS"/>
          <w:noProof/>
          <w:szCs w:val="24"/>
        </w:rPr>
        <w:t>14.1.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14.2.</w:t>
      </w:r>
      <w:r>
        <w:rPr>
          <w:rFonts w:eastAsia="Arial Unicode MS"/>
          <w:noProof/>
          <w:szCs w:val="24"/>
        </w:rPr>
        <w:tab/>
        <w:t>Actual mass of the incomplete vehicle: …..kg</w:t>
      </w:r>
    </w:p>
    <w:p>
      <w:pPr>
        <w:spacing w:after="0"/>
        <w:ind w:left="851" w:hanging="851"/>
        <w:rPr>
          <w:rFonts w:eastAsia="Arial Unicode MS"/>
          <w:noProof/>
          <w:szCs w:val="24"/>
        </w:rPr>
      </w:pPr>
      <w:r>
        <w:rPr>
          <w:rFonts w:eastAsia="Arial Unicode MS"/>
          <w:noProof/>
          <w:szCs w:val="24"/>
        </w:rPr>
        <w:t>15.</w:t>
      </w:r>
      <w:r>
        <w:rPr>
          <w:rFonts w:eastAsia="Arial Unicode MS"/>
          <w:noProof/>
          <w:szCs w:val="24"/>
        </w:rPr>
        <w:tab/>
        <w:t>Minimum mass of the vehicle when completed: … kg</w:t>
      </w:r>
    </w:p>
    <w:p>
      <w:pPr>
        <w:tabs>
          <w:tab w:val="left" w:pos="5529"/>
        </w:tabs>
        <w:spacing w:after="0"/>
        <w:ind w:left="851" w:hanging="851"/>
        <w:rPr>
          <w:rFonts w:eastAsia="Arial Unicode MS"/>
          <w:noProof/>
          <w:szCs w:val="24"/>
        </w:rPr>
      </w:pPr>
      <w:r>
        <w:rPr>
          <w:rFonts w:eastAsia="Arial Unicode MS"/>
          <w:noProof/>
          <w:szCs w:val="24"/>
        </w:rPr>
        <w:t>15.1.</w:t>
      </w:r>
      <w:r>
        <w:rPr>
          <w:rFonts w:eastAsia="Arial Unicode MS"/>
          <w:noProof/>
          <w:szCs w:val="24"/>
        </w:rPr>
        <w:tab/>
        <w:t xml:space="preserve">Distribution of this mass amongst the axles: </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 w:val="left" w:pos="6521"/>
          <w:tab w:val="left" w:pos="7655"/>
        </w:tabs>
        <w:spacing w:after="0"/>
        <w:ind w:left="851" w:hanging="851"/>
        <w:rPr>
          <w:rFonts w:eastAsia="Arial Unicode MS"/>
          <w:noProof/>
          <w:szCs w:val="24"/>
        </w:rPr>
      </w:pPr>
      <w:r>
        <w:rPr>
          <w:rFonts w:eastAsia="Arial Unicode MS"/>
          <w:noProof/>
          <w:szCs w:val="24"/>
        </w:rPr>
        <w:t>16.2.</w:t>
      </w:r>
      <w:r>
        <w:rPr>
          <w:rFonts w:eastAsia="Arial Unicode MS"/>
          <w:noProof/>
          <w:szCs w:val="24"/>
        </w:rPr>
        <w:tab/>
        <w:t xml:space="preserve">Technically permissible mass on each axle: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tabs>
          <w:tab w:val="left" w:pos="5812"/>
          <w:tab w:val="left" w:pos="6804"/>
        </w:tabs>
        <w:spacing w:after="0"/>
        <w:ind w:left="851" w:hanging="851"/>
        <w:rPr>
          <w:rFonts w:eastAsia="Arial Unicode MS"/>
          <w:noProof/>
          <w:szCs w:val="24"/>
        </w:rPr>
      </w:pPr>
      <w:r>
        <w:rPr>
          <w:rFonts w:eastAsia="Arial Unicode MS"/>
          <w:noProof/>
          <w:szCs w:val="24"/>
        </w:rPr>
        <w:t>16.3.</w:t>
      </w:r>
      <w:r>
        <w:rPr>
          <w:rFonts w:eastAsia="Arial Unicode MS"/>
          <w:noProof/>
          <w:szCs w:val="24"/>
        </w:rPr>
        <w:tab/>
        <w:t xml:space="preserve">Technically permissible mass on each axle group: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16.4.</w:t>
      </w:r>
      <w:r>
        <w:rPr>
          <w:rFonts w:eastAsia="Arial Unicode MS"/>
          <w:noProof/>
          <w:szCs w:val="24"/>
        </w:rPr>
        <w:tab/>
        <w:t>Technically permissible maximum mass of the combination: … kg</w:t>
      </w:r>
    </w:p>
    <w:p>
      <w:pPr>
        <w:spacing w:after="0"/>
        <w:ind w:left="851" w:hanging="851"/>
        <w:rPr>
          <w:rFonts w:eastAsia="Arial Unicode MS"/>
          <w:noProof/>
          <w:szCs w:val="24"/>
        </w:rPr>
      </w:pPr>
      <w:r>
        <w:rPr>
          <w:rFonts w:eastAsia="Arial Unicode MS"/>
          <w:noProof/>
          <w:szCs w:val="24"/>
        </w:rPr>
        <w:t>17.</w:t>
      </w:r>
      <w:r>
        <w:rPr>
          <w:rFonts w:eastAsia="Arial Unicode MS"/>
          <w:noProof/>
          <w:szCs w:val="24"/>
        </w:rPr>
        <w:tab/>
        <w:t>Intended registration/in service maximum permissible masses in national/international traffic (</w:t>
      </w:r>
      <w:r>
        <w:rPr>
          <w:rFonts w:eastAsia="Arial Unicode MS"/>
          <w:noProof/>
          <w:szCs w:val="24"/>
          <w:vertAlign w:val="superscript"/>
        </w:rPr>
        <w:t>1</w:t>
      </w:r>
      <w:r>
        <w:rPr>
          <w:rFonts w:eastAsia="Arial Unicode MS"/>
          <w:noProof/>
          <w:szCs w:val="24"/>
        </w:rPr>
        <w:t>)(</w:t>
      </w:r>
      <w:r>
        <w:rPr>
          <w:rFonts w:eastAsia="Arial Unicode MS"/>
          <w:noProof/>
          <w:szCs w:val="24"/>
          <w:vertAlign w:val="superscript"/>
        </w:rPr>
        <w:t>o</w:t>
      </w:r>
      <w:r>
        <w:rPr>
          <w:rFonts w:eastAsia="Arial Unicode MS"/>
          <w:noProof/>
          <w:szCs w:val="24"/>
        </w:rPr>
        <w:t>)</w:t>
      </w:r>
    </w:p>
    <w:p>
      <w:pPr>
        <w:spacing w:after="0"/>
        <w:ind w:left="851" w:hanging="840"/>
        <w:rPr>
          <w:rFonts w:eastAsia="Arial Unicode MS"/>
          <w:noProof/>
          <w:szCs w:val="24"/>
        </w:rPr>
      </w:pPr>
      <w:r>
        <w:rPr>
          <w:rFonts w:eastAsia="Arial Unicode MS"/>
          <w:noProof/>
          <w:szCs w:val="24"/>
        </w:rPr>
        <w:t>17.1.</w:t>
      </w:r>
      <w:r>
        <w:rPr>
          <w:rFonts w:eastAsia="Arial Unicode MS"/>
          <w:noProof/>
          <w:szCs w:val="24"/>
        </w:rPr>
        <w:tab/>
        <w:t>Intended registration/in service maximum permissible laden mass: … kg</w:t>
      </w:r>
    </w:p>
    <w:p>
      <w:pPr>
        <w:spacing w:after="0"/>
        <w:ind w:left="850" w:hanging="839"/>
        <w:rPr>
          <w:rFonts w:eastAsia="Arial Unicode MS"/>
          <w:noProof/>
          <w:szCs w:val="24"/>
        </w:rPr>
      </w:pPr>
      <w:r>
        <w:rPr>
          <w:rFonts w:eastAsia="Arial Unicode MS"/>
          <w:noProof/>
          <w:szCs w:val="24"/>
        </w:rPr>
        <w:t>17.2.</w:t>
      </w:r>
      <w:r>
        <w:rPr>
          <w:rFonts w:eastAsia="Arial Unicode MS"/>
          <w:noProof/>
          <w:szCs w:val="24"/>
        </w:rPr>
        <w:tab/>
        <w:t>Intended registration/in service maximum permissible laden mass on each axle:</w:t>
      </w:r>
    </w:p>
    <w:p>
      <w:pPr>
        <w:spacing w:before="0"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17.3.</w:t>
      </w:r>
      <w:r>
        <w:rPr>
          <w:rFonts w:eastAsia="Arial Unicode MS"/>
          <w:noProof/>
          <w:szCs w:val="24"/>
        </w:rPr>
        <w:tab/>
        <w:t>Intended registration/in service maximum permissible laden mass on each axle group:</w:t>
      </w:r>
    </w:p>
    <w:p>
      <w:pPr>
        <w:spacing w:before="0"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17.4.</w:t>
      </w:r>
      <w:r>
        <w:rPr>
          <w:rFonts w:eastAsia="Arial Unicode MS"/>
          <w:noProof/>
          <w:szCs w:val="24"/>
        </w:rPr>
        <w:tab/>
        <w:t>Intended registration/in service maximum permissible mass of the combination: … kg</w:t>
      </w:r>
    </w:p>
    <w:p>
      <w:pPr>
        <w:spacing w:after="0"/>
        <w:ind w:left="851" w:hanging="851"/>
        <w:rPr>
          <w:rFonts w:eastAsia="Arial Unicode MS"/>
          <w:noProof/>
          <w:szCs w:val="24"/>
        </w:rPr>
      </w:pPr>
      <w:r>
        <w:rPr>
          <w:rFonts w:eastAsia="Arial Unicode MS"/>
          <w:noProof/>
          <w:szCs w:val="24"/>
        </w:rPr>
        <w:t>18.</w:t>
      </w:r>
      <w:r>
        <w:rPr>
          <w:rFonts w:eastAsia="Arial Unicode MS"/>
          <w:noProof/>
          <w:szCs w:val="24"/>
        </w:rPr>
        <w:tab/>
        <w:t>Technically permissible maximum towable mass in case of:</w:t>
      </w:r>
    </w:p>
    <w:p>
      <w:pPr>
        <w:spacing w:after="0"/>
        <w:ind w:left="851" w:hanging="840"/>
        <w:rPr>
          <w:rFonts w:eastAsia="Arial Unicode MS"/>
          <w:noProof/>
          <w:szCs w:val="24"/>
        </w:rPr>
      </w:pPr>
      <w:r>
        <w:rPr>
          <w:rFonts w:eastAsia="Arial Unicode MS"/>
          <w:noProof/>
          <w:szCs w:val="24"/>
        </w:rPr>
        <w:t>18.1.</w:t>
      </w:r>
      <w:r>
        <w:rPr>
          <w:rFonts w:eastAsia="Arial Unicode MS"/>
          <w:noProof/>
          <w:szCs w:val="24"/>
        </w:rPr>
        <w:tab/>
        <w:t>Drawbar trailer: … kg</w:t>
      </w:r>
    </w:p>
    <w:p>
      <w:pPr>
        <w:spacing w:after="0"/>
        <w:ind w:left="851" w:hanging="840"/>
        <w:rPr>
          <w:rFonts w:eastAsia="Arial Unicode MS"/>
          <w:noProof/>
          <w:szCs w:val="24"/>
        </w:rPr>
      </w:pPr>
      <w:r>
        <w:rPr>
          <w:rFonts w:eastAsia="Arial Unicode MS"/>
          <w:noProof/>
          <w:szCs w:val="24"/>
        </w:rPr>
        <w:t>18.3.</w:t>
      </w:r>
      <w:r>
        <w:rPr>
          <w:rFonts w:eastAsia="Arial Unicode MS"/>
          <w:noProof/>
          <w:szCs w:val="24"/>
        </w:rPr>
        <w:tab/>
        <w:t>Centre-axle trailer: … kg</w:t>
      </w:r>
    </w:p>
    <w:p>
      <w:pPr>
        <w:spacing w:after="0"/>
        <w:ind w:left="851" w:hanging="840"/>
        <w:rPr>
          <w:rFonts w:eastAsia="Arial Unicode MS"/>
          <w:noProof/>
          <w:szCs w:val="24"/>
        </w:rPr>
      </w:pPr>
      <w:r>
        <w:rPr>
          <w:rFonts w:eastAsia="Arial Unicode MS"/>
          <w:noProof/>
          <w:szCs w:val="24"/>
        </w:rPr>
        <w:t>18.4.</w:t>
      </w:r>
      <w:r>
        <w:rPr>
          <w:rFonts w:eastAsia="Arial Unicode MS"/>
          <w:noProof/>
          <w:szCs w:val="24"/>
        </w:rPr>
        <w:tab/>
        <w:t>Unbraked trailer: … kg</w:t>
      </w:r>
    </w:p>
    <w:p>
      <w:pPr>
        <w:spacing w:after="0"/>
        <w:ind w:left="851" w:hanging="851"/>
        <w:rPr>
          <w:rFonts w:eastAsia="Arial Unicode MS"/>
          <w:noProof/>
          <w:szCs w:val="24"/>
        </w:rPr>
      </w:pPr>
      <w:r>
        <w:rPr>
          <w:rFonts w:eastAsia="Arial Unicode MS"/>
          <w:noProof/>
          <w:szCs w:val="24"/>
        </w:rPr>
        <w:t>19.</w:t>
      </w:r>
      <w:r>
        <w:rPr>
          <w:rFonts w:eastAsia="Arial Unicode MS"/>
          <w:noProof/>
          <w:szCs w:val="24"/>
        </w:rPr>
        <w:tab/>
        <w:t>Technically permissible maximum static mass at the coupling point: … kg</w:t>
      </w:r>
    </w:p>
    <w:p>
      <w:pPr>
        <w:spacing w:before="240" w:after="0"/>
        <w:ind w:left="851" w:hanging="851"/>
        <w:rPr>
          <w:rFonts w:eastAsia="Arial Unicode MS"/>
          <w:noProof/>
          <w:szCs w:val="24"/>
        </w:rPr>
      </w:pPr>
      <w:r>
        <w:rPr>
          <w:rFonts w:eastAsia="Arial Unicode MS"/>
          <w:b/>
          <w:bCs/>
          <w:noProof/>
          <w:szCs w:val="24"/>
        </w:rPr>
        <w:t>Power plant</w:t>
      </w:r>
    </w:p>
    <w:p>
      <w:pPr>
        <w:spacing w:after="0"/>
        <w:ind w:left="851" w:hanging="851"/>
        <w:rPr>
          <w:rFonts w:eastAsia="Arial Unicode MS"/>
          <w:noProof/>
          <w:szCs w:val="24"/>
        </w:rPr>
      </w:pPr>
      <w:r>
        <w:rPr>
          <w:rFonts w:eastAsia="Arial Unicode MS"/>
          <w:noProof/>
          <w:szCs w:val="24"/>
        </w:rPr>
        <w:t>20.</w:t>
      </w:r>
      <w:r>
        <w:rPr>
          <w:rFonts w:eastAsia="Arial Unicode MS"/>
          <w:noProof/>
          <w:szCs w:val="24"/>
        </w:rPr>
        <w:tab/>
        <w:t>Manufacturer of the engine: …</w:t>
      </w:r>
    </w:p>
    <w:p>
      <w:pPr>
        <w:spacing w:after="0"/>
        <w:ind w:left="851" w:hanging="851"/>
        <w:rPr>
          <w:rFonts w:eastAsia="Arial Unicode MS"/>
          <w:noProof/>
          <w:szCs w:val="24"/>
        </w:rPr>
      </w:pPr>
      <w:r>
        <w:rPr>
          <w:rFonts w:eastAsia="Arial Unicode MS"/>
          <w:noProof/>
          <w:szCs w:val="24"/>
        </w:rPr>
        <w:t>21.</w:t>
      </w:r>
      <w:r>
        <w:rPr>
          <w:rFonts w:eastAsia="Arial Unicode MS"/>
          <w:noProof/>
          <w:szCs w:val="24"/>
        </w:rPr>
        <w:tab/>
        <w:t>Engine code as marked on the engine: …</w:t>
      </w:r>
    </w:p>
    <w:p>
      <w:pPr>
        <w:spacing w:after="0"/>
        <w:ind w:left="851" w:hanging="851"/>
        <w:rPr>
          <w:rFonts w:eastAsia="Arial Unicode MS"/>
          <w:noProof/>
          <w:szCs w:val="24"/>
        </w:rPr>
      </w:pPr>
      <w:r>
        <w:rPr>
          <w:rFonts w:eastAsia="Arial Unicode MS"/>
          <w:noProof/>
          <w:szCs w:val="24"/>
        </w:rPr>
        <w:t>22.</w:t>
      </w:r>
      <w:r>
        <w:rPr>
          <w:rFonts w:eastAsia="Arial Unicode MS"/>
          <w:noProof/>
          <w:szCs w:val="24"/>
        </w:rPr>
        <w:tab/>
        <w:t>Working principle: …</w:t>
      </w:r>
    </w:p>
    <w:p>
      <w:pPr>
        <w:spacing w:after="0"/>
        <w:ind w:left="851" w:hanging="851"/>
        <w:rPr>
          <w:rFonts w:eastAsia="Arial Unicode MS"/>
          <w:noProof/>
          <w:szCs w:val="24"/>
        </w:rPr>
      </w:pPr>
      <w:r>
        <w:rPr>
          <w:rFonts w:eastAsia="Arial Unicode MS"/>
          <w:noProof/>
          <w:szCs w:val="24"/>
        </w:rPr>
        <w:t>23.</w:t>
      </w:r>
      <w:r>
        <w:rPr>
          <w:rFonts w:eastAsia="Arial Unicode MS"/>
          <w:noProof/>
          <w:szCs w:val="24"/>
        </w:rPr>
        <w:tab/>
        <w:t>Pure electric: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23.1.</w:t>
      </w:r>
      <w:r>
        <w:rPr>
          <w:rFonts w:eastAsia="Arial Unicode MS"/>
          <w:noProof/>
          <w:szCs w:val="24"/>
        </w:rPr>
        <w:tab/>
        <w:t>Hybrid [electric] vehicle: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24.</w:t>
      </w:r>
      <w:r>
        <w:rPr>
          <w:rFonts w:eastAsia="Arial Unicode MS"/>
          <w:noProof/>
          <w:szCs w:val="24"/>
        </w:rPr>
        <w:tab/>
        <w:t>Number and arrangement of cylinders: …</w:t>
      </w:r>
    </w:p>
    <w:p>
      <w:pPr>
        <w:spacing w:after="0"/>
        <w:ind w:left="851" w:hanging="851"/>
        <w:rPr>
          <w:rFonts w:eastAsia="Arial Unicode MS"/>
          <w:noProof/>
          <w:szCs w:val="24"/>
        </w:rPr>
      </w:pPr>
      <w:r>
        <w:rPr>
          <w:rFonts w:eastAsia="Arial Unicode MS"/>
          <w:noProof/>
          <w:szCs w:val="24"/>
        </w:rPr>
        <w:t>25.</w:t>
      </w:r>
      <w:r>
        <w:rPr>
          <w:rFonts w:eastAsia="Arial Unicode MS"/>
          <w:noProof/>
          <w:szCs w:val="24"/>
        </w:rPr>
        <w:tab/>
        <w:t>Engine capacity: … cm</w:t>
      </w:r>
      <w:r>
        <w:rPr>
          <w:rFonts w:eastAsia="Arial Unicode MS"/>
          <w:noProof/>
          <w:szCs w:val="24"/>
          <w:vertAlign w:val="superscript"/>
        </w:rPr>
        <w:t>3</w:t>
      </w:r>
      <w:r>
        <w:rPr>
          <w:rFonts w:eastAsia="Arial Unicode MS"/>
          <w:noProof/>
          <w:szCs w:val="24"/>
        </w:rPr>
        <w:t xml:space="preserve"> </w:t>
      </w:r>
    </w:p>
    <w:p>
      <w:pPr>
        <w:spacing w:after="0"/>
        <w:ind w:left="851" w:hanging="851"/>
        <w:rPr>
          <w:rFonts w:eastAsia="Arial Unicode MS"/>
          <w:noProof/>
          <w:color w:val="000000"/>
          <w:szCs w:val="24"/>
        </w:rPr>
      </w:pPr>
      <w:r>
        <w:rPr>
          <w:rFonts w:eastAsia="Arial Unicode MS"/>
          <w:noProof/>
          <w:color w:val="000000"/>
          <w:szCs w:val="24"/>
        </w:rPr>
        <w:t>26.</w:t>
      </w:r>
      <w:r>
        <w:rPr>
          <w:rFonts w:eastAsia="Arial Unicode MS"/>
          <w:noProof/>
          <w:color w:val="000000"/>
          <w:szCs w:val="24"/>
        </w:rPr>
        <w:tab/>
        <w:t>Fuel: Diesel/Petrol/LPG/CNG-Biomethane/LNG/Ethanol/Biodiesel/Hydrogen (</w:t>
      </w:r>
      <w:r>
        <w:rPr>
          <w:rFonts w:eastAsia="Arial Unicode MS"/>
          <w:noProof/>
          <w:color w:val="000000"/>
          <w:szCs w:val="24"/>
          <w:vertAlign w:val="superscript"/>
        </w:rPr>
        <w:t>1</w:t>
      </w:r>
      <w:r>
        <w:rPr>
          <w:rFonts w:eastAsia="Arial Unicode MS"/>
          <w:noProof/>
          <w:color w:val="000000"/>
          <w:szCs w:val="24"/>
        </w:rPr>
        <w:t>)</w:t>
      </w:r>
    </w:p>
    <w:p>
      <w:pPr>
        <w:spacing w:after="0"/>
        <w:ind w:left="851" w:hanging="840"/>
        <w:rPr>
          <w:rFonts w:eastAsia="Arial Unicode MS"/>
          <w:noProof/>
          <w:color w:val="000000"/>
          <w:szCs w:val="24"/>
          <w:lang w:val="es-ES"/>
        </w:rPr>
      </w:pPr>
      <w:r>
        <w:rPr>
          <w:rFonts w:eastAsia="Arial Unicode MS"/>
          <w:noProof/>
          <w:color w:val="000000"/>
          <w:szCs w:val="24"/>
          <w:lang w:val="es-ES"/>
        </w:rPr>
        <w:t>26.1.</w:t>
      </w:r>
      <w:r>
        <w:rPr>
          <w:rFonts w:eastAsia="Arial Unicode MS"/>
          <w:noProof/>
          <w:color w:val="000000"/>
          <w:szCs w:val="24"/>
          <w:lang w:val="es-ES"/>
        </w:rPr>
        <w:tab/>
        <w:t>Mono-fuel/Bi-fuel/Flex-fuel/Dual-fuel (</w:t>
      </w:r>
      <w:r>
        <w:rPr>
          <w:rFonts w:eastAsia="Arial Unicode MS"/>
          <w:noProof/>
          <w:color w:val="000000"/>
          <w:szCs w:val="24"/>
          <w:vertAlign w:val="superscript"/>
          <w:lang w:val="es-ES"/>
        </w:rPr>
        <w:t>1</w:t>
      </w:r>
      <w:r>
        <w:rPr>
          <w:rFonts w:eastAsia="Arial Unicode MS"/>
          <w:noProof/>
          <w:color w:val="000000"/>
          <w:szCs w:val="24"/>
          <w:lang w:val="es-ES"/>
        </w:rPr>
        <w:t>)</w:t>
      </w:r>
    </w:p>
    <w:p>
      <w:pPr>
        <w:spacing w:after="0"/>
        <w:ind w:left="851" w:hanging="840"/>
        <w:rPr>
          <w:rFonts w:eastAsia="Arial Unicode MS"/>
          <w:noProof/>
          <w:color w:val="000000"/>
          <w:szCs w:val="24"/>
        </w:rPr>
      </w:pPr>
      <w:r>
        <w:rPr>
          <w:rFonts w:eastAsia="Arial Unicode MS"/>
          <w:noProof/>
          <w:color w:val="000000"/>
          <w:szCs w:val="24"/>
        </w:rPr>
        <w:t>26.2.</w:t>
      </w:r>
      <w:r>
        <w:rPr>
          <w:rFonts w:eastAsia="Arial Unicode MS"/>
          <w:noProof/>
          <w:color w:val="000000"/>
          <w:szCs w:val="24"/>
        </w:rPr>
        <w:tab/>
        <w:t>(Dual-fuel only) Type 1A/Type 1B/Type 2A/Type 2B/Type 3B (</w:t>
      </w:r>
      <w:r>
        <w:rPr>
          <w:rFonts w:eastAsia="Arial Unicode MS"/>
          <w:noProof/>
          <w:color w:val="000000"/>
          <w:szCs w:val="24"/>
          <w:vertAlign w:val="superscript"/>
        </w:rPr>
        <w:t>1</w:t>
      </w:r>
      <w:r>
        <w:rPr>
          <w:rFonts w:eastAsia="Arial Unicode MS"/>
          <w:noProof/>
          <w:color w:val="000000"/>
          <w:szCs w:val="24"/>
        </w:rPr>
        <w:t>)</w:t>
      </w:r>
    </w:p>
    <w:p>
      <w:pPr>
        <w:spacing w:after="0"/>
        <w:ind w:left="851" w:hanging="851"/>
        <w:rPr>
          <w:rFonts w:eastAsia="Arial Unicode MS"/>
          <w:noProof/>
          <w:szCs w:val="24"/>
        </w:rPr>
      </w:pPr>
      <w:r>
        <w:rPr>
          <w:rFonts w:eastAsia="Arial Unicode MS"/>
          <w:noProof/>
          <w:szCs w:val="24"/>
        </w:rPr>
        <w:t>27.</w:t>
      </w:r>
      <w:r>
        <w:rPr>
          <w:rFonts w:eastAsia="Arial Unicode MS"/>
          <w:noProof/>
          <w:szCs w:val="24"/>
        </w:rPr>
        <w:tab/>
      </w:r>
      <w:r>
        <w:rPr>
          <w:rFonts w:eastAsia="Arial Unicode MS"/>
          <w:bCs/>
          <w:noProof/>
          <w:szCs w:val="24"/>
        </w:rPr>
        <w:t>Maximum power</w:t>
      </w:r>
    </w:p>
    <w:p>
      <w:pPr>
        <w:spacing w:after="0"/>
        <w:ind w:left="851" w:hanging="851"/>
        <w:rPr>
          <w:rFonts w:eastAsia="Arial Unicode MS"/>
          <w:noProof/>
          <w:szCs w:val="24"/>
        </w:rPr>
      </w:pPr>
      <w:r>
        <w:rPr>
          <w:rFonts w:eastAsia="Arial Unicode MS"/>
          <w:noProof/>
          <w:szCs w:val="24"/>
        </w:rPr>
        <w:t>27.1.</w:t>
      </w:r>
      <w:r>
        <w:rPr>
          <w:rFonts w:eastAsia="Arial Unicode MS"/>
          <w:noProof/>
          <w:szCs w:val="24"/>
        </w:rPr>
        <w:tab/>
        <w:t>Maximum net power (</w:t>
      </w:r>
      <w:r>
        <w:rPr>
          <w:rFonts w:eastAsia="Arial Unicode MS"/>
          <w:noProof/>
          <w:szCs w:val="24"/>
          <w:vertAlign w:val="superscript"/>
        </w:rPr>
        <w:t>g</w:t>
      </w:r>
      <w:r>
        <w:rPr>
          <w:rFonts w:eastAsia="Arial Unicode MS"/>
          <w:noProof/>
          <w:szCs w:val="24"/>
        </w:rPr>
        <w:t>): … kW at … min</w:t>
      </w:r>
      <w:r>
        <w:rPr>
          <w:rFonts w:eastAsia="Arial Unicode MS"/>
          <w:noProof/>
          <w:szCs w:val="24"/>
          <w:vertAlign w:val="superscript"/>
        </w:rPr>
        <w:t>–1</w:t>
      </w:r>
      <w:r>
        <w:rPr>
          <w:rFonts w:eastAsia="Arial Unicode MS"/>
          <w:noProof/>
          <w:szCs w:val="24"/>
        </w:rPr>
        <w:t xml:space="preserve"> (internal combustion engine)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27.2.</w:t>
      </w:r>
      <w:r>
        <w:rPr>
          <w:rFonts w:eastAsia="Arial Unicode MS"/>
          <w:noProof/>
          <w:szCs w:val="24"/>
        </w:rPr>
        <w:tab/>
        <w:t>Maximum hourly output: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27.3.</w:t>
      </w:r>
      <w:r>
        <w:rPr>
          <w:rFonts w:eastAsia="Arial Unicode MS"/>
          <w:noProof/>
          <w:szCs w:val="24"/>
        </w:rPr>
        <w:tab/>
        <w:t>Maximum net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27.4.</w:t>
      </w:r>
      <w:r>
        <w:rPr>
          <w:rFonts w:eastAsia="Arial Unicode MS"/>
          <w:noProof/>
          <w:szCs w:val="24"/>
        </w:rPr>
        <w:tab/>
        <w:t>Maximum 30 minutes power: … kW (electric motor)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28.</w:t>
      </w:r>
      <w:r>
        <w:rPr>
          <w:rFonts w:eastAsia="Arial Unicode MS"/>
          <w:noProof/>
          <w:szCs w:val="24"/>
        </w:rPr>
        <w:tab/>
        <w:t>Gearbox (type): …</w:t>
      </w:r>
    </w:p>
    <w:p>
      <w:pPr>
        <w:spacing w:before="240" w:after="0"/>
        <w:ind w:left="851" w:hanging="851"/>
        <w:rPr>
          <w:rFonts w:eastAsia="Arial Unicode MS"/>
          <w:noProof/>
          <w:szCs w:val="24"/>
        </w:rPr>
      </w:pPr>
      <w:r>
        <w:rPr>
          <w:rFonts w:eastAsia="Arial Unicode MS"/>
          <w:b/>
          <w:bCs/>
          <w:noProof/>
          <w:szCs w:val="24"/>
        </w:rPr>
        <w:t>Maximum speed</w:t>
      </w:r>
    </w:p>
    <w:p>
      <w:pPr>
        <w:spacing w:after="0"/>
        <w:ind w:left="851" w:hanging="851"/>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1" w:hanging="851"/>
        <w:rPr>
          <w:rFonts w:eastAsia="Arial Unicode MS"/>
          <w:noProof/>
          <w:szCs w:val="24"/>
        </w:rPr>
      </w:pPr>
      <w:r>
        <w:rPr>
          <w:rFonts w:eastAsia="Arial Unicode MS"/>
          <w:b/>
          <w:bCs/>
          <w:noProof/>
          <w:szCs w:val="24"/>
        </w:rPr>
        <w:t>Axles and suspension</w:t>
      </w:r>
    </w:p>
    <w:p>
      <w:pPr>
        <w:jc w:val="left"/>
        <w:rPr>
          <w:rFonts w:eastAsia="Arial Unicode MS"/>
          <w:noProof/>
          <w:szCs w:val="24"/>
        </w:rPr>
      </w:pPr>
      <w:r>
        <w:rPr>
          <w:rFonts w:eastAsia="Arial Unicode MS"/>
          <w:noProof/>
          <w:szCs w:val="24"/>
        </w:rPr>
        <w:t>30.1.</w:t>
      </w:r>
      <w:r>
        <w:rPr>
          <w:rFonts w:eastAsia="Arial Unicode MS"/>
          <w:noProof/>
          <w:szCs w:val="24"/>
        </w:rPr>
        <w:tab/>
        <w:t>Track of each steered axle: … mm</w:t>
      </w:r>
    </w:p>
    <w:p>
      <w:pPr>
        <w:spacing w:after="0"/>
        <w:ind w:left="851" w:hanging="840"/>
        <w:rPr>
          <w:rFonts w:eastAsia="Arial Unicode MS"/>
          <w:noProof/>
          <w:szCs w:val="24"/>
        </w:rPr>
      </w:pPr>
      <w:r>
        <w:rPr>
          <w:rFonts w:eastAsia="Arial Unicode MS"/>
          <w:noProof/>
          <w:szCs w:val="24"/>
        </w:rPr>
        <w:t>30.2.</w:t>
      </w:r>
      <w:r>
        <w:rPr>
          <w:rFonts w:eastAsia="Arial Unicode MS"/>
          <w:noProof/>
          <w:szCs w:val="24"/>
        </w:rPr>
        <w:tab/>
        <w:t>Track of all other axles: … mm</w:t>
      </w:r>
    </w:p>
    <w:p>
      <w:pPr>
        <w:spacing w:after="0"/>
        <w:ind w:left="851" w:hanging="840"/>
        <w:rPr>
          <w:rFonts w:eastAsia="Arial Unicode MS"/>
          <w:noProof/>
          <w:szCs w:val="24"/>
        </w:rPr>
      </w:pPr>
      <w:r>
        <w:rPr>
          <w:rFonts w:eastAsia="Arial Unicode MS"/>
          <w:noProof/>
          <w:szCs w:val="24"/>
        </w:rPr>
        <w:t>32.</w:t>
      </w:r>
      <w:r>
        <w:rPr>
          <w:rFonts w:eastAsia="Arial Unicode MS"/>
          <w:noProof/>
          <w:szCs w:val="24"/>
        </w:rPr>
        <w:tab/>
        <w:t>Position of loadable axle(s): …</w:t>
      </w:r>
    </w:p>
    <w:p>
      <w:pPr>
        <w:spacing w:after="0"/>
        <w:ind w:left="851" w:hanging="840"/>
        <w:rPr>
          <w:rFonts w:eastAsia="Arial Unicode MS"/>
          <w:noProof/>
          <w:szCs w:val="24"/>
        </w:rPr>
      </w:pPr>
      <w:r>
        <w:rPr>
          <w:rFonts w:eastAsia="Arial Unicode MS"/>
          <w:noProof/>
          <w:szCs w:val="24"/>
        </w:rPr>
        <w:t>33.</w:t>
      </w:r>
      <w:r>
        <w:rPr>
          <w:rFonts w:eastAsia="Arial Unicode MS"/>
          <w:noProof/>
          <w:szCs w:val="24"/>
        </w:rPr>
        <w:tab/>
        <w:t>Drive axle(s) fitted with air suspension or equivalent: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Brakes</w:t>
      </w:r>
    </w:p>
    <w:p>
      <w:pPr>
        <w:spacing w:after="0"/>
        <w:ind w:left="851" w:hanging="851"/>
        <w:rPr>
          <w:rFonts w:eastAsia="Arial Unicode MS"/>
          <w:noProof/>
          <w:szCs w:val="24"/>
        </w:rPr>
      </w:pPr>
      <w:r>
        <w:rPr>
          <w:rFonts w:eastAsia="Arial Unicode MS"/>
          <w:noProof/>
          <w:szCs w:val="24"/>
        </w:rPr>
        <w:t>36.</w:t>
      </w:r>
      <w:r>
        <w:rPr>
          <w:rFonts w:eastAsia="Arial Unicode MS"/>
          <w:noProof/>
          <w:szCs w:val="24"/>
        </w:rPr>
        <w:tab/>
        <w:t>Trailer brake connections mechanical/electric/pneumatic/hydraulic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37.</w:t>
      </w:r>
      <w:r>
        <w:rPr>
          <w:rFonts w:eastAsia="Arial Unicode MS"/>
          <w:noProof/>
          <w:szCs w:val="24"/>
        </w:rPr>
        <w:tab/>
        <w:t>Pressure in feed line for trailer braking system: … bar</w:t>
      </w:r>
    </w:p>
    <w:p>
      <w:pPr>
        <w:spacing w:before="240" w:after="0"/>
        <w:ind w:left="851" w:hanging="851"/>
        <w:rPr>
          <w:rFonts w:eastAsia="Arial Unicode MS"/>
          <w:noProof/>
          <w:szCs w:val="24"/>
        </w:rPr>
      </w:pPr>
      <w:r>
        <w:rPr>
          <w:rFonts w:eastAsia="Arial Unicode MS"/>
          <w:b/>
          <w:bCs/>
          <w:noProof/>
          <w:szCs w:val="24"/>
        </w:rPr>
        <w:t>Coupling device</w:t>
      </w:r>
    </w:p>
    <w:p>
      <w:pPr>
        <w:spacing w:after="0"/>
        <w:ind w:left="851" w:hanging="840"/>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40"/>
        <w:rPr>
          <w:rFonts w:eastAsia="Arial Unicode MS"/>
          <w:noProof/>
          <w:szCs w:val="24"/>
        </w:rPr>
      </w:pPr>
      <w:r>
        <w:rPr>
          <w:rFonts w:eastAsia="Arial Unicode MS"/>
          <w:noProof/>
          <w:szCs w:val="24"/>
        </w:rPr>
        <w:t>45.</w:t>
      </w:r>
      <w:r>
        <w:rPr>
          <w:rFonts w:eastAsia="Arial Unicode MS"/>
          <w:noProof/>
          <w:szCs w:val="24"/>
        </w:rPr>
        <w:tab/>
        <w:t>Type or classes of coupling devices which can be fitted: ….</w:t>
      </w:r>
    </w:p>
    <w:p>
      <w:pPr>
        <w:spacing w:after="0"/>
        <w:ind w:left="851" w:hanging="840"/>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before="240" w:after="0"/>
        <w:ind w:left="850" w:hanging="839"/>
        <w:rPr>
          <w:rFonts w:eastAsia="Arial Unicode MS"/>
          <w:noProof/>
          <w:szCs w:val="24"/>
        </w:rPr>
      </w:pPr>
      <w:r>
        <w:rPr>
          <w:rFonts w:eastAsia="Arial Unicode MS"/>
          <w:b/>
          <w:bCs/>
          <w:noProof/>
          <w:szCs w:val="24"/>
        </w:rPr>
        <w:t>Environmental performances</w:t>
      </w:r>
    </w:p>
    <w:p>
      <w:pPr>
        <w:spacing w:after="0"/>
        <w:ind w:left="851" w:hanging="851"/>
        <w:rPr>
          <w:rFonts w:eastAsia="Arial Unicode MS"/>
          <w:noProof/>
          <w:szCs w:val="24"/>
        </w:rPr>
      </w:pPr>
      <w:r>
        <w:rPr>
          <w:rFonts w:eastAsia="Arial Unicode MS"/>
          <w:noProof/>
          <w:szCs w:val="24"/>
        </w:rPr>
        <w:t>46.</w:t>
      </w:r>
      <w:r>
        <w:rPr>
          <w:rFonts w:eastAsia="Arial Unicode MS"/>
          <w:noProof/>
          <w:szCs w:val="24"/>
        </w:rPr>
        <w:tab/>
        <w:t>Sound level</w:t>
      </w:r>
    </w:p>
    <w:p>
      <w:pPr>
        <w:ind w:left="851"/>
        <w:rPr>
          <w:rFonts w:eastAsia="Arial Unicode MS"/>
          <w:noProof/>
          <w:szCs w:val="24"/>
        </w:rPr>
      </w:pPr>
      <w:r>
        <w:rPr>
          <w:rFonts w:eastAsia="Arial Unicode MS"/>
          <w:noProof/>
          <w:szCs w:val="24"/>
        </w:rPr>
        <w:t>Stationary: … dB(A) at engine speed: … min</w:t>
      </w:r>
      <w:r>
        <w:rPr>
          <w:rFonts w:eastAsia="Arial Unicode MS"/>
          <w:noProof/>
          <w:szCs w:val="24"/>
          <w:vertAlign w:val="superscript"/>
        </w:rPr>
        <w:t>-1</w:t>
      </w:r>
      <w:r>
        <w:rPr>
          <w:rFonts w:eastAsia="Arial Unicode MS"/>
          <w:noProof/>
          <w:szCs w:val="24"/>
        </w:rPr>
        <w:t xml:space="preserve"> </w:t>
      </w:r>
    </w:p>
    <w:p>
      <w:pPr>
        <w:ind w:left="851"/>
        <w:rPr>
          <w:rFonts w:eastAsia="Arial Unicode MS"/>
          <w:noProof/>
          <w:szCs w:val="24"/>
        </w:rPr>
      </w:pPr>
      <w:r>
        <w:rPr>
          <w:rFonts w:eastAsia="Arial Unicode MS"/>
          <w:noProof/>
          <w:szCs w:val="24"/>
        </w:rPr>
        <w:t>Drive-by: … dB(A)</w:t>
      </w:r>
    </w:p>
    <w:p>
      <w:pPr>
        <w:spacing w:after="0"/>
        <w:ind w:left="851" w:hanging="851"/>
        <w:rPr>
          <w:rFonts w:eastAsia="Arial Unicode MS"/>
          <w:noProof/>
          <w:szCs w:val="24"/>
        </w:rPr>
      </w:pPr>
      <w:r>
        <w:rPr>
          <w:rFonts w:eastAsia="Arial Unicode MS"/>
          <w:noProof/>
          <w:szCs w:val="24"/>
        </w:rPr>
        <w:t>47.</w:t>
      </w:r>
      <w:r>
        <w:rPr>
          <w:rFonts w:eastAsia="Arial Unicode MS"/>
          <w:noProof/>
          <w:szCs w:val="24"/>
        </w:rPr>
        <w:tab/>
        <w:t>Exhaust emission level (</w:t>
      </w:r>
      <w:r>
        <w:rPr>
          <w:rFonts w:eastAsia="Arial Unicode MS"/>
          <w:noProof/>
          <w:szCs w:val="24"/>
          <w:vertAlign w:val="superscript"/>
        </w:rPr>
        <w:t>l</w:t>
      </w:r>
      <w:r>
        <w:rPr>
          <w:rFonts w:eastAsia="Arial Unicode MS"/>
          <w:noProof/>
          <w:szCs w:val="24"/>
        </w:rPr>
        <w:t>): Euro …</w:t>
      </w:r>
    </w:p>
    <w:p>
      <w:pPr>
        <w:spacing w:after="0"/>
        <w:ind w:left="851" w:hanging="851"/>
        <w:rPr>
          <w:rFonts w:eastAsia="Arial Unicode MS"/>
          <w:noProof/>
          <w:szCs w:val="24"/>
        </w:rPr>
      </w:pPr>
      <w:r>
        <w:rPr>
          <w:rFonts w:eastAsia="Arial Unicode MS"/>
          <w:noProof/>
          <w:szCs w:val="24"/>
        </w:rPr>
        <w:t>48.</w:t>
      </w:r>
      <w:r>
        <w:rPr>
          <w:rFonts w:eastAsia="Arial Unicode MS"/>
          <w:noProof/>
          <w:szCs w:val="24"/>
        </w:rPr>
        <w:tab/>
        <w:t>Exhaust emissions (</w:t>
      </w:r>
      <w:r>
        <w:rPr>
          <w:rFonts w:eastAsia="Arial Unicode MS"/>
          <w:noProof/>
          <w:szCs w:val="24"/>
          <w:vertAlign w:val="superscript"/>
        </w:rPr>
        <w:t>m</w:t>
      </w:r>
      <w:r>
        <w:rPr>
          <w:rFonts w:eastAsia="Arial Unicode MS"/>
          <w:noProof/>
          <w:szCs w:val="24"/>
        </w:rPr>
        <w:t>)(</w:t>
      </w:r>
      <w:r>
        <w:rPr>
          <w:rFonts w:eastAsia="Arial Unicode MS"/>
          <w:noProof/>
          <w:szCs w:val="24"/>
          <w:vertAlign w:val="superscript"/>
        </w:rPr>
        <w:t>m1</w:t>
      </w:r>
      <w:r>
        <w:rPr>
          <w:rFonts w:eastAsia="Arial Unicode MS"/>
          <w:noProof/>
          <w:szCs w:val="24"/>
        </w:rPr>
        <w:t>)(</w:t>
      </w:r>
      <w:r>
        <w:rPr>
          <w:rFonts w:eastAsia="Arial Unicode MS"/>
          <w:noProof/>
          <w:szCs w:val="24"/>
          <w:vertAlign w:val="superscript"/>
        </w:rPr>
        <w:t>m2</w:t>
      </w:r>
      <w:r>
        <w:rPr>
          <w:rFonts w:eastAsia="Arial Unicode MS"/>
          <w:noProof/>
          <w:szCs w:val="24"/>
        </w:rPr>
        <w:t>):</w:t>
      </w:r>
    </w:p>
    <w:p>
      <w:pPr>
        <w:spacing w:before="100" w:beforeAutospacing="1" w:after="100" w:afterAutospacing="1"/>
        <w:ind w:left="851"/>
        <w:rPr>
          <w:rFonts w:eastAsia="Arial Unicode MS"/>
          <w:noProof/>
          <w:szCs w:val="24"/>
        </w:rPr>
      </w:pPr>
      <w:r>
        <w:rPr>
          <w:rFonts w:eastAsia="Arial Unicode MS"/>
          <w:noProof/>
          <w:szCs w:val="24"/>
        </w:rPr>
        <w:t>Number of the base regulatory act and latest amending regulatory act: …</w:t>
      </w:r>
    </w:p>
    <w:p>
      <w:pPr>
        <w:spacing w:after="0"/>
        <w:ind w:left="1560" w:hanging="720"/>
        <w:rPr>
          <w:rFonts w:eastAsia="Arial Unicode MS"/>
          <w:noProof/>
          <w:szCs w:val="24"/>
        </w:rPr>
      </w:pPr>
      <w:r>
        <w:rPr>
          <w:rFonts w:eastAsia="Arial Unicode MS"/>
          <w:noProof/>
          <w:szCs w:val="24"/>
        </w:rPr>
        <w:t>1.1</w:t>
      </w:r>
      <w:r>
        <w:rPr>
          <w:rFonts w:eastAsia="Arial Unicode MS"/>
          <w:noProof/>
          <w:szCs w:val="24"/>
        </w:rPr>
        <w:tab/>
        <w:t xml:space="preserve">test procedure: ESC </w:t>
      </w:r>
    </w:p>
    <w:p>
      <w:pPr>
        <w:spacing w:after="0"/>
        <w:ind w:left="1560"/>
        <w:rPr>
          <w:rFonts w:eastAsia="Arial Unicode MS"/>
          <w:noProof/>
          <w:szCs w:val="24"/>
        </w:rPr>
      </w:pPr>
      <w:r>
        <w:rPr>
          <w:rFonts w:eastAsia="Arial Unicode MS"/>
          <w:noProof/>
          <w:szCs w:val="24"/>
        </w:rPr>
        <w:t>CO: …</w:t>
      </w:r>
      <w:r>
        <w:rPr>
          <w:rFonts w:eastAsia="Arial Unicode MS"/>
          <w:noProof/>
          <w:szCs w:val="24"/>
        </w:rPr>
        <w:tab/>
        <w:t>HC: …</w:t>
      </w:r>
      <w:r>
        <w:rPr>
          <w:rFonts w:eastAsia="Arial Unicode MS"/>
          <w:noProof/>
          <w:szCs w:val="24"/>
        </w:rPr>
        <w:tab/>
      </w:r>
      <w:r>
        <w:rPr>
          <w:rFonts w:eastAsia="Arial Unicode MS"/>
          <w:noProof/>
          <w:szCs w:val="24"/>
        </w:rPr>
        <w:tab/>
        <w:t>NO</w:t>
      </w:r>
      <w:r>
        <w:rPr>
          <w:rFonts w:eastAsia="Arial Unicode MS"/>
          <w:noProof/>
          <w:szCs w:val="24"/>
          <w:vertAlign w:val="subscript"/>
        </w:rPr>
        <w:t>x</w:t>
      </w:r>
      <w:r>
        <w:rPr>
          <w:rFonts w:eastAsia="Arial Unicode MS"/>
          <w:noProof/>
          <w:szCs w:val="24"/>
        </w:rPr>
        <w:t>: …</w:t>
      </w:r>
      <w:r>
        <w:rPr>
          <w:rFonts w:eastAsia="Arial Unicode MS"/>
          <w:noProof/>
          <w:szCs w:val="24"/>
        </w:rPr>
        <w:tab/>
        <w:t>HC + NO</w:t>
      </w:r>
      <w:r>
        <w:rPr>
          <w:rFonts w:eastAsia="Arial Unicode MS"/>
          <w:noProof/>
          <w:szCs w:val="24"/>
          <w:vertAlign w:val="subscript"/>
        </w:rPr>
        <w:t>x</w:t>
      </w:r>
      <w:r>
        <w:rPr>
          <w:rFonts w:eastAsia="Arial Unicode MS"/>
          <w:noProof/>
          <w:szCs w:val="24"/>
        </w:rPr>
        <w:t>: …</w:t>
      </w:r>
      <w:r>
        <w:rPr>
          <w:rFonts w:eastAsia="Arial Unicode MS"/>
          <w:noProof/>
          <w:szCs w:val="24"/>
        </w:rPr>
        <w:tab/>
        <w:t>Particulates: …</w:t>
      </w:r>
    </w:p>
    <w:p>
      <w:pPr>
        <w:spacing w:after="100" w:afterAutospacing="1"/>
        <w:ind w:left="1950" w:hanging="391"/>
        <w:rPr>
          <w:rFonts w:eastAsia="Arial Unicode MS"/>
          <w:noProof/>
          <w:szCs w:val="24"/>
        </w:rPr>
      </w:pPr>
      <w:r>
        <w:rPr>
          <w:rFonts w:eastAsia="Arial Unicode MS"/>
          <w:noProof/>
          <w:szCs w:val="24"/>
        </w:rPr>
        <w:t>Smoke opacity (ELR): … (m</w:t>
      </w:r>
      <w:r>
        <w:rPr>
          <w:rFonts w:eastAsia="Arial Unicode MS"/>
          <w:noProof/>
          <w:szCs w:val="24"/>
          <w:vertAlign w:val="superscript"/>
        </w:rPr>
        <w:t>-1</w:t>
      </w:r>
      <w:r>
        <w:rPr>
          <w:rFonts w:eastAsia="Arial Unicode MS"/>
          <w:noProof/>
          <w:szCs w:val="24"/>
        </w:rPr>
        <w:t>)</w:t>
      </w:r>
    </w:p>
    <w:p>
      <w:pPr>
        <w:spacing w:after="0"/>
        <w:ind w:left="1560" w:hanging="709"/>
        <w:rPr>
          <w:rFonts w:eastAsia="Arial Unicode MS"/>
          <w:noProof/>
          <w:szCs w:val="24"/>
        </w:rPr>
      </w:pPr>
      <w:r>
        <w:rPr>
          <w:rFonts w:eastAsia="Arial Unicode MS"/>
          <w:noProof/>
          <w:szCs w:val="24"/>
        </w:rPr>
        <w:t>1.2.</w:t>
      </w:r>
      <w:r>
        <w:rPr>
          <w:rFonts w:eastAsia="Arial Unicode MS"/>
          <w:noProof/>
          <w:szCs w:val="24"/>
        </w:rPr>
        <w:tab/>
        <w:t>test procedure: WHSC (EURO VI)</w:t>
      </w:r>
    </w:p>
    <w:p>
      <w:pPr>
        <w:tabs>
          <w:tab w:val="left" w:pos="2410"/>
          <w:tab w:val="left" w:pos="3544"/>
          <w:tab w:val="left" w:pos="4111"/>
          <w:tab w:val="left" w:pos="4820"/>
          <w:tab w:val="left" w:pos="5954"/>
          <w:tab w:val="left" w:pos="7655"/>
        </w:tabs>
        <w:spacing w:after="0"/>
        <w:ind w:left="1560"/>
        <w:jc w:val="left"/>
        <w:rPr>
          <w:rFonts w:eastAsia="Arial Unicode MS"/>
          <w:noProof/>
          <w:szCs w:val="24"/>
          <w:lang w:val="fr-BE"/>
        </w:rPr>
      </w:pPr>
      <w:r>
        <w:rPr>
          <w:rFonts w:eastAsia="Arial Unicode MS"/>
          <w:noProof/>
          <w:szCs w:val="24"/>
        </w:rPr>
        <w:t xml:space="preserve">CO: … </w:t>
      </w:r>
      <w:r>
        <w:rPr>
          <w:rFonts w:eastAsia="Arial Unicode MS"/>
          <w:noProof/>
          <w:szCs w:val="24"/>
        </w:rPr>
        <w:tab/>
        <w:t xml:space="preserve">THC: … </w:t>
      </w:r>
      <w:r>
        <w:rPr>
          <w:rFonts w:eastAsia="Arial Unicode MS"/>
          <w:noProof/>
          <w:szCs w:val="24"/>
        </w:rPr>
        <w:tab/>
        <w:t xml:space="preserve">NMHC: … </w:t>
      </w:r>
      <w:r>
        <w:rPr>
          <w:rFonts w:eastAsia="Arial Unicode MS"/>
          <w:noProof/>
          <w:szCs w:val="24"/>
        </w:rPr>
        <w:tab/>
        <w:t>NO</w:t>
      </w:r>
      <w:r>
        <w:rPr>
          <w:rFonts w:eastAsia="Arial Unicode MS"/>
          <w:noProof/>
          <w:szCs w:val="24"/>
          <w:vertAlign w:val="subscript"/>
        </w:rPr>
        <w:t>x</w:t>
      </w:r>
      <w:r>
        <w:rPr>
          <w:rFonts w:eastAsia="Arial Unicode MS"/>
          <w:noProof/>
          <w:szCs w:val="24"/>
        </w:rPr>
        <w:t xml:space="preserve">: … </w:t>
      </w:r>
      <w:r>
        <w:rPr>
          <w:rFonts w:eastAsia="Arial Unicode MS"/>
          <w:noProof/>
          <w:szCs w:val="24"/>
        </w:rPr>
        <w:tab/>
        <w:t>THC + NO</w:t>
      </w:r>
      <w:r>
        <w:rPr>
          <w:rFonts w:eastAsia="Arial Unicode MS"/>
          <w:noProof/>
          <w:szCs w:val="24"/>
          <w:vertAlign w:val="subscript"/>
        </w:rPr>
        <w:t>x</w:t>
      </w:r>
      <w:r>
        <w:rPr>
          <w:rFonts w:eastAsia="Arial Unicode MS"/>
          <w:noProof/>
          <w:szCs w:val="24"/>
        </w:rPr>
        <w:t xml:space="preserve">: … </w:t>
      </w:r>
      <w:r>
        <w:rPr>
          <w:rFonts w:eastAsia="Arial Unicode MS"/>
          <w:noProof/>
          <w:szCs w:val="24"/>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 xml:space="preserve">Particulates (mass): … </w:t>
      </w:r>
      <w:r>
        <w:rPr>
          <w:rFonts w:eastAsia="Arial Unicode MS"/>
          <w:noProof/>
          <w:szCs w:val="24"/>
          <w:lang w:val="fr-BE"/>
        </w:rPr>
        <w:tab/>
        <w:t>Particles (number): …</w:t>
      </w:r>
    </w:p>
    <w:p>
      <w:pPr>
        <w:spacing w:after="0"/>
        <w:ind w:left="1560" w:hanging="709"/>
        <w:rPr>
          <w:rFonts w:eastAsia="Arial Unicode MS"/>
          <w:noProof/>
          <w:szCs w:val="24"/>
        </w:rPr>
      </w:pPr>
      <w:r>
        <w:rPr>
          <w:rFonts w:eastAsia="Arial Unicode MS"/>
          <w:noProof/>
          <w:szCs w:val="24"/>
        </w:rPr>
        <w:t>2.1.</w:t>
      </w:r>
      <w:r>
        <w:rPr>
          <w:rFonts w:eastAsia="Arial Unicode MS"/>
          <w:noProof/>
          <w:szCs w:val="24"/>
        </w:rPr>
        <w:tab/>
        <w:t>test procedure: ETC (where applicable)</w:t>
      </w:r>
    </w:p>
    <w:p>
      <w:pPr>
        <w:spacing w:after="0"/>
        <w:ind w:left="1560"/>
        <w:rPr>
          <w:rFonts w:eastAsia="Arial Unicode MS"/>
          <w:noProof/>
          <w:szCs w:val="24"/>
          <w:lang w:val="pl-PL"/>
        </w:rPr>
      </w:pPr>
      <w:r>
        <w:rPr>
          <w:rFonts w:eastAsia="Arial Unicode MS"/>
          <w:noProof/>
          <w:szCs w:val="24"/>
          <w:lang w:val="pl-PL"/>
        </w:rPr>
        <w:t>CO: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w:t>
      </w:r>
      <w:r>
        <w:rPr>
          <w:rFonts w:eastAsia="Arial Unicode MS"/>
          <w:noProof/>
          <w:szCs w:val="24"/>
          <w:lang w:val="pl-PL"/>
        </w:rPr>
        <w:tab/>
        <w:t>NMHC: …</w:t>
      </w:r>
      <w:r>
        <w:rPr>
          <w:rFonts w:eastAsia="Arial Unicode MS"/>
          <w:noProof/>
          <w:szCs w:val="24"/>
          <w:lang w:val="pl-PL"/>
        </w:rPr>
        <w:tab/>
        <w:t>THC: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w:t>
      </w:r>
    </w:p>
    <w:p>
      <w:pPr>
        <w:spacing w:after="0"/>
        <w:ind w:left="851" w:firstLine="709"/>
        <w:rPr>
          <w:rFonts w:eastAsia="Arial Unicode MS"/>
          <w:noProof/>
          <w:szCs w:val="24"/>
        </w:rPr>
      </w:pPr>
      <w:r>
        <w:rPr>
          <w:rFonts w:eastAsia="Arial Unicode MS"/>
          <w:noProof/>
          <w:szCs w:val="24"/>
        </w:rPr>
        <w:t>Particulates: …</w:t>
      </w:r>
    </w:p>
    <w:p>
      <w:pPr>
        <w:spacing w:after="0"/>
        <w:ind w:left="1560" w:hanging="709"/>
        <w:rPr>
          <w:rFonts w:eastAsia="Arial Unicode MS"/>
          <w:noProof/>
          <w:szCs w:val="24"/>
        </w:rPr>
      </w:pPr>
      <w:r>
        <w:rPr>
          <w:rFonts w:eastAsia="Arial Unicode MS"/>
          <w:noProof/>
          <w:szCs w:val="24"/>
        </w:rPr>
        <w:t>2.2.</w:t>
      </w:r>
      <w:r>
        <w:rPr>
          <w:rFonts w:eastAsia="Arial Unicode MS"/>
          <w:noProof/>
          <w:szCs w:val="24"/>
        </w:rPr>
        <w:tab/>
        <w:t>test procedure: WHTC (EURO VI)</w:t>
      </w:r>
    </w:p>
    <w:p>
      <w:pPr>
        <w:tabs>
          <w:tab w:val="left" w:pos="2552"/>
          <w:tab w:val="left" w:pos="3544"/>
          <w:tab w:val="left" w:pos="4111"/>
          <w:tab w:val="left" w:pos="4820"/>
          <w:tab w:val="left" w:pos="5954"/>
          <w:tab w:val="left" w:pos="6946"/>
        </w:tabs>
        <w:spacing w:after="0"/>
        <w:ind w:left="1560"/>
        <w:jc w:val="left"/>
        <w:rPr>
          <w:rFonts w:eastAsia="Arial Unicode MS"/>
          <w:noProof/>
          <w:szCs w:val="24"/>
          <w:lang w:val="fr-BE"/>
        </w:rPr>
      </w:pPr>
      <w:r>
        <w:rPr>
          <w:rFonts w:eastAsia="Arial Unicode MS"/>
          <w:noProof/>
          <w:szCs w:val="24"/>
          <w:lang w:val="pl-PL"/>
        </w:rPr>
        <w:t xml:space="preserve">CO: … </w:t>
      </w:r>
      <w:r>
        <w:rPr>
          <w:rFonts w:eastAsia="Arial Unicode MS"/>
          <w:noProof/>
          <w:szCs w:val="24"/>
          <w:lang w:val="pl-PL"/>
        </w:rPr>
        <w:tab/>
        <w:t>NO</w:t>
      </w:r>
      <w:r>
        <w:rPr>
          <w:rFonts w:eastAsia="Arial Unicode MS"/>
          <w:noProof/>
          <w:szCs w:val="24"/>
          <w:vertAlign w:val="subscript"/>
          <w:lang w:val="pl-PL"/>
        </w:rPr>
        <w:t>x</w:t>
      </w:r>
      <w:r>
        <w:rPr>
          <w:rFonts w:eastAsia="Arial Unicode MS"/>
          <w:noProof/>
          <w:szCs w:val="24"/>
          <w:lang w:val="pl-PL"/>
        </w:rPr>
        <w:t xml:space="preserve">: … </w:t>
      </w:r>
      <w:r>
        <w:rPr>
          <w:rFonts w:eastAsia="Arial Unicode MS"/>
          <w:noProof/>
          <w:szCs w:val="24"/>
          <w:lang w:val="pl-PL"/>
        </w:rPr>
        <w:tab/>
        <w:t xml:space="preserve">NMHC: … </w:t>
      </w:r>
      <w:r>
        <w:rPr>
          <w:rFonts w:eastAsia="Arial Unicode MS"/>
          <w:noProof/>
          <w:szCs w:val="24"/>
          <w:lang w:val="pl-PL"/>
        </w:rPr>
        <w:tab/>
        <w:t xml:space="preserve">THC: … </w:t>
      </w:r>
      <w:r>
        <w:rPr>
          <w:rFonts w:eastAsia="Arial Unicode MS"/>
          <w:noProof/>
          <w:szCs w:val="24"/>
          <w:lang w:val="pl-PL"/>
        </w:rPr>
        <w:tab/>
        <w:t>CH</w:t>
      </w:r>
      <w:r>
        <w:rPr>
          <w:rFonts w:eastAsia="Arial Unicode MS"/>
          <w:noProof/>
          <w:szCs w:val="24"/>
          <w:vertAlign w:val="subscript"/>
          <w:lang w:val="pl-PL"/>
        </w:rPr>
        <w:t>4</w:t>
      </w:r>
      <w:r>
        <w:rPr>
          <w:rFonts w:eastAsia="Arial Unicode MS"/>
          <w:noProof/>
          <w:szCs w:val="24"/>
          <w:lang w:val="pl-PL"/>
        </w:rPr>
        <w:t xml:space="preserve">: … </w:t>
      </w:r>
      <w:r>
        <w:rPr>
          <w:rFonts w:eastAsia="Arial Unicode MS"/>
          <w:noProof/>
          <w:szCs w:val="24"/>
          <w:lang w:val="pl-PL"/>
        </w:rPr>
        <w:tab/>
      </w:r>
      <w:r>
        <w:rPr>
          <w:rFonts w:eastAsia="Arial Unicode MS"/>
          <w:noProof/>
          <w:szCs w:val="24"/>
          <w:lang w:val="fr-BE"/>
        </w:rPr>
        <w:t>NH</w:t>
      </w:r>
      <w:r>
        <w:rPr>
          <w:rFonts w:eastAsia="Arial Unicode MS"/>
          <w:noProof/>
          <w:szCs w:val="24"/>
          <w:vertAlign w:val="subscript"/>
          <w:lang w:val="fr-BE"/>
        </w:rPr>
        <w:t>3</w:t>
      </w:r>
      <w:r>
        <w:rPr>
          <w:rFonts w:eastAsia="Arial Unicode MS"/>
          <w:noProof/>
          <w:szCs w:val="24"/>
          <w:lang w:val="fr-BE"/>
        </w:rPr>
        <w:t xml:space="preserve">: … </w:t>
      </w:r>
      <w:r>
        <w:rPr>
          <w:rFonts w:eastAsia="Arial Unicode MS"/>
          <w:noProof/>
          <w:szCs w:val="24"/>
          <w:lang w:val="fr-BE"/>
        </w:rPr>
        <w:br/>
        <w:t xml:space="preserve">Particulates (mass): … </w:t>
      </w:r>
      <w:r>
        <w:rPr>
          <w:rFonts w:eastAsia="Arial Unicode MS"/>
          <w:noProof/>
          <w:szCs w:val="24"/>
          <w:lang w:val="fr-BE"/>
        </w:rPr>
        <w:tab/>
        <w:t>Particles (number): …</w:t>
      </w:r>
    </w:p>
    <w:p>
      <w:pPr>
        <w:spacing w:after="0"/>
        <w:ind w:left="851" w:hanging="851"/>
        <w:rPr>
          <w:rFonts w:eastAsia="Arial Unicode MS"/>
          <w:noProof/>
          <w:szCs w:val="24"/>
        </w:rPr>
      </w:pPr>
      <w:r>
        <w:rPr>
          <w:rFonts w:eastAsia="Arial Unicode MS"/>
          <w:noProof/>
          <w:szCs w:val="24"/>
        </w:rPr>
        <w:t>48.1.</w:t>
      </w:r>
      <w:r>
        <w:rPr>
          <w:rFonts w:eastAsia="Arial Unicode MS"/>
          <w:noProof/>
          <w:szCs w:val="24"/>
        </w:rPr>
        <w:tab/>
        <w:t>Smoke corrected absorption coefficient: … (m</w:t>
      </w:r>
      <w:r>
        <w:rPr>
          <w:rFonts w:eastAsia="Arial Unicode MS"/>
          <w:noProof/>
          <w:szCs w:val="24"/>
          <w:vertAlign w:val="superscript"/>
        </w:rPr>
        <w:t>-1</w:t>
      </w:r>
      <w:r>
        <w:rPr>
          <w:rFonts w:eastAsia="Arial Unicode MS"/>
          <w:noProof/>
          <w:szCs w:val="24"/>
        </w:rPr>
        <w:t>)</w:t>
      </w:r>
    </w:p>
    <w:p>
      <w:pPr>
        <w:spacing w:before="240" w:after="0"/>
        <w:ind w:left="851" w:hanging="851"/>
        <w:rPr>
          <w:rFonts w:eastAsia="Arial Unicode MS"/>
          <w:b/>
          <w:bCs/>
          <w:noProof/>
          <w:szCs w:val="24"/>
        </w:rPr>
      </w:pPr>
      <w:r>
        <w:rPr>
          <w:rFonts w:eastAsia="Arial Unicode MS"/>
          <w:b/>
          <w:bCs/>
          <w:noProof/>
          <w:szCs w:val="24"/>
        </w:rPr>
        <w:t xml:space="preserve">Miscellaneous </w:t>
      </w:r>
    </w:p>
    <w:p>
      <w:pPr>
        <w:spacing w:after="0"/>
        <w:ind w:left="851" w:hanging="851"/>
        <w:rPr>
          <w:rFonts w:eastAsia="Arial Unicode MS"/>
          <w:noProof/>
          <w:szCs w:val="24"/>
        </w:rPr>
      </w:pPr>
      <w:r>
        <w:rPr>
          <w:rFonts w:eastAsia="Arial Unicode MS"/>
          <w:noProof/>
          <w:szCs w:val="24"/>
        </w:rPr>
        <w:t>52. 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CATEGORIES O</w:t>
      </w:r>
      <w:r>
        <w:rPr>
          <w:rFonts w:eastAsia="Arial Unicode MS"/>
          <w:bCs/>
          <w:noProof/>
          <w:szCs w:val="24"/>
          <w:vertAlign w:val="subscript"/>
        </w:rPr>
        <w:t>1</w:t>
      </w:r>
      <w:r>
        <w:rPr>
          <w:rFonts w:eastAsia="Arial Unicode MS"/>
          <w:bCs/>
          <w:noProof/>
          <w:szCs w:val="24"/>
        </w:rPr>
        <w:t xml:space="preserve"> AND O</w:t>
      </w:r>
      <w:r>
        <w:rPr>
          <w:rFonts w:eastAsia="Arial Unicode MS"/>
          <w:bCs/>
          <w:noProof/>
          <w:szCs w:val="24"/>
          <w:vertAlign w:val="subscript"/>
        </w:rPr>
        <w:t>2</w:t>
      </w:r>
    </w:p>
    <w:p>
      <w:pPr>
        <w:jc w:val="center"/>
        <w:rPr>
          <w:rFonts w:eastAsia="Arial Unicode MS"/>
          <w:bCs/>
          <w:noProof/>
          <w:szCs w:val="24"/>
        </w:rPr>
      </w:pPr>
      <w:r>
        <w:rPr>
          <w:rFonts w:eastAsia="Arial Unicode MS"/>
          <w:bCs/>
          <w:noProof/>
          <w:szCs w:val="24"/>
        </w:rPr>
        <w:t>(incomplete vehicles)</w:t>
      </w:r>
    </w:p>
    <w:p>
      <w:pPr>
        <w:jc w:val="left"/>
        <w:rPr>
          <w:rFonts w:eastAsia="Arial Unicode MS"/>
          <w:b/>
          <w:bCs/>
          <w:noProof/>
          <w:szCs w:val="24"/>
        </w:rPr>
      </w:pPr>
      <w:r>
        <w:rPr>
          <w:rFonts w:eastAsia="Arial Unicode MS"/>
          <w:b/>
          <w:bCs/>
          <w:i/>
          <w:iCs/>
          <w:noProof/>
          <w:szCs w:val="24"/>
        </w:rPr>
        <w:t>Side 2</w:t>
      </w:r>
    </w:p>
    <w:p>
      <w:pPr>
        <w:spacing w:before="240"/>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before="240" w:after="0"/>
        <w:ind w:left="851" w:hanging="851"/>
        <w:rPr>
          <w:rFonts w:eastAsia="Arial Unicode MS"/>
          <w:noProof/>
          <w:szCs w:val="24"/>
        </w:rPr>
      </w:pPr>
      <w:r>
        <w:rPr>
          <w:rFonts w:eastAsia="Arial Unicode MS"/>
          <w:b/>
          <w:bCs/>
          <w:noProof/>
          <w:szCs w:val="24"/>
        </w:rPr>
        <w:t>Main dimensions</w:t>
      </w:r>
    </w:p>
    <w:p>
      <w:pPr>
        <w:spacing w:after="0"/>
        <w:ind w:left="851" w:hanging="851"/>
        <w:rPr>
          <w:rFonts w:eastAsia="Arial Unicode MS"/>
          <w:noProof/>
          <w:szCs w:val="24"/>
        </w:rPr>
      </w:pPr>
      <w:r>
        <w:rPr>
          <w:rFonts w:eastAsia="Arial Unicode MS"/>
          <w:noProof/>
          <w:szCs w:val="24"/>
        </w:rPr>
        <w:t>4.</w:t>
      </w:r>
      <w:r>
        <w:rPr>
          <w:rFonts w:eastAsia="Arial Unicode MS"/>
          <w:noProof/>
          <w:szCs w:val="24"/>
        </w:rPr>
        <w:tab/>
        <w:t>Wheelbase (</w:t>
      </w:r>
      <w:r>
        <w:rPr>
          <w:rFonts w:eastAsia="Arial Unicode MS"/>
          <w:noProof/>
          <w:szCs w:val="24"/>
          <w:vertAlign w:val="superscript"/>
        </w:rPr>
        <w:t>e</w:t>
      </w:r>
      <w:r>
        <w:rPr>
          <w:rFonts w:eastAsia="Arial Unicode MS"/>
          <w:noProof/>
          <w:szCs w:val="24"/>
        </w:rPr>
        <w:t>): … mm</w:t>
      </w:r>
    </w:p>
    <w:p>
      <w:pPr>
        <w:spacing w:after="0"/>
        <w:ind w:left="851" w:hanging="851"/>
        <w:rPr>
          <w:rFonts w:eastAsia="Arial Unicode MS"/>
          <w:noProof/>
          <w:szCs w:val="24"/>
        </w:rPr>
      </w:pPr>
      <w:r>
        <w:rPr>
          <w:rFonts w:eastAsia="Arial Unicode MS"/>
          <w:noProof/>
          <w:szCs w:val="24"/>
        </w:rPr>
        <w:t>4.1.</w:t>
      </w:r>
      <w:r>
        <w:rPr>
          <w:rFonts w:eastAsia="Arial Unicode MS"/>
          <w:noProof/>
          <w:szCs w:val="24"/>
        </w:rPr>
        <w:tab/>
        <w:t>Axle spacing:</w:t>
      </w:r>
      <w:r>
        <w:rPr>
          <w:rFonts w:eastAsia="Arial Unicode MS"/>
          <w:noProof/>
          <w:szCs w:val="24"/>
        </w:rPr>
        <w:tab/>
        <w:t>1-2: … mm</w:t>
      </w:r>
      <w:r>
        <w:rPr>
          <w:rFonts w:eastAsia="Arial Unicode MS"/>
          <w:noProof/>
          <w:szCs w:val="24"/>
        </w:rPr>
        <w:tab/>
        <w:t>2-3: … mm</w:t>
      </w:r>
      <w:r>
        <w:rPr>
          <w:rFonts w:eastAsia="Arial Unicode MS"/>
          <w:noProof/>
          <w:szCs w:val="24"/>
        </w:rPr>
        <w:tab/>
        <w:t>3-4: … mm</w:t>
      </w:r>
    </w:p>
    <w:p>
      <w:pPr>
        <w:spacing w:after="0"/>
        <w:ind w:left="851" w:hanging="851"/>
        <w:rPr>
          <w:rFonts w:eastAsia="Arial Unicode MS"/>
          <w:noProof/>
          <w:szCs w:val="24"/>
        </w:rPr>
      </w:pPr>
      <w:r>
        <w:rPr>
          <w:rFonts w:eastAsia="Arial Unicode MS"/>
          <w:noProof/>
          <w:szCs w:val="24"/>
        </w:rPr>
        <w:t>5.1.</w:t>
      </w:r>
      <w:r>
        <w:rPr>
          <w:rFonts w:eastAsia="Arial Unicode MS"/>
          <w:noProof/>
          <w:szCs w:val="24"/>
        </w:rPr>
        <w:tab/>
        <w:t>Maximum permissible length: … mm</w:t>
      </w:r>
    </w:p>
    <w:p>
      <w:pPr>
        <w:spacing w:after="0"/>
        <w:ind w:left="851" w:hanging="851"/>
        <w:rPr>
          <w:rFonts w:eastAsia="Arial Unicode MS"/>
          <w:noProof/>
          <w:szCs w:val="24"/>
        </w:rPr>
      </w:pPr>
      <w:r>
        <w:rPr>
          <w:rFonts w:eastAsia="Arial Unicode MS"/>
          <w:noProof/>
          <w:szCs w:val="24"/>
        </w:rPr>
        <w:t>6.1.</w:t>
      </w:r>
      <w:r>
        <w:rPr>
          <w:rFonts w:eastAsia="Arial Unicode MS"/>
          <w:noProof/>
          <w:szCs w:val="24"/>
        </w:rPr>
        <w:tab/>
        <w:t>Maximum permissible width: … mm</w:t>
      </w:r>
    </w:p>
    <w:p>
      <w:pPr>
        <w:spacing w:after="0"/>
        <w:ind w:left="851" w:hanging="851"/>
        <w:rPr>
          <w:rFonts w:eastAsia="Arial Unicode MS"/>
          <w:noProof/>
          <w:szCs w:val="24"/>
        </w:rPr>
      </w:pPr>
      <w:r>
        <w:rPr>
          <w:rFonts w:eastAsia="Arial Unicode MS"/>
          <w:noProof/>
          <w:szCs w:val="24"/>
        </w:rPr>
        <w:t>7.1.</w:t>
      </w:r>
      <w:r>
        <w:rPr>
          <w:rFonts w:eastAsia="Arial Unicode MS"/>
          <w:noProof/>
          <w:szCs w:val="24"/>
        </w:rPr>
        <w:tab/>
        <w:t>Maximum permissible height: … mm</w:t>
      </w:r>
    </w:p>
    <w:p>
      <w:pPr>
        <w:spacing w:after="0"/>
        <w:ind w:left="851" w:hanging="851"/>
        <w:rPr>
          <w:rFonts w:eastAsia="Arial Unicode MS"/>
          <w:noProof/>
          <w:szCs w:val="24"/>
        </w:rPr>
      </w:pPr>
      <w:r>
        <w:rPr>
          <w:rFonts w:eastAsia="Arial Unicode MS"/>
          <w:noProof/>
          <w:szCs w:val="24"/>
        </w:rPr>
        <w:t>10.</w:t>
      </w:r>
      <w:r>
        <w:rPr>
          <w:rFonts w:eastAsia="Arial Unicode MS"/>
          <w:noProof/>
          <w:szCs w:val="24"/>
        </w:rPr>
        <w:tab/>
        <w:t>Distance between the centre of the coupling device and the rear end of the vehicle: … mm</w:t>
      </w:r>
    </w:p>
    <w:p>
      <w:pPr>
        <w:spacing w:after="0"/>
        <w:ind w:left="851" w:hanging="851"/>
        <w:rPr>
          <w:rFonts w:eastAsia="Arial Unicode MS"/>
          <w:noProof/>
          <w:szCs w:val="24"/>
        </w:rPr>
      </w:pPr>
      <w:r>
        <w:rPr>
          <w:rFonts w:eastAsia="Arial Unicode MS"/>
          <w:noProof/>
          <w:szCs w:val="24"/>
        </w:rPr>
        <w:t>12.1.</w:t>
      </w:r>
      <w:r>
        <w:rPr>
          <w:rFonts w:eastAsia="Arial Unicode MS"/>
          <w:noProof/>
          <w:szCs w:val="24"/>
        </w:rPr>
        <w:tab/>
        <w:t>Maximum permissible rear overhang: … mm</w:t>
      </w:r>
    </w:p>
    <w:p>
      <w:pPr>
        <w:spacing w:before="240"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14.</w:t>
      </w:r>
      <w:r>
        <w:rPr>
          <w:rFonts w:eastAsia="Arial Unicode MS"/>
          <w:noProof/>
          <w:szCs w:val="24"/>
        </w:rPr>
        <w:tab/>
        <w:t>Mass in running order of the incomplete vehicle: …..kg</w:t>
      </w:r>
    </w:p>
    <w:p>
      <w:pPr>
        <w:tabs>
          <w:tab w:val="left" w:pos="5387"/>
        </w:tabs>
        <w:spacing w:after="0"/>
        <w:ind w:left="851" w:hanging="851"/>
        <w:rPr>
          <w:rFonts w:eastAsia="Arial Unicode MS"/>
          <w:noProof/>
          <w:szCs w:val="24"/>
        </w:rPr>
      </w:pPr>
      <w:r>
        <w:rPr>
          <w:rFonts w:eastAsia="Arial Unicode MS"/>
          <w:noProof/>
          <w:szCs w:val="24"/>
        </w:rPr>
        <w:t>14.1.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14.2.</w:t>
      </w:r>
      <w:r>
        <w:rPr>
          <w:rFonts w:eastAsia="Arial Unicode MS"/>
          <w:noProof/>
          <w:szCs w:val="24"/>
        </w:rPr>
        <w:tab/>
        <w:t>Actual mass of the incomplete vehicle: …..kg</w:t>
      </w:r>
    </w:p>
    <w:p>
      <w:pPr>
        <w:spacing w:after="0"/>
        <w:ind w:left="851" w:hanging="851"/>
        <w:rPr>
          <w:rFonts w:eastAsia="Arial Unicode MS"/>
          <w:noProof/>
          <w:szCs w:val="24"/>
        </w:rPr>
      </w:pPr>
      <w:r>
        <w:rPr>
          <w:rFonts w:eastAsia="Arial Unicode MS"/>
          <w:noProof/>
          <w:szCs w:val="24"/>
        </w:rPr>
        <w:t>15.</w:t>
      </w:r>
      <w:r>
        <w:rPr>
          <w:rFonts w:eastAsia="Arial Unicode MS"/>
          <w:noProof/>
          <w:szCs w:val="24"/>
        </w:rPr>
        <w:tab/>
        <w:t>Minimum mass of the vehicle when completed: … kg</w:t>
      </w:r>
    </w:p>
    <w:p>
      <w:pPr>
        <w:tabs>
          <w:tab w:val="left" w:pos="5529"/>
        </w:tabs>
        <w:spacing w:after="0"/>
        <w:ind w:left="851" w:hanging="851"/>
        <w:rPr>
          <w:rFonts w:eastAsia="Arial Unicode MS"/>
          <w:noProof/>
          <w:szCs w:val="24"/>
        </w:rPr>
      </w:pPr>
      <w:r>
        <w:rPr>
          <w:rFonts w:eastAsia="Arial Unicode MS"/>
          <w:noProof/>
          <w:szCs w:val="24"/>
        </w:rPr>
        <w:t>15.1.</w:t>
      </w:r>
      <w:r>
        <w:rPr>
          <w:rFonts w:eastAsia="Arial Unicode MS"/>
          <w:noProof/>
          <w:szCs w:val="24"/>
        </w:rPr>
        <w:tab/>
        <w:t xml:space="preserve">Distribution of this mass amongst the axles: </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 w:val="left" w:pos="6521"/>
          <w:tab w:val="left" w:pos="7655"/>
        </w:tabs>
        <w:spacing w:after="0"/>
        <w:ind w:left="851" w:hanging="851"/>
        <w:rPr>
          <w:rFonts w:eastAsia="Arial Unicode MS"/>
          <w:noProof/>
          <w:szCs w:val="24"/>
        </w:rPr>
      </w:pPr>
      <w:r>
        <w:rPr>
          <w:rFonts w:eastAsia="Arial Unicode MS"/>
          <w:noProof/>
          <w:szCs w:val="24"/>
        </w:rPr>
        <w:t>16.2.</w:t>
      </w:r>
      <w:r>
        <w:rPr>
          <w:rFonts w:eastAsia="Arial Unicode MS"/>
          <w:noProof/>
          <w:szCs w:val="24"/>
        </w:rPr>
        <w:tab/>
        <w:t xml:space="preserve">Technically permissible mass on each axle: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tabs>
          <w:tab w:val="left" w:pos="5812"/>
          <w:tab w:val="left" w:pos="6804"/>
        </w:tabs>
        <w:spacing w:after="0"/>
        <w:ind w:left="851" w:hanging="851"/>
        <w:rPr>
          <w:rFonts w:eastAsia="Arial Unicode MS"/>
          <w:noProof/>
          <w:szCs w:val="24"/>
        </w:rPr>
      </w:pPr>
      <w:r>
        <w:rPr>
          <w:rFonts w:eastAsia="Arial Unicode MS"/>
          <w:noProof/>
          <w:szCs w:val="24"/>
        </w:rPr>
        <w:t>16.3.</w:t>
      </w:r>
      <w:r>
        <w:rPr>
          <w:rFonts w:eastAsia="Arial Unicode MS"/>
          <w:noProof/>
          <w:szCs w:val="24"/>
        </w:rPr>
        <w:tab/>
        <w:t xml:space="preserve">Technically permissible mass on each axle group: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51"/>
        <w:rPr>
          <w:rFonts w:eastAsia="Arial Unicode MS"/>
          <w:noProof/>
          <w:szCs w:val="24"/>
        </w:rPr>
      </w:pPr>
      <w:r>
        <w:rPr>
          <w:rFonts w:eastAsia="Arial Unicode MS"/>
          <w:noProof/>
          <w:szCs w:val="24"/>
        </w:rPr>
        <w:t>19.1.</w:t>
      </w:r>
      <w:r>
        <w:rPr>
          <w:rFonts w:eastAsia="Arial Unicode MS"/>
          <w:noProof/>
          <w:szCs w:val="24"/>
        </w:rPr>
        <w:tab/>
        <w:t>Technically permissible maximum static mass on the coupling point of a semi-trailer or centre-axle trailer: … kg</w:t>
      </w:r>
    </w:p>
    <w:p>
      <w:pPr>
        <w:spacing w:before="240" w:after="0"/>
        <w:ind w:left="851" w:hanging="851"/>
        <w:rPr>
          <w:rFonts w:eastAsia="Arial Unicode MS"/>
          <w:noProof/>
          <w:szCs w:val="24"/>
        </w:rPr>
      </w:pPr>
      <w:r>
        <w:rPr>
          <w:rFonts w:eastAsia="Arial Unicode MS"/>
          <w:b/>
          <w:bCs/>
          <w:noProof/>
          <w:szCs w:val="24"/>
        </w:rPr>
        <w:t>Maximum speed</w:t>
      </w:r>
    </w:p>
    <w:p>
      <w:pPr>
        <w:spacing w:after="0"/>
        <w:ind w:left="851" w:hanging="851"/>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1" w:hanging="851"/>
        <w:rPr>
          <w:rFonts w:eastAsia="Arial Unicode MS"/>
          <w:noProof/>
          <w:szCs w:val="24"/>
        </w:rPr>
      </w:pPr>
      <w:r>
        <w:rPr>
          <w:rFonts w:eastAsia="Arial Unicode MS"/>
          <w:b/>
          <w:bCs/>
          <w:noProof/>
          <w:szCs w:val="24"/>
        </w:rPr>
        <w:t>Axles and suspension</w:t>
      </w:r>
    </w:p>
    <w:p>
      <w:pPr>
        <w:spacing w:after="0"/>
        <w:ind w:left="851" w:hanging="851"/>
        <w:rPr>
          <w:rFonts w:eastAsia="Arial Unicode MS"/>
          <w:noProof/>
          <w:szCs w:val="24"/>
        </w:rPr>
      </w:pPr>
      <w:r>
        <w:rPr>
          <w:rFonts w:eastAsia="Arial Unicode MS"/>
          <w:noProof/>
          <w:szCs w:val="24"/>
        </w:rPr>
        <w:t>30.1.</w:t>
      </w:r>
      <w:r>
        <w:rPr>
          <w:rFonts w:eastAsia="Arial Unicode MS"/>
          <w:noProof/>
          <w:szCs w:val="24"/>
        </w:rPr>
        <w:tab/>
        <w:t>Track of each steered axle: … mm</w:t>
      </w:r>
    </w:p>
    <w:p>
      <w:pPr>
        <w:spacing w:after="0"/>
        <w:ind w:left="851" w:hanging="851"/>
        <w:rPr>
          <w:rFonts w:eastAsia="Arial Unicode MS"/>
          <w:noProof/>
          <w:szCs w:val="24"/>
        </w:rPr>
      </w:pPr>
      <w:r>
        <w:rPr>
          <w:rFonts w:eastAsia="Arial Unicode MS"/>
          <w:noProof/>
          <w:szCs w:val="24"/>
        </w:rPr>
        <w:t>30.2.</w:t>
      </w:r>
      <w:r>
        <w:rPr>
          <w:rFonts w:eastAsia="Arial Unicode MS"/>
          <w:noProof/>
          <w:szCs w:val="24"/>
        </w:rPr>
        <w:tab/>
        <w:t>Track of all other axles: … mm</w:t>
      </w:r>
    </w:p>
    <w:p>
      <w:pPr>
        <w:spacing w:after="0"/>
        <w:ind w:left="851" w:hanging="851"/>
        <w:rPr>
          <w:rFonts w:eastAsia="Arial Unicode MS"/>
          <w:noProof/>
          <w:szCs w:val="24"/>
        </w:rPr>
      </w:pPr>
      <w:r>
        <w:rPr>
          <w:rFonts w:eastAsia="Arial Unicode MS"/>
          <w:noProof/>
          <w:szCs w:val="24"/>
        </w:rPr>
        <w:t>31.</w:t>
      </w:r>
      <w:r>
        <w:rPr>
          <w:rFonts w:eastAsia="Arial Unicode MS"/>
          <w:noProof/>
          <w:szCs w:val="24"/>
        </w:rPr>
        <w:tab/>
        <w:t>Position of lift axle(s): …</w:t>
      </w:r>
    </w:p>
    <w:p>
      <w:pPr>
        <w:spacing w:after="0"/>
        <w:ind w:left="851" w:hanging="851"/>
        <w:rPr>
          <w:rFonts w:eastAsia="Arial Unicode MS"/>
          <w:noProof/>
          <w:szCs w:val="24"/>
        </w:rPr>
      </w:pPr>
      <w:r>
        <w:rPr>
          <w:rFonts w:eastAsia="Arial Unicode MS"/>
          <w:noProof/>
          <w:szCs w:val="24"/>
        </w:rPr>
        <w:t>32.</w:t>
      </w:r>
      <w:r>
        <w:rPr>
          <w:rFonts w:eastAsia="Arial Unicode MS"/>
          <w:noProof/>
          <w:szCs w:val="24"/>
        </w:rPr>
        <w:tab/>
        <w:t>Position of loadable axle(s): …</w:t>
      </w:r>
    </w:p>
    <w:p>
      <w:pPr>
        <w:spacing w:after="0"/>
        <w:ind w:left="851" w:hanging="851"/>
        <w:rPr>
          <w:rFonts w:eastAsia="Arial Unicode MS"/>
          <w:noProof/>
          <w:szCs w:val="24"/>
        </w:rPr>
      </w:pPr>
      <w:r>
        <w:rPr>
          <w:rFonts w:eastAsia="Arial Unicode MS"/>
          <w:noProof/>
          <w:szCs w:val="24"/>
        </w:rPr>
        <w:t>34.</w:t>
      </w:r>
      <w:r>
        <w:rPr>
          <w:rFonts w:eastAsia="Arial Unicode MS"/>
          <w:noProof/>
          <w:szCs w:val="24"/>
        </w:rPr>
        <w:tab/>
        <w:t>Axle(s) fitted with air suspension or equivalent: yes/no (</w:t>
      </w:r>
      <w:r>
        <w:rPr>
          <w:rFonts w:eastAsia="Arial Unicode MS"/>
          <w:noProof/>
          <w:szCs w:val="24"/>
          <w:vertAlign w:val="superscript"/>
        </w:rPr>
        <w:t>1</w:t>
      </w:r>
      <w:r>
        <w:rPr>
          <w:rFonts w:eastAsia="Arial Unicode MS"/>
          <w:noProof/>
          <w:szCs w:val="24"/>
        </w:rPr>
        <w:t>)</w:t>
      </w:r>
    </w:p>
    <w:p>
      <w:pPr>
        <w:spacing w:after="0"/>
        <w:ind w:left="851" w:hanging="851"/>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1" w:hanging="851"/>
        <w:rPr>
          <w:rFonts w:eastAsia="Arial Unicode MS"/>
          <w:noProof/>
          <w:szCs w:val="24"/>
        </w:rPr>
      </w:pPr>
      <w:r>
        <w:rPr>
          <w:rFonts w:eastAsia="Arial Unicode MS"/>
          <w:b/>
          <w:bCs/>
          <w:noProof/>
          <w:szCs w:val="24"/>
        </w:rPr>
        <w:t>Coupling device</w:t>
      </w:r>
    </w:p>
    <w:p>
      <w:pPr>
        <w:spacing w:after="0"/>
        <w:ind w:left="851" w:hanging="851"/>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51"/>
        <w:rPr>
          <w:rFonts w:eastAsia="Arial Unicode MS"/>
          <w:noProof/>
          <w:szCs w:val="24"/>
        </w:rPr>
      </w:pPr>
      <w:r>
        <w:rPr>
          <w:rFonts w:eastAsia="Arial Unicode MS"/>
          <w:noProof/>
          <w:szCs w:val="24"/>
        </w:rPr>
        <w:t>45.</w:t>
      </w:r>
      <w:r>
        <w:rPr>
          <w:rFonts w:eastAsia="Arial Unicode MS"/>
          <w:noProof/>
          <w:szCs w:val="24"/>
        </w:rPr>
        <w:tab/>
        <w:t>Types or classes of coupling devices which can be fitted: …</w:t>
      </w:r>
    </w:p>
    <w:p>
      <w:pPr>
        <w:spacing w:after="0"/>
        <w:ind w:left="851" w:hanging="851"/>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before="240" w:after="0"/>
        <w:ind w:left="851" w:hanging="851"/>
        <w:rPr>
          <w:rFonts w:eastAsia="Arial Unicode MS"/>
          <w:noProof/>
          <w:szCs w:val="24"/>
        </w:rPr>
      </w:pPr>
      <w:r>
        <w:rPr>
          <w:rFonts w:eastAsia="Arial Unicode MS"/>
          <w:b/>
          <w:bCs/>
          <w:noProof/>
          <w:szCs w:val="24"/>
        </w:rPr>
        <w:t>Miscellaneous</w:t>
      </w:r>
    </w:p>
    <w:p>
      <w:pPr>
        <w:spacing w:after="0"/>
        <w:ind w:left="851" w:hanging="851"/>
        <w:rPr>
          <w:rFonts w:eastAsia="Arial Unicode MS"/>
          <w:noProof/>
          <w:szCs w:val="24"/>
        </w:rPr>
      </w:pPr>
      <w:r>
        <w:rPr>
          <w:rFonts w:eastAsia="Arial Unicode MS"/>
          <w:noProof/>
          <w:szCs w:val="24"/>
        </w:rPr>
        <w:t>52. Remarks (</w:t>
      </w:r>
      <w:r>
        <w:rPr>
          <w:rFonts w:eastAsia="Arial Unicode MS"/>
          <w:noProof/>
          <w:szCs w:val="24"/>
          <w:vertAlign w:val="superscript"/>
        </w:rPr>
        <w:t>n</w:t>
      </w:r>
      <w:r>
        <w:rPr>
          <w:rFonts w:eastAsia="Arial Unicode MS"/>
          <w:noProof/>
          <w:szCs w:val="24"/>
        </w:rPr>
        <w:t>): …</w:t>
      </w:r>
    </w:p>
    <w:p>
      <w:pPr>
        <w:jc w:val="center"/>
        <w:rPr>
          <w:rFonts w:eastAsia="Arial Unicode MS"/>
          <w:bCs/>
          <w:noProof/>
          <w:szCs w:val="24"/>
        </w:rPr>
      </w:pPr>
      <w:r>
        <w:rPr>
          <w:rFonts w:eastAsia="Arial Unicode MS"/>
          <w:b/>
          <w:bCs/>
          <w:noProof/>
          <w:szCs w:val="24"/>
        </w:rPr>
        <w:br w:type="page"/>
      </w:r>
      <w:r>
        <w:rPr>
          <w:rFonts w:eastAsia="Arial Unicode MS"/>
          <w:bCs/>
          <w:noProof/>
          <w:szCs w:val="24"/>
        </w:rPr>
        <w:t>SIDE 2</w:t>
      </w:r>
    </w:p>
    <w:p>
      <w:pPr>
        <w:spacing w:before="240" w:after="240"/>
        <w:jc w:val="center"/>
        <w:rPr>
          <w:rFonts w:eastAsia="Arial Unicode MS"/>
          <w:bCs/>
          <w:noProof/>
          <w:szCs w:val="24"/>
        </w:rPr>
      </w:pPr>
      <w:r>
        <w:rPr>
          <w:rFonts w:eastAsia="Arial Unicode MS"/>
          <w:bCs/>
          <w:noProof/>
          <w:szCs w:val="24"/>
        </w:rPr>
        <w:t>VEHICLE CATEGORIES O</w:t>
      </w:r>
      <w:r>
        <w:rPr>
          <w:rFonts w:eastAsia="Arial Unicode MS"/>
          <w:bCs/>
          <w:noProof/>
          <w:szCs w:val="24"/>
          <w:vertAlign w:val="subscript"/>
        </w:rPr>
        <w:t>3</w:t>
      </w:r>
      <w:r>
        <w:rPr>
          <w:rFonts w:eastAsia="Arial Unicode MS"/>
          <w:bCs/>
          <w:noProof/>
          <w:szCs w:val="24"/>
        </w:rPr>
        <w:t xml:space="preserve"> AND O</w:t>
      </w:r>
      <w:r>
        <w:rPr>
          <w:rFonts w:eastAsia="Arial Unicode MS"/>
          <w:bCs/>
          <w:noProof/>
          <w:szCs w:val="24"/>
          <w:vertAlign w:val="subscript"/>
        </w:rPr>
        <w:t>4</w:t>
      </w:r>
    </w:p>
    <w:p>
      <w:pPr>
        <w:jc w:val="center"/>
        <w:rPr>
          <w:rFonts w:eastAsia="Arial Unicode MS"/>
          <w:bCs/>
          <w:noProof/>
          <w:szCs w:val="24"/>
        </w:rPr>
      </w:pPr>
      <w:r>
        <w:rPr>
          <w:rFonts w:eastAsia="Arial Unicode MS"/>
          <w:bCs/>
          <w:noProof/>
          <w:szCs w:val="24"/>
        </w:rPr>
        <w:t>(incomplete vehicles)</w:t>
      </w:r>
    </w:p>
    <w:p>
      <w:pPr>
        <w:jc w:val="left"/>
        <w:rPr>
          <w:rFonts w:eastAsia="Arial Unicode MS"/>
          <w:noProof/>
          <w:szCs w:val="24"/>
        </w:rPr>
      </w:pPr>
      <w:r>
        <w:rPr>
          <w:rFonts w:eastAsia="Arial Unicode MS"/>
          <w:b/>
          <w:bCs/>
          <w:i/>
          <w:iCs/>
          <w:noProof/>
          <w:szCs w:val="24"/>
        </w:rPr>
        <w:t>Side 2</w:t>
      </w:r>
    </w:p>
    <w:p>
      <w:pPr>
        <w:spacing w:before="240"/>
        <w:jc w:val="left"/>
        <w:rPr>
          <w:rFonts w:eastAsia="Arial Unicode MS"/>
          <w:noProof/>
          <w:szCs w:val="24"/>
        </w:rPr>
      </w:pPr>
      <w:r>
        <w:rPr>
          <w:rFonts w:eastAsia="Arial Unicode MS"/>
          <w:b/>
          <w:bCs/>
          <w:noProof/>
          <w:szCs w:val="24"/>
        </w:rPr>
        <w:t>General construction characteristics</w:t>
      </w:r>
    </w:p>
    <w:p>
      <w:pPr>
        <w:spacing w:after="0"/>
        <w:ind w:left="851" w:hanging="851"/>
        <w:rPr>
          <w:rFonts w:eastAsia="Arial Unicode MS"/>
          <w:noProof/>
          <w:szCs w:val="24"/>
        </w:rPr>
      </w:pPr>
      <w:r>
        <w:rPr>
          <w:rFonts w:eastAsia="Arial Unicode MS"/>
          <w:noProof/>
          <w:szCs w:val="24"/>
        </w:rPr>
        <w:t>1.</w:t>
      </w:r>
      <w:r>
        <w:rPr>
          <w:rFonts w:eastAsia="Arial Unicode MS"/>
          <w:noProof/>
          <w:szCs w:val="24"/>
        </w:rPr>
        <w:tab/>
        <w:t>Number of axles: … and wheels: …</w:t>
      </w:r>
    </w:p>
    <w:p>
      <w:pPr>
        <w:spacing w:after="0"/>
        <w:ind w:left="851" w:hanging="851"/>
        <w:rPr>
          <w:rFonts w:eastAsia="Arial Unicode MS"/>
          <w:noProof/>
          <w:szCs w:val="24"/>
        </w:rPr>
      </w:pPr>
      <w:r>
        <w:rPr>
          <w:rFonts w:eastAsia="Arial Unicode MS"/>
          <w:noProof/>
          <w:szCs w:val="24"/>
        </w:rPr>
        <w:t>1.1.</w:t>
      </w:r>
      <w:r>
        <w:rPr>
          <w:rFonts w:eastAsia="Arial Unicode MS"/>
          <w:noProof/>
          <w:szCs w:val="24"/>
        </w:rPr>
        <w:tab/>
        <w:t>Number and position of axles with twin wheels: …</w:t>
      </w:r>
    </w:p>
    <w:p>
      <w:pPr>
        <w:spacing w:after="0"/>
        <w:ind w:left="851" w:hanging="851"/>
        <w:rPr>
          <w:rFonts w:eastAsia="Arial Unicode MS"/>
          <w:noProof/>
          <w:szCs w:val="24"/>
        </w:rPr>
      </w:pPr>
      <w:r>
        <w:rPr>
          <w:rFonts w:eastAsia="Arial Unicode MS"/>
          <w:noProof/>
          <w:szCs w:val="24"/>
        </w:rPr>
        <w:t>2.</w:t>
      </w:r>
      <w:r>
        <w:rPr>
          <w:rFonts w:eastAsia="Arial Unicode MS"/>
          <w:noProof/>
          <w:szCs w:val="24"/>
        </w:rPr>
        <w:tab/>
        <w:t>Steered axles (number, position): …</w:t>
      </w:r>
    </w:p>
    <w:p>
      <w:pPr>
        <w:spacing w:before="240" w:after="0"/>
        <w:ind w:left="851" w:hanging="851"/>
        <w:rPr>
          <w:rFonts w:eastAsia="Arial Unicode MS"/>
          <w:noProof/>
          <w:szCs w:val="24"/>
        </w:rPr>
      </w:pPr>
      <w:r>
        <w:rPr>
          <w:rFonts w:eastAsia="Arial Unicode MS"/>
          <w:b/>
          <w:bCs/>
          <w:noProof/>
          <w:szCs w:val="24"/>
        </w:rPr>
        <w:t>Masses</w:t>
      </w:r>
    </w:p>
    <w:p>
      <w:pPr>
        <w:spacing w:after="0"/>
        <w:ind w:left="851" w:hanging="851"/>
        <w:rPr>
          <w:rFonts w:eastAsia="Arial Unicode MS"/>
          <w:noProof/>
          <w:szCs w:val="24"/>
        </w:rPr>
      </w:pPr>
      <w:r>
        <w:rPr>
          <w:rFonts w:eastAsia="Arial Unicode MS"/>
          <w:noProof/>
          <w:szCs w:val="24"/>
        </w:rPr>
        <w:t>14.</w:t>
      </w:r>
      <w:r>
        <w:rPr>
          <w:rFonts w:eastAsia="Arial Unicode MS"/>
          <w:noProof/>
          <w:szCs w:val="24"/>
        </w:rPr>
        <w:tab/>
        <w:t>Mass in running order of the incomplete vehicle: …..kg</w:t>
      </w:r>
    </w:p>
    <w:p>
      <w:pPr>
        <w:tabs>
          <w:tab w:val="left" w:pos="5387"/>
        </w:tabs>
        <w:spacing w:after="0"/>
        <w:ind w:left="851" w:hanging="851"/>
        <w:rPr>
          <w:rFonts w:eastAsia="Arial Unicode MS"/>
          <w:noProof/>
          <w:szCs w:val="24"/>
        </w:rPr>
      </w:pPr>
      <w:r>
        <w:rPr>
          <w:rFonts w:eastAsia="Arial Unicode MS"/>
          <w:noProof/>
          <w:szCs w:val="24"/>
        </w:rPr>
        <w:t>14.1.</w:t>
      </w:r>
      <w:r>
        <w:rPr>
          <w:rFonts w:eastAsia="Arial Unicode MS"/>
          <w:noProof/>
          <w:szCs w:val="24"/>
        </w:rPr>
        <w:tab/>
        <w:t>Distribution of this mass amongst the axles:</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14.2.</w:t>
      </w:r>
      <w:r>
        <w:rPr>
          <w:rFonts w:eastAsia="Arial Unicode MS"/>
          <w:noProof/>
          <w:szCs w:val="24"/>
        </w:rPr>
        <w:tab/>
        <w:t>Actual mass of the incomplete vehicle: …..kg</w:t>
      </w:r>
    </w:p>
    <w:p>
      <w:pPr>
        <w:spacing w:after="0"/>
        <w:ind w:left="851" w:hanging="851"/>
        <w:rPr>
          <w:rFonts w:eastAsia="Arial Unicode MS"/>
          <w:noProof/>
          <w:szCs w:val="24"/>
        </w:rPr>
      </w:pPr>
      <w:r>
        <w:rPr>
          <w:rFonts w:eastAsia="Arial Unicode MS"/>
          <w:noProof/>
          <w:szCs w:val="24"/>
        </w:rPr>
        <w:t>15.</w:t>
      </w:r>
      <w:r>
        <w:rPr>
          <w:rFonts w:eastAsia="Arial Unicode MS"/>
          <w:noProof/>
          <w:szCs w:val="24"/>
        </w:rPr>
        <w:tab/>
        <w:t>Minimum mass of the vehicle when completed: … kg</w:t>
      </w:r>
    </w:p>
    <w:p>
      <w:pPr>
        <w:tabs>
          <w:tab w:val="left" w:pos="5529"/>
        </w:tabs>
        <w:spacing w:after="0"/>
        <w:ind w:left="851" w:hanging="851"/>
        <w:rPr>
          <w:rFonts w:eastAsia="Arial Unicode MS"/>
          <w:noProof/>
          <w:szCs w:val="24"/>
        </w:rPr>
      </w:pPr>
      <w:r>
        <w:rPr>
          <w:rFonts w:eastAsia="Arial Unicode MS"/>
          <w:noProof/>
          <w:szCs w:val="24"/>
        </w:rPr>
        <w:t>15.1.</w:t>
      </w:r>
      <w:r>
        <w:rPr>
          <w:rFonts w:eastAsia="Arial Unicode MS"/>
          <w:noProof/>
          <w:szCs w:val="24"/>
        </w:rPr>
        <w:tab/>
        <w:t xml:space="preserve">Distribution of this mass amongst the axles: </w:t>
      </w:r>
      <w:r>
        <w:rPr>
          <w:rFonts w:eastAsia="Arial Unicode MS"/>
          <w:noProof/>
          <w:szCs w:val="24"/>
        </w:rPr>
        <w:tab/>
        <w:t>1. … kg</w:t>
      </w:r>
      <w:r>
        <w:rPr>
          <w:rFonts w:eastAsia="Arial Unicode MS"/>
          <w:noProof/>
          <w:szCs w:val="24"/>
        </w:rPr>
        <w:tab/>
        <w:t>2. … kg</w:t>
      </w:r>
      <w:r>
        <w:rPr>
          <w:rFonts w:eastAsia="Arial Unicode MS"/>
          <w:noProof/>
          <w:szCs w:val="24"/>
        </w:rPr>
        <w:tab/>
        <w:t>3. … kg</w:t>
      </w:r>
    </w:p>
    <w:p>
      <w:pPr>
        <w:spacing w:after="0"/>
        <w:ind w:left="851" w:hanging="851"/>
        <w:rPr>
          <w:rFonts w:eastAsia="Arial Unicode MS"/>
          <w:noProof/>
          <w:szCs w:val="24"/>
        </w:rPr>
      </w:pPr>
      <w:r>
        <w:rPr>
          <w:rFonts w:eastAsia="Arial Unicode MS"/>
          <w:noProof/>
          <w:szCs w:val="24"/>
        </w:rPr>
        <w:t>16.</w:t>
      </w:r>
      <w:r>
        <w:rPr>
          <w:rFonts w:eastAsia="Arial Unicode MS"/>
          <w:noProof/>
          <w:szCs w:val="24"/>
        </w:rPr>
        <w:tab/>
        <w:t>Technically permissible maximum masses</w:t>
      </w:r>
    </w:p>
    <w:p>
      <w:pPr>
        <w:spacing w:after="0"/>
        <w:ind w:left="851" w:hanging="851"/>
        <w:rPr>
          <w:rFonts w:eastAsia="Arial Unicode MS"/>
          <w:noProof/>
          <w:szCs w:val="24"/>
        </w:rPr>
      </w:pPr>
      <w:r>
        <w:rPr>
          <w:rFonts w:eastAsia="Arial Unicode MS"/>
          <w:noProof/>
          <w:szCs w:val="24"/>
        </w:rPr>
        <w:t>16.1.</w:t>
      </w:r>
      <w:r>
        <w:rPr>
          <w:rFonts w:eastAsia="Arial Unicode MS"/>
          <w:noProof/>
          <w:szCs w:val="24"/>
        </w:rPr>
        <w:tab/>
        <w:t>Technically permissible maximum laden mass: … kg</w:t>
      </w:r>
    </w:p>
    <w:p>
      <w:pPr>
        <w:tabs>
          <w:tab w:val="left" w:pos="5387"/>
          <w:tab w:val="left" w:pos="6521"/>
          <w:tab w:val="left" w:pos="7655"/>
        </w:tabs>
        <w:spacing w:after="0"/>
        <w:ind w:left="851" w:hanging="851"/>
        <w:rPr>
          <w:rFonts w:eastAsia="Arial Unicode MS"/>
          <w:noProof/>
          <w:szCs w:val="24"/>
        </w:rPr>
      </w:pPr>
      <w:r>
        <w:rPr>
          <w:rFonts w:eastAsia="Arial Unicode MS"/>
          <w:noProof/>
          <w:szCs w:val="24"/>
        </w:rPr>
        <w:t>16.2.</w:t>
      </w:r>
      <w:r>
        <w:rPr>
          <w:rFonts w:eastAsia="Arial Unicode MS"/>
          <w:noProof/>
          <w:szCs w:val="24"/>
        </w:rPr>
        <w:tab/>
        <w:t xml:space="preserve">Technically permissible mass on each axle: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40"/>
        <w:rPr>
          <w:rFonts w:eastAsia="Arial Unicode MS"/>
          <w:noProof/>
          <w:szCs w:val="24"/>
        </w:rPr>
      </w:pPr>
      <w:r>
        <w:rPr>
          <w:rFonts w:eastAsia="Arial Unicode MS"/>
          <w:noProof/>
          <w:szCs w:val="24"/>
        </w:rPr>
        <w:t>16.3.</w:t>
      </w:r>
      <w:r>
        <w:rPr>
          <w:rFonts w:eastAsia="Arial Unicode MS"/>
          <w:noProof/>
          <w:szCs w:val="24"/>
        </w:rPr>
        <w:tab/>
        <w:t xml:space="preserve">Technically permissible mass on each axle group: </w:t>
      </w:r>
      <w:r>
        <w:rPr>
          <w:rFonts w:eastAsia="Arial Unicode MS"/>
          <w:noProof/>
          <w:szCs w:val="24"/>
        </w:rPr>
        <w:tab/>
        <w:t>1. … kg</w:t>
      </w:r>
      <w:r>
        <w:rPr>
          <w:rFonts w:eastAsia="Arial Unicode MS"/>
          <w:noProof/>
          <w:szCs w:val="24"/>
        </w:rPr>
        <w:tab/>
        <w:t>2. … kg</w:t>
      </w:r>
      <w:r>
        <w:rPr>
          <w:rFonts w:eastAsia="Arial Unicode MS"/>
          <w:noProof/>
          <w:szCs w:val="24"/>
        </w:rPr>
        <w:tab/>
        <w:t>3. … kg etc.</w:t>
      </w:r>
    </w:p>
    <w:p>
      <w:pPr>
        <w:spacing w:after="0"/>
        <w:ind w:left="851" w:hanging="840"/>
        <w:rPr>
          <w:rFonts w:eastAsia="Arial Unicode MS"/>
          <w:noProof/>
          <w:szCs w:val="24"/>
        </w:rPr>
      </w:pPr>
      <w:r>
        <w:rPr>
          <w:rFonts w:eastAsia="Arial Unicode MS"/>
          <w:noProof/>
          <w:szCs w:val="24"/>
        </w:rPr>
        <w:t>17.</w:t>
      </w:r>
      <w:r>
        <w:rPr>
          <w:rFonts w:eastAsia="Arial Unicode MS"/>
          <w:noProof/>
          <w:szCs w:val="24"/>
        </w:rPr>
        <w:tab/>
        <w:t>Intended registration/in service maximum permissible masses in national/international traffic (</w:t>
      </w:r>
      <w:r>
        <w:rPr>
          <w:rFonts w:eastAsia="Arial Unicode MS"/>
          <w:noProof/>
          <w:szCs w:val="24"/>
          <w:vertAlign w:val="superscript"/>
        </w:rPr>
        <w:t>1</w:t>
      </w:r>
      <w:r>
        <w:rPr>
          <w:rFonts w:eastAsia="Arial Unicode MS"/>
          <w:noProof/>
          <w:szCs w:val="24"/>
        </w:rPr>
        <w:t>) (</w:t>
      </w:r>
      <w:r>
        <w:rPr>
          <w:rFonts w:eastAsia="Arial Unicode MS"/>
          <w:noProof/>
          <w:szCs w:val="24"/>
          <w:vertAlign w:val="superscript"/>
        </w:rPr>
        <w:t>o</w:t>
      </w:r>
      <w:r>
        <w:rPr>
          <w:rFonts w:eastAsia="Arial Unicode MS"/>
          <w:noProof/>
          <w:szCs w:val="24"/>
        </w:rPr>
        <w:t>)</w:t>
      </w:r>
    </w:p>
    <w:p>
      <w:pPr>
        <w:spacing w:after="0"/>
        <w:ind w:left="851" w:hanging="840"/>
        <w:rPr>
          <w:rFonts w:eastAsia="Arial Unicode MS"/>
          <w:noProof/>
          <w:szCs w:val="24"/>
        </w:rPr>
      </w:pPr>
      <w:r>
        <w:rPr>
          <w:rFonts w:eastAsia="Arial Unicode MS"/>
          <w:noProof/>
          <w:szCs w:val="24"/>
        </w:rPr>
        <w:t>17.1.</w:t>
      </w:r>
      <w:r>
        <w:rPr>
          <w:rFonts w:eastAsia="Arial Unicode MS"/>
          <w:noProof/>
          <w:szCs w:val="24"/>
        </w:rPr>
        <w:tab/>
        <w:t>Intended registration/in service maximum permissible laden mass: … kg</w:t>
      </w:r>
    </w:p>
    <w:p>
      <w:pPr>
        <w:spacing w:after="0"/>
        <w:ind w:left="851" w:hanging="840"/>
        <w:rPr>
          <w:rFonts w:eastAsia="Arial Unicode MS"/>
          <w:noProof/>
          <w:szCs w:val="24"/>
        </w:rPr>
      </w:pPr>
      <w:r>
        <w:rPr>
          <w:rFonts w:eastAsia="Arial Unicode MS"/>
          <w:noProof/>
          <w:szCs w:val="24"/>
        </w:rPr>
        <w:t>17.2.</w:t>
      </w:r>
      <w:r>
        <w:rPr>
          <w:rFonts w:eastAsia="Arial Unicode MS"/>
          <w:noProof/>
          <w:szCs w:val="24"/>
        </w:rPr>
        <w:tab/>
        <w:t>Intended registration/in service maximum permissible laden mass on each axle:</w:t>
      </w:r>
    </w:p>
    <w:p>
      <w:pPr>
        <w:spacing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3. … kg</w:t>
      </w:r>
    </w:p>
    <w:p>
      <w:pPr>
        <w:spacing w:after="0"/>
        <w:ind w:left="851" w:hanging="840"/>
        <w:rPr>
          <w:rFonts w:eastAsia="Arial Unicode MS"/>
          <w:noProof/>
          <w:szCs w:val="24"/>
        </w:rPr>
      </w:pPr>
      <w:r>
        <w:rPr>
          <w:rFonts w:eastAsia="Arial Unicode MS"/>
          <w:noProof/>
          <w:szCs w:val="24"/>
        </w:rPr>
        <w:t>17.3.</w:t>
      </w:r>
      <w:r>
        <w:rPr>
          <w:rFonts w:eastAsia="Arial Unicode MS"/>
          <w:noProof/>
          <w:szCs w:val="24"/>
        </w:rPr>
        <w:tab/>
        <w:t>Intended registration/in service maximum permissible laden mass on each axle group:</w:t>
      </w:r>
    </w:p>
    <w:p>
      <w:pPr>
        <w:spacing w:after="0"/>
        <w:ind w:left="851"/>
        <w:rPr>
          <w:rFonts w:eastAsia="Arial Unicode MS"/>
          <w:noProof/>
          <w:szCs w:val="24"/>
        </w:rPr>
      </w:pPr>
      <w:r>
        <w:rPr>
          <w:rFonts w:eastAsia="Arial Unicode MS"/>
          <w:noProof/>
          <w:szCs w:val="24"/>
        </w:rPr>
        <w:t>1. … kg</w:t>
      </w:r>
      <w:r>
        <w:rPr>
          <w:rFonts w:eastAsia="Arial Unicode MS"/>
          <w:noProof/>
          <w:szCs w:val="24"/>
        </w:rPr>
        <w:tab/>
        <w:t>2. … kg</w:t>
      </w:r>
      <w:r>
        <w:rPr>
          <w:rFonts w:eastAsia="Arial Unicode MS"/>
          <w:noProof/>
          <w:szCs w:val="24"/>
        </w:rPr>
        <w:tab/>
        <w:t xml:space="preserve">3. … kg </w:t>
      </w:r>
    </w:p>
    <w:p>
      <w:pPr>
        <w:spacing w:after="0"/>
        <w:ind w:left="851" w:hanging="840"/>
        <w:rPr>
          <w:rFonts w:eastAsia="Arial Unicode MS"/>
          <w:noProof/>
          <w:szCs w:val="24"/>
        </w:rPr>
      </w:pPr>
      <w:r>
        <w:rPr>
          <w:rFonts w:eastAsia="Arial Unicode MS"/>
          <w:noProof/>
          <w:szCs w:val="24"/>
        </w:rPr>
        <w:t>19.1.</w:t>
      </w:r>
      <w:r>
        <w:rPr>
          <w:rFonts w:eastAsia="Arial Unicode MS"/>
          <w:noProof/>
          <w:szCs w:val="24"/>
        </w:rPr>
        <w:tab/>
        <w:t>Technically permissible maximum static mass on the coupling point of a semi-trailer or centre-axle trailer: … kg</w:t>
      </w:r>
    </w:p>
    <w:p>
      <w:pPr>
        <w:spacing w:before="240" w:after="0"/>
        <w:ind w:left="850" w:hanging="839"/>
        <w:rPr>
          <w:rFonts w:eastAsia="Arial Unicode MS"/>
          <w:noProof/>
          <w:szCs w:val="24"/>
        </w:rPr>
      </w:pPr>
      <w:r>
        <w:rPr>
          <w:rFonts w:eastAsia="Arial Unicode MS"/>
          <w:b/>
          <w:bCs/>
          <w:noProof/>
          <w:szCs w:val="24"/>
        </w:rPr>
        <w:t>Maximum speed</w:t>
      </w:r>
    </w:p>
    <w:p>
      <w:pPr>
        <w:spacing w:after="0"/>
        <w:ind w:left="851" w:hanging="840"/>
        <w:rPr>
          <w:rFonts w:eastAsia="Arial Unicode MS"/>
          <w:noProof/>
          <w:szCs w:val="24"/>
        </w:rPr>
      </w:pPr>
      <w:r>
        <w:rPr>
          <w:rFonts w:eastAsia="Arial Unicode MS"/>
          <w:noProof/>
          <w:szCs w:val="24"/>
        </w:rPr>
        <w:t>29.</w:t>
      </w:r>
      <w:r>
        <w:rPr>
          <w:rFonts w:eastAsia="Arial Unicode MS"/>
          <w:noProof/>
          <w:szCs w:val="24"/>
        </w:rPr>
        <w:tab/>
        <w:t>Maximum speed: … km/h</w:t>
      </w:r>
    </w:p>
    <w:p>
      <w:pPr>
        <w:spacing w:before="240" w:after="0"/>
        <w:ind w:left="850" w:hanging="839"/>
        <w:rPr>
          <w:rFonts w:eastAsia="Arial Unicode MS"/>
          <w:noProof/>
          <w:szCs w:val="24"/>
        </w:rPr>
      </w:pPr>
      <w:r>
        <w:rPr>
          <w:rFonts w:eastAsia="Arial Unicode MS"/>
          <w:b/>
          <w:bCs/>
          <w:noProof/>
          <w:szCs w:val="24"/>
        </w:rPr>
        <w:t>Axles and suspension</w:t>
      </w:r>
    </w:p>
    <w:p>
      <w:pPr>
        <w:spacing w:after="0"/>
        <w:ind w:left="851" w:hanging="840"/>
        <w:rPr>
          <w:rFonts w:eastAsia="Arial Unicode MS"/>
          <w:noProof/>
          <w:szCs w:val="24"/>
        </w:rPr>
      </w:pPr>
      <w:r>
        <w:rPr>
          <w:rFonts w:eastAsia="Arial Unicode MS"/>
          <w:noProof/>
          <w:szCs w:val="24"/>
        </w:rPr>
        <w:t>31.</w:t>
      </w:r>
      <w:r>
        <w:rPr>
          <w:rFonts w:eastAsia="Arial Unicode MS"/>
          <w:noProof/>
          <w:szCs w:val="24"/>
        </w:rPr>
        <w:tab/>
        <w:t>Position of lift axle(s): …</w:t>
      </w:r>
    </w:p>
    <w:p>
      <w:pPr>
        <w:spacing w:after="0"/>
        <w:ind w:left="851" w:hanging="840"/>
        <w:rPr>
          <w:rFonts w:eastAsia="Arial Unicode MS"/>
          <w:noProof/>
          <w:szCs w:val="24"/>
        </w:rPr>
      </w:pPr>
      <w:r>
        <w:rPr>
          <w:rFonts w:eastAsia="Arial Unicode MS"/>
          <w:noProof/>
          <w:szCs w:val="24"/>
        </w:rPr>
        <w:t>32.</w:t>
      </w:r>
      <w:r>
        <w:rPr>
          <w:rFonts w:eastAsia="Arial Unicode MS"/>
          <w:noProof/>
          <w:szCs w:val="24"/>
        </w:rPr>
        <w:tab/>
        <w:t>Position of loadable axle(s): …</w:t>
      </w:r>
    </w:p>
    <w:p>
      <w:pPr>
        <w:spacing w:after="0"/>
        <w:ind w:left="851" w:hanging="840"/>
        <w:rPr>
          <w:rFonts w:eastAsia="Arial Unicode MS"/>
          <w:noProof/>
          <w:szCs w:val="24"/>
        </w:rPr>
      </w:pPr>
      <w:r>
        <w:rPr>
          <w:rFonts w:eastAsia="Arial Unicode MS"/>
          <w:noProof/>
          <w:szCs w:val="24"/>
        </w:rPr>
        <w:t>34.</w:t>
      </w:r>
      <w:r>
        <w:rPr>
          <w:rFonts w:eastAsia="Arial Unicode MS"/>
          <w:noProof/>
          <w:szCs w:val="24"/>
        </w:rPr>
        <w:tab/>
        <w:t>Axle(s) fitted with air suspension or equivalent: yes/no (</w:t>
      </w:r>
      <w:r>
        <w:rPr>
          <w:rFonts w:eastAsia="Arial Unicode MS"/>
          <w:noProof/>
          <w:szCs w:val="24"/>
          <w:vertAlign w:val="superscript"/>
        </w:rPr>
        <w:t>1</w:t>
      </w:r>
      <w:r>
        <w:rPr>
          <w:rFonts w:eastAsia="Arial Unicode MS"/>
          <w:noProof/>
          <w:szCs w:val="24"/>
        </w:rPr>
        <w:t>)</w:t>
      </w:r>
    </w:p>
    <w:p>
      <w:pPr>
        <w:spacing w:after="0"/>
        <w:ind w:left="851" w:hanging="840"/>
        <w:rPr>
          <w:rFonts w:eastAsia="Arial Unicode MS"/>
          <w:noProof/>
          <w:szCs w:val="24"/>
        </w:rPr>
      </w:pPr>
      <w:r>
        <w:rPr>
          <w:rFonts w:eastAsia="Arial Unicode MS"/>
          <w:noProof/>
          <w:szCs w:val="24"/>
        </w:rPr>
        <w:t>35.</w:t>
      </w:r>
      <w:r>
        <w:rPr>
          <w:rFonts w:eastAsia="Arial Unicode MS"/>
          <w:noProof/>
          <w:szCs w:val="24"/>
        </w:rPr>
        <w:tab/>
        <w:t>Tyre/wheel combination (</w:t>
      </w:r>
      <w:r>
        <w:rPr>
          <w:rFonts w:eastAsia="Arial Unicode MS"/>
          <w:noProof/>
          <w:szCs w:val="24"/>
          <w:vertAlign w:val="superscript"/>
        </w:rPr>
        <w:t>h</w:t>
      </w:r>
      <w:r>
        <w:rPr>
          <w:rFonts w:eastAsia="Arial Unicode MS"/>
          <w:noProof/>
          <w:szCs w:val="24"/>
        </w:rPr>
        <w:t>): …</w:t>
      </w:r>
    </w:p>
    <w:p>
      <w:pPr>
        <w:spacing w:before="240" w:after="0"/>
        <w:ind w:left="850" w:hanging="839"/>
        <w:rPr>
          <w:rFonts w:eastAsia="Arial Unicode MS"/>
          <w:noProof/>
          <w:szCs w:val="24"/>
        </w:rPr>
      </w:pPr>
      <w:r>
        <w:rPr>
          <w:rFonts w:eastAsia="Arial Unicode MS"/>
          <w:b/>
          <w:bCs/>
          <w:noProof/>
          <w:szCs w:val="24"/>
        </w:rPr>
        <w:t>Coupling device</w:t>
      </w:r>
    </w:p>
    <w:p>
      <w:pPr>
        <w:spacing w:after="0"/>
        <w:ind w:left="851" w:hanging="840"/>
        <w:rPr>
          <w:rFonts w:eastAsia="Arial Unicode MS"/>
          <w:noProof/>
          <w:szCs w:val="24"/>
        </w:rPr>
      </w:pPr>
      <w:r>
        <w:rPr>
          <w:rFonts w:eastAsia="Arial Unicode MS"/>
          <w:noProof/>
          <w:szCs w:val="24"/>
        </w:rPr>
        <w:t>44.</w:t>
      </w:r>
      <w:r>
        <w:rPr>
          <w:rFonts w:eastAsia="Arial Unicode MS"/>
          <w:noProof/>
          <w:szCs w:val="24"/>
        </w:rPr>
        <w:tab/>
        <w:t>Approval number or approval mark of coupling device (if fitted): …</w:t>
      </w:r>
    </w:p>
    <w:p>
      <w:pPr>
        <w:spacing w:after="0"/>
        <w:ind w:left="851" w:hanging="840"/>
        <w:rPr>
          <w:rFonts w:eastAsia="Arial Unicode MS"/>
          <w:noProof/>
          <w:szCs w:val="24"/>
        </w:rPr>
      </w:pPr>
      <w:r>
        <w:rPr>
          <w:rFonts w:eastAsia="Arial Unicode MS"/>
          <w:noProof/>
          <w:szCs w:val="24"/>
        </w:rPr>
        <w:t>45.</w:t>
      </w:r>
      <w:r>
        <w:rPr>
          <w:rFonts w:eastAsia="Arial Unicode MS"/>
          <w:noProof/>
          <w:szCs w:val="24"/>
        </w:rPr>
        <w:tab/>
        <w:t>Types or classes of coupling devices which can be fitted: …</w:t>
      </w:r>
    </w:p>
    <w:p>
      <w:pPr>
        <w:spacing w:after="0"/>
        <w:ind w:left="851" w:hanging="840"/>
        <w:rPr>
          <w:rFonts w:eastAsia="Arial Unicode MS"/>
          <w:noProof/>
          <w:szCs w:val="24"/>
        </w:rPr>
      </w:pPr>
      <w:r>
        <w:rPr>
          <w:rFonts w:eastAsia="Arial Unicode MS"/>
          <w:noProof/>
          <w:szCs w:val="24"/>
        </w:rPr>
        <w:t>45.1.</w:t>
      </w:r>
      <w:r>
        <w:rPr>
          <w:rFonts w:eastAsia="Arial Unicode MS"/>
          <w:noProof/>
          <w:szCs w:val="24"/>
        </w:rPr>
        <w:tab/>
        <w:t>Characteristics values (</w:t>
      </w:r>
      <w:r>
        <w:rPr>
          <w:rFonts w:eastAsia="Arial Unicode MS"/>
          <w:noProof/>
          <w:szCs w:val="24"/>
          <w:vertAlign w:val="superscript"/>
        </w:rPr>
        <w:t>1</w:t>
      </w:r>
      <w:r>
        <w:rPr>
          <w:rFonts w:eastAsia="Arial Unicode MS"/>
          <w:noProof/>
          <w:szCs w:val="24"/>
        </w:rPr>
        <w:t>): D: …/ V: …/ S: …/ U: …</w:t>
      </w:r>
    </w:p>
    <w:p>
      <w:pPr>
        <w:spacing w:before="240" w:after="0"/>
        <w:ind w:left="850" w:hanging="839"/>
        <w:rPr>
          <w:rFonts w:eastAsia="Arial Unicode MS"/>
          <w:noProof/>
          <w:szCs w:val="24"/>
        </w:rPr>
      </w:pPr>
      <w:r>
        <w:rPr>
          <w:rFonts w:eastAsia="Arial Unicode MS"/>
          <w:b/>
          <w:bCs/>
          <w:noProof/>
          <w:szCs w:val="24"/>
        </w:rPr>
        <w:t>Miscellaneous</w:t>
      </w:r>
    </w:p>
    <w:p>
      <w:pPr>
        <w:spacing w:after="0"/>
        <w:ind w:left="851" w:hanging="840"/>
        <w:rPr>
          <w:rFonts w:eastAsia="Arial Unicode MS"/>
          <w:noProof/>
          <w:szCs w:val="24"/>
        </w:rPr>
      </w:pPr>
      <w:r>
        <w:rPr>
          <w:rFonts w:eastAsia="Arial Unicode MS"/>
          <w:noProof/>
          <w:szCs w:val="24"/>
        </w:rPr>
        <w:t>52.</w:t>
      </w:r>
      <w:r>
        <w:rPr>
          <w:rFonts w:eastAsia="Arial Unicode MS"/>
          <w:noProof/>
          <w:szCs w:val="24"/>
        </w:rPr>
        <w:tab/>
        <w:t>Remarks (</w:t>
      </w:r>
      <w:r>
        <w:rPr>
          <w:rFonts w:eastAsia="Arial Unicode MS"/>
          <w:noProof/>
          <w:szCs w:val="24"/>
          <w:vertAlign w:val="superscript"/>
        </w:rPr>
        <w:t>n</w:t>
      </w:r>
      <w:r>
        <w:rPr>
          <w:rFonts w:eastAsia="Arial Unicode MS"/>
          <w:noProof/>
          <w:szCs w:val="24"/>
        </w:rPr>
        <w:t>): …</w:t>
      </w:r>
    </w:p>
    <w:p>
      <w:pPr>
        <w:jc w:val="left"/>
        <w:rPr>
          <w:rFonts w:eastAsia="Arial Unicode MS"/>
          <w:bCs/>
          <w:noProof/>
          <w:szCs w:val="24"/>
        </w:rPr>
      </w:pPr>
      <w:r>
        <w:rPr>
          <w:rFonts w:eastAsia="Arial Unicode MS"/>
          <w:b/>
          <w:bCs/>
          <w:i/>
          <w:iCs/>
          <w:noProof/>
          <w:szCs w:val="24"/>
        </w:rPr>
        <w:br w:type="page"/>
      </w:r>
      <w:r>
        <w:rPr>
          <w:rFonts w:eastAsia="Arial Unicode MS"/>
          <w:b/>
          <w:bCs/>
          <w:iCs/>
          <w:noProof/>
          <w:szCs w:val="24"/>
        </w:rPr>
        <w:t>Explanatory notes</w:t>
      </w:r>
    </w:p>
    <w:tbl>
      <w:tblPr>
        <w:tblW w:w="5078" w:type="pct"/>
        <w:tblCellSpacing w:w="0" w:type="dxa"/>
        <w:tblCellMar>
          <w:left w:w="0" w:type="dxa"/>
          <w:right w:w="0" w:type="dxa"/>
        </w:tblCellMar>
        <w:tblLook w:val="04A0" w:firstRow="1" w:lastRow="0" w:firstColumn="1" w:lastColumn="0" w:noHBand="0" w:noVBand="1"/>
      </w:tblPr>
      <w:tblGrid>
        <w:gridCol w:w="558"/>
        <w:gridCol w:w="8655"/>
      </w:tblGrid>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1</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Delete where not applicable.</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a</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Indicate the identification code.</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b</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Indicate whether the vehicle is suitable for use in either right or left-hand traffic or both right and left-hand traffic.</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c</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Indicate whether the speedometer fitted has metric or both metric and imperial units.</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d</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This statement shall not restrict the right of a Member State to require technical adaptations for the registration of a vehicle in a Member State other than the one for which it was intended when the direction of the traffic is on the opposite side of the road.</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e</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Entries 4. and 4.1 shall be completed in accordance with the definitions of wheelbase and axle spacing in Article 2 (25) and (26) of Regulation (EU) No 1230/2012, respectively.</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g</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For hybrid electric vehicles, indicate both power outputs.</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h</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Optional equipment can be added under point 52, ‘Remarks’.</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i</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The codes described in Annex II, section C, shall be used.</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j</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Indicate only the basic colour(s) as follows: white, yellow, orange, red, violet, blue, green, grey, brown or black.</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k</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Excluding seats that are designated to be used only when the vehicle is stationary and excluding the number of wheelchair positions.</w:t>
            </w:r>
          </w:p>
          <w:p>
            <w:pPr>
              <w:spacing w:before="60" w:after="0"/>
              <w:rPr>
                <w:rFonts w:eastAsia="Arial Unicode MS"/>
                <w:noProof/>
                <w:sz w:val="22"/>
                <w:szCs w:val="24"/>
              </w:rPr>
            </w:pPr>
            <w:r>
              <w:rPr>
                <w:rFonts w:eastAsia="Arial Unicode MS"/>
                <w:noProof/>
                <w:sz w:val="22"/>
                <w:szCs w:val="24"/>
              </w:rPr>
              <w:t>For coaches belonging to the vehicle category M</w:t>
            </w:r>
            <w:r>
              <w:rPr>
                <w:rFonts w:eastAsia="Arial Unicode MS"/>
                <w:noProof/>
                <w:sz w:val="22"/>
                <w:szCs w:val="24"/>
                <w:vertAlign w:val="subscript"/>
              </w:rPr>
              <w:t>3</w:t>
            </w:r>
            <w:r>
              <w:rPr>
                <w:rFonts w:eastAsia="Arial Unicode MS"/>
                <w:noProof/>
                <w:sz w:val="22"/>
                <w:szCs w:val="24"/>
              </w:rPr>
              <w:t>, the number of crew members shall be included in the passenger number.</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l</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Add the number of the Euro level and the character corresponding to the provisions used for type-approval.</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m</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Repeat for the various fuels that can be used. Vehicles that can run on both petrol and gaseous fuel, but in which the petrol system is fitted for emergency or starting purposes only, and vehicles of which the petrol tank cannot contain more than 15 litres of petrol, will be regarded as vehicles that only can run on a gaseous fuel.</w:t>
            </w:r>
          </w:p>
        </w:tc>
      </w:tr>
      <w:tr>
        <w:trPr>
          <w:tblCellSpacing w:w="0" w:type="dxa"/>
        </w:trPr>
        <w:tc>
          <w:tcPr>
            <w:tcW w:w="303" w:type="pct"/>
          </w:tcPr>
          <w:p>
            <w:pPr>
              <w:spacing w:after="0"/>
              <w:rPr>
                <w:rFonts w:eastAsia="Times New Roman"/>
                <w:noProof/>
                <w:szCs w:val="24"/>
              </w:rPr>
            </w:pPr>
            <w:r>
              <w:rPr>
                <w:rFonts w:eastAsia="Times New Roman"/>
                <w:noProof/>
                <w:szCs w:val="24"/>
              </w:rPr>
              <w:t>(</w:t>
            </w:r>
            <w:r>
              <w:rPr>
                <w:rFonts w:eastAsia="Times New Roman"/>
                <w:noProof/>
                <w:szCs w:val="24"/>
                <w:vertAlign w:val="superscript"/>
              </w:rPr>
              <w:t>m1</w:t>
            </w:r>
            <w:r>
              <w:rPr>
                <w:rFonts w:eastAsia="Times New Roman"/>
                <w:noProof/>
                <w:szCs w:val="24"/>
              </w:rPr>
              <w:t>)</w:t>
            </w:r>
          </w:p>
        </w:tc>
        <w:tc>
          <w:tcPr>
            <w:tcW w:w="4697" w:type="pct"/>
          </w:tcPr>
          <w:p>
            <w:pPr>
              <w:spacing w:after="0"/>
              <w:rPr>
                <w:rFonts w:eastAsia="Times New Roman"/>
                <w:noProof/>
                <w:sz w:val="22"/>
              </w:rPr>
            </w:pPr>
            <w:r>
              <w:rPr>
                <w:rFonts w:eastAsia="Times New Roman"/>
                <w:noProof/>
                <w:sz w:val="22"/>
              </w:rPr>
              <w:t>In case of EURO VI dual-fuel engines and vehicles, repeat as appropriate.</w:t>
            </w:r>
          </w:p>
        </w:tc>
      </w:tr>
      <w:tr>
        <w:trPr>
          <w:tblCellSpacing w:w="0" w:type="dxa"/>
        </w:trPr>
        <w:tc>
          <w:tcPr>
            <w:tcW w:w="303" w:type="pct"/>
          </w:tcPr>
          <w:p>
            <w:pPr>
              <w:spacing w:after="0"/>
              <w:rPr>
                <w:rFonts w:eastAsia="Times New Roman"/>
                <w:noProof/>
                <w:szCs w:val="24"/>
              </w:rPr>
            </w:pPr>
            <w:r>
              <w:rPr>
                <w:rFonts w:eastAsia="Times New Roman"/>
                <w:noProof/>
                <w:szCs w:val="24"/>
              </w:rPr>
              <w:t>(</w:t>
            </w:r>
            <w:r>
              <w:rPr>
                <w:rFonts w:eastAsia="Times New Roman"/>
                <w:noProof/>
                <w:szCs w:val="24"/>
                <w:vertAlign w:val="superscript"/>
              </w:rPr>
              <w:t>m2</w:t>
            </w:r>
            <w:r>
              <w:rPr>
                <w:rFonts w:eastAsia="Times New Roman"/>
                <w:noProof/>
                <w:szCs w:val="24"/>
              </w:rPr>
              <w:t>)</w:t>
            </w:r>
          </w:p>
        </w:tc>
        <w:tc>
          <w:tcPr>
            <w:tcW w:w="4697" w:type="pct"/>
          </w:tcPr>
          <w:p>
            <w:pPr>
              <w:spacing w:after="0"/>
              <w:rPr>
                <w:rFonts w:eastAsia="Times New Roman"/>
                <w:noProof/>
                <w:sz w:val="22"/>
              </w:rPr>
            </w:pPr>
            <w:r>
              <w:rPr>
                <w:rFonts w:eastAsia="Times New Roman"/>
                <w:noProof/>
                <w:sz w:val="22"/>
              </w:rPr>
              <w:t>Only emissions that have been assessed in accordance with the relevant regulatory act or acts shall be stated.</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n</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Where the vehicle is equipped with 24 GHz short-range radar equipment in accordance with Commission Decision 2005/50/EC</w:t>
            </w:r>
            <w:r>
              <w:rPr>
                <w:rStyle w:val="FootnoteReference"/>
                <w:rFonts w:eastAsia="Arial Unicode MS"/>
                <w:noProof/>
                <w:sz w:val="22"/>
                <w:szCs w:val="24"/>
              </w:rPr>
              <w:footnoteReference w:id="31"/>
            </w:r>
            <w:r>
              <w:rPr>
                <w:rFonts w:eastAsia="Arial Unicode MS"/>
                <w:noProof/>
                <w:sz w:val="22"/>
                <w:szCs w:val="24"/>
              </w:rPr>
              <w:t>, the manufacturer shall indicate the following: ‘Vehicle equipped with 24 GHz short-range radar equipment’.</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o</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The manufacturer may complete these entries for international traffic, for national traffic or for both.</w:t>
            </w:r>
          </w:p>
          <w:p>
            <w:pPr>
              <w:spacing w:before="60" w:after="0"/>
              <w:rPr>
                <w:rFonts w:eastAsia="Arial Unicode MS"/>
                <w:noProof/>
                <w:sz w:val="22"/>
                <w:szCs w:val="24"/>
              </w:rPr>
            </w:pPr>
            <w:r>
              <w:rPr>
                <w:rFonts w:eastAsia="Arial Unicode MS"/>
                <w:noProof/>
                <w:sz w:val="22"/>
                <w:szCs w:val="24"/>
              </w:rPr>
              <w:t>For national traffic, the entry shall mention the code of the country where the vehicle is intended to be registered. The code shall be in accordance with standard ISO 3166-1:2006.</w:t>
            </w:r>
          </w:p>
          <w:p>
            <w:pPr>
              <w:spacing w:before="60" w:after="0"/>
              <w:rPr>
                <w:rFonts w:eastAsia="Arial Unicode MS"/>
                <w:noProof/>
                <w:sz w:val="22"/>
                <w:szCs w:val="24"/>
              </w:rPr>
            </w:pPr>
            <w:r>
              <w:rPr>
                <w:rFonts w:eastAsia="Arial Unicode MS"/>
                <w:noProof/>
                <w:sz w:val="22"/>
                <w:szCs w:val="24"/>
              </w:rPr>
              <w:t>For international traffic, the entry shall mention the directive number (e.g. ‘96/53/EC’ for Council Directive 96/53/EC).</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p</w:t>
            </w:r>
            <w:r>
              <w:rPr>
                <w:rFonts w:eastAsia="Arial Unicode MS"/>
                <w:noProof/>
                <w:sz w:val="22"/>
                <w:szCs w:val="24"/>
              </w:rPr>
              <w:t>)</w:t>
            </w:r>
          </w:p>
        </w:tc>
        <w:tc>
          <w:tcPr>
            <w:tcW w:w="0" w:type="auto"/>
            <w:hideMark/>
          </w:tcPr>
          <w:p>
            <w:pPr>
              <w:spacing w:before="60" w:after="0"/>
              <w:rPr>
                <w:rFonts w:eastAsia="Arial Unicode MS"/>
                <w:noProof/>
                <w:sz w:val="22"/>
                <w:szCs w:val="24"/>
              </w:rPr>
            </w:pPr>
            <w:r>
              <w:rPr>
                <w:rFonts w:eastAsia="Arial Unicode MS"/>
                <w:noProof/>
                <w:sz w:val="22"/>
                <w:szCs w:val="24"/>
              </w:rPr>
              <w:t>Eco-innovations.</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p1</w:t>
            </w:r>
            <w:r>
              <w:rPr>
                <w:rFonts w:eastAsia="Arial Unicode MS"/>
                <w:noProof/>
                <w:sz w:val="22"/>
                <w:szCs w:val="24"/>
              </w:rPr>
              <w:t>)</w:t>
            </w:r>
          </w:p>
        </w:tc>
        <w:tc>
          <w:tcPr>
            <w:tcW w:w="0" w:type="auto"/>
            <w:hideMark/>
          </w:tcPr>
          <w:p>
            <w:pPr>
              <w:spacing w:before="60" w:after="0"/>
              <w:rPr>
                <w:rFonts w:eastAsia="Arial Unicode MS"/>
                <w:noProof/>
                <w:sz w:val="22"/>
                <w:szCs w:val="24"/>
              </w:rPr>
            </w:pPr>
            <w:r>
              <w:rPr>
                <w:rFonts w:eastAsia="Arial Unicode MS"/>
                <w:noProof/>
                <w:sz w:val="22"/>
                <w:szCs w:val="24"/>
              </w:rPr>
              <w:t>The general code of the eco-innovation(s) shall consist of the following elements, each separated by a blank space:</w:t>
            </w:r>
          </w:p>
          <w:p>
            <w:pPr>
              <w:spacing w:before="60" w:after="0"/>
              <w:ind w:left="425" w:hanging="380"/>
              <w:rPr>
                <w:rFonts w:eastAsia="Arial Unicode MS"/>
                <w:noProof/>
                <w:sz w:val="22"/>
                <w:szCs w:val="24"/>
              </w:rPr>
            </w:pPr>
            <w:r>
              <w:rPr>
                <w:rFonts w:eastAsia="Arial Unicode MS"/>
                <w:noProof/>
                <w:sz w:val="22"/>
                <w:szCs w:val="24"/>
              </w:rPr>
              <w:t>—</w:t>
            </w:r>
            <w:r>
              <w:rPr>
                <w:rFonts w:eastAsia="Arial Unicode MS"/>
                <w:noProof/>
                <w:sz w:val="22"/>
                <w:szCs w:val="24"/>
              </w:rPr>
              <w:tab/>
              <w:t>Code of the approval authority as set out in Annex VII;</w:t>
            </w:r>
          </w:p>
          <w:p>
            <w:pPr>
              <w:spacing w:before="60" w:after="0"/>
              <w:ind w:left="425" w:hanging="380"/>
              <w:rPr>
                <w:rFonts w:eastAsia="Arial Unicode MS"/>
                <w:noProof/>
                <w:sz w:val="22"/>
                <w:szCs w:val="24"/>
              </w:rPr>
            </w:pPr>
            <w:r>
              <w:rPr>
                <w:rFonts w:eastAsia="Arial Unicode MS"/>
                <w:noProof/>
                <w:sz w:val="22"/>
                <w:szCs w:val="24"/>
              </w:rPr>
              <w:t>—</w:t>
            </w:r>
            <w:r>
              <w:rPr>
                <w:rFonts w:eastAsia="Arial Unicode MS"/>
                <w:noProof/>
                <w:sz w:val="22"/>
                <w:szCs w:val="24"/>
              </w:rPr>
              <w:tab/>
              <w:t>Individual code of each eco-innovation fitted in the vehicle, indicated in chronological order of the Commission approval decisions.</w:t>
            </w:r>
          </w:p>
          <w:p>
            <w:pPr>
              <w:spacing w:before="60" w:after="0"/>
              <w:ind w:left="425" w:hanging="380"/>
              <w:rPr>
                <w:rFonts w:eastAsia="Arial Unicode MS"/>
                <w:noProof/>
                <w:sz w:val="22"/>
                <w:szCs w:val="24"/>
              </w:rPr>
            </w:pPr>
            <w:r>
              <w:rPr>
                <w:rFonts w:eastAsia="Arial Unicode MS"/>
                <w:noProof/>
                <w:sz w:val="22"/>
                <w:szCs w:val="24"/>
              </w:rPr>
              <w:t>—</w:t>
            </w:r>
            <w:r>
              <w:rPr>
                <w:rFonts w:eastAsia="Arial Unicode MS"/>
                <w:noProof/>
                <w:sz w:val="22"/>
                <w:szCs w:val="24"/>
              </w:rPr>
              <w:tab/>
              <w:t>(E.g. the general code of three eco-innovations approved chronologically as 10, 15 and 16 and fitted to a vehicle certified by the German approval authority should be: ‘e1 10 15 16’.)</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p2</w:t>
            </w:r>
            <w:r>
              <w:rPr>
                <w:rFonts w:eastAsia="Arial Unicode MS"/>
                <w:noProof/>
                <w:sz w:val="22"/>
                <w:szCs w:val="24"/>
              </w:rPr>
              <w:t>)</w:t>
            </w:r>
          </w:p>
        </w:tc>
        <w:tc>
          <w:tcPr>
            <w:tcW w:w="0" w:type="auto"/>
            <w:hideMark/>
          </w:tcPr>
          <w:p>
            <w:pPr>
              <w:spacing w:before="60" w:after="0"/>
              <w:rPr>
                <w:rFonts w:eastAsia="Arial Unicode MS"/>
                <w:noProof/>
                <w:sz w:val="22"/>
                <w:szCs w:val="24"/>
              </w:rPr>
            </w:pPr>
            <w:r>
              <w:rPr>
                <w:rFonts w:eastAsia="Arial Unicode MS"/>
                <w:noProof/>
                <w:sz w:val="22"/>
                <w:szCs w:val="24"/>
              </w:rPr>
              <w:t>Sum of the CO</w:t>
            </w:r>
            <w:r>
              <w:rPr>
                <w:rFonts w:eastAsia="Arial Unicode MS"/>
                <w:noProof/>
                <w:sz w:val="22"/>
                <w:szCs w:val="24"/>
                <w:vertAlign w:val="subscript"/>
              </w:rPr>
              <w:t>2</w:t>
            </w:r>
            <w:r>
              <w:rPr>
                <w:rFonts w:eastAsia="Arial Unicode MS"/>
                <w:noProof/>
                <w:sz w:val="22"/>
                <w:szCs w:val="24"/>
              </w:rPr>
              <w:t xml:space="preserve"> emissions savings of each individual eco-innovation.</w:t>
            </w:r>
          </w:p>
        </w:tc>
      </w:tr>
      <w:tr>
        <w:trPr>
          <w:tblCellSpacing w:w="0" w:type="dxa"/>
        </w:trPr>
        <w:tc>
          <w:tcPr>
            <w:tcW w:w="303" w:type="pct"/>
            <w:hideMark/>
          </w:tcPr>
          <w:p>
            <w:pPr>
              <w:spacing w:before="60" w:after="0"/>
              <w:jc w:val="left"/>
              <w:rPr>
                <w:rFonts w:eastAsia="Arial Unicode MS"/>
                <w:noProof/>
                <w:sz w:val="22"/>
                <w:szCs w:val="24"/>
              </w:rPr>
            </w:pPr>
            <w:r>
              <w:rPr>
                <w:rFonts w:eastAsia="Arial Unicode MS"/>
                <w:noProof/>
                <w:sz w:val="22"/>
                <w:szCs w:val="24"/>
              </w:rPr>
              <w:t>(</w:t>
            </w:r>
            <w:r>
              <w:rPr>
                <w:rFonts w:eastAsia="Arial Unicode MS"/>
                <w:noProof/>
                <w:sz w:val="22"/>
                <w:szCs w:val="24"/>
                <w:vertAlign w:val="superscript"/>
              </w:rPr>
              <w:t>q</w:t>
            </w:r>
            <w:r>
              <w:rPr>
                <w:rFonts w:eastAsia="Arial Unicode MS"/>
                <w:noProof/>
                <w:sz w:val="22"/>
                <w:szCs w:val="24"/>
              </w:rPr>
              <w:t>)</w:t>
            </w:r>
          </w:p>
        </w:tc>
        <w:tc>
          <w:tcPr>
            <w:tcW w:w="4697" w:type="pct"/>
            <w:hideMark/>
          </w:tcPr>
          <w:p>
            <w:pPr>
              <w:spacing w:before="60" w:after="0"/>
              <w:rPr>
                <w:rFonts w:eastAsia="Arial Unicode MS"/>
                <w:noProof/>
                <w:sz w:val="22"/>
                <w:szCs w:val="24"/>
              </w:rPr>
            </w:pPr>
            <w:r>
              <w:rPr>
                <w:rFonts w:eastAsia="Arial Unicode MS"/>
                <w:noProof/>
                <w:sz w:val="22"/>
                <w:szCs w:val="24"/>
              </w:rPr>
              <w:t>In the case of completed vehicles of category N</w:t>
            </w:r>
            <w:r>
              <w:rPr>
                <w:rFonts w:eastAsia="Arial Unicode MS"/>
                <w:noProof/>
                <w:sz w:val="22"/>
                <w:szCs w:val="24"/>
                <w:vertAlign w:val="subscript"/>
              </w:rPr>
              <w:t>1</w:t>
            </w:r>
            <w:r>
              <w:rPr>
                <w:rFonts w:eastAsia="Arial Unicode MS"/>
                <w:noProof/>
                <w:sz w:val="22"/>
                <w:szCs w:val="24"/>
              </w:rPr>
              <w:t xml:space="preserve"> within the scope of Regulation (EC) No 715/2007.</w:t>
            </w:r>
          </w:p>
        </w:tc>
      </w:tr>
    </w:tbl>
    <w:p>
      <w:pPr>
        <w:spacing w:before="0" w:after="0"/>
        <w:jc w:val="left"/>
        <w:rPr>
          <w:rFonts w:eastAsia="Arial Unicode MS"/>
          <w:noProof/>
          <w:szCs w:val="24"/>
        </w:rPr>
      </w:pPr>
      <w:r>
        <w:rPr>
          <w:rFonts w:eastAsia="Arial Unicode MS"/>
          <w:noProof/>
          <w:szCs w:val="24"/>
        </w:rPr>
        <w:pict>
          <v:rect id="_x0000_i1050" style="width:45.35pt;height:.75pt" o:hrpct="100" o:hralign="center" o:hrstd="t" o:hrnoshade="t" o:hr="t" fillcolor="black" stroked="f"/>
        </w:pict>
      </w:r>
    </w:p>
    <w:p>
      <w:pPr>
        <w:pStyle w:val="Annexetitre"/>
        <w:rPr>
          <w:noProof/>
        </w:rPr>
      </w:pPr>
      <w:r>
        <w:rPr>
          <w:bCs/>
          <w:noProof/>
        </w:rPr>
        <w:br w:type="page"/>
      </w:r>
      <w:r>
        <w:rPr>
          <w:noProof/>
        </w:rPr>
        <w:t>ANNEX X</w:t>
      </w:r>
    </w:p>
    <w:p>
      <w:pPr>
        <w:spacing w:before="360" w:after="360"/>
        <w:jc w:val="center"/>
        <w:rPr>
          <w:rFonts w:eastAsia="Arial Unicode MS"/>
          <w:b/>
          <w:bCs/>
          <w:noProof/>
          <w:szCs w:val="24"/>
        </w:rPr>
      </w:pPr>
      <w:r>
        <w:rPr>
          <w:rFonts w:eastAsia="Arial Unicode MS"/>
          <w:b/>
          <w:bCs/>
          <w:noProof/>
          <w:szCs w:val="24"/>
        </w:rPr>
        <w:t>CONFORMITY OF PRODUCTION PROCEDURES</w:t>
      </w:r>
    </w:p>
    <w:p>
      <w:pPr>
        <w:ind w:left="1134" w:hanging="1134"/>
        <w:jc w:val="left"/>
        <w:rPr>
          <w:rFonts w:eastAsia="Arial Unicode MS"/>
          <w:b/>
          <w:bCs/>
          <w:noProof/>
          <w:szCs w:val="24"/>
        </w:rPr>
      </w:pPr>
      <w:r>
        <w:rPr>
          <w:rFonts w:eastAsia="Arial Unicode MS"/>
          <w:bCs/>
          <w:noProof/>
          <w:szCs w:val="24"/>
        </w:rPr>
        <w:t>1.</w:t>
      </w:r>
      <w:r>
        <w:rPr>
          <w:rFonts w:eastAsia="Arial Unicode MS"/>
          <w:b/>
          <w:bCs/>
          <w:noProof/>
          <w:szCs w:val="24"/>
        </w:rPr>
        <w:tab/>
        <w:t>Objectives</w:t>
      </w:r>
    </w:p>
    <w:p>
      <w:pPr>
        <w:spacing w:after="0"/>
        <w:ind w:left="1134" w:hanging="1134"/>
        <w:rPr>
          <w:rFonts w:eastAsia="Arial Unicode MS"/>
          <w:noProof/>
          <w:szCs w:val="24"/>
        </w:rPr>
      </w:pPr>
      <w:r>
        <w:rPr>
          <w:rFonts w:eastAsia="Arial Unicode MS"/>
          <w:noProof/>
          <w:szCs w:val="24"/>
        </w:rPr>
        <w:t>1.1.</w:t>
      </w:r>
      <w:r>
        <w:rPr>
          <w:rFonts w:eastAsia="Arial Unicode MS"/>
          <w:noProof/>
          <w:szCs w:val="24"/>
        </w:rPr>
        <w:tab/>
        <w:t>The conformity of production procedure aims to ensure that each vehicle, system, component and technical separate unit,</w:t>
      </w:r>
      <w:r>
        <w:rPr>
          <w:rFonts w:ascii="Calibri" w:hAnsi="Calibri"/>
          <w:noProof/>
          <w:sz w:val="22"/>
          <w:lang w:eastAsia="en-US"/>
        </w:rPr>
        <w:t xml:space="preserve"> </w:t>
      </w:r>
      <w:r>
        <w:rPr>
          <w:rFonts w:eastAsia="Arial Unicode MS"/>
          <w:noProof/>
          <w:szCs w:val="24"/>
        </w:rPr>
        <w:t>part or equipment produced is in conformity with the approved type.</w:t>
      </w:r>
    </w:p>
    <w:p>
      <w:pPr>
        <w:spacing w:after="0"/>
        <w:ind w:left="1134" w:hanging="1134"/>
        <w:rPr>
          <w:rFonts w:eastAsia="Arial Unicode MS"/>
          <w:noProof/>
          <w:szCs w:val="24"/>
        </w:rPr>
      </w:pPr>
      <w:r>
        <w:rPr>
          <w:rFonts w:eastAsia="Arial Unicode MS"/>
          <w:noProof/>
          <w:szCs w:val="24"/>
        </w:rPr>
        <w:t>1.2.</w:t>
      </w:r>
      <w:r>
        <w:rPr>
          <w:rFonts w:eastAsia="Arial Unicode MS"/>
          <w:noProof/>
          <w:szCs w:val="24"/>
        </w:rPr>
        <w:tab/>
        <w:t xml:space="preserve">The conformity of production procedure shall always include the assessment of quality-assurance management systems, referred to in </w:t>
      </w:r>
      <w:r>
        <w:rPr>
          <w:rFonts w:eastAsia="Times New Roman"/>
          <w:noProof/>
          <w:szCs w:val="20"/>
        </w:rPr>
        <w:t>point 2</w:t>
      </w:r>
      <w:r>
        <w:rPr>
          <w:rFonts w:eastAsia="Arial Unicode MS"/>
          <w:noProof/>
          <w:szCs w:val="24"/>
        </w:rPr>
        <w:t xml:space="preserve"> as the ‘initial assessment’, and the verification of the type-approval subject and product-related controls, referred to </w:t>
      </w:r>
      <w:r>
        <w:rPr>
          <w:rFonts w:eastAsia="Times New Roman"/>
          <w:noProof/>
          <w:szCs w:val="20"/>
        </w:rPr>
        <w:t xml:space="preserve">in point 3 </w:t>
      </w:r>
      <w:r>
        <w:rPr>
          <w:rFonts w:eastAsia="Arial Unicode MS"/>
          <w:noProof/>
          <w:szCs w:val="24"/>
        </w:rPr>
        <w:t>as ‘product conformity arrangements’.</w:t>
      </w:r>
    </w:p>
    <w:p>
      <w:pPr>
        <w:ind w:left="1134" w:hanging="1134"/>
        <w:jc w:val="left"/>
        <w:rPr>
          <w:rFonts w:eastAsia="Arial Unicode MS"/>
          <w:b/>
          <w:bCs/>
          <w:noProof/>
          <w:szCs w:val="24"/>
        </w:rPr>
      </w:pPr>
      <w:r>
        <w:rPr>
          <w:rFonts w:eastAsia="Arial Unicode MS"/>
          <w:bCs/>
          <w:noProof/>
          <w:szCs w:val="24"/>
        </w:rPr>
        <w:t>2.</w:t>
      </w:r>
      <w:r>
        <w:rPr>
          <w:rFonts w:eastAsia="Arial Unicode MS"/>
          <w:b/>
          <w:bCs/>
          <w:noProof/>
          <w:szCs w:val="24"/>
        </w:rPr>
        <w:tab/>
        <w:t>Initial assessment</w:t>
      </w:r>
    </w:p>
    <w:p>
      <w:pPr>
        <w:spacing w:after="0"/>
        <w:ind w:left="1134" w:hanging="1134"/>
        <w:rPr>
          <w:rFonts w:eastAsia="Arial Unicode MS"/>
          <w:noProof/>
          <w:szCs w:val="24"/>
        </w:rPr>
      </w:pPr>
      <w:r>
        <w:rPr>
          <w:rFonts w:eastAsia="Arial Unicode MS"/>
          <w:noProof/>
          <w:szCs w:val="24"/>
        </w:rPr>
        <w:t>2.1.</w:t>
      </w:r>
      <w:r>
        <w:rPr>
          <w:rFonts w:eastAsia="Arial Unicode MS"/>
          <w:noProof/>
          <w:szCs w:val="24"/>
        </w:rPr>
        <w:tab/>
        <w:t>Before granting type-approval, the approval authority shall verify that the manufacturer has established satisfactory arrangements and procedures for ensuring that vehicles, systems, components, separate technical units or parts and equipment are produced in conformity with the approved type.</w:t>
      </w:r>
    </w:p>
    <w:p>
      <w:pPr>
        <w:spacing w:after="0"/>
        <w:ind w:left="1134" w:hanging="1134"/>
        <w:rPr>
          <w:rFonts w:eastAsia="Arial Unicode MS"/>
          <w:noProof/>
          <w:szCs w:val="24"/>
        </w:rPr>
      </w:pPr>
      <w:r>
        <w:rPr>
          <w:rFonts w:eastAsia="Arial Unicode MS"/>
          <w:noProof/>
          <w:szCs w:val="24"/>
        </w:rPr>
        <w:t>2.2.</w:t>
      </w:r>
      <w:r>
        <w:rPr>
          <w:rFonts w:eastAsia="Arial Unicode MS"/>
          <w:noProof/>
          <w:szCs w:val="24"/>
        </w:rPr>
        <w:tab/>
        <w:t>Guidance for conducting those assessments may be found in Standard EN ISO 19011:2011 — Guidelines for quality and/or environmental management systems auditing.</w:t>
      </w:r>
    </w:p>
    <w:p>
      <w:pPr>
        <w:spacing w:after="0"/>
        <w:ind w:left="1134" w:hanging="1134"/>
        <w:rPr>
          <w:noProof/>
        </w:rPr>
      </w:pPr>
      <w:r>
        <w:rPr>
          <w:rFonts w:eastAsia="Arial Unicode MS"/>
          <w:noProof/>
          <w:szCs w:val="24"/>
        </w:rPr>
        <w:t>2.3.</w:t>
      </w:r>
      <w:r>
        <w:rPr>
          <w:rFonts w:eastAsia="Arial Unicode MS"/>
          <w:noProof/>
          <w:szCs w:val="24"/>
        </w:rPr>
        <w:tab/>
        <w:t xml:space="preserve">Compliance with the requirements of point 2.1 shall be verified to the satisfaction of the approval authority, as follows: </w:t>
      </w:r>
    </w:p>
    <w:p>
      <w:pPr>
        <w:spacing w:before="100" w:beforeAutospacing="1" w:after="100" w:afterAutospacing="1"/>
        <w:ind w:left="1134"/>
        <w:rPr>
          <w:rFonts w:eastAsia="Arial Unicode MS"/>
          <w:noProof/>
          <w:szCs w:val="24"/>
        </w:rPr>
      </w:pPr>
      <w:r>
        <w:rPr>
          <w:rFonts w:eastAsia="Arial Unicode MS"/>
          <w:noProof/>
          <w:szCs w:val="24"/>
        </w:rPr>
        <w:t xml:space="preserve">The approval authority shall be satisfied with the initial assessment and the product conformity arrangements referred to in point 3, taking into account one of the arrangements referred to in points 2.3.1 to 2.3.3, or a combination of those arrangements in full or in part as appropriate. </w:t>
      </w:r>
    </w:p>
    <w:p>
      <w:pPr>
        <w:spacing w:after="0"/>
        <w:ind w:left="1134" w:hanging="1134"/>
        <w:rPr>
          <w:rFonts w:eastAsia="Arial Unicode MS"/>
          <w:noProof/>
          <w:szCs w:val="24"/>
        </w:rPr>
      </w:pPr>
      <w:r>
        <w:rPr>
          <w:rFonts w:eastAsia="Arial Unicode MS"/>
          <w:noProof/>
          <w:szCs w:val="24"/>
        </w:rPr>
        <w:t>2.3.1.</w:t>
      </w:r>
      <w:r>
        <w:rPr>
          <w:rFonts w:eastAsia="Arial Unicode MS"/>
          <w:noProof/>
          <w:szCs w:val="24"/>
        </w:rPr>
        <w:tab/>
        <w:t>The initial assessment and verification of product conformity arrangements shall be carried out by the approval authority or a body appointed for this purpose by the approval authority.</w:t>
      </w:r>
    </w:p>
    <w:p>
      <w:pPr>
        <w:spacing w:after="0"/>
        <w:ind w:left="1134" w:hanging="1134"/>
        <w:rPr>
          <w:rFonts w:eastAsia="Arial Unicode MS"/>
          <w:noProof/>
          <w:szCs w:val="24"/>
        </w:rPr>
      </w:pPr>
      <w:r>
        <w:rPr>
          <w:rFonts w:eastAsia="Arial Unicode MS"/>
          <w:noProof/>
          <w:szCs w:val="24"/>
        </w:rPr>
        <w:t>2.3.1.1.</w:t>
      </w:r>
      <w:r>
        <w:rPr>
          <w:rFonts w:eastAsia="Arial Unicode MS"/>
          <w:noProof/>
          <w:szCs w:val="24"/>
        </w:rPr>
        <w:tab/>
        <w:t>When considering the extent of the initial assessment to be carried out, the approval authority may take into account the following information:</w:t>
      </w:r>
    </w:p>
    <w:p>
      <w:pPr>
        <w:spacing w:after="0"/>
        <w:ind w:left="1701" w:hanging="567"/>
        <w:rPr>
          <w:rFonts w:eastAsia="Arial Unicode MS"/>
          <w:noProof/>
          <w:szCs w:val="24"/>
        </w:rPr>
      </w:pPr>
      <w:r>
        <w:rPr>
          <w:rFonts w:eastAsia="Arial Unicode MS"/>
          <w:noProof/>
          <w:szCs w:val="24"/>
        </w:rPr>
        <w:t>(a)</w:t>
      </w:r>
      <w:r>
        <w:rPr>
          <w:rFonts w:eastAsia="Arial Unicode MS"/>
          <w:noProof/>
          <w:szCs w:val="24"/>
        </w:rPr>
        <w:tab/>
        <w:t>whether the manufacturer has a certification similar to the one referred to in point 2.3.3, but which has not been qualified or recognised under that point;</w:t>
      </w:r>
    </w:p>
    <w:p>
      <w:pPr>
        <w:spacing w:after="0"/>
        <w:ind w:left="1701" w:hanging="567"/>
        <w:rPr>
          <w:rFonts w:eastAsia="Arial Unicode MS"/>
          <w:noProof/>
          <w:szCs w:val="24"/>
        </w:rPr>
      </w:pPr>
      <w:r>
        <w:rPr>
          <w:rFonts w:eastAsia="Arial Unicode MS"/>
          <w:noProof/>
          <w:szCs w:val="24"/>
        </w:rPr>
        <w:t>(b)</w:t>
      </w:r>
      <w:r>
        <w:rPr>
          <w:rFonts w:eastAsia="Arial Unicode MS"/>
          <w:noProof/>
          <w:szCs w:val="24"/>
        </w:rPr>
        <w:tab/>
        <w:t>in the case of a type-approval of a system, component or separate technical unit, quality system assessments that have been performed by vehicle manufacturer(s) in the premises of the manufacturer of the system, component or separate technical unit, in accordance with one or more of the industry sector specifications satisfying the requirements in the EN ISO 9001:2008 or ISO/TS16949:2009 standards.</w:t>
      </w:r>
    </w:p>
    <w:p>
      <w:pPr>
        <w:spacing w:after="0"/>
        <w:ind w:left="1701" w:hanging="567"/>
        <w:rPr>
          <w:rFonts w:eastAsia="Arial Unicode MS"/>
          <w:noProof/>
          <w:szCs w:val="24"/>
        </w:rPr>
      </w:pPr>
      <w:r>
        <w:rPr>
          <w:rFonts w:eastAsia="Arial Unicode MS"/>
          <w:noProof/>
          <w:szCs w:val="24"/>
        </w:rPr>
        <w:t>(c)</w:t>
      </w:r>
      <w:r>
        <w:rPr>
          <w:rFonts w:eastAsia="Arial Unicode MS"/>
          <w:noProof/>
          <w:szCs w:val="24"/>
        </w:rPr>
        <w:tab/>
        <w:t>whether in one of the Member States one or more of the manufacturer’s type approvals recently have been withdrawn, due to unsatisfactory control of conformity of production. In that case, the initial assessment by the approval authority shall not be limited to accepting the manufacturer’s quality system certification, but shall include a verification whether all necessary improvements for ensuring effective control have been implemented, so that vehicles, components, systems or separate technical units are produced in conformity with the approved type.</w:t>
      </w:r>
    </w:p>
    <w:p>
      <w:pPr>
        <w:spacing w:after="0"/>
        <w:ind w:left="1134" w:hanging="1134"/>
        <w:rPr>
          <w:rFonts w:eastAsia="Arial Unicode MS"/>
          <w:noProof/>
          <w:szCs w:val="24"/>
        </w:rPr>
      </w:pPr>
      <w:r>
        <w:rPr>
          <w:rFonts w:eastAsia="Arial Unicode MS"/>
          <w:noProof/>
          <w:szCs w:val="24"/>
        </w:rPr>
        <w:t>2.3.2.</w:t>
      </w:r>
      <w:r>
        <w:rPr>
          <w:rFonts w:eastAsia="Arial Unicode MS"/>
          <w:noProof/>
          <w:szCs w:val="24"/>
        </w:rPr>
        <w:tab/>
        <w:t>The initial assessment and verification of product conformity arrangements may be carried out by the approval authority of another Member State or by the body appointed for this purpose by the approval authority.</w:t>
      </w:r>
    </w:p>
    <w:p>
      <w:pPr>
        <w:spacing w:after="0"/>
        <w:ind w:left="1134" w:hanging="1134"/>
        <w:rPr>
          <w:rFonts w:eastAsia="Arial Unicode MS"/>
          <w:noProof/>
          <w:szCs w:val="24"/>
        </w:rPr>
      </w:pPr>
      <w:r>
        <w:rPr>
          <w:rFonts w:eastAsia="Arial Unicode MS"/>
          <w:noProof/>
          <w:szCs w:val="24"/>
        </w:rPr>
        <w:t>2.3.2.1.</w:t>
      </w:r>
      <w:r>
        <w:rPr>
          <w:rFonts w:eastAsia="Arial Unicode MS"/>
          <w:noProof/>
          <w:szCs w:val="24"/>
        </w:rPr>
        <w:tab/>
        <w:t>The approval authority of that other Member State shall in that case prepare a statement of compliance, which outlines the areas and production facilities that that approval authority has covered as relevant to the product(s) to be type-approved and to the regulatory acts in accordance with which these products are to be type-approved.</w:t>
      </w:r>
    </w:p>
    <w:p>
      <w:pPr>
        <w:spacing w:after="0"/>
        <w:ind w:left="1134" w:hanging="1134"/>
        <w:rPr>
          <w:rFonts w:eastAsia="Arial Unicode MS"/>
          <w:noProof/>
          <w:szCs w:val="24"/>
        </w:rPr>
      </w:pPr>
      <w:r>
        <w:rPr>
          <w:rFonts w:eastAsia="Arial Unicode MS"/>
          <w:noProof/>
          <w:szCs w:val="24"/>
        </w:rPr>
        <w:t>2.3.2.2.</w:t>
      </w:r>
      <w:r>
        <w:rPr>
          <w:rFonts w:eastAsia="Arial Unicode MS"/>
          <w:noProof/>
          <w:szCs w:val="24"/>
        </w:rPr>
        <w:tab/>
        <w:t>On receiving a request for a statement of compliance from the approval authority of a Member State granting type-approval, the approval authority of another Member State shall immediately send that statement of compliance or inform that approval authority that is unable to provide such a statement.</w:t>
      </w:r>
    </w:p>
    <w:p>
      <w:pPr>
        <w:spacing w:after="0"/>
        <w:ind w:left="1134" w:hanging="1134"/>
        <w:rPr>
          <w:rFonts w:eastAsia="Arial Unicode MS"/>
          <w:noProof/>
          <w:szCs w:val="24"/>
        </w:rPr>
      </w:pPr>
      <w:r>
        <w:rPr>
          <w:rFonts w:eastAsia="Arial Unicode MS"/>
          <w:noProof/>
          <w:szCs w:val="24"/>
        </w:rPr>
        <w:t>2.3.2.3.</w:t>
      </w:r>
      <w:r>
        <w:rPr>
          <w:rFonts w:eastAsia="Arial Unicode MS"/>
          <w:noProof/>
          <w:szCs w:val="24"/>
        </w:rPr>
        <w:tab/>
        <w:t>The statement of compliance shall include at least the following:</w:t>
      </w:r>
    </w:p>
    <w:tbl>
      <w:tblPr>
        <w:tblW w:w="4149" w:type="pct"/>
        <w:tblCellSpacing w:w="0" w:type="dxa"/>
        <w:tblInd w:w="1134" w:type="dxa"/>
        <w:tblCellMar>
          <w:left w:w="0" w:type="dxa"/>
          <w:right w:w="0" w:type="dxa"/>
        </w:tblCellMar>
        <w:tblLook w:val="04A0" w:firstRow="1" w:lastRow="0" w:firstColumn="1" w:lastColumn="0" w:noHBand="0" w:noVBand="1"/>
      </w:tblPr>
      <w:tblGrid>
        <w:gridCol w:w="3620"/>
        <w:gridCol w:w="3907"/>
      </w:tblGrid>
      <w:tr>
        <w:trPr>
          <w:tblCellSpacing w:w="0" w:type="dxa"/>
        </w:trPr>
        <w:tc>
          <w:tcPr>
            <w:tcW w:w="2405" w:type="pct"/>
            <w:hideMark/>
          </w:tcPr>
          <w:p>
            <w:pPr>
              <w:spacing w:before="195" w:after="0"/>
              <w:ind w:left="417" w:hanging="417"/>
              <w:jc w:val="left"/>
              <w:rPr>
                <w:rFonts w:eastAsia="Arial Unicode MS"/>
                <w:noProof/>
                <w:sz w:val="22"/>
                <w:szCs w:val="24"/>
              </w:rPr>
            </w:pPr>
            <w:r>
              <w:rPr>
                <w:rFonts w:eastAsia="Arial Unicode MS"/>
                <w:noProof/>
                <w:sz w:val="22"/>
                <w:szCs w:val="24"/>
              </w:rPr>
              <w:t>(a)</w:t>
            </w:r>
            <w:r>
              <w:rPr>
                <w:rFonts w:eastAsia="Arial Unicode MS"/>
                <w:noProof/>
                <w:sz w:val="22"/>
                <w:szCs w:val="24"/>
              </w:rPr>
              <w:tab/>
              <w:t>Group or company</w:t>
            </w:r>
          </w:p>
        </w:tc>
        <w:tc>
          <w:tcPr>
            <w:tcW w:w="2595" w:type="pct"/>
            <w:hideMark/>
          </w:tcPr>
          <w:p>
            <w:pPr>
              <w:spacing w:before="195" w:after="0"/>
              <w:rPr>
                <w:rFonts w:eastAsia="Arial Unicode MS"/>
                <w:noProof/>
                <w:sz w:val="22"/>
                <w:szCs w:val="24"/>
              </w:rPr>
            </w:pPr>
            <w:r>
              <w:rPr>
                <w:rFonts w:eastAsia="Arial Unicode MS"/>
                <w:noProof/>
                <w:sz w:val="22"/>
                <w:szCs w:val="24"/>
              </w:rPr>
              <w:t>(e.g. XYZ Automotive)</w:t>
            </w:r>
          </w:p>
        </w:tc>
      </w:tr>
      <w:tr>
        <w:trPr>
          <w:tblCellSpacing w:w="0" w:type="dxa"/>
        </w:trPr>
        <w:tc>
          <w:tcPr>
            <w:tcW w:w="2405" w:type="pct"/>
            <w:hideMark/>
          </w:tcPr>
          <w:p>
            <w:pPr>
              <w:spacing w:before="195" w:after="0"/>
              <w:ind w:left="417" w:hanging="417"/>
              <w:jc w:val="left"/>
              <w:rPr>
                <w:rFonts w:eastAsia="Arial Unicode MS"/>
                <w:noProof/>
                <w:sz w:val="22"/>
                <w:szCs w:val="24"/>
              </w:rPr>
            </w:pPr>
            <w:r>
              <w:rPr>
                <w:rFonts w:eastAsia="Arial Unicode MS"/>
                <w:noProof/>
                <w:sz w:val="22"/>
                <w:szCs w:val="24"/>
              </w:rPr>
              <w:t>(b)</w:t>
            </w:r>
            <w:r>
              <w:rPr>
                <w:rFonts w:eastAsia="Arial Unicode MS"/>
                <w:noProof/>
                <w:sz w:val="22"/>
                <w:szCs w:val="24"/>
              </w:rPr>
              <w:tab/>
              <w:t>Particular organisation</w:t>
            </w:r>
          </w:p>
        </w:tc>
        <w:tc>
          <w:tcPr>
            <w:tcW w:w="2595" w:type="pct"/>
            <w:hideMark/>
          </w:tcPr>
          <w:p>
            <w:pPr>
              <w:spacing w:before="195" w:after="0"/>
              <w:rPr>
                <w:rFonts w:eastAsia="Arial Unicode MS"/>
                <w:noProof/>
                <w:sz w:val="22"/>
                <w:szCs w:val="24"/>
              </w:rPr>
            </w:pPr>
            <w:r>
              <w:rPr>
                <w:rFonts w:eastAsia="Arial Unicode MS"/>
                <w:noProof/>
                <w:sz w:val="22"/>
                <w:szCs w:val="24"/>
              </w:rPr>
              <w:t>(e.g. regional Division)</w:t>
            </w:r>
          </w:p>
        </w:tc>
      </w:tr>
      <w:tr>
        <w:trPr>
          <w:tblCellSpacing w:w="0" w:type="dxa"/>
        </w:trPr>
        <w:tc>
          <w:tcPr>
            <w:tcW w:w="2405" w:type="pct"/>
            <w:hideMark/>
          </w:tcPr>
          <w:p>
            <w:pPr>
              <w:spacing w:before="195" w:after="0"/>
              <w:ind w:left="417" w:hanging="417"/>
              <w:jc w:val="left"/>
              <w:rPr>
                <w:rFonts w:eastAsia="Arial Unicode MS"/>
                <w:noProof/>
                <w:sz w:val="22"/>
                <w:szCs w:val="24"/>
              </w:rPr>
            </w:pPr>
            <w:r>
              <w:rPr>
                <w:rFonts w:eastAsia="Arial Unicode MS"/>
                <w:noProof/>
                <w:sz w:val="22"/>
                <w:szCs w:val="24"/>
              </w:rPr>
              <w:t>(c)</w:t>
            </w:r>
            <w:r>
              <w:rPr>
                <w:rFonts w:eastAsia="Arial Unicode MS"/>
                <w:noProof/>
                <w:sz w:val="22"/>
                <w:szCs w:val="24"/>
              </w:rPr>
              <w:tab/>
              <w:t>Plants/Sites</w:t>
            </w:r>
          </w:p>
        </w:tc>
        <w:tc>
          <w:tcPr>
            <w:tcW w:w="2595" w:type="pct"/>
            <w:hideMark/>
          </w:tcPr>
          <w:p>
            <w:pPr>
              <w:spacing w:before="195" w:after="0"/>
              <w:rPr>
                <w:rFonts w:eastAsia="Arial Unicode MS"/>
                <w:noProof/>
                <w:sz w:val="22"/>
                <w:szCs w:val="24"/>
              </w:rPr>
            </w:pPr>
            <w:r>
              <w:rPr>
                <w:rFonts w:eastAsia="Arial Unicode MS"/>
                <w:noProof/>
                <w:sz w:val="22"/>
                <w:szCs w:val="24"/>
              </w:rPr>
              <w:t>(e.g. Engine Plant 1 (in country A) — Vehicle Plant 2 (in country B))</w:t>
            </w:r>
          </w:p>
        </w:tc>
      </w:tr>
      <w:tr>
        <w:trPr>
          <w:tblCellSpacing w:w="0" w:type="dxa"/>
        </w:trPr>
        <w:tc>
          <w:tcPr>
            <w:tcW w:w="2405" w:type="pct"/>
            <w:hideMark/>
          </w:tcPr>
          <w:p>
            <w:pPr>
              <w:spacing w:before="195" w:after="0"/>
              <w:ind w:left="417" w:hanging="417"/>
              <w:jc w:val="left"/>
              <w:rPr>
                <w:rFonts w:eastAsia="Arial Unicode MS"/>
                <w:noProof/>
                <w:sz w:val="22"/>
                <w:szCs w:val="24"/>
              </w:rPr>
            </w:pPr>
            <w:r>
              <w:rPr>
                <w:rFonts w:eastAsia="Arial Unicode MS"/>
                <w:noProof/>
                <w:sz w:val="22"/>
                <w:szCs w:val="24"/>
              </w:rPr>
              <w:t>(d)</w:t>
            </w:r>
            <w:r>
              <w:rPr>
                <w:rFonts w:eastAsia="Arial Unicode MS"/>
                <w:noProof/>
                <w:sz w:val="22"/>
                <w:szCs w:val="24"/>
              </w:rPr>
              <w:tab/>
              <w:t>Vehicle/Component range</w:t>
            </w:r>
          </w:p>
        </w:tc>
        <w:tc>
          <w:tcPr>
            <w:tcW w:w="2595" w:type="pct"/>
            <w:hideMark/>
          </w:tcPr>
          <w:p>
            <w:pPr>
              <w:spacing w:before="195" w:after="0"/>
              <w:rPr>
                <w:rFonts w:eastAsia="Arial Unicode MS"/>
                <w:noProof/>
                <w:sz w:val="22"/>
                <w:szCs w:val="24"/>
              </w:rPr>
            </w:pPr>
            <w:r>
              <w:rPr>
                <w:rFonts w:eastAsia="Arial Unicode MS"/>
                <w:noProof/>
                <w:sz w:val="22"/>
                <w:szCs w:val="24"/>
              </w:rPr>
              <w:t>(e.g. All Category M</w:t>
            </w:r>
            <w:r>
              <w:rPr>
                <w:rFonts w:eastAsia="Arial Unicode MS"/>
                <w:noProof/>
                <w:sz w:val="22"/>
                <w:szCs w:val="24"/>
                <w:vertAlign w:val="subscript"/>
              </w:rPr>
              <w:t>1</w:t>
            </w:r>
            <w:r>
              <w:rPr>
                <w:rFonts w:eastAsia="Arial Unicode MS"/>
                <w:noProof/>
                <w:sz w:val="22"/>
                <w:szCs w:val="24"/>
              </w:rPr>
              <w:t xml:space="preserve"> models)</w:t>
            </w:r>
          </w:p>
        </w:tc>
      </w:tr>
      <w:tr>
        <w:trPr>
          <w:tblCellSpacing w:w="0" w:type="dxa"/>
        </w:trPr>
        <w:tc>
          <w:tcPr>
            <w:tcW w:w="2405" w:type="pct"/>
            <w:hideMark/>
          </w:tcPr>
          <w:p>
            <w:pPr>
              <w:spacing w:before="195" w:after="0"/>
              <w:ind w:left="417" w:hanging="417"/>
              <w:jc w:val="left"/>
              <w:rPr>
                <w:rFonts w:eastAsia="Arial Unicode MS"/>
                <w:noProof/>
                <w:sz w:val="22"/>
                <w:szCs w:val="24"/>
              </w:rPr>
            </w:pPr>
            <w:r>
              <w:rPr>
                <w:rFonts w:eastAsia="Arial Unicode MS"/>
                <w:noProof/>
                <w:sz w:val="22"/>
                <w:szCs w:val="24"/>
              </w:rPr>
              <w:t>(e)</w:t>
            </w:r>
            <w:r>
              <w:rPr>
                <w:rFonts w:eastAsia="Arial Unicode MS"/>
                <w:noProof/>
                <w:sz w:val="22"/>
                <w:szCs w:val="24"/>
              </w:rPr>
              <w:tab/>
              <w:t>Areas assessed</w:t>
            </w:r>
          </w:p>
        </w:tc>
        <w:tc>
          <w:tcPr>
            <w:tcW w:w="2595" w:type="pct"/>
            <w:hideMark/>
          </w:tcPr>
          <w:p>
            <w:pPr>
              <w:spacing w:before="195" w:after="0"/>
              <w:rPr>
                <w:rFonts w:eastAsia="Arial Unicode MS"/>
                <w:noProof/>
                <w:sz w:val="22"/>
                <w:szCs w:val="24"/>
              </w:rPr>
            </w:pPr>
            <w:r>
              <w:rPr>
                <w:rFonts w:eastAsia="Arial Unicode MS"/>
                <w:noProof/>
                <w:sz w:val="22"/>
                <w:szCs w:val="24"/>
              </w:rPr>
              <w:t>(e.g. Engine assembly, body pressing and assembly, vehicle assembly)</w:t>
            </w:r>
          </w:p>
        </w:tc>
      </w:tr>
      <w:tr>
        <w:trPr>
          <w:tblCellSpacing w:w="0" w:type="dxa"/>
        </w:trPr>
        <w:tc>
          <w:tcPr>
            <w:tcW w:w="2405" w:type="pct"/>
            <w:hideMark/>
          </w:tcPr>
          <w:p>
            <w:pPr>
              <w:spacing w:before="195" w:after="0"/>
              <w:ind w:left="417" w:hanging="417"/>
              <w:jc w:val="left"/>
              <w:rPr>
                <w:rFonts w:eastAsia="Arial Unicode MS"/>
                <w:noProof/>
                <w:sz w:val="22"/>
                <w:szCs w:val="24"/>
              </w:rPr>
            </w:pPr>
            <w:r>
              <w:rPr>
                <w:rFonts w:eastAsia="Arial Unicode MS"/>
                <w:noProof/>
                <w:sz w:val="22"/>
                <w:szCs w:val="24"/>
              </w:rPr>
              <w:t>(f)</w:t>
            </w:r>
            <w:r>
              <w:rPr>
                <w:rFonts w:eastAsia="Arial Unicode MS"/>
                <w:noProof/>
                <w:sz w:val="22"/>
                <w:szCs w:val="24"/>
              </w:rPr>
              <w:tab/>
              <w:t>Documents examined</w:t>
            </w:r>
          </w:p>
        </w:tc>
        <w:tc>
          <w:tcPr>
            <w:tcW w:w="2595" w:type="pct"/>
            <w:hideMark/>
          </w:tcPr>
          <w:p>
            <w:pPr>
              <w:spacing w:before="195" w:after="0"/>
              <w:rPr>
                <w:rFonts w:eastAsia="Arial Unicode MS"/>
                <w:noProof/>
                <w:sz w:val="22"/>
                <w:szCs w:val="24"/>
              </w:rPr>
            </w:pPr>
            <w:r>
              <w:rPr>
                <w:rFonts w:eastAsia="Arial Unicode MS"/>
                <w:noProof/>
                <w:sz w:val="22"/>
                <w:szCs w:val="24"/>
              </w:rPr>
              <w:t>(e.g. Company and site quality manual and procedures)</w:t>
            </w:r>
          </w:p>
        </w:tc>
      </w:tr>
      <w:tr>
        <w:trPr>
          <w:tblCellSpacing w:w="0" w:type="dxa"/>
        </w:trPr>
        <w:tc>
          <w:tcPr>
            <w:tcW w:w="2405" w:type="pct"/>
            <w:hideMark/>
          </w:tcPr>
          <w:p>
            <w:pPr>
              <w:spacing w:before="195" w:after="0"/>
              <w:ind w:left="417" w:hanging="417"/>
              <w:jc w:val="left"/>
              <w:rPr>
                <w:rFonts w:eastAsia="Arial Unicode MS"/>
                <w:noProof/>
                <w:sz w:val="22"/>
                <w:szCs w:val="24"/>
              </w:rPr>
            </w:pPr>
            <w:r>
              <w:rPr>
                <w:rFonts w:eastAsia="Arial Unicode MS"/>
                <w:noProof/>
                <w:sz w:val="22"/>
                <w:szCs w:val="24"/>
              </w:rPr>
              <w:t>(g)</w:t>
            </w:r>
            <w:r>
              <w:rPr>
                <w:rFonts w:eastAsia="Arial Unicode MS"/>
                <w:noProof/>
                <w:sz w:val="22"/>
                <w:szCs w:val="24"/>
              </w:rPr>
              <w:tab/>
              <w:t>Date of the assessment</w:t>
            </w:r>
          </w:p>
        </w:tc>
        <w:tc>
          <w:tcPr>
            <w:tcW w:w="2595" w:type="pct"/>
            <w:hideMark/>
          </w:tcPr>
          <w:p>
            <w:pPr>
              <w:spacing w:before="195" w:after="0"/>
              <w:rPr>
                <w:rFonts w:eastAsia="Arial Unicode MS"/>
                <w:noProof/>
                <w:sz w:val="22"/>
                <w:szCs w:val="24"/>
              </w:rPr>
            </w:pPr>
            <w:r>
              <w:rPr>
                <w:rFonts w:eastAsia="Arial Unicode MS"/>
                <w:noProof/>
                <w:sz w:val="22"/>
                <w:szCs w:val="24"/>
              </w:rPr>
              <w:t>(e.g. Audit conducted from dd/mm/yyyy to dd/mm/yyyy)</w:t>
            </w:r>
          </w:p>
        </w:tc>
      </w:tr>
      <w:tr>
        <w:trPr>
          <w:tblCellSpacing w:w="0" w:type="dxa"/>
        </w:trPr>
        <w:tc>
          <w:tcPr>
            <w:tcW w:w="2405" w:type="pct"/>
            <w:hideMark/>
          </w:tcPr>
          <w:p>
            <w:pPr>
              <w:spacing w:before="195" w:after="0"/>
              <w:ind w:left="417" w:hanging="417"/>
              <w:jc w:val="left"/>
              <w:rPr>
                <w:rFonts w:eastAsia="Arial Unicode MS"/>
                <w:noProof/>
                <w:sz w:val="22"/>
                <w:szCs w:val="24"/>
              </w:rPr>
            </w:pPr>
            <w:r>
              <w:rPr>
                <w:rFonts w:eastAsia="Arial Unicode MS"/>
                <w:noProof/>
                <w:sz w:val="22"/>
                <w:szCs w:val="24"/>
              </w:rPr>
              <w:t>(h)</w:t>
            </w:r>
            <w:r>
              <w:rPr>
                <w:rFonts w:eastAsia="Arial Unicode MS"/>
                <w:noProof/>
                <w:sz w:val="22"/>
                <w:szCs w:val="24"/>
              </w:rPr>
              <w:tab/>
              <w:t>Planned monitoring visit</w:t>
            </w:r>
          </w:p>
        </w:tc>
        <w:tc>
          <w:tcPr>
            <w:tcW w:w="2595" w:type="pct"/>
            <w:hideMark/>
          </w:tcPr>
          <w:p>
            <w:pPr>
              <w:spacing w:before="195" w:after="0"/>
              <w:rPr>
                <w:rFonts w:eastAsia="Arial Unicode MS"/>
                <w:noProof/>
                <w:sz w:val="22"/>
                <w:szCs w:val="24"/>
              </w:rPr>
            </w:pPr>
            <w:r>
              <w:rPr>
                <w:rFonts w:eastAsia="Arial Unicode MS"/>
                <w:noProof/>
                <w:sz w:val="22"/>
                <w:szCs w:val="24"/>
              </w:rPr>
              <w:t>(e.g. mm/yyyy)</w:t>
            </w:r>
          </w:p>
        </w:tc>
      </w:tr>
    </w:tbl>
    <w:p>
      <w:pPr>
        <w:spacing w:after="0"/>
        <w:ind w:left="1134" w:hanging="1134"/>
        <w:rPr>
          <w:rFonts w:eastAsia="Arial Unicode MS"/>
          <w:noProof/>
          <w:szCs w:val="24"/>
        </w:rPr>
      </w:pPr>
      <w:r>
        <w:rPr>
          <w:rFonts w:eastAsia="Arial Unicode MS"/>
          <w:noProof/>
          <w:szCs w:val="24"/>
        </w:rPr>
        <w:t>2.3.3.</w:t>
      </w:r>
      <w:r>
        <w:rPr>
          <w:rFonts w:eastAsia="Arial Unicode MS"/>
          <w:noProof/>
          <w:szCs w:val="24"/>
        </w:rPr>
        <w:tab/>
        <w:t>An approval authority may also accept the manufacturer’s certification to standards EN ISO 9001:2008 or ISO/TS16949:2009 (the scope of this certification shall in that case cover the product(s) to be approved), or an equivalent certification standard as satisfying the initial assessment requirements of point 2.3., provided that conformity of production is indeed covered by the quality management system and that the manufacturer's type-approval has not been withdrawn as referred to in point 2.3.1.1.(c). The manufacturer shall provide details of the certification and inform the approval authority of any revisions to its validity or scope.</w:t>
      </w:r>
    </w:p>
    <w:p>
      <w:pPr>
        <w:spacing w:after="0"/>
        <w:ind w:left="1134" w:hanging="1134"/>
        <w:rPr>
          <w:rFonts w:eastAsia="Arial Unicode MS"/>
          <w:noProof/>
          <w:szCs w:val="24"/>
        </w:rPr>
      </w:pPr>
      <w:r>
        <w:rPr>
          <w:rFonts w:eastAsia="Arial Unicode MS"/>
          <w:noProof/>
          <w:szCs w:val="24"/>
        </w:rPr>
        <w:t>2.4.</w:t>
      </w:r>
      <w:r>
        <w:rPr>
          <w:rFonts w:eastAsia="Arial Unicode MS"/>
          <w:noProof/>
          <w:szCs w:val="24"/>
        </w:rPr>
        <w:tab/>
        <w:t>For the purpose of vehicle type-approval, the initial assessments carried out for the granting of type-approvals for systems, components and separate technical units of the vehicle need not be repeated, but shall be completed by an assessment of the locations and activities relating to the assembly of the whole vehicle that have not been covered by the former assessments.</w:t>
      </w:r>
    </w:p>
    <w:p>
      <w:pPr>
        <w:spacing w:before="360" w:after="240"/>
        <w:ind w:left="1134" w:hanging="1134"/>
        <w:jc w:val="left"/>
        <w:rPr>
          <w:rFonts w:eastAsia="Arial Unicode MS"/>
          <w:b/>
          <w:bCs/>
          <w:noProof/>
          <w:szCs w:val="24"/>
        </w:rPr>
      </w:pPr>
      <w:r>
        <w:rPr>
          <w:rFonts w:eastAsia="Arial Unicode MS"/>
          <w:bCs/>
          <w:noProof/>
          <w:szCs w:val="24"/>
        </w:rPr>
        <w:t>3.</w:t>
      </w:r>
      <w:r>
        <w:rPr>
          <w:rFonts w:eastAsia="Arial Unicode MS"/>
          <w:b/>
          <w:bCs/>
          <w:noProof/>
          <w:szCs w:val="24"/>
        </w:rPr>
        <w:tab/>
        <w:t>Product conformity arrangements</w:t>
      </w:r>
    </w:p>
    <w:p>
      <w:pPr>
        <w:spacing w:after="0"/>
        <w:ind w:left="1134" w:hanging="1134"/>
        <w:rPr>
          <w:rFonts w:eastAsia="Arial Unicode MS"/>
          <w:noProof/>
          <w:szCs w:val="24"/>
        </w:rPr>
      </w:pPr>
      <w:r>
        <w:rPr>
          <w:rFonts w:eastAsia="Arial Unicode MS"/>
          <w:noProof/>
          <w:szCs w:val="24"/>
        </w:rPr>
        <w:t>3.1.</w:t>
      </w:r>
      <w:r>
        <w:rPr>
          <w:rFonts w:eastAsia="Arial Unicode MS"/>
          <w:noProof/>
          <w:szCs w:val="24"/>
        </w:rPr>
        <w:tab/>
        <w:t>Every vehicle, system, component or separate technical unit, part or item of equipment approved pursuant to a UNECE Regulation annexed to the Revised 1958 Agreement and to this Regulation shall be so manufactured as to conform to the type approved by meeting the requirements of this Annex, the said UNECE Regulation and this Regulation.</w:t>
      </w:r>
    </w:p>
    <w:p>
      <w:pPr>
        <w:spacing w:after="0"/>
        <w:ind w:left="1134" w:hanging="1134"/>
        <w:rPr>
          <w:rFonts w:eastAsia="Arial Unicode MS"/>
          <w:noProof/>
          <w:szCs w:val="24"/>
        </w:rPr>
      </w:pPr>
      <w:r>
        <w:rPr>
          <w:rFonts w:eastAsia="Arial Unicode MS"/>
          <w:noProof/>
          <w:szCs w:val="24"/>
        </w:rPr>
        <w:t>3.2.</w:t>
      </w:r>
      <w:r>
        <w:rPr>
          <w:rFonts w:eastAsia="Arial Unicode MS"/>
          <w:noProof/>
          <w:szCs w:val="24"/>
        </w:rPr>
        <w:tab/>
        <w:t>Before granting a type-approval pursuant to this Regulation and to a UNECE Regulation annexed to the Revised 1958 Agreement, the approval authority shall verify the existence of adequate arrangements and documented control plans, to be agreed with the manufacturer for each approval, to carry out at specified intervals the tests or associated checks that are necessary to verify continued conformity with the approved type, including, where applicable, tests specified in this Regulation and the said UNECE Regulation.</w:t>
      </w:r>
    </w:p>
    <w:p>
      <w:pPr>
        <w:spacing w:after="0"/>
        <w:ind w:left="1134" w:hanging="1134"/>
        <w:rPr>
          <w:rFonts w:eastAsia="Arial Unicode MS"/>
          <w:noProof/>
          <w:szCs w:val="24"/>
        </w:rPr>
      </w:pPr>
      <w:r>
        <w:rPr>
          <w:rFonts w:eastAsia="Arial Unicode MS"/>
          <w:noProof/>
          <w:szCs w:val="24"/>
        </w:rPr>
        <w:t>3.3.</w:t>
      </w:r>
      <w:r>
        <w:rPr>
          <w:rFonts w:eastAsia="Arial Unicode MS"/>
          <w:noProof/>
          <w:szCs w:val="24"/>
        </w:rPr>
        <w:tab/>
        <w:t>The holder of the type-approval shall, in particular:</w:t>
      </w:r>
    </w:p>
    <w:p>
      <w:pPr>
        <w:spacing w:after="0"/>
        <w:ind w:left="1134" w:hanging="1134"/>
        <w:rPr>
          <w:rFonts w:eastAsia="Arial Unicode MS"/>
          <w:noProof/>
          <w:szCs w:val="24"/>
        </w:rPr>
      </w:pPr>
      <w:r>
        <w:rPr>
          <w:rFonts w:eastAsia="Arial Unicode MS"/>
          <w:noProof/>
          <w:szCs w:val="24"/>
        </w:rPr>
        <w:t>3.3.1.</w:t>
      </w:r>
      <w:r>
        <w:rPr>
          <w:rFonts w:eastAsia="Arial Unicode MS"/>
          <w:noProof/>
          <w:szCs w:val="24"/>
        </w:rPr>
        <w:tab/>
        <w:t>ensure the existence and application of procedures for effective control of the conformity of products (vehicles, systems, components, separate technical units, parts or equipment to the approved type;</w:t>
      </w:r>
    </w:p>
    <w:p>
      <w:pPr>
        <w:spacing w:after="0"/>
        <w:ind w:left="1134" w:hanging="1134"/>
        <w:rPr>
          <w:rFonts w:eastAsia="Arial Unicode MS"/>
          <w:noProof/>
          <w:szCs w:val="24"/>
        </w:rPr>
      </w:pPr>
      <w:r>
        <w:rPr>
          <w:rFonts w:eastAsia="Arial Unicode MS"/>
          <w:noProof/>
          <w:szCs w:val="24"/>
        </w:rPr>
        <w:t>3.3.2.</w:t>
      </w:r>
      <w:r>
        <w:rPr>
          <w:rFonts w:eastAsia="Arial Unicode MS"/>
          <w:noProof/>
          <w:szCs w:val="24"/>
        </w:rPr>
        <w:tab/>
        <w:t>have access to the testing or other appropriate equipment necessary for checking the conformity to each approved type;</w:t>
      </w:r>
    </w:p>
    <w:p>
      <w:pPr>
        <w:spacing w:after="0"/>
        <w:ind w:left="1134" w:hanging="1134"/>
        <w:rPr>
          <w:rFonts w:eastAsia="Arial Unicode MS"/>
          <w:noProof/>
          <w:szCs w:val="24"/>
        </w:rPr>
      </w:pPr>
      <w:r>
        <w:rPr>
          <w:rFonts w:eastAsia="Arial Unicode MS"/>
          <w:noProof/>
          <w:szCs w:val="24"/>
        </w:rPr>
        <w:t>3.3.3.</w:t>
      </w:r>
      <w:r>
        <w:rPr>
          <w:rFonts w:eastAsia="Arial Unicode MS"/>
          <w:noProof/>
          <w:szCs w:val="24"/>
        </w:rPr>
        <w:tab/>
        <w:t>ensure that the data resulting from tests or checks are recorded and that annexed documents remain available for a period of up to 10 years to be determined in agreement with the approval authority;</w:t>
      </w:r>
    </w:p>
    <w:p>
      <w:pPr>
        <w:spacing w:after="0"/>
        <w:ind w:left="1134" w:hanging="1134"/>
        <w:rPr>
          <w:rFonts w:eastAsia="Arial Unicode MS"/>
          <w:noProof/>
          <w:szCs w:val="24"/>
        </w:rPr>
      </w:pPr>
      <w:r>
        <w:rPr>
          <w:rFonts w:eastAsia="Arial Unicode MS"/>
          <w:noProof/>
          <w:szCs w:val="24"/>
        </w:rPr>
        <w:t>3.3.4.</w:t>
      </w:r>
      <w:r>
        <w:rPr>
          <w:rFonts w:eastAsia="Arial Unicode MS"/>
          <w:noProof/>
          <w:szCs w:val="24"/>
        </w:rPr>
        <w:tab/>
        <w:t>analyse the results of each type of test or check, in order to verify and ensure the stability of the product characteristics, making allowance for variation of an industrial production;</w:t>
      </w:r>
    </w:p>
    <w:p>
      <w:pPr>
        <w:spacing w:after="0"/>
        <w:ind w:left="1134" w:hanging="1134"/>
        <w:rPr>
          <w:rFonts w:eastAsia="Arial Unicode MS"/>
          <w:noProof/>
          <w:szCs w:val="24"/>
        </w:rPr>
      </w:pPr>
      <w:r>
        <w:rPr>
          <w:rFonts w:eastAsia="Arial Unicode MS"/>
          <w:noProof/>
          <w:szCs w:val="24"/>
        </w:rPr>
        <w:t>3.3.5.</w:t>
      </w:r>
      <w:r>
        <w:rPr>
          <w:rFonts w:eastAsia="Arial Unicode MS"/>
          <w:noProof/>
          <w:szCs w:val="24"/>
        </w:rPr>
        <w:tab/>
        <w:t>ensure that for each type of product, at least the checks prescribed in this Regulation and the tests prescribed in the relevant regulatory acts listed in Annex IV are carried out;</w:t>
      </w:r>
    </w:p>
    <w:p>
      <w:pPr>
        <w:spacing w:after="0"/>
        <w:ind w:left="1134" w:hanging="1134"/>
        <w:rPr>
          <w:rFonts w:eastAsia="Arial Unicode MS"/>
          <w:noProof/>
          <w:szCs w:val="24"/>
        </w:rPr>
      </w:pPr>
      <w:r>
        <w:rPr>
          <w:rFonts w:eastAsia="Arial Unicode MS"/>
          <w:noProof/>
          <w:szCs w:val="24"/>
        </w:rPr>
        <w:t>3.3.6.</w:t>
      </w:r>
      <w:r>
        <w:rPr>
          <w:rFonts w:eastAsia="Arial Unicode MS"/>
          <w:noProof/>
          <w:szCs w:val="24"/>
        </w:rPr>
        <w:tab/>
        <w:t>ensure that any set of samples or test pieces that gives evidence of non-conformity in the type of test in question, gives rise to a further sampling and testing. All the necessary steps shall be taken to restore the production process to ensure conformity with the approved type;</w:t>
      </w:r>
    </w:p>
    <w:p>
      <w:pPr>
        <w:spacing w:after="0"/>
        <w:ind w:left="1134" w:hanging="1134"/>
        <w:rPr>
          <w:rFonts w:eastAsia="Arial Unicode MS"/>
          <w:noProof/>
          <w:szCs w:val="24"/>
        </w:rPr>
      </w:pPr>
      <w:r>
        <w:rPr>
          <w:rFonts w:eastAsia="Arial Unicode MS"/>
          <w:noProof/>
          <w:szCs w:val="24"/>
        </w:rPr>
        <w:t>3.4.</w:t>
      </w:r>
      <w:r>
        <w:rPr>
          <w:rFonts w:eastAsia="Arial Unicode MS"/>
          <w:noProof/>
          <w:szCs w:val="24"/>
        </w:rPr>
        <w:tab/>
        <w:t>In the case of step-by-step, mixed or multi-stage type-approvals, the approval authority that is granting a whole-vehicle type-approval may request from any approval authority that has granted type-approval of any relevant system, component or separate technical unit specific details regarding compliance with the conformity of production requirements set out in this Annex.</w:t>
      </w:r>
    </w:p>
    <w:p>
      <w:pPr>
        <w:spacing w:after="0"/>
        <w:ind w:left="1134" w:hanging="1134"/>
        <w:rPr>
          <w:rFonts w:eastAsia="Arial Unicode MS"/>
          <w:noProof/>
          <w:szCs w:val="24"/>
        </w:rPr>
      </w:pPr>
      <w:r>
        <w:rPr>
          <w:rFonts w:eastAsia="Arial Unicode MS"/>
          <w:noProof/>
          <w:szCs w:val="24"/>
        </w:rPr>
        <w:t>3.5.</w:t>
      </w:r>
      <w:r>
        <w:rPr>
          <w:rFonts w:eastAsia="Arial Unicode MS"/>
          <w:noProof/>
          <w:szCs w:val="24"/>
        </w:rPr>
        <w:tab/>
        <w:t>The approval authority that is granting a whole-vehicle type-approval and is not satisfied with the reported information referred to in point 3.4., and that has communicated this in writing to the relevant manufacturer and to the approval authority granting the type-approval for the system, component or separate technical unit, shall demand the performance of additional conformity of production audits or checks, which shall be performed at the site of the manufacturer(s) of those systems, components or separate technical units. The results of this additional conformity of production audits or checks shall immediately be made available to that approval authority.</w:t>
      </w:r>
    </w:p>
    <w:p>
      <w:pPr>
        <w:spacing w:after="0"/>
        <w:ind w:left="1134" w:hanging="1134"/>
        <w:rPr>
          <w:rFonts w:eastAsia="Arial Unicode MS"/>
          <w:noProof/>
          <w:szCs w:val="24"/>
        </w:rPr>
      </w:pPr>
      <w:r>
        <w:rPr>
          <w:rFonts w:eastAsia="Arial Unicode MS"/>
          <w:noProof/>
          <w:szCs w:val="24"/>
        </w:rPr>
        <w:t>3.6.</w:t>
      </w:r>
      <w:r>
        <w:rPr>
          <w:rFonts w:eastAsia="Arial Unicode MS"/>
          <w:noProof/>
          <w:szCs w:val="24"/>
        </w:rPr>
        <w:tab/>
        <w:t>Where points 3.4. and 3.5. apply and the approval authority granting the whole-vehicle type-approval has not been satisfied with the additional audit or check results, the manufacturer shall ensure that conformity of production is restored as soon as possible to the satisfaction of that approval authority and of the approval authority granting type-approval of the system, component or separate technical unit.</w:t>
      </w:r>
    </w:p>
    <w:p>
      <w:pPr>
        <w:spacing w:before="360"/>
        <w:ind w:left="1134" w:hanging="1134"/>
        <w:jc w:val="left"/>
        <w:rPr>
          <w:rFonts w:eastAsia="Arial Unicode MS"/>
          <w:b/>
          <w:bCs/>
          <w:noProof/>
          <w:szCs w:val="24"/>
        </w:rPr>
      </w:pPr>
      <w:r>
        <w:rPr>
          <w:rFonts w:eastAsia="Arial Unicode MS"/>
          <w:bCs/>
          <w:noProof/>
          <w:szCs w:val="24"/>
        </w:rPr>
        <w:t>4.</w:t>
      </w:r>
      <w:r>
        <w:rPr>
          <w:rFonts w:eastAsia="Arial Unicode MS"/>
          <w:b/>
          <w:bCs/>
          <w:noProof/>
          <w:szCs w:val="24"/>
        </w:rPr>
        <w:tab/>
        <w:t>Continued verification arrangements</w:t>
      </w:r>
    </w:p>
    <w:p>
      <w:pPr>
        <w:spacing w:after="0"/>
        <w:ind w:left="1134" w:hanging="1134"/>
        <w:rPr>
          <w:rFonts w:eastAsia="Arial Unicode MS"/>
          <w:noProof/>
          <w:szCs w:val="24"/>
        </w:rPr>
      </w:pPr>
      <w:r>
        <w:rPr>
          <w:rFonts w:eastAsia="Arial Unicode MS"/>
          <w:noProof/>
          <w:szCs w:val="24"/>
        </w:rPr>
        <w:t>4.1.</w:t>
      </w:r>
      <w:r>
        <w:rPr>
          <w:rFonts w:eastAsia="Arial Unicode MS"/>
          <w:noProof/>
          <w:szCs w:val="24"/>
        </w:rPr>
        <w:tab/>
        <w:t>The authority that has granted type-approval may at any time verify the conformity control methods applied in each production facility by means of periodic audits. The manufacturer shall for that purpose allow access to that authority to the manufacturing, inspection, testing, storage and distribution sites and shall provide all necessary information with regard to the quality management system documentation and records.</w:t>
      </w:r>
    </w:p>
    <w:p>
      <w:pPr>
        <w:spacing w:after="0"/>
        <w:ind w:left="1134" w:hanging="1134"/>
        <w:rPr>
          <w:rFonts w:eastAsia="Arial Unicode MS"/>
          <w:noProof/>
          <w:szCs w:val="24"/>
        </w:rPr>
      </w:pPr>
      <w:r>
        <w:rPr>
          <w:rFonts w:eastAsia="Arial Unicode MS"/>
          <w:noProof/>
          <w:szCs w:val="24"/>
        </w:rPr>
        <w:t>4.1.1.</w:t>
      </w:r>
      <w:r>
        <w:rPr>
          <w:rFonts w:eastAsia="Arial Unicode MS"/>
          <w:noProof/>
          <w:szCs w:val="24"/>
        </w:rPr>
        <w:tab/>
        <w:t>The normal arrangements for such periodic audits shall be to monitor the continued effectiveness of the procedures laid down in sections 1 and 2 (initial assessment and product conformity arrangements).</w:t>
      </w:r>
    </w:p>
    <w:p>
      <w:pPr>
        <w:spacing w:after="0"/>
        <w:ind w:left="1134" w:hanging="1134"/>
        <w:rPr>
          <w:rFonts w:eastAsia="Arial Unicode MS"/>
          <w:noProof/>
          <w:szCs w:val="24"/>
        </w:rPr>
      </w:pPr>
      <w:r>
        <w:rPr>
          <w:rFonts w:eastAsia="Arial Unicode MS"/>
          <w:noProof/>
          <w:szCs w:val="24"/>
        </w:rPr>
        <w:t>4.1.1.1.</w:t>
      </w:r>
      <w:r>
        <w:rPr>
          <w:rFonts w:eastAsia="Arial Unicode MS"/>
          <w:noProof/>
          <w:szCs w:val="24"/>
        </w:rPr>
        <w:tab/>
        <w:t>Surveillance activities carried out by the technical services (qualified or recognised as required in point 2.3.3) shall be accepted as satisfying the requirement of point 4.1.1 with regard to the procedures established at initial assessment.</w:t>
      </w:r>
    </w:p>
    <w:p>
      <w:pPr>
        <w:spacing w:after="0"/>
        <w:ind w:left="1134" w:hanging="1134"/>
        <w:rPr>
          <w:rFonts w:eastAsia="Arial Unicode MS"/>
          <w:noProof/>
          <w:szCs w:val="24"/>
        </w:rPr>
      </w:pPr>
      <w:r>
        <w:rPr>
          <w:rFonts w:eastAsia="Arial Unicode MS"/>
          <w:noProof/>
          <w:szCs w:val="24"/>
        </w:rPr>
        <w:t>4.1.1.2.</w:t>
      </w:r>
      <w:r>
        <w:rPr>
          <w:rFonts w:eastAsia="Arial Unicode MS"/>
          <w:noProof/>
          <w:szCs w:val="24"/>
        </w:rPr>
        <w:tab/>
        <w:t>The normal frequency of verifications by the approval authority (other than those referred to in point 4.1.1.1) shall be such as to ensure that the relevant controls applied in accordance with sections 1 and 2 are reviewed at intervals based on a risk assessment methodology that complies with the international standard ISO 31000:2009 – Risk Management – Principles and Guidelines and such verification shall in any case be conducted at least once every three years. This methodology shall in particular take into account any non-conformity raised by other Member States in the context of Article 54(1).</w:t>
      </w:r>
    </w:p>
    <w:p>
      <w:pPr>
        <w:spacing w:after="0"/>
        <w:ind w:left="1134" w:hanging="1134"/>
        <w:rPr>
          <w:rFonts w:eastAsia="Arial Unicode MS"/>
          <w:noProof/>
          <w:szCs w:val="24"/>
        </w:rPr>
      </w:pPr>
      <w:r>
        <w:rPr>
          <w:rFonts w:eastAsia="Arial Unicode MS"/>
          <w:noProof/>
          <w:szCs w:val="24"/>
        </w:rPr>
        <w:t>4.2.</w:t>
      </w:r>
      <w:r>
        <w:rPr>
          <w:rFonts w:eastAsia="Arial Unicode MS"/>
          <w:noProof/>
          <w:szCs w:val="24"/>
        </w:rPr>
        <w:tab/>
        <w:t>At every review, records of tests or checks and records of production, in particular records of those tests or checks documented as required in point 2.2., shall be made available to the inspector.</w:t>
      </w:r>
    </w:p>
    <w:p>
      <w:pPr>
        <w:spacing w:after="0"/>
        <w:ind w:left="1134" w:hanging="1134"/>
        <w:rPr>
          <w:rFonts w:eastAsia="Arial Unicode MS"/>
          <w:noProof/>
          <w:szCs w:val="24"/>
        </w:rPr>
      </w:pPr>
      <w:r>
        <w:rPr>
          <w:rFonts w:eastAsia="Arial Unicode MS"/>
          <w:noProof/>
          <w:szCs w:val="24"/>
        </w:rPr>
        <w:t>4.3.</w:t>
      </w:r>
      <w:r>
        <w:rPr>
          <w:rFonts w:eastAsia="Arial Unicode MS"/>
          <w:noProof/>
          <w:szCs w:val="24"/>
        </w:rPr>
        <w:tab/>
        <w:t>The inspector may select samples at random to be tested in the manufacturer’s laboratory or in the facilities of the technical service. In such a case only physical test shall be carried out. The minimum number of samples may be determined on the basis of the results of the manufacturer’s own verification.</w:t>
      </w:r>
    </w:p>
    <w:p>
      <w:pPr>
        <w:spacing w:after="0"/>
        <w:ind w:left="1134" w:hanging="1134"/>
        <w:rPr>
          <w:rFonts w:eastAsia="Arial Unicode MS"/>
          <w:noProof/>
          <w:szCs w:val="24"/>
        </w:rPr>
      </w:pPr>
      <w:r>
        <w:rPr>
          <w:rFonts w:eastAsia="Arial Unicode MS"/>
          <w:noProof/>
          <w:szCs w:val="24"/>
        </w:rPr>
        <w:t>4.4.</w:t>
      </w:r>
      <w:r>
        <w:rPr>
          <w:rFonts w:eastAsia="Arial Unicode MS"/>
          <w:noProof/>
          <w:szCs w:val="24"/>
        </w:rPr>
        <w:tab/>
        <w:t>The inspector who is of the opinion that the level of control is unsatisfactory, or who deems it necessary to verify the validity of the tests carried out in accordance with point 4.2, shall select samples to be sent to a technical service to perform physical tests in accordance with the requirements on conformity of production, set out in the regulatory acts referred to in Annex IV.</w:t>
      </w:r>
    </w:p>
    <w:p>
      <w:pPr>
        <w:spacing w:after="0"/>
        <w:ind w:left="1134" w:hanging="1134"/>
        <w:rPr>
          <w:rFonts w:eastAsia="Arial Unicode MS"/>
          <w:noProof/>
          <w:szCs w:val="24"/>
        </w:rPr>
      </w:pPr>
      <w:r>
        <w:rPr>
          <w:rFonts w:eastAsia="Arial Unicode MS"/>
          <w:noProof/>
          <w:szCs w:val="24"/>
        </w:rPr>
        <w:t>4.5.</w:t>
      </w:r>
      <w:r>
        <w:rPr>
          <w:rFonts w:eastAsia="Arial Unicode MS"/>
          <w:noProof/>
          <w:szCs w:val="24"/>
        </w:rPr>
        <w:tab/>
        <w:t>Where unsatisfactory results are found during an inspection or a monitoring review, the approval authority shall take all necessary steps to ensure that the manufacturer restores the conformity of production as rapidly as possible.</w:t>
      </w:r>
    </w:p>
    <w:p>
      <w:pPr>
        <w:spacing w:after="0"/>
        <w:ind w:left="1134" w:hanging="1134"/>
        <w:rPr>
          <w:rFonts w:eastAsia="Arial Unicode MS"/>
          <w:noProof/>
          <w:szCs w:val="24"/>
        </w:rPr>
      </w:pPr>
      <w:r>
        <w:rPr>
          <w:rFonts w:eastAsia="Arial Unicode MS"/>
          <w:noProof/>
          <w:szCs w:val="24"/>
        </w:rPr>
        <w:t>4.6.</w:t>
      </w:r>
      <w:r>
        <w:rPr>
          <w:rFonts w:eastAsia="Arial Unicode MS"/>
          <w:noProof/>
          <w:szCs w:val="24"/>
        </w:rPr>
        <w:tab/>
        <w:t>In cases where compliance with UNECE regulations is required by this Regulation, the manufacturer may choose to apply the provisions of this Annex as an equivalent alternative to the conformity of production requirements in the respective UNECE regulations. However, if points 4.4. or 4.5. apply, all separate conformity of production requirements in the UNECE regulations have to be complied with to the satisfaction of the approval authority until it decides that conformity of production has been restored.</w:t>
      </w:r>
    </w:p>
    <w:p>
      <w:pPr>
        <w:spacing w:before="0" w:after="0"/>
        <w:jc w:val="left"/>
        <w:rPr>
          <w:rFonts w:eastAsia="Arial Unicode MS"/>
          <w:noProof/>
          <w:szCs w:val="24"/>
        </w:rPr>
      </w:pPr>
      <w:r>
        <w:rPr>
          <w:rFonts w:eastAsia="Arial Unicode MS"/>
          <w:noProof/>
          <w:szCs w:val="24"/>
        </w:rPr>
        <w:pict>
          <v:rect id="_x0000_i1051" style="width:45.35pt;height:.75pt" o:hrpct="100" o:hralign="center" o:hrstd="t" o:hrnoshade="t" o:hr="t" fillcolor="black" stroked="f"/>
        </w:pict>
      </w:r>
    </w:p>
    <w:p>
      <w:pPr>
        <w:pStyle w:val="Annexetitre"/>
        <w:rPr>
          <w:noProof/>
        </w:rPr>
      </w:pPr>
      <w:r>
        <w:rPr>
          <w:bCs/>
          <w:noProof/>
        </w:rPr>
        <w:br w:type="page"/>
      </w:r>
      <w:r>
        <w:rPr>
          <w:noProof/>
        </w:rPr>
        <w:t>ANNEX XI</w:t>
      </w:r>
    </w:p>
    <w:p>
      <w:pPr>
        <w:spacing w:before="240" w:after="240"/>
        <w:jc w:val="center"/>
        <w:rPr>
          <w:rFonts w:eastAsia="Arial Unicode MS"/>
          <w:b/>
          <w:bCs/>
          <w:noProof/>
          <w:szCs w:val="24"/>
        </w:rPr>
      </w:pPr>
      <w:r>
        <w:rPr>
          <w:rFonts w:eastAsia="Arial Unicode MS"/>
          <w:b/>
          <w:bCs/>
          <w:noProof/>
          <w:szCs w:val="24"/>
        </w:rPr>
        <w:t>TEMPLATE AND NUMBERING SYSTEM FOR THE CERTIFICATE AUTHORISING THE PLACING ON THE MARKET AND ENTRY INTO SERVICE OF PARTS AND EQUIPMENT THAT MAY POSE A SERIOUS RISK TO THE CORRECT FUNCTIONING OF ESSENTIAL SYSTEMS</w:t>
      </w:r>
    </w:p>
    <w:p>
      <w:pPr>
        <w:autoSpaceDE w:val="0"/>
        <w:autoSpaceDN w:val="0"/>
        <w:adjustRightInd w:val="0"/>
        <w:ind w:left="851" w:hanging="851"/>
        <w:jc w:val="left"/>
        <w:rPr>
          <w:b/>
          <w:bCs/>
          <w:noProof/>
          <w:szCs w:val="24"/>
        </w:rPr>
      </w:pPr>
      <w:r>
        <w:rPr>
          <w:bCs/>
          <w:noProof/>
          <w:szCs w:val="24"/>
        </w:rPr>
        <w:t>1.</w:t>
      </w:r>
      <w:r>
        <w:rPr>
          <w:bCs/>
          <w:noProof/>
          <w:szCs w:val="24"/>
        </w:rPr>
        <w:tab/>
      </w:r>
      <w:r>
        <w:rPr>
          <w:b/>
          <w:bCs/>
          <w:noProof/>
          <w:szCs w:val="24"/>
        </w:rPr>
        <w:t>General requirements</w:t>
      </w:r>
    </w:p>
    <w:p>
      <w:pPr>
        <w:autoSpaceDE w:val="0"/>
        <w:autoSpaceDN w:val="0"/>
        <w:adjustRightInd w:val="0"/>
        <w:ind w:left="851" w:hanging="851"/>
        <w:rPr>
          <w:noProof/>
          <w:szCs w:val="24"/>
        </w:rPr>
      </w:pPr>
      <w:r>
        <w:rPr>
          <w:noProof/>
          <w:szCs w:val="24"/>
        </w:rPr>
        <w:t>1.1.</w:t>
      </w:r>
      <w:r>
        <w:rPr>
          <w:noProof/>
          <w:szCs w:val="24"/>
        </w:rPr>
        <w:tab/>
        <w:t>The placing on the market of parts or equipment that may pose a serious risk to the correct functioning of systems that are essential for the safety of the vehicle or for its environmental performance shall be subject to authorisation in accordance with Article 55(1) of Regulation (EU) No xxx/201X.</w:t>
      </w:r>
    </w:p>
    <w:p>
      <w:pPr>
        <w:autoSpaceDE w:val="0"/>
        <w:autoSpaceDN w:val="0"/>
        <w:adjustRightInd w:val="0"/>
        <w:ind w:left="851" w:hanging="851"/>
        <w:rPr>
          <w:noProof/>
          <w:szCs w:val="24"/>
        </w:rPr>
      </w:pPr>
      <w:r>
        <w:rPr>
          <w:noProof/>
          <w:szCs w:val="24"/>
        </w:rPr>
        <w:t>1.2.</w:t>
      </w:r>
      <w:r>
        <w:rPr>
          <w:noProof/>
          <w:szCs w:val="24"/>
        </w:rPr>
        <w:tab/>
        <w:t>Such authorisation shall take the form of a certificate, a model of which is contained in the Appendix to this Annex, and shall be numbered in accordance with the provisions of point 2.</w:t>
      </w:r>
    </w:p>
    <w:p>
      <w:pPr>
        <w:autoSpaceDE w:val="0"/>
        <w:autoSpaceDN w:val="0"/>
        <w:adjustRightInd w:val="0"/>
        <w:ind w:left="851" w:hanging="851"/>
        <w:rPr>
          <w:noProof/>
          <w:szCs w:val="24"/>
        </w:rPr>
      </w:pPr>
      <w:r>
        <w:rPr>
          <w:noProof/>
          <w:szCs w:val="24"/>
        </w:rPr>
        <w:t>1.3.</w:t>
      </w:r>
      <w:r>
        <w:rPr>
          <w:noProof/>
          <w:szCs w:val="24"/>
        </w:rPr>
        <w:tab/>
        <w:t>The certificate referred to in point 1.2. shall include requirements for constructional and functional safety, as well as for environmental protection and, where needed, for testing standards. Those requirements may be based on the regulatory acts listed in Annex IV to Regulation (EU) XXX/201X, may be developed according to the relevant state of safety, environmental and testing technology, or, if this is an appropriate way of achieving the required safety or environmental objectives, may consist of a comparison of the part or equipment with the environmental or safety performance of the original vehicle, or of any of its parts, as appropriate.</w:t>
      </w:r>
    </w:p>
    <w:p>
      <w:pPr>
        <w:autoSpaceDE w:val="0"/>
        <w:autoSpaceDN w:val="0"/>
        <w:adjustRightInd w:val="0"/>
        <w:ind w:left="851" w:hanging="851"/>
        <w:rPr>
          <w:noProof/>
          <w:szCs w:val="24"/>
        </w:rPr>
      </w:pPr>
      <w:r>
        <w:rPr>
          <w:noProof/>
          <w:szCs w:val="24"/>
        </w:rPr>
        <w:t>1.4.</w:t>
      </w:r>
      <w:r>
        <w:rPr>
          <w:noProof/>
          <w:szCs w:val="24"/>
        </w:rPr>
        <w:tab/>
        <w:t>This Annex shall not apply to a part or piece of equipment that is not listed in Annex XIII. For any entry or group of entries in Annex XIII, a reasonable transitional period shall be fixed to allow the manufacturer of the part or equipment to apply for and obtain an authorisation. At the same time, a date may be fixed, where appropriate, to exclude from the application of this Annex parts and equipment designed for vehicles that have been type-approved before that date.</w:t>
      </w:r>
    </w:p>
    <w:p>
      <w:pPr>
        <w:autoSpaceDE w:val="0"/>
        <w:autoSpaceDN w:val="0"/>
        <w:adjustRightInd w:val="0"/>
        <w:spacing w:before="240"/>
        <w:ind w:left="851" w:hanging="851"/>
        <w:rPr>
          <w:b/>
          <w:bCs/>
          <w:noProof/>
          <w:szCs w:val="24"/>
        </w:rPr>
      </w:pPr>
      <w:r>
        <w:rPr>
          <w:bCs/>
          <w:noProof/>
          <w:szCs w:val="24"/>
        </w:rPr>
        <w:t>2.</w:t>
      </w:r>
      <w:r>
        <w:rPr>
          <w:bCs/>
          <w:noProof/>
          <w:szCs w:val="24"/>
        </w:rPr>
        <w:tab/>
      </w:r>
      <w:r>
        <w:rPr>
          <w:b/>
          <w:bCs/>
          <w:noProof/>
          <w:szCs w:val="24"/>
        </w:rPr>
        <w:t>Numbering system</w:t>
      </w:r>
    </w:p>
    <w:p>
      <w:pPr>
        <w:autoSpaceDE w:val="0"/>
        <w:autoSpaceDN w:val="0"/>
        <w:adjustRightInd w:val="0"/>
        <w:ind w:left="851" w:hanging="851"/>
        <w:rPr>
          <w:noProof/>
          <w:szCs w:val="24"/>
        </w:rPr>
      </w:pPr>
      <w:r>
        <w:rPr>
          <w:noProof/>
          <w:szCs w:val="24"/>
        </w:rPr>
        <w:t>2.1.</w:t>
      </w:r>
      <w:r>
        <w:rPr>
          <w:noProof/>
          <w:szCs w:val="24"/>
        </w:rPr>
        <w:tab/>
        <w:t>The number of the certificate for the placing on the market and entry into service of parts or equipment that may pose a serious risk to the correct functioning of essential systems shall consist of a total of five sections as specified in points 2.1.1. to 2.1.5. The sections shall be separated by an asterisk (‘*’).</w:t>
      </w:r>
    </w:p>
    <w:p>
      <w:pPr>
        <w:autoSpaceDE w:val="0"/>
        <w:autoSpaceDN w:val="0"/>
        <w:adjustRightInd w:val="0"/>
        <w:ind w:left="851" w:hanging="851"/>
        <w:rPr>
          <w:noProof/>
          <w:szCs w:val="24"/>
        </w:rPr>
      </w:pPr>
      <w:r>
        <w:rPr>
          <w:noProof/>
          <w:szCs w:val="24"/>
        </w:rPr>
        <w:t>2.1.1.</w:t>
      </w:r>
      <w:r>
        <w:rPr>
          <w:noProof/>
          <w:szCs w:val="24"/>
        </w:rPr>
        <w:tab/>
        <w:t>Section 1: The lower-case letter ‘e’ followed by the distinguishing number of the Member State (provided in the Appendix of Annex VII) issuing the certificate.</w:t>
      </w:r>
    </w:p>
    <w:p>
      <w:pPr>
        <w:autoSpaceDE w:val="0"/>
        <w:autoSpaceDN w:val="0"/>
        <w:adjustRightInd w:val="0"/>
        <w:ind w:left="851" w:hanging="851"/>
        <w:rPr>
          <w:noProof/>
          <w:szCs w:val="24"/>
        </w:rPr>
      </w:pPr>
      <w:r>
        <w:rPr>
          <w:noProof/>
          <w:szCs w:val="24"/>
        </w:rPr>
        <w:t>2.1.2.</w:t>
      </w:r>
      <w:r>
        <w:rPr>
          <w:noProof/>
          <w:szCs w:val="24"/>
        </w:rPr>
        <w:tab/>
        <w:t>Section 2: The number of Regulation (EU) XXX/201X: ‘XXX/201X’ shall be indicated.</w:t>
      </w:r>
    </w:p>
    <w:p>
      <w:pPr>
        <w:autoSpaceDE w:val="0"/>
        <w:autoSpaceDN w:val="0"/>
        <w:adjustRightInd w:val="0"/>
        <w:ind w:left="851" w:hanging="851"/>
        <w:rPr>
          <w:noProof/>
          <w:szCs w:val="24"/>
        </w:rPr>
      </w:pPr>
      <w:r>
        <w:rPr>
          <w:noProof/>
          <w:szCs w:val="24"/>
        </w:rPr>
        <w:t>2.1.3.</w:t>
      </w:r>
      <w:r>
        <w:rPr>
          <w:noProof/>
          <w:szCs w:val="24"/>
        </w:rPr>
        <w:tab/>
        <w:t>Section 3: The identification of the part or equipment, according to the list in Annex XIII.</w:t>
      </w:r>
    </w:p>
    <w:p>
      <w:pPr>
        <w:autoSpaceDE w:val="0"/>
        <w:autoSpaceDN w:val="0"/>
        <w:adjustRightInd w:val="0"/>
        <w:ind w:left="1701" w:hanging="851"/>
        <w:rPr>
          <w:noProof/>
          <w:szCs w:val="24"/>
        </w:rPr>
      </w:pPr>
      <w:r>
        <w:rPr>
          <w:noProof/>
          <w:szCs w:val="24"/>
        </w:rPr>
        <w:t>–</w:t>
      </w:r>
      <w:r>
        <w:rPr>
          <w:noProof/>
          <w:szCs w:val="24"/>
        </w:rPr>
        <w:tab/>
        <w:t>for parts or equipment having a significant impact on the vehicle’s constructional safety and/or functional safety, this means the symbol ‘I’ followed by the ‘/’character and the correspondent ‘Item No’ from the list in point I of Annex XIII. The ‘Item No’ shall have three digits and start from ‘001’.</w:t>
      </w:r>
    </w:p>
    <w:p>
      <w:pPr>
        <w:autoSpaceDE w:val="0"/>
        <w:autoSpaceDN w:val="0"/>
        <w:adjustRightInd w:val="0"/>
        <w:ind w:left="1701" w:hanging="851"/>
        <w:rPr>
          <w:noProof/>
          <w:szCs w:val="24"/>
        </w:rPr>
      </w:pPr>
      <w:r>
        <w:rPr>
          <w:noProof/>
          <w:szCs w:val="24"/>
        </w:rPr>
        <w:t>–</w:t>
      </w:r>
      <w:r>
        <w:rPr>
          <w:noProof/>
          <w:szCs w:val="24"/>
        </w:rPr>
        <w:tab/>
        <w:t>for parts or equipment having a significant impact on the environmental performance of the vehicle, this means the symbol ‘II’ followed by the ‘/’character and the correspondent ‘Item No’ from the list in point II of Annex XIII. The ‘Item No’ shall have three digits and start from ‘001’.</w:t>
      </w:r>
    </w:p>
    <w:p>
      <w:pPr>
        <w:autoSpaceDE w:val="0"/>
        <w:autoSpaceDN w:val="0"/>
        <w:adjustRightInd w:val="0"/>
        <w:ind w:left="851" w:hanging="851"/>
        <w:rPr>
          <w:noProof/>
          <w:szCs w:val="24"/>
        </w:rPr>
      </w:pPr>
      <w:r>
        <w:rPr>
          <w:noProof/>
          <w:szCs w:val="24"/>
        </w:rPr>
        <w:t>2.1.4.</w:t>
      </w:r>
      <w:r>
        <w:rPr>
          <w:noProof/>
          <w:szCs w:val="24"/>
        </w:rPr>
        <w:tab/>
        <w:t>Section 4: Sequential number for the certificate.</w:t>
      </w:r>
    </w:p>
    <w:p>
      <w:pPr>
        <w:autoSpaceDE w:val="0"/>
        <w:autoSpaceDN w:val="0"/>
        <w:adjustRightInd w:val="0"/>
        <w:ind w:left="1701" w:hanging="851"/>
        <w:rPr>
          <w:noProof/>
          <w:szCs w:val="24"/>
        </w:rPr>
      </w:pPr>
      <w:r>
        <w:rPr>
          <w:noProof/>
          <w:szCs w:val="24"/>
        </w:rPr>
        <w:t>–</w:t>
      </w:r>
      <w:r>
        <w:rPr>
          <w:noProof/>
          <w:szCs w:val="24"/>
        </w:rPr>
        <w:tab/>
        <w:t>a sequential number with leading zeros (as applicable), to denote the certificate number. The sequential number shall have three digits and start from ‘001’.</w:t>
      </w:r>
    </w:p>
    <w:p>
      <w:pPr>
        <w:autoSpaceDE w:val="0"/>
        <w:autoSpaceDN w:val="0"/>
        <w:adjustRightInd w:val="0"/>
        <w:ind w:left="851" w:hanging="851"/>
        <w:rPr>
          <w:noProof/>
          <w:szCs w:val="24"/>
        </w:rPr>
      </w:pPr>
      <w:r>
        <w:rPr>
          <w:noProof/>
          <w:szCs w:val="24"/>
        </w:rPr>
        <w:t>2.1.5.</w:t>
      </w:r>
      <w:r>
        <w:rPr>
          <w:noProof/>
          <w:szCs w:val="24"/>
        </w:rPr>
        <w:tab/>
        <w:t>Section 5: Sequential number to denote the extension level of the certificate.</w:t>
      </w:r>
    </w:p>
    <w:p>
      <w:pPr>
        <w:autoSpaceDE w:val="0"/>
        <w:autoSpaceDN w:val="0"/>
        <w:adjustRightInd w:val="0"/>
        <w:ind w:left="1701" w:hanging="851"/>
        <w:rPr>
          <w:noProof/>
          <w:szCs w:val="24"/>
        </w:rPr>
      </w:pPr>
      <w:r>
        <w:rPr>
          <w:noProof/>
          <w:szCs w:val="24"/>
        </w:rPr>
        <w:t>–</w:t>
      </w:r>
      <w:r>
        <w:rPr>
          <w:noProof/>
          <w:szCs w:val="24"/>
        </w:rPr>
        <w:tab/>
        <w:t>a two-digit sequential number, with leading zero as applicable, starting from ‘00’ for each certificate number issued.</w:t>
      </w:r>
    </w:p>
    <w:p>
      <w:pPr>
        <w:autoSpaceDE w:val="0"/>
        <w:autoSpaceDN w:val="0"/>
        <w:adjustRightInd w:val="0"/>
        <w:ind w:left="851" w:hanging="851"/>
        <w:rPr>
          <w:noProof/>
          <w:szCs w:val="24"/>
        </w:rPr>
      </w:pPr>
      <w:r>
        <w:rPr>
          <w:noProof/>
          <w:szCs w:val="24"/>
        </w:rPr>
        <w:t>2.2.</w:t>
      </w:r>
      <w:r>
        <w:rPr>
          <w:noProof/>
          <w:szCs w:val="24"/>
        </w:rPr>
        <w:tab/>
        <w:t>Format of the numbering of a certificate (with fictive sequential numbers for explanation purposes).</w:t>
      </w:r>
    </w:p>
    <w:p>
      <w:pPr>
        <w:autoSpaceDE w:val="0"/>
        <w:autoSpaceDN w:val="0"/>
        <w:adjustRightInd w:val="0"/>
        <w:ind w:left="851"/>
        <w:rPr>
          <w:noProof/>
          <w:szCs w:val="24"/>
        </w:rPr>
      </w:pPr>
      <w:r>
        <w:rPr>
          <w:noProof/>
          <w:szCs w:val="24"/>
        </w:rPr>
        <w:t>Example of the number of a certificate issued by Bulgaria for parts or equipment integrated in a vehicle type-approved according to Regulation (EU) No XXX/201X:</w:t>
      </w:r>
    </w:p>
    <w:p>
      <w:pPr>
        <w:autoSpaceDE w:val="0"/>
        <w:autoSpaceDN w:val="0"/>
        <w:adjustRightInd w:val="0"/>
        <w:ind w:left="1701" w:hanging="851"/>
        <w:rPr>
          <w:noProof/>
          <w:szCs w:val="24"/>
        </w:rPr>
      </w:pPr>
      <w:r>
        <w:rPr>
          <w:noProof/>
          <w:szCs w:val="24"/>
        </w:rPr>
        <w:t>–</w:t>
      </w:r>
      <w:r>
        <w:rPr>
          <w:noProof/>
          <w:szCs w:val="24"/>
        </w:rPr>
        <w:tab/>
        <w:t>e34*XXX/201X*II/002*148*00</w:t>
      </w:r>
    </w:p>
    <w:p>
      <w:pPr>
        <w:autoSpaceDE w:val="0"/>
        <w:autoSpaceDN w:val="0"/>
        <w:adjustRightInd w:val="0"/>
        <w:ind w:left="2552" w:hanging="851"/>
        <w:rPr>
          <w:noProof/>
          <w:szCs w:val="24"/>
        </w:rPr>
      </w:pPr>
      <w:r>
        <w:rPr>
          <w:noProof/>
          <w:szCs w:val="24"/>
        </w:rPr>
        <w:t>–</w:t>
      </w:r>
      <w:r>
        <w:rPr>
          <w:noProof/>
          <w:szCs w:val="24"/>
        </w:rPr>
        <w:tab/>
        <w:t>e34 = Bulgaria (section 1)</w:t>
      </w:r>
    </w:p>
    <w:p>
      <w:pPr>
        <w:autoSpaceDE w:val="0"/>
        <w:autoSpaceDN w:val="0"/>
        <w:adjustRightInd w:val="0"/>
        <w:ind w:left="2552" w:hanging="851"/>
        <w:rPr>
          <w:noProof/>
          <w:szCs w:val="24"/>
        </w:rPr>
      </w:pPr>
      <w:r>
        <w:rPr>
          <w:noProof/>
          <w:szCs w:val="24"/>
        </w:rPr>
        <w:t>–</w:t>
      </w:r>
      <w:r>
        <w:rPr>
          <w:noProof/>
          <w:szCs w:val="24"/>
        </w:rPr>
        <w:tab/>
        <w:t>XXX/201X = Regulation (EU) XXX/201X (section 2)</w:t>
      </w:r>
    </w:p>
    <w:p>
      <w:pPr>
        <w:autoSpaceDE w:val="0"/>
        <w:autoSpaceDN w:val="0"/>
        <w:adjustRightInd w:val="0"/>
        <w:ind w:left="2552" w:hanging="851"/>
        <w:rPr>
          <w:noProof/>
          <w:szCs w:val="24"/>
        </w:rPr>
      </w:pPr>
      <w:r>
        <w:rPr>
          <w:noProof/>
          <w:szCs w:val="24"/>
        </w:rPr>
        <w:t>–</w:t>
      </w:r>
      <w:r>
        <w:rPr>
          <w:noProof/>
          <w:szCs w:val="24"/>
        </w:rPr>
        <w:tab/>
        <w:t>II/002 = Item 002 on the list of parts or equipment having a significant impact on the environmental performance of the vehicle (section 3)</w:t>
      </w:r>
    </w:p>
    <w:p>
      <w:pPr>
        <w:autoSpaceDE w:val="0"/>
        <w:autoSpaceDN w:val="0"/>
        <w:adjustRightInd w:val="0"/>
        <w:ind w:left="2552" w:hanging="851"/>
        <w:rPr>
          <w:noProof/>
          <w:szCs w:val="24"/>
        </w:rPr>
      </w:pPr>
      <w:r>
        <w:rPr>
          <w:noProof/>
          <w:szCs w:val="24"/>
        </w:rPr>
        <w:t>–</w:t>
      </w:r>
      <w:r>
        <w:rPr>
          <w:noProof/>
          <w:szCs w:val="24"/>
        </w:rPr>
        <w:tab/>
        <w:t>148 = certificate sequential number (section 4)</w:t>
      </w:r>
    </w:p>
    <w:p>
      <w:pPr>
        <w:autoSpaceDE w:val="0"/>
        <w:autoSpaceDN w:val="0"/>
        <w:adjustRightInd w:val="0"/>
        <w:ind w:left="2552" w:hanging="851"/>
        <w:rPr>
          <w:noProof/>
          <w:szCs w:val="24"/>
        </w:rPr>
      </w:pPr>
      <w:r>
        <w:rPr>
          <w:noProof/>
          <w:szCs w:val="24"/>
        </w:rPr>
        <w:t>–</w:t>
      </w:r>
      <w:r>
        <w:rPr>
          <w:noProof/>
          <w:szCs w:val="24"/>
        </w:rPr>
        <w:tab/>
        <w:t>00 = extension level number (section 5)</w:t>
      </w:r>
    </w:p>
    <w:p>
      <w:pPr>
        <w:autoSpaceDE w:val="0"/>
        <w:autoSpaceDN w:val="0"/>
        <w:adjustRightInd w:val="0"/>
        <w:ind w:left="851" w:hanging="1"/>
        <w:rPr>
          <w:noProof/>
          <w:szCs w:val="24"/>
        </w:rPr>
      </w:pPr>
      <w:r>
        <w:rPr>
          <w:noProof/>
          <w:szCs w:val="24"/>
        </w:rPr>
        <w:t>Example of the number of a certificate issued by Austria for parts or equipment integrated in a vehicle type-approved according to Regulation (EU) No XXX/201X, which has been extended once:</w:t>
      </w:r>
    </w:p>
    <w:p>
      <w:pPr>
        <w:autoSpaceDE w:val="0"/>
        <w:autoSpaceDN w:val="0"/>
        <w:adjustRightInd w:val="0"/>
        <w:ind w:left="2552" w:hanging="851"/>
        <w:rPr>
          <w:noProof/>
          <w:szCs w:val="24"/>
        </w:rPr>
      </w:pPr>
      <w:r>
        <w:rPr>
          <w:noProof/>
          <w:szCs w:val="24"/>
        </w:rPr>
        <w:t>–</w:t>
      </w:r>
      <w:r>
        <w:rPr>
          <w:noProof/>
          <w:szCs w:val="24"/>
        </w:rPr>
        <w:tab/>
        <w:t>e12*168/2013*I/034*225*01</w:t>
      </w:r>
    </w:p>
    <w:p>
      <w:pPr>
        <w:autoSpaceDE w:val="0"/>
        <w:autoSpaceDN w:val="0"/>
        <w:adjustRightInd w:val="0"/>
        <w:ind w:left="3402" w:hanging="851"/>
        <w:rPr>
          <w:noProof/>
          <w:szCs w:val="24"/>
        </w:rPr>
      </w:pPr>
      <w:r>
        <w:rPr>
          <w:noProof/>
          <w:szCs w:val="24"/>
        </w:rPr>
        <w:t>–</w:t>
      </w:r>
      <w:r>
        <w:rPr>
          <w:noProof/>
          <w:szCs w:val="24"/>
        </w:rPr>
        <w:tab/>
        <w:t>e12 = Austria (section 1)</w:t>
      </w:r>
    </w:p>
    <w:p>
      <w:pPr>
        <w:autoSpaceDE w:val="0"/>
        <w:autoSpaceDN w:val="0"/>
        <w:adjustRightInd w:val="0"/>
        <w:ind w:left="3402" w:hanging="851"/>
        <w:rPr>
          <w:noProof/>
          <w:szCs w:val="24"/>
        </w:rPr>
      </w:pPr>
      <w:r>
        <w:rPr>
          <w:noProof/>
          <w:szCs w:val="24"/>
        </w:rPr>
        <w:t>–</w:t>
      </w:r>
      <w:r>
        <w:rPr>
          <w:noProof/>
          <w:szCs w:val="24"/>
        </w:rPr>
        <w:tab/>
        <w:t>XXX/201X = Regulation (EU) XXX/201X (section 2)</w:t>
      </w:r>
    </w:p>
    <w:p>
      <w:pPr>
        <w:autoSpaceDE w:val="0"/>
        <w:autoSpaceDN w:val="0"/>
        <w:adjustRightInd w:val="0"/>
        <w:ind w:left="3402" w:hanging="851"/>
        <w:rPr>
          <w:noProof/>
          <w:szCs w:val="24"/>
        </w:rPr>
      </w:pPr>
      <w:r>
        <w:rPr>
          <w:noProof/>
          <w:szCs w:val="24"/>
        </w:rPr>
        <w:t>–</w:t>
      </w:r>
      <w:r>
        <w:rPr>
          <w:noProof/>
          <w:szCs w:val="24"/>
        </w:rPr>
        <w:tab/>
        <w:t>I/034 = Item 034 on the list of parts or equipment having a significant impact on the vehicle’s construction safety and/or functional safety (section 3)</w:t>
      </w:r>
    </w:p>
    <w:p>
      <w:pPr>
        <w:autoSpaceDE w:val="0"/>
        <w:autoSpaceDN w:val="0"/>
        <w:adjustRightInd w:val="0"/>
        <w:ind w:left="3402" w:hanging="851"/>
        <w:rPr>
          <w:noProof/>
          <w:szCs w:val="24"/>
        </w:rPr>
      </w:pPr>
      <w:r>
        <w:rPr>
          <w:noProof/>
          <w:szCs w:val="24"/>
        </w:rPr>
        <w:t>–</w:t>
      </w:r>
      <w:r>
        <w:rPr>
          <w:noProof/>
          <w:szCs w:val="24"/>
        </w:rPr>
        <w:tab/>
        <w:t>225 = certificate sequential number (section 4)</w:t>
      </w:r>
    </w:p>
    <w:p>
      <w:pPr>
        <w:autoSpaceDE w:val="0"/>
        <w:autoSpaceDN w:val="0"/>
        <w:adjustRightInd w:val="0"/>
        <w:ind w:left="3402" w:hanging="851"/>
        <w:rPr>
          <w:noProof/>
          <w:szCs w:val="24"/>
        </w:rPr>
      </w:pPr>
      <w:r>
        <w:rPr>
          <w:noProof/>
          <w:szCs w:val="24"/>
        </w:rPr>
        <w:t>–</w:t>
      </w:r>
      <w:r>
        <w:rPr>
          <w:noProof/>
          <w:szCs w:val="24"/>
        </w:rPr>
        <w:tab/>
        <w:t>01 = extension level number (section 5)</w:t>
      </w:r>
    </w:p>
    <w:p>
      <w:pPr>
        <w:autoSpaceDE w:val="0"/>
        <w:autoSpaceDN w:val="0"/>
        <w:adjustRightInd w:val="0"/>
        <w:ind w:left="851" w:hanging="851"/>
        <w:jc w:val="center"/>
        <w:rPr>
          <w:rFonts w:eastAsia="Arial Unicode MS"/>
          <w:i/>
          <w:iCs/>
          <w:noProof/>
          <w:szCs w:val="24"/>
        </w:rPr>
      </w:pPr>
      <w:r>
        <w:rPr>
          <w:rFonts w:ascii="TimesNewRoman" w:hAnsi="TimesNewRoman" w:cs="TimesNewRoman"/>
          <w:noProof/>
          <w:szCs w:val="24"/>
        </w:rPr>
        <w:br w:type="page"/>
      </w:r>
      <w:r>
        <w:rPr>
          <w:rFonts w:eastAsia="Arial Unicode MS"/>
          <w:i/>
          <w:iCs/>
          <w:noProof/>
          <w:szCs w:val="24"/>
        </w:rPr>
        <w:t>Appendix</w:t>
      </w:r>
    </w:p>
    <w:p>
      <w:pPr>
        <w:spacing w:before="0"/>
        <w:jc w:val="center"/>
        <w:rPr>
          <w:rFonts w:eastAsia="Arial Unicode MS"/>
          <w:b/>
          <w:bCs/>
          <w:noProof/>
          <w:szCs w:val="24"/>
        </w:rPr>
      </w:pPr>
      <w:r>
        <w:rPr>
          <w:rFonts w:eastAsia="Arial Unicode MS"/>
          <w:b/>
          <w:bCs/>
          <w:noProof/>
          <w:szCs w:val="24"/>
        </w:rPr>
        <w:t>MODEL OF THE EU AUTHORISATION CERTIFICATE</w:t>
      </w:r>
    </w:p>
    <w:p>
      <w:pPr>
        <w:spacing w:before="480" w:after="240"/>
        <w:jc w:val="center"/>
        <w:rPr>
          <w:rFonts w:eastAsia="Arial Unicode MS"/>
          <w:bCs/>
          <w:noProof/>
          <w:szCs w:val="24"/>
          <w:lang w:val="fr-BE"/>
        </w:rPr>
      </w:pPr>
      <w:r>
        <w:rPr>
          <w:rFonts w:eastAsia="Arial Unicode MS"/>
          <w:bCs/>
          <w:noProof/>
          <w:szCs w:val="24"/>
          <w:lang w:val="fr-BE"/>
        </w:rPr>
        <w:t>MODEL</w:t>
      </w:r>
    </w:p>
    <w:p>
      <w:pPr>
        <w:jc w:val="center"/>
        <w:rPr>
          <w:rFonts w:eastAsia="Arial Unicode MS"/>
          <w:b/>
          <w:bCs/>
          <w:noProof/>
          <w:szCs w:val="24"/>
          <w:lang w:val="fr-BE"/>
        </w:rPr>
      </w:pPr>
      <w:r>
        <w:rPr>
          <w:rFonts w:eastAsia="Arial Unicode MS"/>
          <w:noProof/>
          <w:szCs w:val="24"/>
          <w:lang w:val="fr-BE"/>
        </w:rPr>
        <w:t>Maximum format: A4 (210 × 297 mm)</w:t>
      </w:r>
    </w:p>
    <w:p>
      <w:pPr>
        <w:spacing w:before="360" w:after="360"/>
        <w:jc w:val="center"/>
        <w:rPr>
          <w:rFonts w:eastAsia="Arial Unicode MS"/>
          <w:b/>
          <w:iCs/>
          <w:noProof/>
          <w:szCs w:val="24"/>
          <w:lang w:val="fr-BE"/>
        </w:rPr>
      </w:pPr>
      <w:r>
        <w:rPr>
          <w:rFonts w:eastAsia="Arial Unicode MS"/>
          <w:b/>
          <w:iCs/>
          <w:noProof/>
          <w:szCs w:val="24"/>
          <w:lang w:val="fr-BE"/>
        </w:rPr>
        <w:t>EU AUTHORISATION CERTIFICATE</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480" w:after="480"/>
        <w:ind w:left="5245" w:right="425"/>
        <w:rPr>
          <w:rFonts w:eastAsia="Arial Unicode MS"/>
          <w:noProof/>
          <w:szCs w:val="24"/>
        </w:rPr>
      </w:pPr>
      <w:r>
        <w:rPr>
          <w:rFonts w:eastAsia="Arial Unicode MS"/>
          <w:noProof/>
          <w:szCs w:val="24"/>
        </w:rPr>
        <w:t>Stamp of approval authority</w:t>
      </w:r>
    </w:p>
    <w:tbl>
      <w:tblPr>
        <w:tblW w:w="8819" w:type="dxa"/>
        <w:tblCellSpacing w:w="0" w:type="dxa"/>
        <w:tblInd w:w="1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566"/>
        <w:gridCol w:w="851"/>
        <w:gridCol w:w="3402"/>
      </w:tblGrid>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rPr>
                <w:rFonts w:eastAsia="Arial Unicode MS"/>
                <w:noProof/>
                <w:sz w:val="22"/>
                <w:szCs w:val="24"/>
              </w:rPr>
            </w:pPr>
            <w:r>
              <w:rPr>
                <w:rFonts w:eastAsia="Arial Unicode MS"/>
                <w:noProof/>
                <w:sz w:val="22"/>
                <w:szCs w:val="24"/>
              </w:rPr>
              <w:t>Communication concerning:</w:t>
            </w:r>
          </w:p>
        </w:tc>
        <w:tc>
          <w:tcPr>
            <w:tcW w:w="851" w:type="dxa"/>
            <w:vMerge w:val="restart"/>
            <w:tcBorders>
              <w:top w:val="outset" w:sz="6" w:space="0" w:color="auto"/>
              <w:left w:val="outset" w:sz="6" w:space="0" w:color="auto"/>
              <w:right w:val="outset" w:sz="6" w:space="0" w:color="auto"/>
            </w:tcBorders>
            <w:hideMark/>
          </w:tcPr>
          <w:p>
            <w:pPr>
              <w:spacing w:before="240"/>
              <w:ind w:left="97"/>
              <w:rPr>
                <w:rFonts w:eastAsia="Arial Unicode MS"/>
                <w:noProof/>
                <w:sz w:val="22"/>
                <w:szCs w:val="24"/>
              </w:rPr>
            </w:pPr>
            <w:r>
              <w:rPr>
                <w:rFonts w:eastAsia="Arial Unicode MS"/>
                <w:noProof/>
                <w:sz w:val="22"/>
                <w:szCs w:val="24"/>
                <w:lang w:val="en-US" w:eastAsia="en-US"/>
              </w:rPr>
              <w:drawing>
                <wp:inline distT="0" distB="0" distL="0" distR="0">
                  <wp:extent cx="135890" cy="1095375"/>
                  <wp:effectExtent l="0" t="0" r="0" b="9525"/>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bwMode="auto">
                          <a:xfrm>
                            <a:off x="0" y="0"/>
                            <a:ext cx="135890" cy="1095375"/>
                          </a:xfrm>
                          <a:prstGeom prst="rect">
                            <a:avLst/>
                          </a:prstGeom>
                          <a:noFill/>
                          <a:ln>
                            <a:noFill/>
                          </a:ln>
                        </pic:spPr>
                      </pic:pic>
                    </a:graphicData>
                  </a:graphic>
                </wp:inline>
              </w:drawing>
            </w:r>
          </w:p>
        </w:tc>
        <w:tc>
          <w:tcPr>
            <w:tcW w:w="3402" w:type="dxa"/>
            <w:vMerge w:val="restart"/>
            <w:tcBorders>
              <w:top w:val="outset" w:sz="6" w:space="0" w:color="auto"/>
              <w:left w:val="outset" w:sz="6" w:space="0" w:color="auto"/>
              <w:right w:val="outset" w:sz="6" w:space="0" w:color="auto"/>
            </w:tcBorders>
          </w:tcPr>
          <w:p>
            <w:pPr>
              <w:spacing w:before="240"/>
              <w:ind w:left="97"/>
              <w:rPr>
                <w:rFonts w:eastAsia="Arial Unicode MS"/>
                <w:noProof/>
                <w:sz w:val="22"/>
                <w:szCs w:val="24"/>
              </w:rPr>
            </w:pPr>
            <w:r>
              <w:rPr>
                <w:rFonts w:eastAsia="Arial Unicode MS"/>
                <w:noProof/>
                <w:sz w:val="22"/>
                <w:szCs w:val="24"/>
              </w:rPr>
              <w:t>for the placing on the market of parts or equipment that may pose a serious risk to the correct functioning of systems that are essential for the safety of the vehicle or for its environmental performance</w:t>
            </w:r>
          </w:p>
        </w:tc>
      </w:tr>
      <w:tr>
        <w:trPr>
          <w:tblCellSpacing w:w="0" w:type="dxa"/>
        </w:trPr>
        <w:tc>
          <w:tcPr>
            <w:tcW w:w="456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2"/>
                <w:szCs w:val="24"/>
              </w:rPr>
            </w:pPr>
            <w:r>
              <w:rPr>
                <w:rFonts w:eastAsia="Arial Unicode MS"/>
                <w:noProof/>
                <w:sz w:val="22"/>
                <w:szCs w:val="24"/>
              </w:rPr>
              <w:t>— authorisation certificate (</w:t>
            </w:r>
            <w:r>
              <w:rPr>
                <w:rFonts w:eastAsia="Arial Unicode MS"/>
                <w:noProof/>
                <w:sz w:val="22"/>
                <w:szCs w:val="24"/>
                <w:vertAlign w:val="superscript"/>
              </w:rPr>
              <w:t>1</w:t>
            </w:r>
            <w:r>
              <w:rPr>
                <w:rFonts w:eastAsia="Arial Unicode MS"/>
                <w:noProof/>
                <w:sz w:val="22"/>
                <w:szCs w:val="24"/>
              </w:rPr>
              <w:t>)</w:t>
            </w:r>
          </w:p>
          <w:p>
            <w:pPr>
              <w:spacing w:before="60" w:after="60"/>
              <w:rPr>
                <w:rFonts w:eastAsia="Arial Unicode MS"/>
                <w:noProof/>
                <w:sz w:val="22"/>
                <w:szCs w:val="24"/>
              </w:rPr>
            </w:pPr>
            <w:r>
              <w:rPr>
                <w:rFonts w:eastAsia="Arial Unicode MS"/>
                <w:noProof/>
                <w:sz w:val="22"/>
                <w:szCs w:val="24"/>
              </w:rPr>
              <w:t>— extension of authorisation certificate (</w:t>
            </w:r>
            <w:r>
              <w:rPr>
                <w:rFonts w:eastAsia="Arial Unicode MS"/>
                <w:noProof/>
                <w:sz w:val="22"/>
                <w:szCs w:val="24"/>
                <w:vertAlign w:val="superscript"/>
              </w:rPr>
              <w:t>1</w:t>
            </w:r>
            <w:r>
              <w:rPr>
                <w:rFonts w:eastAsia="Arial Unicode MS"/>
                <w:noProof/>
                <w:sz w:val="22"/>
                <w:szCs w:val="24"/>
              </w:rPr>
              <w:t>)</w:t>
            </w:r>
          </w:p>
          <w:p>
            <w:pPr>
              <w:spacing w:before="60" w:after="60"/>
              <w:rPr>
                <w:rFonts w:eastAsia="Arial Unicode MS"/>
                <w:noProof/>
                <w:sz w:val="22"/>
                <w:szCs w:val="24"/>
              </w:rPr>
            </w:pPr>
            <w:r>
              <w:rPr>
                <w:rFonts w:eastAsia="Arial Unicode MS"/>
                <w:noProof/>
                <w:sz w:val="22"/>
                <w:szCs w:val="24"/>
              </w:rPr>
              <w:t>— refusal of authorisation certificate (</w:t>
            </w:r>
            <w:r>
              <w:rPr>
                <w:rFonts w:eastAsia="Arial Unicode MS"/>
                <w:noProof/>
                <w:sz w:val="22"/>
                <w:szCs w:val="24"/>
                <w:vertAlign w:val="superscript"/>
              </w:rPr>
              <w:t>1</w:t>
            </w:r>
            <w:r>
              <w:rPr>
                <w:rFonts w:eastAsia="Arial Unicode MS"/>
                <w:noProof/>
                <w:sz w:val="22"/>
                <w:szCs w:val="24"/>
              </w:rPr>
              <w:t>)</w:t>
            </w:r>
          </w:p>
          <w:p>
            <w:pPr>
              <w:spacing w:before="60" w:after="60"/>
              <w:rPr>
                <w:rFonts w:eastAsia="Arial Unicode MS"/>
                <w:noProof/>
                <w:sz w:val="22"/>
                <w:szCs w:val="24"/>
              </w:rPr>
            </w:pPr>
            <w:r>
              <w:rPr>
                <w:rFonts w:eastAsia="Arial Unicode MS"/>
                <w:noProof/>
                <w:sz w:val="22"/>
                <w:szCs w:val="24"/>
              </w:rPr>
              <w:t>— withdrawal of authorisation certificate (</w:t>
            </w:r>
            <w:r>
              <w:rPr>
                <w:rFonts w:eastAsia="Arial Unicode MS"/>
                <w:noProof/>
                <w:sz w:val="22"/>
                <w:szCs w:val="24"/>
                <w:vertAlign w:val="superscript"/>
              </w:rPr>
              <w:t>1</w:t>
            </w:r>
            <w:r>
              <w:rPr>
                <w:rFonts w:eastAsia="Arial Unicode MS"/>
                <w:noProof/>
                <w:sz w:val="22"/>
                <w:szCs w:val="24"/>
              </w:rPr>
              <w:t>)</w:t>
            </w:r>
          </w:p>
        </w:tc>
        <w:tc>
          <w:tcPr>
            <w:tcW w:w="851" w:type="dxa"/>
            <w:vMerge/>
            <w:tcBorders>
              <w:left w:val="outset" w:sz="6" w:space="0" w:color="auto"/>
              <w:bottom w:val="outset" w:sz="6" w:space="0" w:color="auto"/>
              <w:right w:val="outset" w:sz="6" w:space="0" w:color="auto"/>
            </w:tcBorders>
            <w:hideMark/>
          </w:tcPr>
          <w:p>
            <w:pPr>
              <w:spacing w:before="60" w:after="60"/>
              <w:ind w:left="96"/>
              <w:rPr>
                <w:rFonts w:eastAsia="Arial Unicode MS"/>
                <w:noProof/>
                <w:sz w:val="22"/>
                <w:szCs w:val="24"/>
              </w:rPr>
            </w:pPr>
          </w:p>
        </w:tc>
        <w:tc>
          <w:tcPr>
            <w:tcW w:w="3402" w:type="dxa"/>
            <w:vMerge/>
            <w:tcBorders>
              <w:left w:val="outset" w:sz="6" w:space="0" w:color="auto"/>
              <w:bottom w:val="outset" w:sz="6" w:space="0" w:color="auto"/>
              <w:right w:val="outset" w:sz="6" w:space="0" w:color="auto"/>
            </w:tcBorders>
          </w:tcPr>
          <w:p>
            <w:pPr>
              <w:spacing w:before="60" w:after="60"/>
              <w:ind w:left="96"/>
              <w:rPr>
                <w:rFonts w:eastAsia="Arial Unicode MS"/>
                <w:noProof/>
                <w:sz w:val="22"/>
                <w:szCs w:val="24"/>
              </w:rPr>
            </w:pPr>
          </w:p>
        </w:tc>
      </w:tr>
    </w:tbl>
    <w:p>
      <w:pPr>
        <w:autoSpaceDE w:val="0"/>
        <w:autoSpaceDN w:val="0"/>
        <w:adjustRightInd w:val="0"/>
        <w:spacing w:before="360" w:after="360"/>
        <w:ind w:left="851" w:hanging="851"/>
        <w:jc w:val="center"/>
        <w:rPr>
          <w:rFonts w:eastAsia="Arial Unicode MS"/>
          <w:bCs/>
          <w:noProof/>
          <w:szCs w:val="24"/>
        </w:rPr>
      </w:pPr>
      <w:r>
        <w:rPr>
          <w:rFonts w:eastAsia="Arial Unicode MS"/>
          <w:bCs/>
          <w:noProof/>
          <w:szCs w:val="24"/>
        </w:rPr>
        <w:t>SECTION I</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Kind of part/equipment: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Part/equipment(</w:t>
      </w:r>
      <w:r>
        <w:rPr>
          <w:rFonts w:eastAsia="Arial Unicode MS"/>
          <w:bCs/>
          <w:noProof/>
          <w:szCs w:val="24"/>
          <w:vertAlign w:val="superscript"/>
        </w:rPr>
        <w:t>1</w:t>
      </w:r>
      <w:r>
        <w:rPr>
          <w:rFonts w:eastAsia="Arial Unicode MS"/>
          <w:bCs/>
          <w:noProof/>
          <w:szCs w:val="24"/>
        </w:rPr>
        <w:t>) numbers: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EU authorisation certificate number: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Reason for extension: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Name and address of manufacturer: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Name(s) and address(es) of manufacture plant(s):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Name and address of the manufacturer’s representative (if any): ……………………………..</w:t>
      </w:r>
    </w:p>
    <w:p>
      <w:pPr>
        <w:autoSpaceDE w:val="0"/>
        <w:autoSpaceDN w:val="0"/>
        <w:adjustRightInd w:val="0"/>
        <w:spacing w:before="360" w:after="360"/>
        <w:ind w:left="851" w:hanging="851"/>
        <w:jc w:val="center"/>
        <w:rPr>
          <w:rFonts w:eastAsia="Arial Unicode MS"/>
          <w:bCs/>
          <w:noProof/>
          <w:szCs w:val="24"/>
        </w:rPr>
      </w:pPr>
      <w:r>
        <w:rPr>
          <w:rFonts w:eastAsia="Arial Unicode MS"/>
          <w:bCs/>
          <w:noProof/>
          <w:szCs w:val="24"/>
        </w:rPr>
        <w:t>SECTION II</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The part/equipment(</w:t>
      </w:r>
      <w:r>
        <w:rPr>
          <w:rFonts w:eastAsia="Arial Unicode MS"/>
          <w:bCs/>
          <w:noProof/>
          <w:szCs w:val="24"/>
          <w:vertAlign w:val="superscript"/>
        </w:rPr>
        <w:t>1</w:t>
      </w:r>
      <w:r>
        <w:rPr>
          <w:rFonts w:eastAsia="Arial Unicode MS"/>
          <w:bCs/>
          <w:noProof/>
          <w:szCs w:val="24"/>
        </w:rPr>
        <w:t>) is specifically intended for installation on the following vehicle(s):</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Make (trade name of manufacturer):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Type(s)(</w:t>
      </w:r>
      <w:r>
        <w:rPr>
          <w:rFonts w:eastAsia="Arial Unicode MS"/>
          <w:bCs/>
          <w:noProof/>
          <w:szCs w:val="24"/>
          <w:vertAlign w:val="superscript"/>
        </w:rPr>
        <w:t>2</w:t>
      </w:r>
      <w:r>
        <w:rPr>
          <w:rFonts w:eastAsia="Arial Unicode MS"/>
          <w:bCs/>
          <w:noProof/>
          <w:szCs w:val="24"/>
        </w:rPr>
        <w:t>):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Variant(s)(</w:t>
      </w:r>
      <w:r>
        <w:rPr>
          <w:rFonts w:eastAsia="Arial Unicode MS"/>
          <w:bCs/>
          <w:noProof/>
          <w:szCs w:val="24"/>
          <w:vertAlign w:val="superscript"/>
        </w:rPr>
        <w:t>2</w:t>
      </w:r>
      <w:r>
        <w:rPr>
          <w:rFonts w:eastAsia="Arial Unicode MS"/>
          <w:bCs/>
          <w:noProof/>
          <w:szCs w:val="24"/>
        </w:rPr>
        <w:t>):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Version(s)(</w:t>
      </w:r>
      <w:r>
        <w:rPr>
          <w:rFonts w:eastAsia="Arial Unicode MS"/>
          <w:bCs/>
          <w:noProof/>
          <w:szCs w:val="24"/>
          <w:vertAlign w:val="superscript"/>
        </w:rPr>
        <w:t>2</w:t>
      </w:r>
      <w:r>
        <w:rPr>
          <w:rFonts w:eastAsia="Arial Unicode MS"/>
          <w:bCs/>
          <w:noProof/>
          <w:szCs w:val="24"/>
        </w:rPr>
        <w:t>): …………………………………………….</w:t>
      </w:r>
    </w:p>
    <w:p>
      <w:pPr>
        <w:autoSpaceDE w:val="0"/>
        <w:autoSpaceDN w:val="0"/>
        <w:adjustRightInd w:val="0"/>
        <w:spacing w:before="360" w:after="240"/>
        <w:ind w:left="851" w:hanging="851"/>
        <w:jc w:val="center"/>
        <w:rPr>
          <w:rFonts w:eastAsia="Arial Unicode MS"/>
          <w:bCs/>
          <w:noProof/>
          <w:szCs w:val="24"/>
        </w:rPr>
      </w:pPr>
      <w:r>
        <w:rPr>
          <w:rFonts w:eastAsia="Arial Unicode MS"/>
          <w:bCs/>
          <w:noProof/>
          <w:szCs w:val="24"/>
        </w:rPr>
        <w:t>SECTION III</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Requirements for:</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(a) vehicle construction safety(</w:t>
      </w:r>
      <w:r>
        <w:rPr>
          <w:rFonts w:eastAsia="Arial Unicode MS"/>
          <w:bCs/>
          <w:noProof/>
          <w:szCs w:val="24"/>
          <w:vertAlign w:val="superscript"/>
        </w:rPr>
        <w:t>1</w:t>
      </w:r>
      <w:r>
        <w:rPr>
          <w:rFonts w:eastAsia="Arial Unicode MS"/>
          <w:bCs/>
          <w:noProof/>
          <w:szCs w:val="24"/>
        </w:rPr>
        <w:t>):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(b) vehicle functional safety(</w:t>
      </w:r>
      <w:r>
        <w:rPr>
          <w:rFonts w:eastAsia="Arial Unicode MS"/>
          <w:bCs/>
          <w:noProof/>
          <w:szCs w:val="24"/>
          <w:vertAlign w:val="superscript"/>
        </w:rPr>
        <w:t>1</w:t>
      </w:r>
      <w:r>
        <w:rPr>
          <w:rFonts w:eastAsia="Arial Unicode MS"/>
          <w:bCs/>
          <w:noProof/>
          <w:szCs w:val="24"/>
        </w:rPr>
        <w:t>):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(c) vehicle environmental protection(</w:t>
      </w:r>
      <w:r>
        <w:rPr>
          <w:rFonts w:eastAsia="Arial Unicode MS"/>
          <w:bCs/>
          <w:noProof/>
          <w:szCs w:val="24"/>
          <w:vertAlign w:val="superscript"/>
        </w:rPr>
        <w:t>1</w:t>
      </w:r>
      <w:r>
        <w:rPr>
          <w:rFonts w:eastAsia="Arial Unicode MS"/>
          <w:bCs/>
          <w:noProof/>
          <w:szCs w:val="24"/>
        </w:rPr>
        <w:t>):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(d) testing standards(</w:t>
      </w:r>
      <w:r>
        <w:rPr>
          <w:rFonts w:eastAsia="Arial Unicode MS"/>
          <w:bCs/>
          <w:noProof/>
          <w:szCs w:val="24"/>
          <w:vertAlign w:val="superscript"/>
        </w:rPr>
        <w:t>1</w:t>
      </w:r>
      <w:r>
        <w:rPr>
          <w:rFonts w:eastAsia="Arial Unicode MS"/>
          <w:bCs/>
          <w:noProof/>
          <w:szCs w:val="24"/>
        </w:rPr>
        <w:t>): ………………………………………………………….</w:t>
      </w:r>
    </w:p>
    <w:p>
      <w:pPr>
        <w:autoSpaceDE w:val="0"/>
        <w:autoSpaceDN w:val="0"/>
        <w:adjustRightInd w:val="0"/>
        <w:spacing w:before="240" w:after="240"/>
        <w:ind w:left="851" w:hanging="851"/>
        <w:jc w:val="center"/>
        <w:rPr>
          <w:rFonts w:eastAsia="Arial Unicode MS"/>
          <w:bCs/>
          <w:noProof/>
          <w:szCs w:val="24"/>
        </w:rPr>
      </w:pPr>
      <w:r>
        <w:rPr>
          <w:rFonts w:eastAsia="Arial Unicode MS"/>
          <w:bCs/>
          <w:noProof/>
          <w:szCs w:val="24"/>
        </w:rPr>
        <w:t>SECTION IV</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Requirements based on:</w:t>
      </w:r>
    </w:p>
    <w:p>
      <w:pPr>
        <w:autoSpaceDE w:val="0"/>
        <w:autoSpaceDN w:val="0"/>
        <w:adjustRightInd w:val="0"/>
        <w:spacing w:before="240" w:after="240"/>
        <w:ind w:left="567" w:hanging="567"/>
        <w:jc w:val="left"/>
        <w:rPr>
          <w:rFonts w:eastAsia="Arial Unicode MS"/>
          <w:bCs/>
          <w:noProof/>
          <w:szCs w:val="24"/>
        </w:rPr>
      </w:pPr>
      <w:r>
        <w:rPr>
          <w:rFonts w:eastAsia="Arial Unicode MS"/>
          <w:bCs/>
          <w:noProof/>
          <w:szCs w:val="24"/>
        </w:rPr>
        <w:t>(a)</w:t>
      </w:r>
      <w:r>
        <w:rPr>
          <w:rFonts w:eastAsia="Arial Unicode MS"/>
          <w:bCs/>
          <w:noProof/>
          <w:szCs w:val="24"/>
        </w:rPr>
        <w:tab/>
        <w:t>Annex(es)(</w:t>
      </w:r>
      <w:r>
        <w:rPr>
          <w:rFonts w:eastAsia="Arial Unicode MS"/>
          <w:bCs/>
          <w:noProof/>
          <w:szCs w:val="24"/>
          <w:vertAlign w:val="superscript"/>
        </w:rPr>
        <w:t>3</w:t>
      </w:r>
      <w:r>
        <w:rPr>
          <w:rFonts w:eastAsia="Arial Unicode MS"/>
          <w:bCs/>
          <w:noProof/>
          <w:szCs w:val="24"/>
        </w:rPr>
        <w:t>) … to Commission Delegated Regulation (EU) No …/…, (and Annex(es)(</w:t>
      </w:r>
      <w:r>
        <w:rPr>
          <w:rFonts w:eastAsia="Arial Unicode MS"/>
          <w:bCs/>
          <w:noProof/>
          <w:szCs w:val="24"/>
          <w:vertAlign w:val="superscript"/>
        </w:rPr>
        <w:t>3</w:t>
      </w:r>
      <w:r>
        <w:rPr>
          <w:rFonts w:eastAsia="Arial Unicode MS"/>
          <w:bCs/>
          <w:noProof/>
          <w:szCs w:val="24"/>
        </w:rPr>
        <w:t>) …(a) to Commission Delegated Regulation (EU) No …/…)(</w:t>
      </w:r>
      <w:r>
        <w:rPr>
          <w:rFonts w:eastAsia="Arial Unicode MS"/>
          <w:bCs/>
          <w:noProof/>
          <w:szCs w:val="24"/>
          <w:vertAlign w:val="superscript"/>
        </w:rPr>
        <w:t>1</w:t>
      </w:r>
      <w:r>
        <w:rPr>
          <w:rFonts w:eastAsia="Arial Unicode MS"/>
          <w:bCs/>
          <w:noProof/>
          <w:szCs w:val="24"/>
        </w:rPr>
        <w:t>), as last amended by (Commission Delegated)(</w:t>
      </w:r>
      <w:r>
        <w:rPr>
          <w:rFonts w:eastAsia="Arial Unicode MS"/>
          <w:bCs/>
          <w:noProof/>
          <w:szCs w:val="24"/>
          <w:vertAlign w:val="superscript"/>
        </w:rPr>
        <w:t>1</w:t>
      </w:r>
      <w:r>
        <w:rPr>
          <w:rFonts w:eastAsia="Arial Unicode MS"/>
          <w:bCs/>
          <w:noProof/>
          <w:szCs w:val="24"/>
        </w:rPr>
        <w:t>) Regulation (EU) No …/…(</w:t>
      </w:r>
      <w:r>
        <w:rPr>
          <w:rFonts w:eastAsia="Arial Unicode MS"/>
          <w:bCs/>
          <w:noProof/>
          <w:szCs w:val="24"/>
          <w:vertAlign w:val="superscript"/>
        </w:rPr>
        <w:t>1</w:t>
      </w:r>
      <w:r>
        <w:rPr>
          <w:rFonts w:eastAsia="Arial Unicode MS"/>
          <w:bCs/>
          <w:noProof/>
          <w:szCs w:val="24"/>
        </w:rPr>
        <w:t>)(</w:t>
      </w:r>
      <w:r>
        <w:rPr>
          <w:rFonts w:eastAsia="Arial Unicode MS"/>
          <w:bCs/>
          <w:noProof/>
          <w:szCs w:val="24"/>
          <w:vertAlign w:val="superscript"/>
        </w:rPr>
        <w:t>4</w:t>
      </w:r>
      <w:r>
        <w:rPr>
          <w:rFonts w:eastAsia="Arial Unicode MS"/>
          <w:bCs/>
          <w:noProof/>
          <w:szCs w:val="24"/>
        </w:rPr>
        <w:t>)</w:t>
      </w:r>
    </w:p>
    <w:p>
      <w:pPr>
        <w:autoSpaceDE w:val="0"/>
        <w:autoSpaceDN w:val="0"/>
        <w:adjustRightInd w:val="0"/>
        <w:spacing w:before="240" w:after="240"/>
        <w:ind w:left="567" w:hanging="567"/>
        <w:jc w:val="left"/>
        <w:rPr>
          <w:rFonts w:eastAsia="Arial Unicode MS"/>
          <w:bCs/>
          <w:noProof/>
          <w:szCs w:val="24"/>
        </w:rPr>
      </w:pPr>
      <w:r>
        <w:rPr>
          <w:rFonts w:eastAsia="Arial Unicode MS"/>
          <w:bCs/>
          <w:noProof/>
          <w:szCs w:val="24"/>
        </w:rPr>
        <w:t>(b)</w:t>
      </w:r>
      <w:r>
        <w:rPr>
          <w:rFonts w:eastAsia="Arial Unicode MS"/>
          <w:bCs/>
          <w:noProof/>
          <w:szCs w:val="24"/>
        </w:rPr>
        <w:tab/>
        <w:t>a comparison of the part/equipment(</w:t>
      </w:r>
      <w:r>
        <w:rPr>
          <w:rFonts w:eastAsia="Arial Unicode MS"/>
          <w:bCs/>
          <w:noProof/>
          <w:szCs w:val="24"/>
          <w:vertAlign w:val="superscript"/>
        </w:rPr>
        <w:t>1</w:t>
      </w:r>
      <w:r>
        <w:rPr>
          <w:rFonts w:eastAsia="Arial Unicode MS"/>
          <w:bCs/>
          <w:noProof/>
          <w:szCs w:val="24"/>
        </w:rPr>
        <w:t>) with the safety/environmental(</w:t>
      </w:r>
      <w:r>
        <w:rPr>
          <w:rFonts w:eastAsia="Arial Unicode MS"/>
          <w:bCs/>
          <w:noProof/>
          <w:szCs w:val="24"/>
          <w:vertAlign w:val="superscript"/>
        </w:rPr>
        <w:t>1</w:t>
      </w:r>
      <w:r>
        <w:rPr>
          <w:rFonts w:eastAsia="Arial Unicode MS"/>
          <w:bCs/>
          <w:noProof/>
          <w:szCs w:val="24"/>
        </w:rPr>
        <w:t>) performance of the original vehicle/parts of the original vehicle(</w:t>
      </w:r>
      <w:r>
        <w:rPr>
          <w:rFonts w:eastAsia="Arial Unicode MS"/>
          <w:bCs/>
          <w:noProof/>
          <w:szCs w:val="24"/>
          <w:vertAlign w:val="superscript"/>
        </w:rPr>
        <w:t>1</w:t>
      </w:r>
      <w:r>
        <w:rPr>
          <w:rFonts w:eastAsia="Arial Unicode MS"/>
          <w:bCs/>
          <w:noProof/>
          <w:szCs w:val="24"/>
        </w:rPr>
        <w:t>) (explain)(</w:t>
      </w:r>
      <w:r>
        <w:rPr>
          <w:rFonts w:eastAsia="Arial Unicode MS"/>
          <w:bCs/>
          <w:noProof/>
          <w:szCs w:val="24"/>
          <w:vertAlign w:val="superscript"/>
        </w:rPr>
        <w:t>1</w:t>
      </w:r>
      <w:r>
        <w:rPr>
          <w:rFonts w:eastAsia="Arial Unicode MS"/>
          <w:bCs/>
          <w:noProof/>
          <w:szCs w:val="24"/>
        </w:rPr>
        <w:t>)………………………………………………………….………………………………………………………….………………………………………………………</w:t>
      </w:r>
    </w:p>
    <w:p>
      <w:pPr>
        <w:autoSpaceDE w:val="0"/>
        <w:autoSpaceDN w:val="0"/>
        <w:adjustRightInd w:val="0"/>
        <w:spacing w:before="360" w:after="240"/>
        <w:ind w:left="851" w:hanging="851"/>
        <w:jc w:val="center"/>
        <w:rPr>
          <w:rFonts w:eastAsia="Arial Unicode MS"/>
          <w:bCs/>
          <w:noProof/>
          <w:szCs w:val="24"/>
        </w:rPr>
      </w:pPr>
      <w:r>
        <w:rPr>
          <w:rFonts w:eastAsia="Arial Unicode MS"/>
          <w:bCs/>
          <w:noProof/>
          <w:szCs w:val="24"/>
        </w:rPr>
        <w:t>SECTION V</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Technical service responsible for carrying out the tests: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Date of test report: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Number of test report: …………………………………………….</w:t>
      </w:r>
    </w:p>
    <w:p>
      <w:pPr>
        <w:autoSpaceDE w:val="0"/>
        <w:autoSpaceDN w:val="0"/>
        <w:adjustRightInd w:val="0"/>
        <w:spacing w:before="360" w:after="240"/>
        <w:ind w:left="851" w:hanging="851"/>
        <w:jc w:val="center"/>
        <w:rPr>
          <w:rFonts w:eastAsia="Arial Unicode MS"/>
          <w:bCs/>
          <w:noProof/>
          <w:szCs w:val="24"/>
        </w:rPr>
      </w:pPr>
      <w:r>
        <w:rPr>
          <w:rFonts w:eastAsia="Arial Unicode MS"/>
          <w:bCs/>
          <w:noProof/>
          <w:szCs w:val="24"/>
        </w:rPr>
        <w:t>SECTION VI</w:t>
      </w:r>
    </w:p>
    <w:p>
      <w:pPr>
        <w:autoSpaceDE w:val="0"/>
        <w:autoSpaceDN w:val="0"/>
        <w:adjustRightInd w:val="0"/>
        <w:spacing w:before="240" w:after="240"/>
        <w:rPr>
          <w:rFonts w:eastAsia="Arial Unicode MS"/>
          <w:bCs/>
          <w:noProof/>
          <w:szCs w:val="24"/>
        </w:rPr>
      </w:pPr>
      <w:r>
        <w:rPr>
          <w:rFonts w:eastAsia="Arial Unicode MS"/>
          <w:bCs/>
          <w:noProof/>
          <w:szCs w:val="24"/>
        </w:rPr>
        <w:t>The part/equipment(</w:t>
      </w:r>
      <w:r>
        <w:rPr>
          <w:rFonts w:eastAsia="Arial Unicode MS"/>
          <w:bCs/>
          <w:noProof/>
          <w:szCs w:val="24"/>
          <w:vertAlign w:val="superscript"/>
        </w:rPr>
        <w:t>1</w:t>
      </w:r>
      <w:r>
        <w:rPr>
          <w:rFonts w:eastAsia="Arial Unicode MS"/>
          <w:bCs/>
          <w:noProof/>
          <w:szCs w:val="24"/>
        </w:rPr>
        <w:t>) does not/does(</w:t>
      </w:r>
      <w:r>
        <w:rPr>
          <w:rFonts w:eastAsia="Arial Unicode MS"/>
          <w:bCs/>
          <w:noProof/>
          <w:szCs w:val="24"/>
          <w:vertAlign w:val="superscript"/>
        </w:rPr>
        <w:t>1</w:t>
      </w:r>
      <w:r>
        <w:rPr>
          <w:rFonts w:eastAsia="Arial Unicode MS"/>
          <w:bCs/>
          <w:noProof/>
          <w:szCs w:val="24"/>
        </w:rPr>
        <w:t>) impair the functioning of those systems that are essential for the safety of the vehicle or its environmental performance.</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The authorisation certificate is granted/extended/refused/withdrawn(</w:t>
      </w:r>
      <w:r>
        <w:rPr>
          <w:rFonts w:eastAsia="Arial Unicode MS"/>
          <w:bCs/>
          <w:noProof/>
          <w:szCs w:val="24"/>
          <w:vertAlign w:val="superscript"/>
        </w:rPr>
        <w:t>1</w:t>
      </w:r>
      <w:r>
        <w:rPr>
          <w:rFonts w:eastAsia="Arial Unicode MS"/>
          <w:bCs/>
          <w:noProof/>
          <w:szCs w:val="24"/>
        </w:rPr>
        <w:t>)</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Place: ………………………………….………………</w:t>
      </w:r>
    </w:p>
    <w:p>
      <w:pPr>
        <w:autoSpaceDE w:val="0"/>
        <w:autoSpaceDN w:val="0"/>
        <w:adjustRightInd w:val="0"/>
        <w:spacing w:before="240" w:after="240"/>
        <w:ind w:left="851" w:hanging="851"/>
        <w:jc w:val="left"/>
        <w:rPr>
          <w:rFonts w:eastAsia="Arial Unicode MS"/>
          <w:bCs/>
          <w:noProof/>
          <w:szCs w:val="24"/>
        </w:rPr>
      </w:pPr>
      <w:r>
        <w:rPr>
          <w:rFonts w:eastAsia="Arial Unicode MS"/>
          <w:bCs/>
          <w:noProof/>
          <w:szCs w:val="24"/>
        </w:rPr>
        <w:t>Date: ………………………………….………………</w:t>
      </w:r>
    </w:p>
    <w:p>
      <w:pPr>
        <w:autoSpaceDE w:val="0"/>
        <w:autoSpaceDN w:val="0"/>
        <w:adjustRightInd w:val="0"/>
        <w:spacing w:before="240" w:after="240"/>
        <w:jc w:val="left"/>
        <w:rPr>
          <w:rFonts w:eastAsia="Arial Unicode MS"/>
          <w:bCs/>
          <w:noProof/>
          <w:szCs w:val="24"/>
        </w:rPr>
      </w:pPr>
      <w:r>
        <w:rPr>
          <w:rFonts w:eastAsia="Arial Unicode MS"/>
          <w:bCs/>
          <w:noProof/>
          <w:szCs w:val="24"/>
        </w:rPr>
        <w:t>Name and signature (or visual representation of an ‘advanced electronic signature’ according to Directive 1999/93/EC, including data for verification): ………………………………….…</w:t>
      </w:r>
    </w:p>
    <w:p>
      <w:pPr>
        <w:autoSpaceDE w:val="0"/>
        <w:autoSpaceDN w:val="0"/>
        <w:adjustRightInd w:val="0"/>
        <w:spacing w:before="240"/>
        <w:ind w:left="851" w:hanging="851"/>
        <w:jc w:val="left"/>
        <w:rPr>
          <w:rFonts w:eastAsia="Arial Unicode MS"/>
          <w:bCs/>
          <w:noProof/>
          <w:szCs w:val="24"/>
        </w:rPr>
      </w:pPr>
      <w:r>
        <w:rPr>
          <w:rFonts w:eastAsia="Arial Unicode MS"/>
          <w:bCs/>
          <w:noProof/>
          <w:szCs w:val="24"/>
        </w:rPr>
        <w:t>Attachments:</w:t>
      </w:r>
    </w:p>
    <w:p>
      <w:pPr>
        <w:autoSpaceDE w:val="0"/>
        <w:autoSpaceDN w:val="0"/>
        <w:adjustRightInd w:val="0"/>
        <w:spacing w:after="0"/>
        <w:ind w:left="1702" w:hanging="851"/>
        <w:jc w:val="left"/>
        <w:rPr>
          <w:rFonts w:eastAsia="Arial Unicode MS"/>
          <w:bCs/>
          <w:noProof/>
          <w:szCs w:val="24"/>
        </w:rPr>
      </w:pPr>
      <w:r>
        <w:rPr>
          <w:rFonts w:eastAsia="Arial Unicode MS"/>
          <w:bCs/>
          <w:noProof/>
          <w:szCs w:val="24"/>
        </w:rPr>
        <w:t>Test report</w:t>
      </w:r>
    </w:p>
    <w:p>
      <w:pPr>
        <w:autoSpaceDE w:val="0"/>
        <w:autoSpaceDN w:val="0"/>
        <w:adjustRightInd w:val="0"/>
        <w:spacing w:before="0" w:after="240"/>
        <w:ind w:left="851" w:hanging="851"/>
        <w:jc w:val="center"/>
        <w:rPr>
          <w:rFonts w:eastAsia="Arial Unicode MS"/>
          <w:bCs/>
          <w:noProof/>
          <w:szCs w:val="24"/>
        </w:rPr>
      </w:pPr>
      <w:r>
        <w:rPr>
          <w:rFonts w:eastAsia="Arial Unicode MS"/>
          <w:bCs/>
          <w:noProof/>
          <w:szCs w:val="24"/>
        </w:rPr>
        <w:t>_______________________</w:t>
      </w:r>
    </w:p>
    <w:p>
      <w:pPr>
        <w:autoSpaceDE w:val="0"/>
        <w:autoSpaceDN w:val="0"/>
        <w:adjustRightInd w:val="0"/>
        <w:spacing w:before="240" w:after="240"/>
        <w:jc w:val="left"/>
        <w:rPr>
          <w:i/>
          <w:iCs/>
          <w:noProof/>
          <w:szCs w:val="24"/>
        </w:rPr>
      </w:pPr>
      <w:r>
        <w:rPr>
          <w:b/>
          <w:iCs/>
          <w:noProof/>
          <w:szCs w:val="24"/>
        </w:rPr>
        <w:t>Explanatory notes</w:t>
      </w:r>
      <w:r>
        <w:rPr>
          <w:i/>
          <w:iCs/>
          <w:noProof/>
          <w:szCs w:val="24"/>
        </w:rPr>
        <w:t xml:space="preserve"> </w:t>
      </w:r>
    </w:p>
    <w:p>
      <w:pPr>
        <w:autoSpaceDE w:val="0"/>
        <w:autoSpaceDN w:val="0"/>
        <w:adjustRightInd w:val="0"/>
        <w:spacing w:before="240" w:after="240"/>
        <w:jc w:val="left"/>
        <w:rPr>
          <w:i/>
          <w:iCs/>
          <w:noProof/>
          <w:szCs w:val="24"/>
        </w:rPr>
      </w:pPr>
      <w:r>
        <w:rPr>
          <w:i/>
          <w:iCs/>
          <w:noProof/>
          <w:szCs w:val="24"/>
        </w:rPr>
        <w:t>(These explanatory notes are not to be included in the certificate)</w:t>
      </w:r>
    </w:p>
    <w:p>
      <w:pPr>
        <w:autoSpaceDE w:val="0"/>
        <w:autoSpaceDN w:val="0"/>
        <w:adjustRightInd w:val="0"/>
        <w:ind w:left="567" w:hanging="567"/>
        <w:jc w:val="left"/>
        <w:rPr>
          <w:noProof/>
          <w:sz w:val="22"/>
        </w:rPr>
      </w:pPr>
      <w:r>
        <w:rPr>
          <w:noProof/>
          <w:sz w:val="20"/>
          <w:szCs w:val="20"/>
        </w:rPr>
        <w:t>(</w:t>
      </w:r>
      <w:r>
        <w:rPr>
          <w:noProof/>
          <w:sz w:val="20"/>
          <w:szCs w:val="20"/>
          <w:vertAlign w:val="superscript"/>
        </w:rPr>
        <w:t>1</w:t>
      </w:r>
      <w:r>
        <w:rPr>
          <w:noProof/>
          <w:sz w:val="20"/>
          <w:szCs w:val="20"/>
        </w:rPr>
        <w:t>)</w:t>
      </w:r>
      <w:r>
        <w:rPr>
          <w:noProof/>
          <w:sz w:val="13"/>
          <w:szCs w:val="13"/>
        </w:rPr>
        <w:tab/>
      </w:r>
      <w:r>
        <w:rPr>
          <w:noProof/>
          <w:sz w:val="20"/>
          <w:szCs w:val="20"/>
        </w:rPr>
        <w:t>Delete where not applicable.</w:t>
      </w:r>
    </w:p>
    <w:p>
      <w:pPr>
        <w:autoSpaceDE w:val="0"/>
        <w:autoSpaceDN w:val="0"/>
        <w:adjustRightInd w:val="0"/>
        <w:ind w:left="567" w:hanging="567"/>
        <w:jc w:val="left"/>
        <w:rPr>
          <w:noProof/>
          <w:sz w:val="20"/>
          <w:szCs w:val="20"/>
        </w:rPr>
      </w:pPr>
      <w:r>
        <w:rPr>
          <w:noProof/>
          <w:sz w:val="20"/>
          <w:szCs w:val="20"/>
        </w:rPr>
        <w:t>(</w:t>
      </w:r>
      <w:r>
        <w:rPr>
          <w:noProof/>
          <w:sz w:val="20"/>
          <w:szCs w:val="20"/>
          <w:vertAlign w:val="superscript"/>
        </w:rPr>
        <w:t>2</w:t>
      </w:r>
      <w:r>
        <w:rPr>
          <w:noProof/>
          <w:sz w:val="20"/>
          <w:szCs w:val="20"/>
        </w:rPr>
        <w:t>)</w:t>
      </w:r>
      <w:r>
        <w:rPr>
          <w:noProof/>
          <w:sz w:val="20"/>
          <w:szCs w:val="20"/>
        </w:rPr>
        <w:tab/>
        <w:t>Indicate type, variant and version in accordance with the categorisation criteria set out in Annex II.</w:t>
      </w:r>
    </w:p>
    <w:p>
      <w:pPr>
        <w:autoSpaceDE w:val="0"/>
        <w:autoSpaceDN w:val="0"/>
        <w:adjustRightInd w:val="0"/>
        <w:ind w:left="567" w:hanging="567"/>
        <w:jc w:val="left"/>
        <w:rPr>
          <w:noProof/>
          <w:sz w:val="20"/>
          <w:szCs w:val="20"/>
        </w:rPr>
      </w:pPr>
      <w:r>
        <w:rPr>
          <w:noProof/>
          <w:sz w:val="20"/>
          <w:szCs w:val="20"/>
        </w:rPr>
        <w:t>(</w:t>
      </w:r>
      <w:r>
        <w:rPr>
          <w:noProof/>
          <w:sz w:val="20"/>
          <w:szCs w:val="20"/>
          <w:vertAlign w:val="superscript"/>
        </w:rPr>
        <w:t>3</w:t>
      </w:r>
      <w:r>
        <w:rPr>
          <w:noProof/>
          <w:sz w:val="20"/>
          <w:szCs w:val="20"/>
        </w:rPr>
        <w:t>)</w:t>
      </w:r>
      <w:r>
        <w:rPr>
          <w:noProof/>
          <w:sz w:val="20"/>
          <w:szCs w:val="20"/>
        </w:rPr>
        <w:tab/>
        <w:t>The Roman numeral of the relevant Annex to the Commission Delegated Regulation or multiple Roman numerals of the relevant Annexes to the same Commission Delegated Regulation.</w:t>
      </w:r>
    </w:p>
    <w:p>
      <w:pPr>
        <w:autoSpaceDE w:val="0"/>
        <w:autoSpaceDN w:val="0"/>
        <w:adjustRightInd w:val="0"/>
        <w:ind w:left="567" w:hanging="567"/>
        <w:jc w:val="left"/>
        <w:rPr>
          <w:rFonts w:eastAsia="Arial Unicode MS"/>
          <w:bCs/>
          <w:noProof/>
          <w:sz w:val="20"/>
          <w:szCs w:val="20"/>
        </w:rPr>
      </w:pPr>
      <w:r>
        <w:rPr>
          <w:noProof/>
          <w:sz w:val="20"/>
          <w:szCs w:val="20"/>
        </w:rPr>
        <w:t>(</w:t>
      </w:r>
      <w:r>
        <w:rPr>
          <w:noProof/>
          <w:sz w:val="20"/>
          <w:szCs w:val="20"/>
          <w:vertAlign w:val="superscript"/>
        </w:rPr>
        <w:t>4</w:t>
      </w:r>
      <w:r>
        <w:rPr>
          <w:noProof/>
          <w:sz w:val="20"/>
          <w:szCs w:val="20"/>
        </w:rPr>
        <w:t>)</w:t>
      </w:r>
      <w:r>
        <w:rPr>
          <w:noProof/>
          <w:sz w:val="20"/>
          <w:szCs w:val="20"/>
        </w:rPr>
        <w:tab/>
        <w:t>Indicate the latest amendment of the Commission Delegated Regulation according to the amendment applied for the EU type-approval.</w:t>
      </w:r>
    </w:p>
    <w:p>
      <w:pPr>
        <w:spacing w:before="0" w:after="0"/>
        <w:jc w:val="left"/>
        <w:rPr>
          <w:rFonts w:eastAsia="Arial Unicode MS"/>
          <w:noProof/>
          <w:szCs w:val="24"/>
        </w:rPr>
      </w:pPr>
      <w:r>
        <w:rPr>
          <w:rFonts w:eastAsia="Arial Unicode MS"/>
          <w:noProof/>
          <w:szCs w:val="24"/>
        </w:rPr>
        <w:pict>
          <v:rect id="_x0000_i1052" style="width:45.35pt;height:.75pt" o:hrpct="100" o:hralign="center" o:hrstd="t" o:hrnoshade="t" o:hr="t" fillcolor="black" stroked="f"/>
        </w:pict>
      </w:r>
    </w:p>
    <w:p>
      <w:pPr>
        <w:pStyle w:val="Annexetitre"/>
        <w:rPr>
          <w:noProof/>
        </w:rPr>
      </w:pPr>
      <w:r>
        <w:rPr>
          <w:bCs/>
          <w:noProof/>
        </w:rPr>
        <w:br w:type="page"/>
      </w:r>
      <w:r>
        <w:rPr>
          <w:noProof/>
        </w:rPr>
        <w:t>ANNEX XII</w:t>
      </w:r>
    </w:p>
    <w:p>
      <w:pPr>
        <w:spacing w:before="240" w:after="240"/>
        <w:jc w:val="center"/>
        <w:rPr>
          <w:rFonts w:eastAsia="Arial Unicode MS"/>
          <w:b/>
          <w:bCs/>
          <w:noProof/>
          <w:szCs w:val="24"/>
        </w:rPr>
      </w:pPr>
      <w:r>
        <w:rPr>
          <w:rFonts w:eastAsia="Arial Unicode MS"/>
          <w:b/>
          <w:bCs/>
          <w:noProof/>
          <w:szCs w:val="24"/>
        </w:rPr>
        <w:t>SMALL SERIES LIMITS</w:t>
      </w:r>
    </w:p>
    <w:p>
      <w:pPr>
        <w:ind w:left="567" w:hanging="567"/>
        <w:rPr>
          <w:rFonts w:eastAsia="Arial Unicode MS"/>
          <w:noProof/>
          <w:szCs w:val="24"/>
        </w:rPr>
      </w:pPr>
      <w:r>
        <w:rPr>
          <w:rFonts w:eastAsia="Arial Unicode MS"/>
          <w:noProof/>
          <w:szCs w:val="24"/>
        </w:rPr>
        <w:t>1.</w:t>
      </w:r>
      <w:r>
        <w:rPr>
          <w:rFonts w:eastAsia="Arial Unicode MS"/>
          <w:noProof/>
          <w:szCs w:val="24"/>
        </w:rPr>
        <w:tab/>
        <w:t>The number of units of one type of vehicle to be registered, sold or put into service annually in the Union shall not exceed, pursuant to Article 39, the figures shown in the following table for the vehicle category in question:</w:t>
      </w:r>
    </w:p>
    <w:tbl>
      <w:tblPr>
        <w:tblW w:w="7813" w:type="dxa"/>
        <w:tblCellSpacing w:w="0" w:type="dxa"/>
        <w:tblInd w:w="59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60"/>
        <w:gridCol w:w="4253"/>
      </w:tblGrid>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Category</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Units</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w:t>
            </w:r>
            <w:r>
              <w:rPr>
                <w:rFonts w:eastAsia="Arial Unicode MS"/>
                <w:noProof/>
                <w:sz w:val="20"/>
                <w:szCs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1 000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w:t>
            </w:r>
            <w:r>
              <w:rPr>
                <w:rFonts w:eastAsia="Arial Unicode MS"/>
                <w:noProof/>
                <w:sz w:val="20"/>
                <w:szCs w:val="20"/>
                <w:vertAlign w:val="subscript"/>
              </w:rPr>
              <w:t>2</w:t>
            </w:r>
            <w:r>
              <w:rPr>
                <w:rFonts w:eastAsia="Arial Unicode MS"/>
                <w:noProof/>
                <w:sz w:val="20"/>
                <w:szCs w:val="20"/>
              </w:rPr>
              <w:t>, M</w:t>
            </w:r>
            <w:r>
              <w:rPr>
                <w:rFonts w:eastAsia="Arial Unicode MS"/>
                <w:noProof/>
                <w:sz w:val="20"/>
                <w:szCs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N</w:t>
            </w:r>
            <w:r>
              <w:rPr>
                <w:rFonts w:eastAsia="Arial Unicode MS"/>
                <w:noProof/>
                <w:sz w:val="20"/>
                <w:szCs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1000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N</w:t>
            </w:r>
            <w:r>
              <w:rPr>
                <w:rFonts w:eastAsia="Arial Unicode MS"/>
                <w:noProof/>
                <w:sz w:val="20"/>
                <w:szCs w:val="20"/>
                <w:vertAlign w:val="subscript"/>
              </w:rPr>
              <w:t>2</w:t>
            </w:r>
            <w:r>
              <w:rPr>
                <w:rFonts w:eastAsia="Arial Unicode MS"/>
                <w:noProof/>
                <w:sz w:val="20"/>
                <w:szCs w:val="20"/>
              </w:rPr>
              <w:t>, N</w:t>
            </w:r>
            <w:r>
              <w:rPr>
                <w:rFonts w:eastAsia="Arial Unicode MS"/>
                <w:noProof/>
                <w:sz w:val="20"/>
                <w:szCs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O</w:t>
            </w:r>
            <w:r>
              <w:rPr>
                <w:rFonts w:eastAsia="Arial Unicode MS"/>
                <w:noProof/>
                <w:sz w:val="20"/>
                <w:szCs w:val="20"/>
                <w:vertAlign w:val="subscript"/>
              </w:rPr>
              <w:t>1</w:t>
            </w:r>
            <w:r>
              <w:rPr>
                <w:rFonts w:eastAsia="Arial Unicode MS"/>
                <w:noProof/>
                <w:sz w:val="20"/>
                <w:szCs w:val="20"/>
              </w:rPr>
              <w:t>, O</w:t>
            </w:r>
            <w:r>
              <w:rPr>
                <w:rFonts w:eastAsia="Arial Unicode MS"/>
                <w:noProof/>
                <w:sz w:val="20"/>
                <w:szCs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0</w:t>
            </w:r>
          </w:p>
        </w:tc>
      </w:tr>
      <w:tr>
        <w:trPr>
          <w:tblCellSpacing w:w="0" w:type="dxa"/>
        </w:trPr>
        <w:tc>
          <w:tcPr>
            <w:tcW w:w="356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O</w:t>
            </w:r>
            <w:r>
              <w:rPr>
                <w:rFonts w:eastAsia="Arial Unicode MS"/>
                <w:noProof/>
                <w:sz w:val="20"/>
                <w:szCs w:val="20"/>
                <w:vertAlign w:val="subscript"/>
              </w:rPr>
              <w:t>3</w:t>
            </w:r>
            <w:r>
              <w:rPr>
                <w:rFonts w:eastAsia="Arial Unicode MS"/>
                <w:noProof/>
                <w:sz w:val="20"/>
                <w:szCs w:val="20"/>
              </w:rPr>
              <w:t>, O</w:t>
            </w:r>
            <w:r>
              <w:rPr>
                <w:rFonts w:eastAsia="Arial Unicode MS"/>
                <w:noProof/>
                <w:sz w:val="20"/>
                <w:szCs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0</w:t>
            </w:r>
          </w:p>
        </w:tc>
      </w:tr>
    </w:tbl>
    <w:p>
      <w:pPr>
        <w:spacing w:before="240"/>
        <w:ind w:left="567" w:hanging="567"/>
        <w:rPr>
          <w:rFonts w:eastAsia="Arial Unicode MS"/>
          <w:noProof/>
          <w:szCs w:val="24"/>
        </w:rPr>
      </w:pPr>
      <w:r>
        <w:rPr>
          <w:rFonts w:eastAsia="Arial Unicode MS"/>
          <w:noProof/>
          <w:szCs w:val="24"/>
        </w:rPr>
        <w:t>2.</w:t>
      </w:r>
      <w:r>
        <w:rPr>
          <w:rFonts w:eastAsia="Arial Unicode MS"/>
          <w:noProof/>
          <w:szCs w:val="24"/>
        </w:rPr>
        <w:tab/>
        <w:t>The number of units of one type of vehicle to be registered, sold or put into service annually in a Member State, shall be determined by that Member State but shall not exceed, pursuant to Article 40, the figures shown in the following table for the vehicle category in question:</w:t>
      </w:r>
    </w:p>
    <w:tbl>
      <w:tblPr>
        <w:tblW w:w="7834" w:type="dxa"/>
        <w:tblCellSpacing w:w="0" w:type="dxa"/>
        <w:tblInd w:w="57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81"/>
        <w:gridCol w:w="4253"/>
      </w:tblGrid>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Category</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Units</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w:t>
            </w:r>
            <w:r>
              <w:rPr>
                <w:rFonts w:eastAsia="Arial Unicode MS"/>
                <w:noProof/>
                <w:sz w:val="20"/>
                <w:szCs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w:t>
            </w:r>
            <w:r>
              <w:rPr>
                <w:rFonts w:eastAsia="Arial Unicode MS"/>
                <w:noProof/>
                <w:sz w:val="20"/>
                <w:szCs w:val="20"/>
                <w:vertAlign w:val="subscript"/>
              </w:rPr>
              <w:t>2</w:t>
            </w:r>
            <w:r>
              <w:rPr>
                <w:rFonts w:eastAsia="Arial Unicode MS"/>
                <w:noProof/>
                <w:sz w:val="20"/>
                <w:szCs w:val="20"/>
              </w:rPr>
              <w:t>, M</w:t>
            </w:r>
            <w:r>
              <w:rPr>
                <w:rFonts w:eastAsia="Arial Unicode MS"/>
                <w:noProof/>
                <w:sz w:val="20"/>
                <w:szCs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N</w:t>
            </w:r>
            <w:r>
              <w:rPr>
                <w:rFonts w:eastAsia="Arial Unicode MS"/>
                <w:noProof/>
                <w:sz w:val="20"/>
                <w:szCs w:val="20"/>
                <w:vertAlign w:val="subscript"/>
              </w:rPr>
              <w:t>1</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500 until 31October 2016</w:t>
            </w:r>
          </w:p>
          <w:p>
            <w:pPr>
              <w:spacing w:before="60" w:after="60"/>
              <w:jc w:val="center"/>
              <w:rPr>
                <w:rFonts w:eastAsia="Arial Unicode MS"/>
                <w:noProof/>
                <w:sz w:val="20"/>
                <w:szCs w:val="20"/>
              </w:rPr>
            </w:pPr>
            <w:r>
              <w:rPr>
                <w:rFonts w:eastAsia="Arial Unicode MS"/>
                <w:noProof/>
                <w:sz w:val="20"/>
                <w:szCs w:val="20"/>
              </w:rPr>
              <w:t>250 from 1 November 2016</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N</w:t>
            </w:r>
            <w:r>
              <w:rPr>
                <w:rFonts w:eastAsia="Arial Unicode MS"/>
                <w:noProof/>
                <w:sz w:val="20"/>
                <w:szCs w:val="20"/>
                <w:vertAlign w:val="subscript"/>
              </w:rPr>
              <w:t>2</w:t>
            </w:r>
            <w:r>
              <w:rPr>
                <w:rFonts w:eastAsia="Arial Unicode MS"/>
                <w:noProof/>
                <w:sz w:val="20"/>
                <w:szCs w:val="20"/>
              </w:rPr>
              <w:t>, N</w:t>
            </w:r>
            <w:r>
              <w:rPr>
                <w:rFonts w:eastAsia="Arial Unicode MS"/>
                <w:noProof/>
                <w:sz w:val="20"/>
                <w:szCs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O</w:t>
            </w:r>
            <w:r>
              <w:rPr>
                <w:rFonts w:eastAsia="Arial Unicode MS"/>
                <w:noProof/>
                <w:sz w:val="20"/>
                <w:szCs w:val="20"/>
                <w:vertAlign w:val="subscript"/>
              </w:rPr>
              <w:t>1</w:t>
            </w:r>
            <w:r>
              <w:rPr>
                <w:rFonts w:eastAsia="Arial Unicode MS"/>
                <w:noProof/>
                <w:sz w:val="20"/>
                <w:szCs w:val="20"/>
              </w:rPr>
              <w:t>, O</w:t>
            </w:r>
            <w:r>
              <w:rPr>
                <w:rFonts w:eastAsia="Arial Unicode MS"/>
                <w:noProof/>
                <w:sz w:val="20"/>
                <w:szCs w:val="20"/>
                <w:vertAlign w:val="subscript"/>
              </w:rPr>
              <w:t>2</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500</w:t>
            </w:r>
          </w:p>
        </w:tc>
      </w:tr>
      <w:tr>
        <w:trPr>
          <w:tblCellSpacing w:w="0" w:type="dxa"/>
        </w:trPr>
        <w:tc>
          <w:tcPr>
            <w:tcW w:w="358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O</w:t>
            </w:r>
            <w:r>
              <w:rPr>
                <w:rFonts w:eastAsia="Arial Unicode MS"/>
                <w:noProof/>
                <w:sz w:val="20"/>
                <w:szCs w:val="20"/>
                <w:vertAlign w:val="subscript"/>
              </w:rPr>
              <w:t>3</w:t>
            </w:r>
            <w:r>
              <w:rPr>
                <w:rFonts w:eastAsia="Arial Unicode MS"/>
                <w:noProof/>
                <w:sz w:val="20"/>
                <w:szCs w:val="20"/>
              </w:rPr>
              <w:t>, O</w:t>
            </w:r>
            <w:r>
              <w:rPr>
                <w:rFonts w:eastAsia="Arial Unicode MS"/>
                <w:noProof/>
                <w:sz w:val="20"/>
                <w:szCs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250</w:t>
            </w:r>
          </w:p>
        </w:tc>
      </w:tr>
    </w:tbl>
    <w:p>
      <w:pPr>
        <w:spacing w:before="240"/>
        <w:ind w:left="567" w:hanging="567"/>
        <w:rPr>
          <w:rFonts w:eastAsia="Arial Unicode MS"/>
          <w:noProof/>
          <w:szCs w:val="24"/>
        </w:rPr>
      </w:pPr>
      <w:r>
        <w:rPr>
          <w:rFonts w:eastAsia="Arial Unicode MS"/>
          <w:noProof/>
          <w:szCs w:val="24"/>
        </w:rPr>
        <w:t>3.</w:t>
      </w:r>
      <w:r>
        <w:rPr>
          <w:rFonts w:eastAsia="Arial Unicode MS"/>
          <w:noProof/>
          <w:szCs w:val="24"/>
        </w:rPr>
        <w:tab/>
        <w:t>The number of units of one type of vehicle to be registered, sold or put into service annually in a Member State shall be determined by that Member State but shall not exceed, pursuant to Article 6(2) of Regulation (EU) No 1230/2012, the figures shown in the following table for the vehicle category in question:</w:t>
      </w:r>
    </w:p>
    <w:tbl>
      <w:tblPr>
        <w:tblW w:w="7772" w:type="dxa"/>
        <w:tblCellSpacing w:w="0" w:type="dxa"/>
        <w:tblInd w:w="637"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519"/>
        <w:gridCol w:w="4253"/>
      </w:tblGrid>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Category</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Units</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M</w:t>
            </w:r>
            <w:r>
              <w:rPr>
                <w:rFonts w:eastAsia="Arial Unicode MS"/>
                <w:noProof/>
                <w:sz w:val="20"/>
                <w:szCs w:val="20"/>
                <w:vertAlign w:val="subscript"/>
              </w:rPr>
              <w:t>2</w:t>
            </w:r>
            <w:r>
              <w:rPr>
                <w:rFonts w:eastAsia="Arial Unicode MS"/>
                <w:noProof/>
                <w:sz w:val="20"/>
                <w:szCs w:val="20"/>
              </w:rPr>
              <w:t>, M</w:t>
            </w:r>
            <w:r>
              <w:rPr>
                <w:rFonts w:eastAsia="Arial Unicode MS"/>
                <w:noProof/>
                <w:sz w:val="20"/>
                <w:szCs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1 000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N</w:t>
            </w:r>
            <w:r>
              <w:rPr>
                <w:rFonts w:eastAsia="Arial Unicode MS"/>
                <w:noProof/>
                <w:sz w:val="20"/>
                <w:szCs w:val="20"/>
                <w:vertAlign w:val="subscript"/>
              </w:rPr>
              <w:t>2</w:t>
            </w:r>
            <w:r>
              <w:rPr>
                <w:rFonts w:eastAsia="Arial Unicode MS"/>
                <w:noProof/>
                <w:sz w:val="20"/>
                <w:szCs w:val="20"/>
              </w:rPr>
              <w:t>, N</w:t>
            </w:r>
            <w:r>
              <w:rPr>
                <w:rFonts w:eastAsia="Arial Unicode MS"/>
                <w:noProof/>
                <w:sz w:val="20"/>
                <w:szCs w:val="20"/>
                <w:vertAlign w:val="subscript"/>
              </w:rPr>
              <w:t>3</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1 200</w:t>
            </w:r>
          </w:p>
        </w:tc>
      </w:tr>
      <w:tr>
        <w:trPr>
          <w:tblCellSpacing w:w="0" w:type="dxa"/>
        </w:trPr>
        <w:tc>
          <w:tcPr>
            <w:tcW w:w="3519"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O</w:t>
            </w:r>
            <w:r>
              <w:rPr>
                <w:rFonts w:eastAsia="Arial Unicode MS"/>
                <w:noProof/>
                <w:sz w:val="20"/>
                <w:szCs w:val="20"/>
                <w:vertAlign w:val="subscript"/>
              </w:rPr>
              <w:t>3</w:t>
            </w:r>
            <w:r>
              <w:rPr>
                <w:rFonts w:eastAsia="Arial Unicode MS"/>
                <w:noProof/>
                <w:sz w:val="20"/>
                <w:szCs w:val="20"/>
              </w:rPr>
              <w:t>, O</w:t>
            </w:r>
            <w:r>
              <w:rPr>
                <w:rFonts w:eastAsia="Arial Unicode MS"/>
                <w:noProof/>
                <w:sz w:val="20"/>
                <w:szCs w:val="20"/>
                <w:vertAlign w:val="subscript"/>
              </w:rPr>
              <w:t>4</w:t>
            </w:r>
          </w:p>
        </w:tc>
        <w:tc>
          <w:tcPr>
            <w:tcW w:w="4253"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2 000</w:t>
            </w:r>
          </w:p>
        </w:tc>
      </w:tr>
    </w:tbl>
    <w:p>
      <w:pPr>
        <w:spacing w:before="0" w:after="0"/>
        <w:jc w:val="left"/>
        <w:rPr>
          <w:rFonts w:eastAsia="Arial Unicode MS"/>
          <w:noProof/>
          <w:szCs w:val="24"/>
        </w:rPr>
      </w:pPr>
      <w:r>
        <w:rPr>
          <w:rFonts w:eastAsia="Arial Unicode MS"/>
          <w:noProof/>
          <w:szCs w:val="24"/>
        </w:rPr>
        <w:pict>
          <v:rect id="_x0000_i1053" style="width:45.35pt;height:.75pt" o:hrpct="100" o:hralign="center" o:hrstd="t" o:hrnoshade="t" o:hr="t" fillcolor="black" stroked="f"/>
        </w:pict>
      </w:r>
    </w:p>
    <w:p>
      <w:pPr>
        <w:pStyle w:val="Annexetitre"/>
        <w:rPr>
          <w:noProof/>
        </w:rPr>
      </w:pPr>
      <w:r>
        <w:rPr>
          <w:bCs/>
          <w:noProof/>
        </w:rPr>
        <w:br w:type="page"/>
      </w:r>
      <w:r>
        <w:rPr>
          <w:noProof/>
        </w:rPr>
        <w:t>ANNEX XIII</w:t>
      </w:r>
    </w:p>
    <w:p>
      <w:pPr>
        <w:spacing w:before="0"/>
        <w:jc w:val="center"/>
        <w:rPr>
          <w:rFonts w:eastAsia="Arial Unicode MS"/>
          <w:b/>
          <w:bCs/>
          <w:noProof/>
          <w:szCs w:val="24"/>
        </w:rPr>
      </w:pPr>
      <w:r>
        <w:rPr>
          <w:rFonts w:eastAsia="Arial Unicode MS"/>
          <w:b/>
          <w:bCs/>
          <w:noProof/>
          <w:szCs w:val="24"/>
        </w:rPr>
        <w:t>LIST OF PARTS OR EQUIPMENT THAT ARE CAPABLE OF POSING A SIGNIFICANT RISK TO THE CORRECT FUNCTIONING OF SYSTEMS THAT ARE ESSENTIAL FOR THE SAFETY OF THE VEHICLE OR ITS ENVIRONMENTAL PERFORMANCE, THE PERFORMANCE REQUIREMENTS OF SUCH PARTS AND EQUIPMENT, THE APPROPRIATE TEST PROCEDURES, AND MARKING AND PACKAGING PROVISIONS</w:t>
      </w:r>
    </w:p>
    <w:p>
      <w:pPr>
        <w:ind w:left="567" w:hanging="567"/>
        <w:jc w:val="left"/>
        <w:rPr>
          <w:rFonts w:eastAsia="Arial Unicode MS"/>
          <w:b/>
          <w:bCs/>
          <w:noProof/>
          <w:szCs w:val="24"/>
        </w:rPr>
      </w:pPr>
      <w:r>
        <w:rPr>
          <w:rFonts w:eastAsia="Arial Unicode MS"/>
          <w:b/>
          <w:bCs/>
          <w:noProof/>
          <w:szCs w:val="24"/>
        </w:rPr>
        <w:t>I.</w:t>
      </w:r>
      <w:r>
        <w:rPr>
          <w:rFonts w:eastAsia="Arial Unicode MS"/>
          <w:b/>
          <w:bCs/>
          <w:noProof/>
          <w:szCs w:val="24"/>
        </w:rPr>
        <w:tab/>
        <w:t>Parts or equipment having a significant impact on vehicle safety</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6"/>
        <w:gridCol w:w="1570"/>
        <w:gridCol w:w="1571"/>
        <w:gridCol w:w="1571"/>
        <w:gridCol w:w="1571"/>
        <w:gridCol w:w="157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 No</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 description</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Performance requirement</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Test procedure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Marking requirement</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Packaging requirements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360"/>
        <w:ind w:left="567" w:hanging="567"/>
        <w:jc w:val="left"/>
        <w:rPr>
          <w:rFonts w:eastAsia="Arial Unicode MS"/>
          <w:b/>
          <w:bCs/>
          <w:noProof/>
          <w:szCs w:val="24"/>
        </w:rPr>
      </w:pPr>
      <w:r>
        <w:rPr>
          <w:rFonts w:eastAsia="Arial Unicode MS"/>
          <w:b/>
          <w:bCs/>
          <w:noProof/>
          <w:szCs w:val="24"/>
        </w:rPr>
        <w:t>II.</w:t>
      </w:r>
      <w:r>
        <w:rPr>
          <w:rFonts w:eastAsia="Arial Unicode MS"/>
          <w:b/>
          <w:bCs/>
          <w:noProof/>
          <w:szCs w:val="24"/>
        </w:rPr>
        <w:tab/>
        <w:t>Parts or equipment having a significant impact on the environmental performance of the vehicle</w:t>
      </w:r>
    </w:p>
    <w:tbl>
      <w:tblPr>
        <w:tblW w:w="8440" w:type="dxa"/>
        <w:tblCellSpacing w:w="0" w:type="dxa"/>
        <w:tblInd w:w="53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86"/>
        <w:gridCol w:w="1570"/>
        <w:gridCol w:w="1571"/>
        <w:gridCol w:w="1571"/>
        <w:gridCol w:w="1571"/>
        <w:gridCol w:w="1571"/>
      </w:tblGrid>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 No</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Item description</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Performance requirement</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Test procedure</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Marking requirement</w:t>
            </w:r>
          </w:p>
        </w:tc>
        <w:tc>
          <w:tcPr>
            <w:tcW w:w="1571"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Packaging requirements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1</w:t>
            </w:r>
          </w:p>
        </w:tc>
        <w:tc>
          <w:tcPr>
            <w:tcW w:w="1570"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w:t>
            </w: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2</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r>
        <w:trPr>
          <w:tblCellSpacing w:w="0" w:type="dxa"/>
        </w:trPr>
        <w:tc>
          <w:tcPr>
            <w:tcW w:w="0" w:type="auto"/>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noProof/>
                <w:sz w:val="20"/>
                <w:szCs w:val="20"/>
              </w:rPr>
            </w:pPr>
            <w:r>
              <w:rPr>
                <w:rFonts w:eastAsia="Arial Unicode MS"/>
                <w:noProof/>
                <w:sz w:val="20"/>
                <w:szCs w:val="20"/>
              </w:rPr>
              <w:t>3</w:t>
            </w:r>
          </w:p>
        </w:tc>
        <w:tc>
          <w:tcPr>
            <w:tcW w:w="1570"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c>
          <w:tcPr>
            <w:tcW w:w="1571" w:type="dxa"/>
            <w:tcBorders>
              <w:top w:val="outset" w:sz="6" w:space="0" w:color="auto"/>
              <w:left w:val="outset" w:sz="6" w:space="0" w:color="auto"/>
              <w:bottom w:val="outset" w:sz="6" w:space="0" w:color="auto"/>
              <w:right w:val="outset" w:sz="6" w:space="0" w:color="auto"/>
            </w:tcBorders>
            <w:hideMark/>
          </w:tcPr>
          <w:p>
            <w:pPr>
              <w:spacing w:before="0" w:after="0"/>
              <w:jc w:val="center"/>
              <w:rPr>
                <w:rFonts w:eastAsia="Arial Unicode MS"/>
                <w:noProof/>
                <w:sz w:val="20"/>
                <w:szCs w:val="20"/>
              </w:rPr>
            </w:pPr>
          </w:p>
        </w:tc>
      </w:tr>
    </w:tbl>
    <w:p>
      <w:pPr>
        <w:spacing w:before="0"/>
        <w:jc w:val="center"/>
        <w:rPr>
          <w:rFonts w:eastAsia="Arial Unicode MS"/>
          <w:i/>
          <w:iCs/>
          <w:noProof/>
          <w:szCs w:val="24"/>
        </w:rPr>
      </w:pPr>
    </w:p>
    <w:p>
      <w:pPr>
        <w:pStyle w:val="Annexetitre"/>
        <w:rPr>
          <w:noProof/>
        </w:rPr>
      </w:pPr>
      <w:r>
        <w:rPr>
          <w:noProof/>
        </w:rPr>
        <w:br w:type="page"/>
        <w:t>ANNEX XIV</w:t>
      </w:r>
    </w:p>
    <w:p>
      <w:pPr>
        <w:spacing w:before="240" w:after="240"/>
        <w:jc w:val="center"/>
        <w:rPr>
          <w:rFonts w:eastAsia="Arial Unicode MS"/>
          <w:b/>
          <w:bCs/>
          <w:noProof/>
          <w:szCs w:val="24"/>
        </w:rPr>
      </w:pPr>
      <w:r>
        <w:rPr>
          <w:rFonts w:eastAsia="Arial Unicode MS"/>
          <w:b/>
          <w:bCs/>
          <w:noProof/>
          <w:szCs w:val="24"/>
        </w:rPr>
        <w:t>LIST OF EU TYPE-APPROVALS GRANTED, REFUSED OR WITHDRAWN IN ACCORDANCE WITH THE RELEVANT REGULATORY ACTS</w:t>
      </w:r>
    </w:p>
    <w:p>
      <w:pPr>
        <w:pBdr>
          <w:top w:val="single" w:sz="4" w:space="1" w:color="auto"/>
          <w:left w:val="single" w:sz="4" w:space="4" w:color="auto"/>
          <w:bottom w:val="single" w:sz="4" w:space="1" w:color="auto"/>
          <w:right w:val="single" w:sz="4" w:space="4" w:color="auto"/>
          <w:between w:val="single" w:sz="4" w:space="1" w:color="auto"/>
          <w:bar w:val="single" w:sz="4" w:color="auto"/>
        </w:pBdr>
        <w:spacing w:before="240" w:after="240"/>
        <w:ind w:left="5812"/>
        <w:jc w:val="center"/>
        <w:rPr>
          <w:rFonts w:eastAsia="Arial Unicode MS"/>
          <w:noProof/>
          <w:szCs w:val="24"/>
        </w:rPr>
      </w:pPr>
      <w:r>
        <w:rPr>
          <w:rFonts w:eastAsia="Arial Unicode MS"/>
          <w:noProof/>
          <w:szCs w:val="24"/>
        </w:rPr>
        <w:t xml:space="preserve">Stamp of approval authority </w:t>
      </w:r>
    </w:p>
    <w:p>
      <w:pPr>
        <w:spacing w:after="0"/>
        <w:rPr>
          <w:rFonts w:eastAsia="Arial Unicode MS"/>
          <w:noProof/>
          <w:szCs w:val="24"/>
        </w:rPr>
      </w:pPr>
      <w:r>
        <w:rPr>
          <w:rFonts w:eastAsia="Arial Unicode MS"/>
          <w:noProof/>
          <w:szCs w:val="24"/>
        </w:rPr>
        <w:t>List number:</w:t>
      </w:r>
    </w:p>
    <w:p>
      <w:pPr>
        <w:spacing w:after="0"/>
        <w:rPr>
          <w:rFonts w:eastAsia="Arial Unicode MS"/>
          <w:noProof/>
          <w:szCs w:val="24"/>
        </w:rPr>
      </w:pPr>
      <w:r>
        <w:rPr>
          <w:rFonts w:eastAsia="Arial Unicode MS"/>
          <w:noProof/>
          <w:szCs w:val="24"/>
        </w:rPr>
        <w:t>Covering the period: … to …</w:t>
      </w:r>
    </w:p>
    <w:p>
      <w:pPr>
        <w:spacing w:after="0"/>
        <w:rPr>
          <w:rFonts w:eastAsia="Arial Unicode MS"/>
          <w:noProof/>
          <w:szCs w:val="24"/>
        </w:rPr>
      </w:pPr>
      <w:r>
        <w:rPr>
          <w:rFonts w:eastAsia="Arial Unicode MS"/>
          <w:noProof/>
          <w:szCs w:val="24"/>
        </w:rPr>
        <w:t>The following information shall be provided regarding each EU type-approval that has been granted, extended, refused or withdrawn in the above mentioned period:</w:t>
      </w:r>
    </w:p>
    <w:p>
      <w:pPr>
        <w:spacing w:after="0"/>
        <w:rPr>
          <w:rFonts w:eastAsia="Arial Unicode MS"/>
          <w:noProof/>
          <w:szCs w:val="24"/>
        </w:rPr>
      </w:pPr>
      <w:r>
        <w:rPr>
          <w:rFonts w:eastAsia="Arial Unicode MS"/>
          <w:noProof/>
          <w:szCs w:val="24"/>
        </w:rPr>
        <w:t>Manufacturer:</w:t>
      </w:r>
    </w:p>
    <w:p>
      <w:pPr>
        <w:spacing w:after="0"/>
        <w:rPr>
          <w:rFonts w:eastAsia="Arial Unicode MS"/>
          <w:noProof/>
          <w:szCs w:val="24"/>
        </w:rPr>
      </w:pPr>
      <w:r>
        <w:rPr>
          <w:rFonts w:eastAsia="Arial Unicode MS"/>
          <w:noProof/>
          <w:szCs w:val="24"/>
        </w:rPr>
        <w:t>EU type-approval number:</w:t>
      </w:r>
    </w:p>
    <w:p>
      <w:pPr>
        <w:spacing w:after="0"/>
        <w:rPr>
          <w:rFonts w:eastAsia="Arial Unicode MS"/>
          <w:noProof/>
          <w:szCs w:val="24"/>
        </w:rPr>
      </w:pPr>
      <w:r>
        <w:rPr>
          <w:rFonts w:eastAsia="Arial Unicode MS"/>
          <w:noProof/>
          <w:szCs w:val="24"/>
        </w:rPr>
        <w:t>Reason for extension (where applicable):</w:t>
      </w:r>
    </w:p>
    <w:p>
      <w:pPr>
        <w:spacing w:after="0"/>
        <w:rPr>
          <w:rFonts w:eastAsia="Arial Unicode MS"/>
          <w:noProof/>
          <w:szCs w:val="24"/>
        </w:rPr>
      </w:pPr>
      <w:r>
        <w:rPr>
          <w:rFonts w:eastAsia="Arial Unicode MS"/>
          <w:noProof/>
          <w:szCs w:val="24"/>
        </w:rPr>
        <w:t>Make:</w:t>
      </w:r>
    </w:p>
    <w:p>
      <w:pPr>
        <w:spacing w:after="0"/>
        <w:rPr>
          <w:rFonts w:eastAsia="Arial Unicode MS"/>
          <w:noProof/>
          <w:szCs w:val="24"/>
        </w:rPr>
      </w:pPr>
      <w:r>
        <w:rPr>
          <w:rFonts w:eastAsia="Arial Unicode MS"/>
          <w:noProof/>
          <w:szCs w:val="24"/>
        </w:rPr>
        <w:t>Type:</w:t>
      </w:r>
    </w:p>
    <w:p>
      <w:pPr>
        <w:spacing w:after="0"/>
        <w:rPr>
          <w:rFonts w:eastAsia="Arial Unicode MS"/>
          <w:noProof/>
          <w:szCs w:val="24"/>
        </w:rPr>
      </w:pPr>
      <w:r>
        <w:rPr>
          <w:rFonts w:eastAsia="Arial Unicode MS"/>
          <w:noProof/>
          <w:szCs w:val="24"/>
        </w:rPr>
        <w:t>Date of issue:</w:t>
      </w:r>
    </w:p>
    <w:p>
      <w:pPr>
        <w:spacing w:after="0"/>
        <w:rPr>
          <w:rFonts w:eastAsia="Arial Unicode MS"/>
          <w:noProof/>
          <w:szCs w:val="24"/>
        </w:rPr>
      </w:pPr>
      <w:r>
        <w:rPr>
          <w:rFonts w:eastAsia="Arial Unicode MS"/>
          <w:noProof/>
          <w:szCs w:val="24"/>
        </w:rPr>
        <w:t>First date of issue (in the case of extensions):</w:t>
      </w:r>
    </w:p>
    <w:p>
      <w:pPr>
        <w:spacing w:after="0"/>
        <w:rPr>
          <w:rFonts w:eastAsia="Arial Unicode MS"/>
          <w:noProof/>
          <w:szCs w:val="24"/>
        </w:rPr>
      </w:pPr>
      <w:r>
        <w:rPr>
          <w:rFonts w:eastAsia="Arial Unicode MS"/>
          <w:noProof/>
          <w:szCs w:val="24"/>
        </w:rPr>
        <w:t>Reason for refusal (where applicable):</w:t>
      </w:r>
    </w:p>
    <w:p>
      <w:pPr>
        <w:spacing w:after="0"/>
        <w:rPr>
          <w:rFonts w:eastAsia="Arial Unicode MS"/>
          <w:noProof/>
          <w:szCs w:val="24"/>
        </w:rPr>
      </w:pPr>
      <w:r>
        <w:rPr>
          <w:rFonts w:eastAsia="Arial Unicode MS"/>
          <w:noProof/>
          <w:szCs w:val="24"/>
        </w:rPr>
        <w:t>Reason for withdrawal (where applicable):</w:t>
      </w:r>
    </w:p>
    <w:p>
      <w:pPr>
        <w:spacing w:before="0" w:after="0"/>
        <w:jc w:val="left"/>
        <w:rPr>
          <w:rFonts w:eastAsia="Arial Unicode MS"/>
          <w:noProof/>
          <w:szCs w:val="24"/>
        </w:rPr>
      </w:pPr>
      <w:r>
        <w:rPr>
          <w:rFonts w:eastAsia="Arial Unicode MS"/>
          <w:noProof/>
          <w:szCs w:val="24"/>
        </w:rPr>
        <w:pict>
          <v:rect id="_x0000_i1054" style="width:45.35pt;height:.75pt" o:hrpct="100" o:hralign="center" o:hrstd="t" o:hrnoshade="t" o:hr="t" fillcolor="black" stroked="f"/>
        </w:pict>
      </w:r>
    </w:p>
    <w:p>
      <w:pPr>
        <w:pStyle w:val="Annexetitre"/>
        <w:rPr>
          <w:noProof/>
        </w:rPr>
      </w:pPr>
      <w:r>
        <w:rPr>
          <w:bCs/>
          <w:noProof/>
        </w:rPr>
        <w:br w:type="page"/>
      </w:r>
      <w:r>
        <w:rPr>
          <w:noProof/>
        </w:rPr>
        <w:t>ANNEX XV</w:t>
      </w:r>
    </w:p>
    <w:p>
      <w:pPr>
        <w:spacing w:before="240" w:after="240"/>
        <w:jc w:val="center"/>
        <w:rPr>
          <w:rFonts w:eastAsia="Arial Unicode MS"/>
          <w:b/>
          <w:bCs/>
          <w:noProof/>
          <w:szCs w:val="24"/>
        </w:rPr>
      </w:pPr>
      <w:r>
        <w:rPr>
          <w:rFonts w:eastAsia="Arial Unicode MS"/>
          <w:b/>
          <w:bCs/>
          <w:noProof/>
          <w:szCs w:val="24"/>
        </w:rPr>
        <w:t>REGULATORY ACTS FOR WHICH A MANUFACTURER MAY BE DESIGNATED AS A TECHNICAL SERVICE</w:t>
      </w:r>
    </w:p>
    <w:p>
      <w:pPr>
        <w:ind w:left="567" w:hanging="567"/>
        <w:jc w:val="left"/>
        <w:rPr>
          <w:rFonts w:eastAsia="Arial Unicode MS"/>
          <w:b/>
          <w:bCs/>
          <w:noProof/>
          <w:szCs w:val="24"/>
        </w:rPr>
      </w:pPr>
      <w:r>
        <w:rPr>
          <w:rFonts w:eastAsia="Arial Unicode MS"/>
          <w:bCs/>
          <w:noProof/>
          <w:szCs w:val="24"/>
        </w:rPr>
        <w:t>1.</w:t>
      </w:r>
      <w:r>
        <w:rPr>
          <w:rFonts w:eastAsia="Arial Unicode MS"/>
          <w:b/>
          <w:bCs/>
          <w:noProof/>
          <w:szCs w:val="24"/>
        </w:rPr>
        <w:tab/>
        <w:t>Objectives and scope</w:t>
      </w:r>
    </w:p>
    <w:p>
      <w:pPr>
        <w:spacing w:after="0"/>
        <w:ind w:left="567" w:hanging="567"/>
        <w:rPr>
          <w:rFonts w:eastAsia="Arial Unicode MS"/>
          <w:noProof/>
          <w:szCs w:val="24"/>
        </w:rPr>
      </w:pPr>
      <w:r>
        <w:rPr>
          <w:rFonts w:eastAsia="Arial Unicode MS"/>
          <w:noProof/>
          <w:szCs w:val="24"/>
        </w:rPr>
        <w:t>1.1.</w:t>
      </w:r>
      <w:r>
        <w:rPr>
          <w:rFonts w:eastAsia="Arial Unicode MS"/>
          <w:noProof/>
          <w:szCs w:val="24"/>
        </w:rPr>
        <w:tab/>
        <w:t>This Annex lays down the list of the regulatory acts for which a manufacturer may be designated as a technical service in accordance with Article 76(1).</w:t>
      </w:r>
    </w:p>
    <w:p>
      <w:pPr>
        <w:spacing w:after="0"/>
        <w:ind w:left="567" w:hanging="567"/>
        <w:rPr>
          <w:rFonts w:eastAsia="Arial Unicode MS"/>
          <w:noProof/>
          <w:szCs w:val="24"/>
        </w:rPr>
      </w:pPr>
      <w:r>
        <w:rPr>
          <w:rFonts w:eastAsia="Arial Unicode MS"/>
          <w:noProof/>
          <w:szCs w:val="24"/>
        </w:rPr>
        <w:t>1.2.</w:t>
      </w:r>
      <w:r>
        <w:rPr>
          <w:rFonts w:eastAsia="Arial Unicode MS"/>
          <w:noProof/>
          <w:szCs w:val="24"/>
        </w:rPr>
        <w:tab/>
        <w:t>It also includes appropriate provisions concerning the designation of a manufacturer as technical service, to be applied in the framework of the type-approval of vehicles, components and separate technical units concerned by Part I of Annex IV.</w:t>
      </w:r>
    </w:p>
    <w:p>
      <w:pPr>
        <w:spacing w:after="0"/>
        <w:ind w:left="567" w:hanging="567"/>
        <w:rPr>
          <w:rFonts w:eastAsia="Arial Unicode MS"/>
          <w:noProof/>
          <w:szCs w:val="24"/>
        </w:rPr>
      </w:pPr>
      <w:r>
        <w:rPr>
          <w:rFonts w:eastAsia="Arial Unicode MS"/>
          <w:noProof/>
          <w:szCs w:val="24"/>
        </w:rPr>
        <w:t>1.3.</w:t>
      </w:r>
      <w:r>
        <w:rPr>
          <w:rFonts w:eastAsia="Arial Unicode MS"/>
          <w:noProof/>
          <w:szCs w:val="24"/>
        </w:rPr>
        <w:tab/>
        <w:t>This Annex however does not apply to manufacturers who apply for the EU type-approval of vehicles produced in small series, as referred to in Article 39.</w:t>
      </w:r>
    </w:p>
    <w:p>
      <w:pPr>
        <w:ind w:left="567" w:hanging="567"/>
        <w:jc w:val="left"/>
        <w:rPr>
          <w:rFonts w:eastAsia="Arial Unicode MS"/>
          <w:b/>
          <w:bCs/>
          <w:noProof/>
          <w:szCs w:val="24"/>
        </w:rPr>
      </w:pPr>
      <w:r>
        <w:rPr>
          <w:rFonts w:eastAsia="Arial Unicode MS"/>
          <w:bCs/>
          <w:noProof/>
          <w:szCs w:val="24"/>
        </w:rPr>
        <w:t>2.</w:t>
      </w:r>
      <w:r>
        <w:rPr>
          <w:rFonts w:eastAsia="Arial Unicode MS"/>
          <w:b/>
          <w:bCs/>
          <w:noProof/>
          <w:szCs w:val="24"/>
        </w:rPr>
        <w:tab/>
        <w:t>Designation of a manufacturer as a technical service</w:t>
      </w:r>
    </w:p>
    <w:p>
      <w:pPr>
        <w:spacing w:after="0"/>
        <w:ind w:left="567" w:hanging="567"/>
        <w:rPr>
          <w:rFonts w:eastAsia="Arial Unicode MS"/>
          <w:noProof/>
          <w:szCs w:val="24"/>
        </w:rPr>
      </w:pPr>
      <w:r>
        <w:rPr>
          <w:rFonts w:eastAsia="Arial Unicode MS"/>
          <w:noProof/>
          <w:szCs w:val="24"/>
        </w:rPr>
        <w:t>2.1.</w:t>
      </w:r>
      <w:r>
        <w:rPr>
          <w:rFonts w:eastAsia="Arial Unicode MS"/>
          <w:noProof/>
          <w:szCs w:val="24"/>
        </w:rPr>
        <w:tab/>
        <w:t xml:space="preserve">A manufacturer designated as a technical service is a manufacturer who has been designated by the approval authority as a testing laboratory to carry out on its behalf the approval tests. </w:t>
      </w:r>
    </w:p>
    <w:p>
      <w:pPr>
        <w:spacing w:after="0"/>
        <w:ind w:left="567"/>
        <w:rPr>
          <w:rFonts w:eastAsia="Arial Unicode MS"/>
          <w:noProof/>
          <w:szCs w:val="24"/>
        </w:rPr>
      </w:pPr>
      <w:r>
        <w:rPr>
          <w:rFonts w:eastAsia="Arial Unicode MS"/>
          <w:noProof/>
          <w:szCs w:val="24"/>
        </w:rPr>
        <w:t>The expression ‘to carry out tests’ is not restricted to the measurement of performances, but also covers the registration of test results and the submission to the approval authority of a report, including the relevant conclusions.</w:t>
      </w:r>
    </w:p>
    <w:p>
      <w:pPr>
        <w:spacing w:before="100" w:beforeAutospacing="1" w:after="100" w:afterAutospacing="1"/>
        <w:ind w:left="567"/>
        <w:rPr>
          <w:rFonts w:eastAsia="Arial Unicode MS"/>
          <w:noProof/>
          <w:szCs w:val="24"/>
        </w:rPr>
      </w:pPr>
      <w:r>
        <w:rPr>
          <w:rFonts w:eastAsia="Arial Unicode MS"/>
          <w:noProof/>
          <w:szCs w:val="24"/>
        </w:rPr>
        <w:t>It also covers the checking of compliance with those provisions that do not necessarily require measurement. This is the case for the assessment whether the design complies with the legislative requirements.</w:t>
      </w:r>
    </w:p>
    <w:p>
      <w:pPr>
        <w:ind w:left="567" w:hanging="567"/>
        <w:jc w:val="left"/>
        <w:rPr>
          <w:rFonts w:eastAsia="Arial Unicode MS"/>
          <w:b/>
          <w:bCs/>
          <w:noProof/>
          <w:szCs w:val="24"/>
        </w:rPr>
      </w:pPr>
      <w:r>
        <w:rPr>
          <w:rFonts w:eastAsia="Arial Unicode MS"/>
          <w:bCs/>
          <w:noProof/>
          <w:szCs w:val="24"/>
        </w:rPr>
        <w:t>3.</w:t>
      </w:r>
      <w:r>
        <w:rPr>
          <w:rFonts w:eastAsia="Arial Unicode MS"/>
          <w:b/>
          <w:bCs/>
          <w:noProof/>
          <w:szCs w:val="24"/>
        </w:rPr>
        <w:tab/>
        <w:t xml:space="preserve">List of regulatory acts and restrictions </w:t>
      </w:r>
    </w:p>
    <w:tbl>
      <w:tblPr>
        <w:tblW w:w="8511"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73"/>
        <w:gridCol w:w="3261"/>
        <w:gridCol w:w="4677"/>
      </w:tblGrid>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Subject</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Regulatory act reference</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Space for mounting and fixing rear registration plates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Regulation (EU) No 1003/2010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Audible warning devices and signals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UNECE Regulation No 28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10A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Electromagnetic compatibility</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UNECE Regulation No 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18A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Manufacturer’s statutory plate and vehicle identification number</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Regulation (EU) No 19/2011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20A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Installation of lighting and light-signalling devices on vehicles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UNECE Regulation No 48</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27A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Towing device</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Regulation (EU) No 1005/2010</w:t>
            </w:r>
            <w:r>
              <w:rPr>
                <w:rStyle w:val="FootnoteReference"/>
                <w:noProof/>
              </w:rPr>
              <w:footnoteReference w:id="32"/>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33A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Location and identification of hand controls, tell-tales and indicators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UNECE Regulation No 121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34A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Windscreen defrosting and demisting systems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Regulation (EU) No 672/2010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35A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Windscreen wiper and washer systems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Regulation (EU) No 1008/2010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36A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 xml:space="preserve">Heating systems </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UNECE Regulation No 122</w:t>
            </w:r>
          </w:p>
          <w:p>
            <w:pPr>
              <w:rPr>
                <w:rFonts w:eastAsia="Arial Unicode MS"/>
                <w:noProof/>
                <w:sz w:val="20"/>
                <w:szCs w:val="20"/>
              </w:rPr>
            </w:pPr>
            <w:r>
              <w:rPr>
                <w:rFonts w:eastAsia="Arial Unicode MS"/>
                <w:noProof/>
                <w:sz w:val="20"/>
                <w:szCs w:val="20"/>
              </w:rPr>
              <w:t>Except the provisions in Annex 8 relating to LPG combustion heaters and LPG heating systems</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37A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Wheel guards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Regulation (EU) No 1009/2010</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44A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Masses and dimensions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Regulation (EU) No 1230/2012</w:t>
            </w:r>
          </w:p>
        </w:tc>
      </w:tr>
      <w:tr>
        <w:trPr>
          <w:cantSplit/>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45A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Safety glazing materials and their installation on vehicles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UNECE Regulation No 43</w:t>
            </w:r>
          </w:p>
          <w:p>
            <w:pPr>
              <w:rPr>
                <w:rFonts w:eastAsia="Arial Unicode MS"/>
                <w:noProof/>
                <w:sz w:val="20"/>
                <w:szCs w:val="20"/>
              </w:rPr>
            </w:pPr>
            <w:r>
              <w:rPr>
                <w:rFonts w:eastAsia="Arial Unicode MS"/>
                <w:noProof/>
                <w:sz w:val="20"/>
                <w:szCs w:val="20"/>
              </w:rPr>
              <w:t>Restricted to the provisions included in Annex 21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46</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Tyres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Directive 92/23/EEC</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46A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Installation of tyres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Regulation (EU) No 458/2011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48A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Masses and dimensions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Regulation (EU) No 1230/2012</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49A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Commercial vehicles with regard to their external projections forward of the cab’s rear panel</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UNECE Regulation No 61</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50A</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Mechanical coupling components of combinations of vehicles</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Regulation (EC) No 661/2009</w:t>
            </w:r>
          </w:p>
          <w:p>
            <w:pPr>
              <w:rPr>
                <w:rFonts w:eastAsia="Arial Unicode MS"/>
                <w:noProof/>
                <w:sz w:val="20"/>
                <w:szCs w:val="20"/>
              </w:rPr>
            </w:pPr>
            <w:r>
              <w:rPr>
                <w:rFonts w:eastAsia="Arial Unicode MS"/>
                <w:noProof/>
                <w:sz w:val="20"/>
                <w:szCs w:val="20"/>
              </w:rPr>
              <w:t>UNECE Regulation No 55</w:t>
            </w:r>
          </w:p>
          <w:p>
            <w:pPr>
              <w:rPr>
                <w:rFonts w:eastAsia="Arial Unicode MS"/>
                <w:noProof/>
                <w:sz w:val="20"/>
                <w:szCs w:val="20"/>
              </w:rPr>
            </w:pPr>
            <w:r>
              <w:rPr>
                <w:rFonts w:eastAsia="Arial Unicode MS"/>
                <w:noProof/>
                <w:sz w:val="20"/>
                <w:szCs w:val="20"/>
              </w:rPr>
              <w:t>Restricted to the provisions included in Annex 5 (up to and including paragraph 8) and Annex 7</w:t>
            </w:r>
          </w:p>
        </w:tc>
      </w:tr>
      <w:tr>
        <w:trPr>
          <w:tblCellSpacing w:w="0" w:type="dxa"/>
        </w:trPr>
        <w:tc>
          <w:tcPr>
            <w:tcW w:w="573"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61</w:t>
            </w:r>
          </w:p>
        </w:tc>
        <w:tc>
          <w:tcPr>
            <w:tcW w:w="3261"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Air-conditioning system</w:t>
            </w:r>
          </w:p>
        </w:tc>
        <w:tc>
          <w:tcPr>
            <w:tcW w:w="4677"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Directive 2006/40/EC</w:t>
            </w:r>
          </w:p>
        </w:tc>
      </w:tr>
    </w:tbl>
    <w:p>
      <w:pPr>
        <w:spacing w:before="0" w:after="0"/>
        <w:jc w:val="left"/>
        <w:rPr>
          <w:rFonts w:eastAsia="Arial Unicode MS"/>
          <w:noProof/>
          <w:szCs w:val="24"/>
        </w:rPr>
      </w:pPr>
      <w:r>
        <w:rPr>
          <w:rFonts w:eastAsia="Arial Unicode MS"/>
          <w:noProof/>
          <w:szCs w:val="24"/>
        </w:rPr>
        <w:pict>
          <v:rect id="_x0000_i1055" style="width:45.35pt;height:.75pt" o:hrpct="100" o:hralign="center" o:hrstd="t" o:hrnoshade="t" o:hr="t" fillcolor="black" stroked="f"/>
        </w:pict>
      </w:r>
    </w:p>
    <w:p>
      <w:pPr>
        <w:spacing w:before="0"/>
        <w:jc w:val="center"/>
        <w:rPr>
          <w:rFonts w:eastAsia="Arial Unicode MS"/>
          <w:i/>
          <w:iCs/>
          <w:noProof/>
          <w:szCs w:val="24"/>
        </w:rPr>
      </w:pPr>
      <w:r>
        <w:rPr>
          <w:rFonts w:eastAsia="Arial Unicode MS"/>
          <w:i/>
          <w:iCs/>
          <w:noProof/>
          <w:szCs w:val="24"/>
        </w:rPr>
        <w:br w:type="page"/>
        <w:t>Appendix</w:t>
      </w:r>
    </w:p>
    <w:p>
      <w:pPr>
        <w:spacing w:before="240" w:after="240"/>
        <w:jc w:val="center"/>
        <w:rPr>
          <w:rFonts w:eastAsia="Arial Unicode MS"/>
          <w:b/>
          <w:bCs/>
          <w:noProof/>
          <w:szCs w:val="24"/>
        </w:rPr>
      </w:pPr>
      <w:r>
        <w:rPr>
          <w:rFonts w:eastAsia="Arial Unicode MS"/>
          <w:b/>
          <w:bCs/>
          <w:noProof/>
          <w:szCs w:val="24"/>
        </w:rPr>
        <w:t>Designation of a manufacturer as technical service and subcontracting</w:t>
      </w:r>
    </w:p>
    <w:p>
      <w:pPr>
        <w:ind w:left="567" w:hanging="567"/>
        <w:jc w:val="left"/>
        <w:rPr>
          <w:rFonts w:eastAsia="Arial Unicode MS"/>
          <w:b/>
          <w:bCs/>
          <w:noProof/>
          <w:szCs w:val="24"/>
        </w:rPr>
      </w:pPr>
      <w:r>
        <w:rPr>
          <w:rFonts w:eastAsia="Arial Unicode MS"/>
          <w:bCs/>
          <w:noProof/>
          <w:szCs w:val="24"/>
        </w:rPr>
        <w:t>1.</w:t>
      </w:r>
      <w:r>
        <w:rPr>
          <w:rFonts w:eastAsia="Arial Unicode MS"/>
          <w:b/>
          <w:bCs/>
          <w:noProof/>
          <w:szCs w:val="24"/>
        </w:rPr>
        <w:tab/>
        <w:t>General</w:t>
      </w:r>
    </w:p>
    <w:p>
      <w:pPr>
        <w:spacing w:after="0"/>
        <w:ind w:left="567" w:hanging="567"/>
        <w:rPr>
          <w:rFonts w:eastAsia="Arial Unicode MS"/>
          <w:noProof/>
          <w:szCs w:val="24"/>
        </w:rPr>
      </w:pPr>
      <w:r>
        <w:rPr>
          <w:rFonts w:eastAsia="Arial Unicode MS"/>
          <w:noProof/>
          <w:szCs w:val="24"/>
        </w:rPr>
        <w:t>1.1.</w:t>
      </w:r>
      <w:r>
        <w:rPr>
          <w:rFonts w:eastAsia="Arial Unicode MS"/>
          <w:noProof/>
          <w:szCs w:val="24"/>
        </w:rPr>
        <w:tab/>
        <w:t>The designation and notification of a manufacturer as a technical service shall be made in accordance with Articles 72 to 86 and any subcontracting shall be done in accordance with the provisions of this Appendix.</w:t>
      </w:r>
    </w:p>
    <w:p>
      <w:pPr>
        <w:spacing w:before="240"/>
        <w:ind w:left="567" w:hanging="567"/>
        <w:jc w:val="left"/>
        <w:rPr>
          <w:rFonts w:eastAsia="Arial Unicode MS"/>
          <w:b/>
          <w:bCs/>
          <w:noProof/>
          <w:szCs w:val="24"/>
        </w:rPr>
      </w:pPr>
      <w:r>
        <w:rPr>
          <w:rFonts w:eastAsia="Arial Unicode MS"/>
          <w:bCs/>
          <w:noProof/>
          <w:szCs w:val="24"/>
        </w:rPr>
        <w:t>2.</w:t>
      </w:r>
      <w:r>
        <w:rPr>
          <w:rFonts w:eastAsia="Arial Unicode MS"/>
          <w:b/>
          <w:bCs/>
          <w:noProof/>
          <w:szCs w:val="24"/>
        </w:rPr>
        <w:tab/>
        <w:t>Subcontracting</w:t>
      </w:r>
    </w:p>
    <w:p>
      <w:pPr>
        <w:spacing w:after="0"/>
        <w:ind w:left="567" w:hanging="567"/>
        <w:rPr>
          <w:rFonts w:eastAsia="Arial Unicode MS"/>
          <w:noProof/>
          <w:szCs w:val="24"/>
        </w:rPr>
      </w:pPr>
      <w:r>
        <w:rPr>
          <w:rFonts w:eastAsia="Arial Unicode MS"/>
          <w:noProof/>
          <w:szCs w:val="24"/>
        </w:rPr>
        <w:t>2.1.</w:t>
      </w:r>
      <w:r>
        <w:rPr>
          <w:rFonts w:eastAsia="Arial Unicode MS"/>
          <w:noProof/>
          <w:szCs w:val="24"/>
        </w:rPr>
        <w:tab/>
        <w:t>In accordance with Article 75(1), a technical service may nominate a subcontractor for performing tests on his behalf.</w:t>
      </w:r>
    </w:p>
    <w:p>
      <w:pPr>
        <w:spacing w:after="0"/>
        <w:ind w:left="567" w:hanging="567"/>
        <w:rPr>
          <w:rFonts w:eastAsia="Arial Unicode MS"/>
          <w:noProof/>
          <w:szCs w:val="24"/>
        </w:rPr>
      </w:pPr>
      <w:r>
        <w:rPr>
          <w:rFonts w:eastAsia="Arial Unicode MS"/>
          <w:noProof/>
          <w:szCs w:val="24"/>
        </w:rPr>
        <w:t>2.2.</w:t>
      </w:r>
      <w:r>
        <w:rPr>
          <w:rFonts w:eastAsia="Arial Unicode MS"/>
          <w:noProof/>
          <w:szCs w:val="24"/>
        </w:rPr>
        <w:tab/>
        <w:t>For the purposes of this Appendix, the following definition shall apply:</w:t>
      </w:r>
    </w:p>
    <w:p>
      <w:pPr>
        <w:spacing w:after="0"/>
        <w:ind w:left="1134" w:hanging="567"/>
        <w:rPr>
          <w:rFonts w:eastAsia="Arial Unicode MS"/>
          <w:noProof/>
          <w:szCs w:val="24"/>
        </w:rPr>
      </w:pPr>
      <w:r>
        <w:rPr>
          <w:rFonts w:eastAsia="Arial Unicode MS"/>
          <w:noProof/>
          <w:szCs w:val="24"/>
        </w:rPr>
        <w:t>– 'Subcontractor' means either a subsidiary of the technical service that has been entrusted by that technical service with testing activities inside its own organisation or a third party under contract with that technical service to perform test activities.</w:t>
      </w:r>
    </w:p>
    <w:p>
      <w:pPr>
        <w:spacing w:after="0"/>
        <w:ind w:left="567" w:hanging="567"/>
        <w:rPr>
          <w:rFonts w:eastAsia="Arial Unicode MS"/>
          <w:noProof/>
          <w:szCs w:val="24"/>
        </w:rPr>
      </w:pPr>
      <w:r>
        <w:rPr>
          <w:rFonts w:eastAsia="Arial Unicode MS"/>
          <w:noProof/>
          <w:szCs w:val="24"/>
        </w:rPr>
        <w:t>2.3.</w:t>
      </w:r>
      <w:r>
        <w:rPr>
          <w:rFonts w:eastAsia="Arial Unicode MS"/>
          <w:noProof/>
          <w:szCs w:val="24"/>
        </w:rPr>
        <w:tab/>
        <w:t>The use of the services of a subcontractor does not liberate the technical service from its obligation to comply with Articles 73, 74, 84 and 85, and in particular with those concerning the skills of the technical services and compliance with Standard EN ISO/IEC 17025:2005.</w:t>
      </w:r>
    </w:p>
    <w:p>
      <w:pPr>
        <w:spacing w:after="0"/>
        <w:ind w:left="567" w:hanging="567"/>
        <w:rPr>
          <w:rFonts w:eastAsia="Arial Unicode MS"/>
          <w:noProof/>
          <w:szCs w:val="24"/>
        </w:rPr>
      </w:pPr>
      <w:r>
        <w:rPr>
          <w:rFonts w:eastAsia="Arial Unicode MS"/>
          <w:noProof/>
          <w:szCs w:val="24"/>
        </w:rPr>
        <w:t>2.4.</w:t>
      </w:r>
      <w:r>
        <w:rPr>
          <w:rFonts w:eastAsia="Arial Unicode MS"/>
          <w:noProof/>
          <w:szCs w:val="24"/>
        </w:rPr>
        <w:tab/>
        <w:t>Section 2 of Annex XV shall apply to the subcontractor.</w:t>
      </w:r>
    </w:p>
    <w:p>
      <w:pPr>
        <w:spacing w:before="240"/>
        <w:ind w:left="567" w:hanging="567"/>
        <w:jc w:val="left"/>
        <w:rPr>
          <w:rFonts w:eastAsia="Arial Unicode MS"/>
          <w:b/>
          <w:bCs/>
          <w:noProof/>
          <w:szCs w:val="24"/>
        </w:rPr>
      </w:pPr>
      <w:r>
        <w:rPr>
          <w:rFonts w:eastAsia="Arial Unicode MS"/>
          <w:bCs/>
          <w:noProof/>
          <w:szCs w:val="24"/>
        </w:rPr>
        <w:t>3.</w:t>
      </w:r>
      <w:r>
        <w:rPr>
          <w:rFonts w:eastAsia="Arial Unicode MS"/>
          <w:b/>
          <w:bCs/>
          <w:noProof/>
          <w:szCs w:val="24"/>
        </w:rPr>
        <w:tab/>
        <w:t>Test report</w:t>
      </w:r>
    </w:p>
    <w:p>
      <w:pPr>
        <w:spacing w:after="0"/>
        <w:ind w:left="567"/>
        <w:rPr>
          <w:rFonts w:eastAsia="Arial Unicode MS"/>
          <w:noProof/>
          <w:szCs w:val="24"/>
        </w:rPr>
      </w:pPr>
      <w:r>
        <w:rPr>
          <w:rFonts w:eastAsia="Arial Unicode MS"/>
          <w:noProof/>
          <w:szCs w:val="24"/>
        </w:rPr>
        <w:t>Test reports shall be drafted in accordance with the general requirements set out in Appendix 3 of Annex V to Regulation (EU) No XXX/201X.</w:t>
      </w:r>
    </w:p>
    <w:p>
      <w:pPr>
        <w:spacing w:before="0" w:after="0"/>
        <w:jc w:val="left"/>
        <w:rPr>
          <w:rFonts w:eastAsia="Arial Unicode MS"/>
          <w:noProof/>
          <w:szCs w:val="24"/>
        </w:rPr>
      </w:pPr>
      <w:r>
        <w:rPr>
          <w:rFonts w:eastAsia="Arial Unicode MS"/>
          <w:noProof/>
          <w:szCs w:val="24"/>
        </w:rPr>
        <w:pict>
          <v:rect id="_x0000_i1056" style="width:45.35pt;height:.75pt" o:hrpct="100" o:hralign="center" o:hrstd="t" o:hrnoshade="t" o:hr="t" fillcolor="black" stroked="f"/>
        </w:pict>
      </w:r>
    </w:p>
    <w:p>
      <w:pPr>
        <w:pStyle w:val="Annexetitre"/>
        <w:rPr>
          <w:noProof/>
        </w:rPr>
      </w:pPr>
      <w:r>
        <w:rPr>
          <w:noProof/>
        </w:rPr>
        <w:br w:type="page"/>
        <w:t>ANNEX XVI</w:t>
      </w:r>
    </w:p>
    <w:p>
      <w:pPr>
        <w:spacing w:before="240" w:after="240"/>
        <w:rPr>
          <w:rFonts w:eastAsia="Arial Unicode MS"/>
          <w:b/>
          <w:bCs/>
          <w:noProof/>
          <w:szCs w:val="24"/>
        </w:rPr>
      </w:pPr>
      <w:r>
        <w:rPr>
          <w:rFonts w:eastAsia="Arial Unicode MS"/>
          <w:b/>
          <w:bCs/>
          <w:noProof/>
          <w:szCs w:val="24"/>
        </w:rPr>
        <w:t>CONDITIONS FOR THE USE OF VIRTUAL TESTING METHODS BY A MANUFACTURER OR A TECHNICAL SERVICE</w:t>
      </w:r>
    </w:p>
    <w:p>
      <w:pPr>
        <w:ind w:left="567" w:hanging="567"/>
        <w:jc w:val="left"/>
        <w:rPr>
          <w:rFonts w:eastAsia="Arial Unicode MS"/>
          <w:b/>
          <w:bCs/>
          <w:noProof/>
          <w:szCs w:val="24"/>
        </w:rPr>
      </w:pPr>
      <w:r>
        <w:rPr>
          <w:rFonts w:eastAsia="Arial Unicode MS"/>
          <w:bCs/>
          <w:noProof/>
          <w:szCs w:val="24"/>
        </w:rPr>
        <w:t>1.</w:t>
      </w:r>
      <w:r>
        <w:rPr>
          <w:rFonts w:eastAsia="Arial Unicode MS"/>
          <w:b/>
          <w:bCs/>
          <w:noProof/>
          <w:szCs w:val="24"/>
        </w:rPr>
        <w:tab/>
        <w:t>Objectives and scope</w:t>
      </w:r>
    </w:p>
    <w:p>
      <w:pPr>
        <w:spacing w:after="0"/>
        <w:ind w:left="567"/>
        <w:rPr>
          <w:rFonts w:eastAsia="Arial Unicode MS"/>
          <w:noProof/>
          <w:szCs w:val="24"/>
        </w:rPr>
      </w:pPr>
      <w:r>
        <w:rPr>
          <w:rFonts w:eastAsia="Arial Unicode MS"/>
          <w:noProof/>
          <w:szCs w:val="24"/>
        </w:rPr>
        <w:t>This Annex lays down provisions concerning virtual testing in accordance with Article 28(4).</w:t>
      </w:r>
    </w:p>
    <w:p>
      <w:pPr>
        <w:spacing w:after="0"/>
        <w:ind w:left="567"/>
        <w:rPr>
          <w:rFonts w:eastAsia="Arial Unicode MS"/>
          <w:noProof/>
          <w:szCs w:val="24"/>
        </w:rPr>
      </w:pPr>
      <w:r>
        <w:rPr>
          <w:rFonts w:eastAsia="Arial Unicode MS"/>
          <w:noProof/>
          <w:szCs w:val="24"/>
        </w:rPr>
        <w:t>.</w:t>
      </w:r>
    </w:p>
    <w:p>
      <w:pPr>
        <w:spacing w:before="240"/>
        <w:ind w:left="567" w:hanging="567"/>
        <w:jc w:val="left"/>
        <w:rPr>
          <w:rFonts w:eastAsia="Arial Unicode MS"/>
          <w:b/>
          <w:bCs/>
          <w:noProof/>
          <w:szCs w:val="24"/>
        </w:rPr>
      </w:pPr>
      <w:r>
        <w:rPr>
          <w:rFonts w:eastAsia="Arial Unicode MS"/>
          <w:bCs/>
          <w:noProof/>
          <w:szCs w:val="24"/>
        </w:rPr>
        <w:t>2.</w:t>
      </w:r>
      <w:r>
        <w:rPr>
          <w:rFonts w:eastAsia="Arial Unicode MS"/>
          <w:b/>
          <w:bCs/>
          <w:noProof/>
          <w:szCs w:val="24"/>
        </w:rPr>
        <w:tab/>
        <w:t xml:space="preserve">List of regulatory acts </w:t>
      </w:r>
    </w:p>
    <w:tbl>
      <w:tblPr>
        <w:tblW w:w="8532" w:type="dxa"/>
        <w:tblCellSpacing w:w="0" w:type="dxa"/>
        <w:tblInd w:w="585"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594"/>
        <w:gridCol w:w="3402"/>
        <w:gridCol w:w="4536"/>
      </w:tblGrid>
      <w:tr>
        <w:trPr>
          <w:tblCellSpacing w:w="0" w:type="dxa"/>
        </w:trPr>
        <w:tc>
          <w:tcPr>
            <w:tcW w:w="594" w:type="dxa"/>
            <w:tcBorders>
              <w:top w:val="outset" w:sz="6" w:space="0" w:color="auto"/>
              <w:left w:val="outset" w:sz="6" w:space="0" w:color="auto"/>
              <w:bottom w:val="outset" w:sz="6" w:space="0" w:color="auto"/>
              <w:right w:val="outset" w:sz="6" w:space="0" w:color="auto"/>
            </w:tcBorders>
            <w:vAlign w:val="center"/>
            <w:hideMark/>
          </w:tcPr>
          <w:p>
            <w:pPr>
              <w:rPr>
                <w:b/>
                <w:noProof/>
              </w:rPr>
            </w:pPr>
          </w:p>
        </w:tc>
        <w:tc>
          <w:tcPr>
            <w:tcW w:w="3402" w:type="dxa"/>
            <w:tcBorders>
              <w:top w:val="outset" w:sz="6" w:space="0" w:color="auto"/>
              <w:left w:val="outset" w:sz="6" w:space="0" w:color="auto"/>
              <w:bottom w:val="outset" w:sz="6" w:space="0" w:color="auto"/>
              <w:right w:val="outset" w:sz="6" w:space="0" w:color="auto"/>
            </w:tcBorders>
            <w:vAlign w:val="center"/>
            <w:hideMark/>
          </w:tcPr>
          <w:p>
            <w:pPr>
              <w:jc w:val="left"/>
              <w:rPr>
                <w:b/>
                <w:noProof/>
                <w:sz w:val="20"/>
                <w:szCs w:val="20"/>
              </w:rPr>
            </w:pPr>
            <w:r>
              <w:rPr>
                <w:b/>
                <w:noProof/>
                <w:sz w:val="20"/>
                <w:szCs w:val="20"/>
              </w:rPr>
              <w:t>Subject</w:t>
            </w:r>
          </w:p>
        </w:tc>
        <w:tc>
          <w:tcPr>
            <w:tcW w:w="4536" w:type="dxa"/>
            <w:tcBorders>
              <w:top w:val="outset" w:sz="6" w:space="0" w:color="auto"/>
              <w:left w:val="outset" w:sz="6" w:space="0" w:color="auto"/>
              <w:bottom w:val="outset" w:sz="6" w:space="0" w:color="auto"/>
              <w:right w:val="outset" w:sz="6" w:space="0" w:color="auto"/>
            </w:tcBorders>
            <w:vAlign w:val="center"/>
            <w:hideMark/>
          </w:tcPr>
          <w:p>
            <w:pPr>
              <w:jc w:val="left"/>
              <w:rPr>
                <w:noProof/>
                <w:sz w:val="20"/>
                <w:szCs w:val="20"/>
              </w:rPr>
            </w:pPr>
            <w:r>
              <w:rPr>
                <w:b/>
                <w:noProof/>
                <w:sz w:val="20"/>
                <w:szCs w:val="20"/>
              </w:rPr>
              <w:t>Regulatory act reference</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strike/>
                <w:noProof/>
              </w:rPr>
            </w:pPr>
            <w:r>
              <w:rPr>
                <w:noProof/>
              </w:rPr>
              <w:t>3B</w:t>
            </w:r>
          </w:p>
        </w:tc>
        <w:tc>
          <w:tcPr>
            <w:tcW w:w="3402" w:type="dxa"/>
            <w:tcBorders>
              <w:top w:val="outset" w:sz="6" w:space="0" w:color="auto"/>
              <w:left w:val="outset" w:sz="6" w:space="0" w:color="auto"/>
              <w:bottom w:val="outset" w:sz="6" w:space="0" w:color="auto"/>
              <w:right w:val="outset" w:sz="6" w:space="0" w:color="auto"/>
            </w:tcBorders>
            <w:hideMark/>
          </w:tcPr>
          <w:p>
            <w:pPr>
              <w:rPr>
                <w:strike/>
                <w:noProof/>
                <w:sz w:val="20"/>
                <w:szCs w:val="20"/>
              </w:rPr>
            </w:pPr>
            <w:r>
              <w:rPr>
                <w:noProof/>
                <w:sz w:val="20"/>
                <w:szCs w:val="20"/>
              </w:rPr>
              <w:t>Rear underrun protective devices (RUPDs) and their installation; rear underrun protection (RUP)</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jc w:val="left"/>
              <w:rPr>
                <w:noProof/>
                <w:sz w:val="20"/>
                <w:szCs w:val="20"/>
              </w:rPr>
            </w:pPr>
            <w:r>
              <w:rPr>
                <w:noProof/>
                <w:sz w:val="20"/>
                <w:szCs w:val="20"/>
              </w:rPr>
              <w:t>Regulation (EC) No 661/2009</w:t>
            </w:r>
          </w:p>
          <w:p>
            <w:pPr>
              <w:widowControl w:val="0"/>
              <w:spacing w:after="240"/>
              <w:jc w:val="left"/>
              <w:rPr>
                <w:strike/>
                <w:noProof/>
                <w:sz w:val="20"/>
                <w:szCs w:val="20"/>
              </w:rPr>
            </w:pPr>
            <w:r>
              <w:rPr>
                <w:noProof/>
                <w:sz w:val="20"/>
                <w:szCs w:val="20"/>
              </w:rPr>
              <w:t>UNECE Regulation No 58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Vehicle access and manoeuvrability</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Regulation (EC) No 661/2009</w:t>
            </w:r>
          </w:p>
          <w:p>
            <w:pPr>
              <w:widowControl w:val="0"/>
              <w:spacing w:after="240"/>
              <w:jc w:val="left"/>
              <w:rPr>
                <w:noProof/>
                <w:sz w:val="20"/>
                <w:szCs w:val="20"/>
              </w:rPr>
            </w:pPr>
            <w:r>
              <w:rPr>
                <w:noProof/>
                <w:sz w:val="20"/>
                <w:szCs w:val="20"/>
              </w:rPr>
              <w:t>Regulation (EU) No 130/2012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6B</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Door latches and door retention components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11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8A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Devices for indirect vision and their installation</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46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12A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Interior fittings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21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16A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External projections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26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20A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Installation of lighting and light-signalling devices on vehicles</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48</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hideMark/>
          </w:tcPr>
          <w:p>
            <w:pPr>
              <w:rPr>
                <w:noProof/>
              </w:rPr>
            </w:pPr>
            <w:r>
              <w:rPr>
                <w:noProof/>
              </w:rPr>
              <w:t>27A</w:t>
            </w:r>
          </w:p>
        </w:tc>
        <w:tc>
          <w:tcPr>
            <w:tcW w:w="3402" w:type="dxa"/>
            <w:tcBorders>
              <w:top w:val="outset" w:sz="6" w:space="0" w:color="auto"/>
              <w:left w:val="outset" w:sz="6" w:space="0" w:color="auto"/>
              <w:bottom w:val="outset" w:sz="6" w:space="0" w:color="auto"/>
              <w:right w:val="outset" w:sz="6" w:space="0" w:color="auto"/>
            </w:tcBorders>
            <w:hideMark/>
          </w:tcPr>
          <w:p>
            <w:pPr>
              <w:rPr>
                <w:noProof/>
                <w:sz w:val="20"/>
                <w:szCs w:val="20"/>
              </w:rPr>
            </w:pPr>
            <w:r>
              <w:rPr>
                <w:noProof/>
                <w:sz w:val="20"/>
                <w:szCs w:val="20"/>
              </w:rPr>
              <w:t>Towing device</w:t>
            </w:r>
          </w:p>
        </w:tc>
        <w:tc>
          <w:tcPr>
            <w:tcW w:w="4536" w:type="dxa"/>
            <w:tcBorders>
              <w:top w:val="outset" w:sz="6" w:space="0" w:color="auto"/>
              <w:left w:val="outset" w:sz="6" w:space="0" w:color="auto"/>
              <w:bottom w:val="outset" w:sz="6" w:space="0" w:color="auto"/>
              <w:right w:val="outset" w:sz="6" w:space="0" w:color="auto"/>
            </w:tcBorders>
            <w:hideMark/>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Regulation (EU) No 1005/2010</w:t>
            </w:r>
          </w:p>
        </w:tc>
      </w:tr>
      <w:tr>
        <w:trPr>
          <w:cantSplit/>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Forward field of vision</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125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35A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Windscreen wiper and washer systems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Regulation (EU) No 1008/2010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37A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Wheel guards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Regulation (EU) No 1009/2010</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Lateral protection of goods vehicles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73</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48A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Masses and dimensions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jc w:val="left"/>
              <w:rPr>
                <w:noProof/>
                <w:sz w:val="20"/>
                <w:szCs w:val="20"/>
              </w:rPr>
            </w:pPr>
            <w:r>
              <w:rPr>
                <w:noProof/>
                <w:sz w:val="20"/>
                <w:szCs w:val="20"/>
              </w:rPr>
              <w:t>Regulation (EC) No 661/2009</w:t>
            </w:r>
          </w:p>
          <w:p>
            <w:pPr>
              <w:widowControl w:val="0"/>
              <w:spacing w:after="240"/>
              <w:rPr>
                <w:noProof/>
                <w:sz w:val="20"/>
                <w:szCs w:val="20"/>
              </w:rPr>
            </w:pPr>
            <w:r>
              <w:rPr>
                <w:noProof/>
                <w:sz w:val="20"/>
                <w:szCs w:val="20"/>
              </w:rPr>
              <w:t>Regulation (EU) No 1230/2012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49A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Commercial vehicles with regard to their external projections forward of the cab’s rear panel</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61</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Mechanical coupling components of combinations of vehicles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55</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50B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Close-coupling device (CCD); fitting of an approved type of CCD</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102</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M2 and M3 vehicles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107</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52B</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Strength of the superstructure of large passenger vehicles</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66</w:t>
            </w:r>
          </w:p>
        </w:tc>
      </w:tr>
      <w:tr>
        <w:trPr>
          <w:tblCellSpacing w:w="0" w:type="dxa"/>
        </w:trPr>
        <w:tc>
          <w:tcPr>
            <w:tcW w:w="594" w:type="dxa"/>
            <w:tcBorders>
              <w:top w:val="outset" w:sz="6" w:space="0" w:color="auto"/>
              <w:left w:val="outset" w:sz="6" w:space="0" w:color="auto"/>
              <w:bottom w:val="outset" w:sz="6" w:space="0" w:color="auto"/>
              <w:right w:val="outset" w:sz="6" w:space="0" w:color="auto"/>
            </w:tcBorders>
          </w:tcPr>
          <w:p>
            <w:pPr>
              <w:rPr>
                <w:noProof/>
              </w:rPr>
            </w:pPr>
            <w:r>
              <w:rPr>
                <w:noProof/>
              </w:rPr>
              <w:t>57A</w:t>
            </w:r>
          </w:p>
        </w:tc>
        <w:tc>
          <w:tcPr>
            <w:tcW w:w="3402" w:type="dxa"/>
            <w:tcBorders>
              <w:top w:val="outset" w:sz="6" w:space="0" w:color="auto"/>
              <w:left w:val="outset" w:sz="6" w:space="0" w:color="auto"/>
              <w:bottom w:val="outset" w:sz="6" w:space="0" w:color="auto"/>
              <w:right w:val="outset" w:sz="6" w:space="0" w:color="auto"/>
            </w:tcBorders>
          </w:tcPr>
          <w:p>
            <w:pPr>
              <w:rPr>
                <w:noProof/>
                <w:sz w:val="20"/>
                <w:szCs w:val="20"/>
              </w:rPr>
            </w:pPr>
            <w:r>
              <w:rPr>
                <w:noProof/>
                <w:sz w:val="20"/>
                <w:szCs w:val="20"/>
              </w:rPr>
              <w:t>Front underrun protective devices (FUPDs) and their installation; front underrun protection (FUP)</w:t>
            </w:r>
          </w:p>
        </w:tc>
        <w:tc>
          <w:tcPr>
            <w:tcW w:w="4536" w:type="dxa"/>
            <w:tcBorders>
              <w:top w:val="outset" w:sz="6" w:space="0" w:color="auto"/>
              <w:left w:val="outset" w:sz="6" w:space="0" w:color="auto"/>
              <w:bottom w:val="outset" w:sz="6" w:space="0" w:color="auto"/>
              <w:right w:val="outset" w:sz="6" w:space="0" w:color="auto"/>
            </w:tcBorders>
          </w:tcPr>
          <w:p>
            <w:pPr>
              <w:widowControl w:val="0"/>
              <w:spacing w:after="240"/>
              <w:rPr>
                <w:noProof/>
                <w:sz w:val="20"/>
                <w:szCs w:val="20"/>
              </w:rPr>
            </w:pPr>
            <w:r>
              <w:rPr>
                <w:noProof/>
                <w:sz w:val="20"/>
                <w:szCs w:val="20"/>
              </w:rPr>
              <w:t>Regulation (EC) No 661/2009</w:t>
            </w:r>
          </w:p>
          <w:p>
            <w:pPr>
              <w:widowControl w:val="0"/>
              <w:spacing w:after="240"/>
              <w:rPr>
                <w:noProof/>
                <w:sz w:val="20"/>
                <w:szCs w:val="20"/>
              </w:rPr>
            </w:pPr>
            <w:r>
              <w:rPr>
                <w:noProof/>
                <w:sz w:val="20"/>
                <w:szCs w:val="20"/>
              </w:rPr>
              <w:t>UNECE Regulation No 93</w:t>
            </w:r>
          </w:p>
        </w:tc>
      </w:tr>
    </w:tbl>
    <w:p>
      <w:pPr>
        <w:spacing w:before="0" w:after="0"/>
        <w:jc w:val="left"/>
        <w:rPr>
          <w:rFonts w:eastAsia="Arial Unicode MS"/>
          <w:noProof/>
          <w:szCs w:val="24"/>
        </w:rPr>
      </w:pPr>
      <w:r>
        <w:rPr>
          <w:rFonts w:eastAsia="Arial Unicode MS"/>
          <w:noProof/>
          <w:szCs w:val="24"/>
        </w:rPr>
        <w:pict>
          <v:rect id="_x0000_i1057" style="width:45.35pt;height:.75pt" o:hrpct="100" o:hralign="center" o:hrstd="t" o:hrnoshade="t" o:hr="t" fillcolor="black" stroked="f"/>
        </w:pict>
      </w:r>
    </w:p>
    <w:p>
      <w:pPr>
        <w:spacing w:before="0"/>
        <w:jc w:val="center"/>
        <w:rPr>
          <w:rFonts w:eastAsia="Arial Unicode MS"/>
          <w:i/>
          <w:iCs/>
          <w:noProof/>
          <w:szCs w:val="24"/>
        </w:rPr>
      </w:pPr>
      <w:r>
        <w:rPr>
          <w:rFonts w:eastAsia="Arial Unicode MS"/>
          <w:i/>
          <w:iCs/>
          <w:noProof/>
          <w:szCs w:val="24"/>
        </w:rPr>
        <w:br w:type="page"/>
        <w:t>Appendix 1</w:t>
      </w:r>
    </w:p>
    <w:p>
      <w:pPr>
        <w:jc w:val="center"/>
        <w:rPr>
          <w:rFonts w:eastAsia="Arial Unicode MS"/>
          <w:b/>
          <w:bCs/>
          <w:noProof/>
          <w:szCs w:val="24"/>
        </w:rPr>
      </w:pPr>
      <w:r>
        <w:rPr>
          <w:rFonts w:eastAsia="Arial Unicode MS"/>
          <w:b/>
          <w:bCs/>
          <w:noProof/>
          <w:szCs w:val="24"/>
        </w:rPr>
        <w:t>General conditions for the use of virtual testing methods</w:t>
      </w:r>
    </w:p>
    <w:p>
      <w:pPr>
        <w:spacing w:before="240"/>
        <w:ind w:left="567" w:hanging="567"/>
        <w:jc w:val="left"/>
        <w:rPr>
          <w:rFonts w:eastAsia="Arial Unicode MS"/>
          <w:b/>
          <w:bCs/>
          <w:noProof/>
          <w:szCs w:val="24"/>
        </w:rPr>
      </w:pPr>
      <w:r>
        <w:rPr>
          <w:rFonts w:eastAsia="Arial Unicode MS"/>
          <w:bCs/>
          <w:noProof/>
          <w:szCs w:val="24"/>
        </w:rPr>
        <w:t>1.</w:t>
      </w:r>
      <w:r>
        <w:rPr>
          <w:rFonts w:eastAsia="Arial Unicode MS"/>
          <w:bCs/>
          <w:noProof/>
          <w:szCs w:val="24"/>
        </w:rPr>
        <w:tab/>
      </w:r>
      <w:r>
        <w:rPr>
          <w:rFonts w:eastAsia="Arial Unicode MS"/>
          <w:b/>
          <w:bCs/>
          <w:noProof/>
          <w:szCs w:val="24"/>
        </w:rPr>
        <w:t>Virtual test pattern</w:t>
      </w:r>
    </w:p>
    <w:p>
      <w:pPr>
        <w:spacing w:after="0"/>
        <w:ind w:left="567"/>
        <w:rPr>
          <w:rFonts w:eastAsia="Arial Unicode MS"/>
          <w:noProof/>
          <w:szCs w:val="24"/>
        </w:rPr>
      </w:pPr>
      <w:r>
        <w:rPr>
          <w:rFonts w:eastAsia="Arial Unicode MS"/>
          <w:noProof/>
          <w:szCs w:val="24"/>
        </w:rPr>
        <w:t>The following scheme shall be used as basis structure for describing and conducting virtual testing:</w:t>
      </w:r>
    </w:p>
    <w:p>
      <w:pPr>
        <w:spacing w:before="60" w:after="0"/>
        <w:ind w:left="1134" w:hanging="567"/>
        <w:rPr>
          <w:rFonts w:eastAsia="Arial Unicode MS"/>
          <w:noProof/>
          <w:szCs w:val="24"/>
        </w:rPr>
      </w:pPr>
      <w:r>
        <w:rPr>
          <w:rFonts w:eastAsia="Arial Unicode MS"/>
          <w:noProof/>
          <w:szCs w:val="24"/>
        </w:rPr>
        <w:t>(a)</w:t>
      </w:r>
      <w:r>
        <w:rPr>
          <w:rFonts w:eastAsia="Arial Unicode MS"/>
          <w:noProof/>
          <w:szCs w:val="24"/>
        </w:rPr>
        <w:tab/>
        <w:t>purpose;</w:t>
      </w:r>
    </w:p>
    <w:p>
      <w:pPr>
        <w:spacing w:before="60" w:after="0"/>
        <w:ind w:left="1134" w:hanging="567"/>
        <w:rPr>
          <w:rFonts w:eastAsia="Arial Unicode MS"/>
          <w:noProof/>
          <w:szCs w:val="24"/>
        </w:rPr>
      </w:pPr>
      <w:r>
        <w:rPr>
          <w:rFonts w:eastAsia="Arial Unicode MS"/>
          <w:noProof/>
          <w:szCs w:val="24"/>
        </w:rPr>
        <w:t>(b)</w:t>
      </w:r>
      <w:r>
        <w:rPr>
          <w:rFonts w:eastAsia="Arial Unicode MS"/>
          <w:noProof/>
          <w:szCs w:val="24"/>
        </w:rPr>
        <w:tab/>
        <w:t>structure model;</w:t>
      </w:r>
    </w:p>
    <w:p>
      <w:pPr>
        <w:spacing w:before="60" w:after="0"/>
        <w:ind w:left="1134" w:hanging="567"/>
        <w:rPr>
          <w:rFonts w:eastAsia="Arial Unicode MS"/>
          <w:noProof/>
          <w:szCs w:val="24"/>
        </w:rPr>
      </w:pPr>
      <w:r>
        <w:rPr>
          <w:rFonts w:eastAsia="Arial Unicode MS"/>
          <w:noProof/>
          <w:szCs w:val="24"/>
        </w:rPr>
        <w:t>(c)</w:t>
      </w:r>
      <w:r>
        <w:rPr>
          <w:rFonts w:eastAsia="Arial Unicode MS"/>
          <w:noProof/>
          <w:szCs w:val="24"/>
        </w:rPr>
        <w:tab/>
        <w:t>boundary conditions;</w:t>
      </w:r>
    </w:p>
    <w:p>
      <w:pPr>
        <w:spacing w:before="60" w:after="0"/>
        <w:ind w:left="1134" w:hanging="567"/>
        <w:rPr>
          <w:rFonts w:eastAsia="Arial Unicode MS"/>
          <w:noProof/>
          <w:szCs w:val="24"/>
        </w:rPr>
      </w:pPr>
      <w:r>
        <w:rPr>
          <w:rFonts w:eastAsia="Arial Unicode MS"/>
          <w:noProof/>
          <w:szCs w:val="24"/>
        </w:rPr>
        <w:t>(d)</w:t>
      </w:r>
      <w:r>
        <w:rPr>
          <w:rFonts w:eastAsia="Arial Unicode MS"/>
          <w:noProof/>
          <w:szCs w:val="24"/>
        </w:rPr>
        <w:tab/>
        <w:t>load assumptions;</w:t>
      </w:r>
    </w:p>
    <w:p>
      <w:pPr>
        <w:spacing w:before="60" w:after="0"/>
        <w:ind w:left="1134" w:hanging="567"/>
        <w:rPr>
          <w:rFonts w:eastAsia="Arial Unicode MS"/>
          <w:noProof/>
          <w:szCs w:val="24"/>
        </w:rPr>
      </w:pPr>
      <w:r>
        <w:rPr>
          <w:rFonts w:eastAsia="Arial Unicode MS"/>
          <w:noProof/>
          <w:szCs w:val="24"/>
        </w:rPr>
        <w:t>(e)</w:t>
      </w:r>
      <w:r>
        <w:rPr>
          <w:rFonts w:eastAsia="Arial Unicode MS"/>
          <w:noProof/>
          <w:szCs w:val="24"/>
        </w:rPr>
        <w:tab/>
        <w:t>calculation;</w:t>
      </w:r>
    </w:p>
    <w:p>
      <w:pPr>
        <w:spacing w:before="60" w:after="0"/>
        <w:ind w:left="1134" w:hanging="567"/>
        <w:rPr>
          <w:rFonts w:eastAsia="Arial Unicode MS"/>
          <w:noProof/>
          <w:szCs w:val="24"/>
        </w:rPr>
      </w:pPr>
      <w:r>
        <w:rPr>
          <w:rFonts w:eastAsia="Arial Unicode MS"/>
          <w:noProof/>
          <w:szCs w:val="24"/>
        </w:rPr>
        <w:t>(f)</w:t>
      </w:r>
      <w:r>
        <w:rPr>
          <w:rFonts w:eastAsia="Arial Unicode MS"/>
          <w:noProof/>
          <w:szCs w:val="24"/>
        </w:rPr>
        <w:tab/>
        <w:t>assessment;</w:t>
      </w:r>
    </w:p>
    <w:p>
      <w:pPr>
        <w:spacing w:before="60" w:after="0"/>
        <w:ind w:left="1134" w:hanging="567"/>
        <w:rPr>
          <w:rFonts w:eastAsia="Arial Unicode MS"/>
          <w:noProof/>
          <w:szCs w:val="24"/>
        </w:rPr>
      </w:pPr>
      <w:r>
        <w:rPr>
          <w:rFonts w:eastAsia="Arial Unicode MS"/>
          <w:noProof/>
          <w:szCs w:val="24"/>
        </w:rPr>
        <w:t>(g)</w:t>
      </w:r>
      <w:r>
        <w:rPr>
          <w:rFonts w:eastAsia="Arial Unicode MS"/>
          <w:noProof/>
          <w:szCs w:val="24"/>
        </w:rPr>
        <w:tab/>
        <w:t>documentation.</w:t>
      </w:r>
    </w:p>
    <w:p>
      <w:pPr>
        <w:spacing w:after="0"/>
        <w:ind w:left="567" w:hanging="567"/>
        <w:jc w:val="left"/>
        <w:rPr>
          <w:rFonts w:eastAsia="Arial Unicode MS"/>
          <w:b/>
          <w:bCs/>
          <w:noProof/>
          <w:szCs w:val="24"/>
        </w:rPr>
      </w:pPr>
      <w:r>
        <w:rPr>
          <w:rFonts w:eastAsia="Arial Unicode MS"/>
          <w:bCs/>
          <w:noProof/>
          <w:szCs w:val="24"/>
        </w:rPr>
        <w:t>2.</w:t>
      </w:r>
      <w:r>
        <w:rPr>
          <w:rFonts w:eastAsia="Arial Unicode MS"/>
          <w:bCs/>
          <w:noProof/>
          <w:szCs w:val="24"/>
        </w:rPr>
        <w:tab/>
      </w:r>
      <w:r>
        <w:rPr>
          <w:rFonts w:eastAsia="Arial Unicode MS"/>
          <w:b/>
          <w:bCs/>
          <w:noProof/>
          <w:szCs w:val="24"/>
        </w:rPr>
        <w:t>Fundamentals of computer simulation and calculation</w:t>
      </w:r>
    </w:p>
    <w:p>
      <w:pPr>
        <w:spacing w:after="0"/>
        <w:ind w:left="567" w:hanging="567"/>
        <w:jc w:val="left"/>
        <w:rPr>
          <w:rFonts w:eastAsia="Arial Unicode MS"/>
          <w:bCs/>
          <w:noProof/>
          <w:szCs w:val="24"/>
        </w:rPr>
      </w:pPr>
      <w:r>
        <w:rPr>
          <w:rFonts w:eastAsia="Arial Unicode MS"/>
          <w:bCs/>
          <w:noProof/>
          <w:szCs w:val="24"/>
        </w:rPr>
        <w:t>2.1.</w:t>
      </w:r>
      <w:r>
        <w:rPr>
          <w:rFonts w:eastAsia="Arial Unicode MS"/>
          <w:bCs/>
          <w:noProof/>
          <w:szCs w:val="24"/>
        </w:rPr>
        <w:tab/>
      </w:r>
      <w:r>
        <w:rPr>
          <w:rFonts w:eastAsia="Arial Unicode MS"/>
          <w:bCs/>
          <w:i/>
          <w:iCs/>
          <w:noProof/>
          <w:szCs w:val="24"/>
        </w:rPr>
        <w:t>Mathematical model</w:t>
      </w:r>
      <w:r>
        <w:rPr>
          <w:rFonts w:eastAsia="Arial Unicode MS"/>
          <w:bCs/>
          <w:noProof/>
          <w:szCs w:val="24"/>
        </w:rPr>
        <w:t xml:space="preserve"> </w:t>
      </w:r>
    </w:p>
    <w:p>
      <w:pPr>
        <w:spacing w:after="0"/>
        <w:ind w:left="567"/>
        <w:rPr>
          <w:rFonts w:eastAsia="Arial Unicode MS"/>
          <w:noProof/>
          <w:szCs w:val="24"/>
        </w:rPr>
      </w:pPr>
      <w:r>
        <w:rPr>
          <w:rFonts w:eastAsia="Arial Unicode MS"/>
          <w:noProof/>
          <w:szCs w:val="24"/>
        </w:rPr>
        <w:t>The mathematical model shall be supplied by the manufacturer. It shall reflect the complexity of the structure of the vehicle, system, component or separate technical unit to be tested in relation to the requirements of the relevant regulatory act and its boundary conditions.</w:t>
      </w:r>
    </w:p>
    <w:p>
      <w:pPr>
        <w:spacing w:after="0"/>
        <w:ind w:left="567"/>
        <w:rPr>
          <w:rFonts w:eastAsia="Arial Unicode MS"/>
          <w:noProof/>
          <w:szCs w:val="24"/>
        </w:rPr>
      </w:pPr>
      <w:r>
        <w:rPr>
          <w:rFonts w:eastAsia="Arial Unicode MS"/>
          <w:noProof/>
          <w:szCs w:val="24"/>
        </w:rPr>
        <w:t>The same provisions shall apply for testing components or separate technical units independently from the vehicle.</w:t>
      </w:r>
    </w:p>
    <w:p>
      <w:pPr>
        <w:spacing w:after="0"/>
        <w:ind w:left="567" w:hanging="567"/>
        <w:jc w:val="left"/>
        <w:rPr>
          <w:rFonts w:eastAsia="Arial Unicode MS"/>
          <w:bCs/>
          <w:noProof/>
          <w:szCs w:val="24"/>
        </w:rPr>
      </w:pPr>
      <w:r>
        <w:rPr>
          <w:rFonts w:eastAsia="Arial Unicode MS"/>
          <w:bCs/>
          <w:noProof/>
          <w:szCs w:val="24"/>
        </w:rPr>
        <w:t>2.2.</w:t>
      </w:r>
      <w:r>
        <w:rPr>
          <w:rFonts w:eastAsia="Arial Unicode MS"/>
          <w:bCs/>
          <w:noProof/>
          <w:szCs w:val="24"/>
        </w:rPr>
        <w:tab/>
      </w:r>
      <w:r>
        <w:rPr>
          <w:rFonts w:eastAsia="Arial Unicode MS"/>
          <w:bCs/>
          <w:i/>
          <w:iCs/>
          <w:noProof/>
          <w:szCs w:val="24"/>
        </w:rPr>
        <w:t>Validation process of the mathematical model</w:t>
      </w:r>
      <w:r>
        <w:rPr>
          <w:rFonts w:eastAsia="Arial Unicode MS"/>
          <w:bCs/>
          <w:noProof/>
          <w:szCs w:val="24"/>
        </w:rPr>
        <w:t xml:space="preserve"> </w:t>
      </w:r>
    </w:p>
    <w:p>
      <w:pPr>
        <w:spacing w:after="0"/>
        <w:ind w:left="567"/>
        <w:rPr>
          <w:rFonts w:eastAsia="Arial Unicode MS"/>
          <w:noProof/>
          <w:szCs w:val="24"/>
        </w:rPr>
      </w:pPr>
      <w:r>
        <w:rPr>
          <w:rFonts w:eastAsia="Arial Unicode MS"/>
          <w:noProof/>
          <w:szCs w:val="24"/>
        </w:rPr>
        <w:t>The mathematical model shall be validated against the actual test conditions.</w:t>
      </w:r>
    </w:p>
    <w:p>
      <w:pPr>
        <w:spacing w:after="0"/>
        <w:ind w:left="567"/>
        <w:rPr>
          <w:rFonts w:eastAsia="Arial Unicode MS"/>
          <w:noProof/>
          <w:szCs w:val="24"/>
        </w:rPr>
      </w:pPr>
      <w:r>
        <w:rPr>
          <w:rFonts w:eastAsia="Arial Unicode MS"/>
          <w:noProof/>
          <w:szCs w:val="24"/>
        </w:rPr>
        <w:t>To that effect a physical test shall be conducted to compare the results obtained when using the mathematical model with the results of a physical test. Comparability of the test results shall be proven. The manufacturer or the technical service shall draft a validation report and submit it to the approval authority.</w:t>
      </w:r>
    </w:p>
    <w:p>
      <w:pPr>
        <w:spacing w:after="0"/>
        <w:ind w:left="567"/>
        <w:rPr>
          <w:rFonts w:eastAsia="Arial Unicode MS"/>
          <w:noProof/>
          <w:szCs w:val="24"/>
        </w:rPr>
      </w:pPr>
      <w:r>
        <w:rPr>
          <w:rFonts w:eastAsia="Arial Unicode MS"/>
          <w:noProof/>
          <w:szCs w:val="24"/>
        </w:rPr>
        <w:t>Any change to the mathematical model or to the software that is likely to invalidate the validation report shall be brought to the attention of the approval authority, which may require that a new validation process is conducted.</w:t>
      </w:r>
    </w:p>
    <w:p>
      <w:pPr>
        <w:spacing w:after="0"/>
        <w:ind w:left="567"/>
        <w:rPr>
          <w:rFonts w:eastAsia="Arial Unicode MS"/>
          <w:noProof/>
          <w:szCs w:val="24"/>
        </w:rPr>
      </w:pPr>
      <w:r>
        <w:rPr>
          <w:rFonts w:eastAsia="Arial Unicode MS"/>
          <w:noProof/>
          <w:szCs w:val="24"/>
        </w:rPr>
        <w:t>The flow chart of the validation process is shown in Appendix 3.</w:t>
      </w:r>
    </w:p>
    <w:p>
      <w:pPr>
        <w:spacing w:after="0"/>
        <w:ind w:left="567" w:hanging="567"/>
        <w:jc w:val="left"/>
        <w:rPr>
          <w:rFonts w:eastAsia="Arial Unicode MS"/>
          <w:bCs/>
          <w:noProof/>
          <w:szCs w:val="24"/>
        </w:rPr>
      </w:pPr>
      <w:r>
        <w:rPr>
          <w:rFonts w:eastAsia="Arial Unicode MS"/>
          <w:bCs/>
          <w:noProof/>
          <w:szCs w:val="24"/>
        </w:rPr>
        <w:t>2.3.</w:t>
      </w:r>
      <w:r>
        <w:rPr>
          <w:rFonts w:eastAsia="Arial Unicode MS"/>
          <w:bCs/>
          <w:noProof/>
          <w:szCs w:val="24"/>
        </w:rPr>
        <w:tab/>
      </w:r>
      <w:r>
        <w:rPr>
          <w:rFonts w:eastAsia="Arial Unicode MS"/>
          <w:bCs/>
          <w:i/>
          <w:iCs/>
          <w:noProof/>
          <w:szCs w:val="24"/>
        </w:rPr>
        <w:t>Documentation</w:t>
      </w:r>
      <w:r>
        <w:rPr>
          <w:rFonts w:eastAsia="Arial Unicode MS"/>
          <w:bCs/>
          <w:noProof/>
          <w:szCs w:val="24"/>
        </w:rPr>
        <w:t xml:space="preserve"> </w:t>
      </w:r>
    </w:p>
    <w:p>
      <w:pPr>
        <w:spacing w:after="0"/>
        <w:ind w:left="567"/>
        <w:rPr>
          <w:rFonts w:eastAsia="Arial Unicode MS"/>
          <w:noProof/>
          <w:szCs w:val="24"/>
        </w:rPr>
      </w:pPr>
      <w:r>
        <w:rPr>
          <w:rFonts w:eastAsia="Arial Unicode MS"/>
          <w:noProof/>
          <w:szCs w:val="24"/>
        </w:rPr>
        <w:t>The manufacturer shall make available to</w:t>
      </w:r>
      <w:r>
        <w:rPr>
          <w:rFonts w:eastAsia="Arial Unicode MS"/>
          <w:i/>
          <w:noProof/>
          <w:szCs w:val="24"/>
        </w:rPr>
        <w:t xml:space="preserve"> </w:t>
      </w:r>
      <w:r>
        <w:rPr>
          <w:rFonts w:eastAsia="Arial Unicode MS"/>
          <w:noProof/>
          <w:szCs w:val="24"/>
        </w:rPr>
        <w:t>the technical service and document the data and auxiliary tools used for simulation and calculation.</w:t>
      </w:r>
    </w:p>
    <w:p>
      <w:pPr>
        <w:spacing w:after="0"/>
        <w:ind w:left="567" w:hanging="567"/>
        <w:jc w:val="left"/>
        <w:rPr>
          <w:rFonts w:eastAsia="Arial Unicode MS"/>
          <w:b/>
          <w:bCs/>
          <w:noProof/>
          <w:szCs w:val="24"/>
        </w:rPr>
      </w:pPr>
      <w:r>
        <w:rPr>
          <w:rFonts w:eastAsia="Arial Unicode MS"/>
          <w:bCs/>
          <w:noProof/>
          <w:szCs w:val="24"/>
        </w:rPr>
        <w:t>3.</w:t>
      </w:r>
      <w:r>
        <w:rPr>
          <w:rFonts w:eastAsia="Arial Unicode MS"/>
          <w:b/>
          <w:bCs/>
          <w:noProof/>
          <w:szCs w:val="24"/>
        </w:rPr>
        <w:tab/>
        <w:t>Tools and support</w:t>
      </w:r>
    </w:p>
    <w:p>
      <w:pPr>
        <w:spacing w:after="0"/>
        <w:ind w:left="567"/>
        <w:rPr>
          <w:rFonts w:eastAsia="Arial Unicode MS"/>
          <w:noProof/>
          <w:szCs w:val="24"/>
        </w:rPr>
      </w:pPr>
      <w:r>
        <w:rPr>
          <w:rFonts w:eastAsia="Arial Unicode MS"/>
          <w:noProof/>
          <w:szCs w:val="24"/>
        </w:rPr>
        <w:t>The manufacturer shall supply the technical service at its request with the necessary tools to conduct the virtual testing, including appropriate software, or provide that technical service access to these tools.</w:t>
      </w:r>
    </w:p>
    <w:p>
      <w:pPr>
        <w:spacing w:after="0"/>
        <w:ind w:left="567"/>
        <w:rPr>
          <w:rFonts w:eastAsia="Arial Unicode MS"/>
          <w:noProof/>
          <w:szCs w:val="24"/>
        </w:rPr>
      </w:pPr>
      <w:r>
        <w:rPr>
          <w:rFonts w:eastAsia="Arial Unicode MS"/>
          <w:noProof/>
          <w:szCs w:val="24"/>
        </w:rPr>
        <w:t>The manufacturer shall also provide appropriate support to the technical service.</w:t>
      </w:r>
    </w:p>
    <w:p>
      <w:pPr>
        <w:spacing w:after="0"/>
        <w:ind w:left="567"/>
        <w:rPr>
          <w:rFonts w:eastAsia="Arial Unicode MS"/>
          <w:noProof/>
          <w:szCs w:val="24"/>
        </w:rPr>
      </w:pPr>
      <w:r>
        <w:rPr>
          <w:rFonts w:eastAsia="Arial Unicode MS"/>
          <w:noProof/>
          <w:szCs w:val="24"/>
        </w:rPr>
        <w:t>The access and support provided by the manufacturer to a technical service does not exempt the technical service from its obligations regarding the skills of its personnel, the payment of licence rights and confidentiality.</w:t>
      </w:r>
    </w:p>
    <w:p>
      <w:pPr>
        <w:spacing w:before="0" w:after="0"/>
        <w:jc w:val="left"/>
        <w:rPr>
          <w:rFonts w:eastAsia="Arial Unicode MS"/>
          <w:noProof/>
          <w:szCs w:val="24"/>
        </w:rPr>
      </w:pPr>
      <w:r>
        <w:rPr>
          <w:rFonts w:eastAsia="Arial Unicode MS"/>
          <w:noProof/>
          <w:szCs w:val="24"/>
        </w:rPr>
        <w:pict>
          <v:rect id="_x0000_i1058" style="width:45.35pt;height:.75pt" o:hrpct="100" o:hralign="center" o:hrstd="t" o:hrnoshade="t" o:hr="t" fillcolor="black" stroked="f"/>
        </w:pict>
      </w:r>
    </w:p>
    <w:p>
      <w:pPr>
        <w:spacing w:before="0"/>
        <w:jc w:val="center"/>
        <w:rPr>
          <w:rFonts w:eastAsia="Arial Unicode MS"/>
          <w:i/>
          <w:iCs/>
          <w:noProof/>
          <w:szCs w:val="24"/>
        </w:rPr>
      </w:pPr>
      <w:r>
        <w:rPr>
          <w:rFonts w:eastAsia="Arial Unicode MS"/>
          <w:i/>
          <w:iCs/>
          <w:noProof/>
          <w:szCs w:val="24"/>
        </w:rPr>
        <w:br w:type="page"/>
        <w:t>Appendix 2</w:t>
      </w:r>
    </w:p>
    <w:p>
      <w:pPr>
        <w:spacing w:before="240" w:after="240"/>
        <w:jc w:val="center"/>
        <w:rPr>
          <w:rFonts w:eastAsia="Arial Unicode MS"/>
          <w:b/>
          <w:bCs/>
          <w:noProof/>
          <w:szCs w:val="24"/>
        </w:rPr>
      </w:pPr>
      <w:r>
        <w:rPr>
          <w:rFonts w:eastAsia="Arial Unicode MS"/>
          <w:b/>
          <w:bCs/>
          <w:noProof/>
          <w:szCs w:val="24"/>
        </w:rPr>
        <w:t>Specific conditions for the use of virtual testing methods</w:t>
      </w:r>
    </w:p>
    <w:p>
      <w:pPr>
        <w:spacing w:before="240" w:after="240"/>
        <w:ind w:left="567" w:hanging="567"/>
        <w:jc w:val="left"/>
        <w:rPr>
          <w:rFonts w:eastAsia="Arial Unicode MS"/>
          <w:b/>
          <w:bCs/>
          <w:noProof/>
          <w:szCs w:val="24"/>
        </w:rPr>
      </w:pPr>
      <w:r>
        <w:rPr>
          <w:rFonts w:eastAsia="Arial Unicode MS"/>
          <w:bCs/>
          <w:noProof/>
          <w:szCs w:val="24"/>
        </w:rPr>
        <w:t>1.</w:t>
      </w:r>
      <w:r>
        <w:rPr>
          <w:rFonts w:eastAsia="Arial Unicode MS"/>
          <w:b/>
          <w:bCs/>
          <w:noProof/>
          <w:szCs w:val="24"/>
        </w:rPr>
        <w:tab/>
        <w:t>List of regulatory acts</w:t>
      </w:r>
    </w:p>
    <w:tbl>
      <w:tblPr>
        <w:tblW w:w="8086" w:type="dxa"/>
        <w:tblCellSpacing w:w="0" w:type="dxa"/>
        <w:tblInd w:w="606"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485"/>
        <w:gridCol w:w="2356"/>
        <w:gridCol w:w="2410"/>
        <w:gridCol w:w="2835"/>
      </w:tblGrid>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Regulatory act reference</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Annex and paragraphs</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Specific conditions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3B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58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Paragraphs 2.3, 7.3. and 25.6 of UNECE Regulation No 58.</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Dimensions and resistance to forces.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Regulation (EU) No 130/2012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 xml:space="preserve">Annex II, Part I and 2 of Regulation (EU) No 130/2012.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Dimensions of steps, running boards and handholds.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6B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11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Annex 3 of UNECE Regulation No 11.</w:t>
            </w:r>
          </w:p>
          <w:p>
            <w:pPr>
              <w:rPr>
                <w:rFonts w:eastAsia="Arial Unicode MS"/>
                <w:noProof/>
                <w:sz w:val="20"/>
                <w:szCs w:val="20"/>
              </w:rPr>
            </w:pPr>
            <w:r>
              <w:rPr>
                <w:rFonts w:eastAsia="Arial Unicode MS"/>
                <w:noProof/>
                <w:sz w:val="20"/>
                <w:szCs w:val="20"/>
              </w:rPr>
              <w:t>Annex 4, paragraph 2.1. of UNECE Regulation No 11.</w:t>
            </w:r>
          </w:p>
          <w:p>
            <w:pPr>
              <w:jc w:val="left"/>
              <w:rPr>
                <w:rFonts w:eastAsia="Arial Unicode MS"/>
                <w:i/>
                <w:noProof/>
                <w:sz w:val="20"/>
                <w:szCs w:val="20"/>
              </w:rPr>
            </w:pPr>
            <w:r>
              <w:rPr>
                <w:rFonts w:eastAsia="Arial Unicode MS"/>
                <w:noProof/>
                <w:sz w:val="20"/>
                <w:szCs w:val="20"/>
              </w:rPr>
              <w:t xml:space="preserve">Annex 5 of UNECE Regulation No 11.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Tensile strength tests and resistance of latches to acceleration.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46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Paragraph 15.2.4. of UNECE Regulation No 46.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Prescribed fields of vision of rear-view mirrors.</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12A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21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(a) Paragraphs 5. to 5.7. of UNECE Regulation No 21.</w:t>
            </w: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p>
          <w:p>
            <w:pPr>
              <w:jc w:val="left"/>
              <w:rPr>
                <w:rFonts w:eastAsia="Arial Unicode MS"/>
                <w:noProof/>
                <w:sz w:val="20"/>
                <w:szCs w:val="20"/>
              </w:rPr>
            </w:pPr>
            <w:r>
              <w:rPr>
                <w:rFonts w:eastAsia="Arial Unicode MS"/>
                <w:noProof/>
                <w:sz w:val="20"/>
                <w:szCs w:val="20"/>
              </w:rPr>
              <w:t>(b) Paragraph 2.3. of UNECE Regulation No 21.</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(a) Measurement of all radii of curvature and of all projections except for those requirements where a force has to be applied in order to check compliance with the provisions.</w:t>
            </w:r>
          </w:p>
          <w:p>
            <w:pPr>
              <w:rPr>
                <w:rFonts w:eastAsia="Arial Unicode MS"/>
                <w:noProof/>
                <w:sz w:val="20"/>
                <w:szCs w:val="20"/>
              </w:rPr>
            </w:pPr>
            <w:r>
              <w:rPr>
                <w:rFonts w:eastAsia="Arial Unicode MS"/>
                <w:noProof/>
                <w:sz w:val="20"/>
                <w:szCs w:val="20"/>
              </w:rPr>
              <w:t>(b) Determination of the head-impact zone.</w:t>
            </w:r>
          </w:p>
        </w:tc>
      </w:tr>
      <w:tr>
        <w:trPr>
          <w:cantSplit/>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16A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26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Paragraph 5.2.4. of UNECE Regulation No 26</w:t>
            </w:r>
          </w:p>
          <w:p>
            <w:pPr>
              <w:jc w:val="left"/>
              <w:rPr>
                <w:rFonts w:eastAsia="Arial Unicode MS"/>
                <w:noProof/>
                <w:sz w:val="20"/>
                <w:szCs w:val="20"/>
              </w:rPr>
            </w:pPr>
            <w:r>
              <w:rPr>
                <w:rFonts w:eastAsia="Arial Unicode MS"/>
                <w:noProof/>
                <w:sz w:val="20"/>
                <w:szCs w:val="20"/>
              </w:rPr>
              <w:t xml:space="preserve">All provisions in paragraphs 5 (General requirements) and 6 (Particular requirements) of UNECE Regulation No 26.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Measurement of all radii of curvature and of all projections except for those requirements where a force has to be applied in order to check compliance with the provisions.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20A.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48</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Paragraph 6.</w:t>
            </w:r>
            <w:r>
              <w:rPr>
                <w:noProof/>
              </w:rPr>
              <w:t xml:space="preserve"> </w:t>
            </w:r>
            <w:r>
              <w:rPr>
                <w:rFonts w:eastAsia="Arial Unicode MS"/>
                <w:noProof/>
                <w:sz w:val="20"/>
                <w:szCs w:val="20"/>
              </w:rPr>
              <w:t xml:space="preserve">(Individual specifications), and Annexes 4, 5 and 6 to UNECE Regulation No 48.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The test drive provided for in paragraph 6.22.9.2.2 shall be performed on a real vehicle.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27A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Regulation (EU) No 1005/2010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Annex II, point 1.2. of Regulation (EU) No 1005/2010.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Tractive and compressive static force.</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32A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125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Paragraph 5</w:t>
            </w:r>
            <w:r>
              <w:rPr>
                <w:noProof/>
              </w:rPr>
              <w:t xml:space="preserve"> </w:t>
            </w:r>
            <w:r>
              <w:rPr>
                <w:rFonts w:eastAsia="Arial Unicode MS"/>
                <w:noProof/>
                <w:sz w:val="20"/>
                <w:szCs w:val="20"/>
              </w:rPr>
              <w:t>(Specifications) of UNECE Regulation No 125.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Obstructions and field of vision.</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35A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Regulation (EU) No 1008/2010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Annex III, points 1.1.2. and 1.1.3. of Regulation (EU) No 1008/2010.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Determination of the swept area only.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37A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Regulation (EU) No 1009/2010</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Annex II, point 2.</w:t>
            </w:r>
            <w:r>
              <w:rPr>
                <w:noProof/>
              </w:rPr>
              <w:t xml:space="preserve"> </w:t>
            </w:r>
            <w:r>
              <w:rPr>
                <w:rFonts w:eastAsia="Arial Unicode MS"/>
                <w:noProof/>
                <w:sz w:val="20"/>
                <w:szCs w:val="20"/>
              </w:rPr>
              <w:t>of Regulation (EU) No 1009/2010.</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Verification of the dimensional requirements.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42A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73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Paragraph 12.10 of UNECE Regulation No 73.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Resistance under a horizontal force and deflection measurement.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48A.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Regulation (EU) No 1230/2012</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(a) Annex I, Part B, points 7 and 8 of Regulation (EU) No 1230/2012.</w:t>
            </w:r>
          </w:p>
          <w:p>
            <w:pPr>
              <w:jc w:val="left"/>
              <w:rPr>
                <w:rFonts w:eastAsia="Arial Unicode MS"/>
                <w:noProof/>
                <w:sz w:val="20"/>
                <w:szCs w:val="20"/>
              </w:rPr>
            </w:pPr>
          </w:p>
          <w:p>
            <w:pPr>
              <w:jc w:val="left"/>
              <w:rPr>
                <w:rFonts w:eastAsia="Arial Unicode MS"/>
                <w:noProof/>
                <w:sz w:val="20"/>
                <w:szCs w:val="20"/>
              </w:rPr>
            </w:pPr>
            <w:r>
              <w:rPr>
                <w:rFonts w:eastAsia="Arial Unicode MS"/>
                <w:noProof/>
                <w:sz w:val="20"/>
                <w:szCs w:val="20"/>
              </w:rPr>
              <w:t>(b) Annex I, Part C, points 6 and 7 of Regulation (EU) No 1230/2012.</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(a) Check of compliance with the manoeuvrability requirements including manoeuvrability of vehicles fitted with lift- or loadable axles.</w:t>
            </w:r>
          </w:p>
          <w:p>
            <w:pPr>
              <w:rPr>
                <w:rFonts w:eastAsia="Arial Unicode MS"/>
                <w:noProof/>
                <w:sz w:val="20"/>
                <w:szCs w:val="20"/>
              </w:rPr>
            </w:pPr>
            <w:r>
              <w:rPr>
                <w:rFonts w:eastAsia="Arial Unicode MS"/>
                <w:noProof/>
                <w:sz w:val="20"/>
                <w:szCs w:val="20"/>
              </w:rPr>
              <w:t>(b) Measurement of the maximum rear swing-out.</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49A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61</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 xml:space="preserve">Paragraphs 5 and 6 of UNECE Regulation No 61. </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Measurement of all radii of curvature and of all projections except for those requirements where a force has to be applied in order to check compliance with the provisions.</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50A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55</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(a) Annex 5 ‘Requirements for mechanical coupling devices’ of UNECE Regulation No 55.</w:t>
            </w:r>
          </w:p>
          <w:p>
            <w:pPr>
              <w:spacing w:after="360"/>
              <w:jc w:val="left"/>
              <w:rPr>
                <w:rFonts w:eastAsia="Arial Unicode MS"/>
                <w:noProof/>
                <w:sz w:val="20"/>
                <w:szCs w:val="20"/>
              </w:rPr>
            </w:pPr>
            <w:r>
              <w:rPr>
                <w:rFonts w:eastAsia="Arial Unicode MS"/>
                <w:noProof/>
                <w:sz w:val="20"/>
                <w:szCs w:val="20"/>
              </w:rPr>
              <w:t>(b) Annex 6, paragraph 1.1. of UNECE Regulation No 55.</w:t>
            </w:r>
          </w:p>
          <w:p>
            <w:pPr>
              <w:jc w:val="left"/>
              <w:rPr>
                <w:rFonts w:eastAsia="Arial Unicode MS"/>
                <w:noProof/>
                <w:sz w:val="20"/>
                <w:szCs w:val="20"/>
              </w:rPr>
            </w:pPr>
            <w:r>
              <w:rPr>
                <w:rFonts w:eastAsia="Arial Unicode MS"/>
                <w:noProof/>
                <w:sz w:val="20"/>
                <w:szCs w:val="20"/>
              </w:rPr>
              <w:t>(c) Annex 6, paragraph 3 of UNECE Regulation No 55.</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(a) All provisions of paragraphs 1 to 8 included.</w:t>
            </w:r>
          </w:p>
          <w:p>
            <w:pPr>
              <w:spacing w:before="240"/>
              <w:rPr>
                <w:rFonts w:eastAsia="Arial Unicode MS"/>
                <w:noProof/>
                <w:sz w:val="20"/>
                <w:szCs w:val="20"/>
              </w:rPr>
            </w:pPr>
          </w:p>
          <w:p>
            <w:pPr>
              <w:rPr>
                <w:rFonts w:eastAsia="Arial Unicode MS"/>
                <w:noProof/>
                <w:sz w:val="20"/>
                <w:szCs w:val="20"/>
              </w:rPr>
            </w:pPr>
            <w:r>
              <w:rPr>
                <w:rFonts w:eastAsia="Arial Unicode MS"/>
                <w:noProof/>
                <w:sz w:val="20"/>
                <w:szCs w:val="20"/>
              </w:rPr>
              <w:t>(b) Strength tests on mechanicals couplings of simple design may be replaced by virtual tests.</w:t>
            </w:r>
          </w:p>
          <w:p>
            <w:pPr>
              <w:rPr>
                <w:rFonts w:eastAsia="Arial Unicode MS"/>
                <w:noProof/>
                <w:sz w:val="20"/>
                <w:szCs w:val="20"/>
              </w:rPr>
            </w:pPr>
            <w:r>
              <w:rPr>
                <w:rFonts w:eastAsia="Arial Unicode MS"/>
                <w:noProof/>
                <w:sz w:val="20"/>
                <w:szCs w:val="20"/>
              </w:rPr>
              <w:t>(c) Paragraphs 3.6.1. (Strength test), 3.6.2. (Resistance to buckling) and 3.6.3. (Resistance to bending moment) only.</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52A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107</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Annex 3 of UNECE Regulation No 107.</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Paragraph 7.4.5. (calculation method).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52B</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66</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Annex 9 of UNECE Regulation No 66.</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Computer simulation of rollover test on complete vehicle as an equivalent approval method.</w:t>
            </w:r>
          </w:p>
        </w:tc>
      </w:tr>
      <w:tr>
        <w:trPr>
          <w:tblCellSpacing w:w="0" w:type="dxa"/>
        </w:trPr>
        <w:tc>
          <w:tcPr>
            <w:tcW w:w="0" w:type="auto"/>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57A</w:t>
            </w:r>
          </w:p>
        </w:tc>
        <w:tc>
          <w:tcPr>
            <w:tcW w:w="2356"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Regulation (EC) No 661/2009</w:t>
            </w:r>
          </w:p>
          <w:p>
            <w:pPr>
              <w:jc w:val="left"/>
              <w:rPr>
                <w:rFonts w:eastAsia="Arial Unicode MS"/>
                <w:noProof/>
                <w:sz w:val="20"/>
                <w:szCs w:val="20"/>
              </w:rPr>
            </w:pPr>
            <w:r>
              <w:rPr>
                <w:rFonts w:eastAsia="Arial Unicode MS"/>
                <w:noProof/>
                <w:sz w:val="20"/>
                <w:szCs w:val="20"/>
              </w:rPr>
              <w:t>UNECE Regulation No 93</w:t>
            </w:r>
          </w:p>
        </w:tc>
        <w:tc>
          <w:tcPr>
            <w:tcW w:w="2410" w:type="dxa"/>
            <w:tcBorders>
              <w:top w:val="outset" w:sz="6" w:space="0" w:color="auto"/>
              <w:left w:val="outset" w:sz="6" w:space="0" w:color="auto"/>
              <w:bottom w:val="outset" w:sz="6" w:space="0" w:color="auto"/>
              <w:right w:val="outset" w:sz="6" w:space="0" w:color="auto"/>
            </w:tcBorders>
            <w:shd w:val="clear" w:color="auto" w:fill="auto"/>
            <w:hideMark/>
          </w:tcPr>
          <w:p>
            <w:pPr>
              <w:jc w:val="left"/>
              <w:rPr>
                <w:rFonts w:eastAsia="Arial Unicode MS"/>
                <w:noProof/>
                <w:sz w:val="20"/>
                <w:szCs w:val="20"/>
              </w:rPr>
            </w:pPr>
            <w:r>
              <w:rPr>
                <w:rFonts w:eastAsia="Arial Unicode MS"/>
                <w:noProof/>
                <w:sz w:val="20"/>
                <w:szCs w:val="20"/>
              </w:rPr>
              <w:t>Annex 5, paragraph 3 of UNECE Regulation No 93.</w:t>
            </w:r>
          </w:p>
        </w:tc>
        <w:tc>
          <w:tcPr>
            <w:tcW w:w="2835" w:type="dxa"/>
            <w:tcBorders>
              <w:top w:val="outset" w:sz="6" w:space="0" w:color="auto"/>
              <w:left w:val="outset" w:sz="6" w:space="0" w:color="auto"/>
              <w:bottom w:val="outset" w:sz="6" w:space="0" w:color="auto"/>
              <w:right w:val="outset" w:sz="6" w:space="0" w:color="auto"/>
            </w:tcBorders>
            <w:shd w:val="clear" w:color="auto" w:fill="auto"/>
            <w:hideMark/>
          </w:tcPr>
          <w:p>
            <w:pPr>
              <w:rPr>
                <w:rFonts w:eastAsia="Arial Unicode MS"/>
                <w:noProof/>
                <w:sz w:val="20"/>
                <w:szCs w:val="20"/>
              </w:rPr>
            </w:pPr>
            <w:r>
              <w:rPr>
                <w:rFonts w:eastAsia="Arial Unicode MS"/>
                <w:noProof/>
                <w:sz w:val="20"/>
                <w:szCs w:val="20"/>
              </w:rPr>
              <w:t>Resistance under a horizontal force and deflection measurement.</w:t>
            </w:r>
          </w:p>
        </w:tc>
      </w:tr>
    </w:tbl>
    <w:p>
      <w:pPr>
        <w:spacing w:before="0" w:after="200" w:line="276" w:lineRule="auto"/>
        <w:jc w:val="left"/>
        <w:rPr>
          <w:rFonts w:eastAsia="Arial Unicode MS"/>
          <w:noProof/>
          <w:szCs w:val="24"/>
        </w:rPr>
      </w:pPr>
      <w:r>
        <w:rPr>
          <w:rFonts w:eastAsia="Arial Unicode MS"/>
          <w:noProof/>
          <w:szCs w:val="24"/>
        </w:rPr>
        <w:pict>
          <v:rect id="_x0000_i1059" style="width:45.35pt;height:.75pt" o:hrpct="100" o:hralign="center" o:hrstd="t" o:hrnoshade="t" o:hr="t" fillcolor="black" stroked="f"/>
        </w:pict>
      </w:r>
    </w:p>
    <w:p>
      <w:pPr>
        <w:spacing w:before="0"/>
        <w:jc w:val="center"/>
        <w:rPr>
          <w:rFonts w:eastAsia="Arial Unicode MS"/>
          <w:i/>
          <w:iCs/>
          <w:noProof/>
          <w:szCs w:val="24"/>
        </w:rPr>
      </w:pPr>
      <w:r>
        <w:rPr>
          <w:rFonts w:eastAsia="Arial Unicode MS"/>
          <w:i/>
          <w:iCs/>
          <w:noProof/>
          <w:szCs w:val="24"/>
        </w:rPr>
        <w:br w:type="page"/>
        <w:t>Appendix 3</w:t>
      </w:r>
    </w:p>
    <w:p>
      <w:pPr>
        <w:spacing w:before="240" w:after="240"/>
        <w:jc w:val="center"/>
        <w:rPr>
          <w:rFonts w:eastAsia="Arial Unicode MS"/>
          <w:b/>
          <w:bCs/>
          <w:noProof/>
          <w:szCs w:val="24"/>
        </w:rPr>
      </w:pPr>
      <w:r>
        <w:rPr>
          <w:rFonts w:eastAsia="Arial Unicode MS"/>
          <w:b/>
          <w:bCs/>
          <w:noProof/>
          <w:szCs w:val="24"/>
        </w:rPr>
        <w:t>Validation process</w:t>
      </w:r>
    </w:p>
    <w:p>
      <w:pPr>
        <w:spacing w:before="100" w:beforeAutospacing="1" w:after="100" w:afterAutospacing="1"/>
        <w:jc w:val="left"/>
        <w:rPr>
          <w:rFonts w:eastAsia="Arial Unicode MS"/>
          <w:noProof/>
          <w:szCs w:val="24"/>
        </w:rPr>
      </w:pPr>
      <w:r>
        <w:rPr>
          <w:rFonts w:eastAsia="Arial Unicode MS"/>
          <w:noProof/>
          <w:szCs w:val="24"/>
          <w:lang w:val="en-US" w:eastAsia="en-US"/>
        </w:rPr>
        <w:drawing>
          <wp:inline distT="0" distB="0" distL="0" distR="0">
            <wp:extent cx="6506210" cy="5335905"/>
            <wp:effectExtent l="0" t="0" r="8890" b="0"/>
            <wp:docPr id="62" name="Picture 26" descr="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image"/>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0" y="0"/>
                      <a:ext cx="6506210" cy="5335905"/>
                    </a:xfrm>
                    <a:prstGeom prst="rect">
                      <a:avLst/>
                    </a:prstGeom>
                    <a:noFill/>
                    <a:ln>
                      <a:noFill/>
                    </a:ln>
                  </pic:spPr>
                </pic:pic>
              </a:graphicData>
            </a:graphic>
          </wp:inline>
        </w:drawing>
      </w:r>
    </w:p>
    <w:p>
      <w:pPr>
        <w:spacing w:before="0" w:after="0"/>
        <w:jc w:val="left"/>
        <w:rPr>
          <w:rFonts w:eastAsia="Arial Unicode MS"/>
          <w:noProof/>
          <w:szCs w:val="24"/>
        </w:rPr>
      </w:pPr>
      <w:r>
        <w:rPr>
          <w:rFonts w:eastAsia="Arial Unicode MS"/>
          <w:noProof/>
          <w:szCs w:val="24"/>
        </w:rPr>
        <w:pict>
          <v:rect id="_x0000_i1060" style="width:45.35pt;height:.75pt" o:hrpct="100" o:hralign="center" o:hrstd="t" o:hrnoshade="t" o:hr="t" fillcolor="black" stroked="f"/>
        </w:pict>
      </w:r>
    </w:p>
    <w:p>
      <w:pPr>
        <w:pStyle w:val="Annexetitre"/>
        <w:rPr>
          <w:noProof/>
        </w:rPr>
      </w:pPr>
      <w:r>
        <w:rPr>
          <w:bCs/>
          <w:noProof/>
        </w:rPr>
        <w:br w:type="page"/>
      </w:r>
      <w:r>
        <w:rPr>
          <w:noProof/>
        </w:rPr>
        <w:t>ANNEX XVII</w:t>
      </w:r>
    </w:p>
    <w:p>
      <w:pPr>
        <w:jc w:val="center"/>
        <w:rPr>
          <w:rFonts w:eastAsia="Arial Unicode MS"/>
          <w:b/>
          <w:bCs/>
          <w:noProof/>
          <w:szCs w:val="24"/>
        </w:rPr>
      </w:pPr>
      <w:r>
        <w:rPr>
          <w:rFonts w:eastAsia="Arial Unicode MS"/>
          <w:b/>
          <w:bCs/>
          <w:noProof/>
          <w:szCs w:val="24"/>
        </w:rPr>
        <w:t xml:space="preserve">PROCEDURES TO BE FOLLOWED </w:t>
      </w:r>
      <w:r>
        <w:rPr>
          <w:rFonts w:eastAsia="Arial Unicode MS"/>
          <w:b/>
          <w:bCs/>
          <w:noProof/>
          <w:szCs w:val="24"/>
        </w:rPr>
        <w:br/>
        <w:t>DURING EU MULTI-STAGE TYPE-APPROVAL</w:t>
      </w:r>
    </w:p>
    <w:tbl>
      <w:tblPr>
        <w:tblW w:w="9097" w:type="dxa"/>
        <w:tblLook w:val="01E0" w:firstRow="1" w:lastRow="1" w:firstColumn="1" w:lastColumn="1" w:noHBand="0" w:noVBand="0"/>
      </w:tblPr>
      <w:tblGrid>
        <w:gridCol w:w="817"/>
        <w:gridCol w:w="8280"/>
      </w:tblGrid>
      <w:tr>
        <w:tc>
          <w:tcPr>
            <w:tcW w:w="817" w:type="dxa"/>
            <w:shd w:val="clear" w:color="auto" w:fill="auto"/>
          </w:tcPr>
          <w:p>
            <w:pPr>
              <w:spacing w:after="0"/>
              <w:rPr>
                <w:rFonts w:eastAsia="Arial Unicode MS"/>
                <w:b/>
                <w:noProof/>
                <w:sz w:val="22"/>
                <w:szCs w:val="24"/>
              </w:rPr>
            </w:pPr>
            <w:r>
              <w:rPr>
                <w:rFonts w:eastAsia="Arial Unicode MS"/>
                <w:b/>
                <w:noProof/>
                <w:sz w:val="22"/>
                <w:szCs w:val="24"/>
              </w:rPr>
              <w:t>1.</w:t>
            </w:r>
          </w:p>
        </w:tc>
        <w:tc>
          <w:tcPr>
            <w:tcW w:w="8280" w:type="dxa"/>
            <w:shd w:val="clear" w:color="auto" w:fill="auto"/>
          </w:tcPr>
          <w:p>
            <w:pPr>
              <w:spacing w:after="0"/>
              <w:rPr>
                <w:rFonts w:eastAsia="Arial Unicode MS"/>
                <w:noProof/>
                <w:sz w:val="22"/>
                <w:szCs w:val="24"/>
              </w:rPr>
            </w:pPr>
            <w:r>
              <w:rPr>
                <w:rFonts w:eastAsia="Arial Unicode MS"/>
                <w:b/>
                <w:noProof/>
                <w:sz w:val="22"/>
                <w:szCs w:val="24"/>
              </w:rPr>
              <w:t>Obligations of manufacturers</w:t>
            </w:r>
            <w:r>
              <w:rPr>
                <w:rFonts w:eastAsia="Arial Unicode MS"/>
                <w:noProof/>
                <w:sz w:val="22"/>
                <w:szCs w:val="24"/>
              </w:rPr>
              <w:t xml:space="preserve"> </w:t>
            </w:r>
          </w:p>
        </w:tc>
      </w:tr>
      <w:tr>
        <w:tc>
          <w:tcPr>
            <w:tcW w:w="817" w:type="dxa"/>
            <w:shd w:val="clear" w:color="auto" w:fill="auto"/>
          </w:tcPr>
          <w:p>
            <w:pPr>
              <w:spacing w:after="0"/>
              <w:rPr>
                <w:rFonts w:eastAsia="Arial Unicode MS"/>
                <w:noProof/>
                <w:sz w:val="22"/>
                <w:szCs w:val="24"/>
              </w:rPr>
            </w:pPr>
            <w:r>
              <w:rPr>
                <w:rFonts w:eastAsia="Arial Unicode MS"/>
                <w:noProof/>
                <w:sz w:val="22"/>
                <w:szCs w:val="24"/>
              </w:rPr>
              <w:t>1.1.</w:t>
            </w:r>
          </w:p>
        </w:tc>
        <w:tc>
          <w:tcPr>
            <w:tcW w:w="8280" w:type="dxa"/>
            <w:shd w:val="clear" w:color="auto" w:fill="auto"/>
          </w:tcPr>
          <w:p>
            <w:pPr>
              <w:spacing w:after="0"/>
              <w:rPr>
                <w:rFonts w:eastAsia="Arial Unicode MS"/>
                <w:noProof/>
                <w:sz w:val="22"/>
                <w:szCs w:val="24"/>
              </w:rPr>
            </w:pPr>
            <w:r>
              <w:rPr>
                <w:rFonts w:eastAsia="Arial Unicode MS"/>
                <w:noProof/>
                <w:sz w:val="22"/>
                <w:szCs w:val="24"/>
              </w:rPr>
              <w:t>The satisfactory operation of the EU multi-stage type-approval requires joint action by all the manufacturers concerned. To this end approval authorities must ensure, before granting first and subsequent stage approvals, that suitable arrangements exist between the relevant manufacturers for the supply and interchange of documents and information, so that the completed type of vehicle meets the technical requirements of all the relevant regulatory acts referred to in Annex IV. Such information must include details of relevant system, component and separate technical unit type-approvals and of vehicle parts that form part of the incomplete vehicle but have not yet been approved.</w:t>
            </w:r>
          </w:p>
        </w:tc>
      </w:tr>
      <w:tr>
        <w:tc>
          <w:tcPr>
            <w:tcW w:w="817" w:type="dxa"/>
            <w:shd w:val="clear" w:color="auto" w:fill="auto"/>
          </w:tcPr>
          <w:p>
            <w:pPr>
              <w:spacing w:after="0"/>
              <w:rPr>
                <w:rFonts w:eastAsia="Arial Unicode MS"/>
                <w:noProof/>
                <w:sz w:val="22"/>
                <w:szCs w:val="24"/>
              </w:rPr>
            </w:pPr>
            <w:r>
              <w:rPr>
                <w:rFonts w:eastAsia="Arial Unicode MS"/>
                <w:noProof/>
                <w:sz w:val="22"/>
                <w:szCs w:val="24"/>
              </w:rPr>
              <w:t>1.2.</w:t>
            </w:r>
          </w:p>
        </w:tc>
        <w:tc>
          <w:tcPr>
            <w:tcW w:w="8280" w:type="dxa"/>
            <w:shd w:val="clear" w:color="auto" w:fill="auto"/>
          </w:tcPr>
          <w:p>
            <w:pPr>
              <w:spacing w:after="0"/>
              <w:rPr>
                <w:rFonts w:eastAsia="Arial Unicode MS"/>
                <w:noProof/>
                <w:sz w:val="22"/>
                <w:szCs w:val="24"/>
              </w:rPr>
            </w:pPr>
            <w:r>
              <w:rPr>
                <w:rFonts w:eastAsia="Arial Unicode MS"/>
                <w:noProof/>
                <w:sz w:val="22"/>
                <w:szCs w:val="24"/>
              </w:rPr>
              <w:t>Each manufacturer involved in a EU multi-stage type-approval shall be responsible for the approval and conformity of production of all systems, components or separate technical units manufactured by him or added by him to the previously built stage. The manufacturer of the subsequent stage shall not be responsible for objects that have been approved in an earlier stage, except where he modifies relevant parts to such an extent that the previously granted approval becomes invalid.</w:t>
            </w:r>
          </w:p>
        </w:tc>
      </w:tr>
      <w:tr>
        <w:tc>
          <w:tcPr>
            <w:tcW w:w="817" w:type="dxa"/>
            <w:shd w:val="clear" w:color="auto" w:fill="auto"/>
          </w:tcPr>
          <w:p>
            <w:pPr>
              <w:spacing w:before="240" w:after="0"/>
              <w:rPr>
                <w:rFonts w:eastAsia="Arial Unicode MS"/>
                <w:b/>
                <w:noProof/>
                <w:sz w:val="22"/>
                <w:szCs w:val="24"/>
              </w:rPr>
            </w:pPr>
            <w:r>
              <w:rPr>
                <w:rFonts w:eastAsia="Arial Unicode MS"/>
                <w:b/>
                <w:noProof/>
                <w:sz w:val="22"/>
                <w:szCs w:val="24"/>
              </w:rPr>
              <w:t>2.</w:t>
            </w:r>
          </w:p>
        </w:tc>
        <w:tc>
          <w:tcPr>
            <w:tcW w:w="8280" w:type="dxa"/>
            <w:shd w:val="clear" w:color="auto" w:fill="auto"/>
          </w:tcPr>
          <w:p>
            <w:pPr>
              <w:spacing w:before="240" w:after="0"/>
              <w:rPr>
                <w:rFonts w:eastAsia="Arial Unicode MS"/>
                <w:noProof/>
                <w:sz w:val="22"/>
                <w:szCs w:val="24"/>
              </w:rPr>
            </w:pPr>
            <w:r>
              <w:rPr>
                <w:rFonts w:eastAsia="Arial Unicode MS"/>
                <w:b/>
                <w:noProof/>
                <w:sz w:val="22"/>
                <w:szCs w:val="24"/>
              </w:rPr>
              <w:t>Obligations of approval authorities</w:t>
            </w:r>
          </w:p>
        </w:tc>
      </w:tr>
      <w:tr>
        <w:tc>
          <w:tcPr>
            <w:tcW w:w="817" w:type="dxa"/>
            <w:shd w:val="clear" w:color="auto" w:fill="auto"/>
          </w:tcPr>
          <w:p>
            <w:pPr>
              <w:spacing w:after="0"/>
              <w:rPr>
                <w:rFonts w:eastAsia="Arial Unicode MS"/>
                <w:noProof/>
                <w:sz w:val="22"/>
                <w:szCs w:val="24"/>
              </w:rPr>
            </w:pPr>
            <w:r>
              <w:rPr>
                <w:rFonts w:eastAsia="Arial Unicode MS"/>
                <w:noProof/>
                <w:sz w:val="22"/>
                <w:szCs w:val="24"/>
              </w:rPr>
              <w:t>2.1.</w:t>
            </w:r>
          </w:p>
        </w:tc>
        <w:tc>
          <w:tcPr>
            <w:tcW w:w="8280" w:type="dxa"/>
            <w:shd w:val="clear" w:color="auto" w:fill="auto"/>
          </w:tcPr>
          <w:p>
            <w:pPr>
              <w:spacing w:after="0"/>
              <w:rPr>
                <w:rFonts w:eastAsia="Arial Unicode MS"/>
                <w:noProof/>
                <w:sz w:val="22"/>
                <w:szCs w:val="24"/>
              </w:rPr>
            </w:pPr>
            <w:r>
              <w:rPr>
                <w:rFonts w:eastAsia="Arial Unicode MS"/>
                <w:noProof/>
                <w:sz w:val="22"/>
                <w:szCs w:val="24"/>
              </w:rPr>
              <w:t>The approval authority shall:</w:t>
            </w:r>
          </w:p>
        </w:tc>
      </w:tr>
      <w:tr>
        <w:tc>
          <w:tcPr>
            <w:tcW w:w="817" w:type="dxa"/>
            <w:shd w:val="clear" w:color="auto" w:fill="auto"/>
          </w:tcPr>
          <w:p>
            <w:pPr>
              <w:spacing w:after="0"/>
              <w:rPr>
                <w:rFonts w:eastAsia="Arial Unicode MS"/>
                <w:noProof/>
                <w:sz w:val="22"/>
                <w:szCs w:val="24"/>
              </w:rPr>
            </w:pPr>
            <w:r>
              <w:rPr>
                <w:rFonts w:eastAsia="Arial Unicode MS"/>
                <w:noProof/>
                <w:sz w:val="22"/>
                <w:szCs w:val="24"/>
              </w:rPr>
              <w:t>(a)</w:t>
            </w:r>
          </w:p>
        </w:tc>
        <w:tc>
          <w:tcPr>
            <w:tcW w:w="8280" w:type="dxa"/>
            <w:shd w:val="clear" w:color="auto" w:fill="auto"/>
          </w:tcPr>
          <w:p>
            <w:pPr>
              <w:spacing w:after="0"/>
              <w:rPr>
                <w:rFonts w:eastAsia="Arial Unicode MS"/>
                <w:noProof/>
                <w:sz w:val="22"/>
                <w:szCs w:val="24"/>
              </w:rPr>
            </w:pPr>
            <w:r>
              <w:rPr>
                <w:rFonts w:eastAsia="Arial Unicode MS"/>
                <w:noProof/>
                <w:sz w:val="22"/>
                <w:szCs w:val="24"/>
              </w:rPr>
              <w:t>verify that all EU type-approval certificates issued pursuant to the regulatory acts that are applicable for vehicle type-approval cover the type of vehicle at its state of completion and correspond to the prescribed requirements;</w:t>
            </w:r>
          </w:p>
        </w:tc>
      </w:tr>
      <w:tr>
        <w:tc>
          <w:tcPr>
            <w:tcW w:w="817" w:type="dxa"/>
            <w:shd w:val="clear" w:color="auto" w:fill="auto"/>
          </w:tcPr>
          <w:p>
            <w:pPr>
              <w:spacing w:after="0"/>
              <w:rPr>
                <w:rFonts w:eastAsia="Arial Unicode MS"/>
                <w:noProof/>
                <w:sz w:val="22"/>
                <w:szCs w:val="24"/>
              </w:rPr>
            </w:pPr>
            <w:r>
              <w:rPr>
                <w:rFonts w:eastAsia="Arial Unicode MS"/>
                <w:noProof/>
                <w:sz w:val="22"/>
                <w:szCs w:val="24"/>
              </w:rPr>
              <w:t>(b)</w:t>
            </w:r>
          </w:p>
        </w:tc>
        <w:tc>
          <w:tcPr>
            <w:tcW w:w="8280" w:type="dxa"/>
            <w:shd w:val="clear" w:color="auto" w:fill="auto"/>
          </w:tcPr>
          <w:p>
            <w:pPr>
              <w:spacing w:after="0"/>
              <w:rPr>
                <w:rFonts w:eastAsia="Arial Unicode MS"/>
                <w:noProof/>
                <w:sz w:val="22"/>
                <w:szCs w:val="24"/>
              </w:rPr>
            </w:pPr>
            <w:r>
              <w:rPr>
                <w:rFonts w:eastAsia="Arial Unicode MS"/>
                <w:noProof/>
                <w:sz w:val="22"/>
                <w:szCs w:val="24"/>
              </w:rPr>
              <w:t>ensure that all the relevant data, taking account of the state of completion of the vehicle, is included in the information folder;</w:t>
            </w:r>
          </w:p>
        </w:tc>
      </w:tr>
      <w:tr>
        <w:tc>
          <w:tcPr>
            <w:tcW w:w="817" w:type="dxa"/>
            <w:shd w:val="clear" w:color="auto" w:fill="auto"/>
          </w:tcPr>
          <w:p>
            <w:pPr>
              <w:spacing w:after="0"/>
              <w:rPr>
                <w:rFonts w:eastAsia="Arial Unicode MS"/>
                <w:noProof/>
                <w:sz w:val="22"/>
                <w:szCs w:val="24"/>
              </w:rPr>
            </w:pPr>
            <w:r>
              <w:rPr>
                <w:rFonts w:eastAsia="Arial Unicode MS"/>
                <w:noProof/>
                <w:sz w:val="22"/>
                <w:szCs w:val="24"/>
              </w:rPr>
              <w:t>(c)</w:t>
            </w:r>
          </w:p>
        </w:tc>
        <w:tc>
          <w:tcPr>
            <w:tcW w:w="8280" w:type="dxa"/>
            <w:shd w:val="clear" w:color="auto" w:fill="auto"/>
          </w:tcPr>
          <w:p>
            <w:pPr>
              <w:spacing w:after="0"/>
              <w:rPr>
                <w:rFonts w:eastAsia="Arial Unicode MS"/>
                <w:noProof/>
                <w:sz w:val="22"/>
                <w:szCs w:val="24"/>
              </w:rPr>
            </w:pPr>
            <w:r>
              <w:rPr>
                <w:rFonts w:eastAsia="Arial Unicode MS"/>
                <w:noProof/>
                <w:sz w:val="22"/>
                <w:szCs w:val="24"/>
              </w:rPr>
              <w:t>by reference to the documentation ensure that the vehicle specification(s) and data contained in Part I of the vehicle information folder are included in the data in the information packages and in the EU type-approval certificates issued in accordance with the relevant regulatory acts; and in the case of a completed vehicle, where an item number in Part I of the information folder is not included in the information package of any of the regulatory acts, confirm that the relevant part or characteristic conforms to the particulars in the information folder;</w:t>
            </w:r>
          </w:p>
        </w:tc>
      </w:tr>
      <w:tr>
        <w:tc>
          <w:tcPr>
            <w:tcW w:w="817" w:type="dxa"/>
            <w:shd w:val="clear" w:color="auto" w:fill="auto"/>
          </w:tcPr>
          <w:p>
            <w:pPr>
              <w:spacing w:after="0"/>
              <w:rPr>
                <w:rFonts w:eastAsia="Arial Unicode MS"/>
                <w:noProof/>
                <w:sz w:val="22"/>
                <w:szCs w:val="24"/>
              </w:rPr>
            </w:pPr>
            <w:r>
              <w:rPr>
                <w:rFonts w:eastAsia="Arial Unicode MS"/>
                <w:noProof/>
                <w:sz w:val="22"/>
                <w:szCs w:val="24"/>
              </w:rPr>
              <w:t>(d)</w:t>
            </w:r>
          </w:p>
        </w:tc>
        <w:tc>
          <w:tcPr>
            <w:tcW w:w="8280" w:type="dxa"/>
            <w:shd w:val="clear" w:color="auto" w:fill="auto"/>
          </w:tcPr>
          <w:p>
            <w:pPr>
              <w:spacing w:after="0"/>
              <w:rPr>
                <w:rFonts w:eastAsia="Arial Unicode MS"/>
                <w:noProof/>
                <w:sz w:val="22"/>
                <w:szCs w:val="24"/>
              </w:rPr>
            </w:pPr>
            <w:r>
              <w:rPr>
                <w:rFonts w:eastAsia="Arial Unicode MS"/>
                <w:noProof/>
                <w:sz w:val="22"/>
                <w:szCs w:val="24"/>
              </w:rPr>
              <w:t>on a selected sample of vehicles from the type to be approved carry out or arrange to be carried out inspections of vehicle parts and systems to verify that the vehicle(s) is/are built in accordance with the relevant data contained in the authenticated information package in accordance with all relevant regulatory acts;</w:t>
            </w:r>
          </w:p>
        </w:tc>
      </w:tr>
      <w:tr>
        <w:tc>
          <w:tcPr>
            <w:tcW w:w="817" w:type="dxa"/>
            <w:shd w:val="clear" w:color="auto" w:fill="auto"/>
          </w:tcPr>
          <w:p>
            <w:pPr>
              <w:spacing w:after="0"/>
              <w:rPr>
                <w:rFonts w:eastAsia="Arial Unicode MS"/>
                <w:noProof/>
                <w:sz w:val="22"/>
                <w:szCs w:val="24"/>
              </w:rPr>
            </w:pPr>
            <w:r>
              <w:rPr>
                <w:rFonts w:eastAsia="Arial Unicode MS"/>
                <w:noProof/>
                <w:sz w:val="22"/>
                <w:szCs w:val="24"/>
              </w:rPr>
              <w:t>(e)</w:t>
            </w:r>
          </w:p>
        </w:tc>
        <w:tc>
          <w:tcPr>
            <w:tcW w:w="8280" w:type="dxa"/>
            <w:shd w:val="clear" w:color="auto" w:fill="auto"/>
          </w:tcPr>
          <w:p>
            <w:pPr>
              <w:spacing w:after="0"/>
              <w:rPr>
                <w:rFonts w:eastAsia="Arial Unicode MS"/>
                <w:noProof/>
                <w:sz w:val="22"/>
                <w:szCs w:val="24"/>
              </w:rPr>
            </w:pPr>
            <w:r>
              <w:rPr>
                <w:rFonts w:eastAsia="Arial Unicode MS"/>
                <w:noProof/>
                <w:sz w:val="22"/>
                <w:szCs w:val="24"/>
              </w:rPr>
              <w:t>where required carry out, or arrange to be carried out, relevant installation checks for separate technical units.</w:t>
            </w:r>
          </w:p>
        </w:tc>
      </w:tr>
      <w:tr>
        <w:tc>
          <w:tcPr>
            <w:tcW w:w="817" w:type="dxa"/>
            <w:shd w:val="clear" w:color="auto" w:fill="auto"/>
          </w:tcPr>
          <w:p>
            <w:pPr>
              <w:spacing w:before="240" w:after="0"/>
              <w:rPr>
                <w:rFonts w:eastAsia="Arial Unicode MS"/>
                <w:noProof/>
                <w:sz w:val="22"/>
                <w:szCs w:val="24"/>
              </w:rPr>
            </w:pPr>
            <w:r>
              <w:rPr>
                <w:rFonts w:eastAsia="Arial Unicode MS"/>
                <w:noProof/>
                <w:sz w:val="22"/>
                <w:szCs w:val="24"/>
              </w:rPr>
              <w:t>2.2.</w:t>
            </w:r>
          </w:p>
        </w:tc>
        <w:tc>
          <w:tcPr>
            <w:tcW w:w="8280" w:type="dxa"/>
            <w:shd w:val="clear" w:color="auto" w:fill="auto"/>
          </w:tcPr>
          <w:p>
            <w:pPr>
              <w:spacing w:before="240" w:after="0"/>
              <w:rPr>
                <w:rFonts w:eastAsia="Arial Unicode MS"/>
                <w:noProof/>
                <w:sz w:val="22"/>
                <w:szCs w:val="24"/>
              </w:rPr>
            </w:pPr>
            <w:r>
              <w:rPr>
                <w:rFonts w:eastAsia="Arial Unicode MS"/>
                <w:noProof/>
                <w:sz w:val="22"/>
                <w:szCs w:val="24"/>
              </w:rPr>
              <w:t>The number of vehicles to be inspected for the purposes of paragraph 2.1 (d) shall be sufficient to permit the proper control of the various combinations to be EU type-approved according to the state of completion of the vehicle and the following criteria:</w:t>
            </w:r>
          </w:p>
        </w:tc>
      </w:tr>
      <w:tr>
        <w:tc>
          <w:tcPr>
            <w:tcW w:w="817" w:type="dxa"/>
            <w:shd w:val="clear" w:color="auto" w:fill="auto"/>
          </w:tcPr>
          <w:p>
            <w:pPr>
              <w:spacing w:before="240" w:after="0"/>
              <w:rPr>
                <w:rFonts w:eastAsia="Arial Unicode MS"/>
                <w:noProof/>
                <w:sz w:val="22"/>
                <w:szCs w:val="24"/>
              </w:rPr>
            </w:pPr>
          </w:p>
        </w:tc>
        <w:tc>
          <w:tcPr>
            <w:tcW w:w="8280" w:type="dxa"/>
            <w:shd w:val="clear" w:color="auto" w:fill="auto"/>
          </w:tcPr>
          <w:p>
            <w:pPr>
              <w:spacing w:after="0"/>
              <w:rPr>
                <w:rFonts w:eastAsia="Arial Unicode MS"/>
                <w:noProof/>
                <w:sz w:val="22"/>
                <w:szCs w:val="24"/>
              </w:rPr>
            </w:pPr>
            <w:r>
              <w:rPr>
                <w:rFonts w:eastAsia="Arial Unicode MS"/>
                <w:noProof/>
                <w:sz w:val="22"/>
                <w:szCs w:val="24"/>
              </w:rPr>
              <w:t>– engine,</w:t>
            </w:r>
          </w:p>
          <w:p>
            <w:pPr>
              <w:spacing w:after="0"/>
              <w:rPr>
                <w:rFonts w:eastAsia="Arial Unicode MS"/>
                <w:noProof/>
                <w:sz w:val="22"/>
                <w:szCs w:val="24"/>
              </w:rPr>
            </w:pPr>
            <w:r>
              <w:rPr>
                <w:rFonts w:eastAsia="Arial Unicode MS"/>
                <w:noProof/>
                <w:sz w:val="22"/>
                <w:szCs w:val="24"/>
              </w:rPr>
              <w:t>– gearbox,</w:t>
            </w:r>
          </w:p>
          <w:p>
            <w:pPr>
              <w:spacing w:after="0"/>
              <w:rPr>
                <w:rFonts w:eastAsia="Arial Unicode MS"/>
                <w:noProof/>
                <w:sz w:val="22"/>
                <w:szCs w:val="24"/>
              </w:rPr>
            </w:pPr>
            <w:r>
              <w:rPr>
                <w:rFonts w:eastAsia="Arial Unicode MS"/>
                <w:noProof/>
                <w:sz w:val="22"/>
                <w:szCs w:val="24"/>
              </w:rPr>
              <w:t>– powered axles (number, position, interconnection),</w:t>
            </w:r>
          </w:p>
          <w:p>
            <w:pPr>
              <w:spacing w:after="0"/>
              <w:rPr>
                <w:rFonts w:eastAsia="Arial Unicode MS"/>
                <w:noProof/>
                <w:sz w:val="22"/>
                <w:szCs w:val="24"/>
              </w:rPr>
            </w:pPr>
            <w:r>
              <w:rPr>
                <w:rFonts w:eastAsia="Arial Unicode MS"/>
                <w:noProof/>
                <w:sz w:val="22"/>
                <w:szCs w:val="24"/>
              </w:rPr>
              <w:t>– steered axles (number and position),</w:t>
            </w:r>
          </w:p>
          <w:p>
            <w:pPr>
              <w:spacing w:after="0"/>
              <w:rPr>
                <w:rFonts w:eastAsia="Arial Unicode MS"/>
                <w:noProof/>
                <w:sz w:val="22"/>
                <w:szCs w:val="24"/>
              </w:rPr>
            </w:pPr>
            <w:r>
              <w:rPr>
                <w:rFonts w:eastAsia="Arial Unicode MS"/>
                <w:noProof/>
                <w:sz w:val="22"/>
                <w:szCs w:val="24"/>
              </w:rPr>
              <w:t>– body styles,</w:t>
            </w:r>
          </w:p>
          <w:p>
            <w:pPr>
              <w:spacing w:after="0"/>
              <w:rPr>
                <w:rFonts w:eastAsia="Arial Unicode MS"/>
                <w:noProof/>
                <w:sz w:val="22"/>
                <w:szCs w:val="24"/>
              </w:rPr>
            </w:pPr>
            <w:r>
              <w:rPr>
                <w:rFonts w:eastAsia="Arial Unicode MS"/>
                <w:noProof/>
                <w:sz w:val="22"/>
                <w:szCs w:val="24"/>
              </w:rPr>
              <w:t>– number of doors,</w:t>
            </w:r>
          </w:p>
          <w:p>
            <w:pPr>
              <w:spacing w:after="0"/>
              <w:rPr>
                <w:rFonts w:eastAsia="Arial Unicode MS"/>
                <w:noProof/>
                <w:sz w:val="22"/>
                <w:szCs w:val="24"/>
              </w:rPr>
            </w:pPr>
            <w:r>
              <w:rPr>
                <w:rFonts w:eastAsia="Arial Unicode MS"/>
                <w:noProof/>
                <w:sz w:val="22"/>
                <w:szCs w:val="24"/>
              </w:rPr>
              <w:t>– hand of drive,</w:t>
            </w:r>
          </w:p>
          <w:p>
            <w:pPr>
              <w:spacing w:after="0"/>
              <w:rPr>
                <w:rFonts w:eastAsia="Arial Unicode MS"/>
                <w:noProof/>
                <w:sz w:val="22"/>
                <w:szCs w:val="24"/>
              </w:rPr>
            </w:pPr>
            <w:r>
              <w:rPr>
                <w:rFonts w:eastAsia="Arial Unicode MS"/>
                <w:noProof/>
                <w:sz w:val="22"/>
                <w:szCs w:val="24"/>
              </w:rPr>
              <w:t>– number of seats,</w:t>
            </w:r>
          </w:p>
          <w:p>
            <w:pPr>
              <w:spacing w:after="0"/>
              <w:rPr>
                <w:rFonts w:eastAsia="Arial Unicode MS"/>
                <w:noProof/>
                <w:sz w:val="22"/>
                <w:szCs w:val="24"/>
              </w:rPr>
            </w:pPr>
            <w:r>
              <w:rPr>
                <w:rFonts w:eastAsia="Arial Unicode MS"/>
                <w:noProof/>
                <w:sz w:val="22"/>
                <w:szCs w:val="24"/>
              </w:rPr>
              <w:t>– level of equipment</w:t>
            </w:r>
          </w:p>
        </w:tc>
      </w:tr>
      <w:tr>
        <w:tc>
          <w:tcPr>
            <w:tcW w:w="817" w:type="dxa"/>
            <w:shd w:val="clear" w:color="auto" w:fill="auto"/>
          </w:tcPr>
          <w:p>
            <w:pPr>
              <w:spacing w:before="240" w:after="0"/>
              <w:rPr>
                <w:rFonts w:eastAsia="Arial Unicode MS"/>
                <w:b/>
                <w:noProof/>
                <w:sz w:val="22"/>
                <w:szCs w:val="24"/>
              </w:rPr>
            </w:pPr>
            <w:r>
              <w:rPr>
                <w:rFonts w:eastAsia="Arial Unicode MS"/>
                <w:b/>
                <w:noProof/>
                <w:sz w:val="22"/>
                <w:szCs w:val="24"/>
              </w:rPr>
              <w:t>3.</w:t>
            </w:r>
          </w:p>
        </w:tc>
        <w:tc>
          <w:tcPr>
            <w:tcW w:w="8280" w:type="dxa"/>
            <w:shd w:val="clear" w:color="auto" w:fill="auto"/>
          </w:tcPr>
          <w:p>
            <w:pPr>
              <w:spacing w:before="240" w:after="0"/>
              <w:rPr>
                <w:rFonts w:eastAsia="Arial Unicode MS"/>
                <w:noProof/>
                <w:sz w:val="22"/>
                <w:szCs w:val="24"/>
              </w:rPr>
            </w:pPr>
            <w:r>
              <w:rPr>
                <w:rFonts w:eastAsia="Arial Unicode MS"/>
                <w:b/>
                <w:noProof/>
                <w:sz w:val="22"/>
                <w:szCs w:val="24"/>
              </w:rPr>
              <w:t>Applicable requirements</w:t>
            </w:r>
          </w:p>
        </w:tc>
      </w:tr>
      <w:tr>
        <w:tc>
          <w:tcPr>
            <w:tcW w:w="817" w:type="dxa"/>
            <w:shd w:val="clear" w:color="auto" w:fill="auto"/>
          </w:tcPr>
          <w:p>
            <w:pPr>
              <w:spacing w:before="240" w:after="0"/>
              <w:rPr>
                <w:rFonts w:eastAsia="Arial Unicode MS"/>
                <w:noProof/>
                <w:sz w:val="22"/>
                <w:szCs w:val="24"/>
              </w:rPr>
            </w:pPr>
            <w:r>
              <w:rPr>
                <w:rFonts w:eastAsia="Arial Unicode MS"/>
                <w:noProof/>
                <w:sz w:val="22"/>
                <w:szCs w:val="24"/>
              </w:rPr>
              <w:t>3.1.</w:t>
            </w:r>
          </w:p>
        </w:tc>
        <w:tc>
          <w:tcPr>
            <w:tcW w:w="8280" w:type="dxa"/>
            <w:shd w:val="clear" w:color="auto" w:fill="auto"/>
          </w:tcPr>
          <w:p>
            <w:pPr>
              <w:spacing w:before="240" w:after="0"/>
              <w:rPr>
                <w:rFonts w:eastAsia="Arial Unicode MS"/>
                <w:noProof/>
                <w:sz w:val="22"/>
                <w:szCs w:val="24"/>
              </w:rPr>
            </w:pPr>
            <w:r>
              <w:rPr>
                <w:rFonts w:eastAsia="Arial Unicode MS"/>
                <w:noProof/>
                <w:sz w:val="22"/>
                <w:szCs w:val="24"/>
              </w:rPr>
              <w:t>EU multi-stage type-approvals shall be granted on the basis of the state of completion of the type of vehicle and shall incorporate all approvals granted at earlier stages.</w:t>
            </w:r>
          </w:p>
        </w:tc>
      </w:tr>
      <w:tr>
        <w:tc>
          <w:tcPr>
            <w:tcW w:w="817" w:type="dxa"/>
            <w:shd w:val="clear" w:color="auto" w:fill="auto"/>
          </w:tcPr>
          <w:p>
            <w:pPr>
              <w:spacing w:before="240" w:after="0"/>
              <w:rPr>
                <w:rFonts w:eastAsia="Arial Unicode MS"/>
                <w:noProof/>
                <w:sz w:val="22"/>
                <w:szCs w:val="24"/>
              </w:rPr>
            </w:pPr>
            <w:r>
              <w:rPr>
                <w:rFonts w:eastAsia="Arial Unicode MS"/>
                <w:noProof/>
                <w:sz w:val="22"/>
                <w:szCs w:val="24"/>
              </w:rPr>
              <w:t>3.2.</w:t>
            </w:r>
          </w:p>
        </w:tc>
        <w:tc>
          <w:tcPr>
            <w:tcW w:w="8280" w:type="dxa"/>
            <w:shd w:val="clear" w:color="auto" w:fill="auto"/>
          </w:tcPr>
          <w:p>
            <w:pPr>
              <w:spacing w:before="240" w:after="0"/>
              <w:rPr>
                <w:rFonts w:eastAsia="Arial Unicode MS"/>
                <w:noProof/>
                <w:sz w:val="22"/>
                <w:szCs w:val="24"/>
              </w:rPr>
            </w:pPr>
            <w:r>
              <w:rPr>
                <w:rFonts w:eastAsia="Arial Unicode MS"/>
                <w:noProof/>
                <w:sz w:val="22"/>
                <w:szCs w:val="24"/>
              </w:rPr>
              <w:t xml:space="preserve">For the whole-vehicle type-approval, this Regulation (in particular the requirements of Annex II and the particular acts listed in Annex IV) shall apply in the same manner as if the approval would have been granted (or extended) to the manufacturer of the base vehicle. </w:t>
            </w:r>
          </w:p>
        </w:tc>
      </w:tr>
      <w:tr>
        <w:tc>
          <w:tcPr>
            <w:tcW w:w="817" w:type="dxa"/>
            <w:shd w:val="clear" w:color="auto" w:fill="auto"/>
          </w:tcPr>
          <w:p>
            <w:pPr>
              <w:spacing w:before="240" w:after="0"/>
              <w:rPr>
                <w:rFonts w:eastAsia="Arial Unicode MS"/>
                <w:noProof/>
                <w:sz w:val="22"/>
                <w:szCs w:val="24"/>
              </w:rPr>
            </w:pPr>
            <w:r>
              <w:rPr>
                <w:rFonts w:eastAsia="Arial Unicode MS"/>
                <w:noProof/>
                <w:sz w:val="22"/>
                <w:szCs w:val="24"/>
              </w:rPr>
              <w:t>3.2.1</w:t>
            </w:r>
          </w:p>
        </w:tc>
        <w:tc>
          <w:tcPr>
            <w:tcW w:w="8280" w:type="dxa"/>
            <w:shd w:val="clear" w:color="auto" w:fill="auto"/>
          </w:tcPr>
          <w:p>
            <w:pPr>
              <w:spacing w:before="240" w:after="0"/>
              <w:rPr>
                <w:rFonts w:eastAsia="Arial Unicode MS"/>
                <w:noProof/>
                <w:sz w:val="22"/>
                <w:szCs w:val="24"/>
              </w:rPr>
            </w:pPr>
            <w:r>
              <w:rPr>
                <w:rFonts w:eastAsia="Arial Unicode MS"/>
                <w:noProof/>
                <w:sz w:val="22"/>
                <w:szCs w:val="24"/>
              </w:rPr>
              <w:t xml:space="preserve">Where a type of system, component or separate technical unit has not been modified, the system, component or separate technical unit type-approval granted in the previous stage shall remain valid until the expiration date for the first registration, as specified in the particular regulatory act. </w:t>
            </w:r>
          </w:p>
        </w:tc>
      </w:tr>
      <w:tr>
        <w:tc>
          <w:tcPr>
            <w:tcW w:w="817" w:type="dxa"/>
            <w:shd w:val="clear" w:color="auto" w:fill="auto"/>
          </w:tcPr>
          <w:p>
            <w:pPr>
              <w:spacing w:before="240" w:after="0"/>
              <w:rPr>
                <w:rFonts w:eastAsia="Arial Unicode MS"/>
                <w:noProof/>
                <w:sz w:val="22"/>
                <w:szCs w:val="24"/>
              </w:rPr>
            </w:pPr>
            <w:r>
              <w:rPr>
                <w:rFonts w:eastAsia="Arial Unicode MS"/>
                <w:noProof/>
                <w:sz w:val="22"/>
                <w:szCs w:val="24"/>
              </w:rPr>
              <w:t>3.2.2.</w:t>
            </w:r>
          </w:p>
        </w:tc>
        <w:tc>
          <w:tcPr>
            <w:tcW w:w="8280" w:type="dxa"/>
            <w:shd w:val="clear" w:color="auto" w:fill="auto"/>
          </w:tcPr>
          <w:p>
            <w:pPr>
              <w:spacing w:before="240" w:after="0"/>
              <w:rPr>
                <w:rFonts w:eastAsia="Arial Unicode MS"/>
                <w:noProof/>
                <w:sz w:val="22"/>
                <w:szCs w:val="24"/>
              </w:rPr>
            </w:pPr>
            <w:r>
              <w:rPr>
                <w:rFonts w:eastAsia="Arial Unicode MS"/>
                <w:noProof/>
                <w:sz w:val="22"/>
                <w:szCs w:val="24"/>
              </w:rPr>
              <w:t>Where a type of system has been modified at the subsequent stage of completion of the vehicle, to the extent that the system has to be retested for type-approval purposes, that retesting shall be limited to only those parts of the system that have been modified or affected by the changes.</w:t>
            </w:r>
          </w:p>
        </w:tc>
      </w:tr>
      <w:tr>
        <w:tc>
          <w:tcPr>
            <w:tcW w:w="817" w:type="dxa"/>
            <w:shd w:val="clear" w:color="auto" w:fill="auto"/>
          </w:tcPr>
          <w:p>
            <w:pPr>
              <w:spacing w:before="240" w:after="0"/>
              <w:rPr>
                <w:rFonts w:eastAsia="Arial Unicode MS"/>
                <w:noProof/>
                <w:sz w:val="22"/>
                <w:szCs w:val="24"/>
              </w:rPr>
            </w:pPr>
            <w:r>
              <w:rPr>
                <w:rFonts w:eastAsia="Arial Unicode MS"/>
                <w:noProof/>
                <w:sz w:val="22"/>
                <w:szCs w:val="24"/>
              </w:rPr>
              <w:t>3.2.3</w:t>
            </w:r>
          </w:p>
        </w:tc>
        <w:tc>
          <w:tcPr>
            <w:tcW w:w="8280" w:type="dxa"/>
            <w:shd w:val="clear" w:color="auto" w:fill="auto"/>
          </w:tcPr>
          <w:p>
            <w:pPr>
              <w:spacing w:before="240" w:after="0"/>
              <w:rPr>
                <w:rFonts w:eastAsia="Arial Unicode MS"/>
                <w:noProof/>
                <w:sz w:val="22"/>
                <w:szCs w:val="24"/>
              </w:rPr>
            </w:pPr>
            <w:r>
              <w:rPr>
                <w:rFonts w:eastAsia="Arial Unicode MS"/>
                <w:noProof/>
                <w:sz w:val="22"/>
                <w:szCs w:val="24"/>
              </w:rPr>
              <w:t>Where a type of vehicle or a type of system has been modified by another manufacturer at the subsequent stage of completion of the vehicle, to the extent that, apart from the manufacturers name, the vehicle or system may still be considered as the same type, the requirement applying to existing types may still be applied as long as the date for first registration in the relevant regulatory act has not been reached.</w:t>
            </w:r>
          </w:p>
        </w:tc>
      </w:tr>
      <w:tr>
        <w:tc>
          <w:tcPr>
            <w:tcW w:w="817" w:type="dxa"/>
            <w:shd w:val="clear" w:color="auto" w:fill="auto"/>
          </w:tcPr>
          <w:p>
            <w:pPr>
              <w:spacing w:before="240" w:after="0"/>
              <w:rPr>
                <w:rFonts w:eastAsia="Arial Unicode MS"/>
                <w:noProof/>
                <w:sz w:val="22"/>
                <w:szCs w:val="24"/>
              </w:rPr>
            </w:pPr>
            <w:r>
              <w:rPr>
                <w:rFonts w:eastAsia="Arial Unicode MS"/>
                <w:noProof/>
                <w:sz w:val="22"/>
                <w:szCs w:val="24"/>
              </w:rPr>
              <w:t>3.2.4.</w:t>
            </w:r>
          </w:p>
        </w:tc>
        <w:tc>
          <w:tcPr>
            <w:tcW w:w="8280" w:type="dxa"/>
            <w:shd w:val="clear" w:color="auto" w:fill="auto"/>
          </w:tcPr>
          <w:p>
            <w:pPr>
              <w:spacing w:before="240" w:after="0"/>
              <w:rPr>
                <w:rFonts w:eastAsia="Arial Unicode MS"/>
                <w:noProof/>
                <w:sz w:val="22"/>
                <w:szCs w:val="24"/>
              </w:rPr>
            </w:pPr>
            <w:r>
              <w:rPr>
                <w:rFonts w:eastAsia="Arial Unicode MS"/>
                <w:noProof/>
                <w:sz w:val="22"/>
                <w:szCs w:val="24"/>
              </w:rPr>
              <w:t>The change of category of a vehicle shall lead to the application of the relevant requirements to the new category of vehicle. The type-approval certificates from the previous category shall be accepted provided that the vehicle complies with the same requirements as, or more stringent than, those applying to the new category.</w:t>
            </w:r>
          </w:p>
        </w:tc>
      </w:tr>
      <w:tr>
        <w:tc>
          <w:tcPr>
            <w:tcW w:w="817" w:type="dxa"/>
            <w:shd w:val="clear" w:color="auto" w:fill="auto"/>
          </w:tcPr>
          <w:p>
            <w:pPr>
              <w:spacing w:before="240" w:after="0"/>
              <w:rPr>
                <w:rFonts w:eastAsia="Arial Unicode MS"/>
                <w:noProof/>
                <w:sz w:val="22"/>
                <w:szCs w:val="24"/>
              </w:rPr>
            </w:pPr>
            <w:r>
              <w:rPr>
                <w:rFonts w:eastAsia="Arial Unicode MS"/>
                <w:noProof/>
                <w:sz w:val="22"/>
                <w:szCs w:val="24"/>
              </w:rPr>
              <w:t>3.3.</w:t>
            </w:r>
          </w:p>
        </w:tc>
        <w:tc>
          <w:tcPr>
            <w:tcW w:w="8280" w:type="dxa"/>
            <w:shd w:val="clear" w:color="auto" w:fill="auto"/>
          </w:tcPr>
          <w:p>
            <w:pPr>
              <w:spacing w:before="240" w:after="0"/>
              <w:rPr>
                <w:rFonts w:eastAsia="Arial Unicode MS"/>
                <w:noProof/>
                <w:sz w:val="22"/>
                <w:szCs w:val="24"/>
              </w:rPr>
            </w:pPr>
            <w:r>
              <w:rPr>
                <w:rFonts w:eastAsia="Arial Unicode MS"/>
                <w:noProof/>
                <w:sz w:val="22"/>
                <w:szCs w:val="24"/>
              </w:rPr>
              <w:t>Subject to the agreement of the approval authority, a whole-vehicle type-approval granted to the manufacturer of the subsequent stage of completion of the vehicle does not need to be extended or revised where an extension given at the previous stage vehicle does not affect the subsequent stage or the technical data of the vehicle. However, the type-approval number including the extension of the previous stage(s) vehicle shall be copied in point 1.2.2 of the certificate of conformity of the subsequent stage vehicle.</w:t>
            </w:r>
          </w:p>
        </w:tc>
      </w:tr>
      <w:tr>
        <w:trPr>
          <w:cantSplit/>
        </w:trPr>
        <w:tc>
          <w:tcPr>
            <w:tcW w:w="817" w:type="dxa"/>
            <w:shd w:val="clear" w:color="auto" w:fill="auto"/>
          </w:tcPr>
          <w:p>
            <w:pPr>
              <w:spacing w:before="240" w:after="0"/>
              <w:rPr>
                <w:rFonts w:eastAsia="Arial Unicode MS"/>
                <w:noProof/>
                <w:sz w:val="22"/>
                <w:szCs w:val="24"/>
              </w:rPr>
            </w:pPr>
            <w:r>
              <w:rPr>
                <w:rFonts w:eastAsia="Arial Unicode MS"/>
                <w:noProof/>
                <w:sz w:val="22"/>
                <w:szCs w:val="24"/>
              </w:rPr>
              <w:t>3.4.</w:t>
            </w:r>
          </w:p>
        </w:tc>
        <w:tc>
          <w:tcPr>
            <w:tcW w:w="8280" w:type="dxa"/>
            <w:shd w:val="clear" w:color="auto" w:fill="auto"/>
          </w:tcPr>
          <w:p>
            <w:pPr>
              <w:spacing w:before="240" w:after="0"/>
              <w:rPr>
                <w:rFonts w:eastAsia="Arial Unicode MS"/>
                <w:noProof/>
                <w:sz w:val="22"/>
                <w:szCs w:val="24"/>
              </w:rPr>
            </w:pPr>
            <w:r>
              <w:rPr>
                <w:rFonts w:eastAsia="Arial Unicode MS"/>
                <w:noProof/>
                <w:sz w:val="22"/>
                <w:szCs w:val="24"/>
              </w:rPr>
              <w:t>Where the cargo area of a complete or completed vehicle of category N or O is modified by another manufacturer for the addition of removable fittings to store and secure the cargo (for example, load space lining, storage racks and roof racks), such items can be treated as part of the pay-mass and an approval is not needed, provided both of the following conditions are met:</w:t>
            </w:r>
          </w:p>
          <w:p>
            <w:pPr>
              <w:spacing w:before="240" w:after="0"/>
              <w:ind w:left="459" w:hanging="459"/>
              <w:rPr>
                <w:rFonts w:eastAsia="Arial Unicode MS"/>
                <w:noProof/>
                <w:sz w:val="22"/>
                <w:szCs w:val="24"/>
              </w:rPr>
            </w:pPr>
            <w:r>
              <w:rPr>
                <w:rFonts w:eastAsia="Arial Unicode MS"/>
                <w:noProof/>
                <w:sz w:val="22"/>
                <w:szCs w:val="24"/>
              </w:rPr>
              <w:t>(a)</w:t>
            </w:r>
            <w:r>
              <w:rPr>
                <w:rFonts w:eastAsia="Arial Unicode MS"/>
                <w:noProof/>
                <w:sz w:val="22"/>
                <w:szCs w:val="24"/>
              </w:rPr>
              <w:tab/>
              <w:t>the modifications do not affect the vehicle’s type-approval in any way, other than an increase of the actual mass of the vehicle;</w:t>
            </w:r>
          </w:p>
          <w:p>
            <w:pPr>
              <w:spacing w:before="240" w:after="0"/>
              <w:ind w:left="459" w:hanging="459"/>
              <w:rPr>
                <w:rFonts w:eastAsia="Arial Unicode MS"/>
                <w:noProof/>
                <w:sz w:val="22"/>
                <w:szCs w:val="24"/>
              </w:rPr>
            </w:pPr>
            <w:r>
              <w:rPr>
                <w:rFonts w:eastAsia="Arial Unicode MS"/>
                <w:noProof/>
                <w:sz w:val="22"/>
                <w:szCs w:val="24"/>
              </w:rPr>
              <w:t>(b)</w:t>
            </w:r>
            <w:r>
              <w:rPr>
                <w:rFonts w:eastAsia="Arial Unicode MS"/>
                <w:noProof/>
                <w:sz w:val="22"/>
                <w:szCs w:val="24"/>
              </w:rPr>
              <w:tab/>
              <w:t>the added fittings can be removed without using special tools.</w:t>
            </w:r>
          </w:p>
        </w:tc>
      </w:tr>
      <w:tr>
        <w:tc>
          <w:tcPr>
            <w:tcW w:w="817" w:type="dxa"/>
            <w:shd w:val="clear" w:color="auto" w:fill="auto"/>
          </w:tcPr>
          <w:p>
            <w:pPr>
              <w:spacing w:before="240" w:after="0"/>
              <w:rPr>
                <w:rFonts w:eastAsia="Arial Unicode MS"/>
                <w:b/>
                <w:noProof/>
                <w:sz w:val="22"/>
                <w:szCs w:val="24"/>
              </w:rPr>
            </w:pPr>
            <w:r>
              <w:rPr>
                <w:rFonts w:eastAsia="Arial Unicode MS"/>
                <w:b/>
                <w:noProof/>
                <w:sz w:val="22"/>
                <w:szCs w:val="24"/>
              </w:rPr>
              <w:t xml:space="preserve">4. </w:t>
            </w:r>
          </w:p>
        </w:tc>
        <w:tc>
          <w:tcPr>
            <w:tcW w:w="8280" w:type="dxa"/>
            <w:shd w:val="clear" w:color="auto" w:fill="auto"/>
          </w:tcPr>
          <w:p>
            <w:pPr>
              <w:spacing w:before="240" w:after="0"/>
              <w:rPr>
                <w:rFonts w:eastAsia="Arial Unicode MS"/>
                <w:noProof/>
                <w:sz w:val="22"/>
                <w:szCs w:val="24"/>
              </w:rPr>
            </w:pPr>
            <w:r>
              <w:rPr>
                <w:rFonts w:eastAsia="Arial Unicode MS"/>
                <w:b/>
                <w:noProof/>
                <w:sz w:val="22"/>
                <w:szCs w:val="24"/>
              </w:rPr>
              <w:t>Identification of the vehicle</w:t>
            </w:r>
          </w:p>
        </w:tc>
      </w:tr>
      <w:tr>
        <w:tc>
          <w:tcPr>
            <w:tcW w:w="817" w:type="dxa"/>
            <w:shd w:val="clear" w:color="auto" w:fill="auto"/>
          </w:tcPr>
          <w:p>
            <w:pPr>
              <w:spacing w:before="240" w:after="0"/>
              <w:rPr>
                <w:rFonts w:eastAsia="Arial Unicode MS"/>
                <w:noProof/>
                <w:sz w:val="22"/>
                <w:szCs w:val="24"/>
              </w:rPr>
            </w:pPr>
            <w:r>
              <w:rPr>
                <w:rFonts w:eastAsia="Arial Unicode MS"/>
                <w:noProof/>
                <w:sz w:val="22"/>
                <w:szCs w:val="24"/>
              </w:rPr>
              <w:t>4.1.</w:t>
            </w:r>
          </w:p>
        </w:tc>
        <w:tc>
          <w:tcPr>
            <w:tcW w:w="8280" w:type="dxa"/>
            <w:shd w:val="clear" w:color="auto" w:fill="auto"/>
          </w:tcPr>
          <w:p>
            <w:pPr>
              <w:spacing w:before="240" w:after="0"/>
              <w:rPr>
                <w:rFonts w:eastAsia="Arial Unicode MS"/>
                <w:noProof/>
                <w:sz w:val="22"/>
                <w:szCs w:val="24"/>
              </w:rPr>
            </w:pPr>
            <w:r>
              <w:rPr>
                <w:rFonts w:eastAsia="Arial Unicode MS"/>
                <w:noProof/>
                <w:sz w:val="22"/>
                <w:szCs w:val="24"/>
              </w:rPr>
              <w:t>The VIN, prescribed by Regulation (EU) No 19/2011, shall be retained during all the subsequent stages of the type-approval to ensure the “traceability” of the process.</w:t>
            </w:r>
          </w:p>
        </w:tc>
      </w:tr>
      <w:tr>
        <w:tc>
          <w:tcPr>
            <w:tcW w:w="817" w:type="dxa"/>
            <w:shd w:val="clear" w:color="auto" w:fill="auto"/>
          </w:tcPr>
          <w:p>
            <w:pPr>
              <w:spacing w:before="240" w:after="0"/>
              <w:rPr>
                <w:rFonts w:eastAsia="Arial Unicode MS"/>
                <w:noProof/>
                <w:sz w:val="22"/>
                <w:szCs w:val="24"/>
              </w:rPr>
            </w:pPr>
            <w:r>
              <w:rPr>
                <w:rFonts w:eastAsia="Arial Unicode MS"/>
                <w:noProof/>
                <w:sz w:val="22"/>
                <w:szCs w:val="24"/>
              </w:rPr>
              <w:t>4.2.</w:t>
            </w:r>
          </w:p>
        </w:tc>
        <w:tc>
          <w:tcPr>
            <w:tcW w:w="8280" w:type="dxa"/>
            <w:shd w:val="clear" w:color="auto" w:fill="auto"/>
          </w:tcPr>
          <w:p>
            <w:pPr>
              <w:spacing w:before="240" w:after="0"/>
              <w:rPr>
                <w:rFonts w:eastAsia="Arial Unicode MS"/>
                <w:noProof/>
                <w:sz w:val="22"/>
                <w:szCs w:val="24"/>
              </w:rPr>
            </w:pPr>
            <w:r>
              <w:rPr>
                <w:rFonts w:eastAsia="Arial Unicode MS"/>
                <w:noProof/>
                <w:sz w:val="22"/>
                <w:szCs w:val="24"/>
              </w:rPr>
              <w:t>At the second and subsequent stages, in addition to the statutory plate prescribed by Regulation (EU) No 19/2011, each manufacturer shall affix to the vehicle an additional plate the model of which is shown in the appendix to this Annex. This plate shall be firmly attached, in a conspicuous and readily accessible position on a part not subject to replacement in use. It shall clearly and indelibly show the following information in the order listed:</w:t>
            </w:r>
          </w:p>
          <w:p>
            <w:pPr>
              <w:spacing w:before="240" w:after="0"/>
              <w:ind w:left="459" w:hanging="459"/>
              <w:rPr>
                <w:rFonts w:eastAsia="Arial Unicode MS"/>
                <w:noProof/>
                <w:sz w:val="22"/>
                <w:szCs w:val="24"/>
              </w:rPr>
            </w:pPr>
            <w:r>
              <w:rPr>
                <w:rFonts w:eastAsia="Arial Unicode MS"/>
                <w:noProof/>
                <w:sz w:val="22"/>
                <w:szCs w:val="24"/>
              </w:rPr>
              <w:t>–</w:t>
            </w:r>
            <w:r>
              <w:rPr>
                <w:rFonts w:eastAsia="Arial Unicode MS"/>
                <w:noProof/>
                <w:sz w:val="22"/>
                <w:szCs w:val="24"/>
              </w:rPr>
              <w:tab/>
              <w:t>the name of the manufacturer,</w:t>
            </w:r>
          </w:p>
          <w:p>
            <w:pPr>
              <w:spacing w:before="240" w:after="0"/>
              <w:ind w:left="459" w:hanging="459"/>
              <w:rPr>
                <w:rFonts w:eastAsia="Arial Unicode MS"/>
                <w:noProof/>
                <w:sz w:val="22"/>
                <w:szCs w:val="24"/>
              </w:rPr>
            </w:pPr>
            <w:r>
              <w:rPr>
                <w:rFonts w:eastAsia="Arial Unicode MS"/>
                <w:noProof/>
                <w:sz w:val="22"/>
                <w:szCs w:val="24"/>
              </w:rPr>
              <w:t>–</w:t>
            </w:r>
            <w:r>
              <w:rPr>
                <w:rFonts w:eastAsia="Arial Unicode MS"/>
                <w:noProof/>
                <w:sz w:val="22"/>
                <w:szCs w:val="24"/>
              </w:rPr>
              <w:tab/>
              <w:t>sections 1, 3 and 4 of the EU type-approval number,</w:t>
            </w:r>
          </w:p>
          <w:p>
            <w:pPr>
              <w:spacing w:before="240" w:after="0"/>
              <w:ind w:left="459" w:hanging="459"/>
              <w:rPr>
                <w:rFonts w:eastAsia="Arial Unicode MS"/>
                <w:noProof/>
                <w:sz w:val="22"/>
                <w:szCs w:val="24"/>
              </w:rPr>
            </w:pPr>
            <w:r>
              <w:rPr>
                <w:rFonts w:eastAsia="Arial Unicode MS"/>
                <w:noProof/>
                <w:sz w:val="22"/>
                <w:szCs w:val="24"/>
              </w:rPr>
              <w:t>–</w:t>
            </w:r>
            <w:r>
              <w:rPr>
                <w:rFonts w:eastAsia="Arial Unicode MS"/>
                <w:noProof/>
                <w:sz w:val="22"/>
                <w:szCs w:val="24"/>
              </w:rPr>
              <w:tab/>
              <w:t>the stage of approval,</w:t>
            </w:r>
          </w:p>
          <w:p>
            <w:pPr>
              <w:spacing w:before="240" w:after="0"/>
              <w:ind w:left="459" w:hanging="459"/>
              <w:rPr>
                <w:rFonts w:eastAsia="Arial Unicode MS"/>
                <w:noProof/>
                <w:sz w:val="22"/>
                <w:szCs w:val="24"/>
              </w:rPr>
            </w:pPr>
            <w:r>
              <w:rPr>
                <w:rFonts w:eastAsia="Arial Unicode MS"/>
                <w:noProof/>
                <w:sz w:val="22"/>
                <w:szCs w:val="24"/>
              </w:rPr>
              <w:t>–</w:t>
            </w:r>
            <w:r>
              <w:rPr>
                <w:rFonts w:eastAsia="Arial Unicode MS"/>
                <w:noProof/>
                <w:sz w:val="22"/>
                <w:szCs w:val="24"/>
              </w:rPr>
              <w:tab/>
              <w:t>the VIN of the base vehicle,</w:t>
            </w:r>
          </w:p>
          <w:p>
            <w:pPr>
              <w:spacing w:before="240" w:after="0"/>
              <w:ind w:left="459" w:hanging="459"/>
              <w:rPr>
                <w:rFonts w:eastAsia="Arial Unicode MS"/>
                <w:noProof/>
                <w:sz w:val="22"/>
                <w:szCs w:val="24"/>
              </w:rPr>
            </w:pPr>
            <w:r>
              <w:rPr>
                <w:rFonts w:eastAsia="Arial Unicode MS"/>
                <w:noProof/>
                <w:sz w:val="22"/>
                <w:szCs w:val="24"/>
              </w:rPr>
              <w:t>–</w:t>
            </w:r>
            <w:r>
              <w:rPr>
                <w:rFonts w:eastAsia="Arial Unicode MS"/>
                <w:noProof/>
                <w:sz w:val="22"/>
                <w:szCs w:val="24"/>
              </w:rPr>
              <w:tab/>
              <w:t>the technically permissible maximum laden mass of the vehicle where the value has changed during the current stage of approval,</w:t>
            </w:r>
          </w:p>
          <w:p>
            <w:pPr>
              <w:spacing w:before="240" w:after="0"/>
              <w:ind w:left="459" w:hanging="459"/>
              <w:rPr>
                <w:rFonts w:eastAsia="Arial Unicode MS"/>
                <w:noProof/>
                <w:sz w:val="22"/>
                <w:szCs w:val="24"/>
              </w:rPr>
            </w:pPr>
            <w:r>
              <w:rPr>
                <w:rFonts w:eastAsia="Arial Unicode MS"/>
                <w:noProof/>
                <w:sz w:val="22"/>
                <w:szCs w:val="24"/>
              </w:rPr>
              <w:t>–</w:t>
            </w:r>
            <w:r>
              <w:rPr>
                <w:rFonts w:eastAsia="Arial Unicode MS"/>
                <w:noProof/>
                <w:sz w:val="22"/>
                <w:szCs w:val="24"/>
              </w:rPr>
              <w:tab/>
              <w:t>the technically permissible maximum laden mass of the combination (where the value has changed during the current stage of approval and where the vehicle is permitted to tow a trailer). “0” shall be used if the vehicle is not permitted to tow a trailer.</w:t>
            </w:r>
          </w:p>
          <w:p>
            <w:pPr>
              <w:spacing w:before="240" w:after="0"/>
              <w:ind w:left="459" w:hanging="459"/>
              <w:rPr>
                <w:rFonts w:eastAsia="Arial Unicode MS"/>
                <w:noProof/>
                <w:sz w:val="22"/>
                <w:szCs w:val="24"/>
              </w:rPr>
            </w:pPr>
            <w:r>
              <w:rPr>
                <w:rFonts w:eastAsia="Arial Unicode MS"/>
                <w:noProof/>
                <w:sz w:val="22"/>
                <w:szCs w:val="24"/>
              </w:rPr>
              <w:t>–</w:t>
            </w:r>
            <w:r>
              <w:rPr>
                <w:rFonts w:eastAsia="Arial Unicode MS"/>
                <w:noProof/>
                <w:sz w:val="22"/>
                <w:szCs w:val="24"/>
              </w:rPr>
              <w:tab/>
              <w:t>the technically permissible maximum mass on each axle, listed in order from front to rear where the value has changed during the current stage of approval,</w:t>
            </w:r>
          </w:p>
          <w:p>
            <w:pPr>
              <w:spacing w:before="240" w:after="0"/>
              <w:ind w:left="459" w:hanging="459"/>
              <w:rPr>
                <w:rFonts w:eastAsia="Arial Unicode MS"/>
                <w:noProof/>
                <w:sz w:val="22"/>
                <w:szCs w:val="24"/>
              </w:rPr>
            </w:pPr>
            <w:r>
              <w:rPr>
                <w:rFonts w:eastAsia="Arial Unicode MS"/>
                <w:noProof/>
                <w:sz w:val="22"/>
                <w:szCs w:val="24"/>
              </w:rPr>
              <w:t>–</w:t>
            </w:r>
            <w:r>
              <w:rPr>
                <w:rFonts w:eastAsia="Arial Unicode MS"/>
                <w:noProof/>
                <w:sz w:val="22"/>
                <w:szCs w:val="24"/>
              </w:rPr>
              <w:tab/>
              <w:t>in the case of a semi-trailer or centre axle trailer, the technically permissible maximum mass at the coupling point where the value has changed during the current stage of approval.</w:t>
            </w:r>
          </w:p>
          <w:p>
            <w:pPr>
              <w:spacing w:before="240" w:after="0"/>
              <w:rPr>
                <w:rFonts w:eastAsia="Arial Unicode MS"/>
                <w:noProof/>
                <w:sz w:val="22"/>
                <w:szCs w:val="24"/>
              </w:rPr>
            </w:pPr>
            <w:r>
              <w:rPr>
                <w:rFonts w:eastAsia="Arial Unicode MS"/>
                <w:noProof/>
                <w:sz w:val="22"/>
                <w:szCs w:val="24"/>
              </w:rPr>
              <w:t>Unless otherwise provided for in points 4.1 and 4.2 the plate shall comply with the requirements set out in Annex I and Annex II to Regulation (EU) No 19/2011.</w:t>
            </w:r>
          </w:p>
        </w:tc>
      </w:tr>
    </w:tbl>
    <w:p>
      <w:pPr>
        <w:spacing w:before="0" w:after="0"/>
        <w:jc w:val="left"/>
        <w:rPr>
          <w:rFonts w:eastAsia="Arial Unicode MS"/>
          <w:noProof/>
          <w:szCs w:val="24"/>
        </w:rPr>
      </w:pPr>
      <w:r>
        <w:rPr>
          <w:rFonts w:eastAsia="Arial Unicode MS"/>
          <w:noProof/>
          <w:szCs w:val="24"/>
        </w:rPr>
        <w:pict>
          <v:rect id="_x0000_i1061" style="width:45.35pt;height:.75pt" o:hrpct="100" o:hralign="center" o:hrstd="t" o:hrnoshade="t" o:hr="t" fillcolor="black" stroked="f"/>
        </w:pict>
      </w:r>
    </w:p>
    <w:p>
      <w:pPr>
        <w:spacing w:before="0"/>
        <w:jc w:val="center"/>
        <w:rPr>
          <w:rFonts w:eastAsia="Arial Unicode MS"/>
          <w:i/>
          <w:iCs/>
          <w:noProof/>
          <w:szCs w:val="24"/>
        </w:rPr>
      </w:pPr>
      <w:r>
        <w:rPr>
          <w:rFonts w:eastAsia="Arial Unicode MS"/>
          <w:i/>
          <w:iCs/>
          <w:noProof/>
          <w:szCs w:val="24"/>
        </w:rPr>
        <w:br w:type="page"/>
        <w:t>Appendix</w:t>
      </w:r>
    </w:p>
    <w:p>
      <w:pPr>
        <w:spacing w:before="240" w:after="240"/>
        <w:jc w:val="center"/>
        <w:rPr>
          <w:rFonts w:eastAsia="Arial Unicode MS"/>
          <w:b/>
          <w:bCs/>
          <w:noProof/>
          <w:szCs w:val="24"/>
        </w:rPr>
      </w:pPr>
      <w:r>
        <w:rPr>
          <w:rFonts w:eastAsia="Arial Unicode MS"/>
          <w:b/>
          <w:bCs/>
          <w:noProof/>
          <w:szCs w:val="24"/>
        </w:rPr>
        <w:t>MODEL OF THE MANUFACTURER’S ADDITIONAL PLATE</w:t>
      </w:r>
    </w:p>
    <w:p>
      <w:pPr>
        <w:spacing w:after="0"/>
        <w:rPr>
          <w:rFonts w:eastAsia="Arial Unicode MS"/>
          <w:noProof/>
          <w:szCs w:val="24"/>
        </w:rPr>
      </w:pPr>
      <w:r>
        <w:rPr>
          <w:rFonts w:eastAsia="Arial Unicode MS"/>
          <w:noProof/>
          <w:szCs w:val="24"/>
        </w:rPr>
        <w:t>The example below is given as a guide only.</w:t>
      </w:r>
    </w:p>
    <w:tbl>
      <w:tblPr>
        <w:tblpPr w:leftFromText="180" w:rightFromText="180" w:vertAnchor="page" w:horzAnchor="margin" w:tblpY="2977"/>
        <w:tblW w:w="5683"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5683"/>
      </w:tblGrid>
      <w:tr>
        <w:trPr>
          <w:cantSplit/>
        </w:trPr>
        <w:tc>
          <w:tcPr>
            <w:tcW w:w="5683" w:type="dxa"/>
          </w:tcPr>
          <w:p>
            <w:pPr>
              <w:spacing w:after="0"/>
              <w:rPr>
                <w:rFonts w:eastAsia="Arial Unicode MS"/>
                <w:noProof/>
                <w:sz w:val="22"/>
                <w:szCs w:val="24"/>
              </w:rPr>
            </w:pPr>
            <w:r>
              <w:rPr>
                <w:rFonts w:eastAsia="Arial Unicode MS"/>
                <w:noProof/>
                <w:sz w:val="22"/>
                <w:szCs w:val="24"/>
              </w:rPr>
              <w:t>MANUFACTURER'S NAME (stage 3)</w:t>
            </w:r>
          </w:p>
        </w:tc>
      </w:tr>
      <w:tr>
        <w:trPr>
          <w:cantSplit/>
        </w:trPr>
        <w:tc>
          <w:tcPr>
            <w:tcW w:w="5683" w:type="dxa"/>
          </w:tcPr>
          <w:p>
            <w:pPr>
              <w:spacing w:after="0"/>
              <w:rPr>
                <w:rFonts w:eastAsia="Arial Unicode MS"/>
                <w:noProof/>
                <w:sz w:val="22"/>
                <w:szCs w:val="24"/>
              </w:rPr>
            </w:pPr>
            <w:r>
              <w:rPr>
                <w:rFonts w:eastAsia="Arial Unicode MS"/>
                <w:noProof/>
                <w:sz w:val="22"/>
                <w:szCs w:val="24"/>
              </w:rPr>
              <w:t>e2*201X/XX*2609</w:t>
            </w:r>
          </w:p>
        </w:tc>
      </w:tr>
      <w:tr>
        <w:trPr>
          <w:cantSplit/>
        </w:trPr>
        <w:tc>
          <w:tcPr>
            <w:tcW w:w="5683" w:type="dxa"/>
          </w:tcPr>
          <w:p>
            <w:pPr>
              <w:spacing w:after="0"/>
              <w:rPr>
                <w:rFonts w:eastAsia="Arial Unicode MS"/>
                <w:noProof/>
                <w:sz w:val="22"/>
                <w:szCs w:val="24"/>
              </w:rPr>
            </w:pPr>
            <w:r>
              <w:rPr>
                <w:rFonts w:eastAsia="Arial Unicode MS"/>
                <w:noProof/>
                <w:sz w:val="22"/>
                <w:szCs w:val="24"/>
              </w:rPr>
              <w:t>Stage 3</w:t>
            </w:r>
          </w:p>
        </w:tc>
      </w:tr>
      <w:tr>
        <w:trPr>
          <w:cantSplit/>
        </w:trPr>
        <w:tc>
          <w:tcPr>
            <w:tcW w:w="5683" w:type="dxa"/>
          </w:tcPr>
          <w:p>
            <w:pPr>
              <w:spacing w:after="0"/>
              <w:rPr>
                <w:rFonts w:eastAsia="Arial Unicode MS"/>
                <w:noProof/>
                <w:sz w:val="22"/>
                <w:szCs w:val="24"/>
              </w:rPr>
            </w:pPr>
            <w:r>
              <w:rPr>
                <w:rFonts w:eastAsia="Arial Unicode MS"/>
                <w:noProof/>
                <w:sz w:val="22"/>
                <w:szCs w:val="24"/>
              </w:rPr>
              <w:t>WD9VD58D98D234560</w:t>
            </w:r>
          </w:p>
        </w:tc>
      </w:tr>
      <w:tr>
        <w:trPr>
          <w:cantSplit/>
        </w:trPr>
        <w:tc>
          <w:tcPr>
            <w:tcW w:w="5683" w:type="dxa"/>
          </w:tcPr>
          <w:p>
            <w:pPr>
              <w:spacing w:after="0"/>
              <w:rPr>
                <w:rFonts w:eastAsia="Arial Unicode MS"/>
                <w:noProof/>
                <w:sz w:val="22"/>
                <w:szCs w:val="24"/>
              </w:rPr>
            </w:pPr>
          </w:p>
        </w:tc>
      </w:tr>
      <w:tr>
        <w:trPr>
          <w:cantSplit/>
        </w:trPr>
        <w:tc>
          <w:tcPr>
            <w:tcW w:w="5683" w:type="dxa"/>
          </w:tcPr>
          <w:p>
            <w:pPr>
              <w:spacing w:after="0"/>
              <w:rPr>
                <w:rFonts w:eastAsia="Arial Unicode MS"/>
                <w:noProof/>
                <w:sz w:val="22"/>
                <w:szCs w:val="24"/>
              </w:rPr>
            </w:pPr>
            <w:r>
              <w:rPr>
                <w:rFonts w:eastAsia="Arial Unicode MS"/>
                <w:noProof/>
                <w:sz w:val="22"/>
                <w:szCs w:val="24"/>
              </w:rPr>
              <w:t>1 500 kg</w:t>
            </w:r>
          </w:p>
        </w:tc>
      </w:tr>
      <w:tr>
        <w:trPr>
          <w:cantSplit/>
        </w:trPr>
        <w:tc>
          <w:tcPr>
            <w:tcW w:w="5683" w:type="dxa"/>
          </w:tcPr>
          <w:p>
            <w:pPr>
              <w:spacing w:after="0"/>
              <w:rPr>
                <w:rFonts w:eastAsia="Arial Unicode MS"/>
                <w:noProof/>
                <w:sz w:val="22"/>
                <w:szCs w:val="24"/>
              </w:rPr>
            </w:pPr>
            <w:r>
              <w:rPr>
                <w:rFonts w:eastAsia="Arial Unicode MS"/>
                <w:noProof/>
                <w:sz w:val="22"/>
                <w:szCs w:val="24"/>
              </w:rPr>
              <w:t>2 500 kg</w:t>
            </w:r>
          </w:p>
        </w:tc>
      </w:tr>
      <w:tr>
        <w:trPr>
          <w:cantSplit/>
        </w:trPr>
        <w:tc>
          <w:tcPr>
            <w:tcW w:w="5683" w:type="dxa"/>
          </w:tcPr>
          <w:p>
            <w:pPr>
              <w:spacing w:after="0"/>
              <w:rPr>
                <w:rFonts w:eastAsia="Arial Unicode MS"/>
                <w:noProof/>
                <w:sz w:val="22"/>
                <w:szCs w:val="24"/>
              </w:rPr>
            </w:pPr>
            <w:r>
              <w:rPr>
                <w:rFonts w:eastAsia="Arial Unicode MS"/>
                <w:noProof/>
                <w:sz w:val="22"/>
                <w:szCs w:val="24"/>
              </w:rPr>
              <w:t>1 – 700 kg</w:t>
            </w:r>
          </w:p>
        </w:tc>
      </w:tr>
      <w:tr>
        <w:trPr>
          <w:cantSplit/>
        </w:trPr>
        <w:tc>
          <w:tcPr>
            <w:tcW w:w="5683" w:type="dxa"/>
          </w:tcPr>
          <w:p>
            <w:pPr>
              <w:spacing w:after="0"/>
              <w:rPr>
                <w:rFonts w:eastAsia="Arial Unicode MS"/>
                <w:noProof/>
                <w:sz w:val="22"/>
                <w:szCs w:val="24"/>
              </w:rPr>
            </w:pPr>
            <w:r>
              <w:rPr>
                <w:rFonts w:eastAsia="Arial Unicode MS"/>
                <w:noProof/>
                <w:sz w:val="22"/>
                <w:szCs w:val="24"/>
              </w:rPr>
              <w:t>2 – 810 kg</w:t>
            </w:r>
          </w:p>
          <w:p>
            <w:pPr>
              <w:spacing w:after="0"/>
              <w:rPr>
                <w:rFonts w:eastAsia="Arial Unicode MS"/>
                <w:noProof/>
                <w:sz w:val="22"/>
                <w:szCs w:val="24"/>
              </w:rPr>
            </w:pPr>
          </w:p>
        </w:tc>
      </w:tr>
    </w:tbl>
    <w:p>
      <w:pPr>
        <w:spacing w:after="0"/>
        <w:rPr>
          <w:rFonts w:eastAsia="Arial Unicode MS"/>
          <w:noProof/>
          <w:szCs w:val="24"/>
        </w:rPr>
      </w:pPr>
    </w:p>
    <w:p>
      <w:pPr>
        <w:rPr>
          <w:noProof/>
        </w:rPr>
      </w:pPr>
      <w:r>
        <w:rPr>
          <w:noProof/>
        </w:rPr>
        <w:br w:type="page"/>
      </w:r>
    </w:p>
    <w:p>
      <w:pPr>
        <w:pStyle w:val="Annexetitre"/>
        <w:rPr>
          <w:noProof/>
        </w:rPr>
      </w:pPr>
      <w:r>
        <w:rPr>
          <w:noProof/>
        </w:rPr>
        <w:t>ANNEX XVIII</w:t>
      </w:r>
      <w:r>
        <w:rPr>
          <w:noProof/>
        </w:rPr>
        <w:br/>
        <w:t>ACCESS TO VEHICLE OBD AND VEHICLE REPAIR AND MAINTENANCE INFORMATION</w:t>
      </w:r>
    </w:p>
    <w:p>
      <w:pPr>
        <w:pStyle w:val="ManualNumPar1"/>
        <w:rPr>
          <w:b/>
          <w:noProof/>
        </w:rPr>
      </w:pPr>
      <w:r>
        <w:rPr>
          <w:b/>
          <w:noProof/>
        </w:rPr>
        <w:t>1.</w:t>
      </w:r>
      <w:r>
        <w:rPr>
          <w:b/>
          <w:noProof/>
        </w:rPr>
        <w:tab/>
        <w:t xml:space="preserve">Introduction </w:t>
      </w:r>
    </w:p>
    <w:p>
      <w:pPr>
        <w:pStyle w:val="Text1"/>
        <w:rPr>
          <w:noProof/>
        </w:rPr>
      </w:pPr>
      <w:r>
        <w:rPr>
          <w:noProof/>
        </w:rPr>
        <w:t>This Annex lays down technical requirements for the accessibility of vehicle OBD and vehicle repair and maintenance information.</w:t>
      </w:r>
    </w:p>
    <w:p>
      <w:pPr>
        <w:pStyle w:val="ManualNumPar1"/>
        <w:rPr>
          <w:b/>
          <w:caps/>
          <w:noProof/>
        </w:rPr>
      </w:pPr>
      <w:r>
        <w:rPr>
          <w:b/>
          <w:noProof/>
        </w:rPr>
        <w:t>2.</w:t>
      </w:r>
      <w:r>
        <w:rPr>
          <w:b/>
          <w:noProof/>
        </w:rPr>
        <w:tab/>
        <w:t xml:space="preserve">Access to vehicle OBD and vehicle repair and maintenance </w:t>
      </w:r>
    </w:p>
    <w:p>
      <w:pPr>
        <w:pStyle w:val="ManualNumPar1"/>
        <w:rPr>
          <w:strike/>
          <w:noProof/>
        </w:rPr>
      </w:pPr>
      <w:r>
        <w:rPr>
          <w:noProof/>
        </w:rPr>
        <w:t>2.1.</w:t>
      </w:r>
      <w:r>
        <w:rPr>
          <w:noProof/>
        </w:rPr>
        <w:tab/>
        <w:t xml:space="preserve">A manufacturer shall put in place the necessary arrangements and procedures, in accordance with Article 65, to ensure that vehicle OBD and vehicle repair and maintenance information is accessible </w:t>
      </w:r>
      <w:r>
        <w:rPr>
          <w:noProof/>
          <w:szCs w:val="24"/>
        </w:rPr>
        <w:t xml:space="preserve">through </w:t>
      </w:r>
      <w:r>
        <w:rPr>
          <w:rFonts w:eastAsia="Arial Unicode MS"/>
          <w:noProof/>
          <w:szCs w:val="24"/>
        </w:rPr>
        <w:t>websites</w:t>
      </w:r>
      <w:r>
        <w:rPr>
          <w:noProof/>
        </w:rPr>
        <w:t xml:space="preserve"> using a standardised format in a readily accessible and prompt manner, and in a manner which is non-discriminatory compared to the provisions given or access granted to authorised dealers and repairers.</w:t>
      </w:r>
    </w:p>
    <w:p>
      <w:pPr>
        <w:pStyle w:val="ManualNumPar1"/>
        <w:rPr>
          <w:noProof/>
        </w:rPr>
      </w:pPr>
      <w:r>
        <w:rPr>
          <w:noProof/>
        </w:rPr>
        <w:t>2.2.</w:t>
      </w:r>
      <w:r>
        <w:rPr>
          <w:noProof/>
        </w:rPr>
        <w:tab/>
        <w:t>An approval authority shall only grant type-approval after receiving from the manufacturer a Certificate on Access to Vehicle OBD and Vehicle Repair and Maintenance Information.</w:t>
      </w:r>
    </w:p>
    <w:p>
      <w:pPr>
        <w:pStyle w:val="ManualNumPar1"/>
        <w:rPr>
          <w:noProof/>
        </w:rPr>
      </w:pPr>
      <w:r>
        <w:rPr>
          <w:noProof/>
        </w:rPr>
        <w:t>2.3.</w:t>
      </w:r>
      <w:r>
        <w:rPr>
          <w:noProof/>
        </w:rPr>
        <w:tab/>
        <w:t>The Certificate on Access to Vehicle OBD and Vehicle Repair and Maintenance Information shall serve as the proof of compliance with Article 68.</w:t>
      </w:r>
    </w:p>
    <w:p>
      <w:pPr>
        <w:pStyle w:val="ManualNumPar1"/>
        <w:rPr>
          <w:noProof/>
        </w:rPr>
      </w:pPr>
      <w:r>
        <w:rPr>
          <w:noProof/>
        </w:rPr>
        <w:t>2.4.</w:t>
      </w:r>
      <w:r>
        <w:rPr>
          <w:noProof/>
        </w:rPr>
        <w:tab/>
        <w:t>The Certificate on Access to Vehicle OBD and Vehicle Repair and Maintenance Information shall be drawn up in accordance with the model set out in Appendix 1 to this Annex.</w:t>
      </w:r>
    </w:p>
    <w:p>
      <w:pPr>
        <w:pStyle w:val="ManualNumPar1"/>
        <w:rPr>
          <w:noProof/>
        </w:rPr>
      </w:pPr>
      <w:r>
        <w:rPr>
          <w:noProof/>
        </w:rPr>
        <w:t>2.5.</w:t>
      </w:r>
      <w:r>
        <w:rPr>
          <w:noProof/>
        </w:rPr>
        <w:tab/>
        <w:t>The vehicle OBD and vehicle repair and maintenance information shall include the following:</w:t>
      </w:r>
    </w:p>
    <w:p>
      <w:pPr>
        <w:pStyle w:val="ManualNumPar1"/>
        <w:rPr>
          <w:noProof/>
        </w:rPr>
      </w:pPr>
      <w:r>
        <w:rPr>
          <w:noProof/>
        </w:rPr>
        <w:t>2.5.1.</w:t>
      </w:r>
      <w:r>
        <w:rPr>
          <w:noProof/>
        </w:rPr>
        <w:tab/>
        <w:t>an unequivocal identification of the vehicle, system, component or separate technical unit for which the manufacturer is responsible;</w:t>
      </w:r>
    </w:p>
    <w:p>
      <w:pPr>
        <w:pStyle w:val="ManualNumPar1"/>
        <w:rPr>
          <w:noProof/>
        </w:rPr>
      </w:pPr>
      <w:r>
        <w:rPr>
          <w:noProof/>
        </w:rPr>
        <w:t>2.5.2.</w:t>
      </w:r>
      <w:r>
        <w:rPr>
          <w:noProof/>
        </w:rPr>
        <w:tab/>
        <w:t>service handbooks, including service and maintenance records;</w:t>
      </w:r>
    </w:p>
    <w:p>
      <w:pPr>
        <w:pStyle w:val="ManualNumPar1"/>
        <w:rPr>
          <w:noProof/>
        </w:rPr>
      </w:pPr>
      <w:r>
        <w:rPr>
          <w:noProof/>
        </w:rPr>
        <w:t>2.5.3.</w:t>
      </w:r>
      <w:r>
        <w:rPr>
          <w:noProof/>
        </w:rPr>
        <w:tab/>
        <w:t>technical manuals;</w:t>
      </w:r>
    </w:p>
    <w:p>
      <w:pPr>
        <w:pStyle w:val="ManualNumPar1"/>
        <w:rPr>
          <w:noProof/>
        </w:rPr>
      </w:pPr>
      <w:r>
        <w:rPr>
          <w:noProof/>
        </w:rPr>
        <w:t>2.5.4.</w:t>
      </w:r>
      <w:r>
        <w:rPr>
          <w:noProof/>
        </w:rPr>
        <w:tab/>
        <w:t>component and diagnosis information (such as minimum and maximum theoretical values for measurements);</w:t>
      </w:r>
    </w:p>
    <w:p>
      <w:pPr>
        <w:pStyle w:val="ManualNumPar1"/>
        <w:rPr>
          <w:noProof/>
        </w:rPr>
      </w:pPr>
      <w:r>
        <w:rPr>
          <w:noProof/>
        </w:rPr>
        <w:t>2.5.5.</w:t>
      </w:r>
      <w:r>
        <w:rPr>
          <w:noProof/>
        </w:rPr>
        <w:tab/>
        <w:t>wiring diagrams;</w:t>
      </w:r>
    </w:p>
    <w:p>
      <w:pPr>
        <w:pStyle w:val="ManualNumPar1"/>
        <w:rPr>
          <w:noProof/>
        </w:rPr>
      </w:pPr>
      <w:r>
        <w:rPr>
          <w:noProof/>
        </w:rPr>
        <w:t>2.5.6.</w:t>
      </w:r>
      <w:r>
        <w:rPr>
          <w:noProof/>
        </w:rPr>
        <w:tab/>
        <w:t>diagnostic trouble codes, including manufacturer specific codes;</w:t>
      </w:r>
    </w:p>
    <w:p>
      <w:pPr>
        <w:pStyle w:val="ManualNumPar1"/>
        <w:rPr>
          <w:noProof/>
        </w:rPr>
      </w:pPr>
      <w:r>
        <w:rPr>
          <w:noProof/>
        </w:rPr>
        <w:t>2.5.7.</w:t>
      </w:r>
      <w:r>
        <w:rPr>
          <w:noProof/>
        </w:rPr>
        <w:tab/>
        <w:t>the software calibration identification number applicable to a type of vehicle;</w:t>
      </w:r>
    </w:p>
    <w:p>
      <w:pPr>
        <w:pStyle w:val="ManualNumPar1"/>
        <w:rPr>
          <w:noProof/>
        </w:rPr>
      </w:pPr>
      <w:r>
        <w:rPr>
          <w:noProof/>
        </w:rPr>
        <w:t>2.5.8.</w:t>
      </w:r>
      <w:r>
        <w:rPr>
          <w:noProof/>
        </w:rPr>
        <w:tab/>
        <w:t>information provided concerning, and delivered by means of, proprietary tools and equipment;</w:t>
      </w:r>
    </w:p>
    <w:p>
      <w:pPr>
        <w:pStyle w:val="ManualNumPar1"/>
        <w:rPr>
          <w:noProof/>
        </w:rPr>
      </w:pPr>
      <w:r>
        <w:rPr>
          <w:noProof/>
        </w:rPr>
        <w:t>2.5.9.</w:t>
      </w:r>
      <w:r>
        <w:rPr>
          <w:noProof/>
        </w:rPr>
        <w:tab/>
        <w:t>data record information and two-directional monitoring and test data;</w:t>
      </w:r>
    </w:p>
    <w:p>
      <w:pPr>
        <w:pStyle w:val="ManualNumPar1"/>
        <w:rPr>
          <w:noProof/>
        </w:rPr>
      </w:pPr>
      <w:r>
        <w:rPr>
          <w:noProof/>
        </w:rPr>
        <w:t>2.5.10.</w:t>
      </w:r>
      <w:r>
        <w:rPr>
          <w:noProof/>
        </w:rPr>
        <w:tab/>
        <w:t>standard work units or time periods for repair and maintenance tasks if they are made available to authorised dealers and repairers of the manufacturer either directly or through a third party;</w:t>
      </w:r>
    </w:p>
    <w:p>
      <w:pPr>
        <w:pStyle w:val="ManualNumPar1"/>
        <w:rPr>
          <w:noProof/>
        </w:rPr>
      </w:pPr>
      <w:r>
        <w:rPr>
          <w:noProof/>
        </w:rPr>
        <w:t>2.5.11.</w:t>
      </w:r>
      <w:r>
        <w:rPr>
          <w:noProof/>
        </w:rPr>
        <w:tab/>
        <w:t>in case of multi-stage type-approval, the information required under section 3, and all other information necessary to comply with the requirements set out in Article 65.</w:t>
      </w:r>
    </w:p>
    <w:p>
      <w:pPr>
        <w:pStyle w:val="ManualNumPar1"/>
        <w:rPr>
          <w:noProof/>
        </w:rPr>
      </w:pPr>
      <w:r>
        <w:rPr>
          <w:noProof/>
        </w:rPr>
        <w:t>2.6.</w:t>
      </w:r>
      <w:r>
        <w:rPr>
          <w:noProof/>
        </w:rPr>
        <w:tab/>
        <w:t>The manufacturer shall make available to interested parties the following information:</w:t>
      </w:r>
    </w:p>
    <w:p>
      <w:pPr>
        <w:pStyle w:val="ManualNumPar1"/>
        <w:rPr>
          <w:noProof/>
        </w:rPr>
      </w:pPr>
      <w:r>
        <w:rPr>
          <w:noProof/>
        </w:rPr>
        <w:t>2.6.1.</w:t>
      </w:r>
      <w:r>
        <w:rPr>
          <w:noProof/>
        </w:rPr>
        <w:tab/>
        <w:t>relevant information to enable the development of replacement components that are critical to the correct functioning of the OBD system;</w:t>
      </w:r>
    </w:p>
    <w:p>
      <w:pPr>
        <w:pStyle w:val="ManualNumPar1"/>
        <w:rPr>
          <w:noProof/>
        </w:rPr>
      </w:pPr>
      <w:r>
        <w:rPr>
          <w:noProof/>
        </w:rPr>
        <w:t>2.6.2.</w:t>
      </w:r>
      <w:r>
        <w:rPr>
          <w:noProof/>
        </w:rPr>
        <w:tab/>
        <w:t>information to enable the development of generic diagnostic tools.</w:t>
      </w:r>
    </w:p>
    <w:p>
      <w:pPr>
        <w:pStyle w:val="ManualNumPar1"/>
        <w:rPr>
          <w:noProof/>
        </w:rPr>
      </w:pPr>
      <w:r>
        <w:rPr>
          <w:noProof/>
        </w:rPr>
        <w:t>2.7.</w:t>
      </w:r>
      <w:r>
        <w:rPr>
          <w:noProof/>
        </w:rPr>
        <w:tab/>
        <w:t>For the purposes of point 2.6.1., the development of replacement components shall not be restricted by any of the following:</w:t>
      </w:r>
    </w:p>
    <w:p>
      <w:pPr>
        <w:pStyle w:val="ManualNumPar1"/>
        <w:rPr>
          <w:noProof/>
        </w:rPr>
      </w:pPr>
      <w:r>
        <w:rPr>
          <w:noProof/>
        </w:rPr>
        <w:t>2.7.1.</w:t>
      </w:r>
      <w:r>
        <w:rPr>
          <w:noProof/>
        </w:rPr>
        <w:tab/>
        <w:t>the unavailability of pertinent information;</w:t>
      </w:r>
    </w:p>
    <w:p>
      <w:pPr>
        <w:pStyle w:val="ManualNumPar1"/>
        <w:rPr>
          <w:noProof/>
        </w:rPr>
      </w:pPr>
      <w:r>
        <w:rPr>
          <w:noProof/>
        </w:rPr>
        <w:t>2.7.2.</w:t>
      </w:r>
      <w:r>
        <w:rPr>
          <w:noProof/>
        </w:rPr>
        <w:tab/>
        <w:t>the technical requirements relating to malfunction indication strategies if the OBD thresholds are exceeded or if the OBD system is unable to fulfil the basic OBD monitoring requirements of this Regulation;</w:t>
      </w:r>
    </w:p>
    <w:p>
      <w:pPr>
        <w:pStyle w:val="ManualNumPar1"/>
        <w:rPr>
          <w:noProof/>
        </w:rPr>
      </w:pPr>
      <w:r>
        <w:rPr>
          <w:noProof/>
        </w:rPr>
        <w:t>2.7.3.</w:t>
      </w:r>
      <w:r>
        <w:rPr>
          <w:noProof/>
        </w:rPr>
        <w:tab/>
        <w:t>specific modifications to the handling of OBD information to deal independently with vehicle operation on petrol or on gas;</w:t>
      </w:r>
    </w:p>
    <w:p>
      <w:pPr>
        <w:pStyle w:val="ManualNumPar1"/>
        <w:rPr>
          <w:noProof/>
        </w:rPr>
      </w:pPr>
      <w:r>
        <w:rPr>
          <w:noProof/>
        </w:rPr>
        <w:t>2.7.4.</w:t>
      </w:r>
      <w:r>
        <w:rPr>
          <w:noProof/>
        </w:rPr>
        <w:tab/>
        <w:t>the type-approval of gas-fuelled vehicles that contain a limited number of minor deficiencies.</w:t>
      </w:r>
    </w:p>
    <w:p>
      <w:pPr>
        <w:pStyle w:val="ManualNumPar1"/>
        <w:rPr>
          <w:noProof/>
        </w:rPr>
      </w:pPr>
      <w:r>
        <w:rPr>
          <w:noProof/>
        </w:rPr>
        <w:t>2.8.</w:t>
      </w:r>
      <w:r>
        <w:rPr>
          <w:noProof/>
        </w:rPr>
        <w:tab/>
        <w:t>With regard to vehicles of categories falling within the scope of Regulation No 595/2009/EC, for the purposes of point 2.6.2., where manufacturers use diagnostic and test tools in accordance with ISO 22900 – Modular vehicle communication interface (MVCI) – and ISO 22901 – Open diagnostic data exchange (ODX) in their franchised networks –, the ODX files shall be accessible to independent operators via the website of the manufacturer.</w:t>
      </w:r>
    </w:p>
    <w:p>
      <w:pPr>
        <w:pStyle w:val="ManualNumPar1"/>
        <w:rPr>
          <w:b/>
          <w:caps/>
          <w:noProof/>
        </w:rPr>
      </w:pPr>
      <w:r>
        <w:rPr>
          <w:b/>
          <w:caps/>
          <w:noProof/>
        </w:rPr>
        <w:t>3.</w:t>
      </w:r>
      <w:r>
        <w:rPr>
          <w:b/>
          <w:caps/>
          <w:noProof/>
        </w:rPr>
        <w:tab/>
      </w:r>
      <w:r>
        <w:rPr>
          <w:b/>
          <w:noProof/>
        </w:rPr>
        <w:t>Multi-stage type-approval</w:t>
      </w:r>
    </w:p>
    <w:p>
      <w:pPr>
        <w:pStyle w:val="ManualNumPar1"/>
        <w:rPr>
          <w:noProof/>
        </w:rPr>
      </w:pPr>
      <w:r>
        <w:rPr>
          <w:noProof/>
        </w:rPr>
        <w:t>3.1.</w:t>
      </w:r>
      <w:r>
        <w:rPr>
          <w:noProof/>
        </w:rPr>
        <w:tab/>
        <w:t>In the case of a multi-stage type-approval, the final manufacturer shall be responsible for providing access to vehicle OBD and vehicle repair and maintenance information regarding its own manufacturing stage(s) and the link to the previous stage(s).</w:t>
      </w:r>
    </w:p>
    <w:p>
      <w:pPr>
        <w:pStyle w:val="ManualNumPar1"/>
        <w:rPr>
          <w:noProof/>
        </w:rPr>
      </w:pPr>
      <w:r>
        <w:rPr>
          <w:noProof/>
        </w:rPr>
        <w:t>3.2.</w:t>
      </w:r>
      <w:r>
        <w:rPr>
          <w:noProof/>
        </w:rPr>
        <w:tab/>
        <w:t>In addition, the final manufacturer shall on its website provide independent operators with the following information:</w:t>
      </w:r>
    </w:p>
    <w:p>
      <w:pPr>
        <w:pStyle w:val="ManualNumPar1"/>
        <w:rPr>
          <w:noProof/>
        </w:rPr>
      </w:pPr>
      <w:r>
        <w:rPr>
          <w:noProof/>
        </w:rPr>
        <w:t>3.2.1.</w:t>
      </w:r>
      <w:r>
        <w:rPr>
          <w:noProof/>
        </w:rPr>
        <w:tab/>
        <w:t>the website address of the manufacturer(s) responsible for the previous stage(s);</w:t>
      </w:r>
    </w:p>
    <w:p>
      <w:pPr>
        <w:pStyle w:val="ManualNumPar1"/>
        <w:rPr>
          <w:noProof/>
        </w:rPr>
      </w:pPr>
      <w:r>
        <w:rPr>
          <w:noProof/>
        </w:rPr>
        <w:t>3.2.2.</w:t>
      </w:r>
      <w:r>
        <w:rPr>
          <w:noProof/>
        </w:rPr>
        <w:tab/>
        <w:t>the name and address of all the manufacturers responsible for the previous stage(s);</w:t>
      </w:r>
    </w:p>
    <w:p>
      <w:pPr>
        <w:pStyle w:val="ManualNumPar1"/>
        <w:rPr>
          <w:noProof/>
        </w:rPr>
      </w:pPr>
      <w:r>
        <w:rPr>
          <w:noProof/>
        </w:rPr>
        <w:t>3.2.3.</w:t>
      </w:r>
      <w:r>
        <w:rPr>
          <w:noProof/>
        </w:rPr>
        <w:tab/>
        <w:t>the type-approval number(s) of the previous stage(s);</w:t>
      </w:r>
    </w:p>
    <w:p>
      <w:pPr>
        <w:pStyle w:val="ManualNumPar1"/>
        <w:rPr>
          <w:noProof/>
        </w:rPr>
      </w:pPr>
      <w:r>
        <w:rPr>
          <w:noProof/>
        </w:rPr>
        <w:t>3.2.4.</w:t>
      </w:r>
      <w:r>
        <w:rPr>
          <w:noProof/>
        </w:rPr>
        <w:tab/>
        <w:t>the engine number.</w:t>
      </w:r>
    </w:p>
    <w:p>
      <w:pPr>
        <w:pStyle w:val="ManualNumPar1"/>
        <w:rPr>
          <w:noProof/>
        </w:rPr>
      </w:pPr>
      <w:r>
        <w:rPr>
          <w:noProof/>
        </w:rPr>
        <w:t>3.3.</w:t>
      </w:r>
      <w:r>
        <w:rPr>
          <w:noProof/>
        </w:rPr>
        <w:tab/>
        <w:t>Each manufacturer responsible for a particular stage or stages of type-approval shall be responsible for providing through his website access to vehicle OBD and vehicle repair and maintenance information regarding the stage(s) of type-approval for which he is responsible and the link to the previous stage(s).</w:t>
      </w:r>
    </w:p>
    <w:p>
      <w:pPr>
        <w:pStyle w:val="ManualNumPar1"/>
        <w:rPr>
          <w:noProof/>
        </w:rPr>
      </w:pPr>
      <w:r>
        <w:rPr>
          <w:noProof/>
        </w:rPr>
        <w:t>3.4.</w:t>
      </w:r>
      <w:r>
        <w:rPr>
          <w:noProof/>
        </w:rPr>
        <w:tab/>
        <w:t>The manufacturer responsible for a particular stage or stages of type-approval shall provide the following information to the manufacturer responsible for the next stage:</w:t>
      </w:r>
    </w:p>
    <w:p>
      <w:pPr>
        <w:pStyle w:val="ManualNumPar1"/>
        <w:rPr>
          <w:noProof/>
        </w:rPr>
      </w:pPr>
      <w:r>
        <w:rPr>
          <w:noProof/>
        </w:rPr>
        <w:t>3.4.1.</w:t>
      </w:r>
      <w:r>
        <w:rPr>
          <w:noProof/>
        </w:rPr>
        <w:tab/>
        <w:t>the certificate of conformity relating to the stage(s) for which he is responsible;</w:t>
      </w:r>
    </w:p>
    <w:p>
      <w:pPr>
        <w:pStyle w:val="ManualNumPar1"/>
        <w:rPr>
          <w:noProof/>
        </w:rPr>
      </w:pPr>
      <w:r>
        <w:rPr>
          <w:noProof/>
        </w:rPr>
        <w:t>3.4.2.</w:t>
      </w:r>
      <w:r>
        <w:rPr>
          <w:noProof/>
        </w:rPr>
        <w:tab/>
        <w:t>the Certificate on Access to Vehicle OBD and Vehicle Repair and Maintenance Information, including its appendices;</w:t>
      </w:r>
    </w:p>
    <w:p>
      <w:pPr>
        <w:pStyle w:val="ManualNumPar1"/>
        <w:rPr>
          <w:noProof/>
        </w:rPr>
      </w:pPr>
      <w:r>
        <w:rPr>
          <w:noProof/>
        </w:rPr>
        <w:t>3.4.3.</w:t>
      </w:r>
      <w:r>
        <w:rPr>
          <w:noProof/>
        </w:rPr>
        <w:tab/>
        <w:t>the type-approval number corresponding to the stage(s) for which he is responsible;</w:t>
      </w:r>
    </w:p>
    <w:p>
      <w:pPr>
        <w:pStyle w:val="ManualNumPar1"/>
        <w:rPr>
          <w:noProof/>
        </w:rPr>
      </w:pPr>
      <w:r>
        <w:rPr>
          <w:noProof/>
        </w:rPr>
        <w:t>3.4.4.</w:t>
      </w:r>
      <w:r>
        <w:rPr>
          <w:noProof/>
        </w:rPr>
        <w:tab/>
        <w:t>the documents referred to in points 3.4.1., 3.4.2. and 3.4.3. as provided by the manufacturer(s) involved in the previous stage(s).</w:t>
      </w:r>
    </w:p>
    <w:p>
      <w:pPr>
        <w:pStyle w:val="ManualNumPar1"/>
        <w:rPr>
          <w:noProof/>
        </w:rPr>
      </w:pPr>
      <w:r>
        <w:rPr>
          <w:noProof/>
        </w:rPr>
        <w:t>3.5</w:t>
      </w:r>
      <w:r>
        <w:rPr>
          <w:noProof/>
        </w:rPr>
        <w:tab/>
        <w:t>Each manufacturer shall authorise the manufacturer responsible for the next stage to pass the documents to the manufacturers responsible for any subsequent stages and the final stage.</w:t>
      </w:r>
    </w:p>
    <w:p>
      <w:pPr>
        <w:pStyle w:val="ManualNumPar1"/>
        <w:rPr>
          <w:noProof/>
        </w:rPr>
      </w:pPr>
      <w:r>
        <w:rPr>
          <w:noProof/>
        </w:rPr>
        <w:t>3.6.</w:t>
      </w:r>
      <w:r>
        <w:rPr>
          <w:noProof/>
        </w:rPr>
        <w:tab/>
        <w:t>In addition, on a contractual basis, the manufacturer responsible for a particular stage or stages of type-approval shall:</w:t>
      </w:r>
    </w:p>
    <w:p>
      <w:pPr>
        <w:pStyle w:val="ManualNumPar1"/>
        <w:rPr>
          <w:noProof/>
        </w:rPr>
      </w:pPr>
      <w:r>
        <w:rPr>
          <w:noProof/>
        </w:rPr>
        <w:t>3.6.1.</w:t>
      </w:r>
      <w:r>
        <w:rPr>
          <w:noProof/>
        </w:rPr>
        <w:tab/>
      </w:r>
      <w:r>
        <w:rPr>
          <w:noProof/>
        </w:rPr>
        <w:tab/>
        <w:t>provide the manufacturer responsible for the next stage with access to vehicle OBD and vehicle repair and maintenance information and interface information corresponding to the particular stage(s) for which he is responsible;</w:t>
      </w:r>
    </w:p>
    <w:p>
      <w:pPr>
        <w:pStyle w:val="ManualNumPar1"/>
        <w:rPr>
          <w:noProof/>
        </w:rPr>
      </w:pPr>
      <w:r>
        <w:rPr>
          <w:noProof/>
        </w:rPr>
        <w:t>3.6.2.</w:t>
      </w:r>
      <w:r>
        <w:rPr>
          <w:noProof/>
        </w:rPr>
        <w:tab/>
        <w:t>provide, at the request of a manufacturer responsible for a subsequent stage of type-approval, with access to vehicle OBD and vehicle repair and maintenance information and interface information corresponding to the particular stage(s) for which he is responsible.</w:t>
      </w:r>
    </w:p>
    <w:p>
      <w:pPr>
        <w:pStyle w:val="ManualNumPar1"/>
        <w:rPr>
          <w:noProof/>
        </w:rPr>
      </w:pPr>
      <w:r>
        <w:rPr>
          <w:noProof/>
        </w:rPr>
        <w:t>3.7.</w:t>
      </w:r>
      <w:r>
        <w:rPr>
          <w:noProof/>
        </w:rPr>
        <w:tab/>
        <w:t>A manufacturer, including a final manufacturer, may only charge fees in accordance with Article 67 concerning the particular stage(s) for which he is responsible.</w:t>
      </w:r>
    </w:p>
    <w:p>
      <w:pPr>
        <w:pStyle w:val="Text1"/>
        <w:rPr>
          <w:noProof/>
        </w:rPr>
      </w:pPr>
      <w:r>
        <w:rPr>
          <w:noProof/>
        </w:rPr>
        <w:t>A manufacturer, including a final manufacturer, shall not charge fees for providing information relating to the website address or contact details of any other manufacturer.</w:t>
      </w:r>
    </w:p>
    <w:p>
      <w:pPr>
        <w:pStyle w:val="ManualNumPar1"/>
        <w:rPr>
          <w:b/>
          <w:caps/>
          <w:noProof/>
        </w:rPr>
      </w:pPr>
      <w:r>
        <w:rPr>
          <w:b/>
          <w:caps/>
          <w:noProof/>
        </w:rPr>
        <w:t>4.</w:t>
      </w:r>
      <w:r>
        <w:rPr>
          <w:b/>
          <w:caps/>
          <w:noProof/>
        </w:rPr>
        <w:tab/>
      </w:r>
      <w:r>
        <w:rPr>
          <w:b/>
          <w:noProof/>
        </w:rPr>
        <w:t>Customer adaptations</w:t>
      </w:r>
    </w:p>
    <w:p>
      <w:pPr>
        <w:pStyle w:val="ManualNumPar1"/>
        <w:rPr>
          <w:noProof/>
        </w:rPr>
      </w:pPr>
      <w:r>
        <w:rPr>
          <w:noProof/>
        </w:rPr>
        <w:t>4.1.</w:t>
      </w:r>
      <w:r>
        <w:rPr>
          <w:noProof/>
        </w:rPr>
        <w:tab/>
        <w:t>By derogation from section 2, if the number of systems, components or separate technical units subject to a specific customer adaptation is lower than 250 units produced worldwide, repair and maintenance information for the customer adaptation shall be provided in a readily accessible and prompt manner, and in a manner which is non-discriminatory compared to the provisions given or access granted to authorised dealers and repairers.</w:t>
      </w:r>
    </w:p>
    <w:p>
      <w:pPr>
        <w:pStyle w:val="Text1"/>
        <w:rPr>
          <w:noProof/>
        </w:rPr>
      </w:pPr>
      <w:r>
        <w:rPr>
          <w:noProof/>
        </w:rPr>
        <w:t>For the servicing and reprogramming of the electronic control units relating to the customer adaptation, the manufacturer shall make the respective proprietary specialist diagnostic tool or test equipment available to independent operators as provided to authorised repairers.</w:t>
      </w:r>
    </w:p>
    <w:p>
      <w:pPr>
        <w:pStyle w:val="Text1"/>
        <w:rPr>
          <w:noProof/>
        </w:rPr>
      </w:pPr>
      <w:r>
        <w:rPr>
          <w:noProof/>
        </w:rPr>
        <w:t>The customer adaptations shall be listed on the manufacturer’s repair and maintenance information website and mentioned in the Certificate on Access to Vehicle OBD and Vehicle Repair and Maintenance Information at the time of type-approval.</w:t>
      </w:r>
    </w:p>
    <w:p>
      <w:pPr>
        <w:pStyle w:val="ManualNumPar1"/>
        <w:rPr>
          <w:noProof/>
        </w:rPr>
      </w:pPr>
      <w:r>
        <w:rPr>
          <w:noProof/>
        </w:rPr>
        <w:t>4.2.</w:t>
      </w:r>
      <w:r>
        <w:rPr>
          <w:noProof/>
        </w:rPr>
        <w:tab/>
        <w:t>Manufacturers shall make the proprietary specialist diagnostic tool or test equipment to service the customer-adapted systems, components or technical units available to independent operators via sale and rent.</w:t>
      </w:r>
    </w:p>
    <w:p>
      <w:pPr>
        <w:pStyle w:val="ManualNumPar1"/>
        <w:rPr>
          <w:noProof/>
        </w:rPr>
      </w:pPr>
      <w:r>
        <w:rPr>
          <w:noProof/>
        </w:rPr>
        <w:t>4.3.</w:t>
      </w:r>
      <w:r>
        <w:rPr>
          <w:noProof/>
        </w:rPr>
        <w:tab/>
        <w:t>The manufacturer shall mention in the Certificate on Access to Vehicle OBD and Vehicle Repair and Maintenance Information, at the time of type-approval, the customer adaptations for which the obligation under section 2 to provide access to vehicle OBD and vehicle repair and maintenance information in a standardised format is derogated from and any electronic control unit related to them.</w:t>
      </w:r>
    </w:p>
    <w:p>
      <w:pPr>
        <w:pStyle w:val="Text1"/>
        <w:rPr>
          <w:noProof/>
        </w:rPr>
      </w:pPr>
      <w:r>
        <w:rPr>
          <w:noProof/>
        </w:rPr>
        <w:t>Those customer adaptations and any electronic control unit related to them shall also be listed on the manufacturer’s repair and maintenance information website.</w:t>
      </w:r>
    </w:p>
    <w:p>
      <w:pPr>
        <w:pStyle w:val="ManualNumPar1"/>
        <w:rPr>
          <w:b/>
          <w:caps/>
          <w:noProof/>
        </w:rPr>
      </w:pPr>
      <w:r>
        <w:rPr>
          <w:b/>
          <w:caps/>
          <w:noProof/>
        </w:rPr>
        <w:t>5.</w:t>
      </w:r>
      <w:r>
        <w:rPr>
          <w:b/>
          <w:caps/>
          <w:noProof/>
        </w:rPr>
        <w:tab/>
      </w:r>
      <w:r>
        <w:rPr>
          <w:b/>
          <w:noProof/>
        </w:rPr>
        <w:t>Small volume manufacturers</w:t>
      </w:r>
    </w:p>
    <w:p>
      <w:pPr>
        <w:pStyle w:val="ManualNumPar1"/>
        <w:rPr>
          <w:noProof/>
        </w:rPr>
      </w:pPr>
      <w:r>
        <w:rPr>
          <w:noProof/>
        </w:rPr>
        <w:t>5.1.</w:t>
      </w:r>
      <w:r>
        <w:rPr>
          <w:noProof/>
        </w:rPr>
        <w:tab/>
        <w:t>By derogation from section 2, manufacturers whose worldwide annual production of a type of vehicle, system, component or separate technical unit subject to this Regulation is for vehicles of category M1 and N1 less than 1000 vehicles or for vehicles of category M2, M3, N2, N3 and O less than 250 units, shall provide access to repair and maintenance information in a readily accessible and prompt manner, and in a manner that is non-discriminatory compared to the provisions given or access granted to authorised dealers and repairers.</w:t>
      </w:r>
    </w:p>
    <w:p>
      <w:pPr>
        <w:pStyle w:val="ManualNumPar1"/>
        <w:rPr>
          <w:noProof/>
        </w:rPr>
      </w:pPr>
      <w:r>
        <w:rPr>
          <w:noProof/>
        </w:rPr>
        <w:t>5.2.</w:t>
      </w:r>
      <w:r>
        <w:rPr>
          <w:noProof/>
        </w:rPr>
        <w:tab/>
        <w:t>The vehicle, system, component and separate technical unit subject to point 5.1. shall be listed on the manufacturer’s repair and maintenance information website.</w:t>
      </w:r>
    </w:p>
    <w:p>
      <w:pPr>
        <w:pStyle w:val="ManualNumPar1"/>
        <w:rPr>
          <w:noProof/>
        </w:rPr>
      </w:pPr>
      <w:r>
        <w:rPr>
          <w:noProof/>
        </w:rPr>
        <w:t>5.3.</w:t>
      </w:r>
      <w:r>
        <w:rPr>
          <w:noProof/>
        </w:rPr>
        <w:tab/>
        <w:t>The approval authority shall inform the Commission of each type-approval granted to small volume manufacturers.</w:t>
      </w:r>
    </w:p>
    <w:p>
      <w:pPr>
        <w:pStyle w:val="ManualNumPar1"/>
        <w:rPr>
          <w:b/>
          <w:noProof/>
        </w:rPr>
      </w:pPr>
      <w:r>
        <w:rPr>
          <w:b/>
          <w:noProof/>
        </w:rPr>
        <w:t>6.</w:t>
      </w:r>
      <w:r>
        <w:rPr>
          <w:b/>
          <w:noProof/>
        </w:rPr>
        <w:tab/>
        <w:t>Requirements</w:t>
      </w:r>
    </w:p>
    <w:p>
      <w:pPr>
        <w:pStyle w:val="ManualNumPar1"/>
        <w:rPr>
          <w:noProof/>
        </w:rPr>
      </w:pPr>
      <w:r>
        <w:rPr>
          <w:noProof/>
        </w:rPr>
        <w:t>6.1.</w:t>
      </w:r>
      <w:r>
        <w:rPr>
          <w:noProof/>
        </w:rPr>
        <w:tab/>
        <w:t>Vehicle OBD and vehicle repair and maintenance information available through websites shall follow the common standard referred to in Article 65.</w:t>
      </w:r>
    </w:p>
    <w:p>
      <w:pPr>
        <w:pStyle w:val="Text1"/>
        <w:rPr>
          <w:noProof/>
        </w:rPr>
      </w:pPr>
      <w:r>
        <w:rPr>
          <w:noProof/>
        </w:rPr>
        <w:t>Those requiring the right to duplicate or republish the information shall negotiate directly with the manufacturer concerned. Information for training material shall also be available, but may be presented through other media than websites.</w:t>
      </w:r>
    </w:p>
    <w:p>
      <w:pPr>
        <w:pStyle w:val="Text1"/>
        <w:rPr>
          <w:noProof/>
        </w:rPr>
      </w:pPr>
      <w:r>
        <w:rPr>
          <w:noProof/>
        </w:rPr>
        <w:t>Information on all parts of the vehicle, with which the vehicle, as identified by the VIN and any additional criteria such as wheelbase, engine output, trim level or options, is equipped by the vehicle manufacturer and that can be replaced by spare parts offered by the vehicle manufacturer to its authorised repairers or dealers or third parties by means of reference to original equipment (OE) parts number, shall be made available in a database that is easily accessible to independent operators.</w:t>
      </w:r>
    </w:p>
    <w:p>
      <w:pPr>
        <w:pStyle w:val="Text1"/>
        <w:rPr>
          <w:noProof/>
        </w:rPr>
      </w:pPr>
      <w:r>
        <w:rPr>
          <w:noProof/>
        </w:rPr>
        <w:t>This database shall comprise the VIN, OE parts numbers, OE naming of the parts, validity attributes (valid-from and valid-to dates), fitting attributes and, where applicable, structuring characteristics.</w:t>
      </w:r>
    </w:p>
    <w:p>
      <w:pPr>
        <w:pStyle w:val="Text1"/>
        <w:rPr>
          <w:noProof/>
        </w:rPr>
      </w:pPr>
      <w:r>
        <w:rPr>
          <w:noProof/>
        </w:rPr>
        <w:t>The information on the database shall be updated regularly. If this information is available to authorised dealers, the updates shall include in particular all modifications to individual vehicles after their production.</w:t>
      </w:r>
    </w:p>
    <w:p>
      <w:pPr>
        <w:pStyle w:val="ManualNumPar1"/>
        <w:rPr>
          <w:noProof/>
        </w:rPr>
      </w:pPr>
      <w:r>
        <w:rPr>
          <w:noProof/>
        </w:rPr>
        <w:t>6.2.</w:t>
      </w:r>
      <w:r>
        <w:rPr>
          <w:noProof/>
        </w:rPr>
        <w:tab/>
        <w:t>Access to vehicle security features used by authorised dealers and repair shops shall be made available to independent operators under protection of security technology in accordance with the following requirements:</w:t>
      </w:r>
    </w:p>
    <w:p>
      <w:pPr>
        <w:pStyle w:val="ManualNumPar1"/>
        <w:rPr>
          <w:noProof/>
        </w:rPr>
      </w:pPr>
      <w:r>
        <w:rPr>
          <w:noProof/>
        </w:rPr>
        <w:t>6.2.1.</w:t>
      </w:r>
      <w:r>
        <w:rPr>
          <w:noProof/>
        </w:rPr>
        <w:tab/>
        <w:t>data shall be exchanged ensuring confidentiality, integrity and protection against replay;</w:t>
      </w:r>
    </w:p>
    <w:p>
      <w:pPr>
        <w:pStyle w:val="ManualNumPar1"/>
        <w:rPr>
          <w:noProof/>
        </w:rPr>
      </w:pPr>
      <w:r>
        <w:rPr>
          <w:noProof/>
        </w:rPr>
        <w:t>6.2.2.</w:t>
      </w:r>
      <w:r>
        <w:rPr>
          <w:noProof/>
        </w:rPr>
        <w:tab/>
        <w:t>the standard https//ssl-tls (RFC4346) shall be used;</w:t>
      </w:r>
    </w:p>
    <w:p>
      <w:pPr>
        <w:pStyle w:val="ManualNumPar1"/>
        <w:rPr>
          <w:noProof/>
        </w:rPr>
      </w:pPr>
      <w:r>
        <w:rPr>
          <w:noProof/>
        </w:rPr>
        <w:t>6.2.3.</w:t>
      </w:r>
      <w:r>
        <w:rPr>
          <w:noProof/>
        </w:rPr>
        <w:tab/>
        <w:t>security certificates in accordance with ISO 20828 shall be used for mutual authentication of independent operators and manufacturers;</w:t>
      </w:r>
    </w:p>
    <w:p>
      <w:pPr>
        <w:pStyle w:val="ManualNumPar1"/>
        <w:rPr>
          <w:noProof/>
        </w:rPr>
      </w:pPr>
      <w:r>
        <w:rPr>
          <w:noProof/>
        </w:rPr>
        <w:t>6.2.4.</w:t>
      </w:r>
      <w:r>
        <w:rPr>
          <w:noProof/>
        </w:rPr>
        <w:tab/>
        <w:t>the independent operator’s private key shall be protected by secure hardware.</w:t>
      </w:r>
    </w:p>
    <w:p>
      <w:pPr>
        <w:pStyle w:val="ManualNumPar1"/>
        <w:rPr>
          <w:noProof/>
        </w:rPr>
      </w:pPr>
      <w:r>
        <w:rPr>
          <w:noProof/>
        </w:rPr>
        <w:t>6.3.</w:t>
      </w:r>
      <w:r>
        <w:rPr>
          <w:noProof/>
        </w:rPr>
        <w:tab/>
        <w:t>The Forum on Access to Vehicle Information referred to in Article 70 shall specify the parameters for fulfilling these requirements in accordance with the state of the art. The independent operator shall be approved and authorised for this purpose on the basis of documents demonstrating that he pursues a legitimate business activity and has not been convicted of any criminal activity.</w:t>
      </w:r>
    </w:p>
    <w:p>
      <w:pPr>
        <w:pStyle w:val="ManualNumPar1"/>
        <w:rPr>
          <w:noProof/>
        </w:rPr>
      </w:pPr>
      <w:r>
        <w:rPr>
          <w:noProof/>
        </w:rPr>
        <w:t>6.4.</w:t>
      </w:r>
      <w:r>
        <w:rPr>
          <w:noProof/>
        </w:rPr>
        <w:tab/>
        <w:t>With regard to vehicles falling in the scope of Regulation (EC) No 595/2009, reprogramming of control units shall be conducted in accordance with either ISO 22900-2 or SAE J2534 or TMC RP1210B using non-proprietary hardware. Ethernet, serial cable or local area network (LAN) interface and alternative media like compact disc (CD), digital versatile disc (DVD) or solid state memory device for infotainment systems (e.g. navigation systems, telephone) may also be used, but on the condition that no proprietary communication software (e.g. drivers or plug-ins) or hardware is required. For the validation of the compatibility of the manufacturer-specific application and the vehicle communication interfaces (VCI) complying to ISO 22900-2 or SAE J2534 or TMC RP1210B, the manufacturer shall offer either a validation of independently developed VCIs or the information, and loan of any special hardware, required for a VCI manufacturer to conduct such validation himself. The conditions of Article 67(1) shall apply to fees for such validation or information and hardware.</w:t>
      </w:r>
    </w:p>
    <w:p>
      <w:pPr>
        <w:pStyle w:val="ManualNumPar1"/>
        <w:rPr>
          <w:noProof/>
        </w:rPr>
      </w:pPr>
      <w:r>
        <w:rPr>
          <w:noProof/>
        </w:rPr>
        <w:t>6.5.</w:t>
      </w:r>
      <w:r>
        <w:rPr>
          <w:noProof/>
        </w:rPr>
        <w:tab/>
        <w:t>The requirements of point 6.4. shall not apply in the case of reprogramming of speed limitation devices and recording equipment.</w:t>
      </w:r>
    </w:p>
    <w:p>
      <w:pPr>
        <w:pStyle w:val="ManualNumPar1"/>
        <w:rPr>
          <w:noProof/>
        </w:rPr>
      </w:pPr>
      <w:r>
        <w:rPr>
          <w:noProof/>
        </w:rPr>
        <w:t>6.6.</w:t>
      </w:r>
      <w:r>
        <w:rPr>
          <w:noProof/>
        </w:rPr>
        <w:tab/>
        <w:t>All emission-related DTCs shall be consistent with Annex XI to Commission Regulation (EC) No 692/2008</w:t>
      </w:r>
      <w:r>
        <w:rPr>
          <w:rStyle w:val="FootnoteReference"/>
          <w:rFonts w:eastAsia="Arial Unicode MS"/>
          <w:noProof/>
        </w:rPr>
        <w:footnoteReference w:id="33"/>
      </w:r>
      <w:r>
        <w:rPr>
          <w:noProof/>
        </w:rPr>
        <w:t xml:space="preserve"> and Annex X to Commission Regulation (EU) No 582/2011/EC</w:t>
      </w:r>
      <w:r>
        <w:rPr>
          <w:rStyle w:val="FootnoteReference"/>
          <w:rFonts w:eastAsia="Arial Unicode MS"/>
          <w:noProof/>
        </w:rPr>
        <w:footnoteReference w:id="34"/>
      </w:r>
      <w:r>
        <w:rPr>
          <w:noProof/>
        </w:rPr>
        <w:t>.</w:t>
      </w:r>
    </w:p>
    <w:p>
      <w:pPr>
        <w:pStyle w:val="ManualNumPar1"/>
        <w:rPr>
          <w:noProof/>
        </w:rPr>
      </w:pPr>
      <w:r>
        <w:rPr>
          <w:noProof/>
        </w:rPr>
        <w:t>6.7.</w:t>
      </w:r>
      <w:r>
        <w:rPr>
          <w:noProof/>
        </w:rPr>
        <w:tab/>
        <w:t>For access to any vehicle OBD and vehicle repair and maintenance information other than that relating to secure areas of the vehicle, registration requirements for use of the manufacturer’s website by an independent operator shall require only such information as is necessary to confirm how payment for the information is to be made. For information concerning access to secure areas of the vehicle, the independent operator shall present a certificate in accordance with ISO 20828 to identify himself and the organisation to which he belongs and the manufacturer shall respond with his own certificate in accordance with ISO 20828 to confirm to the independent operator that he is accessing a legitimate site of the intended manufacturer. Both parties shall keep a log of any such transactions indicating the vehicles and changes made to them under this provision.</w:t>
      </w:r>
    </w:p>
    <w:p>
      <w:pPr>
        <w:pStyle w:val="ManualNumPar1"/>
        <w:rPr>
          <w:noProof/>
        </w:rPr>
      </w:pPr>
      <w:r>
        <w:rPr>
          <w:noProof/>
        </w:rPr>
        <w:t>6.8.</w:t>
      </w:r>
      <w:r>
        <w:rPr>
          <w:noProof/>
        </w:rPr>
        <w:tab/>
        <w:t>Manufacturers shall indicate in their repair information websites the type-approval number by model.</w:t>
      </w:r>
    </w:p>
    <w:p>
      <w:pPr>
        <w:pStyle w:val="ManualNumPar1"/>
        <w:rPr>
          <w:b/>
          <w:caps/>
          <w:noProof/>
        </w:rPr>
      </w:pPr>
      <w:r>
        <w:rPr>
          <w:b/>
          <w:caps/>
          <w:noProof/>
        </w:rPr>
        <w:t>7.</w:t>
      </w:r>
      <w:r>
        <w:rPr>
          <w:b/>
          <w:caps/>
          <w:noProof/>
        </w:rPr>
        <w:tab/>
      </w:r>
      <w:r>
        <w:rPr>
          <w:b/>
          <w:noProof/>
        </w:rPr>
        <w:t>Requirements for type-approval</w:t>
      </w:r>
    </w:p>
    <w:p>
      <w:pPr>
        <w:pStyle w:val="ManualNumPar1"/>
        <w:rPr>
          <w:noProof/>
        </w:rPr>
      </w:pPr>
      <w:r>
        <w:rPr>
          <w:noProof/>
        </w:rPr>
        <w:t>7.1.</w:t>
      </w:r>
      <w:r>
        <w:rPr>
          <w:noProof/>
        </w:rPr>
        <w:tab/>
        <w:t>In order to receive a type-approval, the manufacturer shall submit the filled in certificate, the template of which is provided in Appendix I.</w:t>
      </w:r>
    </w:p>
    <w:p>
      <w:pPr>
        <w:pStyle w:val="ManualNumPar1"/>
        <w:rPr>
          <w:noProof/>
        </w:rPr>
      </w:pPr>
      <w:r>
        <w:rPr>
          <w:noProof/>
        </w:rPr>
        <w:t>7.2.</w:t>
      </w:r>
      <w:r>
        <w:rPr>
          <w:noProof/>
        </w:rPr>
        <w:tab/>
        <w:t>Where the vehicle OBD and vehicle repair and maintenance information is not available, or does not conform to the requirements of this Annex, the manufacturer shall provide that information within six months of the date of the type-approval.</w:t>
      </w:r>
    </w:p>
    <w:p>
      <w:pPr>
        <w:pStyle w:val="ManualNumPar1"/>
        <w:rPr>
          <w:noProof/>
        </w:rPr>
      </w:pPr>
      <w:r>
        <w:rPr>
          <w:noProof/>
        </w:rPr>
        <w:t>7.3.</w:t>
      </w:r>
      <w:r>
        <w:rPr>
          <w:noProof/>
        </w:rPr>
        <w:tab/>
        <w:t>The obligation to provide information within the dates referred to in point 7.2. shall apply only if, following the type-approval, the vehicle is placed on the market.</w:t>
      </w:r>
    </w:p>
    <w:p>
      <w:pPr>
        <w:pStyle w:val="Text1"/>
        <w:rPr>
          <w:noProof/>
        </w:rPr>
      </w:pPr>
      <w:r>
        <w:rPr>
          <w:noProof/>
        </w:rPr>
        <w:t>Where the vehicle is placed on the market more than six months after the type-approval has been granted the information shall be provided on the date on which the vehicle is placed on the market.</w:t>
      </w:r>
    </w:p>
    <w:p>
      <w:pPr>
        <w:pStyle w:val="ManualNumPar1"/>
        <w:rPr>
          <w:noProof/>
        </w:rPr>
      </w:pPr>
      <w:r>
        <w:rPr>
          <w:noProof/>
        </w:rPr>
        <w:t>7.4.</w:t>
      </w:r>
      <w:r>
        <w:rPr>
          <w:noProof/>
        </w:rPr>
        <w:tab/>
        <w:t xml:space="preserve">On the basis of a completed Certificate on Access to Vehicle OBD and Vehicle Repair and Maintenance Information, the approval authority may presume that the manufacturer has put in place satisfactory arrangements and procedures with regard to access to vehicle OBD and vehicle repair and maintenance information, provided that no complaint has been made and that the manufacturer provides that certificate within the periods referred to in point 7.2. </w:t>
      </w:r>
    </w:p>
    <w:p>
      <w:pPr>
        <w:pStyle w:val="Text1"/>
        <w:rPr>
          <w:noProof/>
        </w:rPr>
      </w:pPr>
      <w:r>
        <w:rPr>
          <w:noProof/>
        </w:rPr>
        <w:t>If that certificate of compliance is not provided within that period, the approval authority shall take appropriate measures to ensure compliance.</w:t>
      </w:r>
    </w:p>
    <w:p>
      <w:pPr>
        <w:pStyle w:val="Normal1"/>
        <w:rPr>
          <w:rFonts w:eastAsia="Arial Unicode MS"/>
          <w:noProof/>
        </w:rPr>
      </w:pPr>
      <w:r>
        <w:rPr>
          <w:rFonts w:eastAsia="Arial Unicode MS"/>
          <w:noProof/>
        </w:rPr>
        <w:pict>
          <v:rect id="_x0000_i1062" style="width:45.35pt;height:.75pt" o:hrpct="100" o:hralign="center" o:hrstd="t" o:hrnoshade="t" o:hr="t" fillcolor="black" stroked="f"/>
        </w:pict>
      </w:r>
    </w:p>
    <w:p>
      <w:pPr>
        <w:spacing w:before="0" w:after="0"/>
        <w:jc w:val="left"/>
        <w:rPr>
          <w:rFonts w:eastAsia="Arial Unicode MS"/>
          <w:i/>
          <w:iCs/>
          <w:noProof/>
          <w:szCs w:val="24"/>
        </w:rPr>
      </w:pPr>
      <w:r>
        <w:rPr>
          <w:rFonts w:eastAsia="Arial Unicode MS"/>
          <w:i/>
          <w:iCs/>
          <w:noProof/>
        </w:rPr>
        <w:br w:type="page"/>
      </w:r>
    </w:p>
    <w:p>
      <w:pPr>
        <w:pStyle w:val="NormalCentered"/>
        <w:rPr>
          <w:i/>
          <w:noProof/>
        </w:rPr>
      </w:pPr>
      <w:r>
        <w:rPr>
          <w:i/>
          <w:noProof/>
        </w:rPr>
        <w:t>Appendix 1</w:t>
      </w:r>
    </w:p>
    <w:p>
      <w:pPr>
        <w:pStyle w:val="NormalCentered"/>
        <w:rPr>
          <w:noProof/>
        </w:rPr>
      </w:pPr>
      <w:r>
        <w:rPr>
          <w:noProof/>
        </w:rPr>
        <w:t xml:space="preserve">Manufacturer’s certificate on access to vehicle OBD and </w:t>
      </w:r>
      <w:r>
        <w:rPr>
          <w:noProof/>
        </w:rPr>
        <w:br/>
        <w:t>vehicle repair and maintenance information</w:t>
      </w:r>
    </w:p>
    <w:p>
      <w:pPr>
        <w:rPr>
          <w:noProof/>
        </w:rPr>
      </w:pPr>
      <w:r>
        <w:rPr>
          <w:noProof/>
        </w:rPr>
        <w:t>(Manufacturer): …</w:t>
      </w:r>
    </w:p>
    <w:p>
      <w:pPr>
        <w:rPr>
          <w:noProof/>
        </w:rPr>
      </w:pPr>
      <w:r>
        <w:rPr>
          <w:noProof/>
        </w:rPr>
        <w:t>(Address of the manufacturer): …</w:t>
      </w:r>
    </w:p>
    <w:p>
      <w:pPr>
        <w:rPr>
          <w:noProof/>
        </w:rPr>
      </w:pPr>
      <w:r>
        <w:rPr>
          <w:noProof/>
        </w:rPr>
        <w:t xml:space="preserve">Certifies that </w:t>
      </w:r>
    </w:p>
    <w:p>
      <w:pPr>
        <w:rPr>
          <w:noProof/>
        </w:rPr>
      </w:pPr>
      <w:r>
        <w:rPr>
          <w:noProof/>
        </w:rPr>
        <w:t>it provides access to vehicle OBD and vehicle repair and maintenance information in compliance with the provisions of:</w:t>
      </w:r>
    </w:p>
    <w:p>
      <w:pPr>
        <w:rPr>
          <w:strike/>
          <w:noProof/>
        </w:rPr>
      </w:pPr>
      <w:r>
        <w:rPr>
          <w:noProof/>
        </w:rPr>
        <w:t>Article 65 of Regulation (EU) No [……] and Annex XVIII to that Regulation</w:t>
      </w:r>
    </w:p>
    <w:p>
      <w:pPr>
        <w:rPr>
          <w:noProof/>
        </w:rPr>
      </w:pPr>
      <w:r>
        <w:rPr>
          <w:noProof/>
        </w:rPr>
        <w:t>with respect to the types of vehicle, system, component or separate technical unit listed in attachment to this Certificate.</w:t>
      </w:r>
    </w:p>
    <w:p>
      <w:pPr>
        <w:rPr>
          <w:noProof/>
        </w:rPr>
      </w:pPr>
      <w:r>
        <w:rPr>
          <w:noProof/>
        </w:rPr>
        <w:t>The following derogations are applied: Customer adaptations (</w:t>
      </w:r>
      <w:r>
        <w:rPr>
          <w:noProof/>
          <w:vertAlign w:val="superscript"/>
        </w:rPr>
        <w:t>13</w:t>
      </w:r>
      <w:r>
        <w:rPr>
          <w:noProof/>
        </w:rPr>
        <w:t>) — Small volume (</w:t>
      </w:r>
      <w:r>
        <w:rPr>
          <w:noProof/>
          <w:vertAlign w:val="superscript"/>
        </w:rPr>
        <w:t>13</w:t>
      </w:r>
      <w:r>
        <w:rPr>
          <w:noProof/>
        </w:rPr>
        <w:t>) —.</w:t>
      </w:r>
    </w:p>
    <w:p>
      <w:pPr>
        <w:rPr>
          <w:noProof/>
        </w:rPr>
      </w:pPr>
      <w:r>
        <w:rPr>
          <w:noProof/>
        </w:rPr>
        <w:t>The principal website address through which the relevant information may be accessed and which is hereby certified to be in compliance with those provisions are listed in an attachment to this Certificate along with the contact details of the responsible manufacturer’s representative who has signed this Certificate.</w:t>
      </w:r>
    </w:p>
    <w:p>
      <w:pPr>
        <w:rPr>
          <w:noProof/>
        </w:rPr>
      </w:pPr>
      <w:r>
        <w:rPr>
          <w:noProof/>
        </w:rPr>
        <w:t>Where applicable: The manufacturer hereby also certifies that he has complied with the obligation of Article 66 of Regulation (EU) No …/201.. to provide the relevant information concerning previous approvals of these types of vehicle no later than six months after the date of type-approval.</w:t>
      </w:r>
    </w:p>
    <w:p>
      <w:pPr>
        <w:rPr>
          <w:noProof/>
        </w:rPr>
      </w:pPr>
      <w:r>
        <w:rPr>
          <w:noProof/>
        </w:rPr>
        <w:t>Done at …[Place]</w:t>
      </w:r>
    </w:p>
    <w:p>
      <w:pPr>
        <w:rPr>
          <w:noProof/>
        </w:rPr>
      </w:pPr>
      <w:r>
        <w:rPr>
          <w:noProof/>
        </w:rPr>
        <w:t>On …[Date]</w:t>
      </w:r>
    </w:p>
    <w:p>
      <w:pPr>
        <w:rPr>
          <w:noProof/>
        </w:rPr>
      </w:pPr>
      <w:r>
        <w:rPr>
          <w:noProof/>
        </w:rPr>
        <w:t>[Signature] [Position]</w:t>
      </w:r>
    </w:p>
    <w:p>
      <w:pPr>
        <w:rPr>
          <w:noProof/>
        </w:rPr>
      </w:pPr>
    </w:p>
    <w:p>
      <w:pPr>
        <w:rPr>
          <w:noProof/>
        </w:rPr>
      </w:pPr>
      <w:r>
        <w:rPr>
          <w:noProof/>
        </w:rPr>
        <w:t>Annexes:</w:t>
      </w:r>
    </w:p>
    <w:p>
      <w:pPr>
        <w:rPr>
          <w:noProof/>
        </w:rPr>
      </w:pPr>
      <w:r>
        <w:rPr>
          <w:noProof/>
        </w:rPr>
        <w:t>— Annex A: Website addresses,</w:t>
      </w:r>
    </w:p>
    <w:p>
      <w:pPr>
        <w:rPr>
          <w:noProof/>
        </w:rPr>
      </w:pPr>
      <w:r>
        <w:rPr>
          <w:noProof/>
        </w:rPr>
        <w:t>— Annex B: Contact details.</w:t>
      </w:r>
    </w:p>
    <w:p>
      <w:pPr>
        <w:pStyle w:val="Normal1"/>
        <w:rPr>
          <w:rFonts w:eastAsia="Arial Unicode MS"/>
          <w:noProof/>
        </w:rPr>
      </w:pPr>
      <w:r>
        <w:rPr>
          <w:rFonts w:eastAsia="Arial Unicode MS"/>
          <w:noProof/>
        </w:rPr>
        <w:pict>
          <v:rect id="_x0000_i1063" style="width:45.35pt;height:.75pt" o:hrpct="100" o:hralign="center" o:hrstd="t" o:hrnoshade="t" o:hr="t" fillcolor="black" stroked="f"/>
        </w:pict>
      </w:r>
    </w:p>
    <w:p>
      <w:pPr>
        <w:pStyle w:val="NormalCentered"/>
        <w:rPr>
          <w:noProof/>
        </w:rPr>
      </w:pPr>
      <w:r>
        <w:rPr>
          <w:noProof/>
        </w:rPr>
        <w:t xml:space="preserve">ANNEX A </w:t>
      </w:r>
    </w:p>
    <w:p>
      <w:pPr>
        <w:rPr>
          <w:noProof/>
        </w:rPr>
      </w:pPr>
      <w:r>
        <w:rPr>
          <w:noProof/>
        </w:rPr>
        <w:t>Website addresses referred to in this Certificate:</w:t>
      </w:r>
    </w:p>
    <w:p>
      <w:pPr>
        <w:pStyle w:val="Normal1"/>
        <w:rPr>
          <w:rFonts w:eastAsia="Arial Unicode MS"/>
          <w:noProof/>
        </w:rPr>
      </w:pPr>
      <w:r>
        <w:rPr>
          <w:rFonts w:eastAsia="Arial Unicode MS"/>
          <w:noProof/>
        </w:rPr>
        <w:pict>
          <v:rect id="_x0000_i1064" style="width:45.35pt;height:.75pt" o:hrpct="100" o:hralign="center" o:hrstd="t" o:hrnoshade="t" o:hr="t" fillcolor="black" stroked="f"/>
        </w:pict>
      </w:r>
    </w:p>
    <w:p>
      <w:pPr>
        <w:pStyle w:val="NormalCentered"/>
        <w:rPr>
          <w:noProof/>
        </w:rPr>
      </w:pPr>
      <w:r>
        <w:rPr>
          <w:noProof/>
        </w:rPr>
        <w:t>ANNEX B</w:t>
      </w:r>
    </w:p>
    <w:p>
      <w:pPr>
        <w:rPr>
          <w:noProof/>
        </w:rPr>
      </w:pPr>
      <w:r>
        <w:rPr>
          <w:noProof/>
        </w:rPr>
        <w:t>Contact details of the manufacturer’s representative referred to in this Certificate:</w:t>
      </w:r>
    </w:p>
    <w:p>
      <w:pPr>
        <w:pStyle w:val="Normal1"/>
        <w:rPr>
          <w:rFonts w:eastAsia="Arial Unicode MS"/>
          <w:noProof/>
        </w:rPr>
      </w:pPr>
      <w:r>
        <w:rPr>
          <w:rFonts w:eastAsia="Arial Unicode MS"/>
          <w:noProof/>
        </w:rPr>
        <w:pict>
          <v:rect id="_x0000_i1065" style="width:45.35pt;height:.75pt" o:hrpct="100" o:hralign="center" o:hrstd="t" o:hrnoshade="t" o:hr="t" fillcolor="black" stroked="f"/>
        </w:pict>
      </w:r>
    </w:p>
    <w:p>
      <w:pPr>
        <w:spacing w:before="0" w:after="0"/>
        <w:jc w:val="left"/>
        <w:rPr>
          <w:rFonts w:eastAsia="Arial Unicode MS"/>
          <w:i/>
          <w:iCs/>
          <w:noProof/>
          <w:szCs w:val="24"/>
        </w:rPr>
      </w:pPr>
      <w:r>
        <w:rPr>
          <w:rFonts w:eastAsia="Arial Unicode MS"/>
          <w:i/>
          <w:iCs/>
          <w:noProof/>
        </w:rPr>
        <w:br w:type="page"/>
      </w:r>
    </w:p>
    <w:p>
      <w:pPr>
        <w:pStyle w:val="NormalCentered"/>
        <w:rPr>
          <w:i/>
          <w:noProof/>
        </w:rPr>
      </w:pPr>
      <w:r>
        <w:rPr>
          <w:i/>
          <w:noProof/>
        </w:rPr>
        <w:t>Appendix 2</w:t>
      </w:r>
    </w:p>
    <w:p>
      <w:pPr>
        <w:pStyle w:val="NormalCentered"/>
        <w:rPr>
          <w:noProof/>
        </w:rPr>
      </w:pPr>
      <w:r>
        <w:rPr>
          <w:noProof/>
        </w:rPr>
        <w:t>Vehicle OBD information</w:t>
      </w:r>
    </w:p>
    <w:tbl>
      <w:tblPr>
        <w:tblW w:w="5000" w:type="pct"/>
        <w:tblCellSpacing w:w="0" w:type="dxa"/>
        <w:tblCellMar>
          <w:left w:w="0" w:type="dxa"/>
          <w:right w:w="0" w:type="dxa"/>
        </w:tblCellMar>
        <w:tblLook w:val="04A0" w:firstRow="1" w:lastRow="0" w:firstColumn="1" w:lastColumn="0" w:noHBand="0" w:noVBand="1"/>
      </w:tblPr>
      <w:tblGrid>
        <w:gridCol w:w="439"/>
        <w:gridCol w:w="8632"/>
      </w:tblGrid>
      <w:tr>
        <w:trPr>
          <w:tblCellSpacing w:w="0" w:type="dxa"/>
        </w:trPr>
        <w:tc>
          <w:tcPr>
            <w:tcW w:w="238" w:type="pct"/>
            <w:hideMark/>
          </w:tcPr>
          <w:p>
            <w:pPr>
              <w:pStyle w:val="Normal1"/>
              <w:rPr>
                <w:rFonts w:eastAsia="Arial Unicode MS"/>
                <w:noProof/>
              </w:rPr>
            </w:pPr>
            <w:r>
              <w:rPr>
                <w:rFonts w:eastAsia="Arial Unicode MS"/>
                <w:noProof/>
              </w:rPr>
              <w:t>1.</w:t>
            </w:r>
          </w:p>
        </w:tc>
        <w:tc>
          <w:tcPr>
            <w:tcW w:w="4685" w:type="pct"/>
            <w:hideMark/>
          </w:tcPr>
          <w:p>
            <w:pPr>
              <w:pStyle w:val="Normal1"/>
              <w:rPr>
                <w:rFonts w:eastAsia="Arial Unicode MS"/>
                <w:noProof/>
              </w:rPr>
            </w:pPr>
            <w:r>
              <w:rPr>
                <w:rFonts w:eastAsia="Arial Unicode MS"/>
                <w:noProof/>
              </w:rPr>
              <w:t>The vehicle manufacturer shall provide the information required in this appendix for the purposes of enabling the manufacture of OBD-compatible replacement or service parts and diagnostic tools and test equipment.</w:t>
            </w:r>
          </w:p>
        </w:tc>
      </w:tr>
      <w:tr>
        <w:trPr>
          <w:tblCellSpacing w:w="0" w:type="dxa"/>
        </w:trPr>
        <w:tc>
          <w:tcPr>
            <w:tcW w:w="0" w:type="auto"/>
            <w:hideMark/>
          </w:tcPr>
          <w:p>
            <w:pPr>
              <w:pStyle w:val="Normal1"/>
              <w:rPr>
                <w:rFonts w:eastAsia="Arial Unicode MS"/>
                <w:noProof/>
              </w:rPr>
            </w:pPr>
            <w:r>
              <w:rPr>
                <w:rFonts w:eastAsia="Arial Unicode MS"/>
                <w:noProof/>
              </w:rPr>
              <w:t>2.</w:t>
            </w:r>
          </w:p>
        </w:tc>
        <w:tc>
          <w:tcPr>
            <w:tcW w:w="4685" w:type="pct"/>
            <w:hideMark/>
          </w:tcPr>
          <w:p>
            <w:pPr>
              <w:pStyle w:val="Normal1"/>
              <w:rPr>
                <w:rFonts w:eastAsia="Arial Unicode MS"/>
                <w:noProof/>
              </w:rPr>
            </w:pPr>
            <w:r>
              <w:rPr>
                <w:rFonts w:eastAsia="Arial Unicode MS"/>
                <w:noProof/>
              </w:rPr>
              <w:t>Upon request, the following information shall be made available, on a non-discriminatory basis, to any interested manufacturer of components, diagnostic tools or test equipment:</w:t>
            </w:r>
          </w:p>
          <w:p>
            <w:pPr>
              <w:pStyle w:val="Normal1"/>
              <w:ind w:left="529" w:hanging="529"/>
              <w:rPr>
                <w:rFonts w:eastAsia="Arial Unicode MS"/>
                <w:noProof/>
              </w:rPr>
            </w:pPr>
            <w:r>
              <w:rPr>
                <w:noProof/>
              </w:rPr>
              <w:t>2.1.</w:t>
            </w:r>
            <w:r>
              <w:rPr>
                <w:noProof/>
              </w:rPr>
              <w:tab/>
            </w:r>
            <w:r>
              <w:rPr>
                <w:rFonts w:eastAsia="Arial Unicode MS"/>
                <w:noProof/>
              </w:rPr>
              <w:t>a description of the type and number of the preconditioning cycles used for the original type-approval of the vehicle;</w:t>
            </w:r>
          </w:p>
          <w:p>
            <w:pPr>
              <w:pStyle w:val="Normal1"/>
              <w:ind w:left="529" w:hanging="529"/>
              <w:rPr>
                <w:rFonts w:eastAsia="Arial Unicode MS"/>
                <w:noProof/>
              </w:rPr>
            </w:pPr>
            <w:r>
              <w:rPr>
                <w:rFonts w:eastAsia="Arial Unicode MS"/>
                <w:noProof/>
              </w:rPr>
              <w:t>2.2.</w:t>
            </w:r>
            <w:r>
              <w:rPr>
                <w:rFonts w:eastAsia="Arial Unicode MS"/>
                <w:noProof/>
              </w:rPr>
              <w:tab/>
              <w:t>a description of the type of the OBD demonstration cycle used for the original type-approval of the vehicle for the component monitored by the OBD system;</w:t>
            </w:r>
          </w:p>
          <w:p>
            <w:pPr>
              <w:pStyle w:val="Normal1"/>
              <w:ind w:left="529" w:hanging="529"/>
              <w:rPr>
                <w:rFonts w:eastAsia="Arial Unicode MS"/>
                <w:noProof/>
              </w:rPr>
            </w:pPr>
            <w:r>
              <w:rPr>
                <w:rFonts w:eastAsia="Arial Unicode MS"/>
                <w:noProof/>
              </w:rPr>
              <w:t>2.3.</w:t>
            </w:r>
            <w:r>
              <w:rPr>
                <w:noProof/>
              </w:rPr>
              <w:tab/>
            </w:r>
            <w:r>
              <w:rPr>
                <w:rFonts w:eastAsia="Arial Unicode MS"/>
                <w:noProof/>
              </w:rPr>
              <w:t>a comprehensive document describing all sensed components with the strategy for fault detection and MI activation (fixed number of driving cycles or statistical method), including a list of relevant secondary sensed parameters for each component monitored by the OBD system and a list of all OBD output codes and format used (with an explanation of each code and format) associated with individual emission-related power-train components and individual non-emission related components, where monitoring of the component is used to determine MI activation. In particular, in the case of types of vehicles that use a communication link in accordance with ISO 15765-4 ‘Road vehicles — Diagnostics on controller area network (CAN) — Part 4: Requirements for emissions-related systems’, a comprehensive explanation for the data given in service $ 05 Test ID $ 21 to FF and the data given in service $ 06, and a comprehensive explanation for the data given in service $ 06 Test ID $ 00 to FF, for each OBD monitor ID supported, shall be provided.</w:t>
            </w:r>
          </w:p>
          <w:p>
            <w:pPr>
              <w:pStyle w:val="Normal1"/>
              <w:rPr>
                <w:rFonts w:eastAsia="Arial Unicode MS"/>
                <w:noProof/>
              </w:rPr>
            </w:pPr>
            <w:r>
              <w:rPr>
                <w:rFonts w:eastAsia="Arial Unicode MS"/>
                <w:noProof/>
              </w:rPr>
              <w:t>In case other communication protocols standards are used, equivalent comprehensive explanation shall be provided.</w:t>
            </w:r>
          </w:p>
          <w:p>
            <w:pPr>
              <w:pStyle w:val="Normal1"/>
              <w:rPr>
                <w:rFonts w:eastAsia="Arial Unicode MS"/>
                <w:noProof/>
              </w:rPr>
            </w:pPr>
            <w:r>
              <w:rPr>
                <w:rFonts w:eastAsia="Arial Unicode MS"/>
                <w:noProof/>
              </w:rPr>
              <w:t>This information may be provided in the form of a table, with the following column and row headings:</w:t>
            </w:r>
          </w:p>
          <w:p>
            <w:pPr>
              <w:pStyle w:val="Normal1"/>
              <w:rPr>
                <w:rFonts w:eastAsia="Arial Unicode MS"/>
                <w:noProof/>
              </w:rPr>
            </w:pPr>
            <w:r>
              <w:rPr>
                <w:rFonts w:eastAsia="Arial Unicode MS"/>
                <w:noProof/>
              </w:rPr>
              <w:t>Component Fault code; Monitoring strategy; Fault detection criteria; MI activation criteria; Secondary parameters; Preconditioning Demonstration test.</w:t>
            </w:r>
          </w:p>
          <w:p>
            <w:pPr>
              <w:pStyle w:val="Normal1"/>
              <w:rPr>
                <w:rFonts w:eastAsia="Arial Unicode MS"/>
                <w:noProof/>
              </w:rPr>
            </w:pPr>
            <w:r>
              <w:rPr>
                <w:rFonts w:eastAsia="Arial Unicode MS"/>
                <w:noProof/>
              </w:rPr>
              <w:t>Catalyst P0420 Oxygen sensor; 1 and 2 signals; Difference between sensor 1 and sensor 2 signals; 3rd cycle Engine speed; engine load; A/F mode; catalyst temperature; Two Type 1 cycles Type 1.</w:t>
            </w:r>
          </w:p>
        </w:tc>
      </w:tr>
      <w:tr>
        <w:trPr>
          <w:tblCellSpacing w:w="0" w:type="dxa"/>
        </w:trPr>
        <w:tc>
          <w:tcPr>
            <w:tcW w:w="0" w:type="auto"/>
            <w:hideMark/>
          </w:tcPr>
          <w:p>
            <w:pPr>
              <w:pStyle w:val="Normal1"/>
              <w:rPr>
                <w:rFonts w:eastAsia="Arial Unicode MS"/>
                <w:noProof/>
              </w:rPr>
            </w:pPr>
            <w:r>
              <w:rPr>
                <w:rFonts w:eastAsia="Arial Unicode MS"/>
                <w:noProof/>
              </w:rPr>
              <w:t>3.</w:t>
            </w:r>
          </w:p>
        </w:tc>
        <w:tc>
          <w:tcPr>
            <w:tcW w:w="0" w:type="auto"/>
            <w:hideMark/>
          </w:tcPr>
          <w:p>
            <w:pPr>
              <w:pStyle w:val="Normal1"/>
              <w:rPr>
                <w:rFonts w:eastAsia="Arial Unicode MS"/>
                <w:noProof/>
              </w:rPr>
            </w:pPr>
            <w:r>
              <w:rPr>
                <w:rFonts w:eastAsia="Arial Unicode MS"/>
                <w:noProof/>
              </w:rPr>
              <w:t xml:space="preserve">Information required for the manufacturing of diagnostic tools </w:t>
            </w:r>
          </w:p>
          <w:p>
            <w:pPr>
              <w:pStyle w:val="Normal1"/>
              <w:rPr>
                <w:rFonts w:eastAsia="Arial Unicode MS"/>
                <w:noProof/>
              </w:rPr>
            </w:pPr>
            <w:r>
              <w:rPr>
                <w:rFonts w:eastAsia="Arial Unicode MS"/>
                <w:noProof/>
              </w:rPr>
              <w:t>In order to facilitate the provision of generic diagnostic tools for multi-make repairers, vehicle manufacturers shall make available the information referred to in points 3.1, 3.2 and 3.3 through their repair information websites. That information shall include all diagnostic tool functions and all the links to repair information and troubleshooting instructions. The access to the information may be subject to the payment of a reasonable fee.</w:t>
            </w:r>
          </w:p>
          <w:p>
            <w:pPr>
              <w:pStyle w:val="Normal1"/>
              <w:rPr>
                <w:rFonts w:eastAsia="Arial Unicode MS"/>
                <w:noProof/>
              </w:rPr>
            </w:pPr>
            <w:r>
              <w:rPr>
                <w:rFonts w:eastAsia="Arial Unicode MS"/>
                <w:noProof/>
              </w:rPr>
              <w:t xml:space="preserve">3.1. </w:t>
            </w:r>
            <w:r>
              <w:rPr>
                <w:rFonts w:eastAsia="Arial Unicode MS"/>
                <w:i/>
                <w:iCs/>
                <w:noProof/>
              </w:rPr>
              <w:t>Communication protocol information</w:t>
            </w:r>
          </w:p>
          <w:p>
            <w:pPr>
              <w:pStyle w:val="Normal1"/>
              <w:ind w:left="412"/>
              <w:rPr>
                <w:rFonts w:eastAsia="Arial Unicode MS"/>
                <w:noProof/>
              </w:rPr>
            </w:pPr>
            <w:r>
              <w:rPr>
                <w:rFonts w:eastAsia="Arial Unicode MS"/>
                <w:noProof/>
              </w:rPr>
              <w:t>The following information shall be required indexed against vehicle make, model and variant, or another workable definition such as the VIN or the vehicle and systems identification:</w:t>
            </w:r>
          </w:p>
          <w:p>
            <w:pPr>
              <w:pStyle w:val="Normal1"/>
              <w:ind w:left="412"/>
              <w:rPr>
                <w:rFonts w:eastAsia="Arial Unicode MS"/>
                <w:noProof/>
              </w:rPr>
            </w:pPr>
            <w:r>
              <w:rPr>
                <w:rFonts w:eastAsia="Arial Unicode MS"/>
                <w:noProof/>
              </w:rPr>
              <w:t>3.1.1.any additional protocol information system necessary to enable complete diagnostics in addition to the standards prescribed in paragraph 4.7.3 of Annex 9B to UNECE Regulation No 49, including any additional hardware or software protocol information, parameter identification, transfer functions, ‘keep alive’ requirements, or error conditions;</w:t>
            </w:r>
          </w:p>
          <w:p>
            <w:pPr>
              <w:pStyle w:val="Normal1"/>
              <w:ind w:left="1262" w:hanging="850"/>
              <w:rPr>
                <w:rFonts w:eastAsia="Arial Unicode MS"/>
                <w:noProof/>
              </w:rPr>
            </w:pPr>
            <w:r>
              <w:rPr>
                <w:rFonts w:eastAsia="Arial Unicode MS"/>
                <w:noProof/>
              </w:rPr>
              <w:t>3.1.2.</w:t>
            </w:r>
            <w:r>
              <w:rPr>
                <w:rFonts w:eastAsia="Arial Unicode MS"/>
                <w:noProof/>
              </w:rPr>
              <w:tab/>
              <w:t>details of how to obtain and interpret all the fault codes that do not comply with the standards prescribed in paragraph 4.7.3 of Annex 9B to UNECE Regulation No 49;</w:t>
            </w:r>
          </w:p>
          <w:p>
            <w:pPr>
              <w:pStyle w:val="Normal1"/>
              <w:ind w:left="1262" w:hanging="850"/>
              <w:rPr>
                <w:rFonts w:eastAsia="Arial Unicode MS"/>
                <w:noProof/>
              </w:rPr>
            </w:pPr>
            <w:r>
              <w:rPr>
                <w:rFonts w:eastAsia="Arial Unicode MS"/>
                <w:noProof/>
              </w:rPr>
              <w:t>3.1.3.</w:t>
            </w:r>
            <w:r>
              <w:rPr>
                <w:noProof/>
              </w:rPr>
              <w:tab/>
            </w:r>
            <w:r>
              <w:rPr>
                <w:rFonts w:eastAsia="Arial Unicode MS"/>
                <w:noProof/>
              </w:rPr>
              <w:t>a list of all available live data parameters, including scaling and access information;</w:t>
            </w:r>
          </w:p>
          <w:p>
            <w:pPr>
              <w:pStyle w:val="Normal1"/>
              <w:ind w:left="1262" w:hanging="850"/>
              <w:rPr>
                <w:rFonts w:eastAsia="Arial Unicode MS"/>
                <w:noProof/>
              </w:rPr>
            </w:pPr>
            <w:r>
              <w:rPr>
                <w:rFonts w:eastAsia="Arial Unicode MS"/>
                <w:noProof/>
              </w:rPr>
              <w:t>3.1.4.</w:t>
            </w:r>
            <w:r>
              <w:rPr>
                <w:noProof/>
              </w:rPr>
              <w:tab/>
            </w:r>
            <w:r>
              <w:rPr>
                <w:rFonts w:eastAsia="Arial Unicode MS"/>
                <w:noProof/>
              </w:rPr>
              <w:t>a list of all available functional tests, including device activation or control and the means to implement them;</w:t>
            </w:r>
          </w:p>
          <w:p>
            <w:pPr>
              <w:pStyle w:val="Normal1"/>
              <w:ind w:left="1262" w:hanging="850"/>
              <w:rPr>
                <w:rFonts w:eastAsia="Arial Unicode MS"/>
                <w:noProof/>
              </w:rPr>
            </w:pPr>
            <w:r>
              <w:rPr>
                <w:rFonts w:eastAsia="Arial Unicode MS"/>
                <w:noProof/>
              </w:rPr>
              <w:t>3.1.5.</w:t>
            </w:r>
            <w:r>
              <w:rPr>
                <w:noProof/>
              </w:rPr>
              <w:tab/>
            </w:r>
            <w:r>
              <w:rPr>
                <w:rFonts w:eastAsia="Arial Unicode MS"/>
                <w:noProof/>
              </w:rPr>
              <w:t>details of how to obtain all component and status information, time stamps, pending DTC and freeze frames;</w:t>
            </w:r>
          </w:p>
          <w:p>
            <w:pPr>
              <w:pStyle w:val="Normal1"/>
              <w:ind w:left="1262" w:hanging="850"/>
              <w:rPr>
                <w:rFonts w:eastAsia="Arial Unicode MS"/>
                <w:noProof/>
              </w:rPr>
            </w:pPr>
            <w:r>
              <w:rPr>
                <w:rFonts w:eastAsia="Arial Unicode MS"/>
                <w:noProof/>
              </w:rPr>
              <w:t>3.1.6.</w:t>
            </w:r>
            <w:r>
              <w:rPr>
                <w:noProof/>
              </w:rPr>
              <w:tab/>
            </w:r>
            <w:r>
              <w:rPr>
                <w:rFonts w:eastAsia="Arial Unicode MS"/>
                <w:noProof/>
              </w:rPr>
              <w:t>resetting adaptive learning parameters, variant coding and replacement component setup, and customer preferences;</w:t>
            </w:r>
          </w:p>
          <w:p>
            <w:pPr>
              <w:pStyle w:val="Normal1"/>
              <w:ind w:left="1262" w:hanging="850"/>
              <w:rPr>
                <w:rFonts w:eastAsia="Arial Unicode MS"/>
                <w:noProof/>
              </w:rPr>
            </w:pPr>
            <w:r>
              <w:rPr>
                <w:rFonts w:eastAsia="Arial Unicode MS"/>
                <w:noProof/>
              </w:rPr>
              <w:t>3.1.7.</w:t>
            </w:r>
            <w:r>
              <w:rPr>
                <w:noProof/>
              </w:rPr>
              <w:tab/>
            </w:r>
            <w:r>
              <w:rPr>
                <w:rFonts w:eastAsia="Arial Unicode MS"/>
                <w:noProof/>
              </w:rPr>
              <w:t>Electronic control unit (ECU) identification and variant coding;</w:t>
            </w:r>
          </w:p>
          <w:p>
            <w:pPr>
              <w:pStyle w:val="Normal1"/>
              <w:ind w:left="1262" w:hanging="850"/>
              <w:rPr>
                <w:rFonts w:eastAsia="Arial Unicode MS"/>
                <w:noProof/>
              </w:rPr>
            </w:pPr>
            <w:r>
              <w:rPr>
                <w:rFonts w:eastAsia="Arial Unicode MS"/>
                <w:noProof/>
              </w:rPr>
              <w:t>3.1.8.</w:t>
            </w:r>
            <w:r>
              <w:rPr>
                <w:noProof/>
              </w:rPr>
              <w:tab/>
            </w:r>
            <w:r>
              <w:rPr>
                <w:rFonts w:eastAsia="Arial Unicode MS"/>
                <w:noProof/>
              </w:rPr>
              <w:t>details of how to reset service lights;</w:t>
            </w:r>
          </w:p>
          <w:p>
            <w:pPr>
              <w:pStyle w:val="Normal1"/>
              <w:ind w:left="1262" w:hanging="850"/>
              <w:rPr>
                <w:rFonts w:eastAsia="Arial Unicode MS"/>
                <w:noProof/>
              </w:rPr>
            </w:pPr>
            <w:r>
              <w:rPr>
                <w:rFonts w:eastAsia="Arial Unicode MS"/>
                <w:noProof/>
              </w:rPr>
              <w:t>3.1.9.</w:t>
            </w:r>
            <w:r>
              <w:rPr>
                <w:noProof/>
              </w:rPr>
              <w:tab/>
            </w:r>
            <w:r>
              <w:rPr>
                <w:rFonts w:eastAsia="Arial Unicode MS"/>
                <w:noProof/>
              </w:rPr>
              <w:t>location of diagnostic connector and connector details;</w:t>
            </w:r>
          </w:p>
          <w:p>
            <w:pPr>
              <w:pStyle w:val="Normal1"/>
              <w:ind w:left="1262" w:hanging="850"/>
              <w:rPr>
                <w:rFonts w:eastAsia="Arial Unicode MS"/>
                <w:noProof/>
              </w:rPr>
            </w:pPr>
            <w:r>
              <w:rPr>
                <w:rFonts w:eastAsia="Arial Unicode MS"/>
                <w:noProof/>
              </w:rPr>
              <w:t>3.1.10.</w:t>
            </w:r>
            <w:r>
              <w:rPr>
                <w:noProof/>
              </w:rPr>
              <w:tab/>
            </w:r>
            <w:r>
              <w:rPr>
                <w:rFonts w:eastAsia="Arial Unicode MS"/>
                <w:noProof/>
              </w:rPr>
              <w:t>engine code identification.</w:t>
            </w:r>
          </w:p>
          <w:p>
            <w:pPr>
              <w:pStyle w:val="Normal1"/>
              <w:rPr>
                <w:rFonts w:eastAsia="Arial Unicode MS"/>
                <w:noProof/>
              </w:rPr>
            </w:pPr>
            <w:r>
              <w:rPr>
                <w:rFonts w:eastAsia="Arial Unicode MS"/>
                <w:noProof/>
              </w:rPr>
              <w:t xml:space="preserve">3.2. </w:t>
            </w:r>
            <w:r>
              <w:rPr>
                <w:rFonts w:eastAsia="Arial Unicode MS"/>
                <w:i/>
                <w:iCs/>
                <w:noProof/>
              </w:rPr>
              <w:t>Test and diagnosis of OBD monitored components</w:t>
            </w:r>
          </w:p>
          <w:p>
            <w:pPr>
              <w:pStyle w:val="Normal1"/>
              <w:ind w:left="412"/>
              <w:rPr>
                <w:rFonts w:eastAsia="Arial Unicode MS"/>
                <w:noProof/>
              </w:rPr>
            </w:pPr>
            <w:r>
              <w:rPr>
                <w:rFonts w:eastAsia="Arial Unicode MS"/>
                <w:noProof/>
              </w:rPr>
              <w:t>The following information shall be required:</w:t>
            </w:r>
          </w:p>
          <w:p>
            <w:pPr>
              <w:pStyle w:val="Normal1"/>
              <w:ind w:left="1262" w:hanging="850"/>
              <w:rPr>
                <w:rFonts w:eastAsia="Arial Unicode MS"/>
                <w:noProof/>
              </w:rPr>
            </w:pPr>
            <w:r>
              <w:rPr>
                <w:rFonts w:eastAsia="Arial Unicode MS"/>
                <w:noProof/>
              </w:rPr>
              <w:t>3.2.1.</w:t>
            </w:r>
            <w:r>
              <w:rPr>
                <w:noProof/>
              </w:rPr>
              <w:tab/>
            </w:r>
            <w:r>
              <w:rPr>
                <w:rFonts w:eastAsia="Arial Unicode MS"/>
                <w:noProof/>
              </w:rPr>
              <w:t>a description of tests to confirm the functionality, at the component or in the harness;</w:t>
            </w:r>
          </w:p>
          <w:p>
            <w:pPr>
              <w:pStyle w:val="Normal1"/>
              <w:ind w:left="1262" w:hanging="850"/>
              <w:rPr>
                <w:rFonts w:eastAsia="Arial Unicode MS"/>
                <w:noProof/>
              </w:rPr>
            </w:pPr>
            <w:r>
              <w:rPr>
                <w:rFonts w:eastAsia="Arial Unicode MS"/>
                <w:noProof/>
              </w:rPr>
              <w:t>3.2.2.</w:t>
            </w:r>
            <w:r>
              <w:rPr>
                <w:noProof/>
              </w:rPr>
              <w:tab/>
              <w:t xml:space="preserve">information concerning the </w:t>
            </w:r>
            <w:r>
              <w:rPr>
                <w:rFonts w:eastAsia="Arial Unicode MS"/>
                <w:noProof/>
              </w:rPr>
              <w:t>test procedure, including test parameters and component information;</w:t>
            </w:r>
          </w:p>
          <w:p>
            <w:pPr>
              <w:pStyle w:val="Normal1"/>
              <w:ind w:left="1262" w:hanging="850"/>
              <w:rPr>
                <w:rFonts w:eastAsia="Arial Unicode MS"/>
                <w:noProof/>
              </w:rPr>
            </w:pPr>
            <w:r>
              <w:rPr>
                <w:rFonts w:eastAsia="Arial Unicode MS"/>
                <w:noProof/>
              </w:rPr>
              <w:t>3.2.3.</w:t>
            </w:r>
            <w:r>
              <w:rPr>
                <w:noProof/>
              </w:rPr>
              <w:tab/>
            </w:r>
            <w:r>
              <w:rPr>
                <w:rFonts w:eastAsia="Arial Unicode MS"/>
                <w:noProof/>
              </w:rPr>
              <w:t>connection details, including minimum and maximum input and output and driving and loading values;</w:t>
            </w:r>
          </w:p>
          <w:p>
            <w:pPr>
              <w:pStyle w:val="Normal1"/>
              <w:ind w:left="1262" w:hanging="850"/>
              <w:rPr>
                <w:rFonts w:eastAsia="Arial Unicode MS"/>
                <w:noProof/>
              </w:rPr>
            </w:pPr>
            <w:r>
              <w:rPr>
                <w:rFonts w:eastAsia="Arial Unicode MS"/>
                <w:noProof/>
              </w:rPr>
              <w:t>3.2.4.</w:t>
            </w:r>
            <w:r>
              <w:rPr>
                <w:noProof/>
              </w:rPr>
              <w:tab/>
            </w:r>
            <w:r>
              <w:rPr>
                <w:rFonts w:eastAsia="Arial Unicode MS"/>
                <w:noProof/>
              </w:rPr>
              <w:t>values to be expected under certain driving conditions, including idling;</w:t>
            </w:r>
          </w:p>
          <w:p>
            <w:pPr>
              <w:pStyle w:val="Normal1"/>
              <w:ind w:left="1262" w:hanging="850"/>
              <w:rPr>
                <w:rFonts w:eastAsia="Arial Unicode MS"/>
                <w:noProof/>
              </w:rPr>
            </w:pPr>
            <w:r>
              <w:rPr>
                <w:rFonts w:eastAsia="Arial Unicode MS"/>
                <w:noProof/>
              </w:rPr>
              <w:t>3.2.5.</w:t>
            </w:r>
            <w:r>
              <w:rPr>
                <w:noProof/>
              </w:rPr>
              <w:tab/>
            </w:r>
            <w:r>
              <w:rPr>
                <w:rFonts w:eastAsia="Arial Unicode MS"/>
                <w:noProof/>
              </w:rPr>
              <w:t>electrical values for the component in its static and dynamic states;</w:t>
            </w:r>
          </w:p>
          <w:p>
            <w:pPr>
              <w:pStyle w:val="Normal1"/>
              <w:ind w:left="1262" w:hanging="850"/>
              <w:rPr>
                <w:rFonts w:eastAsia="Arial Unicode MS"/>
                <w:noProof/>
              </w:rPr>
            </w:pPr>
            <w:r>
              <w:rPr>
                <w:rFonts w:eastAsia="Arial Unicode MS"/>
                <w:noProof/>
              </w:rPr>
              <w:t>3.2.6.</w:t>
            </w:r>
            <w:r>
              <w:rPr>
                <w:noProof/>
              </w:rPr>
              <w:tab/>
            </w:r>
            <w:r>
              <w:rPr>
                <w:rFonts w:eastAsia="Arial Unicode MS"/>
                <w:noProof/>
              </w:rPr>
              <w:t>failure mode values for each of the scenarios;</w:t>
            </w:r>
          </w:p>
          <w:p>
            <w:pPr>
              <w:pStyle w:val="Normal1"/>
              <w:ind w:left="1262" w:hanging="850"/>
              <w:rPr>
                <w:rFonts w:eastAsia="Arial Unicode MS"/>
                <w:noProof/>
              </w:rPr>
            </w:pPr>
            <w:r>
              <w:rPr>
                <w:rFonts w:eastAsia="Arial Unicode MS"/>
                <w:noProof/>
              </w:rPr>
              <w:t>3.2.7.</w:t>
            </w:r>
            <w:r>
              <w:rPr>
                <w:noProof/>
              </w:rPr>
              <w:tab/>
            </w:r>
            <w:r>
              <w:rPr>
                <w:rFonts w:eastAsia="Arial Unicode MS"/>
                <w:noProof/>
              </w:rPr>
              <w:t>failure mode diagnostic sequences, including fault trees and guided diagnostics elimination.</w:t>
            </w:r>
          </w:p>
          <w:p>
            <w:pPr>
              <w:pStyle w:val="Normal1"/>
              <w:rPr>
                <w:rFonts w:eastAsia="Arial Unicode MS"/>
                <w:noProof/>
              </w:rPr>
            </w:pPr>
            <w:r>
              <w:rPr>
                <w:rFonts w:eastAsia="Arial Unicode MS"/>
                <w:noProof/>
              </w:rPr>
              <w:t xml:space="preserve">3.3. </w:t>
            </w:r>
            <w:r>
              <w:rPr>
                <w:rFonts w:eastAsia="Arial Unicode MS"/>
                <w:i/>
                <w:iCs/>
                <w:noProof/>
              </w:rPr>
              <w:t>Data required to perform the repair</w:t>
            </w:r>
          </w:p>
          <w:p>
            <w:pPr>
              <w:pStyle w:val="Normal1"/>
              <w:ind w:left="412"/>
              <w:rPr>
                <w:rFonts w:eastAsia="Arial Unicode MS"/>
                <w:noProof/>
              </w:rPr>
            </w:pPr>
            <w:r>
              <w:rPr>
                <w:rFonts w:eastAsia="Arial Unicode MS"/>
                <w:noProof/>
              </w:rPr>
              <w:t>The following information shall be required:</w:t>
            </w:r>
          </w:p>
          <w:p>
            <w:pPr>
              <w:pStyle w:val="Normal1"/>
              <w:ind w:left="1262" w:hanging="850"/>
              <w:rPr>
                <w:rFonts w:eastAsia="Arial Unicode MS"/>
                <w:noProof/>
              </w:rPr>
            </w:pPr>
            <w:r>
              <w:rPr>
                <w:rFonts w:eastAsia="Arial Unicode MS"/>
                <w:noProof/>
              </w:rPr>
              <w:t>3.3.1.</w:t>
            </w:r>
            <w:r>
              <w:rPr>
                <w:noProof/>
              </w:rPr>
              <w:tab/>
            </w:r>
            <w:r>
              <w:rPr>
                <w:rFonts w:eastAsia="Arial Unicode MS"/>
                <w:noProof/>
              </w:rPr>
              <w:t>ECU and component initialisation (in the event of replacements being fitted);</w:t>
            </w:r>
          </w:p>
          <w:p>
            <w:pPr>
              <w:pStyle w:val="Normal1"/>
              <w:ind w:left="1262" w:hanging="850"/>
              <w:rPr>
                <w:rFonts w:eastAsia="Arial Unicode MS"/>
                <w:noProof/>
              </w:rPr>
            </w:pPr>
            <w:r>
              <w:rPr>
                <w:rFonts w:eastAsia="Arial Unicode MS"/>
                <w:noProof/>
              </w:rPr>
              <w:t>3.3.2.</w:t>
            </w:r>
            <w:r>
              <w:rPr>
                <w:noProof/>
              </w:rPr>
              <w:tab/>
            </w:r>
            <w:r>
              <w:rPr>
                <w:rFonts w:eastAsia="Arial Unicode MS"/>
                <w:noProof/>
              </w:rPr>
              <w:t>initialisation of new or replacement ECU’s where relevant using pass-through (re-) programming techniques.</w:t>
            </w:r>
          </w:p>
        </w:tc>
      </w:tr>
    </w:tbl>
    <w:p>
      <w:pPr>
        <w:rPr>
          <w:noProof/>
        </w:rPr>
      </w:pPr>
      <w:r>
        <w:rPr>
          <w:noProof/>
        </w:rPr>
        <w:br w:type="page"/>
      </w:r>
    </w:p>
    <w:p>
      <w:pPr>
        <w:pStyle w:val="Annexetitre"/>
        <w:rPr>
          <w:noProof/>
        </w:rPr>
      </w:pPr>
      <w:r>
        <w:rPr>
          <w:noProof/>
        </w:rPr>
        <w:t>ANNEX XIX</w:t>
      </w:r>
    </w:p>
    <w:p>
      <w:pPr>
        <w:jc w:val="center"/>
        <w:rPr>
          <w:rFonts w:eastAsia="Arial Unicode MS"/>
          <w:b/>
          <w:bCs/>
          <w:noProof/>
          <w:szCs w:val="24"/>
        </w:rPr>
      </w:pPr>
      <w:r>
        <w:rPr>
          <w:rFonts w:eastAsia="Arial Unicode MS"/>
          <w:b/>
          <w:bCs/>
          <w:noProof/>
          <w:szCs w:val="24"/>
        </w:rPr>
        <w:t>CORRELATION TABLE</w:t>
      </w:r>
    </w:p>
    <w:p>
      <w:pPr>
        <w:spacing w:before="360"/>
        <w:jc w:val="left"/>
        <w:rPr>
          <w:rFonts w:eastAsia="Arial Unicode MS"/>
          <w:bCs/>
          <w:noProof/>
          <w:szCs w:val="24"/>
        </w:rPr>
      </w:pPr>
      <w:r>
        <w:rPr>
          <w:rFonts w:eastAsia="Arial Unicode MS"/>
          <w:bCs/>
          <w:noProof/>
          <w:szCs w:val="24"/>
        </w:rPr>
        <w:t>1.</w:t>
      </w:r>
      <w:r>
        <w:rPr>
          <w:rFonts w:eastAsia="Arial Unicode MS"/>
          <w:bCs/>
          <w:noProof/>
          <w:szCs w:val="24"/>
        </w:rPr>
        <w:tab/>
        <w:t>Regulation (EC) No 715/2007</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Regulation (EC) No 715/2007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lang w:val="pt-PT"/>
              </w:rPr>
            </w:pPr>
            <w:r>
              <w:rPr>
                <w:rFonts w:eastAsia="Arial Unicode MS"/>
                <w:bCs/>
                <w:noProof/>
                <w:sz w:val="20"/>
                <w:szCs w:val="20"/>
              </w:rPr>
              <w:t>This Regulation</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Article 1(2)</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Article 94(1)(1)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Article 3, points (14) and (15)</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Article 3, points (48) and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 xml:space="preserve">Article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Article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Article 7</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Article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Article 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Article 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Article 13(2)(e)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Article 92(2)(e)</w:t>
            </w:r>
          </w:p>
        </w:tc>
      </w:tr>
    </w:tbl>
    <w:p>
      <w:pPr>
        <w:spacing w:before="360"/>
        <w:jc w:val="left"/>
        <w:rPr>
          <w:rFonts w:eastAsia="Arial Unicode MS"/>
          <w:bCs/>
          <w:noProof/>
          <w:szCs w:val="24"/>
        </w:rPr>
      </w:pPr>
      <w:r>
        <w:rPr>
          <w:rFonts w:eastAsia="Arial Unicode MS"/>
          <w:bCs/>
          <w:noProof/>
          <w:szCs w:val="24"/>
        </w:rPr>
        <w:t>2.</w:t>
      </w:r>
      <w:r>
        <w:rPr>
          <w:rFonts w:eastAsia="Arial Unicode MS"/>
          <w:bCs/>
          <w:noProof/>
          <w:szCs w:val="24"/>
        </w:rPr>
        <w:tab/>
        <w:t>Regulation (EC) No 595/2009</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Regulation (EC) No 595/2009</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rFonts w:eastAsia="Arial Unicode MS"/>
                <w:bCs/>
                <w:noProof/>
                <w:sz w:val="20"/>
                <w:szCs w:val="20"/>
              </w:rPr>
              <w:t>This Regulation</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Article 1, second paragraph</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Article 95(1)(1)</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Article 3, points (11) and (13)</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Article 3, points (48) and (49)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 xml:space="preserve">Article 6 </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Article 65</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Article 11(2), point (e)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Article 92(2)(e)</w:t>
            </w:r>
          </w:p>
        </w:tc>
      </w:tr>
    </w:tbl>
    <w:p>
      <w:pPr>
        <w:spacing w:before="360"/>
        <w:jc w:val="left"/>
        <w:rPr>
          <w:rFonts w:eastAsia="Arial Unicode MS"/>
          <w:bCs/>
          <w:noProof/>
          <w:szCs w:val="24"/>
        </w:rPr>
      </w:pPr>
      <w:r>
        <w:rPr>
          <w:rFonts w:eastAsia="Arial Unicode MS"/>
          <w:bCs/>
          <w:noProof/>
          <w:szCs w:val="24"/>
        </w:rPr>
        <w:t>3.</w:t>
      </w:r>
      <w:r>
        <w:rPr>
          <w:rFonts w:eastAsia="Arial Unicode MS"/>
          <w:bCs/>
          <w:noProof/>
          <w:szCs w:val="24"/>
        </w:rPr>
        <w:tab/>
        <w:t>Regulation (EU) No 692/2008</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Regulation (EU) No 692/2008</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rFonts w:eastAsia="Arial Unicode MS"/>
                <w:bCs/>
                <w:noProof/>
                <w:sz w:val="20"/>
                <w:szCs w:val="20"/>
              </w:rPr>
              <w:t>This Regulation</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Annex XIV</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Annex XVIII</w:t>
            </w:r>
          </w:p>
        </w:tc>
      </w:tr>
    </w:tbl>
    <w:p>
      <w:pPr>
        <w:spacing w:before="360"/>
        <w:jc w:val="left"/>
        <w:rPr>
          <w:rFonts w:eastAsia="Arial Unicode MS"/>
          <w:bCs/>
          <w:noProof/>
          <w:szCs w:val="24"/>
        </w:rPr>
      </w:pPr>
      <w:r>
        <w:rPr>
          <w:rFonts w:eastAsia="Arial Unicode MS"/>
          <w:bCs/>
          <w:noProof/>
          <w:szCs w:val="24"/>
        </w:rPr>
        <w:t>4.</w:t>
      </w:r>
      <w:r>
        <w:rPr>
          <w:rFonts w:eastAsia="Arial Unicode MS"/>
          <w:bCs/>
          <w:noProof/>
          <w:szCs w:val="24"/>
        </w:rPr>
        <w:tab/>
        <w:t>Regulation (EU) No 582/2011</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Regulation (EU) No 582/2011</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rFonts w:eastAsia="Arial Unicode MS"/>
                <w:bCs/>
                <w:noProof/>
                <w:sz w:val="20"/>
                <w:szCs w:val="20"/>
              </w:rPr>
              <w:t>This Regulation</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60" w:after="60"/>
              <w:rPr>
                <w:rFonts w:eastAsia="Arial Unicode MS"/>
                <w:noProof/>
                <w:sz w:val="20"/>
                <w:szCs w:val="20"/>
              </w:rPr>
            </w:pPr>
            <w:r>
              <w:rPr>
                <w:rFonts w:eastAsia="Arial Unicode MS"/>
                <w:noProof/>
                <w:sz w:val="20"/>
                <w:szCs w:val="20"/>
              </w:rPr>
              <w:t>Articles 2a to 2d</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Annex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Article 2e</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Article 2f</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Article 67</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Article 2g</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Article 69</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Article 2h</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Article 70</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60" w:after="60"/>
              <w:rPr>
                <w:rFonts w:eastAsia="Arial Unicode MS"/>
                <w:noProof/>
                <w:sz w:val="20"/>
                <w:szCs w:val="20"/>
              </w:rPr>
            </w:pPr>
            <w:r>
              <w:rPr>
                <w:rFonts w:eastAsia="Arial Unicode MS"/>
                <w:noProof/>
                <w:sz w:val="20"/>
                <w:szCs w:val="20"/>
              </w:rPr>
              <w:t>Annex XVII</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rPr>
                <w:rFonts w:eastAsia="Arial Unicode MS"/>
                <w:noProof/>
                <w:sz w:val="20"/>
                <w:szCs w:val="20"/>
              </w:rPr>
            </w:pPr>
            <w:r>
              <w:rPr>
                <w:rFonts w:eastAsia="Arial Unicode MS"/>
                <w:noProof/>
                <w:sz w:val="20"/>
                <w:szCs w:val="20"/>
              </w:rPr>
              <w:t>Annex XVIII</w:t>
            </w:r>
          </w:p>
        </w:tc>
      </w:tr>
    </w:tbl>
    <w:p>
      <w:pPr>
        <w:spacing w:before="360"/>
        <w:jc w:val="left"/>
        <w:rPr>
          <w:rFonts w:eastAsia="Arial Unicode MS"/>
          <w:bCs/>
          <w:noProof/>
          <w:szCs w:val="24"/>
        </w:rPr>
      </w:pPr>
      <w:r>
        <w:rPr>
          <w:rFonts w:eastAsia="Arial Unicode MS"/>
          <w:bCs/>
          <w:noProof/>
          <w:szCs w:val="24"/>
        </w:rPr>
        <w:t>5.</w:t>
      </w:r>
      <w:r>
        <w:rPr>
          <w:rFonts w:eastAsia="Arial Unicode MS"/>
          <w:bCs/>
          <w:noProof/>
          <w:szCs w:val="24"/>
        </w:rPr>
        <w:tab/>
        <w:t>Directive 2007/46/EC</w:t>
      </w: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Layout w:type="fixed"/>
        <w:tblCellMar>
          <w:top w:w="30" w:type="dxa"/>
          <w:left w:w="30" w:type="dxa"/>
          <w:bottom w:w="30" w:type="dxa"/>
          <w:right w:w="30" w:type="dxa"/>
        </w:tblCellMar>
        <w:tblLook w:val="04A0" w:firstRow="1" w:lastRow="0" w:firstColumn="1" w:lastColumn="0" w:noHBand="0" w:noVBand="1"/>
      </w:tblPr>
      <w:tblGrid>
        <w:gridCol w:w="2748"/>
        <w:gridCol w:w="298"/>
        <w:gridCol w:w="4379"/>
      </w:tblGrid>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60" w:after="60"/>
              <w:jc w:val="center"/>
              <w:rPr>
                <w:rFonts w:eastAsia="Arial Unicode MS"/>
                <w:bCs/>
                <w:noProof/>
                <w:sz w:val="20"/>
                <w:szCs w:val="20"/>
              </w:rPr>
            </w:pPr>
            <w:r>
              <w:rPr>
                <w:rFonts w:eastAsia="Arial Unicode MS"/>
                <w:bCs/>
                <w:noProof/>
                <w:sz w:val="20"/>
                <w:szCs w:val="20"/>
              </w:rPr>
              <w:t>Directive 2007/46/EC</w:t>
            </w:r>
          </w:p>
        </w:tc>
        <w:tc>
          <w:tcPr>
            <w:tcW w:w="4379" w:type="dxa"/>
            <w:tcBorders>
              <w:top w:val="outset" w:sz="6" w:space="0" w:color="auto"/>
              <w:left w:val="outset" w:sz="6" w:space="0" w:color="auto"/>
              <w:bottom w:val="outset" w:sz="6" w:space="0" w:color="auto"/>
              <w:right w:val="outset" w:sz="6" w:space="0" w:color="auto"/>
            </w:tcBorders>
          </w:tcPr>
          <w:p>
            <w:pPr>
              <w:spacing w:before="60" w:after="60"/>
              <w:ind w:left="1216" w:hanging="1216"/>
              <w:jc w:val="center"/>
              <w:rPr>
                <w:rFonts w:eastAsia="Arial Unicode MS"/>
                <w:bCs/>
                <w:noProof/>
                <w:sz w:val="20"/>
                <w:szCs w:val="20"/>
              </w:rPr>
            </w:pPr>
            <w:r>
              <w:rPr>
                <w:rFonts w:eastAsia="Arial Unicode MS"/>
                <w:bCs/>
                <w:noProof/>
                <w:sz w:val="20"/>
                <w:szCs w:val="20"/>
              </w:rPr>
              <w:t>This Regulation</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 xml:space="preserve">Article 3, point (1)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(27)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(36)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(38)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(20)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(26)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(27)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(29)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(30)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(37)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 points (37) to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 xml:space="preserve">Article 3, point (2)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points (14) to 3(20)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points (29) to 3(30)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points (39) to 3(41)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 points (47) to 3(56)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4(3), first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4(3), second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6(4)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 xml:space="preserve">Article 11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11(6)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5(2)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5(3)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11(7) to (8)</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rFonts w:eastAsia="Arial Unicode MS"/>
                <w:noProof/>
                <w:sz w:val="20"/>
                <w:szCs w:val="20"/>
              </w:rPr>
              <w:t>Article 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rFonts w:eastAsia="Arial Unicode MS"/>
                <w:noProof/>
                <w:sz w:val="20"/>
                <w:szCs w:val="20"/>
              </w:rPr>
              <w:t>Article 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19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6(1)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20(1)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6(2)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20(2) and Article 23(1)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6(3)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20(3) and Article 23(2)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6(4)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20(4) and Article 23(3)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6(5)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20(5) and (6), and Article 23(4)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6(6) and 7(1)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lang w:val="fr-BE"/>
              </w:rPr>
              <w:t>Article 21</w:t>
            </w:r>
            <w:r>
              <w:rPr>
                <w:rFonts w:eastAsia="Arial Unicode MS"/>
                <w:noProof/>
                <w:sz w:val="20"/>
                <w:szCs w:val="20"/>
              </w:rPr>
              <w:t xml:space="preserve">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6(7) and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23(5) and Article 27(2)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7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7(3) and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23(5) and Article 27(2)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 xml:space="preserve">Article 23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8(1) and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24(1) and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8(3)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8(4)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rFonts w:eastAsia="Arial Unicode MS"/>
                <w:noProof/>
                <w:sz w:val="20"/>
                <w:szCs w:val="20"/>
              </w:rPr>
              <w:t>Article 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8(5) and (6)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25(1) and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8(7) and (8)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25(3) and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lang w:val="fr-BE"/>
              </w:rPr>
              <w:t>Article 26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9(1)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9(2)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9(3)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9(4)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26(4)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9(5)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9(6) and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26(5) and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10(1)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rFonts w:eastAsia="Arial Unicode MS"/>
                <w:noProof/>
                <w:sz w:val="20"/>
                <w:szCs w:val="20"/>
              </w:rPr>
              <w:t>Article 27(1)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10(2)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10(3)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10(4)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rFonts w:eastAsia="Arial Unicode MS"/>
                <w:noProof/>
                <w:sz w:val="20"/>
                <w:szCs w:val="20"/>
              </w:rPr>
              <w:t>Article 29(1)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29(2)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 xml:space="preserve">Article 12(2), first subparagraph,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29(3)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 xml:space="preserve">Article 12(2), second subparagraph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29(5)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31(2)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Articles 14(3)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15(2)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15(3)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32(3)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 xml:space="preserve">Article 16(1)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25(1)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16(2)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25(1)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16(3)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25(2)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31(1)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17(1) to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33(2) to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17(4)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33(5)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18(1)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18(2)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34(3)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18(3)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 xml:space="preserve">Article 18(4)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35(1)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18(5)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35(2)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18(6)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35(3)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18(7)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34(6)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18(8)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34(1) third subparagraph</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19(1) and (2)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19(3)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20(1)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20 (2) first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20 (2) (a) to (c)</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20(3)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20(4), first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20(4), second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37(6)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20(4), third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37(7)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20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21(2)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38(2)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39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rFonts w:eastAsia="Arial Unicode MS"/>
                <w:noProof/>
                <w:sz w:val="20"/>
                <w:szCs w:val="20"/>
              </w:rPr>
              <w:t>Article 40(1) and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23(2)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23(3)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40(2) third subparagraph</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23(4)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40(3)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 xml:space="preserve">Article 23(5)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40(4)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23(6), first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rFonts w:eastAsia="Arial Unicode MS"/>
                <w:noProof/>
                <w:sz w:val="20"/>
                <w:szCs w:val="20"/>
              </w:rPr>
              <w:t>Article 41(1) and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23(6), second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23(6), third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41(4)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41(5)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lang w:val="fr-BE"/>
              </w:rPr>
              <w:t>Article </w:t>
            </w:r>
            <w:r>
              <w:rPr>
                <w:rFonts w:eastAsia="Arial Unicode MS"/>
                <w:noProof/>
                <w:sz w:val="20"/>
                <w:szCs w:val="20"/>
              </w:rPr>
              <w:t>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43</w:t>
            </w:r>
          </w:p>
          <w:p>
            <w:pPr>
              <w:spacing w:before="40" w:after="40"/>
              <w:ind w:left="1216" w:hanging="1216"/>
              <w:jc w:val="left"/>
              <w:rPr>
                <w:rFonts w:eastAsia="Arial Unicode MS"/>
                <w:i/>
                <w:noProof/>
                <w:sz w:val="20"/>
                <w:szCs w:val="20"/>
              </w:rPr>
            </w:pPr>
            <w:r>
              <w:rPr>
                <w:rFonts w:eastAsia="Arial Unicode MS"/>
                <w:noProof/>
                <w:sz w:val="20"/>
                <w:szCs w:val="20"/>
              </w:rPr>
              <w:t>Article 44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26(1)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26(2)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26(3)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27(1)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27(2)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27(3)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27(4)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27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47(6)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28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074" w:hanging="1074"/>
              <w:rPr>
                <w:rFonts w:eastAsia="Arial Unicode MS"/>
                <w:noProof/>
                <w:sz w:val="20"/>
                <w:szCs w:val="20"/>
              </w:rPr>
            </w:pPr>
            <w:r>
              <w:rPr>
                <w:rFonts w:eastAsia="Arial Unicode MS"/>
                <w:noProof/>
                <w:sz w:val="20"/>
                <w:szCs w:val="20"/>
              </w:rPr>
              <w:t>Article 48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 xml:space="preserve">Article 29(1), first subparagraph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49(1), first subparagraph</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49(1), second and third subparagraph</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49(2) to (4)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 xml:space="preserve">Article 29(1), second subparagraph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358" w:hanging="1358"/>
              <w:rPr>
                <w:rFonts w:eastAsia="Arial Unicode MS"/>
                <w:noProof/>
                <w:sz w:val="20"/>
                <w:szCs w:val="20"/>
              </w:rPr>
            </w:pPr>
            <w:r>
              <w:rPr>
                <w:rFonts w:eastAsia="Arial Unicode MS"/>
                <w:noProof/>
                <w:sz w:val="20"/>
                <w:szCs w:val="20"/>
              </w:rPr>
              <w:t>Article 50(1)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50(2) to (5)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29(2)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52(4)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925" w:hanging="1925"/>
              <w:rPr>
                <w:rFonts w:eastAsia="Arial Unicode MS"/>
                <w:noProof/>
                <w:sz w:val="20"/>
                <w:szCs w:val="20"/>
              </w:rPr>
            </w:pPr>
            <w:r>
              <w:rPr>
                <w:rFonts w:eastAsia="Arial Unicode MS"/>
                <w:noProof/>
                <w:sz w:val="20"/>
                <w:szCs w:val="20"/>
              </w:rPr>
              <w:t>Article 51(1) and (2)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 xml:space="preserve">Article 29(3) </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51(3)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29(4)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783" w:hanging="1783"/>
              <w:rPr>
                <w:rFonts w:eastAsia="Arial Unicode MS"/>
                <w:noProof/>
                <w:sz w:val="20"/>
                <w:szCs w:val="20"/>
              </w:rPr>
            </w:pPr>
            <w:r>
              <w:rPr>
                <w:rFonts w:eastAsia="Arial Unicode MS"/>
                <w:noProof/>
                <w:sz w:val="20"/>
                <w:szCs w:val="20"/>
              </w:rPr>
              <w:t>Article 52 (1) to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52(5)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30(1)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53(1)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30(2), first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53(2)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30(2), second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30(3)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 xml:space="preserve">Article 54(1)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30(4)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54(2) to (4), first subparagraph</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30(5)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54(4), second subparagraph</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30(6)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54(5)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31(1) to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31(5), first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 xml:space="preserve">Article 56(1)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31(5), second and third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31(6) and (7)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31(9)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56(4)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31(10)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56(6)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31(11)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31(12), first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56(7)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31(12), second subparagraph</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31(13)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cantSplit/>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32(1)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57(2)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32(2)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32(3)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 xml:space="preserve">Article 58(2) </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59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60(1)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60(2)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60(3)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34(3) and (4)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62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63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38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 xml:space="preserve">Article 64 </w:t>
            </w:r>
          </w:p>
        </w:tc>
      </w:tr>
      <w:tr>
        <w:trPr>
          <w:tblCellSpacing w:w="0" w:type="dxa"/>
        </w:trPr>
        <w:tc>
          <w:tcPr>
            <w:tcW w:w="2748" w:type="dxa"/>
            <w:vMerge w:val="restart"/>
            <w:tcBorders>
              <w:top w:val="outset" w:sz="6" w:space="0" w:color="auto"/>
              <w:left w:val="outset" w:sz="6" w:space="0" w:color="auto"/>
              <w:bottom w:val="outset" w:sz="6" w:space="0" w:color="auto"/>
              <w:right w:val="nil"/>
            </w:tcBorders>
            <w:vAlign w:val="center"/>
          </w:tcPr>
          <w:p>
            <w:pPr>
              <w:spacing w:before="40" w:after="40"/>
              <w:ind w:left="293"/>
              <w:jc w:val="left"/>
              <w:rPr>
                <w:rFonts w:eastAsia="Arial Unicode MS"/>
                <w:noProof/>
                <w:sz w:val="20"/>
                <w:szCs w:val="20"/>
              </w:rPr>
            </w:pPr>
            <w:r>
              <w:rPr>
                <w:rFonts w:eastAsia="Arial Unicode MS"/>
                <w:noProof/>
                <w:sz w:val="20"/>
                <w:szCs w:val="20"/>
              </w:rPr>
              <w:t xml:space="preserve">See correlation tables </w:t>
            </w:r>
          </w:p>
          <w:p>
            <w:pPr>
              <w:spacing w:before="40" w:after="40"/>
              <w:ind w:left="293"/>
              <w:jc w:val="left"/>
              <w:rPr>
                <w:rFonts w:eastAsia="Arial Unicode MS"/>
                <w:noProof/>
                <w:sz w:val="20"/>
                <w:szCs w:val="20"/>
              </w:rPr>
            </w:pPr>
            <w:r>
              <w:rPr>
                <w:rFonts w:eastAsia="Arial Unicode MS"/>
                <w:noProof/>
                <w:sz w:val="20"/>
                <w:szCs w:val="20"/>
              </w:rPr>
              <w:t>in points 1 to 4</w:t>
            </w:r>
          </w:p>
        </w:tc>
        <w:tc>
          <w:tcPr>
            <w:tcW w:w="298" w:type="dxa"/>
            <w:vMerge w:val="restart"/>
            <w:tcBorders>
              <w:top w:val="outset" w:sz="6" w:space="0" w:color="auto"/>
              <w:left w:val="nil"/>
              <w:bottom w:val="outset" w:sz="6" w:space="0" w:color="auto"/>
              <w:right w:val="outset" w:sz="6" w:space="0" w:color="auto"/>
            </w:tcBorders>
            <w:vAlign w:val="center"/>
          </w:tcPr>
          <w:p>
            <w:pPr>
              <w:spacing w:before="40" w:after="40"/>
              <w:jc w:val="left"/>
              <w:rPr>
                <w:rFonts w:eastAsia="Arial Unicode MS"/>
                <w:noProof/>
                <w:sz w:val="20"/>
                <w:szCs w:val="20"/>
              </w:rPr>
            </w:pPr>
            <w:r>
              <w:rPr>
                <w:rFonts w:eastAsia="Arial Unicode MS"/>
                <w:noProof/>
                <w:sz w:val="20"/>
                <w:szCs w:val="20"/>
                <w:lang w:val="en-US" w:eastAsia="en-US"/>
              </w:rPr>
              <w:drawing>
                <wp:inline distT="0" distB="0" distL="0" distR="0">
                  <wp:extent cx="91440" cy="1420495"/>
                  <wp:effectExtent l="0" t="0" r="3810" b="8255"/>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5"/>
                          <pic:cNvPicPr>
                            <a:picLocks noChangeAspect="1" noChangeArrowheads="1"/>
                          </pic:cNvPicPr>
                        </pic:nvPicPr>
                        <pic:blipFill>
                          <a:blip r:embed="rId47">
                            <a:extLst>
                              <a:ext uri="{28A0092B-C50C-407E-A947-70E740481C1C}">
                                <a14:useLocalDpi xmlns:a14="http://schemas.microsoft.com/office/drawing/2010/main" val="0"/>
                              </a:ext>
                            </a:extLst>
                          </a:blip>
                          <a:srcRect/>
                          <a:stretch>
                            <a:fillRect/>
                          </a:stretch>
                        </pic:blipFill>
                        <pic:spPr bwMode="auto">
                          <a:xfrm>
                            <a:off x="0" y="0"/>
                            <a:ext cx="91440" cy="1420495"/>
                          </a:xfrm>
                          <a:prstGeom prst="rect">
                            <a:avLst/>
                          </a:prstGeom>
                          <a:noFill/>
                        </pic:spPr>
                      </pic:pic>
                    </a:graphicData>
                  </a:graphic>
                </wp:inline>
              </w:drawing>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lang w:val="fr-BE"/>
              </w:rPr>
            </w:pPr>
            <w:r>
              <w:rPr>
                <w:rFonts w:eastAsia="Arial Unicode MS"/>
                <w:noProof/>
                <w:sz w:val="20"/>
                <w:szCs w:val="20"/>
                <w:lang w:val="fr-BE"/>
              </w:rPr>
              <w:t>Article 65</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lang w:val="fr-BE"/>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lang w:val="fr-BE"/>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lang w:val="fr-BE"/>
              </w:rPr>
            </w:pPr>
            <w:r>
              <w:rPr>
                <w:rFonts w:eastAsia="Arial Unicode MS"/>
                <w:noProof/>
                <w:sz w:val="20"/>
                <w:szCs w:val="20"/>
                <w:lang w:val="fr-BE"/>
              </w:rPr>
              <w:t xml:space="preserve">Article 66 </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lang w:val="fr-BE"/>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lang w:val="fr-BE"/>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lang w:val="fr-BE"/>
              </w:rPr>
            </w:pPr>
            <w:r>
              <w:rPr>
                <w:rFonts w:eastAsia="Arial Unicode MS"/>
                <w:noProof/>
                <w:sz w:val="20"/>
                <w:szCs w:val="20"/>
                <w:lang w:val="fr-BE"/>
              </w:rPr>
              <w:t>Article 67</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lang w:val="fr-BE"/>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lang w:val="fr-BE"/>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lang w:val="fr-BE"/>
              </w:rPr>
            </w:pPr>
            <w:r>
              <w:rPr>
                <w:rFonts w:eastAsia="Arial Unicode MS"/>
                <w:noProof/>
                <w:sz w:val="20"/>
                <w:szCs w:val="20"/>
                <w:lang w:val="fr-BE"/>
              </w:rPr>
              <w:t>Article 68</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lang w:val="fr-BE"/>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lang w:val="fr-BE"/>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lang w:val="fr-BE"/>
              </w:rPr>
            </w:pPr>
            <w:r>
              <w:rPr>
                <w:rFonts w:eastAsia="Arial Unicode MS"/>
                <w:noProof/>
                <w:sz w:val="20"/>
                <w:szCs w:val="20"/>
                <w:lang w:val="fr-BE"/>
              </w:rPr>
              <w:t>Article 69</w:t>
            </w:r>
          </w:p>
        </w:tc>
      </w:tr>
      <w:tr>
        <w:trPr>
          <w:tblCellSpacing w:w="0" w:type="dxa"/>
        </w:trPr>
        <w:tc>
          <w:tcPr>
            <w:tcW w:w="2748" w:type="dxa"/>
            <w:vMerge/>
            <w:tcBorders>
              <w:top w:val="outset" w:sz="6" w:space="0" w:color="auto"/>
              <w:left w:val="outset" w:sz="6" w:space="0" w:color="auto"/>
              <w:bottom w:val="outset" w:sz="6" w:space="0" w:color="auto"/>
              <w:right w:val="nil"/>
            </w:tcBorders>
          </w:tcPr>
          <w:p>
            <w:pPr>
              <w:spacing w:before="40" w:after="40"/>
              <w:rPr>
                <w:rFonts w:eastAsia="Arial Unicode MS"/>
                <w:noProof/>
                <w:sz w:val="20"/>
                <w:szCs w:val="20"/>
                <w:lang w:val="fr-BE"/>
              </w:rPr>
            </w:pPr>
          </w:p>
        </w:tc>
        <w:tc>
          <w:tcPr>
            <w:tcW w:w="298" w:type="dxa"/>
            <w:vMerge/>
            <w:tcBorders>
              <w:top w:val="outset" w:sz="6" w:space="0" w:color="auto"/>
              <w:left w:val="nil"/>
              <w:bottom w:val="outset" w:sz="6" w:space="0" w:color="auto"/>
              <w:right w:val="outset" w:sz="6" w:space="0" w:color="auto"/>
            </w:tcBorders>
          </w:tcPr>
          <w:p>
            <w:pPr>
              <w:spacing w:before="40" w:after="40"/>
              <w:rPr>
                <w:rFonts w:eastAsia="Arial Unicode MS"/>
                <w:noProof/>
                <w:sz w:val="20"/>
                <w:szCs w:val="20"/>
                <w:lang w:val="fr-BE"/>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lang w:val="fr-BE"/>
              </w:rPr>
            </w:pPr>
            <w:r>
              <w:rPr>
                <w:rFonts w:eastAsia="Arial Unicode MS"/>
                <w:noProof/>
                <w:sz w:val="20"/>
                <w:szCs w:val="20"/>
                <w:lang w:val="fr-BE"/>
              </w:rPr>
              <w:t>Article 70</w:t>
            </w:r>
          </w:p>
        </w:tc>
      </w:tr>
      <w:tr>
        <w:trPr>
          <w:tblCellSpacing w:w="0" w:type="dxa"/>
        </w:trPr>
        <w:tc>
          <w:tcPr>
            <w:tcW w:w="2748" w:type="dxa"/>
            <w:tcBorders>
              <w:top w:val="outset" w:sz="6" w:space="0" w:color="auto"/>
              <w:left w:val="outset" w:sz="6" w:space="0" w:color="auto"/>
              <w:bottom w:val="outset" w:sz="6" w:space="0" w:color="auto"/>
              <w:right w:val="nil"/>
            </w:tcBorders>
          </w:tcPr>
          <w:p>
            <w:pPr>
              <w:spacing w:before="40" w:after="40"/>
              <w:rPr>
                <w:rFonts w:eastAsia="Arial Unicode MS"/>
                <w:noProof/>
                <w:sz w:val="20"/>
                <w:szCs w:val="20"/>
                <w:lang w:val="fr-BE"/>
              </w:rPr>
            </w:pPr>
            <w:r>
              <w:rPr>
                <w:rFonts w:eastAsia="Arial Unicode MS"/>
                <w:noProof/>
                <w:sz w:val="20"/>
                <w:szCs w:val="20"/>
                <w:lang w:val="fr-BE"/>
              </w:rPr>
              <w:t>-</w:t>
            </w:r>
          </w:p>
        </w:tc>
        <w:tc>
          <w:tcPr>
            <w:tcW w:w="298" w:type="dxa"/>
            <w:tcBorders>
              <w:top w:val="outset" w:sz="6" w:space="0" w:color="auto"/>
              <w:left w:val="nil"/>
              <w:bottom w:val="outset" w:sz="6" w:space="0" w:color="auto"/>
              <w:right w:val="outset" w:sz="6" w:space="0" w:color="auto"/>
            </w:tcBorders>
          </w:tcPr>
          <w:p>
            <w:pPr>
              <w:spacing w:before="40" w:after="40"/>
              <w:rPr>
                <w:rFonts w:eastAsia="Arial Unicode MS"/>
                <w:noProof/>
                <w:sz w:val="20"/>
                <w:szCs w:val="20"/>
                <w:lang w:val="fr-BE"/>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lang w:val="fr-BE"/>
              </w:rPr>
            </w:pPr>
            <w:r>
              <w:rPr>
                <w:rFonts w:eastAsia="Arial Unicode MS"/>
                <w:noProof/>
                <w:sz w:val="20"/>
                <w:szCs w:val="20"/>
                <w:lang w:val="fr-BE"/>
              </w:rPr>
              <w:t>Article 71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lang w:val="fr-BE"/>
              </w:rPr>
            </w:pPr>
            <w:r>
              <w:rPr>
                <w:rFonts w:eastAsia="Arial Unicode MS"/>
                <w:noProof/>
                <w:sz w:val="20"/>
                <w:szCs w:val="20"/>
                <w:lang w:val="fr-BE"/>
              </w:rPr>
              <w:t>Article 39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lang w:val="fr-BE"/>
              </w:rPr>
            </w:pPr>
            <w:r>
              <w:rPr>
                <w:rFonts w:eastAsia="Arial Unicode MS"/>
                <w:noProof/>
                <w:sz w:val="20"/>
                <w:szCs w:val="20"/>
                <w:lang w:val="fr-BE"/>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lang w:val="fr-BE"/>
              </w:rPr>
            </w:pPr>
            <w:r>
              <w:rPr>
                <w:rFonts w:eastAsia="Arial Unicode MS"/>
                <w:noProof/>
                <w:sz w:val="20"/>
                <w:szCs w:val="20"/>
                <w:lang w:val="fr-BE"/>
              </w:rPr>
              <w:t>Article 40</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lang w:val="fr-BE"/>
              </w:rPr>
            </w:pPr>
            <w:r>
              <w:rPr>
                <w:rFonts w:eastAsia="Arial Unicode MS"/>
                <w:noProof/>
                <w:sz w:val="20"/>
                <w:szCs w:val="20"/>
                <w:lang w:val="fr-BE"/>
              </w:rPr>
              <w:t>Article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lang w:val="fr-BE"/>
              </w:rPr>
            </w:pPr>
            <w:r>
              <w:rPr>
                <w:rFonts w:eastAsia="Arial Unicode MS"/>
                <w:noProof/>
                <w:sz w:val="20"/>
                <w:szCs w:val="20"/>
                <w:lang w:val="fr-BE"/>
              </w:rPr>
              <w:t>Article 41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lang w:val="fr-BE"/>
              </w:rPr>
              <w:t>A</w:t>
            </w:r>
            <w:r>
              <w:rPr>
                <w:rFonts w:eastAsia="Arial Unicode MS"/>
                <w:noProof/>
                <w:sz w:val="20"/>
                <w:szCs w:val="20"/>
              </w:rPr>
              <w:t>rticle 74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41(2)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84(1)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41(3)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72(1)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41(4)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74(2)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41(5)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72(2)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41(6)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76(1)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76(2) and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41(7)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41(8)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76(4)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42</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43(1)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43(2) to (3)</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78(2) to (3)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78(4)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43(4) to (5)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78(5) to (6)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79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80</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81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82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83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84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85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86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87</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88</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89</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Article 44</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96</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45</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46</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91</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47</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48</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49</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Article 95</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rFonts w:eastAsia="Arial Unicode MS"/>
                <w:noProof/>
                <w:sz w:val="20"/>
                <w:szCs w:val="20"/>
              </w:rPr>
              <w:t>Article 92</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rFonts w:eastAsia="Arial Unicode MS"/>
                <w:noProof/>
                <w:sz w:val="20"/>
                <w:szCs w:val="20"/>
              </w:rPr>
              <w:t>Article 93</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r>
              <w:rPr>
                <w:rFonts w:eastAsia="Arial Unicode MS"/>
                <w:noProof/>
                <w:sz w:val="20"/>
                <w:szCs w:val="20"/>
              </w:rPr>
              <w:t>Article 94</w:t>
            </w: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jc w:val="left"/>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p>
        </w:tc>
      </w:tr>
      <w:tr>
        <w:trPr>
          <w:tblCellSpacing w:w="0" w:type="dxa"/>
        </w:trPr>
        <w:tc>
          <w:tcPr>
            <w:tcW w:w="3046" w:type="dxa"/>
            <w:gridSpan w:val="2"/>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Article 51</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bl>
    <w:p>
      <w:pPr>
        <w:rPr>
          <w:noProof/>
        </w:rPr>
      </w:pPr>
    </w:p>
    <w:tbl>
      <w:tblPr>
        <w:tblW w:w="7425" w:type="dxa"/>
        <w:tblCellSpacing w:w="0" w:type="dxa"/>
        <w:tblInd w:w="558" w:type="dxa"/>
        <w:tblBorders>
          <w:top w:val="outset" w:sz="6" w:space="0" w:color="auto"/>
          <w:left w:val="outset" w:sz="6" w:space="0" w:color="auto"/>
          <w:bottom w:val="outset" w:sz="6" w:space="0" w:color="auto"/>
          <w:right w:val="outset" w:sz="6" w:space="0" w:color="auto"/>
        </w:tblBorders>
        <w:tblCellMar>
          <w:top w:w="30" w:type="dxa"/>
          <w:left w:w="30" w:type="dxa"/>
          <w:bottom w:w="30" w:type="dxa"/>
          <w:right w:w="30" w:type="dxa"/>
        </w:tblCellMar>
        <w:tblLook w:val="04A0" w:firstRow="1" w:lastRow="0" w:firstColumn="1" w:lastColumn="0" w:noHBand="0" w:noVBand="1"/>
      </w:tblPr>
      <w:tblGrid>
        <w:gridCol w:w="3046"/>
        <w:gridCol w:w="4379"/>
      </w:tblGrid>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Annex 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Annex 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Annex 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IV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Annex 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V</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Annex 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VI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Annex 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VII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Annex 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Annex 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IX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Annex IX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X</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Annex X</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Annex XI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XII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Annex XII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XIII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Annex XIII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XIV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Annex XIV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XV</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Annex XV</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XVI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Annex XVI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XVII</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Annex XVII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16"/>
                <w:szCs w:val="16"/>
              </w:rPr>
              <w:t>-</w:t>
            </w:r>
          </w:p>
        </w:tc>
        <w:tc>
          <w:tcPr>
            <w:tcW w:w="4379" w:type="dxa"/>
            <w:tcBorders>
              <w:top w:val="outset" w:sz="6" w:space="0" w:color="auto"/>
              <w:left w:val="outset" w:sz="6" w:space="0" w:color="auto"/>
              <w:bottom w:val="outset" w:sz="6" w:space="0" w:color="auto"/>
              <w:right w:val="outset" w:sz="6" w:space="0" w:color="auto"/>
            </w:tcBorders>
          </w:tcPr>
          <w:p>
            <w:pPr>
              <w:spacing w:before="40" w:after="40"/>
              <w:rPr>
                <w:rFonts w:eastAsia="Arial Unicode MS"/>
                <w:noProof/>
                <w:sz w:val="20"/>
                <w:szCs w:val="20"/>
              </w:rPr>
            </w:pPr>
            <w:r>
              <w:rPr>
                <w:rFonts w:eastAsia="Arial Unicode MS"/>
                <w:noProof/>
                <w:sz w:val="20"/>
                <w:szCs w:val="20"/>
              </w:rPr>
              <w:t>Annex XVIII</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XVIII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XIX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XX</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w:t>
            </w:r>
          </w:p>
        </w:tc>
      </w:tr>
      <w:tr>
        <w:trPr>
          <w:tblCellSpacing w:w="0" w:type="dxa"/>
        </w:trPr>
        <w:tc>
          <w:tcPr>
            <w:tcW w:w="3046" w:type="dxa"/>
            <w:tcBorders>
              <w:top w:val="outset" w:sz="6" w:space="0" w:color="auto"/>
              <w:left w:val="outset" w:sz="6" w:space="0" w:color="auto"/>
              <w:bottom w:val="outset" w:sz="6" w:space="0" w:color="auto"/>
              <w:right w:val="outset" w:sz="6" w:space="0" w:color="auto"/>
            </w:tcBorders>
            <w:hideMark/>
          </w:tcPr>
          <w:p>
            <w:pPr>
              <w:spacing w:before="40" w:after="40"/>
              <w:rPr>
                <w:rFonts w:eastAsia="Arial Unicode MS"/>
                <w:noProof/>
                <w:sz w:val="20"/>
                <w:szCs w:val="20"/>
              </w:rPr>
            </w:pPr>
            <w:r>
              <w:rPr>
                <w:rFonts w:eastAsia="Arial Unicode MS"/>
                <w:noProof/>
                <w:sz w:val="20"/>
                <w:szCs w:val="20"/>
              </w:rPr>
              <w:t>Annex XXI</w:t>
            </w:r>
          </w:p>
        </w:tc>
        <w:tc>
          <w:tcPr>
            <w:tcW w:w="4379" w:type="dxa"/>
            <w:tcBorders>
              <w:top w:val="outset" w:sz="6" w:space="0" w:color="auto"/>
              <w:left w:val="outset" w:sz="6" w:space="0" w:color="auto"/>
              <w:bottom w:val="outset" w:sz="6" w:space="0" w:color="auto"/>
              <w:right w:val="outset" w:sz="6" w:space="0" w:color="auto"/>
            </w:tcBorders>
          </w:tcPr>
          <w:p>
            <w:pPr>
              <w:spacing w:before="40" w:after="40"/>
              <w:ind w:left="1216" w:hanging="1216"/>
              <w:rPr>
                <w:rFonts w:eastAsia="Arial Unicode MS"/>
                <w:noProof/>
                <w:sz w:val="20"/>
                <w:szCs w:val="20"/>
              </w:rPr>
            </w:pPr>
            <w:r>
              <w:rPr>
                <w:rFonts w:eastAsia="Arial Unicode MS"/>
                <w:noProof/>
                <w:sz w:val="20"/>
                <w:szCs w:val="20"/>
              </w:rPr>
              <w:t>Annex XIX</w:t>
            </w:r>
          </w:p>
        </w:tc>
      </w:tr>
    </w:tbl>
    <w:p>
      <w:pPr>
        <w:rPr>
          <w:noProof/>
        </w:rPr>
      </w:pPr>
    </w:p>
    <w:sectPr>
      <w:footerReference w:type="default" r:id="rId48"/>
      <w:footerReference w:type="first" r:id="rId49"/>
      <w:pgSz w:w="11907" w:h="16839" w:code="9"/>
      <w:pgMar w:top="1134" w:right="1418"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ind w:left="567" w:hanging="567"/>
      </w:pPr>
      <w:r>
        <w:rPr>
          <w:rStyle w:val="FootnoteReference"/>
        </w:rPr>
        <w:footnoteRef/>
      </w:r>
      <w:r>
        <w:tab/>
        <w:t>Commission Regulation (EU) No 1230/2012 of 12 December 2012 implementing Regulation (EC) No 661/2009 of the European Parliament and of the Council with regard to type-approval requirements for masses and dimensions of motor vehicles and their trailers and amending Directive 2007/46/EC of the European Parliament and of the Council (OJ L 353, 21.12.2012, p. 31).</w:t>
      </w:r>
    </w:p>
  </w:footnote>
  <w:footnote w:id="2">
    <w:p>
      <w:pPr>
        <w:pStyle w:val="FootnoteText"/>
        <w:ind w:left="567" w:hanging="567"/>
      </w:pPr>
      <w:r>
        <w:rPr>
          <w:rStyle w:val="FootnoteReference"/>
        </w:rPr>
        <w:footnoteRef/>
      </w:r>
      <w:r>
        <w:tab/>
        <w:t>Regulation (EC) No 79/2009 of the European Parliament and of the Council of 14 January 2009 on type-approval of hydrogen-powered motor vehicles, and amending Directive 2007/46/EC (OJ L 35, 4.2.2009, p. 32).</w:t>
      </w:r>
    </w:p>
  </w:footnote>
  <w:footnote w:id="3">
    <w:p>
      <w:pPr>
        <w:pStyle w:val="FootnoteText"/>
        <w:ind w:left="567" w:hanging="567"/>
      </w:pPr>
      <w:r>
        <w:rPr>
          <w:rStyle w:val="FootnoteReference"/>
        </w:rPr>
        <w:footnoteRef/>
      </w:r>
      <w:r>
        <w:tab/>
        <w:t>Regulation (EC) No 443/2009 of the European Parliament and of the Council of 23 April 2009 setting emission performance standards for new passenger cars as part of the Community's integrated approach to reduce CO 2 emissions from light-duty vehicles (OJ L 140, 5.6.2009, p. 1)</w:t>
      </w:r>
    </w:p>
  </w:footnote>
  <w:footnote w:id="4">
    <w:p>
      <w:pPr>
        <w:pStyle w:val="FootnoteText"/>
        <w:ind w:left="567" w:hanging="567"/>
      </w:pPr>
      <w:r>
        <w:rPr>
          <w:rStyle w:val="FootnoteReference"/>
        </w:rPr>
        <w:footnoteRef/>
      </w:r>
      <w:r>
        <w:tab/>
        <w:t>Regulation (EU) No 510/2011 of the European Parliament and of the Council of 11 May 2011 setting emission performance standards for new light commercial vehicles as part of the Union's integrated approach to reduce CO 2 emissions from light-duty vehicles (OJ L 145, 31.5.2011, p. 1)</w:t>
      </w:r>
    </w:p>
  </w:footnote>
  <w:footnote w:id="5">
    <w:p>
      <w:pPr>
        <w:pStyle w:val="FootnoteText"/>
        <w:ind w:left="567" w:hanging="567"/>
      </w:pPr>
      <w:r>
        <w:rPr>
          <w:rStyle w:val="FootnoteReference"/>
        </w:rPr>
        <w:footnoteRef/>
      </w:r>
      <w:r>
        <w:tab/>
        <w:t>Commission Implementing Regulation (EU) No 725/2011 of 25 July 2011 establishing a procedure for the approval and certification of innovative technologies for reducing CO 2 emissions from passenger cars pursuant to Regulation (EC) No 443/2009 of the European Parliament and of the Council (OJ L 194, 26.7.2011, p. 19)</w:t>
      </w:r>
    </w:p>
  </w:footnote>
  <w:footnote w:id="6">
    <w:p>
      <w:pPr>
        <w:pStyle w:val="FootnoteText"/>
        <w:ind w:left="567" w:hanging="567"/>
      </w:pPr>
      <w:r>
        <w:rPr>
          <w:rStyle w:val="FootnoteReference"/>
        </w:rPr>
        <w:footnoteRef/>
      </w:r>
      <w:r>
        <w:tab/>
        <w:t>Commission Implementing Regulation (EU) No 427/2014 of 25 April 2014 establishing a procedure for the approval and certification of innovative technologies for reducing CO 2 emissions from light commercial vehicles pursuant to Regulation (EU) No 510/2011 of the European Parliament and of the Council (OJ L 125, 26.4.2014, p. 57)</w:t>
      </w:r>
    </w:p>
  </w:footnote>
  <w:footnote w:id="7">
    <w:p>
      <w:pPr>
        <w:pStyle w:val="FootnoteText"/>
        <w:ind w:left="567" w:hanging="567"/>
      </w:pPr>
      <w:r>
        <w:rPr>
          <w:rStyle w:val="FootnoteReference"/>
        </w:rPr>
        <w:footnoteRef/>
      </w:r>
      <w:r>
        <w:tab/>
        <w:t>Commission Regulation (EU) No 65/2012 of 24 January 2012 implementing Regulation (EC) No 661/2009 of the European Parliament and of the Council as regards gear shift indicators and amending Directive 2007/46/EC of the European Parliament and of the Council (OJ L 28, 31.1.2012, p. 24)</w:t>
      </w:r>
    </w:p>
  </w:footnote>
  <w:footnote w:id="8">
    <w:p>
      <w:pPr>
        <w:pStyle w:val="FootnoteText"/>
        <w:ind w:left="567" w:hanging="567"/>
      </w:pPr>
      <w:r>
        <w:rPr>
          <w:rStyle w:val="FootnoteReference"/>
        </w:rPr>
        <w:footnoteRef/>
      </w:r>
      <w:r>
        <w:tab/>
        <w:t>Commission Regulation (EU) No 1009/2010 of 9 November 2010 concerning type-approval requirements for wheel guards of certain motor vehicles and implementing Regulation (EC) No 661/2009 of the European Parliament and of the Council concerning type-approval requirements for the general safety of motor vehicles, their trailers and systems, components and separate technical units intended therefor (OJ L 292, 10.11.2010, p. 21).</w:t>
      </w:r>
    </w:p>
  </w:footnote>
  <w:footnote w:id="9">
    <w:p>
      <w:pPr>
        <w:pStyle w:val="FootnoteText"/>
        <w:ind w:left="567" w:hanging="567"/>
      </w:pPr>
      <w:r>
        <w:rPr>
          <w:rStyle w:val="FootnoteReference"/>
        </w:rPr>
        <w:footnoteRef/>
      </w:r>
      <w:r>
        <w:tab/>
        <w:t>Commission Regulation (EU) No 19/2011 of 11 January 2011 concerning type-approval requirements for the manufacturer’s statutory plate and for the vehicle identification number of motor vehicles and their trailers and implementing Regulation (EC) No 661/2009 of the European Parliament and of the Council concerning type-approval requirements for the general safety of motor vehicles, their trailers and systems, components and separate technical units intended therefor (OJ L 8, 12.1.2011, p. 1).</w:t>
      </w:r>
    </w:p>
  </w:footnote>
  <w:footnote w:id="10">
    <w:p>
      <w:pPr>
        <w:pStyle w:val="FootnoteText"/>
        <w:ind w:left="567" w:hanging="567"/>
      </w:pPr>
      <w:r>
        <w:rPr>
          <w:rStyle w:val="FootnoteReference"/>
        </w:rPr>
        <w:footnoteRef/>
      </w:r>
      <w:r>
        <w:tab/>
        <w:t>Commission Regulation (EU) No 109/2011 of 27 January 2011 implementing Regulation (EC) No 661/2009 of the European Parliament and of the Council as regards type-approval requirements for certain categories of motor vehicles and their trailers as regards spray suppression systems (OJ L 34, 9.2.2011, p. 2).</w:t>
      </w:r>
    </w:p>
  </w:footnote>
  <w:footnote w:id="11">
    <w:p>
      <w:pPr>
        <w:pStyle w:val="FootnoteText"/>
      </w:pPr>
      <w:r>
        <w:rPr>
          <w:rStyle w:val="FootnoteReference"/>
        </w:rPr>
        <w:footnoteRef/>
      </w:r>
      <w:r>
        <w:tab/>
        <w:t>Directive 2008/68/EC of the European Parliament and of the Council of 24 September 2008 on the inland transport of dangerous goods (OJ L 260, 30.9.2008, p. 13)</w:t>
      </w:r>
    </w:p>
  </w:footnote>
  <w:footnote w:id="12">
    <w:p>
      <w:pPr>
        <w:pStyle w:val="FootnoteText"/>
      </w:pPr>
      <w:r>
        <w:rPr>
          <w:rStyle w:val="FootnoteReference"/>
        </w:rPr>
        <w:footnoteRef/>
      </w:r>
      <w:r>
        <w:tab/>
        <w:t>Regulation (EC) No 715/2007 of the European Parliament and of the Council of 20 June 2007 on type approval of motor vehicles with respect to emissions from light passenger and commercial vehicles (Euro 5 and Euro 6) and on access to vehicle repair and maintenance information (OJ L 171, 29.6.2007, p. 1)</w:t>
      </w:r>
    </w:p>
  </w:footnote>
  <w:footnote w:id="13">
    <w:p>
      <w:pPr>
        <w:pStyle w:val="FootnoteText"/>
        <w:ind w:left="567" w:hanging="567"/>
      </w:pPr>
      <w:r>
        <w:rPr>
          <w:rStyle w:val="FootnoteReference"/>
        </w:rPr>
        <w:footnoteRef/>
      </w:r>
      <w:r>
        <w:tab/>
        <w:t>Council Directive 80/181/EEC of 20 December 1979 on the approximation of the laws of the Member States relating to units of measurement and on the repeal of Directive 71/354/EEC (OJ L 39, 15.2.1980, p. 40).</w:t>
      </w:r>
    </w:p>
  </w:footnote>
  <w:footnote w:id="14">
    <w:p>
      <w:pPr>
        <w:pStyle w:val="FootnoteText"/>
        <w:ind w:left="567" w:hanging="567"/>
      </w:pPr>
      <w:r>
        <w:rPr>
          <w:rStyle w:val="FootnoteReference"/>
        </w:rPr>
        <w:footnoteRef/>
      </w:r>
      <w:r>
        <w:tab/>
        <w:t>Council Directive 96/53/EC of 25 July 1996 laying down for certain road vehicles circulating within the Community the maximum authorized dimensions in national and international traffic and the maximum authorized weights in international traffic (OJ L 235, 17.9.1996, p. 59).</w:t>
      </w:r>
    </w:p>
  </w:footnote>
  <w:footnote w:id="15">
    <w:p>
      <w:pPr>
        <w:pStyle w:val="FootnoteText"/>
        <w:ind w:left="567" w:hanging="567"/>
      </w:pPr>
      <w:r>
        <w:rPr>
          <w:rStyle w:val="FootnoteReference"/>
        </w:rPr>
        <w:footnoteRef/>
      </w:r>
      <w:r>
        <w:tab/>
        <w:t>Regulation (EU) No 540/2014 of the European Parliament and of the Council of 16 April 2014 on the sound level of motor vehicles and of replacement silencing systems, and amending Directive 2007/46/EC and repealing Directive 70/157/EEC (OJ L 158, 27.5.2014, p. 131).</w:t>
      </w:r>
    </w:p>
  </w:footnote>
  <w:footnote w:id="16">
    <w:p>
      <w:pPr>
        <w:pStyle w:val="FootnoteText"/>
        <w:ind w:left="567" w:hanging="567"/>
        <w:rPr>
          <w:b/>
        </w:rPr>
      </w:pPr>
      <w:r>
        <w:rPr>
          <w:rStyle w:val="FootnoteReference"/>
        </w:rPr>
        <w:footnoteRef/>
      </w:r>
      <w:r>
        <w:tab/>
      </w:r>
      <w:r>
        <w:rPr>
          <w:rStyle w:val="Strong"/>
          <w:b w:val="0"/>
        </w:rPr>
        <w:t>Commission Regulation (EU) No 1003/2010 of 8 November 2010 concerning type-approval requirements for the space for mounting and the fixing of rear registration plates on motor vehicles and their trailers and implementing Regulation (EC) No 661/2009 of the European Parliament and of the Council concerning type-approval requirements for the general safety of motor vehicles, their trailers and systems, components and separate technical units intended therefor (OJ L </w:t>
      </w:r>
      <w:r>
        <w:rPr>
          <w:iCs/>
        </w:rPr>
        <w:t>291, 9.11.2010, p. 22).</w:t>
      </w:r>
    </w:p>
  </w:footnote>
  <w:footnote w:id="17">
    <w:p>
      <w:pPr>
        <w:pStyle w:val="FootnoteText"/>
        <w:ind w:left="567" w:hanging="567"/>
      </w:pPr>
      <w:r>
        <w:rPr>
          <w:rStyle w:val="FootnoteReference"/>
        </w:rPr>
        <w:footnoteRef/>
      </w:r>
      <w:r>
        <w:tab/>
      </w:r>
      <w:r>
        <w:rPr>
          <w:rStyle w:val="Strong"/>
          <w:b w:val="0"/>
        </w:rPr>
        <w:t>Commission Regulation (EU) No 130/2012 of 15 February 2012 concerning type-approval requirements for motor vehicles with regard to vehicle access and manoeuvrability and implementing Regulation (EC) No 661/2009 of the European Parliament and of the Council concerning type-approval requirements for the general safety of motor vehicles, their trailers and systems, components and separate technical units intended therefor (</w:t>
      </w:r>
      <w:r>
        <w:rPr>
          <w:iCs/>
        </w:rPr>
        <w:t>OJ L 43, 16.2.2012, p. 6).</w:t>
      </w:r>
    </w:p>
  </w:footnote>
  <w:footnote w:id="18">
    <w:p>
      <w:pPr>
        <w:pStyle w:val="FootnoteText"/>
        <w:ind w:left="567" w:hanging="567"/>
        <w:rPr>
          <w:b/>
        </w:rPr>
      </w:pPr>
      <w:r>
        <w:rPr>
          <w:rStyle w:val="FootnoteReference"/>
        </w:rPr>
        <w:footnoteRef/>
      </w:r>
      <w:r>
        <w:tab/>
      </w:r>
      <w:r>
        <w:rPr>
          <w:rStyle w:val="Strong"/>
          <w:b w:val="0"/>
        </w:rPr>
        <w:t>Commission Regulation (EU) No 672/2010 of 27 July 2010 concerning type-approval requirements for windscreen defrosting and demisting systems of certain motor vehicles and implementing Regulation (EC) No 661/2009 of the European Parliament and of the Council concerning type-approval requirements for the general safety of motor vehicles, their trailers and systems, components and separate technical units intended therefor (</w:t>
      </w:r>
      <w:r>
        <w:rPr>
          <w:iCs/>
        </w:rPr>
        <w:t>OJ L 196, 28.7.2010, p. 5).</w:t>
      </w:r>
    </w:p>
  </w:footnote>
  <w:footnote w:id="19">
    <w:p>
      <w:pPr>
        <w:pStyle w:val="FootnoteText"/>
        <w:ind w:left="567" w:hanging="567"/>
        <w:rPr>
          <w:b/>
        </w:rPr>
      </w:pPr>
      <w:r>
        <w:rPr>
          <w:rStyle w:val="FootnoteReference"/>
        </w:rPr>
        <w:footnoteRef/>
      </w:r>
      <w:r>
        <w:tab/>
      </w:r>
      <w:r>
        <w:rPr>
          <w:rStyle w:val="Strong"/>
          <w:b w:val="0"/>
        </w:rPr>
        <w:t>Commission Regulation (EU) No 1008/2010 of 9 November 2010 concerning type-approval requirements for windscreen wiper and washer systems of certain motor vehicles and implementing Regulation (EC) No 661/2009 of the European Parliament and of the Council concerning type-approval requirements for the general safety of motor vehicles, their trailers and systems, components and separate technical units intended therefor (</w:t>
      </w:r>
      <w:r>
        <w:t>OJ L 292, 10.11.2010, p. 2).</w:t>
      </w:r>
    </w:p>
  </w:footnote>
  <w:footnote w:id="20">
    <w:p>
      <w:pPr>
        <w:pStyle w:val="FootnoteText"/>
        <w:ind w:left="567" w:hanging="567"/>
      </w:pPr>
      <w:r>
        <w:rPr>
          <w:rStyle w:val="FootnoteReference"/>
        </w:rPr>
        <w:footnoteRef/>
      </w:r>
      <w:r>
        <w:tab/>
      </w:r>
      <w:r>
        <w:rPr>
          <w:rStyle w:val="Strong"/>
          <w:b w:val="0"/>
        </w:rPr>
        <w:t>Council directive 92/23/EEC of 31 March 1992 relating to tyres for motor vehicles and their trailers and to their fitting (</w:t>
      </w:r>
      <w:r>
        <w:t>OJ L 129, 14.5.1992, p. 95).</w:t>
      </w:r>
    </w:p>
  </w:footnote>
  <w:footnote w:id="21">
    <w:p>
      <w:pPr>
        <w:pStyle w:val="FootnoteText"/>
        <w:ind w:left="567" w:hanging="567"/>
        <w:rPr>
          <w:b/>
        </w:rPr>
      </w:pPr>
      <w:r>
        <w:rPr>
          <w:rStyle w:val="FootnoteReference"/>
        </w:rPr>
        <w:footnoteRef/>
      </w:r>
      <w:r>
        <w:tab/>
      </w:r>
      <w:r>
        <w:rPr>
          <w:rStyle w:val="Strong"/>
          <w:b w:val="0"/>
        </w:rPr>
        <w:t>Commission Regulation (EU) No 458/2011 of 12 May 2011 concerning type-approval requirements for motor vehicles and their trailers with regard to the installation of their tyres and implementing Regulation (EC) No 661/2009 of the European Parliament and of the Council concerning type-approval requirements for the general safety of motor vehicles, their trailers and systems, components and separate technical units intended therefor (</w:t>
      </w:r>
      <w:r>
        <w:rPr>
          <w:iCs/>
        </w:rPr>
        <w:t>OJ L 124, 13.5.2011, p. 11).</w:t>
      </w:r>
    </w:p>
  </w:footnote>
  <w:footnote w:id="22">
    <w:p>
      <w:pPr>
        <w:pStyle w:val="FootnoteText"/>
        <w:ind w:left="567" w:hanging="567"/>
      </w:pPr>
      <w:r>
        <w:rPr>
          <w:rStyle w:val="FootnoteReference"/>
        </w:rPr>
        <w:footnoteRef/>
      </w:r>
      <w:r>
        <w:tab/>
        <w:t>Regulation (EC) No 78/2009 of the European Parliament and of the Council of 14 January 2009 on the type-approval of motor vehicles with regard to the protection of pedestrians and other vulnerable road users, amending Directive 2007/46/EC and repealing Directives 2003/102/EC and 2005/66/EC (OJ L 035, 4.2.2009, p.1).</w:t>
      </w:r>
    </w:p>
  </w:footnote>
  <w:footnote w:id="23">
    <w:p>
      <w:pPr>
        <w:pStyle w:val="FootnoteText"/>
        <w:ind w:left="567" w:hanging="567"/>
      </w:pPr>
      <w:r>
        <w:rPr>
          <w:rStyle w:val="FootnoteReference"/>
        </w:rPr>
        <w:footnoteRef/>
      </w:r>
      <w:r>
        <w:tab/>
        <w:t>Directive 2005/64/EC of the European Parliament and of the Council of 26 October 2005 on the type-approval of motor vehicles with regard to their reusability, recyclability and recoverability and amending Council Directive 70/156/EEC (OJ L 310, 25.11.2005, p. 10).</w:t>
      </w:r>
    </w:p>
  </w:footnote>
  <w:footnote w:id="24">
    <w:p>
      <w:pPr>
        <w:pStyle w:val="FootnoteText"/>
        <w:ind w:left="567" w:hanging="567"/>
        <w:rPr>
          <w:b/>
        </w:rPr>
      </w:pPr>
      <w:r>
        <w:rPr>
          <w:rStyle w:val="FootnoteReference"/>
        </w:rPr>
        <w:footnoteRef/>
      </w:r>
      <w:r>
        <w:rPr>
          <w:b/>
        </w:rPr>
        <w:tab/>
      </w:r>
      <w:r>
        <w:rPr>
          <w:rStyle w:val="Strong"/>
          <w:b w:val="0"/>
        </w:rPr>
        <w:t>Directive 2006/40/EC of the European Parliament and of the Council of 17 May 2006 relating to emissions from air conditioning systems in motor vehicles and amending Council Directive 70/156/EEC (</w:t>
      </w:r>
      <w:r>
        <w:rPr>
          <w:iCs/>
        </w:rPr>
        <w:t>OJ L 161, 14.6.2006, p. 12).</w:t>
      </w:r>
    </w:p>
  </w:footnote>
  <w:footnote w:id="25">
    <w:p>
      <w:pPr>
        <w:pStyle w:val="FootnoteText"/>
        <w:ind w:left="567" w:hanging="567"/>
      </w:pPr>
      <w:r>
        <w:rPr>
          <w:rStyle w:val="FootnoteReference"/>
        </w:rPr>
        <w:footnoteRef/>
      </w:r>
      <w:r>
        <w:tab/>
        <w:t>Commission Regulation (EU) No 347/2012 of 16 April 2012 implementing Regulation (EC) No 661/2009 of the European Parliament and of the Council with respect to type-approval requirements for certain categories of motor vehicles with regard to advanced emergency braking systems (OJ L 109, 21.4.2012, p. 1).</w:t>
      </w:r>
    </w:p>
  </w:footnote>
  <w:footnote w:id="26">
    <w:p>
      <w:pPr>
        <w:pStyle w:val="FootnoteText"/>
        <w:ind w:left="567" w:hanging="567"/>
      </w:pPr>
      <w:r>
        <w:rPr>
          <w:rStyle w:val="FootnoteReference"/>
        </w:rPr>
        <w:footnoteRef/>
      </w:r>
      <w:r>
        <w:tab/>
        <w:t>Commission Regulation (EU) No 351/2012 of 23 April 2012 implementing Regulation (EC) No 661/2009 of the European Parliament and of the Council as regards type-approval requirements for the installation of lane departure warning systems in motor vehicles (OJ L 110, 24.4.2012, p. 18).</w:t>
      </w:r>
    </w:p>
  </w:footnote>
  <w:footnote w:id="27">
    <w:p>
      <w:pPr>
        <w:pStyle w:val="FootnoteText"/>
      </w:pPr>
      <w:r>
        <w:rPr>
          <w:rStyle w:val="FootnoteReference"/>
        </w:rPr>
        <w:footnoteRef/>
      </w:r>
      <w:r>
        <w:tab/>
        <w:t>The explanatory notes relating to Part I of Annex IV also apply to Table 2. The letters in table 2 have the same meaning as in Table 1.</w:t>
      </w:r>
    </w:p>
  </w:footnote>
  <w:footnote w:id="28">
    <w:p>
      <w:pPr>
        <w:pStyle w:val="FootnoteText"/>
      </w:pPr>
      <w:r>
        <w:rPr>
          <w:rStyle w:val="FootnoteReference"/>
        </w:rPr>
        <w:footnoteRef/>
      </w:r>
      <w:r>
        <w:tab/>
        <w:t>Council Directive of 6 February 1970 on the approximation of the laws of the Member States relating to the permissible sound level and the exhaust system of motor vehicles (OJ L 42, 23.2.1970, p. 16).</w:t>
      </w:r>
    </w:p>
  </w:footnote>
  <w:footnote w:id="29">
    <w:p>
      <w:pPr>
        <w:pStyle w:val="FootnoteText"/>
      </w:pPr>
      <w:r>
        <w:rPr>
          <w:rStyle w:val="FootnoteReference"/>
        </w:rPr>
        <w:footnoteRef/>
      </w:r>
      <w:r>
        <w:tab/>
        <w:t>Council Decision 97/836/EC of 27 November 1997 with a view to accession by the European Community to the Agreement of the United Nations Economic Commission for Europe concerning the adoption of uniform technical prescriptions for wheeled vehicles, equipment and parts which can be fitted to and/or be used on wheeled vehicles and the conditions for reciprocal recognition of approvals granted on the basis of these prescriptions ('Revised 1958 Agreement') (OJ L 346, 17.12.1997, p. 78).</w:t>
      </w:r>
    </w:p>
  </w:footnote>
  <w:footnote w:id="30">
    <w:p>
      <w:pPr>
        <w:pStyle w:val="FootnoteText"/>
      </w:pPr>
      <w:r>
        <w:rPr>
          <w:rStyle w:val="FootnoteReference"/>
        </w:rPr>
        <w:footnoteRef/>
      </w:r>
      <w:r>
        <w:tab/>
        <w:t>For subsequent amendments, see UNECE TRANS/WP.29/343.</w:t>
      </w:r>
    </w:p>
  </w:footnote>
  <w:footnote w:id="31">
    <w:p>
      <w:pPr>
        <w:pStyle w:val="FootnoteText"/>
      </w:pPr>
      <w:r>
        <w:rPr>
          <w:rStyle w:val="FootnoteReference"/>
        </w:rPr>
        <w:footnoteRef/>
      </w:r>
      <w:r>
        <w:tab/>
        <w:t>Commission Decision 2005/50/EC on the harmonisation of the 24 GHz range radio spectrum band for the time-limited use by automotive short-range radar equipment in the Community (OJ L 21, 25.1.2005, p. 15).</w:t>
      </w:r>
    </w:p>
  </w:footnote>
  <w:footnote w:id="32">
    <w:p>
      <w:pPr>
        <w:pStyle w:val="FootnoteText"/>
        <w:ind w:left="567" w:hanging="567"/>
      </w:pPr>
      <w:r>
        <w:rPr>
          <w:rStyle w:val="FootnoteReference"/>
        </w:rPr>
        <w:footnoteRef/>
      </w:r>
      <w:r>
        <w:tab/>
      </w:r>
      <w:r>
        <w:rPr>
          <w:bCs/>
        </w:rPr>
        <w:t>Commission Regulation (EU) No 1005/2010 of 8 November 2010 concerning type-approval requirements for motor vehicle towing devices and implementing Regulation (EC) No 661/2009 of the European Parliament and of the Council concerning type-approval requirements for the general safety of motor vehicles, their trailers and systems, components and separate technical units intended therefor (</w:t>
      </w:r>
      <w:r>
        <w:t>OJ L 291, 9.11.2010, p. 36).</w:t>
      </w:r>
    </w:p>
  </w:footnote>
  <w:footnote w:id="33">
    <w:p>
      <w:pPr>
        <w:pStyle w:val="FootnoteText"/>
        <w:ind w:left="567" w:hanging="567"/>
      </w:pPr>
      <w:r>
        <w:rPr>
          <w:rStyle w:val="FootnoteReference"/>
        </w:rPr>
        <w:footnoteRef/>
      </w:r>
      <w:r>
        <w:tab/>
      </w:r>
      <w:r>
        <w:rPr>
          <w:rStyle w:val="Strong"/>
          <w:b w:val="0"/>
        </w:rPr>
        <w:t>Commission Regulation (EC) No 692/2008 of 18 July 2008 implementing and amending Regulation (EC) No 715/2007 of the European Parliament and of the Council on type-approval of motor vehicles with respect to emissions from light passenger and commercial vehicles (Euro 5 and Euro 6) and on access to vehicle repair and maintenance information (</w:t>
      </w:r>
      <w:r>
        <w:t>OJ L 199, 28.7.2008, p. 1).</w:t>
      </w:r>
    </w:p>
  </w:footnote>
  <w:footnote w:id="34">
    <w:p>
      <w:pPr>
        <w:pStyle w:val="FootnoteText"/>
        <w:ind w:left="567" w:hanging="567"/>
      </w:pPr>
      <w:r>
        <w:rPr>
          <w:rStyle w:val="FootnoteReference"/>
        </w:rPr>
        <w:footnoteRef/>
      </w:r>
      <w:r>
        <w:tab/>
      </w:r>
      <w:r>
        <w:rPr>
          <w:rStyle w:val="Strong"/>
          <w:b w:val="0"/>
        </w:rPr>
        <w:t>Commission Regulation (EU) No 582/2011 of 25 May 2011 implementing and amending Regulation (EC) No 595/2009 of the European Parliament and of the Council with respect to emissions from heavy duty vehicles (Euro VI) and amending Annexes I and III to Directive 2007/46/EC of the European Parliament and of the Council (</w:t>
      </w:r>
      <w:r>
        <w:t>OJ L 167, 25.6.2011, p. 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35BE4754"/>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3C1C5B80"/>
    <w:lvl w:ilvl="0">
      <w:start w:val="1"/>
      <w:numFmt w:val="decimal"/>
      <w:pStyle w:val="ListNumber3"/>
      <w:lvlText w:val="%1."/>
      <w:lvlJc w:val="left"/>
      <w:pPr>
        <w:tabs>
          <w:tab w:val="num" w:pos="926"/>
        </w:tabs>
        <w:ind w:left="926" w:hanging="360"/>
      </w:pPr>
    </w:lvl>
  </w:abstractNum>
  <w:abstractNum w:abstractNumId="2">
    <w:nsid w:val="FFFFFF7F"/>
    <w:multiLevelType w:val="singleLevel"/>
    <w:tmpl w:val="B2CCBCFE"/>
    <w:lvl w:ilvl="0">
      <w:start w:val="1"/>
      <w:numFmt w:val="decimal"/>
      <w:pStyle w:val="ListNumber2"/>
      <w:lvlText w:val="%1."/>
      <w:lvlJc w:val="left"/>
      <w:pPr>
        <w:tabs>
          <w:tab w:val="num" w:pos="643"/>
        </w:tabs>
        <w:ind w:left="643" w:hanging="360"/>
      </w:pPr>
    </w:lvl>
  </w:abstractNum>
  <w:abstractNum w:abstractNumId="3">
    <w:nsid w:val="FFFFFF81"/>
    <w:multiLevelType w:val="singleLevel"/>
    <w:tmpl w:val="7BCA662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2388A0A4"/>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D90758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807ED428"/>
    <w:lvl w:ilvl="0">
      <w:start w:val="1"/>
      <w:numFmt w:val="decimal"/>
      <w:pStyle w:val="ListNumber"/>
      <w:lvlText w:val="%1."/>
      <w:lvlJc w:val="left"/>
      <w:pPr>
        <w:tabs>
          <w:tab w:val="num" w:pos="360"/>
        </w:tabs>
        <w:ind w:left="360" w:hanging="360"/>
      </w:pPr>
    </w:lvl>
  </w:abstractNum>
  <w:abstractNum w:abstractNumId="7">
    <w:nsid w:val="FFFFFF89"/>
    <w:multiLevelType w:val="singleLevel"/>
    <w:tmpl w:val="A53C9FE0"/>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55"/>
  <w:displayBackgroundShape/>
  <w:hideSpellingErrors/>
  <w:hideGrammaticalErrors/>
  <w:attachedTemplate r:id="rId1"/>
  <w:revisionView w:markup="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1-11 14:34:0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231"/>
    <w:docVar w:name="DQCResult_ModifiedMarkers" w:val="0;0"/>
    <w:docVar w:name="DQCResult_ModifiedNumbering" w:val="0;0"/>
    <w:docVar w:name="DQCResult_Objects" w:val="0;0"/>
    <w:docVar w:name="DQCResult_Sections" w:val="0;0"/>
    <w:docVar w:name="DQCResult_StructureCheck" w:val="0;0"/>
    <w:docVar w:name="DQCResult_SuperfluousWhitespace" w:val="0;164"/>
    <w:docVar w:name="DQCResult_UnknownFonts" w:val="0;0"/>
    <w:docVar w:name="DQCResult_UnknownStyles" w:val="0;1"/>
    <w:docVar w:name="DQCStatus" w:val="Yellow"/>
    <w:docVar w:name="DQCVersion" w:val="3"/>
    <w:docVar w:name="DQCWithWarnings" w:val="0"/>
    <w:docVar w:name="LW_ACCOMPAGNANT.CP" w:val="to the proposal for a"/>
    <w:docVar w:name="LW_ANNEX_NBR_FIRST" w:val="1"/>
    <w:docVar w:name="LW_ANNEX_NBR_LAST" w:val="19"/>
    <w:docVar w:name="LW_CONFIDENCE" w:val=" "/>
    <w:docVar w:name="LW_CONST_RESTREINT_UE" w:val="RESTREINT UE"/>
    <w:docVar w:name="LW_CORRIGENDUM" w:val="&lt;UNUSED&gt;"/>
    <w:docVar w:name="LW_COVERPAGE_GUID" w:val="E065F3820A5D4F04AB95EB52EC7FFF47"/>
    <w:docVar w:name="LW_CROSSREFERENCE" w:val="{SWD(2016) 9 final}_x000b_{SWD(2016) 10 final}"/>
    <w:docVar w:name="LW_DocType" w:val="ANNEX"/>
    <w:docVar w:name="LW_EMISSION" w:val="27.1.2016"/>
    <w:docVar w:name="LW_EMISSION_ISODATE" w:val="2016-01-27"/>
    <w:docVar w:name="LW_EMISSION_LOCATION" w:val="BRX"/>
    <w:docVar w:name="LW_EMISSION_PREFIX" w:val="Brussels, "/>
    <w:docVar w:name="LW_EMISSION_SUFFIX" w:val=" "/>
    <w:docVar w:name="LW_ID_DOCSTRUCTURE" w:val="COM/ANNEX"/>
    <w:docVar w:name="LW_ID_DOCTYPE" w:val="SG-017"/>
    <w:docVar w:name="LW_LANGUE" w:val="EN"/>
    <w:docVar w:name="LW_MARKING" w:val="&lt;UNUSED&gt;"/>
    <w:docVar w:name="LW_NOM.INST" w:val="EUROPEAN COMMISSION"/>
    <w:docVar w:name="LW_NOM.INST_JOINTDOC" w:val="&lt;EMPTY&gt;"/>
    <w:docVar w:name="LW_OBJETACTEPRINCIPAL.CP" w:val="on the approval and market surveillance of motor vehicles and their trailers, and of systems, components and separate technical units intended for such vehicles"/>
    <w:docVar w:name="LW_PART_NBR" w:val="&lt;UNUSED&gt;"/>
    <w:docVar w:name="LW_PART_NBR_TOTAL" w:val="&lt;UNUSED&gt;"/>
    <w:docVar w:name="LW_REF.INST.NEW" w:val="COM"/>
    <w:docVar w:name="LW_REF.INST.NEW_ADOPTED" w:val="final"/>
    <w:docVar w:name="LW_REF.INST.NEW_TEXT" w:val="(2016) 31"/>
    <w:docVar w:name="LW_REF.INTERNE" w:val="&lt;UNUSED&gt;"/>
    <w:docVar w:name="LW_SUPERTITRE" w:val="&lt;UNUSED&gt;"/>
    <w:docVar w:name="LW_TITRE.OBJ.CP" w:val="&lt;UNUSED&gt;"/>
    <w:docVar w:name="LW_TYPE.DOC.CP" w:val="ANNEXES"/>
    <w:docVar w:name="LW_TYPEACTEPRINCIPAL.CP" w:val="REGULATION OF THE EUROPEAN PARLIAMENT AND OF THE COUNCIL"/>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64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lang w:eastAsia="en-US"/>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en-GB" w:eastAsia="en-GB"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sz w:val="24"/>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pPr>
      <w:spacing w:before="240" w:after="60"/>
      <w:jc w:val="center"/>
      <w:outlineLvl w:val="0"/>
    </w:pPr>
    <w:rPr>
      <w:rFonts w:ascii="Cambria" w:eastAsia="Times New Roman" w:hAnsi="Cambria"/>
      <w:b/>
      <w:bCs/>
      <w:kern w:val="28"/>
      <w:sz w:val="32"/>
      <w:szCs w:val="32"/>
    </w:rPr>
  </w:style>
  <w:style w:type="character" w:customStyle="1" w:styleId="TitleChar">
    <w:name w:val="Title Char"/>
    <w:link w:val="Title"/>
    <w:uiPriority w:val="10"/>
    <w:rPr>
      <w:rFonts w:ascii="Cambria" w:eastAsia="Times New Roman" w:hAnsi="Cambria" w:cs="Times New Roman"/>
      <w:b/>
      <w:bCs/>
      <w:kern w:val="28"/>
      <w:sz w:val="32"/>
      <w:szCs w:val="32"/>
      <w:lang w:eastAsia="en-US"/>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pPr>
      <w:spacing w:before="0" w:after="200" w:line="276" w:lineRule="auto"/>
      <w:jc w:val="left"/>
    </w:pPr>
    <w:rPr>
      <w:rFonts w:ascii="Calibri" w:hAnsi="Calibri"/>
      <w:sz w:val="20"/>
      <w:szCs w:val="20"/>
    </w:rPr>
  </w:style>
  <w:style w:type="character" w:customStyle="1" w:styleId="CommentTextChar">
    <w:name w:val="Comment Text Char"/>
    <w:link w:val="CommentText"/>
    <w:uiPriority w:val="99"/>
    <w:semiHidden/>
    <w:rPr>
      <w:lang w:eastAsia="en-US"/>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en-US"/>
    </w:rPr>
  </w:style>
  <w:style w:type="paragraph" w:styleId="Caption">
    <w:name w:val="caption"/>
    <w:basedOn w:val="Normal"/>
    <w:next w:val="Normal"/>
    <w:uiPriority w:val="35"/>
    <w:semiHidden/>
    <w:unhideWhenUsed/>
    <w:qFormat/>
    <w:rPr>
      <w:b/>
      <w:bCs/>
      <w:sz w:val="20"/>
      <w:szCs w:val="20"/>
    </w:rPr>
  </w:style>
  <w:style w:type="paragraph" w:styleId="TableofFigures">
    <w:name w:val="table of figures"/>
    <w:basedOn w:val="Normal"/>
    <w:next w:val="Normal"/>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paragraph" w:styleId="CommentSubject">
    <w:name w:val="annotation subject"/>
    <w:basedOn w:val="CommentText"/>
    <w:next w:val="CommentText"/>
    <w:link w:val="CommentSubjectChar"/>
    <w:uiPriority w:val="99"/>
    <w:semiHidden/>
    <w:unhideWhenUsed/>
    <w:pPr>
      <w:spacing w:before="120" w:after="120" w:line="240" w:lineRule="auto"/>
      <w:jc w:val="both"/>
    </w:pPr>
    <w:rPr>
      <w:rFonts w:ascii="Times New Roman" w:hAnsi="Times New Roman"/>
      <w:b/>
      <w:bCs/>
    </w:rPr>
  </w:style>
  <w:style w:type="character" w:customStyle="1" w:styleId="CommentSubjectChar">
    <w:name w:val="Comment Subject Char"/>
    <w:link w:val="CommentSubject"/>
    <w:uiPriority w:val="99"/>
    <w:semiHidden/>
    <w:rPr>
      <w:rFonts w:ascii="Times New Roman" w:hAnsi="Times New Roman"/>
      <w:b/>
      <w:bCs/>
      <w:lang w:eastAsia="en-US"/>
    </w:rPr>
  </w:style>
  <w:style w:type="character" w:styleId="Hyperlink">
    <w:name w:val="Hyperlink"/>
    <w:uiPriority w:val="99"/>
    <w:unhideWhenUsed/>
    <w:rPr>
      <w:color w:val="0000FF"/>
      <w:u w:val="single"/>
    </w:rPr>
  </w:style>
  <w:style w:type="numbering" w:customStyle="1" w:styleId="NoList1">
    <w:name w:val="No List1"/>
    <w:next w:val="NoList"/>
    <w:uiPriority w:val="99"/>
    <w:semiHidden/>
    <w:unhideWhenUsed/>
  </w:style>
  <w:style w:type="numbering" w:customStyle="1" w:styleId="NoList11">
    <w:name w:val="No List11"/>
    <w:next w:val="NoList"/>
    <w:uiPriority w:val="99"/>
    <w:semiHidden/>
    <w:unhideWhenUsed/>
  </w:style>
  <w:style w:type="paragraph" w:customStyle="1" w:styleId="arrow">
    <w:name w:val="arrow"/>
    <w:basedOn w:val="Normal"/>
    <w:pPr>
      <w:spacing w:after="0"/>
      <w:jc w:val="left"/>
    </w:pPr>
    <w:rPr>
      <w:rFonts w:eastAsia="Times New Roman"/>
      <w:b/>
      <w:bCs/>
      <w:szCs w:val="24"/>
    </w:rPr>
  </w:style>
  <w:style w:type="paragraph" w:customStyle="1" w:styleId="container-center">
    <w:name w:val="container-center"/>
    <w:basedOn w:val="Normal"/>
    <w:pPr>
      <w:spacing w:before="100" w:beforeAutospacing="1" w:after="100" w:afterAutospacing="1"/>
      <w:jc w:val="center"/>
    </w:pPr>
    <w:rPr>
      <w:rFonts w:eastAsia="Times New Roman"/>
      <w:szCs w:val="24"/>
    </w:rPr>
  </w:style>
  <w:style w:type="paragraph" w:customStyle="1" w:styleId="disclaimer">
    <w:name w:val="disclaimer"/>
    <w:basedOn w:val="Normal"/>
    <w:pPr>
      <w:spacing w:before="0" w:after="390"/>
      <w:jc w:val="center"/>
    </w:pPr>
    <w:rPr>
      <w:rFonts w:eastAsia="Times New Roman"/>
      <w:b/>
      <w:bCs/>
      <w:szCs w:val="24"/>
    </w:rPr>
  </w:style>
  <w:style w:type="paragraph" w:customStyle="1" w:styleId="dlist-term">
    <w:name w:val="dlist-term"/>
    <w:basedOn w:val="Normal"/>
    <w:pPr>
      <w:spacing w:before="195" w:after="0"/>
      <w:jc w:val="left"/>
    </w:pPr>
    <w:rPr>
      <w:rFonts w:eastAsia="Times New Roman"/>
      <w:szCs w:val="24"/>
    </w:rPr>
  </w:style>
  <w:style w:type="paragraph" w:customStyle="1" w:styleId="dlist-definition">
    <w:name w:val="dlist-definition"/>
    <w:basedOn w:val="Normal"/>
    <w:pPr>
      <w:spacing w:before="195" w:after="0"/>
    </w:pPr>
    <w:rPr>
      <w:rFonts w:eastAsia="Times New Roman"/>
      <w:szCs w:val="24"/>
    </w:rPr>
  </w:style>
  <w:style w:type="paragraph" w:customStyle="1" w:styleId="euro">
    <w:name w:val="euro"/>
    <w:basedOn w:val="Normal"/>
    <w:pPr>
      <w:spacing w:before="100" w:beforeAutospacing="1" w:after="100" w:afterAutospacing="1"/>
    </w:pPr>
    <w:rPr>
      <w:rFonts w:eastAsia="Times New Roman"/>
      <w:szCs w:val="24"/>
    </w:rPr>
  </w:style>
  <w:style w:type="paragraph" w:customStyle="1" w:styleId="footnote">
    <w:name w:val="footnote"/>
    <w:basedOn w:val="Normal"/>
    <w:pPr>
      <w:spacing w:after="0"/>
    </w:pPr>
    <w:rPr>
      <w:rFonts w:eastAsia="Times New Roman"/>
      <w:sz w:val="22"/>
    </w:rPr>
  </w:style>
  <w:style w:type="paragraph" w:customStyle="1" w:styleId="footnote-deleted">
    <w:name w:val="footnote-deleted"/>
    <w:basedOn w:val="Normal"/>
    <w:pPr>
      <w:spacing w:before="60" w:after="0"/>
    </w:pPr>
    <w:rPr>
      <w:rFonts w:eastAsia="Times New Roman"/>
      <w:szCs w:val="24"/>
    </w:rPr>
  </w:style>
  <w:style w:type="paragraph" w:customStyle="1" w:styleId="footnote-spec">
    <w:name w:val="footnote-spec"/>
    <w:basedOn w:val="Normal"/>
    <w:pPr>
      <w:spacing w:before="60" w:after="0"/>
    </w:pPr>
    <w:rPr>
      <w:rFonts w:eastAsia="Times New Roman"/>
      <w:szCs w:val="24"/>
    </w:rPr>
  </w:style>
  <w:style w:type="paragraph" w:customStyle="1" w:styleId="hd-column">
    <w:name w:val="hd-column"/>
    <w:basedOn w:val="Normal"/>
    <w:pPr>
      <w:spacing w:before="60" w:after="45"/>
      <w:jc w:val="center"/>
    </w:pPr>
    <w:rPr>
      <w:rFonts w:eastAsia="Times New Roman"/>
      <w:szCs w:val="24"/>
    </w:rPr>
  </w:style>
  <w:style w:type="paragraph" w:customStyle="1" w:styleId="hd-modifiers">
    <w:name w:val="hd-modifiers"/>
    <w:basedOn w:val="Normal"/>
    <w:pPr>
      <w:spacing w:before="100" w:beforeAutospacing="1" w:after="195"/>
      <w:jc w:val="left"/>
    </w:pPr>
    <w:rPr>
      <w:rFonts w:eastAsia="Times New Roman"/>
      <w:szCs w:val="24"/>
      <w:u w:val="single"/>
    </w:rPr>
  </w:style>
  <w:style w:type="paragraph" w:customStyle="1" w:styleId="hd-toc-1">
    <w:name w:val="hd-toc-1"/>
    <w:basedOn w:val="Normal"/>
    <w:pPr>
      <w:spacing w:before="45" w:after="45"/>
      <w:jc w:val="center"/>
    </w:pPr>
    <w:rPr>
      <w:rFonts w:eastAsia="Times New Roman"/>
      <w:sz w:val="22"/>
    </w:rPr>
  </w:style>
  <w:style w:type="paragraph" w:customStyle="1" w:styleId="hd-toc-2">
    <w:name w:val="hd-toc-2"/>
    <w:basedOn w:val="Normal"/>
    <w:pPr>
      <w:spacing w:before="45" w:after="240"/>
      <w:jc w:val="left"/>
    </w:pPr>
    <w:rPr>
      <w:rFonts w:eastAsia="Times New Roman"/>
      <w:sz w:val="22"/>
    </w:rPr>
  </w:style>
  <w:style w:type="paragraph" w:customStyle="1" w:styleId="hd-toc-3">
    <w:name w:val="hd-toc-3"/>
    <w:basedOn w:val="Normal"/>
    <w:pPr>
      <w:spacing w:before="45" w:after="240"/>
      <w:jc w:val="right"/>
    </w:pPr>
    <w:rPr>
      <w:rFonts w:eastAsia="Times New Roman"/>
      <w:sz w:val="22"/>
    </w:rPr>
  </w:style>
  <w:style w:type="paragraph" w:customStyle="1" w:styleId="hd-toc-4">
    <w:name w:val="hd-toc-4"/>
    <w:basedOn w:val="Normal"/>
    <w:pPr>
      <w:spacing w:before="45" w:after="240"/>
      <w:jc w:val="center"/>
    </w:pPr>
    <w:rPr>
      <w:rFonts w:eastAsia="Times New Roman"/>
      <w:sz w:val="22"/>
    </w:rPr>
  </w:style>
  <w:style w:type="paragraph" w:customStyle="1" w:styleId="item-none">
    <w:name w:val="item-none"/>
    <w:basedOn w:val="Normal"/>
    <w:pPr>
      <w:spacing w:before="60" w:after="60"/>
      <w:ind w:left="390"/>
    </w:pPr>
    <w:rPr>
      <w:rFonts w:eastAsia="Times New Roman"/>
      <w:szCs w:val="24"/>
    </w:rPr>
  </w:style>
  <w:style w:type="paragraph" w:customStyle="1" w:styleId="linkref">
    <w:name w:val="linkref"/>
    <w:basedOn w:val="Normal"/>
    <w:pPr>
      <w:spacing w:before="60" w:after="60"/>
    </w:pPr>
    <w:rPr>
      <w:rFonts w:eastAsia="Times New Roman"/>
      <w:sz w:val="22"/>
    </w:rPr>
  </w:style>
  <w:style w:type="paragraph" w:customStyle="1" w:styleId="List1">
    <w:name w:val="List1"/>
    <w:basedOn w:val="Normal"/>
    <w:pPr>
      <w:spacing w:before="100" w:beforeAutospacing="1" w:after="100" w:afterAutospacing="1"/>
      <w:ind w:left="240"/>
    </w:pPr>
    <w:rPr>
      <w:rFonts w:eastAsia="Times New Roman"/>
      <w:szCs w:val="24"/>
    </w:rPr>
  </w:style>
  <w:style w:type="paragraph" w:customStyle="1" w:styleId="modref">
    <w:name w:val="modref"/>
    <w:basedOn w:val="Normal"/>
    <w:pPr>
      <w:spacing w:after="0"/>
      <w:jc w:val="left"/>
    </w:pPr>
    <w:rPr>
      <w:rFonts w:eastAsia="Times New Roman"/>
      <w:b/>
      <w:bCs/>
      <w:szCs w:val="24"/>
    </w:rPr>
  </w:style>
  <w:style w:type="paragraph" w:customStyle="1" w:styleId="norm">
    <w:name w:val="norm"/>
    <w:basedOn w:val="Normal"/>
    <w:pPr>
      <w:spacing w:after="0"/>
    </w:pPr>
    <w:rPr>
      <w:rFonts w:eastAsia="Times New Roman"/>
      <w:szCs w:val="24"/>
    </w:rPr>
  </w:style>
  <w:style w:type="paragraph" w:customStyle="1" w:styleId="notcol">
    <w:name w:val="notcol"/>
    <w:basedOn w:val="Normal"/>
    <w:pPr>
      <w:spacing w:before="60" w:after="60"/>
      <w:jc w:val="right"/>
    </w:pPr>
    <w:rPr>
      <w:rFonts w:eastAsia="Times New Roman"/>
      <w:i/>
      <w:iCs/>
      <w:szCs w:val="24"/>
    </w:rPr>
  </w:style>
  <w:style w:type="paragraph" w:customStyle="1" w:styleId="reference">
    <w:name w:val="reference"/>
    <w:basedOn w:val="Normal"/>
    <w:pPr>
      <w:spacing w:before="100" w:beforeAutospacing="1" w:after="0"/>
      <w:jc w:val="right"/>
    </w:pPr>
    <w:rPr>
      <w:rFonts w:eastAsia="Times New Roman"/>
      <w:szCs w:val="24"/>
    </w:rPr>
  </w:style>
  <w:style w:type="paragraph" w:customStyle="1" w:styleId="stitle-article-norm">
    <w:name w:val="stitle-article-norm"/>
    <w:basedOn w:val="Normal"/>
    <w:pPr>
      <w:spacing w:before="240"/>
      <w:jc w:val="center"/>
    </w:pPr>
    <w:rPr>
      <w:rFonts w:eastAsia="Times New Roman"/>
      <w:b/>
      <w:bCs/>
      <w:szCs w:val="24"/>
    </w:rPr>
  </w:style>
  <w:style w:type="paragraph" w:customStyle="1" w:styleId="stitle-article-quoted">
    <w:name w:val="stitle-article-quoted"/>
    <w:basedOn w:val="Normal"/>
    <w:pPr>
      <w:spacing w:before="240"/>
      <w:jc w:val="left"/>
    </w:pPr>
    <w:rPr>
      <w:rFonts w:eastAsia="Times New Roman"/>
      <w:b/>
      <w:bCs/>
      <w:szCs w:val="24"/>
    </w:rPr>
  </w:style>
  <w:style w:type="paragraph" w:customStyle="1" w:styleId="stitle-gr-seq-level-2">
    <w:name w:val="stitle-gr-seq-level-2"/>
    <w:basedOn w:val="Normal"/>
    <w:pPr>
      <w:spacing w:after="0"/>
    </w:pPr>
    <w:rPr>
      <w:rFonts w:eastAsia="Times New Roman"/>
      <w:szCs w:val="24"/>
    </w:rPr>
  </w:style>
  <w:style w:type="paragraph" w:customStyle="1" w:styleId="tbl-centered">
    <w:name w:val="tbl-centered"/>
    <w:basedOn w:val="Normal"/>
    <w:pPr>
      <w:spacing w:before="60" w:after="60"/>
      <w:jc w:val="center"/>
    </w:pPr>
    <w:rPr>
      <w:rFonts w:eastAsia="Times New Roman"/>
      <w:szCs w:val="24"/>
    </w:rPr>
  </w:style>
  <w:style w:type="paragraph" w:customStyle="1" w:styleId="tbl-left">
    <w:name w:val="tbl-left"/>
    <w:basedOn w:val="Normal"/>
    <w:pPr>
      <w:spacing w:before="60" w:after="60"/>
      <w:jc w:val="left"/>
    </w:pPr>
    <w:rPr>
      <w:rFonts w:eastAsia="Times New Roman"/>
      <w:szCs w:val="24"/>
    </w:rPr>
  </w:style>
  <w:style w:type="paragraph" w:customStyle="1" w:styleId="tbl-norm">
    <w:name w:val="tbl-norm"/>
    <w:basedOn w:val="Normal"/>
    <w:pPr>
      <w:spacing w:before="60" w:after="60"/>
    </w:pPr>
    <w:rPr>
      <w:rFonts w:eastAsia="Times New Roman"/>
      <w:szCs w:val="24"/>
    </w:rPr>
  </w:style>
  <w:style w:type="paragraph" w:customStyle="1" w:styleId="tbl-right">
    <w:name w:val="tbl-right"/>
    <w:basedOn w:val="Normal"/>
    <w:pPr>
      <w:spacing w:before="60" w:after="60"/>
      <w:jc w:val="right"/>
    </w:pPr>
    <w:rPr>
      <w:rFonts w:eastAsia="Times New Roman"/>
      <w:szCs w:val="24"/>
    </w:rPr>
  </w:style>
  <w:style w:type="paragraph" w:customStyle="1" w:styleId="title-annex-1">
    <w:name w:val="title-annex-1"/>
    <w:basedOn w:val="Normal"/>
    <w:pPr>
      <w:spacing w:before="0"/>
      <w:jc w:val="center"/>
    </w:pPr>
    <w:rPr>
      <w:rFonts w:eastAsia="Times New Roman"/>
      <w:i/>
      <w:iCs/>
      <w:szCs w:val="24"/>
    </w:rPr>
  </w:style>
  <w:style w:type="paragraph" w:customStyle="1" w:styleId="title-annex-2">
    <w:name w:val="title-annex-2"/>
    <w:basedOn w:val="Normal"/>
    <w:pPr>
      <w:spacing w:before="0"/>
      <w:jc w:val="center"/>
    </w:pPr>
    <w:rPr>
      <w:rFonts w:eastAsia="Times New Roman"/>
      <w:b/>
      <w:bCs/>
      <w:szCs w:val="24"/>
    </w:rPr>
  </w:style>
  <w:style w:type="paragraph" w:customStyle="1" w:styleId="title-annotation">
    <w:name w:val="title-annotation"/>
    <w:basedOn w:val="Normal"/>
    <w:pPr>
      <w:spacing w:before="0"/>
      <w:jc w:val="left"/>
    </w:pPr>
    <w:rPr>
      <w:rFonts w:eastAsia="Times New Roman"/>
      <w:b/>
      <w:bCs/>
      <w:szCs w:val="24"/>
    </w:rPr>
  </w:style>
  <w:style w:type="paragraph" w:customStyle="1" w:styleId="title-article-norm">
    <w:name w:val="title-article-norm"/>
    <w:basedOn w:val="Normal"/>
    <w:pPr>
      <w:spacing w:before="240"/>
      <w:jc w:val="center"/>
    </w:pPr>
    <w:rPr>
      <w:rFonts w:eastAsia="Times New Roman"/>
      <w:i/>
      <w:iCs/>
      <w:szCs w:val="24"/>
    </w:rPr>
  </w:style>
  <w:style w:type="paragraph" w:customStyle="1" w:styleId="title-blk">
    <w:name w:val="title-blk"/>
    <w:basedOn w:val="Normal"/>
    <w:pPr>
      <w:spacing w:before="60" w:after="60"/>
    </w:pPr>
    <w:rPr>
      <w:rFonts w:eastAsia="Times New Roman"/>
      <w:b/>
      <w:bCs/>
      <w:szCs w:val="24"/>
    </w:rPr>
  </w:style>
  <w:style w:type="paragraph" w:customStyle="1" w:styleId="title-article-quoted">
    <w:name w:val="title-article-quoted"/>
    <w:basedOn w:val="Normal"/>
    <w:pPr>
      <w:spacing w:before="240"/>
      <w:jc w:val="left"/>
    </w:pPr>
    <w:rPr>
      <w:rFonts w:eastAsia="Times New Roman"/>
      <w:i/>
      <w:iCs/>
      <w:szCs w:val="24"/>
    </w:rPr>
  </w:style>
  <w:style w:type="paragraph" w:customStyle="1" w:styleId="title-division-1">
    <w:name w:val="title-division-1"/>
    <w:basedOn w:val="Normal"/>
    <w:pPr>
      <w:spacing w:before="0"/>
      <w:jc w:val="center"/>
    </w:pPr>
    <w:rPr>
      <w:rFonts w:eastAsia="Times New Roman"/>
      <w:szCs w:val="24"/>
    </w:rPr>
  </w:style>
  <w:style w:type="paragraph" w:customStyle="1" w:styleId="title-division-2">
    <w:name w:val="title-division-2"/>
    <w:basedOn w:val="Normal"/>
    <w:pPr>
      <w:spacing w:before="0"/>
      <w:jc w:val="center"/>
    </w:pPr>
    <w:rPr>
      <w:rFonts w:eastAsia="Times New Roman"/>
      <w:b/>
      <w:bCs/>
      <w:szCs w:val="24"/>
    </w:rPr>
  </w:style>
  <w:style w:type="paragraph" w:customStyle="1" w:styleId="title-doc-first">
    <w:name w:val="title-doc-first"/>
    <w:basedOn w:val="Normal"/>
    <w:pPr>
      <w:spacing w:after="0"/>
      <w:jc w:val="center"/>
    </w:pPr>
    <w:rPr>
      <w:rFonts w:eastAsia="Times New Roman"/>
      <w:b/>
      <w:bCs/>
      <w:szCs w:val="24"/>
    </w:rPr>
  </w:style>
  <w:style w:type="paragraph" w:customStyle="1" w:styleId="title-doc-last">
    <w:name w:val="title-doc-last"/>
    <w:basedOn w:val="Normal"/>
    <w:pPr>
      <w:spacing w:after="0"/>
      <w:jc w:val="center"/>
    </w:pPr>
    <w:rPr>
      <w:rFonts w:eastAsia="Times New Roman"/>
      <w:szCs w:val="24"/>
    </w:rPr>
  </w:style>
  <w:style w:type="paragraph" w:customStyle="1" w:styleId="title-doc-oj-reference">
    <w:name w:val="title-doc-oj-reference"/>
    <w:basedOn w:val="Normal"/>
    <w:pPr>
      <w:spacing w:after="0"/>
      <w:jc w:val="center"/>
    </w:pPr>
    <w:rPr>
      <w:rFonts w:eastAsia="Times New Roman"/>
      <w:szCs w:val="24"/>
    </w:rPr>
  </w:style>
  <w:style w:type="paragraph" w:customStyle="1" w:styleId="title-fam-member">
    <w:name w:val="title-fam-member"/>
    <w:basedOn w:val="Normal"/>
    <w:pPr>
      <w:spacing w:before="100" w:beforeAutospacing="1" w:after="0"/>
    </w:pPr>
    <w:rPr>
      <w:rFonts w:eastAsia="Times New Roman"/>
      <w:szCs w:val="24"/>
    </w:rPr>
  </w:style>
  <w:style w:type="paragraph" w:customStyle="1" w:styleId="title-fam-member-ref-1">
    <w:name w:val="title-fam-member-ref-1"/>
    <w:basedOn w:val="Normal"/>
    <w:pPr>
      <w:spacing w:before="100" w:beforeAutospacing="1" w:after="0"/>
      <w:jc w:val="left"/>
    </w:pPr>
    <w:rPr>
      <w:rFonts w:eastAsia="Times New Roman"/>
      <w:szCs w:val="24"/>
    </w:rPr>
  </w:style>
  <w:style w:type="paragraph" w:customStyle="1" w:styleId="title-fam-member-ref-2">
    <w:name w:val="title-fam-member-ref-2"/>
    <w:basedOn w:val="Normal"/>
    <w:pPr>
      <w:spacing w:before="100" w:beforeAutospacing="1" w:after="0"/>
      <w:jc w:val="right"/>
    </w:pPr>
    <w:rPr>
      <w:rFonts w:eastAsia="Times New Roman"/>
      <w:szCs w:val="24"/>
    </w:rPr>
  </w:style>
  <w:style w:type="paragraph" w:customStyle="1" w:styleId="title-fam-member-star">
    <w:name w:val="title-fam-member-star"/>
    <w:basedOn w:val="Normal"/>
    <w:pPr>
      <w:spacing w:before="100" w:beforeAutospacing="1" w:after="0"/>
      <w:jc w:val="left"/>
    </w:pPr>
    <w:rPr>
      <w:rFonts w:eastAsia="Times New Roman"/>
      <w:szCs w:val="24"/>
    </w:rPr>
  </w:style>
  <w:style w:type="paragraph" w:customStyle="1" w:styleId="title-gr-seq-level-1">
    <w:name w:val="title-gr-seq-level-1"/>
    <w:basedOn w:val="Normal"/>
    <w:pPr>
      <w:jc w:val="left"/>
    </w:pPr>
    <w:rPr>
      <w:rFonts w:eastAsia="Times New Roman"/>
      <w:b/>
      <w:bCs/>
      <w:szCs w:val="24"/>
    </w:rPr>
  </w:style>
  <w:style w:type="paragraph" w:customStyle="1" w:styleId="title-gr-seq-level-2">
    <w:name w:val="title-gr-seq-level-2"/>
    <w:basedOn w:val="Normal"/>
    <w:pPr>
      <w:jc w:val="center"/>
    </w:pPr>
    <w:rPr>
      <w:rFonts w:eastAsia="Times New Roman"/>
      <w:i/>
      <w:iCs/>
      <w:szCs w:val="24"/>
    </w:rPr>
  </w:style>
  <w:style w:type="paragraph" w:customStyle="1" w:styleId="title-gr-seq-level-3">
    <w:name w:val="title-gr-seq-level-3"/>
    <w:basedOn w:val="Normal"/>
    <w:pPr>
      <w:jc w:val="left"/>
    </w:pPr>
    <w:rPr>
      <w:rFonts w:eastAsia="Times New Roman"/>
      <w:b/>
      <w:bCs/>
      <w:szCs w:val="24"/>
    </w:rPr>
  </w:style>
  <w:style w:type="paragraph" w:customStyle="1" w:styleId="title-gr-seq-level-4">
    <w:name w:val="title-gr-seq-level-4"/>
    <w:basedOn w:val="Normal"/>
    <w:pPr>
      <w:jc w:val="left"/>
    </w:pPr>
    <w:rPr>
      <w:rFonts w:eastAsia="Times New Roman"/>
      <w:szCs w:val="24"/>
    </w:rPr>
  </w:style>
  <w:style w:type="paragraph" w:customStyle="1" w:styleId="title-table">
    <w:name w:val="title-table"/>
    <w:basedOn w:val="Normal"/>
    <w:pPr>
      <w:spacing w:before="0"/>
      <w:jc w:val="center"/>
    </w:pPr>
    <w:rPr>
      <w:rFonts w:eastAsia="Times New Roman"/>
      <w:b/>
      <w:bCs/>
      <w:szCs w:val="24"/>
    </w:rPr>
  </w:style>
  <w:style w:type="paragraph" w:customStyle="1" w:styleId="title-toc">
    <w:name w:val="title-toc"/>
    <w:basedOn w:val="Normal"/>
    <w:pPr>
      <w:spacing w:before="0"/>
      <w:jc w:val="center"/>
    </w:pPr>
    <w:rPr>
      <w:rFonts w:eastAsia="Times New Roman"/>
      <w:b/>
      <w:bCs/>
      <w:szCs w:val="24"/>
    </w:rPr>
  </w:style>
  <w:style w:type="paragraph" w:customStyle="1" w:styleId="toc-1">
    <w:name w:val="toc-1"/>
    <w:basedOn w:val="Normal"/>
    <w:pPr>
      <w:spacing w:before="100" w:beforeAutospacing="1" w:after="100" w:afterAutospacing="1"/>
      <w:jc w:val="left"/>
    </w:pPr>
    <w:rPr>
      <w:rFonts w:eastAsia="Times New Roman"/>
      <w:szCs w:val="24"/>
    </w:rPr>
  </w:style>
  <w:style w:type="paragraph" w:customStyle="1" w:styleId="toc-2">
    <w:name w:val="toc-2"/>
    <w:basedOn w:val="Normal"/>
    <w:pPr>
      <w:spacing w:before="100" w:beforeAutospacing="1" w:after="100" w:afterAutospacing="1"/>
      <w:jc w:val="right"/>
    </w:pPr>
    <w:rPr>
      <w:rFonts w:eastAsia="Times New Roman"/>
      <w:szCs w:val="24"/>
    </w:rPr>
  </w:style>
  <w:style w:type="paragraph" w:customStyle="1" w:styleId="toc-item">
    <w:name w:val="toc-item"/>
    <w:basedOn w:val="Normal"/>
    <w:pPr>
      <w:spacing w:after="0"/>
      <w:jc w:val="left"/>
    </w:pPr>
    <w:rPr>
      <w:rFonts w:eastAsia="Times New Roman"/>
      <w:szCs w:val="24"/>
    </w:rPr>
  </w:style>
  <w:style w:type="paragraph" w:customStyle="1" w:styleId="transposition">
    <w:name w:val="transposition"/>
    <w:basedOn w:val="Normal"/>
    <w:pPr>
      <w:spacing w:after="0"/>
      <w:jc w:val="center"/>
    </w:pPr>
    <w:rPr>
      <w:rFonts w:eastAsia="Times New Roman"/>
      <w:szCs w:val="24"/>
    </w:rPr>
  </w:style>
  <w:style w:type="character" w:customStyle="1" w:styleId="boldface">
    <w:name w:val="boldface"/>
    <w:rPr>
      <w:b/>
      <w:bCs/>
    </w:rPr>
  </w:style>
  <w:style w:type="character" w:customStyle="1" w:styleId="italics">
    <w:name w:val="italics"/>
    <w:rPr>
      <w:i/>
      <w:iCs/>
    </w:rPr>
  </w:style>
  <w:style w:type="character" w:customStyle="1" w:styleId="norm1">
    <w:name w:val="norm1"/>
    <w:rPr>
      <w:b w:val="0"/>
      <w:bCs w:val="0"/>
      <w:i w:val="0"/>
      <w:iCs w:val="0"/>
    </w:rPr>
  </w:style>
  <w:style w:type="character" w:customStyle="1" w:styleId="subscript">
    <w:name w:val="subscript"/>
    <w:rPr>
      <w:sz w:val="17"/>
      <w:szCs w:val="17"/>
      <w:vertAlign w:val="subscript"/>
    </w:rPr>
  </w:style>
  <w:style w:type="character" w:customStyle="1" w:styleId="superscript">
    <w:name w:val="superscript"/>
    <w:rPr>
      <w:sz w:val="17"/>
      <w:szCs w:val="17"/>
      <w:vertAlign w:val="superscript"/>
    </w:rPr>
  </w:style>
  <w:style w:type="character" w:customStyle="1" w:styleId="upper">
    <w:name w:val="upper"/>
    <w:rPr>
      <w:caps/>
    </w:rPr>
  </w:style>
  <w:style w:type="character" w:customStyle="1" w:styleId="norm2">
    <w:name w:val="norm2"/>
    <w:rPr>
      <w:b w:val="0"/>
      <w:bCs w:val="0"/>
      <w:i w:val="0"/>
      <w:iCs w:val="0"/>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jc w:val="left"/>
    </w:pPr>
    <w:rPr>
      <w:rFonts w:eastAsia="Times New Roman"/>
      <w:szCs w:val="24"/>
    </w:rPr>
  </w:style>
  <w:style w:type="paragraph" w:customStyle="1" w:styleId="CM4">
    <w:name w:val="CM4"/>
    <w:basedOn w:val="Normal"/>
    <w:next w:val="Normal"/>
    <w:uiPriority w:val="99"/>
    <w:pPr>
      <w:autoSpaceDE w:val="0"/>
      <w:autoSpaceDN w:val="0"/>
      <w:adjustRightInd w:val="0"/>
      <w:spacing w:before="0" w:after="0"/>
      <w:jc w:val="left"/>
    </w:pPr>
    <w:rPr>
      <w:szCs w:val="24"/>
    </w:rPr>
  </w:style>
  <w:style w:type="paragraph" w:customStyle="1" w:styleId="Default">
    <w:name w:val="Default"/>
    <w:pPr>
      <w:autoSpaceDE w:val="0"/>
      <w:autoSpaceDN w:val="0"/>
      <w:adjustRightInd w:val="0"/>
    </w:pPr>
    <w:rPr>
      <w:rFonts w:ascii="Times New Roman" w:hAnsi="Times New Roman"/>
      <w:color w:val="000000"/>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Revision">
    <w:name w:val="Revision"/>
    <w:hidden/>
    <w:uiPriority w:val="99"/>
    <w:semiHidden/>
    <w:rPr>
      <w:lang w:eastAsia="en-US"/>
    </w:rPr>
  </w:style>
  <w:style w:type="numbering" w:customStyle="1" w:styleId="NoList2">
    <w:name w:val="No List2"/>
    <w:next w:val="NoList"/>
    <w:uiPriority w:val="99"/>
    <w:semiHidden/>
    <w:unhideWhenUsed/>
  </w:style>
  <w:style w:type="numbering" w:customStyle="1" w:styleId="NoList12">
    <w:name w:val="No List12"/>
    <w:next w:val="NoList"/>
    <w:uiPriority w:val="99"/>
    <w:semiHidden/>
    <w:unhideWhenUsed/>
  </w:style>
  <w:style w:type="paragraph" w:customStyle="1" w:styleId="List2">
    <w:name w:val="List2"/>
    <w:basedOn w:val="Normal"/>
    <w:pPr>
      <w:spacing w:before="100" w:beforeAutospacing="1" w:after="100" w:afterAutospacing="1"/>
      <w:ind w:left="240"/>
    </w:pPr>
    <w:rPr>
      <w:rFonts w:eastAsia="Times New Roman"/>
      <w:szCs w:val="24"/>
    </w:r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paragraph" w:customStyle="1" w:styleId="List3">
    <w:name w:val="List3"/>
    <w:basedOn w:val="Normal"/>
    <w:pPr>
      <w:spacing w:before="100" w:beforeAutospacing="1" w:after="100" w:afterAutospacing="1"/>
      <w:ind w:left="240"/>
    </w:pPr>
    <w:rPr>
      <w:rFonts w:eastAsia="Times New Roman"/>
      <w:szCs w:val="24"/>
    </w:rPr>
  </w:style>
  <w:style w:type="paragraph" w:customStyle="1" w:styleId="List4">
    <w:name w:val="List4"/>
    <w:basedOn w:val="Normal"/>
    <w:pPr>
      <w:spacing w:before="100" w:beforeAutospacing="1" w:after="100" w:afterAutospacing="1"/>
      <w:ind w:left="240"/>
    </w:pPr>
    <w:rPr>
      <w:rFonts w:eastAsia="Times New Roman"/>
      <w:szCs w:val="24"/>
    </w:rPr>
  </w:style>
  <w:style w:type="numbering" w:customStyle="1" w:styleId="NoList4">
    <w:name w:val="No List4"/>
    <w:next w:val="NoList"/>
    <w:uiPriority w:val="99"/>
    <w:semiHidden/>
    <w:unhideWhenUsed/>
  </w:style>
  <w:style w:type="numbering" w:customStyle="1" w:styleId="NoList14">
    <w:name w:val="No List14"/>
    <w:next w:val="NoList"/>
    <w:uiPriority w:val="99"/>
    <w:semiHidden/>
    <w:unhideWhenUsed/>
  </w:style>
  <w:style w:type="numbering" w:customStyle="1" w:styleId="NoList5">
    <w:name w:val="No List5"/>
    <w:next w:val="NoList"/>
    <w:uiPriority w:val="99"/>
    <w:semiHidden/>
    <w:unhideWhenUsed/>
  </w:style>
  <w:style w:type="numbering" w:customStyle="1" w:styleId="NoList15">
    <w:name w:val="No List15"/>
    <w:next w:val="NoList"/>
    <w:uiPriority w:val="99"/>
    <w:semiHidden/>
    <w:unhideWhenUsed/>
  </w:style>
  <w:style w:type="paragraph" w:customStyle="1" w:styleId="List5">
    <w:name w:val="List5"/>
    <w:basedOn w:val="Normal"/>
    <w:pPr>
      <w:spacing w:before="100" w:beforeAutospacing="1" w:after="100" w:afterAutospacing="1"/>
      <w:ind w:left="240"/>
    </w:pPr>
    <w:rPr>
      <w:rFonts w:eastAsia="Times New Roman"/>
      <w:szCs w:val="24"/>
    </w:rPr>
  </w:style>
  <w:style w:type="numbering" w:customStyle="1" w:styleId="NoList6">
    <w:name w:val="No List6"/>
    <w:next w:val="NoList"/>
    <w:uiPriority w:val="99"/>
    <w:semiHidden/>
    <w:unhideWhenUsed/>
  </w:style>
  <w:style w:type="numbering" w:customStyle="1" w:styleId="NoList16">
    <w:name w:val="No List16"/>
    <w:next w:val="NoList"/>
    <w:uiPriority w:val="99"/>
    <w:semiHidden/>
    <w:unhideWhenUsed/>
  </w:style>
  <w:style w:type="numbering" w:customStyle="1" w:styleId="NoList7">
    <w:name w:val="No List7"/>
    <w:next w:val="NoList"/>
    <w:uiPriority w:val="99"/>
    <w:semiHidden/>
    <w:unhideWhenUsed/>
  </w:style>
  <w:style w:type="numbering" w:customStyle="1" w:styleId="NoList17">
    <w:name w:val="No List17"/>
    <w:next w:val="NoList"/>
    <w:uiPriority w:val="99"/>
    <w:semiHidden/>
    <w:unhideWhenUsed/>
  </w:style>
  <w:style w:type="numbering" w:customStyle="1" w:styleId="NoList8">
    <w:name w:val="No List8"/>
    <w:next w:val="NoList"/>
    <w:uiPriority w:val="99"/>
    <w:semiHidden/>
    <w:unhideWhenUsed/>
  </w:style>
  <w:style w:type="numbering" w:customStyle="1" w:styleId="NoList18">
    <w:name w:val="No List18"/>
    <w:next w:val="NoList"/>
    <w:uiPriority w:val="99"/>
    <w:semiHidden/>
    <w:unhideWhenUsed/>
  </w:style>
  <w:style w:type="paragraph" w:customStyle="1" w:styleId="List6">
    <w:name w:val="List6"/>
    <w:basedOn w:val="Normal"/>
    <w:pPr>
      <w:spacing w:before="100" w:beforeAutospacing="1" w:after="100" w:afterAutospacing="1"/>
      <w:ind w:left="240"/>
    </w:pPr>
    <w:rPr>
      <w:rFonts w:eastAsia="Times New Roman"/>
      <w:szCs w:val="24"/>
    </w:rPr>
  </w:style>
  <w:style w:type="paragraph" w:customStyle="1" w:styleId="Normal1">
    <w:name w:val="Normal1"/>
    <w:basedOn w:val="Normal"/>
    <w:pPr>
      <w:spacing w:after="0"/>
    </w:pPr>
    <w:rPr>
      <w:rFonts w:eastAsia="Times New Roman"/>
      <w:szCs w:val="24"/>
    </w:rPr>
  </w:style>
  <w:style w:type="paragraph" w:customStyle="1" w:styleId="ti-art">
    <w:name w:val="ti-art"/>
    <w:basedOn w:val="Normal"/>
    <w:pPr>
      <w:spacing w:before="360"/>
      <w:jc w:val="center"/>
    </w:pPr>
    <w:rPr>
      <w:rFonts w:eastAsia="Times New Roman"/>
      <w:i/>
      <w:iCs/>
      <w:szCs w:val="24"/>
    </w:rPr>
  </w:style>
  <w:style w:type="paragraph" w:customStyle="1" w:styleId="addr">
    <w:name w:val="addr"/>
    <w:basedOn w:val="Normal"/>
    <w:pPr>
      <w:spacing w:before="0" w:after="0"/>
    </w:pPr>
    <w:rPr>
      <w:rFonts w:eastAsia="Times New Roman"/>
      <w:szCs w:val="24"/>
    </w:rPr>
  </w:style>
  <w:style w:type="paragraph" w:customStyle="1" w:styleId="center">
    <w:name w:val="center"/>
    <w:basedOn w:val="Normal"/>
    <w:pPr>
      <w:spacing w:after="0"/>
      <w:jc w:val="center"/>
    </w:pPr>
    <w:rPr>
      <w:rFonts w:eastAsia="Times New Roman"/>
      <w:szCs w:val="24"/>
    </w:rPr>
  </w:style>
  <w:style w:type="paragraph" w:customStyle="1" w:styleId="doc-ti">
    <w:name w:val="doc-ti"/>
    <w:basedOn w:val="Normal"/>
    <w:pPr>
      <w:spacing w:before="240"/>
      <w:jc w:val="center"/>
    </w:pPr>
    <w:rPr>
      <w:rFonts w:eastAsia="Times New Roman"/>
      <w:b/>
      <w:bCs/>
      <w:szCs w:val="24"/>
    </w:rPr>
  </w:style>
  <w:style w:type="paragraph" w:customStyle="1" w:styleId="edition">
    <w:name w:val="edition"/>
    <w:basedOn w:val="Normal"/>
    <w:pPr>
      <w:jc w:val="left"/>
    </w:pPr>
    <w:rPr>
      <w:rFonts w:eastAsia="Times New Roman"/>
      <w:szCs w:val="24"/>
    </w:rPr>
  </w:style>
  <w:style w:type="paragraph" w:customStyle="1" w:styleId="hd-date">
    <w:name w:val="hd-date"/>
    <w:basedOn w:val="Normal"/>
    <w:pPr>
      <w:jc w:val="left"/>
    </w:pPr>
    <w:rPr>
      <w:rFonts w:eastAsia="Times New Roman"/>
      <w:szCs w:val="24"/>
    </w:rPr>
  </w:style>
  <w:style w:type="paragraph" w:customStyle="1" w:styleId="hd-lg">
    <w:name w:val="hd-lg"/>
    <w:basedOn w:val="Normal"/>
    <w:pPr>
      <w:pBdr>
        <w:top w:val="single" w:sz="6" w:space="0" w:color="000000"/>
        <w:left w:val="single" w:sz="6" w:space="0" w:color="000000"/>
        <w:bottom w:val="single" w:sz="6" w:space="0" w:color="000000"/>
        <w:right w:val="single" w:sz="6" w:space="0" w:color="000000"/>
      </w:pBdr>
      <w:jc w:val="center"/>
    </w:pPr>
    <w:rPr>
      <w:rFonts w:eastAsia="Times New Roman"/>
      <w:szCs w:val="24"/>
    </w:rPr>
  </w:style>
  <w:style w:type="paragraph" w:customStyle="1" w:styleId="hd-oj">
    <w:name w:val="hd-oj"/>
    <w:basedOn w:val="Normal"/>
    <w:pPr>
      <w:jc w:val="right"/>
    </w:pPr>
    <w:rPr>
      <w:rFonts w:eastAsia="Times New Roman"/>
      <w:szCs w:val="24"/>
    </w:rPr>
  </w:style>
  <w:style w:type="paragraph" w:customStyle="1" w:styleId="hd-ti">
    <w:name w:val="hd-ti"/>
    <w:basedOn w:val="Normal"/>
    <w:pPr>
      <w:jc w:val="center"/>
    </w:pPr>
    <w:rPr>
      <w:rFonts w:eastAsia="Times New Roman"/>
      <w:szCs w:val="24"/>
    </w:rPr>
  </w:style>
  <w:style w:type="paragraph" w:customStyle="1" w:styleId="image">
    <w:name w:val="image"/>
    <w:basedOn w:val="Normal"/>
    <w:pPr>
      <w:jc w:val="center"/>
    </w:pPr>
    <w:rPr>
      <w:rFonts w:eastAsia="Times New Roman"/>
      <w:szCs w:val="24"/>
    </w:rPr>
  </w:style>
  <w:style w:type="paragraph" w:customStyle="1" w:styleId="issn">
    <w:name w:val="issn"/>
    <w:basedOn w:val="Normal"/>
    <w:pPr>
      <w:spacing w:before="240"/>
      <w:jc w:val="right"/>
    </w:pPr>
    <w:rPr>
      <w:rFonts w:eastAsia="Times New Roman"/>
      <w:sz w:val="19"/>
      <w:szCs w:val="19"/>
    </w:rPr>
  </w:style>
  <w:style w:type="paragraph" w:customStyle="1" w:styleId="lg">
    <w:name w:val="lg"/>
    <w:basedOn w:val="Normal"/>
    <w:pPr>
      <w:pBdr>
        <w:top w:val="single" w:sz="6" w:space="10" w:color="000000"/>
        <w:left w:val="single" w:sz="6" w:space="10" w:color="000000"/>
        <w:bottom w:val="single" w:sz="6" w:space="10" w:color="000000"/>
        <w:right w:val="single" w:sz="6" w:space="10" w:color="000000"/>
      </w:pBdr>
      <w:jc w:val="center"/>
    </w:pPr>
    <w:rPr>
      <w:rFonts w:eastAsia="Times New Roman"/>
      <w:b/>
      <w:bCs/>
      <w:sz w:val="72"/>
      <w:szCs w:val="72"/>
    </w:rPr>
  </w:style>
  <w:style w:type="paragraph" w:customStyle="1" w:styleId="no-doc-c">
    <w:name w:val="no-doc-c"/>
    <w:basedOn w:val="Normal"/>
    <w:pPr>
      <w:jc w:val="center"/>
    </w:pPr>
    <w:rPr>
      <w:rFonts w:eastAsia="Times New Roman"/>
      <w:szCs w:val="24"/>
    </w:rPr>
  </w:style>
  <w:style w:type="paragraph" w:customStyle="1" w:styleId="note">
    <w:name w:val="note"/>
    <w:basedOn w:val="Normal"/>
    <w:pPr>
      <w:spacing w:before="60" w:after="60"/>
    </w:pPr>
    <w:rPr>
      <w:rFonts w:eastAsia="Times New Roman"/>
      <w:sz w:val="19"/>
      <w:szCs w:val="19"/>
    </w:rPr>
  </w:style>
  <w:style w:type="paragraph" w:customStyle="1" w:styleId="separator">
    <w:name w:val="separator"/>
    <w:basedOn w:val="Normal"/>
    <w:pPr>
      <w:jc w:val="center"/>
    </w:pPr>
    <w:rPr>
      <w:rFonts w:eastAsia="Times New Roman"/>
      <w:szCs w:val="24"/>
    </w:rPr>
  </w:style>
  <w:style w:type="paragraph" w:customStyle="1" w:styleId="signatory">
    <w:name w:val="signatory"/>
    <w:basedOn w:val="Normal"/>
    <w:pPr>
      <w:spacing w:before="60" w:after="60"/>
      <w:jc w:val="center"/>
    </w:pPr>
    <w:rPr>
      <w:rFonts w:eastAsia="Times New Roman"/>
      <w:szCs w:val="24"/>
    </w:rPr>
  </w:style>
  <w:style w:type="paragraph" w:customStyle="1" w:styleId="sti-art">
    <w:name w:val="sti-art"/>
    <w:basedOn w:val="Normal"/>
    <w:pPr>
      <w:spacing w:before="60"/>
      <w:jc w:val="center"/>
    </w:pPr>
    <w:rPr>
      <w:rFonts w:eastAsia="Times New Roman"/>
      <w:b/>
      <w:bCs/>
      <w:szCs w:val="24"/>
    </w:rPr>
  </w:style>
  <w:style w:type="paragraph" w:customStyle="1" w:styleId="tbl-cod">
    <w:name w:val="tbl-cod"/>
    <w:basedOn w:val="Normal"/>
    <w:pPr>
      <w:spacing w:before="60" w:after="60"/>
      <w:ind w:right="195"/>
      <w:jc w:val="center"/>
    </w:pPr>
    <w:rPr>
      <w:rFonts w:eastAsia="Times New Roman"/>
      <w:sz w:val="22"/>
    </w:rPr>
  </w:style>
  <w:style w:type="paragraph" w:customStyle="1" w:styleId="tbl-hdr">
    <w:name w:val="tbl-hdr"/>
    <w:basedOn w:val="Normal"/>
    <w:pPr>
      <w:spacing w:before="60" w:after="60"/>
      <w:ind w:right="195"/>
      <w:jc w:val="center"/>
    </w:pPr>
    <w:rPr>
      <w:rFonts w:eastAsia="Times New Roman"/>
      <w:b/>
      <w:bCs/>
      <w:sz w:val="22"/>
    </w:rPr>
  </w:style>
  <w:style w:type="paragraph" w:customStyle="1" w:styleId="tbl-notcol">
    <w:name w:val="tbl-notcol"/>
    <w:basedOn w:val="Normal"/>
    <w:pPr>
      <w:spacing w:before="60" w:after="60"/>
      <w:jc w:val="right"/>
    </w:pPr>
    <w:rPr>
      <w:rFonts w:eastAsia="Times New Roman"/>
      <w:sz w:val="22"/>
    </w:rPr>
  </w:style>
  <w:style w:type="paragraph" w:customStyle="1" w:styleId="tbl-num">
    <w:name w:val="tbl-num"/>
    <w:basedOn w:val="Normal"/>
    <w:pPr>
      <w:spacing w:before="60" w:after="60"/>
      <w:ind w:right="195"/>
      <w:jc w:val="right"/>
    </w:pPr>
    <w:rPr>
      <w:rFonts w:eastAsia="Times New Roman"/>
      <w:sz w:val="22"/>
    </w:rPr>
  </w:style>
  <w:style w:type="paragraph" w:customStyle="1" w:styleId="tbl-txt">
    <w:name w:val="tbl-txt"/>
    <w:basedOn w:val="Normal"/>
    <w:pPr>
      <w:spacing w:before="60" w:after="60"/>
      <w:jc w:val="left"/>
    </w:pPr>
    <w:rPr>
      <w:rFonts w:eastAsia="Times New Roman"/>
      <w:sz w:val="22"/>
    </w:rPr>
  </w:style>
  <w:style w:type="paragraph" w:customStyle="1" w:styleId="text-l">
    <w:name w:val="text-l"/>
    <w:basedOn w:val="Normal"/>
    <w:pPr>
      <w:spacing w:before="60" w:after="60"/>
    </w:pPr>
    <w:rPr>
      <w:rFonts w:eastAsia="Times New Roman"/>
      <w:szCs w:val="24"/>
    </w:rPr>
  </w:style>
  <w:style w:type="paragraph" w:customStyle="1" w:styleId="ti-annotation">
    <w:name w:val="ti-annotation"/>
    <w:basedOn w:val="Normal"/>
    <w:pPr>
      <w:spacing w:after="0"/>
      <w:jc w:val="left"/>
    </w:pPr>
    <w:rPr>
      <w:rFonts w:eastAsia="Times New Roman"/>
      <w:i/>
      <w:iCs/>
      <w:szCs w:val="24"/>
    </w:rPr>
  </w:style>
  <w:style w:type="paragraph" w:customStyle="1" w:styleId="ti-coll">
    <w:name w:val="ti-coll"/>
    <w:basedOn w:val="Normal"/>
    <w:pPr>
      <w:jc w:val="left"/>
    </w:pPr>
    <w:rPr>
      <w:rFonts w:eastAsia="Times New Roman"/>
      <w:sz w:val="36"/>
      <w:szCs w:val="36"/>
    </w:rPr>
  </w:style>
  <w:style w:type="paragraph" w:customStyle="1" w:styleId="ti-doc-dur">
    <w:name w:val="ti-doc-dur"/>
    <w:basedOn w:val="Normal"/>
    <w:pPr>
      <w:spacing w:before="180"/>
    </w:pPr>
    <w:rPr>
      <w:rFonts w:eastAsia="Times New Roman"/>
      <w:b/>
      <w:bCs/>
      <w:sz w:val="26"/>
      <w:szCs w:val="26"/>
    </w:rPr>
  </w:style>
  <w:style w:type="paragraph" w:customStyle="1" w:styleId="ti-doc-dur-assoc">
    <w:name w:val="ti-doc-dur-assoc"/>
    <w:basedOn w:val="Normal"/>
    <w:pPr>
      <w:spacing w:before="180"/>
    </w:pPr>
    <w:rPr>
      <w:rFonts w:eastAsia="Times New Roman"/>
      <w:b/>
      <w:bCs/>
      <w:sz w:val="26"/>
      <w:szCs w:val="26"/>
    </w:rPr>
  </w:style>
  <w:style w:type="paragraph" w:customStyle="1" w:styleId="ti-doc-dur-num">
    <w:name w:val="ti-doc-dur-num"/>
    <w:basedOn w:val="Normal"/>
    <w:pPr>
      <w:spacing w:before="180" w:after="0"/>
      <w:jc w:val="left"/>
    </w:pPr>
    <w:rPr>
      <w:rFonts w:eastAsia="Times New Roman"/>
      <w:b/>
      <w:bCs/>
      <w:sz w:val="26"/>
      <w:szCs w:val="26"/>
    </w:rPr>
  </w:style>
  <w:style w:type="paragraph" w:customStyle="1" w:styleId="ti-doc-dur-star">
    <w:name w:val="ti-doc-dur-star"/>
    <w:basedOn w:val="Normal"/>
    <w:pPr>
      <w:spacing w:before="180"/>
      <w:jc w:val="center"/>
    </w:pPr>
    <w:rPr>
      <w:rFonts w:eastAsia="Times New Roman"/>
      <w:b/>
      <w:bCs/>
      <w:sz w:val="26"/>
      <w:szCs w:val="26"/>
    </w:rPr>
  </w:style>
  <w:style w:type="paragraph" w:customStyle="1" w:styleId="ti-doc-eph">
    <w:name w:val="ti-doc-eph"/>
    <w:basedOn w:val="Normal"/>
    <w:pPr>
      <w:spacing w:before="180"/>
    </w:pPr>
    <w:rPr>
      <w:rFonts w:eastAsia="Times New Roman"/>
      <w:sz w:val="26"/>
      <w:szCs w:val="26"/>
    </w:rPr>
  </w:style>
  <w:style w:type="paragraph" w:customStyle="1" w:styleId="ti-grseq-1">
    <w:name w:val="ti-grseq-1"/>
    <w:basedOn w:val="Normal"/>
    <w:pPr>
      <w:spacing w:before="240"/>
    </w:pPr>
    <w:rPr>
      <w:rFonts w:eastAsia="Times New Roman"/>
      <w:b/>
      <w:bCs/>
      <w:szCs w:val="24"/>
    </w:rPr>
  </w:style>
  <w:style w:type="paragraph" w:customStyle="1" w:styleId="ti-grseq-toc">
    <w:name w:val="ti-grseq-toc"/>
    <w:basedOn w:val="Normal"/>
    <w:pPr>
      <w:spacing w:before="240"/>
      <w:jc w:val="center"/>
    </w:pPr>
    <w:rPr>
      <w:rFonts w:eastAsia="Times New Roman"/>
      <w:i/>
      <w:iCs/>
      <w:szCs w:val="24"/>
    </w:rPr>
  </w:style>
  <w:style w:type="paragraph" w:customStyle="1" w:styleId="ti-oj-1">
    <w:name w:val="ti-oj-1"/>
    <w:basedOn w:val="Normal"/>
    <w:pPr>
      <w:spacing w:after="0"/>
      <w:jc w:val="left"/>
    </w:pPr>
    <w:rPr>
      <w:rFonts w:eastAsia="Times New Roman"/>
      <w:b/>
      <w:bCs/>
      <w:sz w:val="72"/>
      <w:szCs w:val="72"/>
    </w:rPr>
  </w:style>
  <w:style w:type="paragraph" w:customStyle="1" w:styleId="ti-oj-2">
    <w:name w:val="ti-oj-2"/>
    <w:basedOn w:val="Normal"/>
    <w:pPr>
      <w:jc w:val="left"/>
    </w:pPr>
    <w:rPr>
      <w:rFonts w:eastAsia="Times New Roman"/>
      <w:sz w:val="48"/>
      <w:szCs w:val="48"/>
    </w:rPr>
  </w:style>
  <w:style w:type="paragraph" w:customStyle="1" w:styleId="ti-oj-3">
    <w:name w:val="ti-oj-3"/>
    <w:basedOn w:val="Normal"/>
    <w:pPr>
      <w:spacing w:after="0"/>
      <w:jc w:val="right"/>
    </w:pPr>
    <w:rPr>
      <w:rFonts w:eastAsia="Times New Roman"/>
      <w:b/>
      <w:bCs/>
      <w:sz w:val="72"/>
      <w:szCs w:val="72"/>
    </w:rPr>
  </w:style>
  <w:style w:type="paragraph" w:customStyle="1" w:styleId="ti-sect-1-n">
    <w:name w:val="ti-sect-1-n"/>
    <w:basedOn w:val="Normal"/>
    <w:pPr>
      <w:jc w:val="left"/>
    </w:pPr>
    <w:rPr>
      <w:rFonts w:eastAsia="Times New Roman"/>
      <w:sz w:val="26"/>
      <w:szCs w:val="26"/>
    </w:rPr>
  </w:style>
  <w:style w:type="paragraph" w:customStyle="1" w:styleId="ti-sect-1-t">
    <w:name w:val="ti-sect-1-t"/>
    <w:basedOn w:val="Normal"/>
    <w:pPr>
      <w:jc w:val="left"/>
    </w:pPr>
    <w:rPr>
      <w:rFonts w:eastAsia="Times New Roman"/>
      <w:i/>
      <w:iCs/>
      <w:sz w:val="26"/>
      <w:szCs w:val="26"/>
    </w:rPr>
  </w:style>
  <w:style w:type="paragraph" w:customStyle="1" w:styleId="ti-sect-2">
    <w:name w:val="ti-sect-2"/>
    <w:basedOn w:val="Normal"/>
    <w:pPr>
      <w:jc w:val="left"/>
    </w:pPr>
    <w:rPr>
      <w:rFonts w:eastAsia="Times New Roman"/>
      <w:sz w:val="26"/>
      <w:szCs w:val="26"/>
    </w:rPr>
  </w:style>
  <w:style w:type="paragraph" w:customStyle="1" w:styleId="ti-section-1">
    <w:name w:val="ti-section-1"/>
    <w:basedOn w:val="Normal"/>
    <w:pPr>
      <w:spacing w:before="480" w:after="0"/>
      <w:jc w:val="center"/>
    </w:pPr>
    <w:rPr>
      <w:rFonts w:eastAsia="Times New Roman"/>
      <w:b/>
      <w:bCs/>
      <w:szCs w:val="24"/>
    </w:rPr>
  </w:style>
  <w:style w:type="paragraph" w:customStyle="1" w:styleId="ti-section-2">
    <w:name w:val="ti-section-2"/>
    <w:basedOn w:val="Normal"/>
    <w:pPr>
      <w:spacing w:before="75"/>
      <w:jc w:val="center"/>
    </w:pPr>
    <w:rPr>
      <w:rFonts w:eastAsia="Times New Roman"/>
      <w:b/>
      <w:bCs/>
      <w:szCs w:val="24"/>
    </w:rPr>
  </w:style>
  <w:style w:type="paragraph" w:customStyle="1" w:styleId="ti-tbl">
    <w:name w:val="ti-tbl"/>
    <w:basedOn w:val="Normal"/>
    <w:pPr>
      <w:jc w:val="center"/>
    </w:pPr>
    <w:rPr>
      <w:rFonts w:eastAsia="Times New Roman"/>
      <w:szCs w:val="24"/>
    </w:rPr>
  </w:style>
  <w:style w:type="paragraph" w:customStyle="1" w:styleId="year-date">
    <w:name w:val="year-date"/>
    <w:basedOn w:val="Normal"/>
    <w:pPr>
      <w:jc w:val="right"/>
    </w:pPr>
    <w:rPr>
      <w:rFonts w:eastAsia="Times New Roman"/>
      <w:b/>
      <w:bCs/>
      <w:szCs w:val="24"/>
    </w:rPr>
  </w:style>
  <w:style w:type="paragraph" w:customStyle="1" w:styleId="table">
    <w:name w:val="table"/>
    <w:basedOn w:val="Normal"/>
    <w:pPr>
      <w:pBdr>
        <w:top w:val="single" w:sz="6" w:space="0" w:color="000000"/>
        <w:left w:val="single" w:sz="6" w:space="0" w:color="000000"/>
        <w:bottom w:val="single" w:sz="6" w:space="0" w:color="000000"/>
        <w:right w:val="single" w:sz="6" w:space="0" w:color="000000"/>
      </w:pBdr>
      <w:spacing w:before="100" w:beforeAutospacing="1" w:after="100" w:afterAutospacing="1"/>
      <w:jc w:val="left"/>
    </w:pPr>
    <w:rPr>
      <w:rFonts w:eastAsia="Times New Roman"/>
      <w:szCs w:val="24"/>
    </w:rPr>
  </w:style>
  <w:style w:type="paragraph" w:customStyle="1" w:styleId="ti-info">
    <w:name w:val="ti-info"/>
    <w:basedOn w:val="Normal"/>
    <w:pPr>
      <w:spacing w:before="100" w:beforeAutospacing="1" w:after="100" w:afterAutospacing="1"/>
      <w:jc w:val="left"/>
    </w:pPr>
    <w:rPr>
      <w:rFonts w:eastAsia="Times New Roman"/>
      <w:szCs w:val="24"/>
      <w:u w:val="single"/>
    </w:rPr>
  </w:style>
  <w:style w:type="character" w:customStyle="1" w:styleId="bold">
    <w:name w:val="bold"/>
    <w:rPr>
      <w:b/>
      <w:bCs/>
    </w:rPr>
  </w:style>
  <w:style w:type="character" w:customStyle="1" w:styleId="italic">
    <w:name w:val="italic"/>
    <w:rPr>
      <w:i/>
      <w:iCs/>
    </w:rPr>
  </w:style>
  <w:style w:type="character" w:customStyle="1" w:styleId="sp-normal">
    <w:name w:val="sp-normal"/>
    <w:rPr>
      <w:b/>
      <w:bCs/>
      <w:i/>
      <w:iCs/>
    </w:rPr>
  </w:style>
  <w:style w:type="character" w:customStyle="1" w:styleId="sub">
    <w:name w:val="sub"/>
    <w:rPr>
      <w:sz w:val="17"/>
      <w:szCs w:val="17"/>
      <w:vertAlign w:val="subscript"/>
    </w:rPr>
  </w:style>
  <w:style w:type="character" w:customStyle="1" w:styleId="super">
    <w:name w:val="super"/>
    <w:rPr>
      <w:sz w:val="17"/>
      <w:szCs w:val="17"/>
      <w:vertAlign w:val="superscript"/>
    </w:rPr>
  </w:style>
  <w:style w:type="character" w:customStyle="1" w:styleId="stroke">
    <w:name w:val="stroke"/>
    <w:rPr>
      <w:strike/>
    </w:rPr>
  </w:style>
  <w:style w:type="character" w:customStyle="1" w:styleId="underline">
    <w:name w:val="underline"/>
    <w:rPr>
      <w:u w:val="single"/>
    </w:rPr>
  </w:style>
  <w:style w:type="numbering" w:customStyle="1" w:styleId="NoList9">
    <w:name w:val="No List9"/>
    <w:next w:val="NoList"/>
    <w:uiPriority w:val="99"/>
    <w:semiHidden/>
    <w:unhideWhenUsed/>
  </w:style>
  <w:style w:type="numbering" w:customStyle="1" w:styleId="NoList19">
    <w:name w:val="No List19"/>
    <w:next w:val="NoList"/>
    <w:uiPriority w:val="99"/>
    <w:semiHidden/>
    <w:unhideWhenUsed/>
  </w:style>
  <w:style w:type="character" w:styleId="Strong">
    <w:name w:val="Strong"/>
    <w:uiPriority w:val="22"/>
    <w:qFormat/>
    <w:rPr>
      <w:b/>
      <w:bCs/>
    </w:rPr>
  </w:style>
  <w:style w:type="paragraph" w:styleId="Header">
    <w:name w:val="header"/>
    <w:basedOn w:val="Normal"/>
    <w:link w:val="HeaderChar"/>
    <w:uiPriority w:val="99"/>
    <w:unhideWhenUsed/>
    <w:pPr>
      <w:tabs>
        <w:tab w:val="center" w:pos="4535"/>
        <w:tab w:val="right" w:pos="9071"/>
      </w:tabs>
      <w:spacing w:before="0"/>
    </w:pPr>
    <w:rPr>
      <w:rFonts w:eastAsiaTheme="minorHAnsi"/>
      <w:lang w:eastAsia="en-US"/>
    </w:rPr>
  </w:style>
  <w:style w:type="character" w:customStyle="1" w:styleId="HeaderChar">
    <w:name w:val="Header Char"/>
    <w:basedOn w:val="DefaultParagraphFont"/>
    <w:link w:val="Header"/>
    <w:uiPriority w:val="99"/>
    <w:rPr>
      <w:rFonts w:ascii="Times New Roman" w:eastAsiaTheme="minorHAnsi" w:hAnsi="Times New Roman"/>
      <w:sz w:val="24"/>
      <w:lang w:eastAsia="en-US"/>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b/>
      <w:bCs/>
      <w:smallCaps/>
      <w:sz w:val="24"/>
      <w:szCs w:val="28"/>
    </w:rPr>
  </w:style>
  <w:style w:type="character" w:customStyle="1" w:styleId="Heading2Char">
    <w:name w:val="Heading 2 Char"/>
    <w:basedOn w:val="DefaultParagraphFont"/>
    <w:link w:val="Heading2"/>
    <w:uiPriority w:val="9"/>
    <w:semiHidden/>
    <w:rPr>
      <w:rFonts w:ascii="Times New Roman" w:eastAsiaTheme="majorEastAsia" w:hAnsi="Times New Roman"/>
      <w:b/>
      <w:bCs/>
      <w:sz w:val="24"/>
      <w:szCs w:val="26"/>
    </w:rPr>
  </w:style>
  <w:style w:type="character" w:customStyle="1" w:styleId="Heading3Char">
    <w:name w:val="Heading 3 Char"/>
    <w:basedOn w:val="DefaultParagraphFont"/>
    <w:link w:val="Heading3"/>
    <w:uiPriority w:val="9"/>
    <w:semiHidden/>
    <w:rPr>
      <w:rFonts w:ascii="Times New Roman" w:eastAsiaTheme="majorEastAsia" w:hAnsi="Times New Roman"/>
      <w:bCs/>
      <w:i/>
      <w:sz w:val="24"/>
    </w:rPr>
  </w:style>
  <w:style w:type="character" w:customStyle="1" w:styleId="Heading4Char">
    <w:name w:val="Heading 4 Char"/>
    <w:basedOn w:val="DefaultParagraphFont"/>
    <w:link w:val="Heading4"/>
    <w:uiPriority w:val="9"/>
    <w:semiHidden/>
    <w:rPr>
      <w:rFonts w:ascii="Times New Roman" w:eastAsiaTheme="majorEastAsia" w:hAnsi="Times New Roman"/>
      <w:bCs/>
      <w:iCs/>
      <w:sz w:val="24"/>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rFonts w:eastAsiaTheme="minorHAnsi"/>
      <w:lang w:eastAsia="en-US"/>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180" w:after="180"/>
      <w:jc w:val="center"/>
    </w:pPr>
    <w:rPr>
      <w:b/>
    </w:rPr>
  </w:style>
  <w:style w:type="paragraph" w:customStyle="1" w:styleId="Typedudocument">
    <w:name w:val="Type du document"/>
    <w:basedOn w:val="Normal"/>
    <w:next w:val="Titreobje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424008">
      <w:bodyDiv w:val="1"/>
      <w:marLeft w:val="390"/>
      <w:marRight w:val="390"/>
      <w:marTop w:val="390"/>
      <w:marBottom w:val="0"/>
      <w:divBdr>
        <w:top w:val="none" w:sz="0" w:space="0" w:color="auto"/>
        <w:left w:val="none" w:sz="0" w:space="0" w:color="auto"/>
        <w:bottom w:val="none" w:sz="0" w:space="0" w:color="auto"/>
        <w:right w:val="none" w:sz="0" w:space="0" w:color="auto"/>
      </w:divBdr>
    </w:div>
    <w:div w:id="504321586">
      <w:bodyDiv w:val="1"/>
      <w:marLeft w:val="390"/>
      <w:marRight w:val="390"/>
      <w:marTop w:val="390"/>
      <w:marBottom w:val="0"/>
      <w:divBdr>
        <w:top w:val="none" w:sz="0" w:space="0" w:color="auto"/>
        <w:left w:val="none" w:sz="0" w:space="0" w:color="auto"/>
        <w:bottom w:val="none" w:sz="0" w:space="0" w:color="auto"/>
        <w:right w:val="none" w:sz="0" w:space="0" w:color="auto"/>
      </w:divBdr>
      <w:divsChild>
        <w:div w:id="52629235">
          <w:marLeft w:val="600"/>
          <w:marRight w:val="0"/>
          <w:marTop w:val="0"/>
          <w:marBottom w:val="0"/>
          <w:divBdr>
            <w:top w:val="none" w:sz="0" w:space="0" w:color="auto"/>
            <w:left w:val="none" w:sz="0" w:space="0" w:color="auto"/>
            <w:bottom w:val="none" w:sz="0" w:space="0" w:color="auto"/>
            <w:right w:val="none" w:sz="0" w:space="0" w:color="auto"/>
          </w:divBdr>
        </w:div>
        <w:div w:id="117451156">
          <w:marLeft w:val="600"/>
          <w:marRight w:val="0"/>
          <w:marTop w:val="0"/>
          <w:marBottom w:val="0"/>
          <w:divBdr>
            <w:top w:val="none" w:sz="0" w:space="0" w:color="auto"/>
            <w:left w:val="none" w:sz="0" w:space="0" w:color="auto"/>
            <w:bottom w:val="none" w:sz="0" w:space="0" w:color="auto"/>
            <w:right w:val="none" w:sz="0" w:space="0" w:color="auto"/>
          </w:divBdr>
        </w:div>
        <w:div w:id="244845831">
          <w:marLeft w:val="600"/>
          <w:marRight w:val="0"/>
          <w:marTop w:val="0"/>
          <w:marBottom w:val="0"/>
          <w:divBdr>
            <w:top w:val="none" w:sz="0" w:space="0" w:color="auto"/>
            <w:left w:val="none" w:sz="0" w:space="0" w:color="auto"/>
            <w:bottom w:val="none" w:sz="0" w:space="0" w:color="auto"/>
            <w:right w:val="none" w:sz="0" w:space="0" w:color="auto"/>
          </w:divBdr>
        </w:div>
        <w:div w:id="315963393">
          <w:marLeft w:val="600"/>
          <w:marRight w:val="0"/>
          <w:marTop w:val="0"/>
          <w:marBottom w:val="0"/>
          <w:divBdr>
            <w:top w:val="none" w:sz="0" w:space="0" w:color="auto"/>
            <w:left w:val="none" w:sz="0" w:space="0" w:color="auto"/>
            <w:bottom w:val="none" w:sz="0" w:space="0" w:color="auto"/>
            <w:right w:val="none" w:sz="0" w:space="0" w:color="auto"/>
          </w:divBdr>
        </w:div>
        <w:div w:id="351227140">
          <w:marLeft w:val="600"/>
          <w:marRight w:val="0"/>
          <w:marTop w:val="0"/>
          <w:marBottom w:val="0"/>
          <w:divBdr>
            <w:top w:val="none" w:sz="0" w:space="0" w:color="auto"/>
            <w:left w:val="none" w:sz="0" w:space="0" w:color="auto"/>
            <w:bottom w:val="none" w:sz="0" w:space="0" w:color="auto"/>
            <w:right w:val="none" w:sz="0" w:space="0" w:color="auto"/>
          </w:divBdr>
        </w:div>
        <w:div w:id="379399068">
          <w:marLeft w:val="600"/>
          <w:marRight w:val="0"/>
          <w:marTop w:val="0"/>
          <w:marBottom w:val="0"/>
          <w:divBdr>
            <w:top w:val="none" w:sz="0" w:space="0" w:color="auto"/>
            <w:left w:val="none" w:sz="0" w:space="0" w:color="auto"/>
            <w:bottom w:val="none" w:sz="0" w:space="0" w:color="auto"/>
            <w:right w:val="none" w:sz="0" w:space="0" w:color="auto"/>
          </w:divBdr>
        </w:div>
        <w:div w:id="408384725">
          <w:marLeft w:val="600"/>
          <w:marRight w:val="0"/>
          <w:marTop w:val="0"/>
          <w:marBottom w:val="0"/>
          <w:divBdr>
            <w:top w:val="none" w:sz="0" w:space="0" w:color="auto"/>
            <w:left w:val="none" w:sz="0" w:space="0" w:color="auto"/>
            <w:bottom w:val="none" w:sz="0" w:space="0" w:color="auto"/>
            <w:right w:val="none" w:sz="0" w:space="0" w:color="auto"/>
          </w:divBdr>
        </w:div>
        <w:div w:id="430440652">
          <w:marLeft w:val="600"/>
          <w:marRight w:val="0"/>
          <w:marTop w:val="0"/>
          <w:marBottom w:val="0"/>
          <w:divBdr>
            <w:top w:val="none" w:sz="0" w:space="0" w:color="auto"/>
            <w:left w:val="none" w:sz="0" w:space="0" w:color="auto"/>
            <w:bottom w:val="none" w:sz="0" w:space="0" w:color="auto"/>
            <w:right w:val="none" w:sz="0" w:space="0" w:color="auto"/>
          </w:divBdr>
        </w:div>
        <w:div w:id="442195331">
          <w:marLeft w:val="600"/>
          <w:marRight w:val="0"/>
          <w:marTop w:val="0"/>
          <w:marBottom w:val="0"/>
          <w:divBdr>
            <w:top w:val="none" w:sz="0" w:space="0" w:color="auto"/>
            <w:left w:val="none" w:sz="0" w:space="0" w:color="auto"/>
            <w:bottom w:val="none" w:sz="0" w:space="0" w:color="auto"/>
            <w:right w:val="none" w:sz="0" w:space="0" w:color="auto"/>
          </w:divBdr>
        </w:div>
        <w:div w:id="446704176">
          <w:marLeft w:val="600"/>
          <w:marRight w:val="0"/>
          <w:marTop w:val="0"/>
          <w:marBottom w:val="0"/>
          <w:divBdr>
            <w:top w:val="none" w:sz="0" w:space="0" w:color="auto"/>
            <w:left w:val="none" w:sz="0" w:space="0" w:color="auto"/>
            <w:bottom w:val="none" w:sz="0" w:space="0" w:color="auto"/>
            <w:right w:val="none" w:sz="0" w:space="0" w:color="auto"/>
          </w:divBdr>
        </w:div>
        <w:div w:id="579293275">
          <w:marLeft w:val="600"/>
          <w:marRight w:val="0"/>
          <w:marTop w:val="0"/>
          <w:marBottom w:val="0"/>
          <w:divBdr>
            <w:top w:val="none" w:sz="0" w:space="0" w:color="auto"/>
            <w:left w:val="none" w:sz="0" w:space="0" w:color="auto"/>
            <w:bottom w:val="none" w:sz="0" w:space="0" w:color="auto"/>
            <w:right w:val="none" w:sz="0" w:space="0" w:color="auto"/>
          </w:divBdr>
        </w:div>
        <w:div w:id="625815420">
          <w:marLeft w:val="600"/>
          <w:marRight w:val="0"/>
          <w:marTop w:val="0"/>
          <w:marBottom w:val="0"/>
          <w:divBdr>
            <w:top w:val="none" w:sz="0" w:space="0" w:color="auto"/>
            <w:left w:val="none" w:sz="0" w:space="0" w:color="auto"/>
            <w:bottom w:val="none" w:sz="0" w:space="0" w:color="auto"/>
            <w:right w:val="none" w:sz="0" w:space="0" w:color="auto"/>
          </w:divBdr>
        </w:div>
        <w:div w:id="721909429">
          <w:marLeft w:val="600"/>
          <w:marRight w:val="0"/>
          <w:marTop w:val="0"/>
          <w:marBottom w:val="0"/>
          <w:divBdr>
            <w:top w:val="none" w:sz="0" w:space="0" w:color="auto"/>
            <w:left w:val="none" w:sz="0" w:space="0" w:color="auto"/>
            <w:bottom w:val="none" w:sz="0" w:space="0" w:color="auto"/>
            <w:right w:val="none" w:sz="0" w:space="0" w:color="auto"/>
          </w:divBdr>
        </w:div>
        <w:div w:id="847209430">
          <w:marLeft w:val="600"/>
          <w:marRight w:val="0"/>
          <w:marTop w:val="0"/>
          <w:marBottom w:val="0"/>
          <w:divBdr>
            <w:top w:val="none" w:sz="0" w:space="0" w:color="auto"/>
            <w:left w:val="none" w:sz="0" w:space="0" w:color="auto"/>
            <w:bottom w:val="none" w:sz="0" w:space="0" w:color="auto"/>
            <w:right w:val="none" w:sz="0" w:space="0" w:color="auto"/>
          </w:divBdr>
        </w:div>
        <w:div w:id="1041630312">
          <w:marLeft w:val="600"/>
          <w:marRight w:val="0"/>
          <w:marTop w:val="0"/>
          <w:marBottom w:val="0"/>
          <w:divBdr>
            <w:top w:val="none" w:sz="0" w:space="0" w:color="auto"/>
            <w:left w:val="none" w:sz="0" w:space="0" w:color="auto"/>
            <w:bottom w:val="none" w:sz="0" w:space="0" w:color="auto"/>
            <w:right w:val="none" w:sz="0" w:space="0" w:color="auto"/>
          </w:divBdr>
        </w:div>
        <w:div w:id="1146968096">
          <w:marLeft w:val="600"/>
          <w:marRight w:val="0"/>
          <w:marTop w:val="0"/>
          <w:marBottom w:val="0"/>
          <w:divBdr>
            <w:top w:val="none" w:sz="0" w:space="0" w:color="auto"/>
            <w:left w:val="none" w:sz="0" w:space="0" w:color="auto"/>
            <w:bottom w:val="none" w:sz="0" w:space="0" w:color="auto"/>
            <w:right w:val="none" w:sz="0" w:space="0" w:color="auto"/>
          </w:divBdr>
        </w:div>
        <w:div w:id="1171876625">
          <w:marLeft w:val="600"/>
          <w:marRight w:val="0"/>
          <w:marTop w:val="0"/>
          <w:marBottom w:val="0"/>
          <w:divBdr>
            <w:top w:val="none" w:sz="0" w:space="0" w:color="auto"/>
            <w:left w:val="none" w:sz="0" w:space="0" w:color="auto"/>
            <w:bottom w:val="none" w:sz="0" w:space="0" w:color="auto"/>
            <w:right w:val="none" w:sz="0" w:space="0" w:color="auto"/>
          </w:divBdr>
        </w:div>
        <w:div w:id="1224952288">
          <w:marLeft w:val="600"/>
          <w:marRight w:val="0"/>
          <w:marTop w:val="0"/>
          <w:marBottom w:val="0"/>
          <w:divBdr>
            <w:top w:val="none" w:sz="0" w:space="0" w:color="auto"/>
            <w:left w:val="none" w:sz="0" w:space="0" w:color="auto"/>
            <w:bottom w:val="none" w:sz="0" w:space="0" w:color="auto"/>
            <w:right w:val="none" w:sz="0" w:space="0" w:color="auto"/>
          </w:divBdr>
        </w:div>
        <w:div w:id="1229681806">
          <w:marLeft w:val="600"/>
          <w:marRight w:val="0"/>
          <w:marTop w:val="0"/>
          <w:marBottom w:val="0"/>
          <w:divBdr>
            <w:top w:val="none" w:sz="0" w:space="0" w:color="auto"/>
            <w:left w:val="none" w:sz="0" w:space="0" w:color="auto"/>
            <w:bottom w:val="none" w:sz="0" w:space="0" w:color="auto"/>
            <w:right w:val="none" w:sz="0" w:space="0" w:color="auto"/>
          </w:divBdr>
        </w:div>
        <w:div w:id="1269121452">
          <w:marLeft w:val="600"/>
          <w:marRight w:val="0"/>
          <w:marTop w:val="0"/>
          <w:marBottom w:val="0"/>
          <w:divBdr>
            <w:top w:val="none" w:sz="0" w:space="0" w:color="auto"/>
            <w:left w:val="none" w:sz="0" w:space="0" w:color="auto"/>
            <w:bottom w:val="none" w:sz="0" w:space="0" w:color="auto"/>
            <w:right w:val="none" w:sz="0" w:space="0" w:color="auto"/>
          </w:divBdr>
        </w:div>
        <w:div w:id="1303345605">
          <w:marLeft w:val="600"/>
          <w:marRight w:val="0"/>
          <w:marTop w:val="0"/>
          <w:marBottom w:val="0"/>
          <w:divBdr>
            <w:top w:val="none" w:sz="0" w:space="0" w:color="auto"/>
            <w:left w:val="none" w:sz="0" w:space="0" w:color="auto"/>
            <w:bottom w:val="none" w:sz="0" w:space="0" w:color="auto"/>
            <w:right w:val="none" w:sz="0" w:space="0" w:color="auto"/>
          </w:divBdr>
        </w:div>
        <w:div w:id="1498884508">
          <w:marLeft w:val="600"/>
          <w:marRight w:val="0"/>
          <w:marTop w:val="0"/>
          <w:marBottom w:val="0"/>
          <w:divBdr>
            <w:top w:val="none" w:sz="0" w:space="0" w:color="auto"/>
            <w:left w:val="none" w:sz="0" w:space="0" w:color="auto"/>
            <w:bottom w:val="none" w:sz="0" w:space="0" w:color="auto"/>
            <w:right w:val="none" w:sz="0" w:space="0" w:color="auto"/>
          </w:divBdr>
        </w:div>
        <w:div w:id="1540438012">
          <w:marLeft w:val="600"/>
          <w:marRight w:val="0"/>
          <w:marTop w:val="0"/>
          <w:marBottom w:val="0"/>
          <w:divBdr>
            <w:top w:val="none" w:sz="0" w:space="0" w:color="auto"/>
            <w:left w:val="none" w:sz="0" w:space="0" w:color="auto"/>
            <w:bottom w:val="none" w:sz="0" w:space="0" w:color="auto"/>
            <w:right w:val="none" w:sz="0" w:space="0" w:color="auto"/>
          </w:divBdr>
        </w:div>
        <w:div w:id="1654064074">
          <w:marLeft w:val="600"/>
          <w:marRight w:val="0"/>
          <w:marTop w:val="0"/>
          <w:marBottom w:val="0"/>
          <w:divBdr>
            <w:top w:val="none" w:sz="0" w:space="0" w:color="auto"/>
            <w:left w:val="none" w:sz="0" w:space="0" w:color="auto"/>
            <w:bottom w:val="none" w:sz="0" w:space="0" w:color="auto"/>
            <w:right w:val="none" w:sz="0" w:space="0" w:color="auto"/>
          </w:divBdr>
        </w:div>
        <w:div w:id="1933003154">
          <w:marLeft w:val="600"/>
          <w:marRight w:val="0"/>
          <w:marTop w:val="0"/>
          <w:marBottom w:val="0"/>
          <w:divBdr>
            <w:top w:val="none" w:sz="0" w:space="0" w:color="auto"/>
            <w:left w:val="none" w:sz="0" w:space="0" w:color="auto"/>
            <w:bottom w:val="none" w:sz="0" w:space="0" w:color="auto"/>
            <w:right w:val="none" w:sz="0" w:space="0" w:color="auto"/>
          </w:divBdr>
        </w:div>
        <w:div w:id="1958678372">
          <w:marLeft w:val="600"/>
          <w:marRight w:val="0"/>
          <w:marTop w:val="0"/>
          <w:marBottom w:val="0"/>
          <w:divBdr>
            <w:top w:val="none" w:sz="0" w:space="0" w:color="auto"/>
            <w:left w:val="none" w:sz="0" w:space="0" w:color="auto"/>
            <w:bottom w:val="none" w:sz="0" w:space="0" w:color="auto"/>
            <w:right w:val="none" w:sz="0" w:space="0" w:color="auto"/>
          </w:divBdr>
        </w:div>
        <w:div w:id="2054570988">
          <w:marLeft w:val="600"/>
          <w:marRight w:val="0"/>
          <w:marTop w:val="0"/>
          <w:marBottom w:val="0"/>
          <w:divBdr>
            <w:top w:val="none" w:sz="0" w:space="0" w:color="auto"/>
            <w:left w:val="none" w:sz="0" w:space="0" w:color="auto"/>
            <w:bottom w:val="none" w:sz="0" w:space="0" w:color="auto"/>
            <w:right w:val="none" w:sz="0" w:space="0" w:color="auto"/>
          </w:divBdr>
        </w:div>
      </w:divsChild>
    </w:div>
    <w:div w:id="606087288">
      <w:bodyDiv w:val="1"/>
      <w:marLeft w:val="390"/>
      <w:marRight w:val="390"/>
      <w:marTop w:val="390"/>
      <w:marBottom w:val="0"/>
      <w:divBdr>
        <w:top w:val="none" w:sz="0" w:space="0" w:color="auto"/>
        <w:left w:val="none" w:sz="0" w:space="0" w:color="auto"/>
        <w:bottom w:val="none" w:sz="0" w:space="0" w:color="auto"/>
        <w:right w:val="none" w:sz="0" w:space="0" w:color="auto"/>
      </w:divBdr>
      <w:divsChild>
        <w:div w:id="25758624">
          <w:marLeft w:val="720"/>
          <w:marRight w:val="0"/>
          <w:marTop w:val="0"/>
          <w:marBottom w:val="0"/>
          <w:divBdr>
            <w:top w:val="none" w:sz="0" w:space="0" w:color="auto"/>
            <w:left w:val="none" w:sz="0" w:space="0" w:color="auto"/>
            <w:bottom w:val="none" w:sz="0" w:space="0" w:color="auto"/>
            <w:right w:val="none" w:sz="0" w:space="0" w:color="auto"/>
          </w:divBdr>
        </w:div>
        <w:div w:id="61176685">
          <w:marLeft w:val="240"/>
          <w:marRight w:val="0"/>
          <w:marTop w:val="0"/>
          <w:marBottom w:val="0"/>
          <w:divBdr>
            <w:top w:val="none" w:sz="0" w:space="0" w:color="auto"/>
            <w:left w:val="none" w:sz="0" w:space="0" w:color="auto"/>
            <w:bottom w:val="none" w:sz="0" w:space="0" w:color="auto"/>
            <w:right w:val="none" w:sz="0" w:space="0" w:color="auto"/>
          </w:divBdr>
        </w:div>
        <w:div w:id="160200542">
          <w:marLeft w:val="240"/>
          <w:marRight w:val="0"/>
          <w:marTop w:val="0"/>
          <w:marBottom w:val="0"/>
          <w:divBdr>
            <w:top w:val="none" w:sz="0" w:space="0" w:color="auto"/>
            <w:left w:val="none" w:sz="0" w:space="0" w:color="auto"/>
            <w:bottom w:val="none" w:sz="0" w:space="0" w:color="auto"/>
            <w:right w:val="none" w:sz="0" w:space="0" w:color="auto"/>
          </w:divBdr>
        </w:div>
        <w:div w:id="160701661">
          <w:marLeft w:val="600"/>
          <w:marRight w:val="0"/>
          <w:marTop w:val="0"/>
          <w:marBottom w:val="0"/>
          <w:divBdr>
            <w:top w:val="none" w:sz="0" w:space="0" w:color="auto"/>
            <w:left w:val="none" w:sz="0" w:space="0" w:color="auto"/>
            <w:bottom w:val="none" w:sz="0" w:space="0" w:color="auto"/>
            <w:right w:val="none" w:sz="0" w:space="0" w:color="auto"/>
          </w:divBdr>
        </w:div>
        <w:div w:id="235633515">
          <w:marLeft w:val="600"/>
          <w:marRight w:val="0"/>
          <w:marTop w:val="0"/>
          <w:marBottom w:val="0"/>
          <w:divBdr>
            <w:top w:val="none" w:sz="0" w:space="0" w:color="auto"/>
            <w:left w:val="none" w:sz="0" w:space="0" w:color="auto"/>
            <w:bottom w:val="none" w:sz="0" w:space="0" w:color="auto"/>
            <w:right w:val="none" w:sz="0" w:space="0" w:color="auto"/>
          </w:divBdr>
        </w:div>
        <w:div w:id="240263002">
          <w:marLeft w:val="240"/>
          <w:marRight w:val="0"/>
          <w:marTop w:val="0"/>
          <w:marBottom w:val="0"/>
          <w:divBdr>
            <w:top w:val="none" w:sz="0" w:space="0" w:color="auto"/>
            <w:left w:val="none" w:sz="0" w:space="0" w:color="auto"/>
            <w:bottom w:val="none" w:sz="0" w:space="0" w:color="auto"/>
            <w:right w:val="none" w:sz="0" w:space="0" w:color="auto"/>
          </w:divBdr>
        </w:div>
        <w:div w:id="374350847">
          <w:marLeft w:val="240"/>
          <w:marRight w:val="0"/>
          <w:marTop w:val="0"/>
          <w:marBottom w:val="0"/>
          <w:divBdr>
            <w:top w:val="none" w:sz="0" w:space="0" w:color="auto"/>
            <w:left w:val="none" w:sz="0" w:space="0" w:color="auto"/>
            <w:bottom w:val="none" w:sz="0" w:space="0" w:color="auto"/>
            <w:right w:val="none" w:sz="0" w:space="0" w:color="auto"/>
          </w:divBdr>
        </w:div>
        <w:div w:id="381445009">
          <w:marLeft w:val="720"/>
          <w:marRight w:val="0"/>
          <w:marTop w:val="0"/>
          <w:marBottom w:val="0"/>
          <w:divBdr>
            <w:top w:val="none" w:sz="0" w:space="0" w:color="auto"/>
            <w:left w:val="none" w:sz="0" w:space="0" w:color="auto"/>
            <w:bottom w:val="none" w:sz="0" w:space="0" w:color="auto"/>
            <w:right w:val="none" w:sz="0" w:space="0" w:color="auto"/>
          </w:divBdr>
          <w:divsChild>
            <w:div w:id="830215236">
              <w:marLeft w:val="600"/>
              <w:marRight w:val="0"/>
              <w:marTop w:val="0"/>
              <w:marBottom w:val="0"/>
              <w:divBdr>
                <w:top w:val="none" w:sz="0" w:space="0" w:color="auto"/>
                <w:left w:val="none" w:sz="0" w:space="0" w:color="auto"/>
                <w:bottom w:val="none" w:sz="0" w:space="0" w:color="auto"/>
                <w:right w:val="none" w:sz="0" w:space="0" w:color="auto"/>
              </w:divBdr>
            </w:div>
            <w:div w:id="1200315135">
              <w:marLeft w:val="600"/>
              <w:marRight w:val="0"/>
              <w:marTop w:val="0"/>
              <w:marBottom w:val="0"/>
              <w:divBdr>
                <w:top w:val="none" w:sz="0" w:space="0" w:color="auto"/>
                <w:left w:val="none" w:sz="0" w:space="0" w:color="auto"/>
                <w:bottom w:val="none" w:sz="0" w:space="0" w:color="auto"/>
                <w:right w:val="none" w:sz="0" w:space="0" w:color="auto"/>
              </w:divBdr>
            </w:div>
            <w:div w:id="1896507003">
              <w:marLeft w:val="600"/>
              <w:marRight w:val="0"/>
              <w:marTop w:val="0"/>
              <w:marBottom w:val="0"/>
              <w:divBdr>
                <w:top w:val="none" w:sz="0" w:space="0" w:color="auto"/>
                <w:left w:val="none" w:sz="0" w:space="0" w:color="auto"/>
                <w:bottom w:val="none" w:sz="0" w:space="0" w:color="auto"/>
                <w:right w:val="none" w:sz="0" w:space="0" w:color="auto"/>
              </w:divBdr>
            </w:div>
            <w:div w:id="2128162207">
              <w:marLeft w:val="600"/>
              <w:marRight w:val="0"/>
              <w:marTop w:val="0"/>
              <w:marBottom w:val="0"/>
              <w:divBdr>
                <w:top w:val="none" w:sz="0" w:space="0" w:color="auto"/>
                <w:left w:val="none" w:sz="0" w:space="0" w:color="auto"/>
                <w:bottom w:val="none" w:sz="0" w:space="0" w:color="auto"/>
                <w:right w:val="none" w:sz="0" w:space="0" w:color="auto"/>
              </w:divBdr>
            </w:div>
          </w:divsChild>
        </w:div>
        <w:div w:id="515773908">
          <w:marLeft w:val="720"/>
          <w:marRight w:val="0"/>
          <w:marTop w:val="0"/>
          <w:marBottom w:val="0"/>
          <w:divBdr>
            <w:top w:val="none" w:sz="0" w:space="0" w:color="auto"/>
            <w:left w:val="none" w:sz="0" w:space="0" w:color="auto"/>
            <w:bottom w:val="none" w:sz="0" w:space="0" w:color="auto"/>
            <w:right w:val="none" w:sz="0" w:space="0" w:color="auto"/>
          </w:divBdr>
        </w:div>
        <w:div w:id="568735328">
          <w:marLeft w:val="240"/>
          <w:marRight w:val="0"/>
          <w:marTop w:val="0"/>
          <w:marBottom w:val="0"/>
          <w:divBdr>
            <w:top w:val="none" w:sz="0" w:space="0" w:color="auto"/>
            <w:left w:val="none" w:sz="0" w:space="0" w:color="auto"/>
            <w:bottom w:val="none" w:sz="0" w:space="0" w:color="auto"/>
            <w:right w:val="none" w:sz="0" w:space="0" w:color="auto"/>
          </w:divBdr>
        </w:div>
        <w:div w:id="603154595">
          <w:marLeft w:val="720"/>
          <w:marRight w:val="0"/>
          <w:marTop w:val="0"/>
          <w:marBottom w:val="0"/>
          <w:divBdr>
            <w:top w:val="none" w:sz="0" w:space="0" w:color="auto"/>
            <w:left w:val="none" w:sz="0" w:space="0" w:color="auto"/>
            <w:bottom w:val="none" w:sz="0" w:space="0" w:color="auto"/>
            <w:right w:val="none" w:sz="0" w:space="0" w:color="auto"/>
          </w:divBdr>
        </w:div>
        <w:div w:id="606352789">
          <w:marLeft w:val="720"/>
          <w:marRight w:val="0"/>
          <w:marTop w:val="0"/>
          <w:marBottom w:val="0"/>
          <w:divBdr>
            <w:top w:val="none" w:sz="0" w:space="0" w:color="auto"/>
            <w:left w:val="none" w:sz="0" w:space="0" w:color="auto"/>
            <w:bottom w:val="none" w:sz="0" w:space="0" w:color="auto"/>
            <w:right w:val="none" w:sz="0" w:space="0" w:color="auto"/>
          </w:divBdr>
        </w:div>
        <w:div w:id="616832547">
          <w:marLeft w:val="600"/>
          <w:marRight w:val="0"/>
          <w:marTop w:val="0"/>
          <w:marBottom w:val="0"/>
          <w:divBdr>
            <w:top w:val="none" w:sz="0" w:space="0" w:color="auto"/>
            <w:left w:val="none" w:sz="0" w:space="0" w:color="auto"/>
            <w:bottom w:val="none" w:sz="0" w:space="0" w:color="auto"/>
            <w:right w:val="none" w:sz="0" w:space="0" w:color="auto"/>
          </w:divBdr>
        </w:div>
        <w:div w:id="628780013">
          <w:marLeft w:val="240"/>
          <w:marRight w:val="0"/>
          <w:marTop w:val="0"/>
          <w:marBottom w:val="0"/>
          <w:divBdr>
            <w:top w:val="none" w:sz="0" w:space="0" w:color="auto"/>
            <w:left w:val="none" w:sz="0" w:space="0" w:color="auto"/>
            <w:bottom w:val="none" w:sz="0" w:space="0" w:color="auto"/>
            <w:right w:val="none" w:sz="0" w:space="0" w:color="auto"/>
          </w:divBdr>
        </w:div>
        <w:div w:id="634335655">
          <w:marLeft w:val="720"/>
          <w:marRight w:val="0"/>
          <w:marTop w:val="0"/>
          <w:marBottom w:val="0"/>
          <w:divBdr>
            <w:top w:val="none" w:sz="0" w:space="0" w:color="auto"/>
            <w:left w:val="none" w:sz="0" w:space="0" w:color="auto"/>
            <w:bottom w:val="none" w:sz="0" w:space="0" w:color="auto"/>
            <w:right w:val="none" w:sz="0" w:space="0" w:color="auto"/>
          </w:divBdr>
        </w:div>
        <w:div w:id="782189515">
          <w:marLeft w:val="600"/>
          <w:marRight w:val="0"/>
          <w:marTop w:val="0"/>
          <w:marBottom w:val="0"/>
          <w:divBdr>
            <w:top w:val="none" w:sz="0" w:space="0" w:color="auto"/>
            <w:left w:val="none" w:sz="0" w:space="0" w:color="auto"/>
            <w:bottom w:val="none" w:sz="0" w:space="0" w:color="auto"/>
            <w:right w:val="none" w:sz="0" w:space="0" w:color="auto"/>
          </w:divBdr>
        </w:div>
        <w:div w:id="875890640">
          <w:marLeft w:val="600"/>
          <w:marRight w:val="0"/>
          <w:marTop w:val="0"/>
          <w:marBottom w:val="0"/>
          <w:divBdr>
            <w:top w:val="none" w:sz="0" w:space="0" w:color="auto"/>
            <w:left w:val="none" w:sz="0" w:space="0" w:color="auto"/>
            <w:bottom w:val="none" w:sz="0" w:space="0" w:color="auto"/>
            <w:right w:val="none" w:sz="0" w:space="0" w:color="auto"/>
          </w:divBdr>
        </w:div>
        <w:div w:id="887106870">
          <w:marLeft w:val="240"/>
          <w:marRight w:val="0"/>
          <w:marTop w:val="0"/>
          <w:marBottom w:val="0"/>
          <w:divBdr>
            <w:top w:val="none" w:sz="0" w:space="0" w:color="auto"/>
            <w:left w:val="none" w:sz="0" w:space="0" w:color="auto"/>
            <w:bottom w:val="none" w:sz="0" w:space="0" w:color="auto"/>
            <w:right w:val="none" w:sz="0" w:space="0" w:color="auto"/>
          </w:divBdr>
        </w:div>
        <w:div w:id="1013797219">
          <w:marLeft w:val="600"/>
          <w:marRight w:val="0"/>
          <w:marTop w:val="0"/>
          <w:marBottom w:val="0"/>
          <w:divBdr>
            <w:top w:val="none" w:sz="0" w:space="0" w:color="auto"/>
            <w:left w:val="none" w:sz="0" w:space="0" w:color="auto"/>
            <w:bottom w:val="none" w:sz="0" w:space="0" w:color="auto"/>
            <w:right w:val="none" w:sz="0" w:space="0" w:color="auto"/>
          </w:divBdr>
        </w:div>
        <w:div w:id="1113671764">
          <w:marLeft w:val="600"/>
          <w:marRight w:val="0"/>
          <w:marTop w:val="0"/>
          <w:marBottom w:val="0"/>
          <w:divBdr>
            <w:top w:val="none" w:sz="0" w:space="0" w:color="auto"/>
            <w:left w:val="none" w:sz="0" w:space="0" w:color="auto"/>
            <w:bottom w:val="none" w:sz="0" w:space="0" w:color="auto"/>
            <w:right w:val="none" w:sz="0" w:space="0" w:color="auto"/>
          </w:divBdr>
        </w:div>
        <w:div w:id="1146165572">
          <w:marLeft w:val="600"/>
          <w:marRight w:val="0"/>
          <w:marTop w:val="0"/>
          <w:marBottom w:val="0"/>
          <w:divBdr>
            <w:top w:val="none" w:sz="0" w:space="0" w:color="auto"/>
            <w:left w:val="none" w:sz="0" w:space="0" w:color="auto"/>
            <w:bottom w:val="none" w:sz="0" w:space="0" w:color="auto"/>
            <w:right w:val="none" w:sz="0" w:space="0" w:color="auto"/>
          </w:divBdr>
        </w:div>
        <w:div w:id="1263033801">
          <w:marLeft w:val="600"/>
          <w:marRight w:val="0"/>
          <w:marTop w:val="0"/>
          <w:marBottom w:val="0"/>
          <w:divBdr>
            <w:top w:val="none" w:sz="0" w:space="0" w:color="auto"/>
            <w:left w:val="none" w:sz="0" w:space="0" w:color="auto"/>
            <w:bottom w:val="none" w:sz="0" w:space="0" w:color="auto"/>
            <w:right w:val="none" w:sz="0" w:space="0" w:color="auto"/>
          </w:divBdr>
        </w:div>
        <w:div w:id="1297636169">
          <w:marLeft w:val="600"/>
          <w:marRight w:val="0"/>
          <w:marTop w:val="0"/>
          <w:marBottom w:val="0"/>
          <w:divBdr>
            <w:top w:val="none" w:sz="0" w:space="0" w:color="auto"/>
            <w:left w:val="none" w:sz="0" w:space="0" w:color="auto"/>
            <w:bottom w:val="none" w:sz="0" w:space="0" w:color="auto"/>
            <w:right w:val="none" w:sz="0" w:space="0" w:color="auto"/>
          </w:divBdr>
        </w:div>
        <w:div w:id="1312635547">
          <w:marLeft w:val="600"/>
          <w:marRight w:val="0"/>
          <w:marTop w:val="0"/>
          <w:marBottom w:val="0"/>
          <w:divBdr>
            <w:top w:val="none" w:sz="0" w:space="0" w:color="auto"/>
            <w:left w:val="none" w:sz="0" w:space="0" w:color="auto"/>
            <w:bottom w:val="none" w:sz="0" w:space="0" w:color="auto"/>
            <w:right w:val="none" w:sz="0" w:space="0" w:color="auto"/>
          </w:divBdr>
        </w:div>
        <w:div w:id="1378319208">
          <w:marLeft w:val="240"/>
          <w:marRight w:val="0"/>
          <w:marTop w:val="0"/>
          <w:marBottom w:val="0"/>
          <w:divBdr>
            <w:top w:val="none" w:sz="0" w:space="0" w:color="auto"/>
            <w:left w:val="none" w:sz="0" w:space="0" w:color="auto"/>
            <w:bottom w:val="none" w:sz="0" w:space="0" w:color="auto"/>
            <w:right w:val="none" w:sz="0" w:space="0" w:color="auto"/>
          </w:divBdr>
        </w:div>
        <w:div w:id="1383673660">
          <w:marLeft w:val="720"/>
          <w:marRight w:val="0"/>
          <w:marTop w:val="0"/>
          <w:marBottom w:val="0"/>
          <w:divBdr>
            <w:top w:val="none" w:sz="0" w:space="0" w:color="auto"/>
            <w:left w:val="none" w:sz="0" w:space="0" w:color="auto"/>
            <w:bottom w:val="none" w:sz="0" w:space="0" w:color="auto"/>
            <w:right w:val="none" w:sz="0" w:space="0" w:color="auto"/>
          </w:divBdr>
        </w:div>
        <w:div w:id="1394158462">
          <w:marLeft w:val="240"/>
          <w:marRight w:val="0"/>
          <w:marTop w:val="0"/>
          <w:marBottom w:val="0"/>
          <w:divBdr>
            <w:top w:val="none" w:sz="0" w:space="0" w:color="auto"/>
            <w:left w:val="none" w:sz="0" w:space="0" w:color="auto"/>
            <w:bottom w:val="none" w:sz="0" w:space="0" w:color="auto"/>
            <w:right w:val="none" w:sz="0" w:space="0" w:color="auto"/>
          </w:divBdr>
        </w:div>
        <w:div w:id="1447508162">
          <w:marLeft w:val="600"/>
          <w:marRight w:val="0"/>
          <w:marTop w:val="0"/>
          <w:marBottom w:val="0"/>
          <w:divBdr>
            <w:top w:val="none" w:sz="0" w:space="0" w:color="auto"/>
            <w:left w:val="none" w:sz="0" w:space="0" w:color="auto"/>
            <w:bottom w:val="none" w:sz="0" w:space="0" w:color="auto"/>
            <w:right w:val="none" w:sz="0" w:space="0" w:color="auto"/>
          </w:divBdr>
        </w:div>
        <w:div w:id="1479154282">
          <w:marLeft w:val="600"/>
          <w:marRight w:val="0"/>
          <w:marTop w:val="0"/>
          <w:marBottom w:val="0"/>
          <w:divBdr>
            <w:top w:val="none" w:sz="0" w:space="0" w:color="auto"/>
            <w:left w:val="none" w:sz="0" w:space="0" w:color="auto"/>
            <w:bottom w:val="none" w:sz="0" w:space="0" w:color="auto"/>
            <w:right w:val="none" w:sz="0" w:space="0" w:color="auto"/>
          </w:divBdr>
        </w:div>
        <w:div w:id="1480345428">
          <w:marLeft w:val="720"/>
          <w:marRight w:val="0"/>
          <w:marTop w:val="0"/>
          <w:marBottom w:val="0"/>
          <w:divBdr>
            <w:top w:val="none" w:sz="0" w:space="0" w:color="auto"/>
            <w:left w:val="none" w:sz="0" w:space="0" w:color="auto"/>
            <w:bottom w:val="none" w:sz="0" w:space="0" w:color="auto"/>
            <w:right w:val="none" w:sz="0" w:space="0" w:color="auto"/>
          </w:divBdr>
        </w:div>
        <w:div w:id="1531868782">
          <w:marLeft w:val="600"/>
          <w:marRight w:val="0"/>
          <w:marTop w:val="0"/>
          <w:marBottom w:val="0"/>
          <w:divBdr>
            <w:top w:val="none" w:sz="0" w:space="0" w:color="auto"/>
            <w:left w:val="none" w:sz="0" w:space="0" w:color="auto"/>
            <w:bottom w:val="none" w:sz="0" w:space="0" w:color="auto"/>
            <w:right w:val="none" w:sz="0" w:space="0" w:color="auto"/>
          </w:divBdr>
        </w:div>
        <w:div w:id="1571768630">
          <w:marLeft w:val="600"/>
          <w:marRight w:val="0"/>
          <w:marTop w:val="0"/>
          <w:marBottom w:val="0"/>
          <w:divBdr>
            <w:top w:val="none" w:sz="0" w:space="0" w:color="auto"/>
            <w:left w:val="none" w:sz="0" w:space="0" w:color="auto"/>
            <w:bottom w:val="none" w:sz="0" w:space="0" w:color="auto"/>
            <w:right w:val="none" w:sz="0" w:space="0" w:color="auto"/>
          </w:divBdr>
        </w:div>
        <w:div w:id="1587495698">
          <w:marLeft w:val="720"/>
          <w:marRight w:val="0"/>
          <w:marTop w:val="0"/>
          <w:marBottom w:val="0"/>
          <w:divBdr>
            <w:top w:val="none" w:sz="0" w:space="0" w:color="auto"/>
            <w:left w:val="none" w:sz="0" w:space="0" w:color="auto"/>
            <w:bottom w:val="none" w:sz="0" w:space="0" w:color="auto"/>
            <w:right w:val="none" w:sz="0" w:space="0" w:color="auto"/>
          </w:divBdr>
        </w:div>
        <w:div w:id="1691249749">
          <w:marLeft w:val="240"/>
          <w:marRight w:val="0"/>
          <w:marTop w:val="0"/>
          <w:marBottom w:val="0"/>
          <w:divBdr>
            <w:top w:val="none" w:sz="0" w:space="0" w:color="auto"/>
            <w:left w:val="none" w:sz="0" w:space="0" w:color="auto"/>
            <w:bottom w:val="none" w:sz="0" w:space="0" w:color="auto"/>
            <w:right w:val="none" w:sz="0" w:space="0" w:color="auto"/>
          </w:divBdr>
        </w:div>
        <w:div w:id="1776097710">
          <w:marLeft w:val="600"/>
          <w:marRight w:val="0"/>
          <w:marTop w:val="0"/>
          <w:marBottom w:val="0"/>
          <w:divBdr>
            <w:top w:val="none" w:sz="0" w:space="0" w:color="auto"/>
            <w:left w:val="none" w:sz="0" w:space="0" w:color="auto"/>
            <w:bottom w:val="none" w:sz="0" w:space="0" w:color="auto"/>
            <w:right w:val="none" w:sz="0" w:space="0" w:color="auto"/>
          </w:divBdr>
        </w:div>
        <w:div w:id="1837727337">
          <w:marLeft w:val="600"/>
          <w:marRight w:val="0"/>
          <w:marTop w:val="0"/>
          <w:marBottom w:val="0"/>
          <w:divBdr>
            <w:top w:val="none" w:sz="0" w:space="0" w:color="auto"/>
            <w:left w:val="none" w:sz="0" w:space="0" w:color="auto"/>
            <w:bottom w:val="none" w:sz="0" w:space="0" w:color="auto"/>
            <w:right w:val="none" w:sz="0" w:space="0" w:color="auto"/>
          </w:divBdr>
        </w:div>
        <w:div w:id="1916892356">
          <w:marLeft w:val="720"/>
          <w:marRight w:val="0"/>
          <w:marTop w:val="0"/>
          <w:marBottom w:val="0"/>
          <w:divBdr>
            <w:top w:val="none" w:sz="0" w:space="0" w:color="auto"/>
            <w:left w:val="none" w:sz="0" w:space="0" w:color="auto"/>
            <w:bottom w:val="none" w:sz="0" w:space="0" w:color="auto"/>
            <w:right w:val="none" w:sz="0" w:space="0" w:color="auto"/>
          </w:divBdr>
        </w:div>
        <w:div w:id="1919631740">
          <w:marLeft w:val="600"/>
          <w:marRight w:val="0"/>
          <w:marTop w:val="0"/>
          <w:marBottom w:val="0"/>
          <w:divBdr>
            <w:top w:val="none" w:sz="0" w:space="0" w:color="auto"/>
            <w:left w:val="none" w:sz="0" w:space="0" w:color="auto"/>
            <w:bottom w:val="none" w:sz="0" w:space="0" w:color="auto"/>
            <w:right w:val="none" w:sz="0" w:space="0" w:color="auto"/>
          </w:divBdr>
        </w:div>
        <w:div w:id="1946956878">
          <w:marLeft w:val="240"/>
          <w:marRight w:val="0"/>
          <w:marTop w:val="0"/>
          <w:marBottom w:val="0"/>
          <w:divBdr>
            <w:top w:val="none" w:sz="0" w:space="0" w:color="auto"/>
            <w:left w:val="none" w:sz="0" w:space="0" w:color="auto"/>
            <w:bottom w:val="none" w:sz="0" w:space="0" w:color="auto"/>
            <w:right w:val="none" w:sz="0" w:space="0" w:color="auto"/>
          </w:divBdr>
        </w:div>
        <w:div w:id="2054110108">
          <w:marLeft w:val="240"/>
          <w:marRight w:val="0"/>
          <w:marTop w:val="0"/>
          <w:marBottom w:val="0"/>
          <w:divBdr>
            <w:top w:val="none" w:sz="0" w:space="0" w:color="auto"/>
            <w:left w:val="none" w:sz="0" w:space="0" w:color="auto"/>
            <w:bottom w:val="none" w:sz="0" w:space="0" w:color="auto"/>
            <w:right w:val="none" w:sz="0" w:space="0" w:color="auto"/>
          </w:divBdr>
        </w:div>
        <w:div w:id="2129659639">
          <w:marLeft w:val="60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footer" Target="footer2.xml"/><Relationship Id="rId18" Type="http://schemas.openxmlformats.org/officeDocument/2006/relationships/image" Target="media/image2.png"/><Relationship Id="rId26" Type="http://schemas.openxmlformats.org/officeDocument/2006/relationships/image" Target="media/image10.emf"/><Relationship Id="rId39" Type="http://schemas.openxmlformats.org/officeDocument/2006/relationships/hyperlink" Target="http://eur-lex.europa.eu/legal-content/EN/TXT/HTML/?uri=CELEX:32014R0214&amp;from=EN" TargetMode="External"/><Relationship Id="rId3" Type="http://schemas.openxmlformats.org/officeDocument/2006/relationships/styles" Target="styles.xml"/><Relationship Id="rId21" Type="http://schemas.openxmlformats.org/officeDocument/2006/relationships/image" Target="media/image5.emf"/><Relationship Id="rId34" Type="http://schemas.openxmlformats.org/officeDocument/2006/relationships/image" Target="media/image18.emf"/><Relationship Id="rId42" Type="http://schemas.openxmlformats.org/officeDocument/2006/relationships/image" Target="media/image24.jpeg"/><Relationship Id="rId47" Type="http://schemas.openxmlformats.org/officeDocument/2006/relationships/image" Target="media/image29.png"/><Relationship Id="rId50"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yperlink" Target="http://eur-lex.europa.eu/legal-content/EN/TXT/HTML/?uri=CELEX:02007L0046-20140101&amp;from=EN" TargetMode="External"/><Relationship Id="rId25" Type="http://schemas.openxmlformats.org/officeDocument/2006/relationships/image" Target="media/image9.emf"/><Relationship Id="rId33" Type="http://schemas.openxmlformats.org/officeDocument/2006/relationships/image" Target="media/image17.emf"/><Relationship Id="rId38" Type="http://schemas.openxmlformats.org/officeDocument/2006/relationships/image" Target="media/image21.emf"/><Relationship Id="rId46" Type="http://schemas.openxmlformats.org/officeDocument/2006/relationships/image" Target="media/image28.jpeg"/><Relationship Id="rId2" Type="http://schemas.openxmlformats.org/officeDocument/2006/relationships/numbering" Target="numbering.xml"/><Relationship Id="rId16" Type="http://schemas.openxmlformats.org/officeDocument/2006/relationships/hyperlink" Target="http://eur-lex.europa.eu/legal-content/EN/TXT/HTML/?uri=CELEX:02007L0046-20140101&amp;from=EN" TargetMode="External"/><Relationship Id="rId20" Type="http://schemas.openxmlformats.org/officeDocument/2006/relationships/image" Target="media/image4.emf"/><Relationship Id="rId29" Type="http://schemas.openxmlformats.org/officeDocument/2006/relationships/image" Target="media/image13.emf"/><Relationship Id="rId41" Type="http://schemas.openxmlformats.org/officeDocument/2006/relationships/image" Target="media/image23.emf"/><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8.emf"/><Relationship Id="rId32" Type="http://schemas.openxmlformats.org/officeDocument/2006/relationships/image" Target="media/image16.emf"/><Relationship Id="rId37" Type="http://schemas.openxmlformats.org/officeDocument/2006/relationships/image" Target="media/image20.jpeg"/><Relationship Id="rId40" Type="http://schemas.openxmlformats.org/officeDocument/2006/relationships/image" Target="media/image22.png"/><Relationship Id="rId45" Type="http://schemas.openxmlformats.org/officeDocument/2006/relationships/image" Target="media/image27.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7.emf"/><Relationship Id="rId28" Type="http://schemas.openxmlformats.org/officeDocument/2006/relationships/image" Target="media/image12.emf"/><Relationship Id="rId36" Type="http://schemas.openxmlformats.org/officeDocument/2006/relationships/image" Target="media/image19.jpeg"/><Relationship Id="rId49" Type="http://schemas.openxmlformats.org/officeDocument/2006/relationships/footer" Target="footer5.xml"/><Relationship Id="rId10" Type="http://schemas.openxmlformats.org/officeDocument/2006/relationships/header" Target="header1.xml"/><Relationship Id="rId19" Type="http://schemas.openxmlformats.org/officeDocument/2006/relationships/image" Target="media/image3.emf"/><Relationship Id="rId31" Type="http://schemas.openxmlformats.org/officeDocument/2006/relationships/image" Target="media/image15.emf"/><Relationship Id="rId44" Type="http://schemas.openxmlformats.org/officeDocument/2006/relationships/image" Target="media/image26.jpeg"/><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6.emf"/><Relationship Id="rId27" Type="http://schemas.openxmlformats.org/officeDocument/2006/relationships/image" Target="media/image11.emf"/><Relationship Id="rId30" Type="http://schemas.openxmlformats.org/officeDocument/2006/relationships/image" Target="media/image14.emf"/><Relationship Id="rId35" Type="http://schemas.openxmlformats.org/officeDocument/2006/relationships/hyperlink" Target="http://eur-lex.europa.eu/legal-content/EN/TXT/HTML/?uri=CELEX:02007L0046-20140101&amp;from=EN" TargetMode="External"/><Relationship Id="rId43" Type="http://schemas.openxmlformats.org/officeDocument/2006/relationships/image" Target="media/image25.png"/><Relationship Id="rId48" Type="http://schemas.openxmlformats.org/officeDocument/2006/relationships/footer" Target="footer4.xml"/><Relationship Id="rId8" Type="http://schemas.openxmlformats.org/officeDocument/2006/relationships/endnotes" Target="endnotes.xml"/><Relationship Id="rId51"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6C86CE-88ED-4E80-B773-D90871CA9B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6</TotalTime>
  <Pages>202</Pages>
  <Words>88731</Words>
  <Characters>468500</Characters>
  <Application>Microsoft Office Word</Application>
  <DocSecurity>0</DocSecurity>
  <Lines>22309</Lines>
  <Paragraphs>15478</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541753</CharactersWithSpaces>
  <SharedDoc>false</SharedDoc>
  <HLinks>
    <vt:vector size="24" baseType="variant">
      <vt:variant>
        <vt:i4>7143513</vt:i4>
      </vt:variant>
      <vt:variant>
        <vt:i4>9</vt:i4>
      </vt:variant>
      <vt:variant>
        <vt:i4>0</vt:i4>
      </vt:variant>
      <vt:variant>
        <vt:i4>5</vt:i4>
      </vt:variant>
      <vt:variant>
        <vt:lpwstr>http://eur-lex.europa.eu/legal-content/EN/TXT/HTML/?uri=CELEX:32014R0214&amp;from=EN</vt:lpwstr>
      </vt:variant>
      <vt:variant>
        <vt:lpwstr>ntr2-L_2014069EN.01003601-E0001</vt:lpwstr>
      </vt:variant>
      <vt:variant>
        <vt:i4>1376268</vt:i4>
      </vt:variant>
      <vt:variant>
        <vt:i4>6</vt:i4>
      </vt:variant>
      <vt:variant>
        <vt:i4>0</vt:i4>
      </vt:variant>
      <vt:variant>
        <vt:i4>5</vt:i4>
      </vt:variant>
      <vt:variant>
        <vt:lpwstr>http://eur-lex.europa.eu/legal-content/EN/TXT/HTML/?uri=CELEX:02007L0046-20140101&amp;from=EN</vt:lpwstr>
      </vt:variant>
      <vt:variant>
        <vt:lpwstr>E0021</vt:lpwstr>
      </vt:variant>
      <vt:variant>
        <vt:i4>1376268</vt:i4>
      </vt:variant>
      <vt:variant>
        <vt:i4>3</vt:i4>
      </vt:variant>
      <vt:variant>
        <vt:i4>0</vt:i4>
      </vt:variant>
      <vt:variant>
        <vt:i4>5</vt:i4>
      </vt:variant>
      <vt:variant>
        <vt:lpwstr>http://eur-lex.europa.eu/legal-content/EN/TXT/HTML/?uri=CELEX:02007L0046-20140101&amp;from=EN</vt:lpwstr>
      </vt:variant>
      <vt:variant>
        <vt:lpwstr>E0022</vt:lpwstr>
      </vt:variant>
      <vt:variant>
        <vt:i4>1376268</vt:i4>
      </vt:variant>
      <vt:variant>
        <vt:i4>0</vt:i4>
      </vt:variant>
      <vt:variant>
        <vt:i4>0</vt:i4>
      </vt:variant>
      <vt:variant>
        <vt:i4>5</vt:i4>
      </vt:variant>
      <vt:variant>
        <vt:lpwstr>http://eur-lex.europa.eu/legal-content/EN/TXT/HTML/?uri=CELEX:02007L0046-20140101&amp;from=EN</vt:lpwstr>
      </vt:variant>
      <vt:variant>
        <vt:lpwstr>E0021</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RENDERS Johan (GROW)</dc:creator>
  <cp:lastModifiedBy>DIGIT/A3</cp:lastModifiedBy>
  <cp:revision>8</cp:revision>
  <cp:lastPrinted>2016-01-22T14:01:00Z</cp:lastPrinted>
  <dcterms:created xsi:type="dcterms:W3CDTF">2016-01-22T13:30:00Z</dcterms:created>
  <dcterms:modified xsi:type="dcterms:W3CDTF">2016-01-27T12:45:00Z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5.8.3, Build 20140113</vt:lpwstr>
  </property>
  <property fmtid="{D5CDD505-2E9C-101B-9397-08002B2CF9AE}" pid="7" name="First annex">
    <vt:lpwstr>1</vt:lpwstr>
  </property>
  <property fmtid="{D5CDD505-2E9C-101B-9397-08002B2CF9AE}" pid="8" name="Last annex">
    <vt:lpwstr>19</vt:lpwstr>
  </property>
  <property fmtid="{D5CDD505-2E9C-101B-9397-08002B2CF9AE}" pid="9" name="Part">
    <vt:lpwstr>&lt;UNUSED&gt;</vt:lpwstr>
  </property>
  <property fmtid="{D5CDD505-2E9C-101B-9397-08002B2CF9AE}" pid="10" name="Total parts">
    <vt:lpwstr>&lt;UNUSED&gt;</vt:lpwstr>
  </property>
  <property fmtid="{D5CDD505-2E9C-101B-9397-08002B2CF9AE}" pid="11" name="LWTemplateID">
    <vt:lpwstr>SG-017</vt:lpwstr>
  </property>
  <property fmtid="{D5CDD505-2E9C-101B-9397-08002B2CF9AE}" pid="12" name="LWCR Document">
    <vt:lpwstr>True</vt:lpwstr>
  </property>
  <property fmtid="{D5CDD505-2E9C-101B-9397-08002B2CF9AE}" pid="13" name="LWCR Version">
    <vt:lpwstr>1.6.413</vt:lpwstr>
  </property>
  <property fmtid="{D5CDD505-2E9C-101B-9397-08002B2CF9AE}" pid="14" name="DQCStatus">
    <vt:lpwstr>Yellow (DQC version 03)</vt:lpwstr>
  </property>
</Properties>
</file>