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45DACA6A1A3450EB7D4B53F5779C9F4" style="width:450.75pt;height:384pt">
            <v:imagedata r:id="rId9" o:title=""/>
          </v:shape>
        </w:pict>
      </w:r>
    </w:p>
    <w:p>
      <w:pPr>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ANNEXE</w:t>
      </w:r>
    </w:p>
    <w:p>
      <w:pPr>
        <w:jc w:val="center"/>
        <w:rPr>
          <w:b/>
          <w:noProof/>
        </w:rPr>
      </w:pPr>
      <w:r>
        <w:rPr>
          <w:b/>
          <w:noProof/>
        </w:rPr>
        <w:t>ANNEXE I: Droits de douane de l’UE sur les marchandises originaires des États de l’APE CDAA</w:t>
      </w:r>
      <w:r>
        <w:rPr>
          <w:noProof/>
        </w:rPr>
        <w:t xml:space="preserve"> </w:t>
      </w:r>
      <w:r>
        <w:rPr>
          <w:b/>
          <w:noProof/>
        </w:rPr>
        <w:t>– Partie 3</w:t>
      </w:r>
    </w:p>
    <w:tbl>
      <w:tblPr>
        <w:tblW w:w="15375" w:type="dxa"/>
        <w:tblInd w:w="93" w:type="dxa"/>
        <w:tblLayout w:type="fixed"/>
        <w:tblLook w:val="04A0" w:firstRow="1" w:lastRow="0" w:firstColumn="1" w:lastColumn="0" w:noHBand="0" w:noVBand="1"/>
      </w:tblPr>
      <w:tblGrid>
        <w:gridCol w:w="1433"/>
        <w:gridCol w:w="22"/>
        <w:gridCol w:w="5040"/>
        <w:gridCol w:w="1560"/>
        <w:gridCol w:w="1800"/>
        <w:gridCol w:w="1800"/>
        <w:gridCol w:w="1800"/>
        <w:gridCol w:w="1920"/>
      </w:tblGrid>
      <w:tr>
        <w:trPr>
          <w:trHeight w:val="400"/>
          <w:tblHeader/>
        </w:trPr>
        <w:tc>
          <w:tcPr>
            <w:tcW w:w="145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NC 2014</w:t>
            </w:r>
          </w:p>
        </w:tc>
        <w:tc>
          <w:tcPr>
            <w:tcW w:w="5040" w:type="dxa"/>
            <w:tcBorders>
              <w:top w:val="single" w:sz="4" w:space="0" w:color="auto"/>
              <w:left w:val="nil"/>
              <w:bottom w:val="single" w:sz="4" w:space="0" w:color="auto"/>
              <w:right w:val="single" w:sz="4" w:space="0" w:color="auto"/>
            </w:tcBorders>
            <w:shd w:val="clear" w:color="000000" w:fill="FFFFFF"/>
            <w:vAlign w:val="center"/>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Description</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Secteur</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sz w:val="20"/>
                <w:szCs w:val="20"/>
                <w:highlight w:val="yellow"/>
              </w:rPr>
            </w:pPr>
            <w:r>
              <w:rPr>
                <w:rFonts w:ascii="Arial" w:eastAsia="Times New Roman" w:hAnsi="Arial" w:cs="Arial"/>
                <w:b/>
                <w:bCs/>
                <w:noProof/>
                <w:sz w:val="20"/>
                <w:szCs w:val="20"/>
              </w:rPr>
              <w:t>Droits (mentionnés à titre indicatif)</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sz w:val="20"/>
                <w:szCs w:val="20"/>
              </w:rPr>
            </w:pPr>
            <w:r>
              <w:rPr>
                <w:rFonts w:ascii="Arial" w:eastAsia="Times New Roman" w:hAnsi="Arial" w:cs="Arial"/>
                <w:b/>
                <w:bCs/>
                <w:noProof/>
                <w:color w:val="000000"/>
                <w:sz w:val="20"/>
                <w:szCs w:val="20"/>
              </w:rPr>
              <w:t>Catégorie de démantèlement pour l’Afrique du Sud</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Catégorie de démantèlement pour B, L, M, N et S</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pPr>
              <w:spacing w:before="0" w:after="0"/>
              <w:jc w:val="center"/>
              <w:rPr>
                <w:rFonts w:ascii="Arial" w:eastAsia="Times New Roman" w:hAnsi="Arial" w:cs="Arial"/>
                <w:b/>
                <w:bCs/>
                <w:noProof/>
                <w:color w:val="000000"/>
                <w:sz w:val="20"/>
                <w:szCs w:val="20"/>
              </w:rPr>
            </w:pPr>
            <w:r>
              <w:rPr>
                <w:rFonts w:ascii="Arial" w:eastAsia="Times New Roman" w:hAnsi="Arial" w:cs="Arial"/>
                <w:b/>
                <w:bCs/>
                <w:noProof/>
                <w:color w:val="000000"/>
                <w:sz w:val="20"/>
                <w:szCs w:val="20"/>
              </w:rPr>
              <w:t>Remarque</w:t>
            </w:r>
          </w:p>
        </w:tc>
      </w:tr>
      <w:tr>
        <w:trPr>
          <w:trHeight w:val="240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Fruits et autres parties comestibles de plantes, autrement préparés ou conservés, avec ou sans addition de sucre ou d’autres édulcorants ou d’alcool, non dénommés ni compris ailleurs</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à coques, arachides et autres graines, même mélangés entre 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Arachides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Beurre d’arachide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2008 11 91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grillées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2008 11 98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à coques tropicaux; mélanges contenant en poids 50 % ou plus de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Amandes et pistaches, grillées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2008 19 92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à coques tropicaux; mélanges contenant en poids 50 % ou plus de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à coques, grillés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Amandes et pistaches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2008 19 99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Ananas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17 %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+ 2,5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2008 20 39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17 %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Segments de pamplemousses et de pomelos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2008 30 55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Mandarines, y compris tangerines et satsumas; clémentines, wilkings et autres hybrides similaires d’agrumes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Segments de pamplemousses et de pomelos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Mandarines, y compris tangerines et satsumas; clémentines, wilkings et autres hybrides similaires d’agrumes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2008 40 59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Abricots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2008 50 69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5 kg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2008 50 98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emballages immédiats de plus de 4,5 kg: 17 %; en emballages immédiats ne dépassant pas 4,5 kg: 18,4</w:t>
            </w:r>
            <w:r>
              <w:rPr>
                <w:noProof/>
              </w:rPr>
              <w:t> </w:t>
            </w:r>
            <w:r>
              <w:rPr>
                <w:rFonts w:ascii="Arial" w:hAnsi="Arial" w:cs="Arial"/>
                <w:noProof/>
                <w:sz w:val="20"/>
                <w:szCs w:val="20"/>
              </w:rPr>
              <w:t>%.</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Cerises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2008 60 70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4,5 kg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2008 60 90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4,5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Pêches, y compris les brugnons et nectarines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2008 70 92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5 kg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2008 70 98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Fraises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2008 80 70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2008 80 90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 à l’exception de ceux du nº 200819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Cœurs de palmier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Airelles rouges (Vaccinium macrocarpon, Vaccinium oxycoccos, Vaccinium vitis-idaea)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2008 93 21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2008 93 99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à coques tropicaux et fruits tropicaux, contenant en poids 50 % ou plus de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dans lesquels aucun des fruits les composant ne dépasse 50 % en poids du total des fruits présentés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2008 97 72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O*</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2008 97 78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5 kg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2008 97 93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4,5 kg ou plus mais de moins de 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4,5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 tropicaux (y compris les mélanges contenant en poids 50 % ou plus de fruits tropicaux et fruits à coques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2008 97 98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Gingembre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Raisins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13 %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+ 3,8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excédant 9 %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2008 99 28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 + 2,6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 + 4,2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massique acquis n’excédant pas 11,85 % mas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excédant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Gingembre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Raisins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2008 99 48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addition de sucre,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Gingembre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2008 99 67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addition de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Prunes en emballages immédiats d’un contenu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5 kg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2008 99 78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5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Maïs, à l’exclusion du maïs doux (Zea mays var, saccharata)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5,1 %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+ 9,4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2008 99 91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Ignames, patates douces et parties comestibles similaires de plantes d’une teneur en poids d’amidon ou de fécule égale ou supérieure à 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+ 3,8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0 % + 3,8 EUR/100 kg/net eda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2008 99 99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2009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Jus de fruits (y compris les moûts de raisin) ou de légumes, non fermentés, sans addition d’alcool, avec ou sans addition de sucre ou d’autres édulcorants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d’orange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congelés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2009 11 91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 et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2009 11 99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P*</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congelés, d’une valeur Brix n’excédant pas 20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20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2009 19 91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 et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2009 19 98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pamplemousse ou de pomelo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20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20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 et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2009 29 99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tout autre agrume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20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citrons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2009 31 99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20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citrons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2009 39 91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2009 39 99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d’ananas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20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hAnsi="Arial" w:cs="Arial"/>
                <w:noProof/>
                <w:sz w:val="20"/>
                <w:szCs w:val="20"/>
              </w:rPr>
              <w:t>En ce qui concerne la catégorie de démantèlement pour l’Afrique du Sud : sauf si la valeur du produit n’excède pas 30 EUR/100 kg poids net.</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2009 41 99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2009 49 11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20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2009 49 99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tomate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2009 50 10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2009 50 90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raisin (y compris les moûts de raisin)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30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18 €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18 €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22 €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40 % + 121 EUR/hl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30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18 €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2009 69 51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18 €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+ 131 EUR/hl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2009 69 90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22,4 % + 27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pomme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20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2009 71 99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2009 79 11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22 €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 + 18,4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single" w:sz="4" w:space="0" w:color="auto"/>
              <w:left w:val="nil"/>
              <w:bottom w:val="single" w:sz="4" w:space="0" w:color="auto"/>
              <w:right w:val="single" w:sz="4" w:space="0" w:color="auto"/>
            </w:tcBorders>
            <w:shd w:val="clear" w:color="auto" w:fill="auto"/>
            <w:hideMark/>
          </w:tcPr>
          <w:p>
            <w:pPr>
              <w:spacing w:before="0" w:after="0"/>
              <w:jc w:val="left"/>
              <w:rPr>
                <w:rFonts w:ascii="Arial" w:eastAsia="Times New Roman" w:hAnsi="Arial" w:cs="Arial"/>
                <w:noProof/>
                <w:color w:val="000000"/>
                <w:szCs w:val="24"/>
              </w:rPr>
            </w:pP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single" w:sz="4" w:space="0" w:color="auto"/>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20 mais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18 € par 100 kg poids net,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 + 19,3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2009 79 98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Q*</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tout autre fruit ou légume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d’airelle rouge (Vaccinium macrocarpon, Vaccinium oxycoccos, Vaccinium vitis-idaea)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 de l’espèce Vaccinium macrocarpon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2009 81 99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poires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22 €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 + 12,9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poires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18 € par 100 kg poids net,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cerises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2009 89 73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2009 89 79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cerises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2009 89 99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excédant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de pommes et de jus de poires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22 €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Brix n’excédant pas 67</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de pommes et de jus de poires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18 € par 100 kg poids net et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d’agrumes et de jus d’ananas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n’excédant pas 30 € par 100 kg poids net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d’agrumes et de jus d’ananas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11,7 %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2009 90 73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excédant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 + 12,9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 + 20,6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sucres d’addition n’excédant pas 30 %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sucres d’addition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2009 90 97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jus de fruits tropicaux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2009 90 98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21 - PRÉPARATIONS ALIMENTAIRES DIVERSES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2101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essences et concentrés de café et préparations à base de ces extraits, essences ou concentrés ou à base de café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essences et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à base d’extraits, essences ou concentrés ou à base de café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à base d’extraits, essences ou concentrés de café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2101 12 98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essences et concentrés de thé ou de maté et préparations à base de ces extraits, essences ou concentrés ou à base de thé ou de maté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essences et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2101 20 92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d’extraits, essences ou concentrés de thé ou de maté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2101 20 98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Chicorée torréfiée et autres succédanés torréfiés du café et leurs extraits, essences et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Chicorée torréfiée et autres succédanés torréfiés du café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Chicorée torréfiée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 + 12,7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essences et concentrés de chicorée torréfiée et d’autres succédanés torréfiés du café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chicorée torréfiée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14,1 %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2101 30 99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10,8 % + 22,7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7,3 % + 22,7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2102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Levures (vivantes ou mortes); autres micro-organismes monocellulaires morts (à l’exclusion des vaccins du nº 3002); poudres à lever préparées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Levures vivantes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Levures mères sélectionnées (levures de culture)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Levures de panification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R*</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Levures mortes; autres micro-organismes monocellulaires morts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Levures mortes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tablettes, cubes ou présentations similaires, ou bien en emballages immédiats d’un contenu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à lever préparées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lastRenderedPageBreak/>
              <w:t>2103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pour sauces et sauces préparées; condiments et assaisonnements, composés; farine de moutarde et moutarde préparée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Sauce de soja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Tomato ketchup et autres sauces tomates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de moutarde et moutarde préparée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 de moutarde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Moutarde préparée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Chutney de mangue liquide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2103 90 30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Amers aromatiques, d’un titre alcoométrique volumique égal ou supérieur à 44,2 % vol et n’excédant pas 49,2 % vol et contenant de 1,5 % à 6 % en poids de gentiane, d’épices et ingrédients divers, de 4 % à 10 % de sucre et présentés en récipients d’une contenance n’excédant pas 0,50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2103 90 90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2104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pour soupes, potages ou bouillons; soupes, potages ou bouillons préparés; préparations alimentaires composites homogénéisées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soupes, potages ou bouillons; soupes, potages ou bouillons préparés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11,5 %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alimentaires composites homogénéisées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Glaces de consommation, même contenant du cacao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ou contenant en poids moins de 3 % de matières grasses provenant du lait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8,6 % + 20,2 EUR/100 kg MAX 19,4 + 9,4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5,1 % + 20,2 EUR/100 kg MAX 19,4 + 9,4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matières grasses provenant du lait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2105 00 91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3 % mais inférieure à 7 %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8 % + 38,5 EUR/100 kg MAX 18,1 + 7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4,5 % + 38,5 EUR/100 kg MAX 18,1 + 7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2105 00 99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7 %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7,9 % + 54 EUR/100 kg MAX 17,8 + 6,9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 xml:space="preserve"> 4,4 % + 54 EUR/100 kg MAX 17,8 + 6,9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2106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alimentaires non dénommées ni comprises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Concentrats de protéines et substances protéiques texturées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2106 10 20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2106 10 80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alcooliques composées, autres que celles à base de substances odoriférantes, des types utilisés pour la fabrication de boissons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Sirops de sucre, aromatisés ou additionnés de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d’isoglucose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42,7 EUR/100 kg/net mas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lactose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2106 90 55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glucose ou de maltodextrine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0,4 EUR/100 kg/net/%sacchar,</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2106 90 98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5,5 %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22 - BOISSONS, LIQUIDES ALCOOLIQUES ET VINAIGRES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Eaux, y compris les eaux minérales naturelles ou artificielles et les eaux gazéifiées, non additionnées de sucre ou d’autres édulcorants ni aromatisées; glace et neige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 minérales et eaux gazéifiées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 minérales naturelles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sans dioxyde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Eaux, y compris les eaux minérales et les eaux gazéifiées, additionnées de sucre ou d’autres édulcorants ou aromatisées, et autres boissons non alcooliques, à l’exclusion des jus de fruits ou de légumes du nº 2009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 y compris les eaux minérales et les eaux gazéifiées, additionnées de sucre ou d’autres édulcorants ou aromatisées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des n</w:t>
            </w:r>
            <w:r>
              <w:rPr>
                <w:rFonts w:ascii="Arial" w:hAnsi="Arial" w:cs="Arial"/>
                <w:noProof/>
                <w:sz w:val="20"/>
                <w:szCs w:val="20"/>
                <w:vertAlign w:val="superscript"/>
              </w:rPr>
              <w:t>os</w:t>
            </w:r>
            <w:r>
              <w:rPr>
                <w:rFonts w:ascii="Arial" w:hAnsi="Arial" w:cs="Arial"/>
                <w:noProof/>
                <w:sz w:val="20"/>
                <w:szCs w:val="20"/>
              </w:rPr>
              <w:t> 0401 à 0404 ou de matières grasses provenant des produits des n</w:t>
            </w:r>
            <w:r>
              <w:rPr>
                <w:rFonts w:ascii="Arial" w:hAnsi="Arial" w:cs="Arial"/>
                <w:noProof/>
                <w:sz w:val="20"/>
                <w:szCs w:val="20"/>
                <w:vertAlign w:val="superscript"/>
              </w:rPr>
              <w:t>os</w:t>
            </w:r>
            <w:r>
              <w:rPr>
                <w:rFonts w:ascii="Arial" w:hAnsi="Arial" w:cs="Arial"/>
                <w:noProof/>
                <w:sz w:val="20"/>
                <w:szCs w:val="20"/>
              </w:rPr>
              <w:t> 0401 à 0404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poids de matières grasses provenant des produits des n</w:t>
            </w:r>
            <w:r>
              <w:rPr>
                <w:rFonts w:ascii="Arial" w:hAnsi="Arial" w:cs="Arial"/>
                <w:noProof/>
                <w:sz w:val="20"/>
                <w:szCs w:val="20"/>
                <w:vertAlign w:val="superscript"/>
              </w:rPr>
              <w:t>os</w:t>
            </w:r>
            <w:r>
              <w:rPr>
                <w:rFonts w:ascii="Arial" w:hAnsi="Arial" w:cs="Arial"/>
                <w:noProof/>
                <w:sz w:val="20"/>
                <w:szCs w:val="20"/>
              </w:rPr>
              <w:t> 0401 à 0404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à 0,2 %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 + 13,7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+ 13,7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0,2 % et inférieure à 2 %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 + 12,1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+ 12,1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2202 90 99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égale ou supérieure à 2 %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5,4 % + 21,2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+ 21,2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Bières de malt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d’une contenance n’excédant pas 10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dans des bouteilles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d’une contenance excédant 10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Vins de raisins frais, y compris les vins enrichis en alcool; moûts de raisin, autres que ceux du nº 2009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mousseux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Champagne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Asti spumante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2204 10 96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2204 10 98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moûts de raisin dont la fermentation a été empêchée ou arrêtée par addition d’alcool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autres que ceux visés au nº 220410, présentés dans des bouteilles fermées par un bouchon «champignon» maintenu à l’aide d’attaches ou de liens; vins autrement présentés ayant, à la température de 20 degrés Celsius, une surpression due à l’anhydride carbonique en solution, non inférieure à 1 bar et inférieure à 3 bars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dans l’Union européenne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n’excédant pas 15 %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Alsace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Bordeaux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Bourgogne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 de Loire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Mosel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Pfalz (Palatinat)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Rheinhessen (Hesse rhénane)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Tokaj</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14,8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15,8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Lazio (Latium)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Toscana (Toscane)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2204 21 27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Trentino (Trentin), Alto Adige (Haut-Adige) et Friuli (Frioul)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2204 21 28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Veneto (Vénétie)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Vinho Verde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Penedés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Rioja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2204 21 37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Valencia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FF0000"/>
                <w:sz w:val="20"/>
                <w:szCs w:val="20"/>
              </w:rPr>
            </w:pPr>
            <w:r>
              <w:rPr>
                <w:rFonts w:ascii="Arial" w:eastAsia="Times New Roman" w:hAnsi="Arial" w:cs="Arial"/>
                <w:noProof/>
                <w:color w:val="FF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Bordeaux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Bourgogne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Beaujolais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Côtes-du-Rhône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2204 21 47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Languedoc-Roussillon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2204 21 48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 de Loire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Piemonte (Piémont)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Toscana (Toscane)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Trentino (Trentin) et Alto Adige (Haut-Adige)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2204 21 68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Veneto (Vénétie)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Dão, Bairrada et Douro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Navarra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Penedés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Rioja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Valdepeñas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2204 21 78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tc>
      </w:tr>
      <w:tr>
        <w:trPr>
          <w:trHeight w:val="78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15 % vol et n’excédant pas 22 %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 ou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Madère et moscatel de Setúbal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14,8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15,8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Xérès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14,8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15,8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Marsala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20,9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2204 21 88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Samos et muscat de Lemnos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20,9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Porto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14,8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15,8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20,9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20,9 EUR/hl.</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22 %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 ou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 xml:space="preserve">22 % vol: </w:t>
            </w:r>
            <w:r>
              <w:rPr>
                <w:rFonts w:ascii="Arial" w:eastAsia="Times New Roman" w:hAnsi="Arial" w:cs="Arial"/>
                <w:noProof/>
                <w:sz w:val="20"/>
                <w:szCs w:val="20"/>
              </w:rPr>
              <w:lastRenderedPageBreak/>
              <w:t>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2204 21 97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 xml:space="preserve">22 % vol: </w:t>
            </w:r>
            <w:r>
              <w:rPr>
                <w:rFonts w:ascii="Arial" w:eastAsia="Times New Roman" w:hAnsi="Arial" w:cs="Arial"/>
                <w:noProof/>
                <w:sz w:val="20"/>
                <w:szCs w:val="20"/>
              </w:rPr>
              <w:lastRenderedPageBreak/>
              <w:t>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2204 21 98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13,1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15,4 EUR/hl;</w:t>
            </w:r>
          </w:p>
          <w:p>
            <w:pPr>
              <w:spacing w:before="0" w:after="0"/>
              <w:jc w:val="left"/>
              <w:rPr>
                <w:rFonts w:ascii="Arial" w:eastAsia="Times New Roman" w:hAnsi="Arial" w:cs="Arial"/>
                <w:noProof/>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18,6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autres que ceux visés au nº 220410, présentés dans des bouteilles fermées par un bouchon «champignon» maintenu à l’aide d’attaches ou de liens; vins autrement présentés ayant, à la température de 20 degrés Celsius, une surpression due à l’anhydride carbonique en solution, non inférieure à 1 bar et inférieure à 3 bars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dans l’Union européenne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n’excédant pas 15 %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Tokaj</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240"/>
              <w:rPr>
                <w:rFonts w:eastAsia="Times New Roman"/>
                <w:noProof/>
                <w:sz w:val="20"/>
                <w:szCs w:val="20"/>
                <w:lang w:eastAsia="en-US"/>
              </w:rPr>
            </w:pPr>
            <w:r>
              <w:rPr>
                <w:rFonts w:ascii="Arial" w:eastAsia="Times New Roman" w:hAnsi="Arial" w:cs="Arial"/>
                <w:noProof/>
                <w:sz w:val="20"/>
                <w:szCs w:val="20"/>
                <w:lang w:eastAsia="en-US"/>
              </w:rPr>
              <w:t xml:space="preserve">Ayant un titre alcoométrique acquis n’excédant pas </w:t>
            </w:r>
            <w:r>
              <w:rPr>
                <w:rFonts w:ascii="Arial" w:eastAsia="Times New Roman" w:hAnsi="Arial" w:cs="Arial"/>
                <w:noProof/>
                <w:color w:val="000000"/>
                <w:sz w:val="20"/>
                <w:szCs w:val="20"/>
                <w:lang w:eastAsia="en-US"/>
              </w:rPr>
              <w:t xml:space="preserve">13 % vol: 13,1 EUR/hl; </w:t>
            </w:r>
            <w:r>
              <w:rPr>
                <w:rFonts w:ascii="Arial" w:eastAsia="Times New Roman" w:hAnsi="Arial" w:cs="Arial"/>
                <w:noProof/>
                <w:sz w:val="20"/>
                <w:szCs w:val="20"/>
                <w:lang w:eastAsia="en-US"/>
              </w:rPr>
              <w:t xml:space="preserve">ayant un titre alcoométrique acquis excédant </w:t>
            </w:r>
            <w:r>
              <w:rPr>
                <w:rFonts w:ascii="Arial" w:eastAsia="Times New Roman" w:hAnsi="Arial" w:cs="Arial"/>
                <w:noProof/>
                <w:color w:val="000000"/>
                <w:sz w:val="20"/>
                <w:szCs w:val="20"/>
                <w:lang w:eastAsia="en-US"/>
              </w:rPr>
              <w:t>13 % vol mais n’excédant pas 15 % vol: 14,2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Bordeaux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Bourgogne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 de Loire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Bordeaux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Bourgogne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Beaujolais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Côtes-du-Rhône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2204 29 47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Languedoc-Roussillon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2204 29 48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Val de Loire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2204 29 58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w:t>
            </w:r>
            <w:r>
              <w:rPr>
                <w:rFonts w:ascii="Arial" w:hAnsi="Arial" w:cs="Arial"/>
                <w:noProof/>
                <w:color w:val="000000"/>
                <w:sz w:val="20"/>
              </w:rPr>
              <w:t>9,9</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13 % vol mais n’excédant pas 15 % vol: </w:t>
            </w:r>
            <w:r>
              <w:rPr>
                <w:rFonts w:ascii="Arial" w:hAnsi="Arial" w:cs="Arial"/>
                <w:noProof/>
                <w:color w:val="000000"/>
                <w:sz w:val="20"/>
              </w:rPr>
              <w:t>12,1</w:t>
            </w:r>
            <w:r>
              <w:rPr>
                <w:rFonts w:ascii="Arial" w:hAnsi="Arial" w:cs="Arial"/>
                <w:noProof/>
                <w:color w:val="000000"/>
                <w:sz w:val="20"/>
                <w:szCs w:val="20"/>
              </w:rPr>
              <w:t> EUR/hl.</w:t>
            </w:r>
          </w:p>
        </w:tc>
      </w:tr>
      <w:tr>
        <w:trPr>
          <w:trHeight w:val="78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15 % vol et n’excédant pas 22 %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 ou avec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Madère et moscatel de Setúbal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12,1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13,1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Xérès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12,1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13,1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Marsala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w:t>
            </w:r>
            <w:r>
              <w:rPr>
                <w:rFonts w:ascii="Arial" w:hAnsi="Arial" w:cs="Arial"/>
                <w:noProof/>
                <w:color w:val="000000"/>
                <w:sz w:val="20"/>
              </w:rPr>
              <w:t>15,4</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w:t>
            </w:r>
            <w:r>
              <w:rPr>
                <w:rFonts w:ascii="Arial" w:hAnsi="Arial" w:cs="Arial"/>
                <w:noProof/>
                <w:color w:val="000000"/>
                <w:sz w:val="20"/>
              </w:rPr>
              <w:t>20,9</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2204 29 88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Samos et muscat de Lemnos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w:t>
            </w:r>
            <w:r>
              <w:rPr>
                <w:rFonts w:ascii="Arial" w:hAnsi="Arial" w:cs="Arial"/>
                <w:noProof/>
                <w:color w:val="000000"/>
                <w:sz w:val="20"/>
              </w:rPr>
              <w:t>15,4</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w:t>
            </w:r>
            <w:r>
              <w:rPr>
                <w:rFonts w:ascii="Arial" w:hAnsi="Arial" w:cs="Arial"/>
                <w:noProof/>
                <w:color w:val="000000"/>
                <w:sz w:val="20"/>
              </w:rPr>
              <w:t>20,9</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 de Porto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12,1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18 % vol mais n’excédant pas 22 % vol: 13,1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w:t>
            </w:r>
            <w:r>
              <w:rPr>
                <w:rFonts w:ascii="Arial" w:hAnsi="Arial" w:cs="Arial"/>
                <w:noProof/>
                <w:color w:val="000000"/>
                <w:sz w:val="20"/>
              </w:rPr>
              <w:t>15,4</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w:t>
            </w:r>
            <w:r>
              <w:rPr>
                <w:rFonts w:ascii="Arial" w:hAnsi="Arial" w:cs="Arial"/>
                <w:noProof/>
                <w:color w:val="000000"/>
                <w:sz w:val="20"/>
              </w:rPr>
              <w:t>20,9</w:t>
            </w:r>
            <w:r>
              <w:rPr>
                <w:rFonts w:ascii="Arial" w:hAnsi="Arial" w:cs="Arial"/>
                <w:noProof/>
                <w:color w:val="000000"/>
                <w:sz w:val="20"/>
                <w:szCs w:val="20"/>
              </w:rPr>
              <w:t> EUR/hl.</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mais n’excédant pas </w:t>
            </w:r>
            <w:r>
              <w:rPr>
                <w:rFonts w:ascii="Arial" w:hAnsi="Arial" w:cs="Arial"/>
                <w:noProof/>
                <w:color w:val="000000"/>
                <w:sz w:val="20"/>
                <w:szCs w:val="20"/>
              </w:rPr>
              <w:t xml:space="preserve">18 % vol: </w:t>
            </w:r>
            <w:r>
              <w:rPr>
                <w:rFonts w:ascii="Arial" w:hAnsi="Arial" w:cs="Arial"/>
                <w:noProof/>
                <w:color w:val="000000"/>
                <w:sz w:val="20"/>
              </w:rPr>
              <w:t>15,4</w:t>
            </w:r>
            <w:r>
              <w:rPr>
                <w:rFonts w:ascii="Arial" w:hAnsi="Arial" w:cs="Arial"/>
                <w:noProof/>
                <w:color w:val="000000"/>
                <w:sz w:val="20"/>
                <w:szCs w:val="20"/>
              </w:rPr>
              <w:t xml:space="preserve">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w:t>
            </w:r>
            <w:r>
              <w:rPr>
                <w:rFonts w:ascii="Arial" w:hAnsi="Arial" w:cs="Arial"/>
                <w:noProof/>
                <w:color w:val="000000"/>
                <w:sz w:val="20"/>
              </w:rPr>
              <w:t>20,9</w:t>
            </w:r>
            <w:r>
              <w:rPr>
                <w:rFonts w:ascii="Arial" w:hAnsi="Arial" w:cs="Arial"/>
                <w:noProof/>
                <w:color w:val="000000"/>
                <w:sz w:val="20"/>
                <w:szCs w:val="20"/>
              </w:rPr>
              <w:t> EUR/hl.</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22 %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1,75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avec appellation d’origine protégée (AOP) ou indication géographique protégée (IGP)</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vins de cépages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 xml:space="preserve">22 % vol: </w:t>
            </w:r>
            <w:r>
              <w:rPr>
                <w:rFonts w:ascii="Arial" w:eastAsia="Times New Roman" w:hAnsi="Arial" w:cs="Arial"/>
                <w:noProof/>
                <w:sz w:val="20"/>
                <w:szCs w:val="20"/>
              </w:rPr>
              <w:lastRenderedPageBreak/>
              <w:t>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2204 29 97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Vins blancs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 xml:space="preserve">22 % vol: </w:t>
            </w:r>
            <w:r>
              <w:rPr>
                <w:rFonts w:ascii="Arial" w:eastAsia="Times New Roman" w:hAnsi="Arial" w:cs="Arial"/>
                <w:noProof/>
                <w:sz w:val="20"/>
                <w:szCs w:val="20"/>
              </w:rPr>
              <w:lastRenderedPageBreak/>
              <w:t>1,75 EUR/% vol/hl.</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2204 29 98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Voir commentaire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S*</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hAnsi="Arial" w:cs="Arial"/>
                <w:noProof/>
                <w:color w:val="000000"/>
                <w:sz w:val="20"/>
                <w:szCs w:val="20"/>
              </w:rPr>
            </w:pPr>
            <w:r>
              <w:rPr>
                <w:rFonts w:ascii="Arial" w:hAnsi="Arial" w:cs="Arial"/>
                <w:noProof/>
                <w:sz w:val="20"/>
                <w:szCs w:val="20"/>
              </w:rPr>
              <w:t xml:space="preserve">Ayant un titre alcoométrique acquis n’excédant pas </w:t>
            </w:r>
            <w:r>
              <w:rPr>
                <w:rFonts w:ascii="Arial" w:hAnsi="Arial" w:cs="Arial"/>
                <w:noProof/>
                <w:color w:val="000000"/>
                <w:sz w:val="20"/>
                <w:szCs w:val="20"/>
              </w:rPr>
              <w:t xml:space="preserve">13 % vol: 9,9 EUR/hl; </w:t>
            </w:r>
            <w:r>
              <w:rPr>
                <w:rFonts w:ascii="Arial" w:hAnsi="Arial" w:cs="Arial"/>
                <w:noProof/>
                <w:sz w:val="20"/>
                <w:szCs w:val="20"/>
              </w:rPr>
              <w:t xml:space="preserve">ayant un titre alcoométrique acquis excédant </w:t>
            </w:r>
            <w:r>
              <w:rPr>
                <w:rFonts w:ascii="Arial" w:hAnsi="Arial" w:cs="Arial"/>
                <w:noProof/>
                <w:color w:val="000000"/>
                <w:sz w:val="20"/>
                <w:szCs w:val="20"/>
              </w:rPr>
              <w:t>13 % vol mais n’excédant pas 15 % vol: 12,1 EUR/hl;</w:t>
            </w:r>
          </w:p>
          <w:p>
            <w:pPr>
              <w:spacing w:before="0" w:after="0"/>
              <w:jc w:val="left"/>
              <w:rPr>
                <w:rFonts w:ascii="Arial" w:eastAsia="Times New Roman" w:hAnsi="Arial" w:cs="Arial"/>
                <w:noProof/>
                <w:color w:val="000000"/>
                <w:sz w:val="20"/>
                <w:szCs w:val="20"/>
              </w:rPr>
            </w:pPr>
            <w:r>
              <w:rPr>
                <w:rFonts w:ascii="Arial" w:hAnsi="Arial" w:cs="Arial"/>
                <w:noProof/>
                <w:sz w:val="20"/>
                <w:szCs w:val="20"/>
              </w:rPr>
              <w:t xml:space="preserve">ayant un titre alcoométrique acquis excédant 15 % vol mais n’excédant pas </w:t>
            </w:r>
            <w:r>
              <w:rPr>
                <w:rFonts w:ascii="Arial" w:hAnsi="Arial" w:cs="Arial"/>
                <w:noProof/>
                <w:color w:val="000000"/>
                <w:sz w:val="20"/>
                <w:szCs w:val="20"/>
              </w:rPr>
              <w:t xml:space="preserve">18 % vol: 15,4 EUR/hl; </w:t>
            </w:r>
            <w:r>
              <w:rPr>
                <w:rFonts w:ascii="Arial" w:hAnsi="Arial" w:cs="Arial"/>
                <w:noProof/>
                <w:sz w:val="20"/>
                <w:szCs w:val="20"/>
              </w:rPr>
              <w:t xml:space="preserve">ayant un titre alcoométrique acquis excédant </w:t>
            </w:r>
            <w:r>
              <w:rPr>
                <w:rFonts w:ascii="Arial" w:hAnsi="Arial" w:cs="Arial"/>
                <w:noProof/>
                <w:color w:val="000000"/>
                <w:sz w:val="20"/>
                <w:szCs w:val="20"/>
              </w:rPr>
              <w:t xml:space="preserve">18 % vol mais n’excédant pas 22 % vol: 20,9 EUR/hl; </w:t>
            </w:r>
            <w:r>
              <w:rPr>
                <w:rFonts w:ascii="Arial" w:hAnsi="Arial" w:cs="Arial"/>
                <w:noProof/>
                <w:sz w:val="20"/>
                <w:szCs w:val="20"/>
              </w:rPr>
              <w:t xml:space="preserve">ayant un titre alcoométrique acquis excédant </w:t>
            </w:r>
            <w:r>
              <w:rPr>
                <w:rFonts w:ascii="Arial" w:eastAsia="Times New Roman" w:hAnsi="Arial" w:cs="Arial"/>
                <w:noProof/>
                <w:sz w:val="20"/>
                <w:szCs w:val="20"/>
              </w:rPr>
              <w:t>22 % vol: 1,75 EUR/% vol/hl.</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moûts de raisin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partiellement fermentés, même mutés autrement qu’à l’alcool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masse volumique n’excédant pas 1,33 g/cm³ à 20 degrés Celsius et ayant un titre alcoométrique acquis de 1 % vol ou moins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2204 30 96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2204 30 98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Prix d’entrée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20,6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Le système des prix d’entrée est maintenu en ce qui concerne la catégorie de démantèlement pour l’Afrique du Sud.</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Vermouths et autres vins de raisins frais préparés à l’aide de plantes ou de substances aromatiques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récipients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n’excédant pas 18 %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10,9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7,6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2205 10 90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18 %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0,9 EUR/% vol/hl + 6,4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 EUR/% vol/hl + 4,4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n’excédant pas 18 %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18 %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0,9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boissons fermentées (cidre, poiré, hydromel, par exemple); mélanges de boissons fermentées et mélanges de boissons fermentées et de boissons non alcooliques,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Piquette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1,3 EUR/% vol/hl MIN 7,2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mousseuses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Cidre et poiré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2206 00 39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mousseuses, présentées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Cidre et poiré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Cidre et poiré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2206 00 89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Alcool éthylique non dénaturé d’un titre alcoométrique volumique de 80 % vol ou plus; alcool éthylique et eaux-de-vie dénaturés de tous titres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éthylique non dénaturé d’un titre alcoométrique volumique de 80 % vol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19,2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éthylique et eaux-de-vie dénaturés de tous titres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2208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Alcool éthylique non dénaturé d’un titre alcoométrique volumique de moins de 80 % vol; eaux-de-vie, liqueurs et autres boissons spiritueuses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Eaux-de-vie de vin ou de marc de raisins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récipients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Cognac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Armagnac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Grappa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Brandy de Jerez</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récipients d’une contenance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2208 20 40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Distillat brut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Cognac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2208 20 64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Armagnac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Grappa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Brandy de Jerez</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2208 20 89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Whisky «bourbon»,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Whisky écossais (Scotch whisky)</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Whisky single malt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Whisky blended malt,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2208 30 41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Whisky single grain et blended grain,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whisky blended,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présentés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2208 30 88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Rhum et autres eaux-de-vie provenant de la distillation, après fermentation, de produits de cannes à sucre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en récipients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Rhum d’une teneur en substances volatiles autres que l’alcool éthylique et méthylique égale ou supérieure à 225 grammes par hectolitre d’alcool pur (avec une tolérance de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7,9 € par litre d’alcool pur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0,6 EUR/% vol/hl + 3,2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présentés en récipients d’une contenance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Rhum d’une teneur en substances volatiles autres que l’alcool éthylique et méthylique égale ou supérieure à 225 grammes par hectolitre d’alcool pur (avec une tolérance de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2208 40 91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valeur excédant 2 € par litre d’alcool pur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2208 40 99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0,6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 et genièvre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Gin,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Genièvre,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2208 50 99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Vodka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titre alcoométrique volumique de 45,4 % vol ou moins, présentée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titre alcoométrique volumique supérieur à 45,4 % vol, présentée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2208 60 91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2208 60 99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Liqueurs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récipients d’une contenance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2208 70 90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présentées en récipients d’une contenance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Arak,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Eaux-de-vie de prunes, de poires ou de cerises, présentées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eaux-de-vie et autres boissons spiritueuses, présentées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Ouzo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Eaux-de-vie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Calvados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2208 90 48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Tequila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2208 90 56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boissons spiritueuses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Eaux-de-vie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Tequila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2208 90 78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boissons spiritueuses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éthylique non dénaturé d’un titre alcoométrique volumique de moins de 80 % vol, présenté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lastRenderedPageBreak/>
              <w:t>2208 90 91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l-NL"/>
              </w:rPr>
            </w:pPr>
            <w:r>
              <w:rPr>
                <w:rFonts w:ascii="Arial" w:eastAsia="Times New Roman" w:hAnsi="Arial" w:cs="Arial"/>
                <w:noProof/>
                <w:color w:val="000000"/>
                <w:sz w:val="20"/>
                <w:szCs w:val="20"/>
                <w:lang w:val="nl-NL"/>
              </w:rPr>
              <w:t>1 EUR/% vol/hl + 6,4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0,7 EUR/% vol/hl + 4,4 EUR/hl</w:t>
            </w:r>
          </w:p>
          <w:p>
            <w:pPr>
              <w:spacing w:before="0" w:after="0"/>
              <w:rPr>
                <w:rFonts w:ascii="Arial" w:eastAsia="Times New Roman" w:hAnsi="Arial" w:cs="Arial"/>
                <w:noProof/>
                <w:sz w:val="20"/>
                <w:szCs w:val="20"/>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2208 90 99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0,7 EUR/% vol/hl</w:t>
            </w:r>
          </w:p>
          <w:p>
            <w:pPr>
              <w:spacing w:before="0" w:after="0"/>
              <w:jc w:val="center"/>
              <w:rPr>
                <w:rFonts w:ascii="Arial" w:eastAsia="Times New Roman" w:hAnsi="Arial" w:cs="Arial"/>
                <w:noProof/>
                <w:sz w:val="20"/>
                <w:szCs w:val="20"/>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Vinaigres comestibles et succédanés de vinaigre comestibles obtenus à partir d’acide 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Vinaigres de vin, présentés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4,4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3,3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présentés en récipients d’une contenance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5,12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3,5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2209 00 99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2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3,84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 2,6 EUR/hl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23 - RÉSIDUS ET DÉCHETS DES INDUSTRIES ALIMENTAIRES; ALIMENTS PRÉPARÉS POUR ANIMAUX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2301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Farines, poudres et agglomérés sous forme de pellets, de viandes, d’abats, de poissons ou de crustacés, de mollusques ou d’autres invertébrés aquatiques, impropres à l’alimentation humaine; cretons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Farines, poudres et agglomérés sous forme de pellets, de viandes ou d’abats; cretons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Farines, poudres et agglomérés sous forme de pellets, de poissons ou de crustacés, de mollusques ou d’autres invertébrés aquatiques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Pêche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2302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Sons, remoulages et autres résidus, même agglomérés sous forme de pellets, du criblage, de la mouture ou d’autres traitements des céréales ou des légumineuses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maïs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teneur en amidon est inférieure ou égale à 35 %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froment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céréales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riz</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teneur en amidon est inférieure ou égale à 35 %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89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2302 50 00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légumineuses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2303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Résidus d’amidonnerie et résidus similaires, pulpes de betteraves, bagasses de cannes à sucre et autres déchets de sucrerie, drêches et déchets de brasserie ou de distillerie, même agglomérés sous forme de pellets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Résidus d’amidonnerie et résidus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Résidus de l’amidonnerie du maïs (à l’exclusion des eaux de trempe concentrées), d’une teneur en protéines, calculée sur la matière sèche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supérieure à 40 %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X</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inférieure ou égale à 40 %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Pulpes de betteraves, bagasses de cannes à sucre et autres déchets de sucrerie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Pulpes de betteraves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2303 30 00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Drêches et déchets de brasserie ou de distillerie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2304 00 00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Tourteaux et autres résidus solides, même broyés ou agglomérés sous forme de pellets, de l’extraction de l’huile de soja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Tourteaux et autres résidus solides, même broyés ou agglomérés sous forme de pellets, de l’extraction de l’huile d’arachide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2306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Tourteaux et autres résidus solides, même broyés ou agglomérés sous forme de pellets, de l’extraction de graisses ou huiles végétales, autres que ceux des n</w:t>
            </w:r>
            <w:r>
              <w:rPr>
                <w:rFonts w:ascii="Arial" w:hAnsi="Arial" w:cs="Arial"/>
                <w:b/>
                <w:noProof/>
                <w:sz w:val="22"/>
                <w:vertAlign w:val="superscript"/>
              </w:rPr>
              <w:t>os</w:t>
            </w:r>
            <w:r>
              <w:rPr>
                <w:rFonts w:ascii="Arial" w:hAnsi="Arial" w:cs="Arial"/>
                <w:b/>
                <w:noProof/>
                <w:sz w:val="22"/>
              </w:rPr>
              <w:t> 2304 ou 2305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coton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tournesol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navette ou de colza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graines de navette ou de colza à faible teneur en acide érucique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noix de coco ou de coprah</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noix ou d’amandes de palmiste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germes de maïs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Grignons d’olives et autres résidus de l’extraction de l’huile d’olive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une teneur en poids d’huile d’olive inférieure ou égale à 3 %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une teneur en poids d’huile d’olive supérieure à 3 %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2306 90 90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Lies de vin; tartre brut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Lies de vin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titre alcoométrique total inférieur ou égal à 7,9 % mas et d’une teneur en matière sèche égale ou supérieure à 25 %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2307 00 90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Tartre brut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Matières végétales et déchets végétaux, résidus et sous-produits végétaux, même agglomérés sous forme de pellets, des types utilisés pour l’alimentation des animaux,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Marcs de raisins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total inférieur ou égal à 4,3 % mas et une teneur en matière sèche égale ou supérieure à 40 %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1,62 EUR/kg/tot/alc</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Glands de chêne et marrons d’Inde; marcs de fruits, autres que de raisins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2308 00 90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2309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des types utilisés pour l’alimentation des animaux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Aliments pour chiens ou chats,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l’amidon ou de la fécule, du glucose ou du sirop de glucose, de la maltodextrine ou du sirop de maltodextrine relevant des sous-positions 17023050, 17023090, 17024090, 17029050 et 21069055 ou des produits laitiers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l’amidon ou de la fécule, ou du glucose ou de la maltodextrine, ou du sirop de glucose ou du sirop de maltodextrine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ni amidon ni fécule ou d’une teneur en poids de ces matières inférieure ou égale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 et inférieure à 75 %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75 %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 ou de fécule supérieure à 10 % et inférieure ou égale à 30 %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 ou de fécule supérieure à 30 %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ni amidon ou fécule, ni glucose ou sirop de glucose ni maltodextrine ou sirop de maltodextrine et contenant des produits laitiers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dits «solubles» de poissons ou de mammifères marins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visés à la note complémentaire 5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prémélanges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l’amidon ou de la fécule, du glucose ou du sirop de glucose, de la maltodextrine ou du sirop de maltodextrine relevant des sous-positions 17023050, 17023090, 17024090, 17029050 et 21069055 ou des produits laitiers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l’amidon ou de la fécule ou du glucose ou de la maltodextrine, ou du sirop de glucose ou du sirop de maltodextrine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ni amidon ni fécule ou d’une teneur en poids de ces matières inférieure ou égale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498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 et inférieure à 75 %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75 %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 ou de fécule supérieure à 10 % et inférieure ou égale à 30 %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888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 ou de fécule supérieure à 30 %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produits laitiers ou d’une teneur en poids de produits laitiers inférieure à 10 %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102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10 % et inférieure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577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produits laitiers égale ou supérieure à 50 %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730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ni amidon ou fécule, ni glucose ou sirop de glucose, ni maltodextrine ou sirop de maltodextrine et contenant des produits laitiers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948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Pulpes de betteraves mélassées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2309 90 96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24 - TABACS ET SUCCÉDANÉS DE TABAC FABRIQUÉS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2401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Tabacs bruts ou non fabriqués; déchets de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non écotés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light air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sun cured du type oriental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dark air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flue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2401 10 95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partiellement ou totalement écotés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light air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sun cured du type oriental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dark air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flue cured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2401 20 95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18,4 % MIN 22 EUR/100 kg MAX 24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sv-SE"/>
              </w:rPr>
            </w:pPr>
            <w:r>
              <w:rPr>
                <w:rFonts w:ascii="Arial" w:eastAsia="Times New Roman" w:hAnsi="Arial" w:cs="Arial"/>
                <w:noProof/>
                <w:color w:val="000000"/>
                <w:sz w:val="20"/>
                <w:szCs w:val="20"/>
                <w:lang w:val="sv-SE"/>
              </w:rPr>
              <w:t>11,2 % MIN 22 EUR/100 kg MAX 56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2402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Cigares (y compris ceux à bouts coupés), cigarillos et cigarettes, en tabac ou en succédanés de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Cigares (y compris ceux à bouts coupés) et cigarillos, contenant du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Cigarettes contenant du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girofles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10 %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2403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tabacs et succédanés de tabac, fabriqués; tabacs «homogénéisés» ou «reconstitués»; extraits et sauces de tabac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 à fumer, même contenant des succédanés de tabac en toute proportion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 pour pipe à eau visé à la note 1 de sous-position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emballages immédiats d’un contenu net n’excédant pas 500 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74,9 %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Tabacs «homogénéisés» ou «reconstitués»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Tabac à mâcher et tabac à priser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2403 99 90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5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 w:val="28"/>
                <w:szCs w:val="28"/>
              </w:rPr>
            </w:pPr>
            <w:r>
              <w:rPr>
                <w:rFonts w:ascii="Arial" w:eastAsia="Times New Roman" w:hAnsi="Arial" w:cs="Arial"/>
                <w:b/>
                <w:bCs/>
                <w:noProof/>
                <w:color w:val="000000"/>
                <w:sz w:val="28"/>
                <w:szCs w:val="28"/>
              </w:rPr>
              <w:t>V</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noProof/>
                <w:sz w:val="20"/>
                <w:szCs w:val="20"/>
              </w:rPr>
              <w:t xml:space="preserve"> </w:t>
            </w:r>
            <w:r>
              <w:rPr>
                <w:rFonts w:ascii="Arial" w:hAnsi="Arial" w:cs="Arial"/>
                <w:b/>
                <w:noProof/>
                <w:sz w:val="28"/>
                <w:szCs w:val="28"/>
              </w:rPr>
              <w:t>SECTION V - PRODUITS MINÉRAUX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15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CHAPITRE 25 - SEL; SOUFRE; TERRES ET PIERRES; PLÂTRES, CHAUX ET CIMENTS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Sel (y compris le sel préparé pour la table et le sel dénaturé) et chlorure de sodium pur, même en solution aqueuse ou additionnés d’agents antiagglomérants ou d’agents assurant une bonne fluidité; eau de mer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 de mer et eaux mères de salines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 (y compris le sel préparé pour la table et le sel dénaturé) et chlorure de sodium pur, même en solution aqueuse ou additionnés d’agents antiagglomérants ou d’agents assurant une bonne fluidité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transformation chimique (séparation Na de Cl) pour la fabrication d’autres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dénaturés ou destinés à d’autres usages industriels (y compris le raffinage), à l’exclusion de la conservation ou la préparation de produits destinés à l’alimentation humaine ou animale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 propre à l’alimentation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2501 00 99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2,6 EUR/1000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Pyrites de fer non grillées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Soufres de toute espèce, à l’exclusion du soufre sublimé, du soufre précipité et du soufre colloïdal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Soufres bruts et soufres non raffinés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Graphite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poudre ou en paillettes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Sables naturels de toute espèce, même colorés, à l’exclusion des sables métallifères du chapitre 26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Sables siliceux et sables quartzeux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2505 90 00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sables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Quartz (autres que les sables naturels); quartzites, même dégrossis ou simplement débités,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Quartz</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Quartzites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Kaolin et autres argiles kaoliniques, même calcinés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Kaolin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2507 00 80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argiles kaoliniques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argiles (à l’exclusion des argiles expansées du nº 6806), andalousite, cyanite, sillimanite, même calcinées; mullite; terres de chamotte ou de dinas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Bentonite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Argiles réfractaires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argiles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Andalousite, cyanite et sillimanite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Mullite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2508 70 00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Terres de chamotte ou de dinas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2509 00 00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Craie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Phosphates de calcium naturels, phosphates aluminocalciques naturels et craies phosphatées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moulus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2510 20 00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moulus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Sulfate de baryum naturel (barytine); carbonate de baryum naturel (withérite), même calciné, à l’exclusion de l’oxyde de baryum du nº 2816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 de baryum naturel (barytine)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baryum naturel (withérite)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Farines siliceuses fossiles (kieselguhr, tripolite, diatomite, par exemple) et autres terres siliceuses analogues, d’une densité apparente n’excédant pas 1, même calcinées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Pierre ponce; émeri; corindon naturel, grenat naturel et autres abrasifs naturels, même traités thermiquement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Pierre ponce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Émeri, corindon naturel, grenat naturel et autres abrasifs naturels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2514 00 00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Ardoise, même dégrossie ou simplement débitée,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0"/>
              </w:rPr>
            </w:pPr>
            <w:r>
              <w:rPr>
                <w:rFonts w:ascii="Arial" w:hAnsi="Arial" w:cs="Arial"/>
                <w:b/>
                <w:noProof/>
                <w:sz w:val="22"/>
                <w:szCs w:val="20"/>
              </w:rPr>
              <w:t>Marbres, travertins, écaussines et autres pierres calcaires de taille ou de construction d’une densité apparente égale ou supérieure à 2,5, et albâtre, même dégrossis ou simplement débités,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Marbres et travertins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 ou dégrossis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débités,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Écaussines et autres pierres calcaires de taille ou de construction; albâtre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Granit, porphyre, basalte, grès et autres pierres de taille ou de construction, même dégrossis ou simplement débités,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Granit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 ou dégrossi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simplement débité, par sciage ou autrement, en blocs ou en plaques de forme carrée ou rectangulaire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Grès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pierres de taille ou de construction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Cailloux, graviers, pierres concassées, des types généralement utilisés pour le bétonnage ou pour l’empierrement des routes, des voies ferrées ou autres ballasts, galets et silex, même traités thermiquement; macadam de laitier, de scories ou de déchets industriels similaires, même comprenant des matières reprises dans la première partie du libellé; tarmacadam; granulés, éclats et poudres de pierres des n</w:t>
            </w:r>
            <w:r>
              <w:rPr>
                <w:rFonts w:ascii="Arial" w:hAnsi="Arial" w:cs="Arial"/>
                <w:b/>
                <w:noProof/>
                <w:sz w:val="22"/>
                <w:vertAlign w:val="superscript"/>
              </w:rPr>
              <w:t>os</w:t>
            </w:r>
            <w:r>
              <w:rPr>
                <w:rFonts w:ascii="Arial" w:hAnsi="Arial" w:cs="Arial"/>
                <w:b/>
                <w:noProof/>
                <w:sz w:val="22"/>
              </w:rPr>
              <w:t> 2515 ou 2516, même traités thermiquement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Cailloux, graviers, pierres concassées, des types généralement utilisés pour le bétonnage ou pour l’empierrement des routes, des voies ferrées ou autres ballasts, galets et silex, même traités thermiquement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Cailloux, graviers, silex et galets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Dolomie et pierres à chaux, concassées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2517 10 80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Macadam de laitier, de scories ou de déchets industriels similaires, même comprenant des matières citées dans le nº 251710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Tarmacadam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Granulés, éclats et poudres de pierres des n</w:t>
            </w:r>
            <w:r>
              <w:rPr>
                <w:rFonts w:ascii="Arial" w:hAnsi="Arial" w:cs="Arial"/>
                <w:noProof/>
                <w:sz w:val="20"/>
                <w:szCs w:val="20"/>
                <w:vertAlign w:val="superscript"/>
              </w:rPr>
              <w:t>os</w:t>
            </w:r>
            <w:r>
              <w:rPr>
                <w:rFonts w:ascii="Arial" w:hAnsi="Arial" w:cs="Arial"/>
                <w:noProof/>
                <w:sz w:val="20"/>
                <w:szCs w:val="20"/>
              </w:rPr>
              <w:t> 2515 ou 2516, même traités thermiquement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marbre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2517 49 00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Dolomie, même frittée ou calcinée, y compris la dolomie dégrossie ou simplement débitée, par sciage ou autrement, en blocs ou en plaques de forme carrée ou rectangulaire; pisé de dolomie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Dolomie non calcinée ni frittée, dite «crue»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Dolomie calcinée ou frittée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2518 30 00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Pisé de dolomie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Carbonate de magnésium naturel (magnésite); magnésie électrofondue; magnésie calcinée à mort (frittée), même contenant de faibles quantités d’autres oxydes ajoutés avant le frittage; autre oxyde de magnésium, même pur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magnésium naturel (magnésite)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de magnésium autre que le carbonate de magnésium (magnésite) calciné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Magnésie calcinée à mort (frittée)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2519 90 90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Gypse; anhydrite; plâtres, même colorés ou additionnés de faibles quantités d’accélérateurs ou de retardateurs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Gypse; anhydrite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2520 20 00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Plâtres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Castines; pierres à chaux ou à ciment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Chaux vive, chaux éteinte et chaux hydraulique, à l’exclusion de l’oxyde et de l’hydroxyde de calcium du nº 2825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Chaux vive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Chaux éteinte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Chaux hydraulique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Ciments hydrauliques (y compris les ciments non pulvérisés dits «clinkers»), même colorés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Ciments non pulvérisés dits «clinkers»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1,7 %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Ciments Portland</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Ciments blancs, même colorés artificiellement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Ciments alumineux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ciments hydrauliques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Amiante (asbeste)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Crocidolite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Mica, y compris le mica clivé en lamelles irrégulières (splittings); déchets de mica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Mica brut ou clivé en feuilles ou lamelles irrégulières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Mica en poudre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mica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Stéatite naturelle, même dégrossie ou simplement débitée, par sciage ou autrement, en blocs ou en plaques de forme carrée ou rectangulaire; talc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broyés ni pulvérisés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broyés ou pulvérisés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2528 00 00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Borates naturels et leurs concentrés (calcinés ou non), à l’exclusion des borates extraits des saumures naturelles; acide borique naturel titrant au maximum 85 % de H3BO3 sur produit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Feldspath; leucite; néphéline et néphéline syénite; spath fluor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Feldspath</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Spath fluor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97 % ou moins de fluorure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plus de 97 % de fluorure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2529 30 00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Leucite; néphéline et néphéline syénite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2530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Matières minérales non dénommées ni comprises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Vermiculite, perlite et chlorites, non expansées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Kiesérite, epsomite (sulfates de magnésium naturels)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2530 90 00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26 - MINERAIS, SCORIES ET CENDRES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Minerais de fer et leurs concentrés, y compris les pyrites de fer grillées (cendres de pyrites)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de fer et leurs concentrés, autres que les pyrites de fer grillées (cendres de pyrites)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agglomérés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agglomérés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Pyrites de fer grillées (cendres de pyrites)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manganèse et leurs concentrés, y compris les minerais de manganèse ferrugineux et leurs concentrés d’une teneur en manganèse de 20 % ou plus en poids, sur produit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cuivre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2604 00 00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nickel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cobalt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2606 00 00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d’aluminium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plomb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2608 00 00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zinc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2609 00 00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d’étain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2610 00 00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chrome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Minerais de tungstène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Minerais d’uranium ou de thorium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d’uranium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d’uranium et pechblende, d’une teneur en uranium supérieure à 5 % en poids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de thorium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Monazite; uranothorianite et autres minerais de thorium, d’une teneur en thorium supérieure à 20 % en poids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Minerais de molybdène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2614 00 00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Minerais de titane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Minerais de niobium, de tantale, de vanadium ou de zirconium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de zirconium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2615 90 00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Minerais de métaux précieux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d’argent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minerais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Minerais d’antimoine et leurs concentrés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2617 90 00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2618 00 00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Laitier granulé (sable-laitier) provenant de la fabrication de la fonte, du fer ou de l’acier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Scories, laitiers (autres que le laitier granulé), battitures et autres déchets de la fabrication de la fonte, du fer ou de l’acier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propres à la récupération du fer ou du manganèse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2619 00 90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Scories, cendres et résidus (autres que ceux provenant de la fabrication de la fonte, du fer ou de l’acier) contenant des métaux, de l’arsenic, ou leurs composés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zinc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Mattes de galvanisation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Boues d’essence au plomb et boues de composés antidétonants contenant du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de l’aluminium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l’arsenic, du mercure, du thallium ou leurs mélanges, des types utilisés pour l’extraction de l’arsenic ou de ces métaux ou pour la fabrication de leurs composés chimiques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l’antimoine, du béryllium, du cadmium, du chrome ou leurs mélanges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nickel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niobium ou du tantale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de l’étain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du titane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2620 99 95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2621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scories et cendres, y compris les cendres de varech; cendres et résidus provenant de l’incinération des déchets municipaux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Cendres et résidus provenant de l’incinération des déchets municipaux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2621 90 00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27 - COMBUSTIBLES MINÉRAUX, HUILES MINÉRALES ET PRODUITS DE LEUR DISTILLATION; MATIÈRES BITUMINEUSES; CIRES MINÉRALES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Houilles; briquettes, boulets et combustibles solides similaires obtenus à partir de la houille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Houilles, même pulvérisées, mais non agglomérées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Anthracite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Houille bitumineuse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Houille à coke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houilles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Briquettes, boulets et combustibles solides similaires obtenus à partir de la houille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Lignites, même agglomérés, à l’exclusion du jais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Lignites, même pulvérisés, mais non agglomérés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Lignites agglomérés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Tourbe (y compris la tourbe pour litière), même agglomérée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Cokes et semi-cokes de houille, de lignite ou de tourbe, même agglomérés; charbon de cornue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Cokes et semi-cokes de houille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16"/>
                <w:szCs w:val="16"/>
              </w:rPr>
            </w:pPr>
            <w:r>
              <w:rPr>
                <w:rFonts w:ascii="Arial" w:eastAsia="Times New Roman" w:hAnsi="Arial" w:cs="Arial"/>
                <w:noProof/>
                <w:color w:val="000000"/>
                <w:sz w:val="16"/>
                <w:szCs w:val="16"/>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16"/>
                <w:szCs w:val="16"/>
              </w:rPr>
            </w:pPr>
            <w:r>
              <w:rPr>
                <w:rFonts w:ascii="Arial" w:eastAsia="Times New Roman" w:hAnsi="Arial" w:cs="Arial"/>
                <w:noProof/>
                <w:color w:val="000000"/>
                <w:sz w:val="16"/>
                <w:szCs w:val="16"/>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Cokes et semi-cokes de lignite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2704 00 90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Gaz de houille, gaz à l’eau, gaz pauvre et gaz similaires, à l’exclusion des gaz de pétrole et autres hydrocarbures gazeux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2706 00 00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Goudrons de houille, de lignite ou de tourbe et autres goudrons minéraux, même déshydratés ou étêtés, y compris les goudrons reconstitués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et autres produits provenant de la distillation des goudrons de houille de haute température; produits analogues dans lesquels les constituants aromatiques prédominent en poids par rapport aux constituants non aromatiques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Benzol (benzène)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Toluol (toluène)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Xylol (xylènes)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Naphtalène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mélanges d’hydrocarbures aromatiques distillant 65 % ou plus de leur volume (y compris les pertes) à 250 °C d’après la méthode ASTM D 86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créosote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brutes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légères brutes distillant 90 % ou plus de leur volume jusqu’à 200 °C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Têtes sulfurées; anthracène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basiques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des produits du nº 2803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2707 99 99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Brai et coke de brai de goudron de houille ou d’autres goudrons minéraux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Brai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2708 20 00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Coke de brai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Huiles brutes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Condensats de gaz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2709 00 90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331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pétrole ou de minéraux bitumineux (autres que les huiles brutes) et préparations non dénommées ni comprises ailleurs, contenant en poids 70 % ou plus d’huiles de pétrole ou de minéraux bitumineux et dont ces huiles constituent l’élément de base, autres que celles contenant du biodiesel et autres que les déchets d’huiles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légères et préparations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une transformation chimique par un traitement autre que ceux définis pour la sous-position 27101211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Essences spéciales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White spirit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Essences pour moteur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Essences d’aviation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teneur en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n’excédant pas 0,013 g par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indice d’octane (IOR) inférieur à 95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indice d’octane (IOR) de 95 ou plus mais inférieur à 98</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indice d’octane (IOR) de 98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excédant 0,013 g par 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indice d’octane (IOR) inférieur à 98</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avec un indice d’octane (IOR) de 98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Carburéacteurs, type essence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huiles légères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moyennes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une transformation chimique par un traitement autre que ceux définis pour la sous-position 27101911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Pétrole lampant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Carburéacteurs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lourdes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subir une transformation chimique par un traitement autre que ceux définis pour la sous-position 27101931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n’excédant pas 0,001 %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0,001 % mais n’excédant pas 0,002 %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0,002 % mais n’excédant pas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2710 19 48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Fuel oils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une transformation chimique par un traitement autre que ceux définis pour la sous-position 27101951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n’excédant pas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0,1 % mais n’excédant pas 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2710 19 68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lubrifiantes et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2710 19 75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subir une transformation chimique par un traitement autre que ceux définis pour la sous-position 27101971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pour moteurs, compresseurs et turbines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Liquides pour transmissions hydrauliques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blanches, paraffine liquide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2710 19 87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pour engrenages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pour usiner les métaux, huiles de démoulage, huiles anticorrosives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isolantes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2710 19 99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huiles lubrifiantes et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n’excédant pas 0,001 %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0,001 % mais n’excédant pas 0,002 %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0,002 % mais n’excédant pas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Fuel oils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n’excédant pas 0,1 %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0,1 % mais n’excédant pas 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soufre excédant 1 %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huiles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d’huiles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diphényles polychlorés (PCB), des terphényles polychlorés (PCT) ou des diphényles polybromés (PBB)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2710 99 00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Gaz de pétrole et autres hydrocarbures gazeux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liquéfiés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Propane d’une pureté égale ou supérieure à 99 %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être utilisé comme carburant ou comme combustible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subir une transformation chimique par un traitement autre que ceux définis pour la sous-position 27111291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pureté supérieure à 90 % mais inférieure à 99 %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2711 12 97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une transformation chimique par un traitement autre que ceux définis pour la sous-position 27111310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pureté supérieure à 90 % mais inférieure à 95 %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2711 13 97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Éthylène, propylène, butylène et butadiène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l’état gazeux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2711 29 00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Vaseline; paraffine, cire de pétrole microcristalline, slack wax, ozokérite, cire de lignite, cire de tourbe, autres cires minérales et produits similaires obtenus par synthèse ou par d’autres procédés, même colorés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Vaseline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Paraffine contenant en poids moins de 0,75 % d’huile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Paraffine synthétique d’un poids moléculaire de 460 ou plus mais n’excédant pas 1560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Ozokérite, cire de lignite ou de tourbe (produits naturels)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 traitement défini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subir une transformation chimique par un traitement autre que ceux définis pour la sous-position 27129031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d’autres usages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 de 1-alcènes contenant en poids 80 % ou plus de 1-alcènes d’une longueur de chaîne de 24 atomes de carbone ou plus mais n’excédant pas 28 atomes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2712 90 99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Coke de pétrole, bitume de pétrole et autres résidus des huiles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Coke de pétrole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calciné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calciné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Bitume de pétrole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résidus des huiles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destinés à la fabrication des produits du nº 2803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2713 90 90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2714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Bitumes et asphaltes, naturels; schistes et sables bitumineux; asphaltites et roches asphaltiques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Schistes et sables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Mélanges bitumineux à base d’asphalte ou de bitume naturels, de bitume de pétrole, de goudron minéral ou de brai de goudron minéral (mastics bitumineux, cut-backs, par exemple)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2716 00 00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Énergie électrique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VI</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VI - PRODUITS DES INDUSTRIES CHIMIQUES OU DES INDUSTRIES CONNEXES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p>
        </w:tc>
      </w:tr>
      <w:tr>
        <w:trPr>
          <w:trHeight w:val="22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28 - PRODUITS CHIMIQUES INORGANIQUES; COMPOSÉS INORGANIQUES OU ORGANIQUES DE MÉTAUX PRÉCIEUX, D’ÉLÉMENTS RADIOACTIFS, DE MÉTAUX DES TERRES RARES OU D’ISOTOPES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ÉLÉMENTS CHIMIQUES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Fluor, chlore, brome et iode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Iode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 brome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2801 30 90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Soufre sublimé ou précipité; soufre colloïdal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Carbone (noirs de carbone et autres formes de carbone non dénommées ni comprises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Hydrogène, gaz rares et autres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Hydrogène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 rares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Hélium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Azote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Oxygène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Bore; tellure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2804 50 90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Tellure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Silicium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au moins 99,99 % de silicium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2804 69 00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2804 80 00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Arsenic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Sélénium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Métaux alcalins ou alcalino-terreux; métaux de terres rares, scandium et yttrium, même mélangés ou alliés entre eux; mercure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Métaux alcalins ou alcalino-terreux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Strontium et baryum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Métaux de terres rares, scandium et yttrium, même mélangés ou alliés entre 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mélangés ou alliés entre 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Mercure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présenté en bonbonnes d’un contenu net de 34,5 kg (poids standard) et dont la valeur fob, par bonbonne, n’excède pas 224 €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2805 40 90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ACIDES INORGANIQUES ET COMPOSÉS OXYGÉNÉS INORGANIQUES DES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Chlorure d’hydrogène (acide chlorhydrique); acide chlorosulfurique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d’hydrogène (acide chlorhydrique)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chlorosulfurique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Acide sulfurique; oléum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2808 00 00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Acide nitrique; acides sulfonitriques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Pentaoxyde de diphosphore; acide phosphorique; acides polyphosphoriques,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Pentaoxyde de diphosphore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2809 20 00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phosphorique et acides polyphosphoriques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Oxydes de bore; acides boriques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Trioxyde de dibore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2810 00 90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acides inorganiques et autres composés oxygénés inorganiques des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acides inorganiques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Fluorure d’hydrogène (acide fluorhydrique)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Bromure d’hydrogène (acide bromhydrique)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Cyanure d’hydrogène (acide cyanhydrique)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2811 19 80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composés oxygénés inorganiques des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Dioxyde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Dioxyde de silicium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Dioxyde de soufre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Trioxyde de soufre (anhydride sulfurique); trioxyde de diarsenic (anhydride arsénieux)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d’azote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2811 29 90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III. DÉRIVÉS HALOGÉNÉS, OXYHALOGÉNÉS OU SULFURÉS DES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Halogénures et oxyhalogénures des éléments non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Chlorures et oxychlorures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Oxytrichlorure de phosphore (trichlorure de phosphoryle)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Trichlorure de 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Pentachlorure de 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Dichlorure de disoufre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Dichlorure de soufre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Phosgène (chlorure de carbonyle)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Dichlorure de thionyle (chlorure de thionyle)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2812 10 99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Sulfures des éléments non métalliques; trisulfure de phosphore du commerce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Disulfure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Sulfures de phosphore, y compris le trisulfure de phosphore du commerce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2813 90 90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IV. BASES INORGANIQUES ET OXYDES, HYDROXYDES ET PEROXYDES DE MÉTAUX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Ammoniac anhydre ou en solution aqueuse (ammoniaque)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Ammoniac anhydre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Ammoniac en solution aqueuse (ammoniaque)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Hydroxyde de sodium (soude caustique); hydroxyde de potassium (potasse caustique); peroxydes de sodium ou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Hydroxyde de sodium (soude caustique)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solution aqueuse (lessive de soude caustique)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Hydroxyde de potassium (potasse caustique)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Peroxydes de sodium ou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Hydroxyde et peroxyde de magnésium; oxydes, hydroxydes et peroxydes de strontium ou de baryum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Hydroxyde et peroxyde de magnésium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2816 40 00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hydroxydes et peroxydes, de strontium ou de baryum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l-NL"/>
              </w:rPr>
            </w:pPr>
            <w:r>
              <w:rPr>
                <w:rFonts w:ascii="Arial" w:hAnsi="Arial" w:cs="Arial"/>
                <w:noProof/>
                <w:sz w:val="20"/>
                <w:szCs w:val="20"/>
                <w:lang w:val="nl-NL"/>
              </w:rPr>
              <w:t>Oxyde de zinc; peroxyde de zinc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Corindon artificiel, chimiquement défini ou non; oxyde d’aluminium; hydroxyde d’aluminium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Corindon artificiel, chimiquement défini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oxyde d’aluminium égale ou supérieure à 98,5 %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moins de 50 % du poids total consiste en particules d’un diamètre de plus de 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50 % ou plus du poids total consiste en particules d’un diamètre de plus de 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oxyde d’aluminium inférieure à 98,5 %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moins de 50 % du poids total consiste en particules d’un diamètre de plus de 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2818 10 99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dont 50 % ou plus du poids total consiste en particules d’un diamètre de plus de 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d’aluminium autre que le corindon artificiel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2818 30 00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Hydroxyde d’aluminium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Oxydes et hydroxydes de 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Trioxyde de 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Dioxyde de 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2819 90 90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Oxydes de manganèse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Dioxyde de manganèse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de manganèse contenant en poids 77 % ou plus de manganèse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2820 90 90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Oxydes et hydroxydes de fer; terres colorantes contenant en poids 70 % ou plus de fer combiné, évalué en Fe2O3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fer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Terres colorantes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Oxydes et hydroxydes de cobalt; oxydes de cobalt du commerce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Oxydes de titane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Oxydes de plomb; minium et mine orange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Monoxyde de plomb (litharge, massicot)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Hydrazine et hydroxylamine et leurs sels inorganiques; autres bases inorganiques; autres oxydes, hydroxydes et peroxydes de métaux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Hydrazine et hydroxylamine et leurs sels inorganiques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et hydroxyde de lithium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vanadium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nickel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de germanium et dioxyde de zirconium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molybdène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2825 80 00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d’antimoine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hydroxyde et peroxyde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Hydroxyde de calcium, d’une pureté en poids de 98 % ou plus sur produit sec sous forme de particules dont: - pas plus d’1 % en poids sont de dimension excédant 75 micromètres, et - pas plus de 4 % en poids sont de dimension inférieure à 1,3 micromètre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et hydroxyde de béryllium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et hydroxydes de tungstène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de cadmium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2825 90 85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 SELS ET PEROXOSELS MÉTALLIQUES DES ACIDES INORGANIQUES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Fluorures; fluorosilicates, fluoroaluminates et autres sels complexes de fluor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d’ammonium ou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Hexafluoroaluminate de sodium (cryolithe synthétique)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Hexafluorozirconate de dipotassium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2826 90 80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Chlorures, oxychlorures et hydroxychlorures; bromures et oxybromures; iodures et oxyiodures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chlorures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magnésium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nickel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fer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cobalt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2827 39 85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Oxychlorures et hydroxychlorures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2827 49 90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Bromures et oxybromures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Bromures de sodium ou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2827 59 00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2827 60 00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Iodures et oxyiodures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Hypochlorites; hypochlorite de calcium du commerce; chlorites; hypobromites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Hypochlorite de calcium du commerce et autres hypochlorites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2828 90 00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Chlorates et perchlorates; bromates et perbromates; iodates et periodates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Perchlorates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Bromate de potassium ou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2829 90 80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Sulfures; polysulfures,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Sulfures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Sulfures de calcium, d’antimoine, de fer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2830 90 85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Dithionites et sulfoxylates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Sulfites; thiosulfates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Sulfites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sulfites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Thiosulfates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Sulfates; aluns; peroxosulfates (persulfates)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Sulfates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 de disodium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sulfates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magnésium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d’aluminium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nickel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baryum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cadmium, de chrome, de zinc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cobalt, de titane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2833 29 80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Aluns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2833 40 00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Peroxosulfates (persulfates)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Nitrites; nitrates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baryum, de béryllium, de cadmium, de cobalt, de nickel, de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2834 29 80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Phosphinates (hypophosphites), phosphonates (phosphites) et phosphates; polyphosphates,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Phosphinates (hypophosphites) et phosphonates (phosphites)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pt-PT"/>
              </w:rPr>
            </w:pPr>
            <w:r>
              <w:rPr>
                <w:rFonts w:ascii="Arial" w:hAnsi="Arial" w:cs="Arial"/>
                <w:noProof/>
                <w:sz w:val="20"/>
                <w:szCs w:val="20"/>
                <w:lang w:val="pt-PT"/>
              </w:rPr>
              <w:t>-- de mono- ou de disodium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Hydrogénoorthophosphate de calcium (phosphate dicalcique)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phosphates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triammonium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trisodium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Polyphosphates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Triphosphate de sodium (tripolyphosphate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2835 39 00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Carbonates; peroxocarbonates (percarbonates); carbonate d’ammonium du commerce contenant du carbamate d’ammonium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disodium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Hydrogénocarbonate (bicarbonate)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Carbonates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baryum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Carbonates de lithium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 de strontium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Carbonates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magnésium, de cuivre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2836 99 90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Peroxocarbonates (percarbonates)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Cyanures, oxycyanures et cyanures complexes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Cyanures et oxycyanures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Cyanures complexes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Silicates; silicates des métaux alcalins du commerce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Métasilicates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2839 90 00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Borates; peroxoborates (perborates)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Tétraborate de disodium (borax raffiné)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anhydre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Tétraborate de disodium pentahydraté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borates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Borates de sodium, anhydres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2840 30 00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Peroxoborates (perborates)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Sels des acides oxométalliques ou peroxométalliques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Dichromate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chromates et dichromates; peroxochromates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Manganites, manganates et permanganates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Permanganate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2841 69 00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Molybdates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2841 80 00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Tungstates (wolframates)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Zincates, vanadates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2841 90 85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sels des acides ou peroxoacides inorganiques (y compris les aluminosilicates de constitution chimique définie ou non), autres que les azotures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Silicates doubles ou complexes, y compris les aluminosilicates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simples, doubles ou complexes des acides du sélénium ou du tellure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2842 90 80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 DIVERS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Métaux précieux à l’état colloïdal; composés inorganiques ou organiques de métaux précieux, de constitution chimique définie ou non; amalgames de métaux précieux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Métaux précieux à l’état colloïdal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Argent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d’argent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Nitrate d’argent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composés; amalgames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Amalgames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2843 90 90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Éléments chimiques radioactifs et isotopes radioactifs (y compris les éléments chimiques et isotopes fissiles ou fertiles) et leurs composés; mélanges et résidus contenant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naturel et ses composés; alliages, dispersions (y compris les cermets), produits céramiques et mélanges renfermant de l’uranium naturel ou des composés de l’uranium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naturel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 déchets et débris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ouvré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Ferro-uranium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enrichi en U 235 et ses composés; plutonium et ses composés; alliages, dispersions (y compris les cermets), produits céramiques et mélanges renfermant de l’uranium enrichi en U 235, du plutonium ou des composés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enrichi en U 235 et ses composés; alliages, dispersions (y compris les cermets), produits céramiques et mélanges renfermant de l’uranium enrichi en U 235 ou des composés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Ferro-uranium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Plutonium et ses composés; alliages, dispersions (y compris les cermets), produits céramiques et mélanges renfermant du plutonium ou des composés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d’uranium et de plutonium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Ferro-uranium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2844 20 99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appauvri en U 235 et ses composés; thorium et ses composés; alliages, dispersions (y compris les cermets), produits céramiques et mélanges renfermant de l’uranium appauvri en U 235, du thorium ou des composés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appauvri en U 235; alliages, dispersions (y compris les cermets), produits céramiques et mélanges renfermant de l’uranium appauvri en U 235 ou des composés de ce produit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Cermets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Thorium; alliages, dispersions (y compris les cermets), produits céramiques et mélanges renfermant du thorium ou des composés de ce produit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Cermets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 déchets et débris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ouvré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Barres, profilés, fils, tôles, bandes et feuilles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de l’uranium appauvri en U 235, composés du thorium, même mélangés entre 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l’uranium appauvri en U 235, du thorium, même mélangés entre eux (Euratom), à l’exclusion des sels de thorium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2844 30 99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et isotopes et composés radioactifs autres que ceux des n</w:t>
            </w:r>
            <w:r>
              <w:rPr>
                <w:rFonts w:ascii="Arial" w:hAnsi="Arial" w:cs="Arial"/>
                <w:noProof/>
                <w:sz w:val="20"/>
                <w:szCs w:val="20"/>
                <w:vertAlign w:val="superscript"/>
              </w:rPr>
              <w:t>os</w:t>
            </w:r>
            <w:r>
              <w:rPr>
                <w:rFonts w:ascii="Arial" w:hAnsi="Arial" w:cs="Arial"/>
                <w:noProof/>
                <w:sz w:val="20"/>
                <w:szCs w:val="20"/>
              </w:rPr>
              <w:t> 284410, 284420 ou 284430; alliages, dispersions (y compris les cermets), produits céramiques et mélanges renfermant ces éléments, isotopes ou composés; résidus radioactifs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Uranium renfermant de l’U 233 et ses composés; alliages, dispersions (y compris les cermets), produits céramiques et mélanges renfermant de l’U 233 ou des composés de ce produit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Isotopes radioactifs artificiels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des isotopes radioactifs artificiels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2844 40 80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2844 50 00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Éléments combustibles (cartouches) usés (irradiés) de réacteurs nucléaires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Isotopes autres que ceux du nº 2844; leurs composés inorganiques ou organiques,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 lourde (oxyde de deutérium)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Deutérium et composés du deutérium; hydrogène et ses composés, enrichis en deutérium; mélanges et solutions contenant ces produits (Euratom)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inorganiques ou organiques, des métaux des terres rares, de l’yttrium ou du scandium ou des mélanges de ces métaux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de cérium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Peroxyde d’hydrogène (eau oxygénée) même solidifié avec de l’urée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2848 00 00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Phosphures, de constitution chimique définie ou non, à l’exclusion des ferrophosphores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Carbures,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calcium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silicium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bore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tungstène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d’aluminium, de chrome, de molybdène, de vanadium, de tantale, de titane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2849 90 90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Hydrures, nitrures, azotures, siliciures et borures, de constitution chimique définie ou non, autres que les composés qui constituent également des carbures du nº 2849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Hydrures; nitrures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Azotures; siliciures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2850 00 90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Borures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2852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inorganiques ou organiques du mercure, de constitution chimique définie ou non, à l’exclusion des amalgames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constitution chimique définie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composés inorganiques (y compris les eaux distillées, de conductibilité ou de même degré de pureté); air liquide (y compris l’air liquide dont les gaz rares ont été éliminés); air comprimé; amalgames autres que de métaux précieux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 distillées, de conductibilité ou de même degré de pureté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Air liquide (y compris l’air liquide dont les gaz rares ont été éliminés); air comprimé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de cyanogène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2853 00 90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29 - PRODUITS CHIMIQUES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 HYDROCARBURES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Hydrocarbures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Propène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Butène (butylène) et ses isomères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Buta-1,3-diène et isoprène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2901 29 00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Hydrocarbures 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cyclaniques, cycléniques ou cycloterpéniques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Cyclohexane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Toluène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Xylènes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m-Xylène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p-Xylène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Isomères du xylène en mélange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Styrène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Cumène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Dérivés halogénés des hydrocarbures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chlorés saturés des hydrocarbures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Chlorométhane (chlorure de méthyle) et chloroéthane (chlorure d’éthyle)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Dichlorométhane (chlorure de méthylène)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Chloroforme (trichlorométhane)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Tétrachlorure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Dichlorure d’éthylène (ISO) (1,2-dichloroéthane)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--- 1,1,1-Trichloroéthane (méthylchloroforme)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2903 19 80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chlorés non saturés des hydrocarbures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de vinyle (chloroéthylène)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Trichloroéthylène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Tétrachloroéthylène (perchloroéthylène)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fluorés, dérivés bromés et dérivés iodés des hydrocarbures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Dibromure d’éthylène (ISO) (1,2-dibromoéthane)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Bromométhane (bromure de 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Dibromométhane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2903 39 90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Fluorures et iodures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des hydrocarbures acycliques contenant au moins deux halogènes différents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Chlorodifluorométhane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Dichlorotrifluoroéthanes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Chlorodifluoroéthanes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Dichloropentafluoropropanes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Bromochlorodifluorométhane, bromotrifluorométhane et dibromotétrafluoroéthanes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Bromochlorodifluorométhane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Bromotrifluorométhane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Dibromotétrafluoroéthanes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perhalogénés uniquement avec du fluor et du chlore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Trichlorofluorométhane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Dichlorodifluorométhane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Trichlorotrifluoroéthanes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Dichlorotétrafluoroéthanes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Chloropentafluoroéthane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2903 77 90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dérivés perhalogénés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halogénés uniquement avec du fluor et du chlore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méthane, éthane ou propane (HCFCs)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halogénés uniquement avec du fluor et du brome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 méthane, éthane ou propane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2903 79 90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des hydrocarbures cyclaniques, cycléniques ou cycloterpéniques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-- 1,2,3,4,5,6-Hexachlorocyclohexane [HCH (ISO)], y compris lindane (ISO,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Aldrine (ISO), chlordane (ISO) et heptachlore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--- 1,2-Dibromo-4-(1,2-dibromoéthyl)cyclohexane; tétrabromocyclooctanes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2903 89 90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des hydrocarbures aromatiques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Chlorobenzène, o-dichlorobenzène et p-dichlorobenzène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Hexachlorobenzène (ISO) et DDT (ISO) [clofénotane (DCI), 1,1,1-trichloro-2,2-bis(p-chlorophényl)éthane]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--- 2,3,4,5,6-Pentabromoéthylbenzène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2903 99 90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Dérivés sulfonés, nitrés ou nitrosés des hydrocarbures, même halogénés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seulement sulfonés, leurs sels et leurs esters éthyliques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seulement nitrés ou seulement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Trichloronitrométhane (chloropicrine)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2904 90 95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 ALCOOLS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b/>
                <w:noProof/>
                <w:sz w:val="22"/>
              </w:rPr>
              <w:t>Alcools acycliques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Monoalcools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Méthanol (alcool méthylique)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Propane-1-ol (alcool propylique) et propane-2-ol (alcool isopropylique)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Butane-1-ol (alcool n-butylique)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butanols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--- 2-Méthylpropane-2-ol (alcool tert-butylique)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2905 14 90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Octanol (alcool octylique) et ses isomères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Octane-2-ol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2905 16 85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Dodécane-1-ol (alcool laurique), hexadécane-1-ol (alcool cétylique) et octadécane-1-ol (alcool stéarique)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Monoalcools non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Alcools terpéniques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allylique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Éthylène glycol (éthanediol)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Propylène glycol (propane-1,2-diol)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Butane-1,3-diol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Butane-1,4-diol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--- 2,4,7,9-Tétraméthyldéc-5-yne-4,7-diol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2905 39 95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polyalcools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-- 2-Éthyl-2-(hydroxyméthyl)propane-1,3-diol (triméthylolpropane)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Pentaérythritol (pentaérythrite)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Mannitol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9,6 % + 125,8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+ 125,8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D-Glucitol (sorbitol)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solution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D-mannitol dans une proportion inférieure ou égale à 2 % en poids, calculée sur sa teneur en D-glucitol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+ 16,1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D-mannitol dans une proportion inférieure ou égale à 2 % en poids calculée sur sa teneur en D-glucitol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7,7 % + 23 EUR/100 kg</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7 % + 23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2905 44 99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Glycérol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sulfonés, nitrés ou nitrosés des alcools acycliques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Ethchlorvynol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--- 2,2-Bis(bromométhyl)propanediol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2905 59 98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b/>
                <w:noProof/>
                <w:sz w:val="22"/>
              </w:rPr>
              <w:t>Alcools cycliques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cyclaniques, cycléniques ou cycloterpéniques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Menthol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Cyclohexanol, méthylcyclohexanols et diméthylcyclohexanols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Stérols et inositols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Stérols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Inositols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aromatiques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benzylique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2906 29 00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III. PHÉNOLS ET PHÉNOLS-ALCOOLS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Phénols; phénols-alcools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Monophénols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Phénol (hydroxybenzène)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Crésols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Octylphénol, nonylphénol et leurs isomères;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Naphtols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--- 1-Naphtol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Xylénols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Polyphénols; phénols-alcools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Résorcinol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Hydroquinone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-- 4,4′-Isopropylidènediphénol (bisphénol A, diphénylolpropane)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2907 29 00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Dérivés halogénés, sulfonés, nitrés ou nitrosés des phénols ou des phénols-alcools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seulement halogénés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Pentachlorophénol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Dinosèbe (ISO)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-- 4,6-Dinitro-o-crésol (DNOC (ISO))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2908 99 00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IV. ÉTHERS, PEROXYDES D’ALCOOLS, PEROXYDES D’ÉTHERS, PEROXYDES DE CÉTONES, ÉPOXYDES AVEC TROIS ATOMES DANS LE CYCLE, ACÉTALS, ET HÉMI-ACÉTALS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Éthers, éthers-alcools, éthers-phénols, éthers-alcools-phénols, peroxydes d’alcools, peroxydes d’éthers, peroxydes de cétones (de constitution chimique définie ou non)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 acycliques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 diéthylique (oxyde de diéthyle)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de tert-butyle et d’éthyle (oxyde d’éthyle et de tert-butyle, ETBE)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 cyclaniques, cycléniques, cycloterpéniques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 aromatiques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 diphénylique (oxyde de diphényle)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uniquement avec du brome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 de pentabromodiphényle; 1,2,4,5-tétrabromo-3,6-bis(pentabromophénoxy)benzène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--- 1,2-Bis(2,4,6-tribromophénoxy)éthane, destiné à la fabrication d’acrylonitrile-butadiène-styrène (ABS)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Éthers-alcools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-- 2,2′-Oxydiéthanol (diéthylène-glycol)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 monobutyliques de l’éthylène-glycol ou du diéthylène-glycol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éthers monoalkyliques de l’éthylène-glycol ou du diéthylène-glycol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--- 2-(2-Chloroéthoxy)éthanol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2909 49 80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Éthers-phénols, éthers-alcools-phénols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2909 60 00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Peroxydes d’alcools, peroxydes d’éthers, peroxydes de cétones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Époxydes, époxy-alcools, époxy-phénols et époxy-éthers, avec trois atomes dans le cycle,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Oxiranne (oxyde d’éthylène)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Méthyloxiranne (oxyde de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- 1-Chloro-2,3-époxypropane (épichlorhydrine)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Dieldrine (ISO,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2910 90 00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Acétals et hémi-acétals, même contenant d’autres fonctions oxygénées,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 COMPOSÉS À FONCTION ALDÉHYDE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Aldéhydes, même contenant d’autres fonctions oxygénées; polymères cycliques des aldéhydes; paraformaldéhyde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Aldéhydes acycliques ne contenant pas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Méthanal (formaldéhyde)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Éthanal (acétaldéhyde)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Aldéhydes cycliques ne contenant pas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Benzaldéhyde (aldéhyde benzoïque)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Aldéhydes-alcools, aldéhydes-éthers, aldéhydes-phénols et aldéhydes contenant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Vanilline (aldéhyde méthylprotocatéchique)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Éthylvanilline (aldéhyde éthylprotocatéchique)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Polymères cycliques des aldéhydes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2912 60 00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Paraformaldéhyde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Dérivés halogénés, sulfonés, nitrés ou nitrosés des produits du nº 2912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 COMPOSÉS À FONCTION CÉTONE OU À FONCTION QUINONE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Cétones et quinones, même contenant d’autres fonctions oxygénées,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Cétones acycliques ne contenant pas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Butanone (méthyléthylcétone)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-- 4-Méthylpentane-2-one (méthylisobutylcétone)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--- 5-Méthylhexane-2-one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Cétones cyclaniques, cycléniques ou cycloterpéniques ne contenant pas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Cyclohexanone et méthylcyclohexanones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Ionones et méthylionones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Cétones aromatiques ne contenant pas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Phénylacétone (phénylpropane-2-one)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Cétones-alcools et cétones-aldéhydes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-- 4-Hydroxy-4-méthylpentane-2-one (diacétone alcool)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Cétones-phénols et cétones contenant d’autres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Quinones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Anthraquinone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--- 1,4-Naphtoquinone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2914 69 90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2914 70 00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VII. ACIDES CARBOXYLIQUES, LEURS ANHYDRIDES, HALOGÉNURES, PEROXYDES ET PEROXYACIDES;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monocarboxyliques acycliques saturés et leurs anhydrides, halogénures, peroxydes et peroxyacides;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formique,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formique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de l’acide formique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l’acide formique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acétique et ses sels; anhydride 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Anhydride 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l’acide 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Acétate d’éthyle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Acétate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Acétate de n-butyle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Acétate de dinosèbe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mono-, di- ou trichloroacétiques,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propionique,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butanoïques, acides pentanoïques,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butanoïques,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Diisobutyrate de 1-isopropyl-2,2-diméthyltriméthylène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2915 60 90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pentanoïques,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palmitique, acide stéarique,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palmitique,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2915 70 50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stéarique,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 Acide laurique,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2915 90 70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monocarboxyliques acycliques non saturés et acides monocarboxyliques cycliques, leurs anhydrides, halogénures, peroxydes et peroxyacides;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monocarboxyliques acycliques non saturés,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acrylique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l’acide acrylique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méthacrylique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l’acide méthacrylique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oléique, linoléique ou linolénique,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Binapacryl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undécénoïques,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crotonique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2916 19 95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monocarboxyliques cyclaniques, cycléniques ou cycloterpéniques,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monocarboxyliques aromatiques,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benzoïque,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Peroxyde de benzoyle et chlorure de benzoyle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phénylacétique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de l’acide phénylacétique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2916 39 90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polycarboxyliques, leurs anhydrides, halogénures, peroxydes et peroxyacides;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polycarboxyliques acycliques,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oxalique,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adipique,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azélaïque, acide sébacique,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sébacique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Anhydride maléique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malonique,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polycarboxyliques cyclaniques, cycléniques ou cycloterpéniques,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polycarboxyliques aromatiques,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Orthophtalates de dioctyle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Orthophtalates de dinonyle ou de didécyle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esters de l’acide orthophtalique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Anhydride phtalique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téréphtalique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Téréphtalate de diméthyle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 ou anhydride de l’acide tétrabromophtalique; acide benzène-1,2,4-tricarboxylique; dichlorure d’isophtaloyle, contenant en poids 0,8 % ou moins de dichlorure de téréphtaloyle; acide naphtalène-1,4,5,8-tétracarboxylique; anhydride tétrachlorophtalique; 3,5-bis(méthoxycarbonyl)benzènesulfonate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2917 39 95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carboxyliques contenant des fonctions oxygénées supplémentaires et leurs anhydrides, halogénures, peroxydes et peroxyacides;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carboxyliques à fonction alcool mais sans autre fonction oxygénée,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lactique,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tartrique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et esters de l’acide tartrique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citrique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et esters de l’acide citrique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gluconique,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Chlorobenzilate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cholique, acide 3-α,12-α-dihydroxy-5-β-cholane-24-oïque (acide désoxycholique), leurs sels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2,2-bis(hydroxyméthyl)propionique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2,2-diphényl-2-hydroxyacétique (acide benzilique)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2918 19 98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carboxyliques à fonction phénol mais sans autre fonction oxygénée,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salicylique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o-acétylsalicylique,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esters de l’acide salicylique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carboxyliques à fonction aldéhyde ou cétone mais sans autre fonction oxygénée, leurs anhydrides, halogénures, peroxydes, peroxyacides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-- 2,4,5-T (ISO) (acide 2,4,5-trichlorophénoxyacétique), ses sels et ses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2,6-diméthoxybenzoïque; dicamba (ISO); phénoxyacétate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2918 99 90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VIII. ESTERS DES ACIDES INORGANIQUES DES NON-MÉTAUX ET LEURS SELS, ET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Esters phosphoriques et leurs sels, y compris les lactophosphates;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Phosphate de tris(2,3-dibromopropyle)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2919 90 00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Esters des autres acides inorganiques des non-métaux (à l’exclusion des esters des halogénures d’hydrogène) et leurs sels;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thiophosphoriques (phosphorothioates) et leurs sels; leurs dérivés halogénés, sulfonés, nitrés ou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Parathion (ISO) et parathion-méthyle (ISO) (méthyle-parathion)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sulfuriques et esters carboniques; leurs sels et leurs dérivés halogénés, sulfonés, nitrés, nitrosés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Phosphonate de diméthyle (phosphite de diméthyle)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Phosphite de triméthyle (trimethoxyphosphine)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Phosphite de triéthyle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Phosphonate de diéthyle (hydrogenophosphite de diéthyle) (phosphite de diéthyle)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2920 90 85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IX. COMPOSÉS À FONCTIONS AZOTÉES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à fonction 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Monoamines acycliques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 di- ou triméthylamine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--- 1,1,3,3-Tétraméthylbutylamine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Diéthylamine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Chlorhydrate de chlorure de 2-(N,N-diéthylamino)éthyle, chlorhydrate de chlorure de 2-(N,N-diisopropylamino)éthyle, et chlorhydrate de chlorure de 2-(N,N-diméthylamino)éthyle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2921 19 99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Polyamines acycliques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Éthylènediamine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Hexaméthylènediamine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Monoamines et polyamines cyclaniques, cycléniques ou cycloterpéniques,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Cyclohexylamine, cyclohexyldiméthylamine,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Cyclohex-1,3-ylènediamine (1,3-diaminocyclohexane)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2921 30 99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Monoamines aromatiques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Aniline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de l’aniline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Toluidines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Diphénylamine et ses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-- 1-Naphtylamine (α-naphtylamine), 2-naphtylamine (ß-naphtylamine)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Amphétamine (DCI), benzphétamine (DCI), dexamphétamine (DCI), étilamphétamine (DCI), fencamfamine (DCI), léphétamine (DCI), lévamphétamine (DCI), méfénorex (DCI) et phentermine (DCI);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Polyamines aromatiques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 m-, p-Phénylènediamine, diaminotoluènes,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 m-, p-Phénylènediamine, diaminotoluènes, et leurs dérivés halogénés, sulfonés, nitrés, nitrosés;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m-Phénylènediamine, d’une pureté en poids de 99 % ou plus et contenant: - 1 % ou moins en poids d’eau, - 200 mg/kg ou moins d’o-phénylènediamine et - 450 mg/kg ou moins de p-phénylènediamine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m-Phénylènebis(méthylamine); 2,2′-dichloro-4,4′-méthylènedianiline; 4,4′-bi-o-toluidine; 1,8-naphtylènediamine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2921 59 90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aminés à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Amino-alcools, autres que ceux contenant plus d’une sorte de fonction oxygénée, leurs éthers et leurs esters;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Monoéthanolamine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Diéthanolamine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Triéthanolamine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Triéthanolamine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du triéthanolamine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Dextropropoxyphène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N-Éthyldiéthanolamine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--- 2,2′-Méthyliminodiéthanol (N-méthyldiéthanolamine)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--- 2-(N,N-Diisopropylamino)éthanol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2922 19 85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Amino-naphtols et autres amino-phénols, autres que ceux contenant plus d’une sorte de fonction oxygénée, leurs éthers et leurs esters;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aminonaphtolsulfoniques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Amino-aldéhydes, amino-cétones et amino-quinones, autres que ceux à fonctions oxygénées différentes;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Amfépramone (DCI), méthadone (DCI) et norméthadone (DCI);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Amino-acides, autres que ceux contenant plus d’une sorte de fonction oxygénée, et leurs esters;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Lysine et ses esters;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glutamique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anthranilique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Tilidine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ß-Alanine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2922 49 85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2922 50 00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Amino-alcools-phénols, amino-acides-phénols et autres composés aminés à fonctions oxygénées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Sels et hydroxydes d’ammonium quaternaires; lécithines et autres phosphoaminolipides, de constitution chimique définie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Choline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Lécithines et autres phosphoaminolipides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à fonction carboxyamide; composés à fonction amide de l’acide carbonique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Amides (y compris les carbamates) acycliques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Méprobamate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Fluoroacétamide (ISO), monocrotophos (ISO) et phosphamidon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Amides (y compris les carbamates) cycliques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Uréines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2-acétamidobenzoïque (acide N-acétylanthranilique)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Éthinamate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Lidocaïne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2924 29 98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à fonction carboxyimide (y compris la saccharine et ses sels) ou à fonction imine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Imides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Saccharine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Glutéthimide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--- 3,3′,4,4′,5,5′,6,6′-Octabromo-N,N′-éthylènediphtalimide; N,N′-éthylènebis(4,5-dibromohexahydro-3,6-méthanophtalimide)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2925 19 95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Imines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Chlordiméforme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2925 29 00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à fonction nitrile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Acrylonitrile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- 1-Cyanoguanidine (dicyandiamide)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Fenproporex (DCI) et ses sels; méthadone (DCI) intermédiaire (4-cyano-2-diméthylamino-4,4-diphénylbutane)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Isophtalonitrile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2926 90 95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Composés diazoïques, azoïques ou azoxyques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Dérivés organiques de l’hydrazine ou de l’hydroxylamine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N,N-Bis(2-méthoxyéthyl)hydroxylamine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2928 00 90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à autres fonctions azotées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Isocyanates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2929 90 00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X. COMPOSÉS ORGANO-INORGANIQUES, COMPOSÉS HÉTÉROCYCLIQUES, ACIDES NUCLÉIQUES ET LEURS SELS, ET SULFONAMIDES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Thiocomposés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Thiocarbamates et dithiocarbamates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Mono-, di-ou tétrasulfures de thiourame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Méthionine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Méthionine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Captafol (ISO) et méthamidophos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Cystéine et cystine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2930 90 16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de la cystéine ou de la cystine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Thiodiglycol (DCI) (2,2′-thiodiéthanol)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DL-2-hydroxy-4-(méthylthio)butyrique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Bis[3-(3,5-di-tert-butyl-4-hydroxyphényl)propionate] de 2,2′-thiodiéthyle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 d’isomères constitué de 4-méthyl-2,6-bis(méthylthio)-m-phénylènediamine et 2-méthyl-4,6-bis(méthylthio)-m-phénylènediamine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-- 2-(N,N-Diéthylamino)éthanethiol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2930 90 99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composés organo-inorganiques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Plomb tétraméthyle et plomb tétraéthyle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du tributylétain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Méthylphosphonate de diméthyle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Difluorure de méthylphosphonoyle (difluorure méthylphosphonique)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Dichlorure de méthylphosphonoyle (dichlorure méthylphosphonique)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59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Méthylphosphonate de (5-éthyl-2-méthyl-2-oxido-1,3,2-dioxaphosphinan-5-yl)méthyle et de méthyle; méthylphosphonate de bis[(5-éthyl-2-méthyl-2-oxido-1,3,2-dioxaphosphinan-5-yl)méthyle]; 2,4,6-trioxyde de 2,4,6-tripropyl-1,3,5,2,4,6-trioxatriphosphinane; propylphosphonate de diméthyle; éthylphosphonate de diéthyle; méthylphosphonate de sodium et de 3-(trihydroxysilyl)propyle; mélanges constitués essentiellement d’acide méthylphosphonique et d'(aminoiminométhyl)urée (dans la proportion 50:50)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2931 90 90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hétérocycliques à hétéroatome(s) d’oxygène exclusivement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furanne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Tétrahydrofuranne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-- 2-Furaldéhyde (furfural)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 furfurylique et alcool tétrahydrofurfurylique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Lactones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433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Phénolphtaléine; Acide 1-hydroxy-4-[1-(4-hydroxy-3-méthoxycarbonyl-1-naphtyl)-3-oxo-1H,3H-benzo[de]isochromène-1-yl]-6-octadécyl-oxy-2-naphtoïque; 3′-Chloro-6′-cyclohexylaminospiro[isobenzofuran-1(3H),9′-xanthène]-3-one; 6′-(N-Éthyl-p-toluidino)-2′-méthylspiro[isobenzofuran-1(3H),9′-xanthène]-3-one; 6-Docosyloxy-1-hydroxy-4-[1-(4-hydroxy-3-méthyl-1-phénanthryl)-3-oxo-1H,3H-naphto[1,8-cd]pyran-1-yl]naphtalène-2-carboxylate de 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gamma-Butyrolactone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Isosafrole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-- 1-(1,3-Benzodioxole-5-yl)propane-2-one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Pipéronal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Safrole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Tétrahydrocannabinols (tous les isomères)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2932 99 00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Composés hétérocycliques à hétéroatome(s) d’azote exclusivement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pyrazole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Phénazone (antipyrine)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Propyphénazone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Phénylbutazone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imidazole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Hydantoïne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Chlorhydrate de naphazoline (DCIM) et nitrate de naphazoline (DCIM); phentolamine (DCI); chlorhydrate de tolazoline (DCIM)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2933 29 90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pyridine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Pyridine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Pipéridine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Iproniazide (DCI); chlorhydrate de cétobémidone (DCIM); bromure de pyridostigmine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--- 2,3,5,6-Tétrachloropyridine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3,6-dichloropyridine-2-carboxylique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--- 3,6-Dichloropyridine-2-carboxylate de 2-hydroxyéthylammonium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--- 3,5,6-(Trichloro-2-pyridyloxyacétate) de 2-butoxyéthyle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--- 3,5-Dichloro-2,4,6-trifluoropyridine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 méthylique de fluroxypyr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--- 4-Méthylpyridine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2933 39 99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comportant une structure à cycles quinoléine ou isoquinoléine (hydrogénés ou non) sans autres condensations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Lévorphanol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de la quinoléine; dérivés des acides quinoléine-carboxyliques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Dextrométhorphane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2933 49 90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pyrimidine (hydrogéné ou non) ou pipérazine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Malonylurée (acide barbiturique)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Allobarbital (DCI), amobarbital (DCI), barbital (DCI), butalbital (DCI), butobarbital, cyclobarbital (DCI), méthylphénobarbital (DCI), pentobarbital (DCI), phénobarbital (DCI), secbutabarbital (DCI), sécobarbital (DCI) et vinylbital (DCI);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Phénobarbital (DCI), barbital (DCI)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dérivés de malonylurée (acide barbiturique);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Loprazolam (DCI), mécloqualone (DCI), méthaqualone (DCI) et zipéprol;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Diazinon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--- 1,4-Diazabicyclo[2,2,2]octane (triéthylènediamine)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2933 59 95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triazine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Atrazine (ISO); propazine (ISO); simazine (ISO); hexahydro-1,3,5-trinitro-1,3,5-triazine (hexogène, triméthylènetrinitramine)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Méthénamine (DCI) (hexaméthylènetétramine); 2,6-di-tert-butyl-4-[4,6-bis(octylthio)-1,3,5-triazine-2-ylamino]phénol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2933 69 80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Lactames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-- 6-Hexanelactame (epsilon-caprolactame)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Clobazam (DCI) et méthyprylone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2933 79 00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lactames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Chlordiazépoxide (DCI)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Indole, 3-méthylindole (scatole), 6-allyl-6,7-dihydro-5H-dibenzo[c,e]azépine (azapétine), phénindamine (DCI) et leurs sels; chlorhydrate d’imipramine (DCIM)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--- 2,4-Di-tert-butyl-6-(5-chlorobenzotriazole-2-yl)phénol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2933 99 80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nucléiques et leurs sels, de constitution chimique définie ou non; autres composés hétérocycliques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dont la structure comporte un cycle thiazole (hydrogéné ou non) non condensé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comportant une structure à cycles benzothiazole (hydrogénés ou non) sans autres condensations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Disulfure de di(benzothiazole-2-yle); benzothiazole-2-thiol (mercaptobenzothiazole)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2934 20 80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Composés comportant une structure à cycles phénothiazine (hydrogénés ou non) sans autres condensations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Thiéthylpérazine (DCI); thioridazine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Aminorex (DCI), brotizolam (DCI), clotiazépam (DCI), cloxazolam (DCI), dextromoramide (DCI), haloxazolam (DCI), kétazolam (DCI), mésocarb (DCI), oxazolam (DCI), pémoline (DCI), phendimétrazine (DCI), phenmétrazine (DCI) et sufentanil (DCI); sels de ces produits</w:t>
            </w:r>
          </w:p>
        </w:tc>
        <w:tc>
          <w:tcPr>
            <w:tcW w:w="156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Chlorprothixène (DCI); thénalidine (DCI), ses tartrates et maléates; furazolidone (DCI); acide 7-aminocéphalosporanique; sels et esters d’acide (6R,7R)-3-acétoxyméthyl-7-[(R)-2-formyloxy-2-phénylacétamido]-8-oxo-5-thia-1-azabicyclo[4,2,0]oct-2-ène-2-carboxylique; bromure de 1-[2-(1,3-dioxan-2-yl)éthyl]-2-méthylpyridinium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2934 99 90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Sulfonamides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- 3-{1-[7-(Hexadécylsulfonylamino)-1H-indole-3-yl]-3-oxo-1H,3H-naphto[1,8-cd]pyran-1-yl}-N,N-diméthyl-1H-indole-7-sulfonamide; metosulam (ISO)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2935 00 90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fi-FI"/>
              </w:rPr>
            </w:pPr>
            <w:r>
              <w:rPr>
                <w:rFonts w:ascii="Arial" w:hAnsi="Arial" w:cs="Arial"/>
                <w:noProof/>
                <w:sz w:val="20"/>
                <w:szCs w:val="20"/>
                <w:lang w:val="fi-FI"/>
              </w:rPr>
              <w:t>XI. PROVITAMINES, VITAMINES ET HORMONES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fi-FI"/>
              </w:rPr>
            </w:pPr>
            <w:r>
              <w:rPr>
                <w:rFonts w:ascii="Arial" w:eastAsia="Times New Roman" w:hAnsi="Arial" w:cs="Arial"/>
                <w:noProof/>
                <w:color w:val="000000"/>
                <w:sz w:val="20"/>
                <w:szCs w:val="20"/>
                <w:lang w:val="fi-FI"/>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Provitamines et vitamines, naturelles ou reproduites par synthèse (y compris les concentrats naturels), ainsi que leurs dérivés utilisés principalement en tant que vitamines, mélangés ou non entre eux, même en solutions quelconques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Vitamines et leurs dérivés, non mélangés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Vitamines A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B1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B2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D- ou DL-pantothénique (vitamine B3 ou vitamine B5)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B6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B12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C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Vitamine E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vitamines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concentrats naturels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Hormones, prostaglandines, thromboxanes et leucotriènes, naturels ou reproduits par synthèse; leurs dérivés et analogues structurels, y compris les polypeptides à chaîne modifiée, utilisés principalement comme hormones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Hormones polypeptidiques, hormones protéiques et hormones glycoprotéiques, leurs dérivés et analogues structurels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Somatropine, ses dérivés et analogues structurels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Insuline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Hormones stéroïdes, leurs dérivés et analogues structurels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Cortisone, hydrocortisone, prednisone (déhydrocortisone) et prednisolone (déhydrohydrocortisone)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Dérivés halogénés des hormones corticostéroïdes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Œstrogènes et progestogènes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Prostaglandines, thromboxanes et leucotriènes, leurs dérivés et analogues structurels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2937 90 00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XII. HÉTÉROSIDES ET ALCALOÏDES VÉGÉTAUX, NATURELS OU REPRODUITS PAR SYNTHÈSE; LEURS SELS, LEURS ÉTHERS, LEURS ESTERS ET AUTRES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Hétérosides, naturels ou reproduits par synthèse, leurs sels, leurs éthers, leurs esters et autres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Rutoside (rutine) et ses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Hétérosides des digitales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Glycyrrhizine et glycyrrhizates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2938 90 90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Alcaloïdes végétaux, naturels ou reproduits par synthèse, leurs sels, leurs éthers, leurs esters et autres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Alcaloïdes de l’opium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Alcaloïdes du quinquina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Caféine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Éphédrines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Éphédrine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Pseudoéphédrine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Cathine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Noréphédrine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Théophylline et aminophylline (théophylline-éthylènediamine)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Fénétylline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2939 59 00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Alcaloïdes de l’ergot de seigle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Ergométrine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Ergotamine (DCI)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lysergique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2939 69 00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Cocaïne, ecgonine, lévométamphétamine, métamphétamine (DCI), racémate de métamphétamine; sels, esters et autres dérivés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2939 99 00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XIII, AUTRES COMPOSÉS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2940 00 00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Sucres chimiquement purs, à l’exception du saccharose, du lactose, du maltose, du glucose et du fructose (lévulose); éthers, acétals et esters de sucres et leurs sels, autres que les produits des n</w:t>
            </w:r>
            <w:r>
              <w:rPr>
                <w:rFonts w:ascii="Arial" w:hAnsi="Arial" w:cs="Arial"/>
                <w:noProof/>
                <w:sz w:val="20"/>
                <w:szCs w:val="20"/>
                <w:vertAlign w:val="superscript"/>
              </w:rPr>
              <w:t>os</w:t>
            </w:r>
            <w:r>
              <w:rPr>
                <w:rFonts w:ascii="Arial" w:hAnsi="Arial" w:cs="Arial"/>
                <w:noProof/>
                <w:sz w:val="20"/>
                <w:szCs w:val="20"/>
              </w:rPr>
              <w:t> 2937, 2938 et 2939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2941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Pénicillines et leurs dérivés, à structure d’acide pénicillanique;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Streptomycines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Dihydrostreptomycine, ses sels, esters et hydrates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2941 20 80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Tétracyclines et leurs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Chloramphénicol et ses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Érythromycine et ses dérivés; sels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2942 00 00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Autres composés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30 - PRODUITS PHARMACEUTIQUES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de glandes ou d’autres organes ou de leurs sécrétions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d’origine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d’origine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Héparine et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3001 90 98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Sang humain; sang animal préparé en vue d’usages thérapeutiques, prophylactiques ou de diagnostic; antisérums, autres fractions du sang et produits immunologiques, même modifiés ou obtenus par voie biotechnologique; vaccins, toxines, cultures de micro-organismes (à l’exclusion des levures) et produits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Antisérums, autres fractions du sang et produits immunologiques, même modifiés ou obtenus par voie biotechnologique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Antisérums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Hémoglobine, globulines du sang et sérums globulines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3002 10 98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Vaccins pour la médecine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Vaccins pour la médecine vétérinaire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Sang humain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Sang animal préparé en vue d’usages thérapeutiques, prophylactiques ou de diagnostic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Cultures de micro-organismes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3002 90 90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Médicaments (à l’exclusion des produits des n</w:t>
            </w:r>
            <w:r>
              <w:rPr>
                <w:rFonts w:ascii="Arial" w:hAnsi="Arial" w:cs="Arial"/>
                <w:b/>
                <w:noProof/>
                <w:sz w:val="22"/>
                <w:vertAlign w:val="superscript"/>
              </w:rPr>
              <w:t>os</w:t>
            </w:r>
            <w:r>
              <w:rPr>
                <w:rFonts w:ascii="Arial" w:hAnsi="Arial" w:cs="Arial"/>
                <w:b/>
                <w:noProof/>
                <w:sz w:val="22"/>
              </w:rPr>
              <w:t> 3002, 3005 ou 3006) constitués par des produits mélangés entre eux, préparés à des fins thérapeutiques ou prophylactiques, mais ni présentés sous forme de doses, ni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pénicillines ou des dérivés de ces produits, à structure d’acide pénicillanique, ou des streptomycines ou des dérivés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d’autres 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hormones ou d’autres produits du nº 2937, mais ne contenant pas d’antibiotiques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l’insuline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alcaloïdes ou leurs dérivés, mais ne contenant ni hormones, ni autres produits du nº 2937, ni 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l’éphédrine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pseudoéphédrine (DCI)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noréphédrine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3003 40 80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Médicaments (à l’exclusion des produits des n</w:t>
            </w:r>
            <w:r>
              <w:rPr>
                <w:rFonts w:ascii="Arial" w:hAnsi="Arial" w:cs="Arial"/>
                <w:b/>
                <w:noProof/>
                <w:sz w:val="22"/>
                <w:vertAlign w:val="superscript"/>
              </w:rPr>
              <w:t>os</w:t>
            </w:r>
            <w:r>
              <w:rPr>
                <w:rFonts w:ascii="Arial" w:hAnsi="Arial" w:cs="Arial"/>
                <w:b/>
                <w:noProof/>
                <w:sz w:val="22"/>
              </w:rPr>
              <w:t>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pénicillines ou des dérivés de ces produits, à structure d’acide pénicillanique, ou des streptomycines ou des dérivés de ces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d’autres 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hormones ou d’autres produits du nº 2937, mais ne contenant pas d’antibiotiques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l’insuline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hormones corticostéroïdes, leurs dérivés ou analogues structurels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alcaloïdes ou leurs dérivés, mais ne contenant ni hormones, ni autres produits du nº 2937, ni antibiotiques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l’éphédrine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pseudoéphédrine (DCI)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la noréphédrine ou ses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3004 40 80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médicaments contenant des vitamines ou d’autres produits du nº 2936</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Ouates, gazes, bandes et articles analogues (pansements, sparadraps, sinapismes, par exemple), imprégnés ou recouverts de substances pharmaceutiques ou conditionnés pour la vente au détail à des fins médicales, chirurgicales, dentaires ou vétérinaires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Pansements adhésifs et autres articles ayant une couche adhésive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Ouates et articles en ouate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matières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Gazes et articles en gaze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3005 90 99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3006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et articles pharmaceutiques visés à la note 4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Catguts stériles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Barrières anti-adhérence stériles pour la chirurgie ou l’art dentaire, résorbables ou non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Réactifs destinés à la détermination des groupes ou des facteurs sanguins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opacifiantes pour examens radiographiques; réactifs de diagnostic conçus pour être employés sur le patient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Ciments et autres produits d’obturation dentaire; ciments pour la réfection osseuse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Trousses et boîtes de pharmacie garnies, pour soins de première urgence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chimiques contraceptives à base d’hormones, d’autres produits du nº 2937 ou de spermicides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Appareillages identifiables de stomie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3006 92 00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pharmaceutiques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1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31 - ENGRAIS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Engrais d’origine animale ou végétale, même mélangés entre eux ou traités chimiquement; engrais résultant du mélange ou du traitement chimique de produits d’origine animale ou végétale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3102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Engrais minéraux ou chimiques azotés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Urée, même en solution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Urée d’une teneur en azote supérieure à 45 %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 d’ammonium; sels doubles et mélanges de sulfate d’ammonium et de nitrate d’ammonium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 d’ammonium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Nitrate d’ammonium, même en solution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solution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3102 30 90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nitrate d’ammonium et de carbonate de calcium ou d’autres matières inorganiques dépourvues de pouvoir fertilisant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azote n’excédant pas 28 %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3102 40 90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azote excédant 28 %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Nitrate de 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sz w:val="20"/>
                <w:szCs w:val="20"/>
              </w:rPr>
            </w:pPr>
            <w:r>
              <w:rPr>
                <w:rFonts w:ascii="Arial" w:eastAsia="Times New Roman" w:hAnsi="Arial" w:cs="Arial"/>
                <w:noProof/>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doubles et mélanges de nitrate de calcium et de nitrate d’ammonium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3102 80 00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d’urée et de nitrate d’ammonium en solutions aqueuses ou ammoniacales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 non visés dans les sous-positions précédentes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3103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Engrais minéraux ou chimiques phosphatés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Superphosphates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pentaoxyde de diphosphore supérieure à 35 %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3104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Engrais minéraux ou chimiques potassiques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Chlorure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potassium évalué en K2O n’excédant pas 40 %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potassium évalué en K2O excédant 40 % mais n’excédant pas 62 %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potassium évalué en K2O excédant 62 %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Sulfate de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3105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Engrais minéraux ou chimiques contenant deux ou trois des éléments fertilisants: azote, phosphore et potassium; autres engrais; produits du présent chapitre présentés soit en tablettes ou formes similaires, soit en emballages d’un poids brut n’excédant pas 10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du présent chapitre présentés soit en tablettes ou formes similaires, soit en emballages d’un poids brut n’excédant pas 10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Engrais minéraux ou chimiques contenant les trois éléments fertilisants: azote, phosphore et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azote excédant 10 %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Hydrogénoorthophosphate de diammonium (phosphate diammonique)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Dihydrogénoorthophosphate d’ammonium (phosphate monoammonique), même en mélange avec l’hydrogénoorthophosphate de diammonium (phosphate diammonique)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engrais minéraux ou chimiques contenant les deux éléments fertilisants: azote et 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nitrates et des phosphates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3105 59 00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3105 60 00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Engrais minéraux ou chimiques contenant les deux éléments fertilisants: phosphore et potassium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azote supérieure à 10 % en poids du produit anhydre à l’état sec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3105 90 80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83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32 - EXTRAITS TANNANTS OU TINCTORIAUX; TANINS ET LEURS DÉRIVÉS; PIGMENTS ET AUTRES MATIÈRES COLORANTES; PEINTURES ET VERNIS; MASTICS; ENCRES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Extraits tannants d’origine végétale; tanins et leurs sels, éthers, esters et autres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 de quebracho</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 de mimosa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Extraits de sumac, de vallonées, de chêne ou de châtaignier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3201 90 90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tannants organiques synthétiques; produits tannants inorganiques; préparations tannantes, même contenant des produits tannants naturels; préparations enzymatiques pour le prétannage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tannants organiques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Matières colorantes d’origine végétale et préparations à base de ces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Matières colorantes d’origine animale et préparations à base de ces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Matières colorantes organiques synthétiques, même de constitution chimique définie; préparations visées à la note 3 du présent chapitre, à base de matières colorantes organiques synthétiques; produits organiques synthétiques des types utilisés comme agents d’avivage fluorescents ou comme luminophores, même de constitution chimique définie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Matières colorantes organiques synthétiques et préparations visées à la note 3 du présent chapitre, à base de ces matières colorantes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dispersés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acides, même métallisés, et préparations à base de ces colorants; colorants à mordants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basiques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directs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de cuve (y compris ceux utilisables en l’état comme colorants pigmentaires)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réactifs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Colorants pigmentaires et préparations à base de ces colorants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y compris les mélanges de matières colorantes d’au moins deux des n</w:t>
            </w:r>
            <w:r>
              <w:rPr>
                <w:rFonts w:ascii="Arial" w:hAnsi="Arial" w:cs="Arial"/>
                <w:noProof/>
                <w:sz w:val="20"/>
                <w:szCs w:val="20"/>
                <w:vertAlign w:val="superscript"/>
              </w:rPr>
              <w:t>os</w:t>
            </w:r>
            <w:r>
              <w:rPr>
                <w:rFonts w:ascii="Arial" w:hAnsi="Arial" w:cs="Arial"/>
                <w:noProof/>
                <w:sz w:val="20"/>
                <w:szCs w:val="20"/>
              </w:rPr>
              <w:t> 320411 à 320419</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organiques synthétiques des types utilisés comme agents d’avivage fluorescents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Laques colorantes; préparations visées à la note 3 du présent chapitre, à base de laques colorantes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Autres matières colorantes; préparations visées à la note 3 du présent chapitre, autres que celles des n</w:t>
            </w:r>
            <w:r>
              <w:rPr>
                <w:rFonts w:ascii="Arial" w:hAnsi="Arial" w:cs="Arial"/>
                <w:b/>
                <w:noProof/>
                <w:sz w:val="22"/>
                <w:vertAlign w:val="superscript"/>
              </w:rPr>
              <w:t>os</w:t>
            </w:r>
            <w:r>
              <w:rPr>
                <w:rFonts w:ascii="Arial" w:hAnsi="Arial" w:cs="Arial"/>
                <w:b/>
                <w:noProof/>
                <w:sz w:val="22"/>
              </w:rPr>
              <w:t> 3203, 3204 ou 3205; produits inorganiques des types utilisés comme luminophores, même de constitution chimique définie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Pigments et préparations à base de dioxyde de titane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80 % ou plus de dioxyde de titane, calculé sur matière sèche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Pigments et préparations à base de composés du 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matières colorantes et autres préparations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Outremer et ses préparations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Lithopone, autres pigments et préparations à base de sulfure de zinc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Magnétite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3206 49 70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3206 50 00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inorganiques des types utilisés comme luminophores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Pigments, opacifiants et couleurs préparés, compositions vitrifiables, engobes, lustres liquides et préparations similaires, des types utilisés pour la céramique, l’émaillerie ou la verrerie; frittes de verre et autres verres, sous forme de poudre, de grenailles, de lamelles ou de flocons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Pigments, opacifiants et couleurs préparés et préparations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Compositions vitrifiables, engobes et préparations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Engobes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Lustres liquides et préparations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Frittes et autres verres, sous forme de poudre, de grenailles, de lamelles ou de flocons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9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Verre sous forme de flocons d’une longueur de 0,1 mm ou plus mais n’excédant pas 3,5 mm et d’une épaisseur de 2 micromètres ou plus mais n’excédant pas 5 micromètres; verre sous forme de poudre ou de grenaille, contenant en poids 99 % ou plus de dioxyde de silicium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3207 40 85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Peintures et vernis à base de polymères synthétiques ou de polymères naturels modifiés, dispersés ou dissous dans un milieu non aqueux; solutions définies à la note 4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Solutions définies à la note 4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polymères acryliques ou vinyliques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Solutions définies à la note 4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Solutions définies à la note 4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Polyuréthanne obtenu à partir de 2,2′-(tert-butylimino)diéthanol et de 4,4′-méthylènedicyclohexyldiisocyanate, sous forme de solution dans du N,N-diméthylacétamide, contenant en poids 48 % ou plus de polymère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 p-crésol et divinylbenzène, sous forme de solution dans du N,N-diméthylacétamide, contenant en poids 48 % ou plus de polymère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polymères synthétiques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3208 90 99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polymères naturels modifiés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Peintures et vernis à base de polymères synthétiques ou de polymères naturels modifiés, dispersés ou dissous dans un milieu aqueux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polymères acryliques ou vinyliques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3209 90 00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Autres peintures et vernis; pigments à l’eau préparés des types utilisés pour le finissage des cuirs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Peintures et vernis à l’huile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3210 00 90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Siccatifs préparés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Pigments (y compris les poudres et flocons métalliques) dispersés dans des milieux non aqueux, sous forme de liquide ou de pâte, des types utilisés pour la fabrication de peintures; feuilles pour le marquage au fer; teintures et autres matières colorantes présentées dans des formes ou emballages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Feuilles pour le marquage au fer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Couleurs pour la peinture artistique, l’enseignement, la peinture des enseignes, la modification des nuances, l’amusement et couleurs similaires, en pastilles, tubes, pots, flacons, godets ou conditionnements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Couleurs en assortiments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3214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Mastic de vitrier, ciments de résine et autres mastics; enduits utilisés en peinture; enduits non réfractaires des types utilisés en maçonnerie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Mastic de vitrier, ciments de résine et autres mastics; enduits utilisés en peinture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Mastic de vitrier, ciments de résine et autres mastics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Enduits utilisés en peinture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3215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Encres d’imprimerie, encres à écrire ou à dessiner et autres encres, même concentrées ou sous formes solides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Encres d’imprimerie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3215 90 00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CHAPITRE 33 - HUILES ESSENTIELLES ET RÉSINOÏDES; PRODUITS DE PARFUMERIE OU DE TOILETTE PRÉPARÉS ET PRÉPARATIONS COSMÉTIQUES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4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essentielles d’agrumes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d’orange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citron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3301 19 80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Huiles essentielles autres que d’agrumes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menthe poivrée (Mentha piperita)</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3301 24 90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d’autres menthes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lang w:val="nb-NO"/>
              </w:rPr>
            </w:pPr>
            <w:r>
              <w:rPr>
                <w:rFonts w:ascii="Arial" w:hAnsi="Arial" w:cs="Arial"/>
                <w:noProof/>
                <w:sz w:val="20"/>
                <w:szCs w:val="20"/>
                <w:lang w:val="nb-NO"/>
              </w:rPr>
              <w:t>--- de girofle, de niaouli, d’ylang-ylang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lang w:val="nb-NO"/>
              </w:rPr>
            </w:pPr>
            <w:r>
              <w:rPr>
                <w:rFonts w:ascii="Arial" w:eastAsia="Times New Roman" w:hAnsi="Arial" w:cs="Arial"/>
                <w:noProof/>
                <w:color w:val="000000"/>
                <w:sz w:val="20"/>
                <w:szCs w:val="20"/>
                <w:lang w:val="nb-NO"/>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3301 29 41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déterpénées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géranium, de jasmin, de vétiver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3301 29 79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lavande ou de lavandin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3301 29 91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Résinoïdes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Sous-produits terpéniques résiduaires de la déterpénation des huiles essentielles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Oléorésines d’extraction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réglisse et de houblon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3301 90 90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industries alimentaires ou des boissons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industries des boissons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contenant tous les agents aromatisants qui caractérisent une boisson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un titre alcoométrique acquis excédant 0,5 % vol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17,3 % MIN 1 EUR/% vol/hl</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0 % + EA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pour les industries alimentaires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Solutions alcooliques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3302 90 90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Parfums et eaux de toilette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Parfums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Eaux de toilette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de beauté ou de maquillage préparés et préparations pour l’entretien ou les soins de la peau, autres que les médicaments, y compris les préparations antisolaires et les préparations pour bronzer; préparations pour manucures ou pédicures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maquillage pour les lèvres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maquillage pour les yeux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manucures ou pédicures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Poudres, y compris les poudres compactes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3304 99 00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capillaires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Shampooings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l’ondulation ou le défrisage permanents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Laques pour cheveux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3305 90 00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pour l’hygiène buccale ou dentaire, y compris les poudres et crèmes pour faciliter l’adhérence des dentiers; fils utilisés pour nettoyer les espaces interdentaires (fils dentaires), en emballages individuels de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Dentifrices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Fils utilisés pour nettoyer les espaces interdentaires (fils dentaires)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3307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pour le prérasage, le rasage ou l’après-rasage, désodorisants corporels, préparations pour bains, dépilatoires, autres produits de parfumerie ou de toilette préparés et autres préparations cosmétiques, non dénommés ni compris ailleurs; désodorisants de locaux, préparés, même non parfumés, ayant ou non des propriétés désinfectantes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 prérasage, le rasage ou l’après-rasage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Désodorisants corporels et antisudoraux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parfumés et autres préparations pour bains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parfumer ou pour désodoriser les locaux, y compris les préparations odoriférantes pour cérémonies religieuses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«Agarbatti» et autres préparations odoriférantes agissant par combustion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3307 90 00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3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34 - 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5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3401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Savons; produits et préparations organiques tensio-actifs à usage de savon, en barres, en pains, en morceaux ou en sujets frappés, même contenant du savon; produits et préparations organiques tensio-actifs destinés au lavage de la peau, sous forme de liquide ou de crème, conditionnés pour la vente au détail, même contenant du savon; papier, ouates, feutres et nontissés, imprégnés, enduits ou recouverts de savon ou de détergents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Savons, produits et préparations organiques tensio-actifs en barres, en pains, en morceaux ou en sujets frappés, et papier, ouates, feutres et nontissés, imprégnés, enduits ou recouverts de savon ou de détergents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toilette (y compris ceux à usages médicaux)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Savons sous autres formes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Flocons, paillettes, granulés ou poudres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et préparations organiques tensio-actifs destinés au lavage de la peau, sous forme de liquide ou de crème, conditionnés pour la vente au détail, même contenant du savon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3402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Agents de surface organiques (autres que les savons); préparations tensio-actives, préparations pour lessives (y compris les préparations auxiliaires de lavage) et préparations de nettoyage, même contenant du savon, autres que celles du nº 3401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Agents de surface organiques, même conditionnés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anioniques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Solution aqueuse contenant en poids 30 % ou plus mais pas plus de 50 % d’alkyl[oxydi(benzènesulfonate)] de disodium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cationiques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ioniques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conditionnées pour la vente au détail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tensio-actives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lessives et préparations de nettoyage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tensio-actives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3402 90 90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lessives et préparations de nettoyage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3403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lubrifiantes (y compris les huiles de coupe, les préparations pour le dégrippage des écrous, les préparations antirouille ou anticorrosion et les préparations pour le démoulage, à base de lubrifiants) et préparations des types utilisés pour l’ensimage des matières textiles, l’huilage ou le graissage du cuir, des pelleteries ou d’autres matières, à l’exclusion de celles contenant comme constituants de base 70 % ou davantage en poids d’huiles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huiles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 traitement des matières textiles, du cuir, des pelleteries ou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en poids 70 % ou plus d’huiles de pétrole ou de minéraux bitumineux non considérés comme constituants de base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 traitement des matières textiles, du cuir, des pelleteries ou d’autres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3403 99 00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3404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Cires artificielles et cires préparées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poly(oxyéthylène) (polyéthylène-glycol)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3405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Cirages et crèmes pour chaussures, encaustiques, brillants pour carrosseries, verre ou métaux, pâtes et poudres à récurer et préparations similaires (même sous forme de papier, ouates, feutres, nontissés, matière plastique ou caoutchouc alvéolaires, imprégnés, enduits ou recouverts de ces préparations), à l’exclusion des cires du nº 3404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Cirages, crèmes et préparations similaires pour chaussures ou pour cuir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Encaustiques et préparations similaires pour l’entretien des meubles en bois, des parquets ou d’autres boiseries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Brillants et préparations similaires pour carrosseries, autres que les brillants pour métaux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poudres et autres préparations à récurer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Brillants pour métaux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3406 00 00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Bougies, chandelles, cierges et articles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3407 00 00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35 - MATIÈRES ALBUMINOÏDES; PRODUITS À BASE D’AMIDONS OU DE FÉCULES MODIFIÉS; COLLES; ENZYMES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3501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Caséines, caséinates et autres dérivés des caséines; colles de caséine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Caséines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la fabrication de fibres textiles artificielles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destinées à des usages industriels autres que la fabrication de produits alimentaires ou fourragers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Colles de caséine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3501 90 90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3502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Albumines (y compris les concentrats de plusieurs protéines de lactosérum contenant, en poids calculé sur matière sèche, plus de 80 % de protéines de lactosérum), albuminates et autres dérivés des albumines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Ovalbumine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 ou rendue impropre à l’alimentation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 ou rendue impropre à l’alimentation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Lactalbumine, y compris les concentrés de deux ou plusieurs protéines de lactosérum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 ou rendue impropre à l’alimentation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séchée (en feuilles, écailles, cristaux, poudres, etc.)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123,5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3502 20 99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16,7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Albumines, autres que l’ovalbumine et la lactalbumine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impropres ou rendues impropres à l’alimentation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3502 90 90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Albuminates et autres dérivés des albumines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Gélatines (y compris celles présentées en feuilles de forme carrée ou rectangulaire, même ouvrées en surface ou colorées) et leurs dérivés; ichtyocolle; autres colles d’origine animale, à l’exclusion des colles de caséine du nº 3501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Gélatines et leurs dérivés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3503 00 80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Peptones et leurs dérivés; autres matières protéiques et leurs dérivés, non dénommés ni compris ailleurs; poudre de peau, traitée ou non au 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Concentrés de protéines du lait visés à la note complémentaire 1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3504 00 90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3505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Dextrine et autres amidons et fécules modifiés (les amidons et fécules pré-gélatinisés ou estérifiés, par exemple); colles à base d’amidons ou de fécules, de dextrine ou d’autres amidons ou fécules modifiés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Dextrine et autres amidons et fécules modifiés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Dextrine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amidons et fécules modifiés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Amidons et fécules estérifiés ou éthérifiés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+ 17,7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d’amidons ou de fécules, de dextrine ou d’autres amidons ou fécules modifiés, inférieure à 25 %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+ 4,5 EUR/100 kg MAX 11,5</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8,3 % + 4,5 EUR/100 kg MAX 11</w:t>
            </w:r>
            <w:r>
              <w:rPr>
                <w:rFonts w:ascii="Arial" w:eastAsia="Times New Roman" w:hAnsi="Arial" w:cs="Arial"/>
                <w:noProof/>
                <w:sz w:val="26"/>
                <w:szCs w:val="26"/>
              </w:rPr>
              <w:t>,</w:t>
            </w:r>
            <w:r>
              <w:rPr>
                <w:rFonts w:ascii="Arial" w:eastAsia="Times New Roman" w:hAnsi="Arial" w:cs="Arial"/>
                <w:noProof/>
                <w:sz w:val="20"/>
                <w:szCs w:val="20"/>
              </w:rPr>
              <w:t>5</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d’amidons ou de fécules, de dextrine ou d’autres amidons ou fécules modifiés, égale ou supérieure à 25 % et inférieure à 55 %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+ 8,9 EUR/100 kg MAX 11,5</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+ 8,9 EUR/100 kg MAX 11,5</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d’amidons ou de fécules, de dextrine ou d’autres amidons ou fécules modifiés, égale ou supérieure à 55 % et inférieure à 80 %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+ 14,2 EUR/100 kg MAX 11,5</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+ 14,2 EUR/100 kg MAX 11,5</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3505 20 90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d’amidons ou de fécules, de dextrine ou d’autres amidons ou fécules modifiés, égale ou supérieure à 80 %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+ 17,7 EUR/100 kg MAX 11,5</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+ 17,7 EUR/100 kg MAX 11,5</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3506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Colles et autres adhésifs préparés, non dénommés ni compris ailleurs; produits de toute espèce à usage de colles ou d’adhésifs, conditionnés pour la vente au détail comme colles ou adhésifs, d’un poids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toute espèce à usage de colles ou d’adhésifs, conditionnés pour la vente au détail comme colles ou adhésifs, d’un poids net n’excédant pas 1 kg</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Adhésifs à base de polymères des n</w:t>
            </w:r>
            <w:r>
              <w:rPr>
                <w:rFonts w:ascii="Arial" w:hAnsi="Arial" w:cs="Arial"/>
                <w:noProof/>
                <w:sz w:val="20"/>
                <w:szCs w:val="20"/>
                <w:vertAlign w:val="superscript"/>
              </w:rPr>
              <w:t>os</w:t>
            </w:r>
            <w:r>
              <w:rPr>
                <w:rFonts w:ascii="Arial" w:hAnsi="Arial" w:cs="Arial"/>
                <w:noProof/>
                <w:sz w:val="20"/>
                <w:szCs w:val="20"/>
              </w:rPr>
              <w:t> 3901 à 3913 ou de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3506 99 00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3507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Enzymes; enzymes préparées non dénommées ni comprises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Présure et ses concentrats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Lipoprotéine lipase; aspergillus alkaline protéase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3507 90 90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20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36 - POUDRES ET EXPLOSIFS; ARTICLES DE PYROTECHNIE; ALLUMETTES; ALLIAGES PYROPHORIQUES; MATIÈRES INFLAMMABLES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Poudres propulsives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Explosifs préparés autres que les poudres propulsives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Mèches de sûreté; cordeaux détonants; amorces et capsules fulminantes; allumeurs; détonateurs électriques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Mèches de sûreté; cordeaux détonants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3604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Articles pour feux d’artifice, fusées de signalisation ou paragrêles et similaires, pétards et autres articles de pyrotechnie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Articles pour feux d’artifice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3605 00 00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Allumettes, autres que les articles de pyrotechnie du nº 3604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3606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Ferrocérium et autres alliages pyrophoriques sous toutes formes; articles en matières inflammables cités à la note 2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Combustibles liquides et gaz combustibles liquéfiés en récipients des types utilisés pour alimenter ou recharger les briquets ou les allumeurs, et d’une capacité n’excédant pas 300 cm³</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Ferrocérium et autres alliages pyrophoriques sous toutes leurs formes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3606 90 90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37 - PRODUITS PHOTOGRAPHIQUES OU CINÉMATOGRAPHIQUES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rayons 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Films à développement et tirage instantanés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plaques et films dont la dimension d’au moins un côté excède 255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photographie en couleurs (polychrome)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3701 99 00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rayons 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pellicules, non perforées, d’une largeur n’excédant pas 105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photographie en couleurs (polychrome)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Négatif de film couleur: - d’une largeur de 75 mm ou plus mais n’excédant pas 105 mm et - d’une longueur de 100 m ou plus, destiné à la fabrication de films pour appareils photographiques à développement instantané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3702 31 97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comportant une émulsion aux halogénures d’argent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Microfilms; films pour les arts 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3702 32 85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3702 39 00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pellicules, non perforées, d’une largeur excédant 105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610 mm et d’une longueur excédant 200 m, pour la photographie en couleurs (polychrome)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610 mm et d’une longueur excédant 200 m, autres que pour la photographie en couleurs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610 mm et d’une longueur n’excédant pas 200 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3702 44 00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105 mm mais n’excédant pas 610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pellicules, pour la photographie en couleurs (polychrome)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16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16 mm mais n’excédant pas 35 mm et d’une longueur n’excédant pas 30 m, pour diapositives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16 mm mais n’excédant pas 35 mm et d’une longueur n’excédant pas 30 m, autres que pour diapositives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16 mm mais n’excédant pas 35 mm et d’une longueur excédant 30 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3702 56 00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35 mm et d’une longueur n’excédant pas 30 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Microfilms; films pour les arts 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n’excédant pas 35 mm et d’une longueur excédant 30 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Microfilms; films pour les arts 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3702 97 90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3702 98 00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excédant 35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Papiers, cartons et textiles, photographiques, sensibilisés, non impressionnés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rouleaux, d’une largeur excédant 610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pour la photographie en couleurs (polychrome)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3703 90 00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Plaques, pellicules, films, papiers, cartons et textiles, photographiques, impressionnés mais non développés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Plaques, pellicules et films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3704 00 90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Plaques et pellicules, photographiques, impressionnées et développées, autres que les films cinématographiques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pour la reproduction offset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Microfilms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Films cinématographiques, impressionnés et développés, comportant ou non l’enregistrement du son ou ne comportant que l’enregistrement du son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largeur de 35 mm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comportant que l’enregistrement du son; négatifs; positifs intermédiaires de travail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3706 10 99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positifs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EUR/100 m</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3706 90 52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ne comportant que l’enregistrement du son; négatifs; positifs intermédiaires de travail; films d’actualités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d’une largeur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moins de 10 mm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3706 90 99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 10 mm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3,5 EUR/100 m</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3707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chimiques pour usages photographiques, autres que les vernis, colles, adhésifs et préparations similaires; produits non mélangés, soit dosés en vue d’usages photographiques, soit conditionnés pour la vente au détail pour ces mêmes usages et prêts à l’emploi</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Émulsions pour la sensibilisation des surfaces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Révélateurs et fixateurs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3707 90 90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4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38 - PRODUITS DIVERS DES INDUSTRIES CHIMIQUES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Graphite artificiel; graphite colloïdal ou semi-colloïdal; préparations à base de graphite ou d’autre carbone, sous forme de pâtes, blocs, plaquettes ou d’autres demi-produits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Graphite artificiel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Graphite colloïdal ou semi-colloïdal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Graphite colloïdal en suspension dans l’huile; graphite semi-colloïdal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Pâtes carbonées pour électrodes et pâtes similaires pour le revêtement intérieur des fours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Charbons activés; matières minérales naturelles activées; noirs d’origine animale, y compris le noir animal épuisé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Charbons activés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3802 90 00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Tall oil, même raffiné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brut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3803 00 90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3804 00 00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Lessives résiduaires de la fabrication des pâtes de cellulose, même concentrées, désucrées ou traitées chimiquement, y compris les lignosulfonates, mais à l’exclusion du tall oil du nº 3803</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Essences de térébenthine, de bois de pin ou de papeterie au sulfate et autres essences terpéniques provenant de la distillation ou d’autres traitements des bois de conifères; dipentène brut; essence de papeterie au bisulfite et autres paracymènes bruts; huile de pin contenant l’alpha-terpinéol comme constituant principal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Essences de térébenthine, de bois de pin ou de papeterie au sulfate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 de térébenthine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 de bois de pin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Essence de papeterie au sulfate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Huile de pin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3,4 %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Colophanes et acides résiniques, et leurs dérivés; essence de colophane et huiles de colophane; gommes fondues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Colophanes et acides résiniques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Sels de colophanes, d’acides résiniques ou de dérivés de colophanes ou d’acides résiniques, autres que les sels des adducts de colophanes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Gommes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3806 90 00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Goudrons de bois; huiles de goudron de bois; créosote de bois; méthylène; poix végétales; poix de brasserie et préparations similaires à base de colophanes, d’acides résiniques ou de poix végétales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Goudrons de bois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3807 00 90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Marchandises mentionnées dans la note 1 de sous-positions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Insecticides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pyréthrinoïdes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d’hydrocarbures chlorés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carbamates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d’organo-phosphorés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Fongicides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cupriques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dithiocarbamates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benzimidazoles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diazoles ou de triazoles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diazines ou de morpholines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Herbicides, inhibiteurs de germination et régulateurs de croissance pour plantes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Herbicides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phénoxyphytohormones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triazines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d’amides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3808 93 17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carbamates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dérivés de dinitroanilines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dérivés d’urée, d’uraciles ou de sulphonylurées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3808 93 27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Inhibiteurs de germination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Régulateurs de croissance pour plantes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Désinfectants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sels d’ammonium quaternaire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composés halogénés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3808 94 90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Rodenticides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3808 99 90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matières amylacées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ces matières inférieure à 55 %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+ 8,9 EUR/100 kg MAX 12,8</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+ 8,9 EUR/100 kg MAX 12,9</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ces matières égale ou supérieure à 55 % et inférieure à 70 %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+ 12,4 EUR/100 kg MAX 12,8</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5 % + 12,4 EUR/100 kg MAX 12,8</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ces matières égale ou supérieure à 70 % et inférieure à 83 %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+ 15,1 EUR/100 kg MAX 12,8</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+ 15,1 EUR/100 kg MAX 12,8</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d’une teneur en poids de ces matières égale ou supérieure à 83 %</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8,3 % + 17,7 EUR/100 kg MAX 12,8</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 + 17,7 EUR/100 kg MAX 12,8</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l’industrie textile ou dans les industries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l’industrie du papier ou dans les industries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3809 93 00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des types utilisés dans l’industrie du cuir ou dans les industries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le décapage des métaux; pâtes et poudres à souder ou à braser composées de métal et d’autres produits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des types utilisés pour l’enrobage ou le fourrage des électrodes ou des baguettes de soudage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3810 90 90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antidétonantes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composés du plomb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de plomb tétraéthyle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Additifs pour huiles lubrifiantes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huiles de pétrole ou de minéraux bitumineux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3811 90 00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3812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dites «accélérateurs de vulcanisation»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Plastifiants composites pour caoutchouc ou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 de réaction contenant du phtalate de benzyle et de 3-isobutyryloxy-1-isopropyl-2,2-diméthylpropyle, et du phtalate de benzyle et de 3-isobutyryloxy-2,2,4-triméthylpentyle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antioxydantes et autres stabilisateurs composites pour caoutchouc ou matières plastiques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antioxydantes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d’oligomères de 1,2-dihydro-2,2,4-triméthylquinoléine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3812 30 29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3812 30 80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3813 00 00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Compositions et charges pour appareils extincteurs; grenades et bombes extinctrices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Solvants et diluants organiques composites, non dénommés ni compris ailleurs; préparations conçues pour enlever les peintures ou les vernis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à base d’acétate de butyle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3814 00 90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Initiateurs de réaction, accélérateurs de réaction et préparations catalytiques,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Catalyseurs supportés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comme substance active le nickel ou un composé de nickel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ayant comme substance active un métal précieux ou un composé de métal précieux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31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Catalyseurs sous forme de grains dont 90 % en poids ou plus sont de dimension n’excédant pas 10 micromètres, constitués d’un mélange d’oxydes fixé sur un support en silicate de magnésium, contenant en poids: - 20 % ou plus mais pas plus de 35 % de cuivre, - 2 % ou plus mais pas plus de 3 % de bismuth, et d’une densité apparente de 0,2 ou plus mais n’excédant pas 1,0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Catalyseurs constitués d’acétate d’éthyltriphénylphosphonium sous forme de solution dans du méthanol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3816 00 00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Ciments, mortiers, bétons et compositions similaires réfractaires, autres que les produits du nº 3801</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Alkylbenzènes en mélanges et alkylnaphtalènes en mélanges, autres que ceux des n</w:t>
            </w:r>
            <w:r>
              <w:rPr>
                <w:rFonts w:ascii="Arial" w:hAnsi="Arial" w:cs="Arial"/>
                <w:noProof/>
                <w:sz w:val="20"/>
                <w:szCs w:val="20"/>
                <w:vertAlign w:val="superscript"/>
              </w:rPr>
              <w:t>os</w:t>
            </w:r>
            <w:r>
              <w:rPr>
                <w:rFonts w:ascii="Arial" w:hAnsi="Arial" w:cs="Arial"/>
                <w:noProof/>
                <w:sz w:val="20"/>
                <w:szCs w:val="20"/>
              </w:rPr>
              <w:t> 2707 ou 2902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Alkylbenzène linéaire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3817 00 80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Éléments chimiques dopés en vue de leur utilisation en électronique, sous forme de disques, plaquettes ou formes analogues; composés chimiques dopés en vue de leur utilisation en électronique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Silicium dopé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3818 00 90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3819 00 00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Liquides pour freins hydrauliques et autres liquides préparés pour transmissions hydrauliques, ne contenant pas d’huiles de pétrole ni de minéraux bitumineux ou en contenant moins de 70 %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3820 00 00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Préparations antigel et liquides préparés pour dégivrage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3821 00 00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Milieux de culture préparés pour le développement et l’entretien des micro-organismes (y compris les virus et les organismes similaires) ou des cellules végétales, humaines ou animales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3822 00 00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Réactifs de diagnostic ou de laboratoire sur tout support et réactifs de diagnostic ou de laboratoire préparés, même présentés sur un support, autres que ceux des n</w:t>
            </w:r>
            <w:r>
              <w:rPr>
                <w:rFonts w:ascii="Arial" w:hAnsi="Arial" w:cs="Arial"/>
                <w:noProof/>
                <w:sz w:val="20"/>
                <w:szCs w:val="20"/>
                <w:vertAlign w:val="superscript"/>
              </w:rPr>
              <w:t>os</w:t>
            </w:r>
            <w:r>
              <w:rPr>
                <w:rFonts w:ascii="Arial" w:hAnsi="Arial" w:cs="Arial"/>
                <w:noProof/>
                <w:sz w:val="20"/>
                <w:szCs w:val="20"/>
              </w:rPr>
              <w:t> 3002 ou 3006; matériaux de référence certifiés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3823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Acides gras monocarboxyliques industriels; huiles acides de raffinage; alcools gras industriels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gras monocarboxyliques industriels; huiles acides de raffinage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stéarique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 oléique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4,5 %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Tall acides gras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gras distillés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Distillat d’acide gras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3823 19 90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2,9 %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3823 70 00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Alcools gras industriels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3,8 %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3824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Liants préparés pour moules ou noyaux de fonderie; produits chimiques et préparations des industries chimiques ou des industries connexes (y compris celles consistant en mélanges de produits naturels), non dénommés ni compris ailleurs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Liants préparés pour moules ou noyaux de fonderie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Carbures métalliques non agglomérés mélangés entre eux ou avec des liants métalliques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5,3 %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Additifs préparés pour ciments, mortiers ou bétons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Mortiers et bétons, non réfractaires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Béton prêt à la coulée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3824 50 90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Sorbitol, autre que celui du nº 290544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solution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D-mannitol dans une proportion inférieure ou égale à 2 % en poids calculée sur sa teneur en D-glucitol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+ 16,1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7 % + 16,1 EUR/100 kg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+ 37,8 EUR/100 kg/net</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+ 37,8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D-mannitol dans une proportion inférieure ou égale à 2 % en poids calculée sur sa teneur en D-glucitol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7,7 % + 23 EUR/100 kg</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7 % + 23 EUR/100 kg</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3824 60 99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Agriculture</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sz w:val="20"/>
                <w:szCs w:val="20"/>
              </w:rPr>
            </w:pPr>
            <w:r>
              <w:rPr>
                <w:rFonts w:ascii="Arial" w:eastAsia="Times New Roman" w:hAnsi="Arial" w:cs="Arial"/>
                <w:noProof/>
                <w:sz w:val="20"/>
                <w:szCs w:val="20"/>
              </w:rPr>
              <w:t>9 % + 53,7 EUR/100 kg/net</w:t>
            </w:r>
          </w:p>
        </w:tc>
        <w:tc>
          <w:tcPr>
            <w:tcW w:w="1800" w:type="dxa"/>
            <w:tcBorders>
              <w:top w:val="nil"/>
              <w:left w:val="nil"/>
              <w:bottom w:val="single" w:sz="4" w:space="0" w:color="auto"/>
              <w:right w:val="single" w:sz="4" w:space="0" w:color="auto"/>
            </w:tcBorders>
            <w:shd w:val="clear" w:color="auto" w:fill="auto"/>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9 % + 53,7 EUR/100 kg/net</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contenant des dérivés halogénés du méthane, de l’éthane ou du propane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chlorofluorocarbures (CFC), même contenant des hydrochlorofluorocarbures (HCFC), des perfluorocarbures (PFC) ou des hydrofluorocarbures (HFC)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bromochlorodifluorométhane, du bromotrifluorométhane ou des dibromotétrafluoroéthanes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hydrobromofluorocarbures (HBFC)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3824 74 00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hydrochlorofluorocarbures (HCFC), même contenant des perfluorocarbures (PFC) ou des hydrofluorocarbures (HFC), mais ne contenant pas de chlorofluorocarbures (CFC)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3824 75 00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tétrachlorure de carbone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1,1,1-trichloroéthane (méthylchloroforme)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3824 77 00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bromométhane (bromure de méthyle) ou du bromochlorométhane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3824 78 00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perfluorocarbures (PFC) ou des hydrofluorocarbures (HFC), mais ne contenant pas de chlorofluorocarbures (CFC) ou d’hydrochlorofluorocarbures (HCFC)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3824 79 00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et préparations contenant de l’oxiranne (oxyde d’éthylène), des polybromobiphényles (PBB), des polychlorobiphényles (PCB), des polychloroterphényles (PCT) ou du phosphate de tris(2,3-dibromopropyle)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 l’oxiranne (oxyde d’éthylène)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des polybromobiphényles (PBB), des polychloroterphényles (PCT) ou des polychlorobiphényles (PCB)</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3824 83 00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du phosphate de tris(2,3-dibromopropyle)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Sulfonates de pétrole, à l’exclusion des sulfonates de pétrole de métaux alcalins, d’ammonium ou d’éthanolamines; acides sulfoniques d’huiles de minéraux bitumineux, thiophénés, et leurs sels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5,7 %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3824 90 15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Échangeurs d’ions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Compositions absorbantes pour parfaire le vide dans les tubes ou valves électriques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Pyrolignites (de calcium, etc.); tartrate de calcium brut; citrate de calcium brut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5,1 %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Acides naphténiques, leurs sels insolubles dans l’eau et leurs 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3,2 %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3824 90 35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antirouille contenant des amines comme éléments actifs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Solvants et diluants composites inorganiques, pour vernis et produits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3824 90 45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désincrustantes et similaires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pour la galvanoplastie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de mono-, di- et tri-, esters d’acides gras du glycérol (émulsionnants de corps gras)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3824 90 58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Patchs à la nicotine (systèmes transdermiques), destinés à aider les fumeurs à arrêter de fumer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et préparations utilisés à des fins pharmaceutiques ou chirurgicales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intermédiaires obtenus au cours de la fabrication d’antibiotiques, provenant de la fermentation de Streptomyces tenebrarius, même séchés, destinés à la fabrication de médicaments du nº 3004 pour la médecine humaine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intermédiaires de la fabrication des sels de monensin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3824 90 65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auxiliaires du genre de ceux utilisés en fonderie (autres que ceux visés au nº 38241000)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Préparations ignifuges, hydrofuges et autres, utilisées pour la protection des constructions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3824 90 75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Tranches de niobate de lithium, non dopées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 d’amines dérivées d’acides gras dimérisés, d’un poids moléculaire moyen de 520 ou plus mais n’excédant pas 550</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---- 3-(1-Éthyl-1-méthylpropyl)isoxazole-5-ylamine sous forme de solution dans le toluène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3824 90 87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Mélanges constitués essentiellement de méthylphosphonate de (5-éthyl-2-méthyl-2-oxido-1,3,2-dioxaphosphinan-5-yl)méthyle et de méthyle et de méthylphosphonate de bis[(5-éthyl-2-méthyl-2-oxido-1,3,2-dioxaphosphinan-5-yl)méthyle]; mélanges constitués essentiellement de méthylphosphonate de diméthyle, d’oxiranne et de pentaoxyde de diphosphore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3824 90 97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4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3825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Produits résiduaires des industries chimiques ou des industries connexes, non dénommés ni compris ailleurs; déchets municipaux; boues d’épuration; autres déchets mentionnés dans la note 6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municipaux</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Boues d’épuration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cliniques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solvants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halogénés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3825 49 00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Déchets de solutions (liqueurs) décapantes pour métaux, de liquides hydrauliques, de liquides pour freins et de liquides antigel</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déchets des industries chimiques ou des industries connexes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contenant principalement des constituants organiques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3825 69 00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Oxydes de fer alcalinisés pour l’épuration des gaz</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3825 90 90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Biodiesel et ses mélanges, ne contenant pas d’huiles de pétrole ni de minéraux bitumineux ou en contenant moins de 70 % en poids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Esters monoalkyliques d’acide gras contenant au moins 96,5 % en volume d’esters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3826 00 90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8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VII</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 w:val="28"/>
                <w:szCs w:val="28"/>
              </w:rPr>
            </w:pPr>
            <w:r>
              <w:rPr>
                <w:rFonts w:ascii="Arial" w:hAnsi="Arial" w:cs="Arial"/>
                <w:b/>
                <w:noProof/>
                <w:sz w:val="28"/>
                <w:szCs w:val="28"/>
              </w:rPr>
              <w:t>SECTION VII - MATIÈRES PLASTIQUES ET OUVRAGES EN CES MATIÈRES; CAOUTCHOUC ET OUVRAGES EN CAOUTCHOUC</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sz w:val="28"/>
                <w:szCs w:val="28"/>
                <w:u w:val="single"/>
              </w:rPr>
            </w:pPr>
            <w:r>
              <w:rPr>
                <w:rFonts w:ascii="Arial" w:eastAsia="Times New Roman" w:hAnsi="Arial" w:cs="Arial"/>
                <w:b/>
                <w:bCs/>
                <w:noProof/>
                <w:sz w:val="28"/>
                <w:szCs w:val="28"/>
                <w:u w:val="single"/>
              </w:rPr>
              <w:t> </w:t>
            </w:r>
          </w:p>
        </w:tc>
      </w:tr>
      <w:tr>
        <w:trPr>
          <w:trHeight w:val="6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szCs w:val="24"/>
              </w:rPr>
            </w:pPr>
            <w:r>
              <w:rPr>
                <w:rFonts w:ascii="Arial" w:eastAsia="Times New Roman" w:hAnsi="Arial" w:cs="Arial"/>
                <w:b/>
                <w:bCs/>
                <w:noProof/>
                <w:color w:val="000000"/>
                <w:szCs w:val="24"/>
              </w:rPr>
              <w:t>39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szCs w:val="24"/>
              </w:rPr>
            </w:pPr>
            <w:r>
              <w:rPr>
                <w:rFonts w:ascii="Arial" w:hAnsi="Arial" w:cs="Arial"/>
                <w:b/>
                <w:noProof/>
                <w:szCs w:val="24"/>
              </w:rPr>
              <w:t>CHAPITRE 39 - MATIÈRES PLASTIQUES ET OUVRAGES EN CES MATIÈRES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szCs w:val="24"/>
              </w:rPr>
            </w:pPr>
            <w:r>
              <w:rPr>
                <w:rFonts w:ascii="Arial" w:eastAsia="Times New Roman" w:hAnsi="Arial" w:cs="Arial"/>
                <w:b/>
                <w:bCs/>
                <w:noProof/>
                <w:color w:val="000000"/>
                <w:szCs w:val="24"/>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I,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de l’éthylène,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d’une densité inférieure à 0,94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linéaire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3901 10 90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d’une densité égale ou supérieure à 0,94</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82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sous l’une des formes visées à la note 6, point b), du présent chapitre, d’une densité de 0,958 ou plus à 23 °C, contenant: - 50 mg/kg ou moins d’aluminium, - 2 mg/kg ou moins de calcium, - 2 mg/kg ou moins de chrome, - 2 mg/kg ou moins de fer, - 2 mg/kg ou moins de nickel, - 2 mg/kg ou moins de titane, - 8 mg/kg ou moins de vanadium, destiné à la fabrication de polyéthylène chlorosulfoné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3901 20 90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d’éthylène et d’acétate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 ionomère constituée d’un sel d’un terpolymère d’éthylène, d’acrylate d’isobutyle et d’acide méthacrylique; copolymère en bloc du type A-B-A, de polystyrène, de copolymère éthylène-butylène et de polystyrène, contenant en poids 35 % ou moins de styrène, sous l’une des formes visées à la note 6, point b),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3901 90 90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de propylène ou d’autres oléfines,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Polyisobutylène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de propylène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en bloc du type A-B-A, de polystyrène, de copolymère éthylène-butylène et de polystyrène, contenant en poids 35 % ou moins de styrène, sous l’une des formes visées à la note 6, point b),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Poly(but-1-ène), copolymère de but-1-ène et d’éthylène contenant en poids 10 % ou moins d’éthylène, ou un mélange de poly(but-1-ène), polyéthylène et/ou polypropylène, contenant en poids 10 % ou moins de polyéthylène et/ou 25 % ou moins de polypropylène, sous l’une des formes visées à la note 6, point b),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3902 90 90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du styrène,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Polystyrène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expansible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de styrène-acrylonitrile (SAN)</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d’acrylonitrile-butadiène-styrène (ABS)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uniquement de styrène et d’alcool allylique, ayant un indice d’acétyle égal ou supérieur à 175</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Polystyrène bromé, contenant en poids 58 % ou plus mais pas plus de 71 % de brome, sous l’une des formes visées à la note 6, point b), de ce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3903 90 90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3904</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du chlorure de vinyle ou d’autres oléfines halogénées,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Poly(chlorure de vinyle), non mélangé à d’autres substances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 poly(chlorure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plastifié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3904 22 00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plastifié</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du chlorure de vinyle et d’acétate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copolymères du chlorure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Polymères du chlorure de vinylidène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53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 chlorure de vinylidène et d’acrylonitrile, sous forme de billes expansibles d’un diamètre de 4 micromètres ou plus mais n’excédant pas 20 micromètres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3904 50 90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Polymères fluorés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Polytétrafluoroéthylène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Poly(fluorure de vinyle) sous l’une des formes visées à la note 6, point b),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Fluoroélastomères FKM</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3904 69 80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3904 90 00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3905</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d’acétate de vinyle ou d’autres esters de vinyle, sous formes primaires; autres polymères de vinyle,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Poly(acétate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3905 12 00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dispersion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3905 19 00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 d’acétate de vinyle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en dispersion aqueuse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3905 29 00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Poly(alcool vinylique), même contenant des groupes acétate non hydrolysés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3905 91 00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306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Poly(formal de vinyle), sous l’une des formes visées à la note 6, point b), du présent chapitre, d’un poids moléculaire de 10000 ou plus mais n’excédant pas 40000 et contenant en poids: - 9,5 % ou plus mais pas plus de 13 % de groupes acétyle, évalués en acétate de vinyle, et - 5 % ou plus mais pas plus de 6,5 % de groupes hydroxy, évalués en alcool vinylique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3905 99 90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3906</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Polymères acryliques,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Poly(méthacrylate de méthyle)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Poly[N-(3-hydroxyimino-1,1-diméthylbutyl)acrylamide]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 2-diisopropylaminoéthylméthacrylate et de décylméthacrylate, sous forme de solution dans du N,N-diméthylacétamide contenant en poids 55 % ou plus de copolymère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27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3906 90 30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d’acide acrylique et d’acrylate de 2-éthylhexyle, contenant en poids 10 % ou plus mais pas plus de 11 % d’acrylate de 2-éthylhexyle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3906 90 40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d’acrylonitrile et d’acrylate de méthyle, modifié au moyen de polybutadiène-acrylonitrile (NBR)</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polymérisation d’acide acrylique, méthacrylate d’alkyle et de petites quantités d’autres monomères, destinés à être utilisés comme épaississants dans la production des pâtes pour l’impression des textiles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d’acrylate de méthyle, d’éthylène et d’un monomère contenant un groupe carboxyle non terminal présent en tant que substituant, contenant en poids 50 % ou plus d’acrylate de méthyle, même mélangé avec de la silice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3906 90 90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1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3907</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Polyacétals, autres polyéthers et résines époxydes, sous formes primaires; polycarbonates, résines alkydes, polyesters allyliques et autres polyesters,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Polyacétals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polyéthers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Polyéther-alcools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Polyéthylèneglycols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 1-chloro-2,3-époxypropane et d’oxyde d’éthylène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3907 20 99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époxydes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Polycarbonates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3907 50 00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alkydes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téréphtalate)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3907 60 20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d’un indice de viscosité de 78 ml/g ou plus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3907 60 80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3907 70 00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Poly(acide lactique)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polyesters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non saturés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liquides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Poly(éthylène naphtalène-2,6-dicarboxylate)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3907 99 90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60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3908</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Polyamides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51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Polyamide-6, -11, -12, -6,6, -6,9, -6,10 ou -6,12</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3908 90 00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9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3909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Résines aminiques, résines phénoliques et polyuréthannes,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uréiques; résines de thiourée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3909 20 00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mélaminiques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3909 30 00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 résines aminiques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3909 40 00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phénoliques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Polyuréthannes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3909 50 10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Polyuréthanne obtenu à partir de 2,2′-(tert-butylimino)diéthanol et de 4,4′-méthylènedicyclohexyldiisocyanate, sous forme de solution dans du N,N-diméthylacétamide, contenant en poids 50 % ou plus de polymère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3909 50 90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3910 00 00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xml:space="preserve"> Silicones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700"/>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b/>
                <w:bCs/>
                <w:noProof/>
                <w:color w:val="000000"/>
              </w:rPr>
            </w:pPr>
            <w:r>
              <w:rPr>
                <w:rFonts w:ascii="Arial" w:eastAsia="Times New Roman" w:hAnsi="Arial" w:cs="Arial"/>
                <w:b/>
                <w:bCs/>
                <w:noProof/>
                <w:color w:val="000000"/>
                <w:sz w:val="22"/>
              </w:rPr>
              <w:t>3911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b/>
                <w:noProof/>
              </w:rPr>
            </w:pPr>
            <w:r>
              <w:rPr>
                <w:rFonts w:ascii="Arial" w:hAnsi="Arial" w:cs="Arial"/>
                <w:b/>
                <w:noProof/>
                <w:sz w:val="22"/>
              </w:rPr>
              <w:t>Résines de pétrole, résines de coumarone-indène, polyterpènes, polysulfures, polysulfones et autres produits mentionnés dans la note 3 du présent chapitre, non dénommés ni compris ailleurs, sous formes primaires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b/>
                <w:bCs/>
                <w:noProof/>
                <w:color w:val="000000"/>
              </w:rPr>
            </w:pPr>
            <w:r>
              <w:rPr>
                <w:rFonts w:ascii="Arial" w:eastAsia="Times New Roman" w:hAnsi="Arial" w:cs="Arial"/>
                <w:b/>
                <w:bCs/>
                <w:noProof/>
                <w:color w:val="000000"/>
                <w:sz w:val="22"/>
              </w:rPr>
              <w:t> </w:t>
            </w:r>
          </w:p>
        </w:tc>
      </w:tr>
      <w:tr>
        <w:trPr>
          <w:trHeight w:val="76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3911 10 00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Résines de pétrole, résines de coumarone, résines d’indène, résines de coumarone-indène et polyterpènes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02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Produits de polymérisation de réorganisation ou de condensation, même modifiés chimiquement</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178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3911 90 11</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Poly(oxy-1,4-phénylènesulfonyl-1,4-phénylèneoxy-1,4-phénylèneisopropylidène-1,4-phénylène), sous l’une des formes visées à la note 6, point b), du présent chapitre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3,5 %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pageBreakBefore/>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3911 90 13</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Poly(thio-1,4-phénylène)</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3911 90 19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040"/>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3911 90 92</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Copolymère de p-crésol et divinylbenzène, sous forme de solution dans du N,N-diméthylacétamide, contenant en poids 50 % ou plus de polymère; copolymères de vinyltoluène et d’alpha-méthylstyrène, hydrogénés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Exemption</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r>
        <w:trPr>
          <w:trHeight w:val="255"/>
        </w:trPr>
        <w:tc>
          <w:tcPr>
            <w:tcW w:w="1433" w:type="dxa"/>
            <w:tcBorders>
              <w:top w:val="nil"/>
              <w:left w:val="single" w:sz="4" w:space="0" w:color="auto"/>
              <w:bottom w:val="single" w:sz="4" w:space="0" w:color="auto"/>
              <w:right w:val="single" w:sz="4" w:space="0" w:color="auto"/>
            </w:tcBorders>
            <w:shd w:val="clear" w:color="000000" w:fill="FFFFFF"/>
            <w:hideMark/>
          </w:tcPr>
          <w:p>
            <w:pPr>
              <w:spacing w:before="0" w:after="0"/>
              <w:jc w:val="right"/>
              <w:rPr>
                <w:rFonts w:ascii="Arial" w:eastAsia="Times New Roman" w:hAnsi="Arial" w:cs="Arial"/>
                <w:noProof/>
                <w:color w:val="000000"/>
                <w:sz w:val="20"/>
                <w:szCs w:val="20"/>
              </w:rPr>
            </w:pPr>
            <w:r>
              <w:rPr>
                <w:rFonts w:ascii="Arial" w:eastAsia="Times New Roman" w:hAnsi="Arial" w:cs="Arial"/>
                <w:noProof/>
                <w:color w:val="000000"/>
                <w:sz w:val="20"/>
                <w:szCs w:val="20"/>
              </w:rPr>
              <w:t>3911 90 99</w:t>
            </w:r>
          </w:p>
        </w:tc>
        <w:tc>
          <w:tcPr>
            <w:tcW w:w="5062" w:type="dxa"/>
            <w:gridSpan w:val="2"/>
            <w:tcBorders>
              <w:top w:val="single" w:sz="4" w:space="0" w:color="auto"/>
              <w:left w:val="nil"/>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cs="Arial"/>
                <w:noProof/>
                <w:sz w:val="20"/>
                <w:szCs w:val="20"/>
              </w:rPr>
              <w:t>--- autres</w:t>
            </w:r>
          </w:p>
        </w:tc>
        <w:tc>
          <w:tcPr>
            <w:tcW w:w="15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Industrie</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6,5 %</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800" w:type="dxa"/>
            <w:tcBorders>
              <w:top w:val="nil"/>
              <w:left w:val="nil"/>
              <w:bottom w:val="single" w:sz="4" w:space="0" w:color="auto"/>
              <w:right w:val="single" w:sz="4" w:space="0" w:color="auto"/>
            </w:tcBorders>
            <w:shd w:val="clear" w:color="000000" w:fill="FFFFFF"/>
            <w:hideMark/>
          </w:tcPr>
          <w:p>
            <w:pPr>
              <w:spacing w:before="0" w:after="0"/>
              <w:jc w:val="center"/>
              <w:rPr>
                <w:rFonts w:ascii="Arial" w:eastAsia="Times New Roman" w:hAnsi="Arial" w:cs="Arial"/>
                <w:noProof/>
                <w:color w:val="000000"/>
                <w:sz w:val="20"/>
                <w:szCs w:val="20"/>
              </w:rPr>
            </w:pPr>
            <w:r>
              <w:rPr>
                <w:rFonts w:ascii="Arial" w:eastAsia="Times New Roman" w:hAnsi="Arial" w:cs="Arial"/>
                <w:noProof/>
                <w:color w:val="000000"/>
                <w:sz w:val="20"/>
                <w:szCs w:val="20"/>
              </w:rPr>
              <w:t>A</w:t>
            </w:r>
          </w:p>
        </w:tc>
        <w:tc>
          <w:tcPr>
            <w:tcW w:w="1920" w:type="dxa"/>
            <w:tcBorders>
              <w:top w:val="nil"/>
              <w:left w:val="nil"/>
              <w:bottom w:val="single" w:sz="4" w:space="0" w:color="auto"/>
              <w:right w:val="single" w:sz="4" w:space="0" w:color="auto"/>
            </w:tcBorders>
            <w:shd w:val="clear" w:color="000000" w:fill="FFFFFF"/>
            <w:hideMark/>
          </w:tcPr>
          <w:p>
            <w:pPr>
              <w:spacing w:before="0" w:after="0"/>
              <w:jc w:val="left"/>
              <w:rPr>
                <w:rFonts w:ascii="Arial" w:eastAsia="Times New Roman" w:hAnsi="Arial" w:cs="Arial"/>
                <w:noProof/>
                <w:color w:val="000000"/>
                <w:sz w:val="20"/>
                <w:szCs w:val="20"/>
              </w:rPr>
            </w:pPr>
            <w:r>
              <w:rPr>
                <w:rFonts w:ascii="Arial" w:eastAsia="Times New Roman" w:hAnsi="Arial" w:cs="Arial"/>
                <w:noProof/>
                <w:color w:val="000000"/>
                <w:sz w:val="20"/>
                <w:szCs w:val="20"/>
              </w:rPr>
              <w:t> </w:t>
            </w:r>
          </w:p>
        </w:tc>
      </w:tr>
    </w:tbl>
    <w:p>
      <w:pP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080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3C44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BCFA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0CA87F2"/>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la"/>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545DACA6A1A3450EB7D4B53F5779C9F4"/>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3"/>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73054">
      <w:bodyDiv w:val="1"/>
      <w:marLeft w:val="0"/>
      <w:marRight w:val="0"/>
      <w:marTop w:val="0"/>
      <w:marBottom w:val="0"/>
      <w:divBdr>
        <w:top w:val="none" w:sz="0" w:space="0" w:color="auto"/>
        <w:left w:val="none" w:sz="0" w:space="0" w:color="auto"/>
        <w:bottom w:val="none" w:sz="0" w:space="0" w:color="auto"/>
        <w:right w:val="none" w:sz="0" w:space="0" w:color="auto"/>
      </w:divBdr>
    </w:div>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047074131">
      <w:bodyDiv w:val="1"/>
      <w:marLeft w:val="0"/>
      <w:marRight w:val="0"/>
      <w:marTop w:val="0"/>
      <w:marBottom w:val="0"/>
      <w:divBdr>
        <w:top w:val="none" w:sz="0" w:space="0" w:color="auto"/>
        <w:left w:val="none" w:sz="0" w:space="0" w:color="auto"/>
        <w:bottom w:val="none" w:sz="0" w:space="0" w:color="auto"/>
        <w:right w:val="none" w:sz="0" w:space="0" w:color="auto"/>
      </w:divBdr>
    </w:div>
    <w:div w:id="1355418148">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39A9-D168-45B4-98D5-70A4D329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223</Pages>
  <Words>47317</Words>
  <Characters>220975</Characters>
  <Application>Microsoft Office Word</Application>
  <DocSecurity>0</DocSecurity>
  <Lines>27621</Lines>
  <Paragraphs>17886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2016-01-11T10:19:00Z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3</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