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2C23EC60E1649E99B096AC38BA08FD8" style="width:450.4pt;height:393.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417" w:bottom="1134" w:left="1417" w:header="709" w:footer="709" w:gutter="0"/>
          <w:paperSrc w:first="15"/>
          <w:pgNumType w:start="0"/>
          <w:cols w:space="720"/>
          <w:docGrid w:linePitch="360"/>
        </w:sectPr>
      </w:pPr>
    </w:p>
    <w:p>
      <w:pPr>
        <w:pStyle w:val="xmsonormal"/>
        <w:jc w:val="center"/>
        <w:rPr>
          <w:noProof/>
          <w:sz w:val="28"/>
          <w:szCs w:val="28"/>
        </w:rPr>
      </w:pPr>
      <w:bookmarkStart w:id="1" w:name="_GoBack"/>
      <w:bookmarkEnd w:id="1"/>
      <w:r>
        <w:rPr>
          <w:b/>
          <w:noProof/>
          <w:sz w:val="28"/>
        </w:rPr>
        <w:lastRenderedPageBreak/>
        <w:t>Soutien accepté des États membres au mécanisme de protection civile en faveur de la Serbie, de la Slovénie, de la Croatie et de la Grèce</w:t>
      </w:r>
      <w:r>
        <w:rPr>
          <w:rStyle w:val="FootnoteReference"/>
          <w:b/>
          <w:noProof/>
          <w:sz w:val="28"/>
        </w:rPr>
        <w:footnoteReference w:id="1"/>
      </w:r>
      <w:r>
        <w:rPr>
          <w:noProof/>
          <w:sz w:val="28"/>
          <w:szCs w:val="28"/>
        </w:rPr>
        <w:br/>
      </w:r>
    </w:p>
    <w:tbl>
      <w:tblPr>
        <w:tblStyle w:val="LightGrid-Accent1"/>
        <w:tblW w:w="15187" w:type="dxa"/>
        <w:jc w:val="center"/>
        <w:tblInd w:w="-423" w:type="dxa"/>
        <w:tblLayout w:type="fixed"/>
        <w:tblLook w:val="04A0" w:firstRow="1" w:lastRow="0" w:firstColumn="1" w:lastColumn="0" w:noHBand="0" w:noVBand="1"/>
      </w:tblPr>
      <w:tblGrid>
        <w:gridCol w:w="2588"/>
        <w:gridCol w:w="2976"/>
        <w:gridCol w:w="3119"/>
        <w:gridCol w:w="3402"/>
        <w:gridCol w:w="310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shd w:val="clear" w:color="auto" w:fill="002060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</w:rPr>
              <w:t>ACTIVATIONS</w:t>
            </w:r>
          </w:p>
        </w:tc>
        <w:tc>
          <w:tcPr>
            <w:tcW w:w="2976" w:type="dxa"/>
            <w:shd w:val="clear" w:color="auto" w:fill="002060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SERBIE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</w:rPr>
            </w:pPr>
            <w:r>
              <w:rPr>
                <w:rFonts w:ascii="Times New Roman" w:hAnsi="Times New Roman"/>
                <w:b w:val="0"/>
                <w:noProof/>
              </w:rPr>
              <w:t>(21 septembre)</w:t>
            </w:r>
          </w:p>
        </w:tc>
        <w:tc>
          <w:tcPr>
            <w:tcW w:w="3119" w:type="dxa"/>
            <w:shd w:val="clear" w:color="auto" w:fill="002060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SLOVÉNIE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</w:rPr>
            </w:pPr>
            <w:r>
              <w:rPr>
                <w:rFonts w:ascii="Times New Roman" w:hAnsi="Times New Roman"/>
                <w:b w:val="0"/>
                <w:noProof/>
              </w:rPr>
              <w:t>(22 octobre)</w:t>
            </w:r>
          </w:p>
        </w:tc>
        <w:tc>
          <w:tcPr>
            <w:tcW w:w="3402" w:type="dxa"/>
            <w:shd w:val="clear" w:color="auto" w:fill="002060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CROATIE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</w:rPr>
            </w:pPr>
            <w:r>
              <w:rPr>
                <w:rFonts w:ascii="Times New Roman" w:hAnsi="Times New Roman"/>
                <w:b w:val="0"/>
                <w:noProof/>
              </w:rPr>
              <w:t>(26 octobre)</w:t>
            </w:r>
          </w:p>
        </w:tc>
        <w:tc>
          <w:tcPr>
            <w:tcW w:w="3102" w:type="dxa"/>
            <w:shd w:val="clear" w:color="auto" w:fill="002060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GRÈCE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</w:rPr>
            </w:pPr>
            <w:r>
              <w:rPr>
                <w:rFonts w:ascii="Times New Roman" w:hAnsi="Times New Roman"/>
                <w:b w:val="0"/>
                <w:noProof/>
              </w:rPr>
              <w:t>(3 décembre)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5" w:type="dxa"/>
            <w:gridSpan w:val="4"/>
            <w:shd w:val="clear" w:color="auto" w:fill="002060"/>
            <w:vAlign w:val="center"/>
          </w:tcPr>
          <w:p>
            <w:pPr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8"/>
              </w:rPr>
              <w:t xml:space="preserve">     OFFRES</w:t>
            </w:r>
          </w:p>
        </w:tc>
        <w:tc>
          <w:tcPr>
            <w:tcW w:w="3102" w:type="dxa"/>
            <w:shd w:val="clear" w:color="auto" w:fill="002060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8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AUTRICHE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 oreillers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50 000 gants de protection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2 500 couvertures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 sacs de couchage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900 équipements de protection individuelle (EPI)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 sacs de couchage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2 500 couvertures de survie à usage unique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25 000 gants à usage unique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24 000 imperméables à usage unique</w:t>
            </w: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30 000 imperméables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 sacs de couchage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 lits (pliants)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CHYPRE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 toilettes mobiles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 tentes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RÉPUBLIQUE TCHÈQUE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 tentes familiales chauffées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110 sacs de couchage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110 lits de camp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40 appareils de chauffage à combustibles solides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10 000 imperméables à usage unique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2 000 couvertures à usage unique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2 000 sacs de couchage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 matelas gonflables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DANEMARK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 couvertures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FRANCE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 lits de camp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 kits de couchage (composés chacun d’1 tapis de sol, d’1 sac de couchage et d’1 oreiller)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2 920 couvertures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360 tentes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5 760 couvertures de survie</w:t>
            </w: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1 002 paires de bottes en caoutchouc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1 020 lits de camp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1 020 couvertures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 unités de logement avec salle de bains et chauffage intégrés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 unités sanitaires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lastRenderedPageBreak/>
              <w:t>ALLEMAGNE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45 rallonges électriques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 couvertures en laine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 paires de bottes en caoutchouc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50 000 paires de gants à usage unique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480 paires de gants en caoutchouc</w:t>
            </w: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2 000 trousses de secours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pompes à eau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HONGRIE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100 000 masques de protection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1 500 vêtements de protection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6 000 respirateurs à usage unique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78 tentes adaptées aux conditions hivernales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IRLANDE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5 000 couvertures en laine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LETTONIE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4 000 couvertures</w:t>
            </w:r>
            <w:r>
              <w:rPr>
                <w:rFonts w:ascii="Times New Roman" w:eastAsia="Times New Roman" w:hAnsi="Times New Roman" w:cs="Times New Roman"/>
                <w:noProof/>
              </w:rPr>
              <w:br/>
            </w:r>
            <w:r>
              <w:rPr>
                <w:rFonts w:ascii="Times New Roman" w:hAnsi="Times New Roman"/>
                <w:noProof/>
              </w:rPr>
              <w:t>200 oreillers</w:t>
            </w:r>
            <w:r>
              <w:rPr>
                <w:rFonts w:ascii="Times New Roman" w:eastAsia="Times New Roman" w:hAnsi="Times New Roman" w:cs="Times New Roman"/>
                <w:noProof/>
              </w:rPr>
              <w:br/>
            </w:r>
            <w:r>
              <w:rPr>
                <w:rFonts w:ascii="Times New Roman" w:hAnsi="Times New Roman"/>
                <w:noProof/>
              </w:rPr>
              <w:t>1 000 taies d’oreillers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3 000 draps de lit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LUXEMBOURG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5 000 masques de protection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26 000 gants à usage unique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10 000 masques de protection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26 000 gants à usage unique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3 000 équipements de protection individuelle (EPI)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 LIFEPAK 15 (matériel médical)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150 lits de camp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10 000 masques de protection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26 000 gants à usage unique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150 lits pliants</w:t>
            </w: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 tentes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PAYS-BAS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3 850 sacs de couchage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300 lits pliants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 lits de camp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 tours d’éclairage portables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pompes à eau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ROUMANIE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2 500 sacs de couchage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 couvertures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2 000 couvertures de lit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 lits pliants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 matelas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 taies d’oreillers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SLOVAQUIE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 couvertures en laine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 appareils de chauffage (à combustibles solides) pour tentes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600 couvertures isothermes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200 tapis de sol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générateurs 6 kW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2 000 imperméables à usage unique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 couvertures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 sacs de couchage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275 draps de lit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135 lits de camp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 tables pliantes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 conteneurs résidentiels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conteneurs sanitaires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 rallonges électriques (50 m)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 appareils de chauffage électriques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336 couvertures en laine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 lits pliants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360 sacs de couchage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300 paires de bottes en caoutchouc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 appareils de chauffage pour tentes</w:t>
            </w: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 lits superposés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78 appareils de chauffage pour tentes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pompes à eau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1 100 sacs de couchage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6 000 imperméables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 générateurs 5,5 kW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500 couvertures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ESPAGNE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5 940 couvertures en laine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6 000 gants à usage unique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5 000 couvertures polaires (sous les draps de lit)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 sacs de couchage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 lits de camp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3 000 couvertures de survie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6 000 gants à usage unique</w:t>
            </w: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ROYAUME-UNI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24 060 couvertures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1 350 sacs de couchage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3 000 matelas enroulables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2 550 matelas gonflables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 lits avec matelas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471 tentes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800 lanternes solaires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11 000 couvertures polaires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1 600 sacs de couchage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200 tentes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5 000 matelas de sol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 appareils de chauffage électriques pour tentes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150 tentes familiales adaptées aux conditions hivernales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49 564 couvertures à haute résistance thermique en laine et en fibres synthétiques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50 000 masques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100 000 gants à usage unique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13 000 matelas de sol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1 640 sacs de couchage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64 appareils de chauffage électriques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770 lits avec matelas</w:t>
            </w:r>
          </w:p>
        </w:tc>
        <w:tc>
          <w:tcPr>
            <w:tcW w:w="3102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 tentes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 générateurs 10 kVA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5 000 matelas autogonflants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1 000 dalles de sol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8 900 couvertures en laine</w:t>
            </w:r>
          </w:p>
        </w:tc>
      </w:tr>
    </w:tbl>
    <w:tbl>
      <w:tblPr>
        <w:tblStyle w:val="LightGrid-Accent1"/>
        <w:tblpPr w:leftFromText="180" w:rightFromText="180" w:vertAnchor="text" w:horzAnchor="margin" w:tblpXSpec="center" w:tblpY="109"/>
        <w:tblW w:w="15187" w:type="dxa"/>
        <w:tblLayout w:type="fixed"/>
        <w:tblLook w:val="04A0" w:firstRow="1" w:lastRow="0" w:firstColumn="1" w:lastColumn="0" w:noHBand="0" w:noVBand="1"/>
      </w:tblPr>
      <w:tblGrid>
        <w:gridCol w:w="2509"/>
        <w:gridCol w:w="151"/>
        <w:gridCol w:w="834"/>
        <w:gridCol w:w="158"/>
        <w:gridCol w:w="837"/>
        <w:gridCol w:w="155"/>
        <w:gridCol w:w="839"/>
        <w:gridCol w:w="154"/>
        <w:gridCol w:w="982"/>
        <w:gridCol w:w="152"/>
        <w:gridCol w:w="842"/>
        <w:gridCol w:w="150"/>
        <w:gridCol w:w="844"/>
        <w:gridCol w:w="148"/>
        <w:gridCol w:w="988"/>
        <w:gridCol w:w="146"/>
        <w:gridCol w:w="1132"/>
        <w:gridCol w:w="144"/>
        <w:gridCol w:w="850"/>
        <w:gridCol w:w="142"/>
        <w:gridCol w:w="851"/>
        <w:gridCol w:w="141"/>
        <w:gridCol w:w="936"/>
        <w:gridCol w:w="57"/>
        <w:gridCol w:w="104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7" w:type="dxa"/>
            <w:gridSpan w:val="25"/>
            <w:shd w:val="clear" w:color="auto" w:fill="002060"/>
            <w:vAlign w:val="center"/>
          </w:tcPr>
          <w:p>
            <w:pPr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LISTE COMPLÈTE DES BESOINS</w:t>
            </w:r>
          </w:p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Article demandé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Demande Serbie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Offres Serbie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Besoins Serbie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Demande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Slovénie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Offres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Slovénie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Besoins Slovénie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Demande Croatie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Offres 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Croatie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Besoins Croatie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/>
                <w:noProof/>
              </w:rPr>
              <w:t>Demande Grèce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</w:rPr>
            </w:pPr>
            <w:r>
              <w:rPr>
                <w:rFonts w:ascii="Times New Roman" w:hAnsi="Times New Roman"/>
                <w:noProof/>
              </w:rPr>
              <w:t>Offres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/>
                <w:noProof/>
              </w:rPr>
              <w:t>Grèce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Besoins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Grèce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ambulances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draps de lit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8 000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2 000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6 000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10 000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8 275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  <w:r>
              <w:rPr>
                <w:rStyle w:val="FootnoteReference"/>
                <w:rFonts w:ascii="Times New Roman" w:hAnsi="Times New Roman"/>
                <w:b/>
                <w:i/>
                <w:noProof/>
              </w:rPr>
              <w:footnoteReference w:id="2"/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lits (superposés)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7 000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80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2 920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lits (normaux; pliants)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1 800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1 200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1 595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2 020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2 020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couvertures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89 600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37 600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52 000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30 000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21 920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couvertures (de survie à usage unique)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15 000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11 260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80 000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80 000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couvertures (en laine à usage unique)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150 000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100 000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50 000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12 420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37 580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bus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vêtements de protection et EPI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5 400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44 600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conteneurs (logements chauffés)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88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792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</w:tcPr>
          <w:p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conteneurs (logements sans chauffage)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 xml:space="preserve">conteneurs (sanitaires)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90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conteneurs (eau)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Article demandé</w:t>
            </w:r>
          </w:p>
        </w:tc>
        <w:tc>
          <w:tcPr>
            <w:tcW w:w="992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Demande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Serbie</w:t>
            </w:r>
          </w:p>
        </w:tc>
        <w:tc>
          <w:tcPr>
            <w:tcW w:w="992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Offres </w:t>
            </w:r>
            <w:r>
              <w:rPr>
                <w:rFonts w:ascii="Times New Roman" w:hAnsi="Times New Roman"/>
                <w:noProof/>
                <w:color w:val="000000"/>
              </w:rPr>
              <w:t>Serbie</w:t>
            </w:r>
          </w:p>
        </w:tc>
        <w:tc>
          <w:tcPr>
            <w:tcW w:w="993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Besoins</w:t>
            </w:r>
            <w:r>
              <w:rPr>
                <w:rFonts w:ascii="Times New Roman" w:hAnsi="Times New Roman"/>
                <w:i/>
                <w:noProof/>
              </w:rPr>
              <w:t xml:space="preserve"> Serbie</w:t>
            </w:r>
          </w:p>
        </w:tc>
        <w:tc>
          <w:tcPr>
            <w:tcW w:w="1134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Demande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Slovénie</w:t>
            </w:r>
          </w:p>
        </w:tc>
        <w:tc>
          <w:tcPr>
            <w:tcW w:w="992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Offres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Slovénie</w:t>
            </w:r>
          </w:p>
        </w:tc>
        <w:tc>
          <w:tcPr>
            <w:tcW w:w="992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 xml:space="preserve">Besoins </w:t>
            </w:r>
            <w:r>
              <w:rPr>
                <w:rFonts w:ascii="Times New Roman" w:hAnsi="Times New Roman"/>
                <w:i/>
                <w:noProof/>
              </w:rPr>
              <w:t>Slovénie</w:t>
            </w:r>
          </w:p>
        </w:tc>
        <w:tc>
          <w:tcPr>
            <w:tcW w:w="1134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Demande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Croatie</w:t>
            </w:r>
          </w:p>
        </w:tc>
        <w:tc>
          <w:tcPr>
            <w:tcW w:w="1276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Offres 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Croatie</w:t>
            </w:r>
          </w:p>
        </w:tc>
        <w:tc>
          <w:tcPr>
            <w:tcW w:w="992" w:type="dxa"/>
            <w:gridSpan w:val="2"/>
            <w:vAlign w:val="center"/>
            <w:hideMark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Besoins</w:t>
            </w:r>
            <w:r>
              <w:rPr>
                <w:rFonts w:ascii="Times New Roman" w:hAnsi="Times New Roman"/>
                <w:i/>
                <w:noProof/>
              </w:rPr>
              <w:t xml:space="preserve"> Croatie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/>
                <w:b/>
                <w:noProof/>
              </w:rPr>
              <w:t>Demande</w:t>
            </w:r>
            <w:r>
              <w:rPr>
                <w:rFonts w:ascii="Times New Roman" w:hAnsi="Times New Roman"/>
                <w:noProof/>
              </w:rPr>
              <w:t xml:space="preserve"> Grèce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Offres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/>
                <w:noProof/>
              </w:rPr>
              <w:t>Grèce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Besoins</w:t>
            </w:r>
          </w:p>
          <w:p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Grèce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rallonges électriques (25 m)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250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45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rallonges électriques (50 m)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250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24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rallonges électriques (7 m)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1 000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trousses de secours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100 000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2 000</w:t>
            </w:r>
          </w:p>
        </w:tc>
        <w:tc>
          <w:tcPr>
            <w:tcW w:w="1045" w:type="dxa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98 000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gazole (tonnes)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fioul (tonnes)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masques de protection faciaux complets avec filtres — kits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250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 xml:space="preserve">générateurs 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gants (à usage unique)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76 000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24 000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200 000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32 000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168 000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312 000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212 000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100 000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gants (caoutchouc)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50 000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480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 xml:space="preserve">appareils de chauffage (électriques)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appareils de chauffage (tentes)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264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24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950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118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832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éclairage / tours d’éclairage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90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dalles de sol emboîtables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cuisines (mobiles)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20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lampes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400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matelas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4 000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1 500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2 500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matériel médical (LIFEPAK)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7" w:type="dxa"/>
            <w:gridSpan w:val="25"/>
            <w:shd w:val="clear" w:color="auto" w:fill="auto"/>
            <w:vAlign w:val="center"/>
          </w:tcPr>
          <w:p>
            <w:pPr>
              <w:rPr>
                <w:rFonts w:ascii="Times New Roman" w:eastAsia="Times New Roman" w:hAnsi="Times New Roman" w:cs="Times New Roman"/>
                <w:b w:val="0"/>
                <w:i/>
                <w:noProof/>
              </w:rPr>
            </w:pPr>
            <w:r>
              <w:rPr>
                <w:rFonts w:ascii="Times New Roman" w:hAnsi="Times New Roman"/>
                <w:b w:val="0"/>
                <w:i/>
                <w:noProof/>
              </w:rPr>
              <w:t>Fournitures médicales (diverses – bandages, seringues, aiguilles, etc.)</w:t>
            </w:r>
            <w:r>
              <w:rPr>
                <w:rStyle w:val="FootnoteReference"/>
                <w:rFonts w:ascii="Times New Roman" w:hAnsi="Times New Roman"/>
                <w:b w:val="0"/>
                <w:i/>
                <w:noProof/>
              </w:rPr>
              <w:footnoteReference w:id="3"/>
            </w:r>
            <w:r>
              <w:rPr>
                <w:rFonts w:ascii="Times New Roman" w:hAnsi="Times New Roman"/>
                <w:b w:val="0"/>
                <w:i/>
                <w:noProof/>
              </w:rPr>
              <w:t xml:space="preserve">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7" w:type="dxa"/>
            <w:gridSpan w:val="25"/>
            <w:shd w:val="clear" w:color="auto" w:fill="auto"/>
            <w:vAlign w:val="center"/>
          </w:tcPr>
          <w:p>
            <w:pPr>
              <w:rPr>
                <w:rFonts w:ascii="Times New Roman" w:eastAsia="Times New Roman" w:hAnsi="Times New Roman" w:cs="Times New Roman"/>
                <w:b w:val="0"/>
                <w:i/>
                <w:noProof/>
              </w:rPr>
            </w:pPr>
            <w:r>
              <w:rPr>
                <w:rFonts w:ascii="Times New Roman" w:hAnsi="Times New Roman"/>
                <w:b w:val="0"/>
                <w:i/>
                <w:noProof/>
              </w:rPr>
              <w:t xml:space="preserve">Médicaments (pour maladies transmissibles et non transmissibles)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fourgonnettes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12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12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17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FFFFFF" w:themeFill="background1"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pompes à boue (électriques 5 kVA, 40-50 l/s)</w:t>
            </w:r>
          </w:p>
        </w:tc>
        <w:tc>
          <w:tcPr>
            <w:tcW w:w="985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995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4 000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taies d’oreillers</w:t>
            </w:r>
          </w:p>
        </w:tc>
        <w:tc>
          <w:tcPr>
            <w:tcW w:w="98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9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oreillers</w:t>
            </w:r>
          </w:p>
        </w:tc>
        <w:tc>
          <w:tcPr>
            <w:tcW w:w="985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8 000</w:t>
            </w:r>
          </w:p>
        </w:tc>
        <w:tc>
          <w:tcPr>
            <w:tcW w:w="995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500</w:t>
            </w:r>
          </w:p>
        </w:tc>
        <w:tc>
          <w:tcPr>
            <w:tcW w:w="994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7 500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Article demandé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Demande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Serbie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Offres </w:t>
            </w:r>
            <w:r>
              <w:rPr>
                <w:rFonts w:ascii="Times New Roman" w:hAnsi="Times New Roman"/>
                <w:noProof/>
                <w:color w:val="000000"/>
              </w:rPr>
              <w:t>Serbie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Besoins</w:t>
            </w:r>
            <w:r>
              <w:rPr>
                <w:rFonts w:ascii="Times New Roman" w:hAnsi="Times New Roman"/>
                <w:i/>
                <w:noProof/>
              </w:rPr>
              <w:t xml:space="preserve"> Serbie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Demande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Slovénie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Offres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Slovénie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 xml:space="preserve">Besoins </w:t>
            </w:r>
            <w:r>
              <w:rPr>
                <w:rFonts w:ascii="Times New Roman" w:hAnsi="Times New Roman"/>
                <w:i/>
                <w:noProof/>
              </w:rPr>
              <w:t>Slovénie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Demande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Croatie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Offres 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Croatie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Besoins</w:t>
            </w:r>
            <w:r>
              <w:rPr>
                <w:rFonts w:ascii="Times New Roman" w:hAnsi="Times New Roman"/>
                <w:i/>
                <w:noProof/>
              </w:rPr>
              <w:t xml:space="preserve"> Croatie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/>
                <w:b/>
                <w:noProof/>
              </w:rPr>
              <w:t>Demande</w:t>
            </w:r>
            <w:r>
              <w:rPr>
                <w:rFonts w:ascii="Times New Roman" w:hAnsi="Times New Roman"/>
                <w:noProof/>
              </w:rPr>
              <w:t xml:space="preserve"> Grèce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Offres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/>
                <w:noProof/>
              </w:rPr>
              <w:t>Grèce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Besoins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Grèce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masques de protection</w:t>
            </w:r>
          </w:p>
        </w:tc>
        <w:tc>
          <w:tcPr>
            <w:tcW w:w="98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105 000</w:t>
            </w:r>
          </w:p>
        </w:tc>
        <w:tc>
          <w:tcPr>
            <w:tcW w:w="9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105 000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160 000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60 000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100 000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</w:tcPr>
          <w:p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masques de protection FFp3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100 000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100 000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radiateurs (à pétrole)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imperméables (à usage unique)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80 000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2 000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78 000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124 000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24 000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100 000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100 000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46 000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54 000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respirateurs (à usage unique)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matelas enroulables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2 550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450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6 000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6 000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13 000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13 000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</w:t>
            </w:r>
          </w:p>
        </w:tc>
        <w:tc>
          <w:tcPr>
            <w:tcW w:w="1077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</w:t>
            </w:r>
          </w:p>
        </w:tc>
        <w:tc>
          <w:tcPr>
            <w:tcW w:w="1102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bottes en caoutchouc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4 000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4 000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2 000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1 002 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998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tapis de sol en caoutchouc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500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douches (mobiles)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40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sacs de couchage</w:t>
            </w:r>
          </w:p>
        </w:tc>
        <w:tc>
          <w:tcPr>
            <w:tcW w:w="98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7 700</w:t>
            </w:r>
          </w:p>
        </w:tc>
        <w:tc>
          <w:tcPr>
            <w:tcW w:w="9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7 700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3 730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2 500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2 500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100 000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4 100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95 900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lanternes solaires</w:t>
            </w:r>
          </w:p>
        </w:tc>
        <w:tc>
          <w:tcPr>
            <w:tcW w:w="98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800</w:t>
            </w:r>
          </w:p>
        </w:tc>
        <w:tc>
          <w:tcPr>
            <w:tcW w:w="9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tables et bancs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FF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350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15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tentes (hiver 6-8 pers. et/ou 240 m²)</w:t>
            </w:r>
          </w:p>
        </w:tc>
        <w:tc>
          <w:tcPr>
            <w:tcW w:w="98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471</w:t>
            </w:r>
          </w:p>
        </w:tc>
        <w:tc>
          <w:tcPr>
            <w:tcW w:w="99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471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300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113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510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510</w:t>
            </w:r>
          </w:p>
        </w:tc>
        <w:tc>
          <w:tcPr>
            <w:tcW w:w="99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1 620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1 120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500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toilettes (mobiles)</w:t>
            </w:r>
          </w:p>
        </w:tc>
        <w:tc>
          <w:tcPr>
            <w:tcW w:w="985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40</w:t>
            </w:r>
          </w:p>
        </w:tc>
        <w:tc>
          <w:tcPr>
            <w:tcW w:w="995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1077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1102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capacités de transport ferroviaire (locomotive, 2-3 wagons)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 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</w:tcPr>
          <w:p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véhicules (4x4)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25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25</w:t>
            </w: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10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auto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pompes à eau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FF0000"/>
              </w:rPr>
            </w:pP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  <w:tc>
          <w:tcPr>
            <w:tcW w:w="1077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  <w:tc>
          <w:tcPr>
            <w:tcW w:w="1102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shd w:val="clear" w:color="auto" w:fill="FFFFFF" w:themeFill="background1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pompes à boue (électriques 5 kVA, 40-50 l/s)</w:t>
            </w:r>
          </w:p>
        </w:tc>
        <w:tc>
          <w:tcPr>
            <w:tcW w:w="985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995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t>4 000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FF0000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</w:tbl>
    <w:p>
      <w:pPr>
        <w:rPr>
          <w:rFonts w:ascii="Times New Roman" w:hAnsi="Times New Roman" w:cs="Times New Roman"/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9" w:h="11907" w:orient="landscape" w:code="9"/>
      <w:pgMar w:top="720" w:right="720" w:bottom="720" w:left="720" w:header="708" w:footer="708" w:gutter="0"/>
      <w:paperSrc w:first="15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3157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Tel que communiqué à la date du 9 février 2016.</w:t>
      </w:r>
    </w:p>
  </w:footnote>
  <w:footnote w:id="2">
    <w:p>
      <w:pPr>
        <w:pStyle w:val="FootnoteText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La zone grisée indique les articles dont le pays n’a plus besoin. Par souci de clarté, ces articles sont indiqués sous la forme de montants nuls.</w:t>
      </w:r>
    </w:p>
  </w:footnote>
  <w:footnote w:id="3">
    <w:p>
      <w:pPr>
        <w:pStyle w:val="FootnoteText"/>
        <w:rPr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Vu la nature de la demande, les quantités ne sont pas calculées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9"/>
    <w:docVar w:name="LW_ANNEX_NBR_LAST" w:val="9"/>
    <w:docVar w:name="LW_CONFIDENCE" w:val=" "/>
    <w:docVar w:name="LW_CONST_RESTREINT_UE" w:val="RESTREINT UE"/>
    <w:docVar w:name="LW_CORRIGENDUM" w:val="&lt;UNUSED&gt;"/>
    <w:docVar w:name="LW_COVERPAGE_GUID" w:val="F2C23EC60E1649E99B096AC38BA08FD8"/>
    <w:docVar w:name="LW_CROSSREFERENCE" w:val="&lt;UNUSED&gt;"/>
    <w:docVar w:name="LW_DocType" w:val="NORMAL"/>
    <w:docVar w:name="LW_EMISSION" w:val="10.2.2016"/>
    <w:docVar w:name="LW_EMISSION_ISODATE" w:val="2016-02-10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Soutien accepté des États membres au mécanisme de protection civile en faveur de la Serbie, de la Slovénie, de la Croatie et de la Grèce"/>
    <w:docVar w:name="LW_PART_NBR" w:val="1"/>
    <w:docVar w:name="LW_PART_NBR_TOTAL" w:val="1"/>
    <w:docVar w:name="LW_REF.INST.NEW" w:val="COM"/>
    <w:docVar w:name="LW_REF.INST.NEW_ADOPTED" w:val="final"/>
    <w:docVar w:name="LW_REF.INST.NEW_TEXT" w:val="(2016) 85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sur l\u8217?état d\u8217?avancement de la mise en \u339?uvre des actions prioritaires prévues par l\u8217?agenda européen en matière de migr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xmsonormal">
    <w:name w:val="x_msonormal"/>
    <w:basedOn w:val="Normal"/>
    <w:link w:val="xmsonormalChar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xmsonormalChar">
    <w:name w:val="x_msonormal Char"/>
    <w:basedOn w:val="DefaultParagraphFont"/>
    <w:link w:val="xmsonormal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FooterCoverPageChar">
    <w:name w:val="Footer Cover Page Char"/>
    <w:basedOn w:val="xmsonormalChar"/>
    <w:link w:val="FooterCoverPage"/>
    <w:rPr>
      <w:rFonts w:ascii="Times New Roman" w:eastAsia="Times New Roman" w:hAnsi="Times New Roman" w:cs="Times New Roman"/>
      <w:sz w:val="24"/>
      <w:szCs w:val="28"/>
      <w:lang w:val="fr-FR" w:eastAsia="fr-FR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eaderCoverPageChar">
    <w:name w:val="Header Cover Page Char"/>
    <w:basedOn w:val="xmsonormalChar"/>
    <w:link w:val="HeaderCoverPage"/>
    <w:rPr>
      <w:rFonts w:ascii="Times New Roman" w:eastAsia="Times New Roman" w:hAnsi="Times New Roman" w:cs="Times New Roman"/>
      <w:sz w:val="24"/>
      <w:szCs w:val="2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xmsonormal">
    <w:name w:val="x_msonormal"/>
    <w:basedOn w:val="Normal"/>
    <w:link w:val="xmsonormalChar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xmsonormalChar">
    <w:name w:val="x_msonormal Char"/>
    <w:basedOn w:val="DefaultParagraphFont"/>
    <w:link w:val="xmsonormal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FooterCoverPageChar">
    <w:name w:val="Footer Cover Page Char"/>
    <w:basedOn w:val="xmsonormalChar"/>
    <w:link w:val="FooterCoverPage"/>
    <w:rPr>
      <w:rFonts w:ascii="Times New Roman" w:eastAsia="Times New Roman" w:hAnsi="Times New Roman" w:cs="Times New Roman"/>
      <w:sz w:val="24"/>
      <w:szCs w:val="28"/>
      <w:lang w:val="fr-FR" w:eastAsia="fr-FR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eaderCoverPageChar">
    <w:name w:val="Header Cover Page Char"/>
    <w:basedOn w:val="xmsonormalChar"/>
    <w:link w:val="HeaderCoverPage"/>
    <w:rPr>
      <w:rFonts w:ascii="Times New Roman" w:eastAsia="Times New Roman" w:hAnsi="Times New Roman" w:cs="Times New Roman"/>
      <w:sz w:val="24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3321-9F70-45E7-9DB6-4A8988F2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1460</Words>
  <Characters>6369</Characters>
  <Application>Microsoft Office Word</Application>
  <DocSecurity>0</DocSecurity>
  <Lines>1273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MCPHIE Tim (COMM)</dc:creator>
  <cp:lastModifiedBy>DIGIT/A3</cp:lastModifiedBy>
  <cp:revision>16</cp:revision>
  <cp:lastPrinted>2016-02-11T10:26:00Z</cp:lastPrinted>
  <dcterms:created xsi:type="dcterms:W3CDTF">2016-02-11T09:41:00Z</dcterms:created>
  <dcterms:modified xsi:type="dcterms:W3CDTF">2016-02-17T11:33:00Z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9</vt:lpwstr>
  </property>
  <property fmtid="{D5CDD505-2E9C-101B-9397-08002B2CF9AE}" pid="3" name="Last annex">
    <vt:lpwstr>9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