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2A" w:rsidRPr="008B65EF" w:rsidRDefault="008B65EF" w:rsidP="008B65E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94984aaa-8ec4-462b-a526-b6d9a85d084d_0" style="width:568.9pt;height:473.15pt">
            <v:imagedata r:id="rId8" o:title=""/>
          </v:shape>
        </w:pict>
      </w:r>
      <w:bookmarkEnd w:id="0"/>
    </w:p>
    <w:p w:rsidR="0072189E" w:rsidRPr="009771B2" w:rsidRDefault="0072189E" w:rsidP="0072189E">
      <w:pPr>
        <w:pStyle w:val="HeadingCentered"/>
        <w:spacing w:before="240"/>
      </w:pPr>
      <w:r w:rsidRPr="009771B2">
        <w:t>REVISED VERSION NO 1 OF PROVISIONAL AGENDA</w:t>
      </w:r>
    </w:p>
    <w:p w:rsidR="00E13338" w:rsidRPr="009771B2" w:rsidRDefault="00E13338" w:rsidP="00E13338">
      <w:pPr>
        <w:pStyle w:val="PointManual"/>
        <w:spacing w:before="360"/>
      </w:pPr>
      <w:r w:rsidRPr="009771B2">
        <w:t>-</w:t>
      </w:r>
      <w:r w:rsidRPr="009771B2">
        <w:tab/>
        <w:t>Adoption of the provisional agenda</w:t>
      </w:r>
    </w:p>
    <w:p w:rsidR="00F61420" w:rsidRPr="009771B2" w:rsidRDefault="00F61420" w:rsidP="00F61420">
      <w:pPr>
        <w:pStyle w:val="NormalCentered"/>
        <w:spacing w:before="480"/>
        <w:rPr>
          <w:b/>
          <w:bCs/>
          <w:u w:val="single"/>
        </w:rPr>
      </w:pPr>
      <w:r w:rsidRPr="009771B2">
        <w:rPr>
          <w:b/>
          <w:bCs/>
          <w:u w:val="single"/>
        </w:rPr>
        <w:t>Legislative deliberations</w:t>
      </w:r>
    </w:p>
    <w:p w:rsidR="00F61420" w:rsidRPr="009771B2" w:rsidRDefault="00F61420" w:rsidP="00F61420">
      <w:pPr>
        <w:pStyle w:val="PointManual"/>
        <w:spacing w:before="480"/>
        <w:rPr>
          <w:rFonts w:eastAsia="Arial Unicode MS"/>
          <w:lang w:eastAsia="es-ES"/>
        </w:rPr>
      </w:pPr>
      <w:r w:rsidRPr="009771B2">
        <w:rPr>
          <w:lang w:eastAsia="fr-BE"/>
        </w:rPr>
        <w:t>-</w:t>
      </w:r>
      <w:r w:rsidRPr="009771B2">
        <w:rPr>
          <w:lang w:eastAsia="fr-BE"/>
        </w:rPr>
        <w:tab/>
        <w:t xml:space="preserve">(poss.) </w:t>
      </w:r>
      <w:r w:rsidRPr="009771B2">
        <w:rPr>
          <w:rFonts w:eastAsia="Arial Unicode MS"/>
          <w:lang w:eastAsia="es-ES"/>
        </w:rPr>
        <w:t xml:space="preserve">Proposal for a Regulation of the European Parliament and of the Council amending Regulation (EC) No 539/2001 listing the third countries whose nationals must be in possession of visas when crossing the external borders and those whose nationals are exempt from that requirement </w:t>
      </w:r>
      <w:r w:rsidRPr="009771B2">
        <w:rPr>
          <w:rFonts w:eastAsia="Arial Unicode MS"/>
          <w:b/>
          <w:bCs/>
          <w:lang w:eastAsia="es-ES"/>
        </w:rPr>
        <w:t>(Georgia) (First reading)</w:t>
      </w:r>
    </w:p>
    <w:p w:rsidR="00E13338" w:rsidRPr="009771B2" w:rsidRDefault="00F61420" w:rsidP="00E13338">
      <w:pPr>
        <w:pStyle w:val="NormalCentered"/>
        <w:spacing w:before="480"/>
        <w:rPr>
          <w:b/>
          <w:bCs/>
          <w:u w:val="single"/>
        </w:rPr>
      </w:pPr>
      <w:r w:rsidRPr="009771B2">
        <w:rPr>
          <w:b/>
          <w:bCs/>
          <w:u w:val="single"/>
        </w:rPr>
        <w:br w:type="page"/>
      </w:r>
      <w:r w:rsidR="00E13338" w:rsidRPr="009771B2">
        <w:rPr>
          <w:b/>
          <w:bCs/>
          <w:u w:val="single"/>
        </w:rPr>
        <w:lastRenderedPageBreak/>
        <w:t>Non-legislative activities</w:t>
      </w:r>
    </w:p>
    <w:p w:rsidR="00E13338" w:rsidRPr="009771B2" w:rsidRDefault="00E13338" w:rsidP="00E13338">
      <w:pPr>
        <w:pStyle w:val="PointManual"/>
        <w:spacing w:before="480"/>
      </w:pPr>
      <w:r w:rsidRPr="009771B2">
        <w:t>-</w:t>
      </w:r>
      <w:r w:rsidRPr="009771B2">
        <w:tab/>
        <w:t>Approval of the list of "A" items</w:t>
      </w:r>
    </w:p>
    <w:p w:rsidR="00E13338" w:rsidRPr="009771B2" w:rsidRDefault="00E13338" w:rsidP="00E13338">
      <w:pPr>
        <w:pStyle w:val="PointManual"/>
        <w:spacing w:before="480"/>
      </w:pPr>
      <w:r w:rsidRPr="009771B2">
        <w:t>-</w:t>
      </w:r>
      <w:r w:rsidRPr="009771B2">
        <w:tab/>
      </w:r>
      <w:r w:rsidR="00EA04D5" w:rsidRPr="009771B2">
        <w:t xml:space="preserve">The </w:t>
      </w:r>
      <w:r w:rsidRPr="009771B2">
        <w:t>Arctic</w:t>
      </w:r>
    </w:p>
    <w:p w:rsidR="00E13338" w:rsidRPr="009771B2" w:rsidRDefault="00E13338" w:rsidP="00E13338">
      <w:pPr>
        <w:pStyle w:val="PointManual"/>
        <w:spacing w:before="480"/>
      </w:pPr>
      <w:r w:rsidRPr="009771B2">
        <w:t>-</w:t>
      </w:r>
      <w:r w:rsidRPr="009771B2">
        <w:tab/>
      </w:r>
      <w:r w:rsidR="00EA04D5" w:rsidRPr="009771B2">
        <w:t xml:space="preserve">The </w:t>
      </w:r>
      <w:r w:rsidRPr="009771B2">
        <w:t>Sahel</w:t>
      </w:r>
    </w:p>
    <w:p w:rsidR="00E13338" w:rsidRPr="009771B2" w:rsidRDefault="00E13338" w:rsidP="00EA04D5">
      <w:pPr>
        <w:pStyle w:val="PointManual"/>
        <w:spacing w:before="480"/>
      </w:pPr>
      <w:r w:rsidRPr="009771B2">
        <w:t>-</w:t>
      </w:r>
      <w:r w:rsidRPr="009771B2">
        <w:tab/>
      </w:r>
      <w:r w:rsidR="00EA04D5" w:rsidRPr="009771B2">
        <w:t>The former Yugoslav Republic of Macedonia</w:t>
      </w:r>
    </w:p>
    <w:p w:rsidR="00E13338" w:rsidRPr="009771B2" w:rsidRDefault="00E13338" w:rsidP="00E13338">
      <w:pPr>
        <w:pStyle w:val="PointManual"/>
        <w:spacing w:before="480"/>
      </w:pPr>
      <w:r w:rsidRPr="009771B2">
        <w:t>-</w:t>
      </w:r>
      <w:r w:rsidRPr="009771B2">
        <w:tab/>
        <w:t>MEPP</w:t>
      </w:r>
    </w:p>
    <w:p w:rsidR="00E13338" w:rsidRPr="009771B2" w:rsidRDefault="00E13338" w:rsidP="00E13338">
      <w:pPr>
        <w:pStyle w:val="PointManual"/>
        <w:spacing w:before="480" w:after="240"/>
      </w:pPr>
      <w:r w:rsidRPr="009771B2">
        <w:t>-</w:t>
      </w:r>
      <w:r w:rsidRPr="009771B2">
        <w:tab/>
        <w:t>Any other business</w:t>
      </w:r>
    </w:p>
    <w:p w:rsidR="0060362A" w:rsidRPr="009771B2" w:rsidRDefault="0060362A" w:rsidP="0060362A">
      <w:pPr>
        <w:pStyle w:val="FinalLine"/>
      </w:pPr>
    </w:p>
    <w:p w:rsidR="0060362A" w:rsidRPr="009771B2" w:rsidRDefault="0060362A" w:rsidP="0060362A">
      <w:pPr>
        <w:pStyle w:val="NB"/>
      </w:pPr>
      <w:r w:rsidRPr="009771B2">
        <w:t>NB:</w:t>
      </w:r>
      <w:r w:rsidRPr="009771B2">
        <w:tab/>
        <w:t>Please send the Protocol Service a list of your delegates to this meeting as soon as possible, to the email address protocole.participants@consilium.europa.eu</w:t>
      </w:r>
    </w:p>
    <w:p w:rsidR="00FC4670" w:rsidRPr="0060362A" w:rsidRDefault="0060362A" w:rsidP="0060362A">
      <w:pPr>
        <w:pStyle w:val="NB"/>
      </w:pPr>
      <w:r w:rsidRPr="009771B2">
        <w:t>NB:</w:t>
      </w:r>
      <w:r w:rsidRPr="009771B2">
        <w:tab/>
        <w:t>Delegates requiring day badges to attend meetings should consult document 14387/1/12 REV 1 on how to obtain them.</w:t>
      </w:r>
    </w:p>
    <w:sectPr w:rsidR="00FC4670" w:rsidRPr="0060362A" w:rsidSect="008B65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62A" w:rsidRDefault="0060362A" w:rsidP="0060362A">
      <w:r>
        <w:separator/>
      </w:r>
    </w:p>
  </w:endnote>
  <w:endnote w:type="continuationSeparator" w:id="0">
    <w:p w:rsidR="0060362A" w:rsidRDefault="0060362A" w:rsidP="0060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B2" w:rsidRPr="008B65EF" w:rsidRDefault="009771B2" w:rsidP="008B65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B65EF" w:rsidRPr="00D94637" w:rsidTr="008B65E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B65EF" w:rsidRPr="00D94637" w:rsidRDefault="008B65E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8B65EF" w:rsidRPr="00B310DC" w:rsidTr="008B65E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B65EF" w:rsidRPr="00AD7BF2" w:rsidRDefault="008B65EF" w:rsidP="004F54B2">
          <w:pPr>
            <w:pStyle w:val="FooterText"/>
          </w:pPr>
          <w:r>
            <w:t>CM 2979/1/16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B65EF" w:rsidRPr="00AD7BF2" w:rsidRDefault="008B65E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B65EF" w:rsidRPr="002511D8" w:rsidRDefault="008B65E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B65EF" w:rsidRPr="00B310DC" w:rsidRDefault="008B65E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8B65EF" w:rsidRPr="00D94637" w:rsidTr="008B65EF">
      <w:trPr>
        <w:jc w:val="center"/>
      </w:trPr>
      <w:tc>
        <w:tcPr>
          <w:tcW w:w="1774" w:type="pct"/>
          <w:shd w:val="clear" w:color="auto" w:fill="auto"/>
        </w:tcPr>
        <w:p w:rsidR="008B65EF" w:rsidRPr="00AD7BF2" w:rsidRDefault="008B65E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B65EF" w:rsidRPr="00AD7BF2" w:rsidRDefault="008B65E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8B65EF" w:rsidRPr="00D94637" w:rsidRDefault="008B65E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B65EF" w:rsidRPr="00D94637" w:rsidRDefault="008B65E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60362A" w:rsidRPr="008B65EF" w:rsidRDefault="0060362A" w:rsidP="008B65E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B65EF" w:rsidRPr="00D94637" w:rsidTr="008B65E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B65EF" w:rsidRPr="00D94637" w:rsidRDefault="008B65E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8B65EF" w:rsidRPr="00B310DC" w:rsidTr="008B65E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B65EF" w:rsidRPr="00AD7BF2" w:rsidRDefault="008B65EF" w:rsidP="004F54B2">
          <w:pPr>
            <w:pStyle w:val="FooterText"/>
          </w:pPr>
          <w:r>
            <w:t>CM 2979/1/16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B65EF" w:rsidRPr="00AD7BF2" w:rsidRDefault="008B65E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B65EF" w:rsidRPr="002511D8" w:rsidRDefault="008B65E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B65EF" w:rsidRPr="00B310DC" w:rsidRDefault="008B65E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8B65EF" w:rsidRPr="00D94637" w:rsidTr="008B65EF">
      <w:trPr>
        <w:jc w:val="center"/>
      </w:trPr>
      <w:tc>
        <w:tcPr>
          <w:tcW w:w="1774" w:type="pct"/>
          <w:shd w:val="clear" w:color="auto" w:fill="auto"/>
        </w:tcPr>
        <w:p w:rsidR="008B65EF" w:rsidRPr="00AD7BF2" w:rsidRDefault="008B65E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B65EF" w:rsidRPr="00AD7BF2" w:rsidRDefault="008B65E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8B65EF" w:rsidRPr="00D94637" w:rsidRDefault="008B65E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B65EF" w:rsidRPr="00D94637" w:rsidRDefault="008B65E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60362A" w:rsidRPr="008B65EF" w:rsidRDefault="0060362A" w:rsidP="008B65E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62A" w:rsidRDefault="0060362A" w:rsidP="0060362A">
      <w:r>
        <w:separator/>
      </w:r>
    </w:p>
  </w:footnote>
  <w:footnote w:type="continuationSeparator" w:id="0">
    <w:p w:rsidR="0060362A" w:rsidRDefault="0060362A" w:rsidP="00603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B2" w:rsidRPr="008B65EF" w:rsidRDefault="009771B2" w:rsidP="008B65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B2" w:rsidRPr="008B65EF" w:rsidRDefault="009771B2" w:rsidP="008B65E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B2" w:rsidRPr="008B65EF" w:rsidRDefault="009771B2" w:rsidP="008B65E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94984aaa-8ec4-462b-a526-b6d9a85d084d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6-03&lt;/text&gt;_x000d__x000a_  &lt;/metadata&gt;_x000d__x000a_  &lt;metadata key=&quot;md_Prefix&quot;&gt;_x000d__x000a_    &lt;text&gt;CM&lt;/text&gt;_x000d__x000a_  &lt;/metadata&gt;_x000d__x000a_  &lt;metadata key=&quot;md_DocumentNumber&quot;&gt;_x000d__x000a_    &lt;text&gt;2979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.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7th meeting of the COUNCIL OF THE EUROPEAN UNION (Foreign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77th&amp;lt;/Run&amp;gt; 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6-20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60362A"/>
    <w:rsid w:val="00010C1D"/>
    <w:rsid w:val="0009656C"/>
    <w:rsid w:val="0011401C"/>
    <w:rsid w:val="00165755"/>
    <w:rsid w:val="00182F2F"/>
    <w:rsid w:val="001C1958"/>
    <w:rsid w:val="00213F1F"/>
    <w:rsid w:val="00225B0B"/>
    <w:rsid w:val="002A2AE8"/>
    <w:rsid w:val="003C6E8B"/>
    <w:rsid w:val="005157F5"/>
    <w:rsid w:val="0060362A"/>
    <w:rsid w:val="0063379B"/>
    <w:rsid w:val="006A38C5"/>
    <w:rsid w:val="006C1AD4"/>
    <w:rsid w:val="006E33E2"/>
    <w:rsid w:val="006F4741"/>
    <w:rsid w:val="0072189E"/>
    <w:rsid w:val="0075756A"/>
    <w:rsid w:val="00825503"/>
    <w:rsid w:val="008826F8"/>
    <w:rsid w:val="008B65EF"/>
    <w:rsid w:val="009027B6"/>
    <w:rsid w:val="009771B2"/>
    <w:rsid w:val="00A469D7"/>
    <w:rsid w:val="00BE1373"/>
    <w:rsid w:val="00C40F11"/>
    <w:rsid w:val="00D451E4"/>
    <w:rsid w:val="00E13338"/>
    <w:rsid w:val="00E861B3"/>
    <w:rsid w:val="00EA04D5"/>
    <w:rsid w:val="00F61420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8B65E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0362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0362A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0362A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0362A"/>
  </w:style>
  <w:style w:type="character" w:customStyle="1" w:styleId="PointManual1Char">
    <w:name w:val="Point Manual (1) Char"/>
    <w:link w:val="PointManual1"/>
    <w:locked/>
    <w:rsid w:val="00C40F11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8B65E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0362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0362A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0362A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0362A"/>
  </w:style>
  <w:style w:type="character" w:customStyle="1" w:styleId="PointManual1Char">
    <w:name w:val="Point Manual (1) Char"/>
    <w:link w:val="PointManual1"/>
    <w:locked/>
    <w:rsid w:val="00C40F1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5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PIKUTIENE Greta</cp:lastModifiedBy>
  <cp:revision>8</cp:revision>
  <cp:lastPrinted>2016-06-03T16:27:00Z</cp:lastPrinted>
  <dcterms:created xsi:type="dcterms:W3CDTF">2016-06-03T15:46:00Z</dcterms:created>
  <dcterms:modified xsi:type="dcterms:W3CDTF">2016-06-03T16:40:00Z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