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16" w:rsidRPr="00436889" w:rsidRDefault="006D772D" w:rsidP="00436889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c885b80-bd40-46be-bb32-7fc4125046cb_0" style="width:568.5pt;height:338.25pt">
            <v:imagedata r:id="rId8" o:title=""/>
          </v:shape>
        </w:pict>
      </w:r>
      <w:bookmarkEnd w:id="0"/>
    </w:p>
    <w:p w:rsidR="00187993" w:rsidRPr="00793965" w:rsidRDefault="00187993" w:rsidP="00187993">
      <w:pPr>
        <w:pStyle w:val="HeadingCentered"/>
        <w:spacing w:before="240"/>
      </w:pPr>
      <w:r w:rsidRPr="00793965">
        <w:t>ПРЕРАБОТЕН ТЕКСТ № 1 на ПРЕДВАРИТЕЛЕН ДНЕВЕН РЕД</w:t>
      </w:r>
    </w:p>
    <w:p w:rsidR="008E2348" w:rsidRPr="00793965" w:rsidRDefault="008E2348" w:rsidP="008E2348">
      <w:pPr>
        <w:pStyle w:val="PointManual"/>
        <w:spacing w:before="600"/>
      </w:pPr>
      <w:r w:rsidRPr="00793965">
        <w:t>1.</w:t>
      </w:r>
      <w:r w:rsidRPr="00793965">
        <w:tab/>
        <w:t>Приемане на предварителния дневен ред</w:t>
      </w:r>
    </w:p>
    <w:p w:rsidR="008E2348" w:rsidRPr="00793965" w:rsidRDefault="008E2348" w:rsidP="008E2348">
      <w:pPr>
        <w:pStyle w:val="NormalCentered"/>
        <w:spacing w:before="360"/>
        <w:rPr>
          <w:b/>
          <w:bCs/>
          <w:u w:val="single"/>
        </w:rPr>
      </w:pPr>
      <w:r w:rsidRPr="00793965">
        <w:rPr>
          <w:b/>
          <w:bCs/>
          <w:u w:val="single"/>
        </w:rPr>
        <w:t>Незаконодателни дейности</w:t>
      </w:r>
    </w:p>
    <w:p w:rsidR="008E2348" w:rsidRPr="00793965" w:rsidRDefault="008E2348" w:rsidP="008E2348">
      <w:pPr>
        <w:pStyle w:val="PointManual"/>
        <w:spacing w:before="360"/>
      </w:pPr>
      <w:r w:rsidRPr="00793965">
        <w:t>2.</w:t>
      </w:r>
      <w:r w:rsidRPr="00793965">
        <w:tab/>
        <w:t>Одобряване на списъка на точки А</w:t>
      </w:r>
    </w:p>
    <w:p w:rsidR="008E2348" w:rsidRPr="00793965" w:rsidRDefault="008E2348" w:rsidP="008E2348">
      <w:pPr>
        <w:pStyle w:val="Text3"/>
      </w:pPr>
      <w:r w:rsidRPr="00793965">
        <w:t>8991/16 PTS A 37</w:t>
      </w:r>
    </w:p>
    <w:p w:rsidR="008E2348" w:rsidRPr="00793965" w:rsidRDefault="008E2348" w:rsidP="008E2348">
      <w:pPr>
        <w:pStyle w:val="Text4"/>
      </w:pPr>
      <w:r w:rsidRPr="00793965">
        <w:t>+ ADD 1</w:t>
      </w:r>
    </w:p>
    <w:p w:rsidR="008E2348" w:rsidRPr="00793965" w:rsidRDefault="008E2348" w:rsidP="008E2348">
      <w:pPr>
        <w:pStyle w:val="PointManual"/>
        <w:spacing w:before="480"/>
      </w:pPr>
      <w:r w:rsidRPr="00793965">
        <w:t>3.</w:t>
      </w:r>
      <w:r w:rsidRPr="00793965">
        <w:tab/>
        <w:t>Регионална стратегия на ЕС за Сирия и Ирак, както и за заплахата от Даиш</w:t>
      </w:r>
    </w:p>
    <w:p w:rsidR="008E2348" w:rsidRPr="00793965" w:rsidRDefault="008E2348" w:rsidP="008E2348">
      <w:pPr>
        <w:pStyle w:val="DashEqual1"/>
      </w:pPr>
      <w:r w:rsidRPr="00793965">
        <w:t>Проект за заключения на Съвета</w:t>
      </w:r>
    </w:p>
    <w:p w:rsidR="008E2348" w:rsidRPr="00793965" w:rsidRDefault="008E2348" w:rsidP="008E2348">
      <w:pPr>
        <w:pStyle w:val="Text3"/>
      </w:pPr>
      <w:r w:rsidRPr="00793965">
        <w:t>9104/16 COPS 152 MAMA 80 MOG 61 CFSP/PESC 403</w:t>
      </w:r>
    </w:p>
    <w:p w:rsidR="008E2348" w:rsidRPr="00793965" w:rsidRDefault="008E2348" w:rsidP="008E2348">
      <w:pPr>
        <w:pStyle w:val="Text5"/>
      </w:pPr>
      <w:r w:rsidRPr="00793965">
        <w:t>COHAFA 34 SY 3 COTER 54</w:t>
      </w:r>
    </w:p>
    <w:p w:rsidR="008E2348" w:rsidRPr="00793965" w:rsidRDefault="008E2348" w:rsidP="008E2348">
      <w:pPr>
        <w:pStyle w:val="PointManual"/>
        <w:spacing w:before="480"/>
      </w:pPr>
      <w:r w:rsidRPr="00793965">
        <w:br w:type="page"/>
      </w:r>
      <w:r w:rsidRPr="00793965">
        <w:lastRenderedPageBreak/>
        <w:t>4.</w:t>
      </w:r>
      <w:r w:rsidRPr="00793965">
        <w:tab/>
        <w:t>Външни аспекти на миграцията</w:t>
      </w:r>
    </w:p>
    <w:p w:rsidR="008E2348" w:rsidRPr="00793965" w:rsidRDefault="008E2348" w:rsidP="008E2348">
      <w:pPr>
        <w:pStyle w:val="DashEqual1"/>
      </w:pPr>
      <w:r w:rsidRPr="00793965">
        <w:t>Проект за заключения на Съвета</w:t>
      </w:r>
    </w:p>
    <w:p w:rsidR="008E2348" w:rsidRPr="00793965" w:rsidRDefault="008E2348" w:rsidP="008E2348">
      <w:pPr>
        <w:pStyle w:val="Text3"/>
      </w:pPr>
      <w:r w:rsidRPr="00793965">
        <w:t>9242/16 COAFR 141 RELEX 419 ACP 75 DEVGEN 101 ASIM 79</w:t>
      </w:r>
    </w:p>
    <w:p w:rsidR="008E2348" w:rsidRPr="00793965" w:rsidRDefault="008E2348" w:rsidP="008E2348">
      <w:pPr>
        <w:pStyle w:val="Text5"/>
      </w:pPr>
      <w:r w:rsidRPr="00793965">
        <w:t>JAI 464 COPS 160 MAMA 88 COWEB 44</w:t>
      </w:r>
    </w:p>
    <w:p w:rsidR="008E2348" w:rsidRPr="00793965" w:rsidRDefault="008E2348" w:rsidP="008E2348">
      <w:pPr>
        <w:pStyle w:val="PointManual1"/>
        <w:rPr>
          <w:b/>
          <w:bCs/>
        </w:rPr>
      </w:pPr>
      <w:r w:rsidRPr="00793965">
        <w:rPr>
          <w:b/>
          <w:bCs/>
        </w:rPr>
        <w:t>=</w:t>
      </w:r>
      <w:r w:rsidRPr="00793965">
        <w:rPr>
          <w:b/>
          <w:bCs/>
        </w:rPr>
        <w:tab/>
        <w:t>Проект за заключения на Съвета относно EUNAVFOR MED операция SOPHIA</w:t>
      </w:r>
    </w:p>
    <w:p w:rsidR="008E2348" w:rsidRPr="00793965" w:rsidRDefault="008E2348" w:rsidP="008E2348">
      <w:pPr>
        <w:pStyle w:val="Text3"/>
        <w:rPr>
          <w:b/>
          <w:bCs/>
        </w:rPr>
      </w:pPr>
      <w:r w:rsidRPr="00793965">
        <w:rPr>
          <w:b/>
          <w:bCs/>
        </w:rPr>
        <w:t>9174/16 COPS 155 CSDP/PSDC 285 CFSP/PESC 409</w:t>
      </w:r>
    </w:p>
    <w:p w:rsidR="008E2348" w:rsidRPr="00793965" w:rsidRDefault="008E2348" w:rsidP="008E2348">
      <w:pPr>
        <w:pStyle w:val="Text5"/>
        <w:rPr>
          <w:b/>
          <w:bCs/>
        </w:rPr>
      </w:pPr>
      <w:r w:rsidRPr="00793965">
        <w:rPr>
          <w:b/>
          <w:bCs/>
        </w:rPr>
        <w:t xml:space="preserve">EUMC 59 POLMIL52 MAMA 86 COMED 15 </w:t>
      </w:r>
    </w:p>
    <w:p w:rsidR="008E2348" w:rsidRPr="00793965" w:rsidRDefault="008E2348" w:rsidP="008E2348">
      <w:pPr>
        <w:pStyle w:val="Text5"/>
        <w:rPr>
          <w:b/>
          <w:bCs/>
        </w:rPr>
      </w:pPr>
      <w:r w:rsidRPr="00793965">
        <w:rPr>
          <w:b/>
          <w:bCs/>
        </w:rPr>
        <w:t>EUNAVFOR MED 12</w:t>
      </w:r>
    </w:p>
    <w:p w:rsidR="008E2348" w:rsidRPr="00793965" w:rsidRDefault="008E2348" w:rsidP="008E2348">
      <w:pPr>
        <w:pStyle w:val="PointManual"/>
        <w:spacing w:before="720"/>
      </w:pPr>
      <w:r w:rsidRPr="00793965">
        <w:t>5.</w:t>
      </w:r>
      <w:r w:rsidRPr="00793965">
        <w:tab/>
        <w:t>Други въпроси</w:t>
      </w:r>
    </w:p>
    <w:p w:rsidR="008E2348" w:rsidRPr="00793965" w:rsidRDefault="008E2348" w:rsidP="008E2348">
      <w:pPr>
        <w:pStyle w:val="PointManual1"/>
        <w:spacing w:before="120"/>
      </w:pPr>
      <w:r w:rsidRPr="00793965">
        <w:t>а)</w:t>
      </w:r>
      <w:r w:rsidRPr="00793965">
        <w:tab/>
        <w:t>Бивша югославска република Македония</w:t>
      </w:r>
    </w:p>
    <w:p w:rsidR="008E2348" w:rsidRPr="00793965" w:rsidRDefault="008E2348" w:rsidP="008E2348">
      <w:pPr>
        <w:pStyle w:val="PointManual1"/>
        <w:spacing w:before="120"/>
      </w:pPr>
      <w:r w:rsidRPr="00793965">
        <w:t>б)</w:t>
      </w:r>
      <w:r w:rsidRPr="00793965">
        <w:tab/>
        <w:t>Демократична република Конго</w:t>
      </w:r>
    </w:p>
    <w:p w:rsidR="008E2348" w:rsidRPr="00793965" w:rsidRDefault="008E2348" w:rsidP="008E2348">
      <w:pPr>
        <w:pStyle w:val="NormalCentered"/>
        <w:spacing w:before="960"/>
      </w:pPr>
      <w:r w:rsidRPr="00793965">
        <w:t>°</w:t>
      </w:r>
    </w:p>
    <w:p w:rsidR="008E2348" w:rsidRPr="00793965" w:rsidRDefault="008E2348" w:rsidP="008E2348">
      <w:pPr>
        <w:pStyle w:val="NormalCentered"/>
      </w:pPr>
      <w:r w:rsidRPr="00793965">
        <w:t>°               °</w:t>
      </w:r>
    </w:p>
    <w:p w:rsidR="008E2348" w:rsidRPr="00793965" w:rsidRDefault="008E2348" w:rsidP="008E2348">
      <w:pPr>
        <w:pStyle w:val="PointManual"/>
        <w:spacing w:before="480"/>
        <w:rPr>
          <w:b/>
          <w:bCs/>
        </w:rPr>
      </w:pPr>
      <w:r w:rsidRPr="00793965">
        <w:rPr>
          <w:b/>
          <w:bCs/>
        </w:rPr>
        <w:t>следобед: Успоредно със заседанието на Съвета (09,00—11,30 ч.)</w:t>
      </w:r>
    </w:p>
    <w:p w:rsidR="008E2348" w:rsidRPr="00793965" w:rsidRDefault="008E2348" w:rsidP="008E2348">
      <w:pPr>
        <w:pStyle w:val="PointManual"/>
      </w:pPr>
      <w:r w:rsidRPr="00793965">
        <w:t>-</w:t>
      </w:r>
      <w:r w:rsidRPr="00793965">
        <w:tab/>
        <w:t>Среща на министрите на държавите от Източното партньорство</w:t>
      </w:r>
    </w:p>
    <w:p w:rsidR="00FC4670" w:rsidRPr="00D436A5" w:rsidRDefault="00FC4670" w:rsidP="006A2F16">
      <w:pPr>
        <w:pStyle w:val="FinalLine"/>
      </w:pPr>
    </w:p>
    <w:sectPr w:rsidR="00FC4670" w:rsidRPr="00D436A5" w:rsidSect="006D7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16" w:rsidRDefault="006A2F16" w:rsidP="006A2F16">
      <w:r>
        <w:separator/>
      </w:r>
    </w:p>
  </w:endnote>
  <w:endnote w:type="continuationSeparator" w:id="0">
    <w:p w:rsidR="006A2F16" w:rsidRDefault="006A2F16" w:rsidP="006A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6D772D" w:rsidRDefault="00187993" w:rsidP="006D7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D772D" w:rsidRPr="00D94637" w:rsidTr="006D77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D772D" w:rsidRPr="00D94637" w:rsidRDefault="006D77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6D772D" w:rsidRPr="00B310DC" w:rsidTr="006D77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D772D" w:rsidRPr="00AD7BF2" w:rsidRDefault="006D772D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D772D" w:rsidRPr="00AD7BF2" w:rsidRDefault="006D77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D772D" w:rsidRPr="002511D8" w:rsidRDefault="006D772D" w:rsidP="00D94637">
          <w:pPr>
            <w:pStyle w:val="FooterText"/>
            <w:jc w:val="center"/>
          </w:pPr>
          <w:r>
            <w:t>agi/vv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D772D" w:rsidRPr="00B310DC" w:rsidRDefault="006D77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6D772D" w:rsidRPr="00D94637" w:rsidTr="006D772D">
      <w:trPr>
        <w:jc w:val="center"/>
      </w:trPr>
      <w:tc>
        <w:tcPr>
          <w:tcW w:w="1774" w:type="pct"/>
          <w:shd w:val="clear" w:color="auto" w:fill="auto"/>
        </w:tcPr>
        <w:p w:rsidR="006D772D" w:rsidRPr="00AD7BF2" w:rsidRDefault="006D77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D772D" w:rsidRPr="00AD7BF2" w:rsidRDefault="006D772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D772D" w:rsidRPr="00D94637" w:rsidRDefault="006D77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D772D" w:rsidRPr="00D94637" w:rsidRDefault="006D77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A2F16" w:rsidRPr="006D772D" w:rsidRDefault="006A2F16" w:rsidP="006D772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D772D" w:rsidRPr="00D94637" w:rsidTr="006D772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D772D" w:rsidRPr="00D94637" w:rsidRDefault="006D772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D772D" w:rsidRPr="00B310DC" w:rsidTr="006D772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D772D" w:rsidRPr="00AD7BF2" w:rsidRDefault="006D772D" w:rsidP="004F54B2">
          <w:pPr>
            <w:pStyle w:val="FooterText"/>
          </w:pPr>
          <w:r>
            <w:t>8990/1/16</w:t>
          </w:r>
          <w:r w:rsidRPr="002511D8">
            <w:t xml:space="preserve"> </w:t>
          </w:r>
          <w:r>
            <w:t>REV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D772D" w:rsidRPr="00AD7BF2" w:rsidRDefault="006D772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D772D" w:rsidRPr="002511D8" w:rsidRDefault="006D772D" w:rsidP="00D94637">
          <w:pPr>
            <w:pStyle w:val="FooterText"/>
            <w:jc w:val="center"/>
          </w:pPr>
          <w:r>
            <w:t>agi/vv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D772D" w:rsidRPr="00B310DC" w:rsidRDefault="006D772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6D772D" w:rsidRPr="00D94637" w:rsidTr="006D772D">
      <w:trPr>
        <w:jc w:val="center"/>
      </w:trPr>
      <w:tc>
        <w:tcPr>
          <w:tcW w:w="1774" w:type="pct"/>
          <w:shd w:val="clear" w:color="auto" w:fill="auto"/>
        </w:tcPr>
        <w:p w:rsidR="006D772D" w:rsidRPr="00AD7BF2" w:rsidRDefault="006D772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D772D" w:rsidRPr="00AD7BF2" w:rsidRDefault="006D772D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D772D" w:rsidRPr="00D94637" w:rsidRDefault="006D772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D772D" w:rsidRPr="00D94637" w:rsidRDefault="006D772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A2F16" w:rsidRPr="006D772D" w:rsidRDefault="006A2F16" w:rsidP="006D772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16" w:rsidRDefault="006A2F16" w:rsidP="006A2F16">
      <w:r>
        <w:separator/>
      </w:r>
    </w:p>
  </w:footnote>
  <w:footnote w:type="continuationSeparator" w:id="0">
    <w:p w:rsidR="006A2F16" w:rsidRDefault="006A2F16" w:rsidP="006A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6D772D" w:rsidRDefault="00187993" w:rsidP="006D77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6D772D" w:rsidRDefault="00187993" w:rsidP="006D772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93" w:rsidRPr="006D772D" w:rsidRDefault="00187993" w:rsidP="006D772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6c885b80-bd40-46be-bb32-7fc4125046cb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6-05-23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990&lt;/text&gt;_x000d__x000a_  &lt;/metadata&gt;_x000d__x000a_  &lt;metadata key=&quot;md_YearDocumentNumber&quot; translate=&quot;false&quot;&gt;_x000d__x000a_    &lt;text&gt;2016&lt;/text&gt;_x000d__x000a_  &lt;/metadata&gt;_x000d__x000a_  &lt;metadata key=&quot;md_Suffixes&quot; translate=&quot;false&quot;&gt;_x000d__x000a_    &lt;text&gt;REV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1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25&lt;/text&gt;_x000d__x000a_      &lt;text&gt;RELEX   40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6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2;&amp;#1098;&amp;#1085;&amp;#1096;&amp;#1085;&amp;#1080; &amp;#1088;&amp;#1072;&amp;#1073;&amp;#1086;&amp;#1090;&amp;#1080;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3466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2;&amp;#1098;&amp;#1085;&amp;#1096;&amp;#1085;&amp;#1080; &amp;#1088;&amp;#1072;&amp;#1073;&amp;#1086;&amp;#1090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i/vv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6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6-05-23T11:45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6A2F16"/>
    <w:rsid w:val="00010C1D"/>
    <w:rsid w:val="0009656C"/>
    <w:rsid w:val="000F5004"/>
    <w:rsid w:val="00165755"/>
    <w:rsid w:val="00182F2F"/>
    <w:rsid w:val="00187993"/>
    <w:rsid w:val="001C1958"/>
    <w:rsid w:val="00213F1F"/>
    <w:rsid w:val="002A2AE8"/>
    <w:rsid w:val="002E01B7"/>
    <w:rsid w:val="003C6E8B"/>
    <w:rsid w:val="00436889"/>
    <w:rsid w:val="004B0976"/>
    <w:rsid w:val="005157F5"/>
    <w:rsid w:val="005E3E10"/>
    <w:rsid w:val="0063379B"/>
    <w:rsid w:val="006A2F16"/>
    <w:rsid w:val="006A38C5"/>
    <w:rsid w:val="006C1AD4"/>
    <w:rsid w:val="006D772D"/>
    <w:rsid w:val="006E33E2"/>
    <w:rsid w:val="006F4741"/>
    <w:rsid w:val="0075756A"/>
    <w:rsid w:val="00793965"/>
    <w:rsid w:val="00825503"/>
    <w:rsid w:val="008826F8"/>
    <w:rsid w:val="008E2348"/>
    <w:rsid w:val="00A469D7"/>
    <w:rsid w:val="00BE1373"/>
    <w:rsid w:val="00D436A5"/>
    <w:rsid w:val="00D451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3688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A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36889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2F1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6A2F16"/>
    <w:rPr>
      <w:sz w:val="24"/>
      <w:szCs w:val="24"/>
      <w:lang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6A2F16"/>
    <w:rPr>
      <w:sz w:val="2"/>
      <w:szCs w:val="24"/>
      <w:lang w:eastAsia="en-US"/>
    </w:rPr>
  </w:style>
  <w:style w:type="paragraph" w:customStyle="1" w:styleId="FooterText">
    <w:name w:val="Footer Text"/>
    <w:basedOn w:val="Normal"/>
    <w:rsid w:val="006A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VASILEVA Sokolova Veselina</cp:lastModifiedBy>
  <cp:revision>3</cp:revision>
  <cp:lastPrinted>2016-05-23T10:35:00Z</cp:lastPrinted>
  <dcterms:created xsi:type="dcterms:W3CDTF">2016-05-23T12:27:00Z</dcterms:created>
  <dcterms:modified xsi:type="dcterms:W3CDTF">2016-05-23T12:28:00Z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</Properties>
</file>