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D4" w:rsidRPr="00180084" w:rsidRDefault="00317A00" w:rsidP="0018008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c6ef67b-ffa1-4fec-acbf-e82dd19baa39_0" style="width:569pt;height:490pt">
            <v:imagedata r:id="rId8" o:title=""/>
          </v:shape>
        </w:pict>
      </w:r>
      <w:bookmarkEnd w:id="0"/>
    </w:p>
    <w:p w:rsidR="006271CD" w:rsidRPr="004354EF" w:rsidRDefault="006271CD" w:rsidP="00317A00">
      <w:pPr>
        <w:pStyle w:val="HeadingCentered"/>
        <w:spacing w:before="0"/>
      </w:pPr>
      <w:r w:rsidRPr="004354EF">
        <w:t>REVISED VERSION NO 1 OF PROVISIONAL AGENDA</w:t>
      </w:r>
    </w:p>
    <w:p w:rsidR="00995DED" w:rsidRPr="004354EF" w:rsidRDefault="00995DED" w:rsidP="00317A00">
      <w:pPr>
        <w:spacing w:before="360"/>
        <w:rPr>
          <w:b/>
          <w:bCs/>
          <w:u w:val="single"/>
        </w:rPr>
      </w:pPr>
      <w:r w:rsidRPr="004354EF">
        <w:rPr>
          <w:b/>
          <w:bCs/>
          <w:u w:val="single"/>
        </w:rPr>
        <w:t>HOME AFFAIRS</w:t>
      </w:r>
    </w:p>
    <w:p w:rsidR="00995DED" w:rsidRPr="004354EF" w:rsidRDefault="00995DED" w:rsidP="00317A00">
      <w:pPr>
        <w:pStyle w:val="PointManual"/>
        <w:spacing w:before="360"/>
      </w:pPr>
      <w:r w:rsidRPr="004354EF">
        <w:t>-</w:t>
      </w:r>
      <w:r w:rsidRPr="004354EF">
        <w:tab/>
        <w:t>Adoption of the provisional agenda</w:t>
      </w:r>
    </w:p>
    <w:p w:rsidR="00225222" w:rsidRPr="004354EF" w:rsidRDefault="00225222" w:rsidP="00225222">
      <w:pPr>
        <w:pStyle w:val="Text3"/>
      </w:pPr>
      <w:r w:rsidRPr="004354EF">
        <w:t>8743/16 OJ CONS 24 JAI 363 COMIX 348</w:t>
      </w:r>
    </w:p>
    <w:p w:rsidR="00995DED" w:rsidRPr="004354EF" w:rsidRDefault="00995DED" w:rsidP="00317A00">
      <w:pPr>
        <w:spacing w:before="360"/>
        <w:jc w:val="center"/>
        <w:rPr>
          <w:rFonts w:asciiTheme="majorBidi" w:hAnsiTheme="majorBidi" w:cstheme="majorBidi"/>
          <w:b/>
          <w:u w:val="single"/>
        </w:rPr>
      </w:pPr>
      <w:r w:rsidRPr="004354EF">
        <w:rPr>
          <w:rFonts w:asciiTheme="majorBidi" w:hAnsiTheme="majorBidi" w:cstheme="majorBidi"/>
          <w:b/>
          <w:u w:val="single"/>
        </w:rPr>
        <w:t>Legislative deliberations</w:t>
      </w:r>
    </w:p>
    <w:p w:rsidR="00995DED" w:rsidRPr="004354EF" w:rsidRDefault="00995DED" w:rsidP="00317A00">
      <w:pPr>
        <w:pStyle w:val="PointManual"/>
        <w:spacing w:before="360"/>
        <w:rPr>
          <w:rFonts w:asciiTheme="majorBidi" w:hAnsiTheme="majorBidi" w:cstheme="majorBidi"/>
        </w:rPr>
      </w:pPr>
      <w:r w:rsidRPr="004354EF">
        <w:rPr>
          <w:rFonts w:asciiTheme="majorBidi" w:hAnsiTheme="majorBidi" w:cstheme="majorBidi"/>
        </w:rPr>
        <w:t>-</w:t>
      </w:r>
      <w:r w:rsidRPr="004354EF">
        <w:rPr>
          <w:rFonts w:asciiTheme="majorBidi" w:hAnsiTheme="majorBidi" w:cstheme="majorBidi"/>
        </w:rPr>
        <w:tab/>
        <w:t>Approval of the list of "A" items</w:t>
      </w:r>
    </w:p>
    <w:p w:rsidR="004354EF" w:rsidRPr="004354EF" w:rsidRDefault="00AC1858" w:rsidP="004354EF">
      <w:pPr>
        <w:pStyle w:val="Text3"/>
      </w:pPr>
      <w:r>
        <w:t>9167</w:t>
      </w:r>
      <w:r w:rsidR="004354EF" w:rsidRPr="004354EF">
        <w:t>/16</w:t>
      </w:r>
      <w:r>
        <w:t xml:space="preserve"> PTS A 41</w:t>
      </w:r>
    </w:p>
    <w:p w:rsidR="00995DED" w:rsidRPr="004354EF" w:rsidRDefault="00995DED" w:rsidP="004354EF">
      <w:pPr>
        <w:pStyle w:val="PointManual"/>
        <w:spacing w:before="480"/>
        <w:rPr>
          <w:bCs/>
          <w:lang w:eastAsia="en-GB"/>
        </w:rPr>
      </w:pPr>
      <w:r w:rsidRPr="004354EF">
        <w:rPr>
          <w:bCs/>
          <w:lang w:eastAsia="en-GB"/>
        </w:rPr>
        <w:br w:type="page"/>
      </w:r>
      <w:r w:rsidRPr="004354EF">
        <w:rPr>
          <w:bCs/>
          <w:lang w:eastAsia="en-GB"/>
        </w:rPr>
        <w:lastRenderedPageBreak/>
        <w:t>-</w:t>
      </w:r>
      <w:r w:rsidRPr="004354EF">
        <w:rPr>
          <w:bCs/>
          <w:lang w:eastAsia="en-GB"/>
        </w:rPr>
        <w:tab/>
      </w:r>
      <w:r w:rsidRPr="004354EF">
        <w:rPr>
          <w:b/>
          <w:lang w:eastAsia="en-GB"/>
        </w:rPr>
        <w:t>European Border Guard</w:t>
      </w:r>
      <w:r w:rsidRPr="004354EF">
        <w:rPr>
          <w:lang w:eastAsia="en-GB"/>
        </w:rPr>
        <w:t>: Proposal for a Regulation of the European Parliament and of the Council on the European Border and Coast Guard and repealing Regulation (EC) No 2007/2004, Regulation (EC) N</w:t>
      </w:r>
      <w:r w:rsidR="002C60B5" w:rsidRPr="004354EF">
        <w:rPr>
          <w:lang w:eastAsia="en-GB"/>
        </w:rPr>
        <w:t>o 863/2007 and Council Decision</w:t>
      </w:r>
      <w:r w:rsidRPr="004354EF">
        <w:rPr>
          <w:lang w:eastAsia="en-GB"/>
        </w:rPr>
        <w:t xml:space="preserve"> 2005/267/EC </w:t>
      </w:r>
      <w:r w:rsidRPr="004354EF">
        <w:rPr>
          <w:b/>
          <w:lang w:eastAsia="en-GB"/>
        </w:rPr>
        <w:t>(First reading)</w:t>
      </w:r>
    </w:p>
    <w:p w:rsidR="00995DED" w:rsidRPr="004354EF" w:rsidRDefault="00995DED" w:rsidP="00995DED">
      <w:pPr>
        <w:pStyle w:val="DashEqual1"/>
        <w:rPr>
          <w:lang w:eastAsia="en-GB"/>
        </w:rPr>
      </w:pPr>
      <w:r w:rsidRPr="004354EF">
        <w:rPr>
          <w:lang w:eastAsia="en-GB"/>
        </w:rPr>
        <w:t>Progress report</w:t>
      </w:r>
    </w:p>
    <w:p w:rsidR="004354EF" w:rsidRDefault="004354EF" w:rsidP="004354EF">
      <w:pPr>
        <w:pStyle w:val="Text3"/>
      </w:pPr>
      <w:r w:rsidRPr="004354EF">
        <w:t>8838/16 FRONT 205 SIRIS 79 CODEC 641 COMIX 359</w:t>
      </w:r>
    </w:p>
    <w:p w:rsidR="00CB4112" w:rsidRPr="004354EF" w:rsidRDefault="00CB4112" w:rsidP="00CB4112">
      <w:pPr>
        <w:pStyle w:val="Text4"/>
        <w:rPr>
          <w:lang w:eastAsia="en-GB"/>
        </w:rPr>
      </w:pPr>
      <w:r>
        <w:t>+ COR 1</w:t>
      </w:r>
    </w:p>
    <w:p w:rsidR="00995DED" w:rsidRPr="004354EF" w:rsidRDefault="00995DED" w:rsidP="00995DED">
      <w:pPr>
        <w:pStyle w:val="PointManual"/>
        <w:spacing w:before="480"/>
        <w:rPr>
          <w:rFonts w:asciiTheme="majorBidi" w:hAnsiTheme="majorBidi" w:cstheme="majorBidi"/>
        </w:rPr>
      </w:pPr>
      <w:r w:rsidRPr="004354EF">
        <w:rPr>
          <w:rFonts w:asciiTheme="majorBidi" w:hAnsiTheme="majorBidi" w:cstheme="majorBidi"/>
        </w:rPr>
        <w:t>-</w:t>
      </w:r>
      <w:r w:rsidRPr="004354EF">
        <w:rPr>
          <w:rFonts w:asciiTheme="majorBidi" w:hAnsiTheme="majorBidi" w:cstheme="majorBidi"/>
        </w:rPr>
        <w:tab/>
        <w:t>Any other business</w:t>
      </w:r>
    </w:p>
    <w:p w:rsidR="00995DED" w:rsidRPr="004354EF" w:rsidRDefault="00995DED" w:rsidP="00D3618D">
      <w:pPr>
        <w:spacing w:before="480"/>
        <w:jc w:val="center"/>
        <w:rPr>
          <w:rFonts w:asciiTheme="majorBidi" w:hAnsiTheme="majorBidi" w:cstheme="majorBidi"/>
          <w:b/>
          <w:u w:val="single"/>
        </w:rPr>
      </w:pPr>
      <w:r w:rsidRPr="004354EF">
        <w:rPr>
          <w:rFonts w:asciiTheme="majorBidi" w:hAnsiTheme="majorBidi" w:cstheme="majorBidi"/>
          <w:b/>
          <w:u w:val="single"/>
        </w:rPr>
        <w:t>Non-legislative activities</w:t>
      </w:r>
    </w:p>
    <w:p w:rsidR="00995DED" w:rsidRPr="004354EF" w:rsidRDefault="00995DED" w:rsidP="00995DED">
      <w:pPr>
        <w:pStyle w:val="PointManual"/>
        <w:spacing w:before="480"/>
        <w:rPr>
          <w:rFonts w:asciiTheme="majorBidi" w:hAnsiTheme="majorBidi" w:cstheme="majorBidi"/>
        </w:rPr>
      </w:pPr>
      <w:r w:rsidRPr="004354EF">
        <w:rPr>
          <w:rFonts w:asciiTheme="majorBidi" w:hAnsiTheme="majorBidi" w:cstheme="majorBidi"/>
        </w:rPr>
        <w:t>-</w:t>
      </w:r>
      <w:r w:rsidRPr="004354EF">
        <w:rPr>
          <w:rFonts w:asciiTheme="majorBidi" w:hAnsiTheme="majorBidi" w:cstheme="majorBidi"/>
        </w:rPr>
        <w:tab/>
        <w:t>Approval of the list of "A" items</w:t>
      </w:r>
    </w:p>
    <w:p w:rsidR="00225222" w:rsidRPr="004354EF" w:rsidRDefault="00225222" w:rsidP="00225222">
      <w:pPr>
        <w:pStyle w:val="Text3"/>
      </w:pPr>
      <w:r w:rsidRPr="004354EF">
        <w:t>8744/16 PTS A 36</w:t>
      </w:r>
    </w:p>
    <w:p w:rsidR="00995DED" w:rsidRPr="004354EF" w:rsidRDefault="00995DED" w:rsidP="00995DED">
      <w:pPr>
        <w:pStyle w:val="PointManual"/>
        <w:spacing w:before="480"/>
        <w:rPr>
          <w:rFonts w:asciiTheme="majorBidi" w:hAnsiTheme="majorBidi" w:cstheme="majorBidi"/>
          <w:bCs/>
        </w:rPr>
      </w:pPr>
      <w:r w:rsidRPr="004354EF">
        <w:rPr>
          <w:rFonts w:asciiTheme="majorBidi" w:hAnsiTheme="majorBidi" w:cstheme="majorBidi"/>
        </w:rPr>
        <w:t>-</w:t>
      </w:r>
      <w:r w:rsidRPr="004354EF">
        <w:rPr>
          <w:rFonts w:asciiTheme="majorBidi" w:hAnsiTheme="majorBidi" w:cstheme="majorBidi"/>
        </w:rPr>
        <w:tab/>
      </w:r>
      <w:r w:rsidRPr="004354EF">
        <w:rPr>
          <w:rFonts w:asciiTheme="majorBidi" w:hAnsiTheme="majorBidi" w:cstheme="majorBidi"/>
          <w:b/>
        </w:rPr>
        <w:t>Migration</w:t>
      </w:r>
    </w:p>
    <w:p w:rsidR="00995DED" w:rsidRPr="004354EF" w:rsidRDefault="00995DED" w:rsidP="00995DED">
      <w:pPr>
        <w:pStyle w:val="Dash1"/>
      </w:pPr>
      <w:r w:rsidRPr="004354EF">
        <w:t>Implementation of the EU-Turkey Statement, 18 March 2016</w:t>
      </w:r>
    </w:p>
    <w:p w:rsidR="00995DED" w:rsidRPr="004354EF" w:rsidRDefault="00995DED" w:rsidP="00995DED">
      <w:pPr>
        <w:pStyle w:val="Dash1"/>
      </w:pPr>
      <w:r w:rsidRPr="004354EF">
        <w:t>Other recent developments</w:t>
      </w:r>
    </w:p>
    <w:p w:rsidR="00995DED" w:rsidRPr="004354EF" w:rsidRDefault="00995DED" w:rsidP="00995DED">
      <w:pPr>
        <w:pStyle w:val="DashEqual1"/>
      </w:pPr>
      <w:r w:rsidRPr="004354EF">
        <w:t>Exchange of views</w:t>
      </w:r>
    </w:p>
    <w:p w:rsidR="00995DED" w:rsidRPr="004354EF" w:rsidRDefault="00995DED" w:rsidP="00995DED">
      <w:pPr>
        <w:pStyle w:val="PointManual"/>
        <w:spacing w:before="480"/>
        <w:rPr>
          <w:rFonts w:asciiTheme="majorBidi" w:hAnsiTheme="majorBidi" w:cstheme="majorBidi"/>
        </w:rPr>
      </w:pPr>
      <w:r w:rsidRPr="004354EF">
        <w:rPr>
          <w:rFonts w:asciiTheme="majorBidi" w:hAnsiTheme="majorBidi" w:cstheme="majorBidi"/>
        </w:rPr>
        <w:t>-</w:t>
      </w:r>
      <w:r w:rsidRPr="004354EF">
        <w:rPr>
          <w:rFonts w:asciiTheme="majorBidi" w:hAnsiTheme="majorBidi" w:cstheme="majorBidi"/>
        </w:rPr>
        <w:tab/>
      </w:r>
      <w:r w:rsidRPr="004354EF">
        <w:rPr>
          <w:rFonts w:asciiTheme="majorBidi" w:hAnsiTheme="majorBidi" w:cstheme="majorBidi"/>
          <w:b/>
        </w:rPr>
        <w:t>Visa Policy</w:t>
      </w:r>
      <w:r w:rsidRPr="004354EF">
        <w:rPr>
          <w:rFonts w:asciiTheme="majorBidi" w:hAnsiTheme="majorBidi" w:cstheme="majorBidi"/>
          <w:bCs/>
        </w:rPr>
        <w:t xml:space="preserve"> </w:t>
      </w:r>
    </w:p>
    <w:p w:rsidR="00995DED" w:rsidRPr="004354EF" w:rsidRDefault="00995DED" w:rsidP="00995DED">
      <w:pPr>
        <w:pStyle w:val="DashEqual1"/>
      </w:pPr>
      <w:r w:rsidRPr="004354EF">
        <w:t>Exchange of views</w:t>
      </w:r>
    </w:p>
    <w:p w:rsidR="006271CD" w:rsidRPr="004354EF" w:rsidRDefault="006271CD" w:rsidP="006271CD">
      <w:pPr>
        <w:pStyle w:val="PointManual"/>
        <w:spacing w:before="480"/>
      </w:pPr>
      <w:r w:rsidRPr="004354EF">
        <w:t>-</w:t>
      </w:r>
      <w:r w:rsidRPr="004354EF">
        <w:tab/>
        <w:t>Any other business</w:t>
      </w:r>
    </w:p>
    <w:p w:rsidR="006F274D" w:rsidRPr="004354EF" w:rsidRDefault="006F274D" w:rsidP="004354EF">
      <w:pPr>
        <w:pStyle w:val="Dash1"/>
        <w:spacing w:before="120"/>
      </w:pPr>
      <w:r w:rsidRPr="004354EF">
        <w:t>Third Ministerial Conference of the Prague Process – "Addressing challenges together", Bratislava, 19-20 September 2016</w:t>
      </w:r>
    </w:p>
    <w:p w:rsidR="006F274D" w:rsidRPr="004354EF" w:rsidRDefault="006F274D" w:rsidP="006F274D">
      <w:pPr>
        <w:pStyle w:val="DashEqual2"/>
      </w:pPr>
      <w:r w:rsidRPr="004354EF">
        <w:t>Information from Slovakia</w:t>
      </w:r>
    </w:p>
    <w:p w:rsidR="004354EF" w:rsidRPr="004354EF" w:rsidRDefault="004354EF" w:rsidP="004354EF">
      <w:pPr>
        <w:pStyle w:val="Dash1"/>
        <w:spacing w:before="120"/>
      </w:pPr>
      <w:r w:rsidRPr="004354EF">
        <w:t>The Salzburg Forum Ministerial Conference, Dubrovnik, 14 June 2016</w:t>
      </w:r>
    </w:p>
    <w:p w:rsidR="004354EF" w:rsidRPr="004354EF" w:rsidRDefault="004354EF" w:rsidP="004354EF">
      <w:pPr>
        <w:pStyle w:val="DashEqual2"/>
      </w:pPr>
      <w:r w:rsidRPr="004354EF">
        <w:t>Information from Croatia</w:t>
      </w:r>
    </w:p>
    <w:p w:rsidR="002E76EF" w:rsidRPr="004354EF" w:rsidRDefault="002E76EF" w:rsidP="002E76EF">
      <w:pPr>
        <w:spacing w:before="360"/>
        <w:jc w:val="center"/>
        <w:rPr>
          <w:snapToGrid w:val="0"/>
        </w:rPr>
      </w:pPr>
      <w:r w:rsidRPr="004354EF">
        <w:rPr>
          <w:snapToGrid w:val="0"/>
        </w:rPr>
        <w:t>o</w:t>
      </w:r>
    </w:p>
    <w:p w:rsidR="002E76EF" w:rsidRPr="004354EF" w:rsidRDefault="002E76EF" w:rsidP="002E76EF">
      <w:pPr>
        <w:spacing w:before="120"/>
        <w:jc w:val="center"/>
        <w:rPr>
          <w:snapToGrid w:val="0"/>
        </w:rPr>
      </w:pPr>
      <w:r w:rsidRPr="004354EF">
        <w:rPr>
          <w:snapToGrid w:val="0"/>
        </w:rPr>
        <w:t>o</w:t>
      </w:r>
      <w:r w:rsidRPr="004354EF">
        <w:rPr>
          <w:snapToGrid w:val="0"/>
        </w:rPr>
        <w:tab/>
        <w:t>o</w:t>
      </w:r>
    </w:p>
    <w:p w:rsidR="002E76EF" w:rsidRPr="004354EF" w:rsidRDefault="002E76EF" w:rsidP="00995DED">
      <w:pPr>
        <w:spacing w:before="120"/>
        <w:jc w:val="center"/>
        <w:rPr>
          <w:snapToGrid w:val="0"/>
        </w:rPr>
      </w:pPr>
    </w:p>
    <w:p w:rsidR="00995DED" w:rsidRPr="004354EF" w:rsidRDefault="00995DED" w:rsidP="00995DED">
      <w:pPr>
        <w:spacing w:before="360"/>
        <w:outlineLvl w:val="0"/>
        <w:rPr>
          <w:b/>
          <w:bCs/>
        </w:rPr>
      </w:pPr>
      <w:r w:rsidRPr="004354EF">
        <w:rPr>
          <w:b/>
          <w:bCs/>
          <w:u w:val="single"/>
        </w:rPr>
        <w:br w:type="page"/>
      </w:r>
      <w:bookmarkStart w:id="2" w:name="ControlPages"/>
      <w:bookmarkEnd w:id="2"/>
      <w:r w:rsidRPr="004354EF">
        <w:rPr>
          <w:b/>
          <w:bCs/>
          <w:u w:val="single"/>
        </w:rPr>
        <w:lastRenderedPageBreak/>
        <w:t>In the margins of the Council</w:t>
      </w:r>
      <w:r w:rsidRPr="004354EF">
        <w:rPr>
          <w:b/>
          <w:bCs/>
        </w:rPr>
        <w:t>:</w:t>
      </w:r>
    </w:p>
    <w:p w:rsidR="00995DED" w:rsidRPr="004354EF" w:rsidRDefault="00995DED" w:rsidP="00995DED">
      <w:pPr>
        <w:spacing w:before="360"/>
        <w:rPr>
          <w:b/>
          <w:bCs/>
          <w:u w:val="single"/>
        </w:rPr>
      </w:pPr>
      <w:r w:rsidRPr="004354EF">
        <w:rPr>
          <w:b/>
          <w:bCs/>
          <w:u w:val="single"/>
        </w:rPr>
        <w:t>Meeting of the MIXED COMMITTEE (10.00)</w:t>
      </w:r>
    </w:p>
    <w:p w:rsidR="00995DED" w:rsidRPr="004354EF" w:rsidRDefault="00995DED" w:rsidP="00995DED">
      <w:pPr>
        <w:pStyle w:val="PointManual"/>
        <w:spacing w:before="360"/>
        <w:rPr>
          <w:rFonts w:asciiTheme="majorBidi" w:hAnsiTheme="majorBidi" w:cstheme="majorBidi"/>
          <w:bCs/>
        </w:rPr>
      </w:pPr>
      <w:r w:rsidRPr="004354EF">
        <w:rPr>
          <w:rFonts w:asciiTheme="majorBidi" w:hAnsiTheme="majorBidi" w:cstheme="majorBidi"/>
        </w:rPr>
        <w:t>-</w:t>
      </w:r>
      <w:r w:rsidRPr="004354EF">
        <w:rPr>
          <w:rFonts w:asciiTheme="majorBidi" w:hAnsiTheme="majorBidi" w:cstheme="majorBidi"/>
        </w:rPr>
        <w:tab/>
      </w:r>
      <w:r w:rsidRPr="004354EF">
        <w:rPr>
          <w:rFonts w:asciiTheme="majorBidi" w:hAnsiTheme="majorBidi" w:cstheme="majorBidi"/>
          <w:b/>
        </w:rPr>
        <w:t>Migration</w:t>
      </w:r>
    </w:p>
    <w:p w:rsidR="00995DED" w:rsidRPr="004354EF" w:rsidRDefault="00995DED" w:rsidP="00995DED">
      <w:pPr>
        <w:pStyle w:val="Dash1"/>
      </w:pPr>
      <w:r w:rsidRPr="004354EF">
        <w:t>Implementation of the EU-Turkey Statement, 18 March 2016</w:t>
      </w:r>
    </w:p>
    <w:p w:rsidR="00995DED" w:rsidRPr="004354EF" w:rsidRDefault="00995DED" w:rsidP="00995DED">
      <w:pPr>
        <w:pStyle w:val="Dash1"/>
      </w:pPr>
      <w:r w:rsidRPr="004354EF">
        <w:t>Other recent developments</w:t>
      </w:r>
    </w:p>
    <w:p w:rsidR="00995DED" w:rsidRPr="004354EF" w:rsidRDefault="00995DED" w:rsidP="00995DED">
      <w:pPr>
        <w:pStyle w:val="DashEqual1"/>
        <w:rPr>
          <w:rFonts w:asciiTheme="majorBidi" w:hAnsiTheme="majorBidi" w:cstheme="majorBidi"/>
        </w:rPr>
      </w:pPr>
      <w:r w:rsidRPr="004354EF">
        <w:rPr>
          <w:rFonts w:asciiTheme="majorBidi" w:hAnsiTheme="majorBidi" w:cstheme="majorBidi"/>
        </w:rPr>
        <w:t xml:space="preserve">Exchange of </w:t>
      </w:r>
      <w:r w:rsidRPr="004354EF">
        <w:t>views</w:t>
      </w:r>
    </w:p>
    <w:p w:rsidR="00995DED" w:rsidRPr="004354EF" w:rsidRDefault="00995DED" w:rsidP="00995DED">
      <w:pPr>
        <w:pStyle w:val="PointManual"/>
        <w:spacing w:before="360"/>
        <w:rPr>
          <w:rFonts w:asciiTheme="majorBidi" w:hAnsiTheme="majorBidi" w:cstheme="majorBidi"/>
        </w:rPr>
      </w:pPr>
      <w:r w:rsidRPr="004354EF">
        <w:rPr>
          <w:rFonts w:asciiTheme="majorBidi" w:hAnsiTheme="majorBidi" w:cstheme="majorBidi"/>
        </w:rPr>
        <w:t>-</w:t>
      </w:r>
      <w:r w:rsidRPr="004354EF">
        <w:rPr>
          <w:rFonts w:asciiTheme="majorBidi" w:hAnsiTheme="majorBidi" w:cstheme="majorBidi"/>
        </w:rPr>
        <w:tab/>
      </w:r>
      <w:r w:rsidRPr="004354EF">
        <w:rPr>
          <w:rFonts w:asciiTheme="majorBidi" w:hAnsiTheme="majorBidi" w:cstheme="majorBidi"/>
          <w:b/>
        </w:rPr>
        <w:t>Visa Policy</w:t>
      </w:r>
    </w:p>
    <w:p w:rsidR="00995DED" w:rsidRPr="004354EF" w:rsidRDefault="00995DED" w:rsidP="00995DED">
      <w:pPr>
        <w:pStyle w:val="DashEqual1"/>
        <w:rPr>
          <w:rFonts w:asciiTheme="majorBidi" w:hAnsiTheme="majorBidi" w:cstheme="majorBidi"/>
        </w:rPr>
      </w:pPr>
      <w:r w:rsidRPr="004354EF">
        <w:rPr>
          <w:rFonts w:asciiTheme="majorBidi" w:hAnsiTheme="majorBidi" w:cstheme="majorBidi"/>
        </w:rPr>
        <w:t>Exchange of views</w:t>
      </w:r>
    </w:p>
    <w:p w:rsidR="00995DED" w:rsidRPr="004354EF" w:rsidRDefault="00995DED" w:rsidP="004354EF">
      <w:pPr>
        <w:pStyle w:val="PointManual"/>
        <w:spacing w:before="360"/>
        <w:rPr>
          <w:bCs/>
          <w:lang w:eastAsia="en-GB"/>
        </w:rPr>
      </w:pPr>
      <w:r w:rsidRPr="004354EF">
        <w:rPr>
          <w:bCs/>
          <w:lang w:eastAsia="en-GB"/>
        </w:rPr>
        <w:t>-</w:t>
      </w:r>
      <w:r w:rsidRPr="004354EF">
        <w:rPr>
          <w:bCs/>
          <w:lang w:eastAsia="en-GB"/>
        </w:rPr>
        <w:tab/>
      </w:r>
      <w:r w:rsidRPr="004354EF">
        <w:rPr>
          <w:b/>
          <w:lang w:eastAsia="en-GB"/>
        </w:rPr>
        <w:t>European Border Guard</w:t>
      </w:r>
      <w:r w:rsidRPr="004354EF">
        <w:rPr>
          <w:lang w:eastAsia="en-GB"/>
        </w:rPr>
        <w:t>: Proposal for a Regulation of the European Parliament and of the Council on the European Border and Coast Guard and repealing Regulation (EC) No 2007/2004, Regulation (EC) N</w:t>
      </w:r>
      <w:r w:rsidR="002C60B5" w:rsidRPr="004354EF">
        <w:rPr>
          <w:lang w:eastAsia="en-GB"/>
        </w:rPr>
        <w:t>o 863/2007 and Council Decision</w:t>
      </w:r>
      <w:r w:rsidRPr="004354EF">
        <w:rPr>
          <w:lang w:eastAsia="en-GB"/>
        </w:rPr>
        <w:t xml:space="preserve"> 2005/267/EC </w:t>
      </w:r>
      <w:r w:rsidRPr="004354EF">
        <w:rPr>
          <w:b/>
          <w:lang w:eastAsia="en-GB"/>
        </w:rPr>
        <w:t>(First reading)</w:t>
      </w:r>
    </w:p>
    <w:p w:rsidR="00995DED" w:rsidRPr="004354EF" w:rsidRDefault="00995DED" w:rsidP="00995DED">
      <w:pPr>
        <w:pStyle w:val="DashEqual1"/>
        <w:rPr>
          <w:lang w:eastAsia="en-GB"/>
        </w:rPr>
      </w:pPr>
      <w:r w:rsidRPr="004354EF">
        <w:rPr>
          <w:rFonts w:asciiTheme="majorBidi" w:hAnsiTheme="majorBidi" w:cstheme="majorBidi"/>
        </w:rPr>
        <w:t>Progress</w:t>
      </w:r>
      <w:r w:rsidRPr="004354EF">
        <w:rPr>
          <w:lang w:eastAsia="en-GB"/>
        </w:rPr>
        <w:t xml:space="preserve"> report</w:t>
      </w:r>
    </w:p>
    <w:p w:rsidR="004354EF" w:rsidRPr="004354EF" w:rsidRDefault="004354EF" w:rsidP="004354EF">
      <w:pPr>
        <w:pStyle w:val="Text3"/>
        <w:rPr>
          <w:lang w:eastAsia="en-GB"/>
        </w:rPr>
      </w:pPr>
      <w:r w:rsidRPr="004354EF">
        <w:t>8838/16 FRONT 205 SIRIS 79 CODEC 641 COMIX 359</w:t>
      </w:r>
    </w:p>
    <w:p w:rsidR="00CB4112" w:rsidRPr="004354EF" w:rsidRDefault="00CB4112" w:rsidP="00CB4112">
      <w:pPr>
        <w:pStyle w:val="Text4"/>
        <w:rPr>
          <w:lang w:eastAsia="en-GB"/>
        </w:rPr>
      </w:pPr>
      <w:r>
        <w:t>+ COR 1</w:t>
      </w:r>
    </w:p>
    <w:p w:rsidR="00995DED" w:rsidRPr="004354EF" w:rsidRDefault="00995DED" w:rsidP="00995DED">
      <w:pPr>
        <w:pStyle w:val="PointManual"/>
        <w:spacing w:before="360"/>
        <w:rPr>
          <w:rFonts w:asciiTheme="majorBidi" w:hAnsiTheme="majorBidi" w:cstheme="majorBidi"/>
          <w:bCs/>
          <w:iCs/>
        </w:rPr>
      </w:pPr>
      <w:r w:rsidRPr="004354EF">
        <w:rPr>
          <w:rFonts w:asciiTheme="majorBidi" w:hAnsiTheme="majorBidi" w:cstheme="majorBidi"/>
          <w:bCs/>
          <w:iCs/>
        </w:rPr>
        <w:t>-</w:t>
      </w:r>
      <w:r w:rsidRPr="004354EF">
        <w:rPr>
          <w:rFonts w:asciiTheme="majorBidi" w:hAnsiTheme="majorBidi" w:cstheme="majorBidi"/>
          <w:bCs/>
          <w:iCs/>
        </w:rPr>
        <w:tab/>
        <w:t>Any other business</w:t>
      </w:r>
    </w:p>
    <w:p w:rsidR="004354EF" w:rsidRPr="004354EF" w:rsidRDefault="004354EF" w:rsidP="004354EF">
      <w:pPr>
        <w:pStyle w:val="Dash1"/>
      </w:pPr>
      <w:r w:rsidRPr="004354EF">
        <w:t>Ministerial Forum for Member States of the Schengen Area with External Land Borders, Szeged, Hungary, 12-13 May 2016</w:t>
      </w:r>
    </w:p>
    <w:p w:rsidR="004354EF" w:rsidRPr="004354EF" w:rsidRDefault="004354EF" w:rsidP="004354EF">
      <w:pPr>
        <w:pStyle w:val="DashEqual2"/>
      </w:pPr>
      <w:r w:rsidRPr="004354EF">
        <w:t>Information from Hungary</w:t>
      </w:r>
    </w:p>
    <w:p w:rsidR="004354EF" w:rsidRPr="004354EF" w:rsidRDefault="004354EF" w:rsidP="004354EF">
      <w:pPr>
        <w:pStyle w:val="Text3"/>
        <w:rPr>
          <w:lang w:eastAsia="en-GB"/>
        </w:rPr>
      </w:pPr>
      <w:r w:rsidRPr="004354EF">
        <w:t>9036/16 FRONT 215 COMIX 377</w:t>
      </w:r>
    </w:p>
    <w:p w:rsidR="008C4B0F" w:rsidRPr="004354EF" w:rsidRDefault="008C4B0F" w:rsidP="008C4B0F">
      <w:pPr>
        <w:pStyle w:val="FinalLine"/>
        <w:spacing w:before="600"/>
        <w:ind w:left="3402" w:right="3402"/>
      </w:pPr>
    </w:p>
    <w:sectPr w:rsidR="008C4B0F" w:rsidRPr="004354EF" w:rsidSect="00317A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D4" w:rsidRDefault="007E5BD4" w:rsidP="007E5BD4">
      <w:r>
        <w:separator/>
      </w:r>
    </w:p>
  </w:endnote>
  <w:endnote w:type="continuationSeparator" w:id="0">
    <w:p w:rsidR="007E5BD4" w:rsidRDefault="007E5BD4" w:rsidP="007E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00" w:rsidRPr="00317A00" w:rsidRDefault="00317A00" w:rsidP="00317A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17A00" w:rsidRPr="00D94637" w:rsidTr="00317A0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17A00" w:rsidRPr="00D94637" w:rsidRDefault="00317A0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317A00" w:rsidRPr="00B310DC" w:rsidTr="00317A0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17A00" w:rsidRPr="00AD7BF2" w:rsidRDefault="00317A00" w:rsidP="004F54B2">
          <w:pPr>
            <w:pStyle w:val="FooterText"/>
          </w:pPr>
          <w:r>
            <w:t>CM 2552/1/16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17A00" w:rsidRPr="00AD7BF2" w:rsidRDefault="00317A0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17A00" w:rsidRPr="002511D8" w:rsidRDefault="00317A0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17A00" w:rsidRPr="00B310DC" w:rsidRDefault="00317A0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317A00" w:rsidRPr="00D94637" w:rsidTr="00317A00">
      <w:trPr>
        <w:jc w:val="center"/>
      </w:trPr>
      <w:tc>
        <w:tcPr>
          <w:tcW w:w="1774" w:type="pct"/>
          <w:shd w:val="clear" w:color="auto" w:fill="auto"/>
        </w:tcPr>
        <w:p w:rsidR="00317A00" w:rsidRPr="00AD7BF2" w:rsidRDefault="00317A0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17A00" w:rsidRPr="00AD7BF2" w:rsidRDefault="00317A0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17A00" w:rsidRPr="00D94637" w:rsidRDefault="00317A0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17A00" w:rsidRPr="00D94637" w:rsidRDefault="00317A0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7E5BD4" w:rsidRPr="00317A00" w:rsidRDefault="007E5BD4" w:rsidP="00317A0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17A00" w:rsidRPr="00D94637" w:rsidTr="00317A0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17A00" w:rsidRPr="00D94637" w:rsidRDefault="00317A0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17A00" w:rsidRPr="00B310DC" w:rsidTr="00317A0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17A00" w:rsidRPr="00AD7BF2" w:rsidRDefault="00317A00" w:rsidP="004F54B2">
          <w:pPr>
            <w:pStyle w:val="FooterText"/>
          </w:pPr>
          <w:r>
            <w:t>CM 2552/1/16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17A00" w:rsidRPr="00AD7BF2" w:rsidRDefault="00317A0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17A00" w:rsidRPr="002511D8" w:rsidRDefault="00317A0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17A00" w:rsidRPr="00B310DC" w:rsidRDefault="00317A0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17A00" w:rsidRPr="00D94637" w:rsidTr="00317A00">
      <w:trPr>
        <w:jc w:val="center"/>
      </w:trPr>
      <w:tc>
        <w:tcPr>
          <w:tcW w:w="1774" w:type="pct"/>
          <w:shd w:val="clear" w:color="auto" w:fill="auto"/>
        </w:tcPr>
        <w:p w:rsidR="00317A00" w:rsidRPr="00AD7BF2" w:rsidRDefault="00317A0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17A00" w:rsidRPr="00AD7BF2" w:rsidRDefault="00317A0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17A00" w:rsidRPr="00D94637" w:rsidRDefault="00317A0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17A00" w:rsidRPr="00D94637" w:rsidRDefault="00317A0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E5BD4" w:rsidRPr="00317A00" w:rsidRDefault="007E5BD4" w:rsidP="00317A0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D4" w:rsidRDefault="007E5BD4" w:rsidP="007E5BD4">
      <w:r>
        <w:separator/>
      </w:r>
    </w:p>
  </w:footnote>
  <w:footnote w:type="continuationSeparator" w:id="0">
    <w:p w:rsidR="007E5BD4" w:rsidRDefault="007E5BD4" w:rsidP="007E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00" w:rsidRPr="00317A00" w:rsidRDefault="00317A00" w:rsidP="00317A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00" w:rsidRPr="00317A00" w:rsidRDefault="00317A00" w:rsidP="00317A0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00" w:rsidRPr="00317A00" w:rsidRDefault="00317A00" w:rsidP="00317A0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9"/>
  </w:num>
  <w:num w:numId="32">
    <w:abstractNumId w:val="21"/>
  </w:num>
  <w:num w:numId="33">
    <w:abstractNumId w:val="21"/>
  </w:num>
  <w:num w:numId="34">
    <w:abstractNumId w:val="21"/>
  </w:num>
  <w:num w:numId="35">
    <w:abstractNumId w:val="29"/>
  </w:num>
  <w:num w:numId="36">
    <w:abstractNumId w:val="23"/>
  </w:num>
  <w:num w:numId="37">
    <w:abstractNumId w:val="29"/>
  </w:num>
  <w:num w:numId="38">
    <w:abstractNumId w:val="29"/>
  </w:num>
  <w:num w:numId="39">
    <w:abstractNumId w:val="29"/>
  </w:num>
  <w:num w:numId="40">
    <w:abstractNumId w:val="23"/>
  </w:num>
  <w:num w:numId="41">
    <w:abstractNumId w:val="23"/>
  </w:num>
  <w:num w:numId="42">
    <w:abstractNumId w:val="29"/>
  </w:num>
  <w:num w:numId="43">
    <w:abstractNumId w:val="2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1c6ef67b-ffa1-4fec-acbf-e82dd19baa3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5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JAI&lt;/text&gt;_x000d__x000a_      &lt;text&gt;COMIX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5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5th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6-05-2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7E5BD4"/>
    <w:rsid w:val="00010C1D"/>
    <w:rsid w:val="0009656C"/>
    <w:rsid w:val="00165755"/>
    <w:rsid w:val="00180084"/>
    <w:rsid w:val="00182F2F"/>
    <w:rsid w:val="001C1958"/>
    <w:rsid w:val="00213F1F"/>
    <w:rsid w:val="00225222"/>
    <w:rsid w:val="002439D4"/>
    <w:rsid w:val="002A2AE8"/>
    <w:rsid w:val="002C0F2C"/>
    <w:rsid w:val="002C60B5"/>
    <w:rsid w:val="002E76EF"/>
    <w:rsid w:val="00317A00"/>
    <w:rsid w:val="00352AF0"/>
    <w:rsid w:val="003C6E8B"/>
    <w:rsid w:val="004354EF"/>
    <w:rsid w:val="005157F5"/>
    <w:rsid w:val="006271CD"/>
    <w:rsid w:val="0063379B"/>
    <w:rsid w:val="006A38C5"/>
    <w:rsid w:val="006C1AD4"/>
    <w:rsid w:val="006E33E2"/>
    <w:rsid w:val="006F274D"/>
    <w:rsid w:val="006F4741"/>
    <w:rsid w:val="0075756A"/>
    <w:rsid w:val="007E5BD4"/>
    <w:rsid w:val="007F47E0"/>
    <w:rsid w:val="00813244"/>
    <w:rsid w:val="00825503"/>
    <w:rsid w:val="008826F8"/>
    <w:rsid w:val="008C4B0F"/>
    <w:rsid w:val="00995DED"/>
    <w:rsid w:val="00A1702A"/>
    <w:rsid w:val="00A469D7"/>
    <w:rsid w:val="00AC1858"/>
    <w:rsid w:val="00BE1373"/>
    <w:rsid w:val="00CA798A"/>
    <w:rsid w:val="00CB4112"/>
    <w:rsid w:val="00D3618D"/>
    <w:rsid w:val="00D451E4"/>
    <w:rsid w:val="00EA1C4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8008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E5BD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E5BD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E5BD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E5BD4"/>
  </w:style>
  <w:style w:type="paragraph" w:styleId="BalloonText">
    <w:name w:val="Balloon Text"/>
    <w:basedOn w:val="Normal"/>
    <w:link w:val="BalloonTextChar"/>
    <w:uiPriority w:val="99"/>
    <w:semiHidden/>
    <w:unhideWhenUsed/>
    <w:rsid w:val="0099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ED"/>
    <w:rPr>
      <w:rFonts w:ascii="Tahoma" w:hAnsi="Tahoma" w:cs="Tahoma"/>
      <w:sz w:val="16"/>
      <w:szCs w:val="16"/>
      <w:lang w:val="en-GB" w:eastAsia="en-US"/>
    </w:rPr>
  </w:style>
  <w:style w:type="character" w:customStyle="1" w:styleId="PointManualChar">
    <w:name w:val="Point Manual Char"/>
    <w:link w:val="PointManual"/>
    <w:locked/>
    <w:rsid w:val="00A1702A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7F47E0"/>
    <w:rPr>
      <w:b/>
      <w:bCs/>
    </w:rPr>
  </w:style>
  <w:style w:type="character" w:customStyle="1" w:styleId="Text3Char">
    <w:name w:val="Text 3 Char"/>
    <w:link w:val="Text3"/>
    <w:rsid w:val="004354E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8008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E5BD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E5BD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E5BD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E5BD4"/>
  </w:style>
  <w:style w:type="paragraph" w:styleId="BalloonText">
    <w:name w:val="Balloon Text"/>
    <w:basedOn w:val="Normal"/>
    <w:link w:val="BalloonTextChar"/>
    <w:uiPriority w:val="99"/>
    <w:semiHidden/>
    <w:unhideWhenUsed/>
    <w:rsid w:val="0099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ED"/>
    <w:rPr>
      <w:rFonts w:ascii="Tahoma" w:hAnsi="Tahoma" w:cs="Tahoma"/>
      <w:sz w:val="16"/>
      <w:szCs w:val="16"/>
      <w:lang w:val="en-GB" w:eastAsia="en-US"/>
    </w:rPr>
  </w:style>
  <w:style w:type="character" w:customStyle="1" w:styleId="PointManualChar">
    <w:name w:val="Point Manual Char"/>
    <w:link w:val="PointManual"/>
    <w:locked/>
    <w:rsid w:val="00A1702A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7F47E0"/>
    <w:rPr>
      <w:b/>
      <w:bCs/>
    </w:rPr>
  </w:style>
  <w:style w:type="character" w:customStyle="1" w:styleId="Text3Char">
    <w:name w:val="Text 3 Char"/>
    <w:link w:val="Text3"/>
    <w:rsid w:val="004354E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292</Words>
  <Characters>1497</Characters>
  <Application>Microsoft Office Word</Application>
  <DocSecurity>0</DocSecurity>
  <Lines>55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LAUBENGEIGER Andrea</cp:lastModifiedBy>
  <cp:revision>6</cp:revision>
  <cp:lastPrinted>2016-05-19T10:42:00Z</cp:lastPrinted>
  <dcterms:created xsi:type="dcterms:W3CDTF">2016-05-19T07:47:00Z</dcterms:created>
  <dcterms:modified xsi:type="dcterms:W3CDTF">2016-05-19T10:42:00Z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