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2A" w:rsidRPr="00BE2419" w:rsidRDefault="00010696" w:rsidP="00BE241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76294d5-4a9f-4bb7-aea6-73296204406d_0" style="width:568.3pt;height:473.15pt">
            <v:imagedata r:id="rId8" o:title=""/>
          </v:shape>
        </w:pict>
      </w:r>
      <w:bookmarkEnd w:id="0"/>
    </w:p>
    <w:p w:rsidR="00E13338" w:rsidRPr="00BE2419" w:rsidRDefault="00E13338" w:rsidP="005D4021">
      <w:pPr>
        <w:pStyle w:val="PointManual"/>
        <w:spacing w:before="480"/>
      </w:pPr>
      <w:r w:rsidRPr="00BE2419">
        <w:t>—</w:t>
      </w:r>
      <w:r w:rsidRPr="00BE2419">
        <w:tab/>
        <w:t>Приемане на предварителния дневен ред</w:t>
      </w:r>
    </w:p>
    <w:p w:rsidR="00234195" w:rsidRPr="00BE2419" w:rsidRDefault="00234195" w:rsidP="00234195">
      <w:pPr>
        <w:pStyle w:val="NormalCentered"/>
        <w:spacing w:before="480"/>
        <w:rPr>
          <w:b/>
          <w:bCs/>
          <w:u w:val="single"/>
        </w:rPr>
      </w:pPr>
      <w:r w:rsidRPr="00BE2419">
        <w:rPr>
          <w:b/>
          <w:bCs/>
          <w:u w:val="single"/>
        </w:rPr>
        <w:t>Обсъждания на законодателни актове</w:t>
      </w:r>
    </w:p>
    <w:p w:rsidR="00234195" w:rsidRPr="00BE2419" w:rsidRDefault="00234195" w:rsidP="00234195">
      <w:pPr>
        <w:pStyle w:val="NormalCentered"/>
        <w:spacing w:before="0"/>
        <w:rPr>
          <w:b/>
          <w:bCs/>
        </w:rPr>
      </w:pPr>
      <w:r w:rsidRPr="00BE2419">
        <w:rPr>
          <w:b/>
          <w:bCs/>
        </w:rPr>
        <w:t>(открито обсъждане съгласно член 16, параграф 8 от Договора за Европейския съюз)</w:t>
      </w:r>
    </w:p>
    <w:p w:rsidR="00234195" w:rsidRPr="00BE2419" w:rsidRDefault="00234195" w:rsidP="005D4021">
      <w:pPr>
        <w:pStyle w:val="PointManual"/>
        <w:spacing w:before="480"/>
      </w:pPr>
      <w:r w:rsidRPr="00BE2419">
        <w:t>—</w:t>
      </w:r>
      <w:r w:rsidRPr="00BE2419">
        <w:tab/>
        <w:t>(евентуално) Одобряване на списъка на точки А</w:t>
      </w:r>
    </w:p>
    <w:p w:rsidR="00E13338" w:rsidRPr="00BE2419" w:rsidRDefault="00234195" w:rsidP="00E13338">
      <w:pPr>
        <w:pStyle w:val="NormalCentered"/>
        <w:spacing w:before="480"/>
        <w:rPr>
          <w:b/>
          <w:bCs/>
          <w:u w:val="single"/>
        </w:rPr>
      </w:pPr>
      <w:r w:rsidRPr="00BE2419">
        <w:br w:type="page"/>
      </w:r>
      <w:r w:rsidRPr="00BE2419">
        <w:rPr>
          <w:b/>
          <w:bCs/>
          <w:u w:val="single"/>
        </w:rPr>
        <w:lastRenderedPageBreak/>
        <w:t>Незаконодателни дейности</w:t>
      </w:r>
    </w:p>
    <w:p w:rsidR="00E13338" w:rsidRPr="00BE2419" w:rsidRDefault="00E13338" w:rsidP="005D4021">
      <w:pPr>
        <w:pStyle w:val="PointManual"/>
        <w:spacing w:before="480"/>
      </w:pPr>
      <w:r w:rsidRPr="00BE2419">
        <w:t>—</w:t>
      </w:r>
      <w:r w:rsidRPr="00BE2419">
        <w:tab/>
        <w:t>Одобряване на списъка на точки А</w:t>
      </w:r>
    </w:p>
    <w:p w:rsidR="00234195" w:rsidRPr="00BE2419" w:rsidRDefault="00234195" w:rsidP="005D4021">
      <w:pPr>
        <w:pStyle w:val="PointManual"/>
        <w:spacing w:before="480"/>
      </w:pPr>
      <w:r w:rsidRPr="00BE2419">
        <w:t>—</w:t>
      </w:r>
      <w:r w:rsidRPr="00BE2419">
        <w:tab/>
        <w:t>Резолюции, решения и становища, приети от Европейския парламент по време на месечните му сесии в Брюксел на 25—26 май 2016 г. и в Страсбург от 6 до 9 юни 2016 г.</w:t>
      </w:r>
    </w:p>
    <w:p w:rsidR="00234195" w:rsidRPr="00BE2419" w:rsidRDefault="00234195" w:rsidP="005D4021">
      <w:pPr>
        <w:pStyle w:val="PointManual"/>
        <w:spacing w:before="480"/>
      </w:pPr>
      <w:r w:rsidRPr="00BE2419">
        <w:t>—</w:t>
      </w:r>
      <w:r w:rsidRPr="00BE2419">
        <w:tab/>
        <w:t>Подготовка за заседанието на Европейския съвет на 28—29 юни 2016 г.</w:t>
      </w:r>
    </w:p>
    <w:p w:rsidR="00234195" w:rsidRPr="00BE2419" w:rsidRDefault="00234195" w:rsidP="00234195">
      <w:pPr>
        <w:pStyle w:val="DashEqual1"/>
      </w:pPr>
      <w:r w:rsidRPr="00BE2419">
        <w:t>Проект за заключения</w:t>
      </w:r>
    </w:p>
    <w:p w:rsidR="00234195" w:rsidRPr="00BE2419" w:rsidRDefault="00234195" w:rsidP="005D4021">
      <w:pPr>
        <w:pStyle w:val="PointManual"/>
        <w:spacing w:before="480"/>
      </w:pPr>
      <w:r w:rsidRPr="00BE2419">
        <w:t>—</w:t>
      </w:r>
      <w:r w:rsidRPr="00BE2419">
        <w:tab/>
        <w:t>Европейски семестър</w:t>
      </w:r>
    </w:p>
    <w:p w:rsidR="00234195" w:rsidRPr="00BE2419" w:rsidRDefault="00234195" w:rsidP="00234195">
      <w:pPr>
        <w:pStyle w:val="DashEqual1"/>
      </w:pPr>
      <w:r w:rsidRPr="00BE2419">
        <w:t>Одобряване на интегрираните препоръки по държави и предаване на тези препоръки на Европейския съвет</w:t>
      </w:r>
    </w:p>
    <w:p w:rsidR="00234195" w:rsidRPr="00BE2419" w:rsidRDefault="00234195" w:rsidP="005D4021">
      <w:pPr>
        <w:pStyle w:val="PointManual"/>
        <w:spacing w:before="480"/>
      </w:pPr>
      <w:r w:rsidRPr="00BE2419">
        <w:t>—</w:t>
      </w:r>
      <w:r w:rsidRPr="00BE2419">
        <w:tab/>
        <w:t>Междуинституционално споразумение — законодателна програма</w:t>
      </w:r>
    </w:p>
    <w:p w:rsidR="00234195" w:rsidRPr="00BE2419" w:rsidRDefault="00234195" w:rsidP="00234195">
      <w:pPr>
        <w:pStyle w:val="DashEqual1"/>
      </w:pPr>
      <w:r w:rsidRPr="00BE2419">
        <w:t>Обмен на мнения — принос преди писмото за намерение на Комисията</w:t>
      </w:r>
    </w:p>
    <w:p w:rsidR="00234195" w:rsidRPr="00BE2419" w:rsidRDefault="00234195" w:rsidP="005D4021">
      <w:pPr>
        <w:pStyle w:val="PointManual"/>
        <w:spacing w:before="480"/>
      </w:pPr>
      <w:r w:rsidRPr="00BE2419">
        <w:t>—</w:t>
      </w:r>
      <w:r w:rsidRPr="00BE2419">
        <w:tab/>
        <w:t>Прозрачност</w:t>
      </w:r>
    </w:p>
    <w:p w:rsidR="00234195" w:rsidRPr="00BE2419" w:rsidRDefault="00234195" w:rsidP="00234195">
      <w:pPr>
        <w:pStyle w:val="DashEqual1"/>
      </w:pPr>
      <w:r w:rsidRPr="00BE2419">
        <w:t>Информация от председателството</w:t>
      </w:r>
    </w:p>
    <w:p w:rsidR="00234195" w:rsidRPr="00BE2419" w:rsidRDefault="00234195" w:rsidP="00234195">
      <w:pPr>
        <w:pStyle w:val="DashEqual1"/>
      </w:pPr>
      <w:r w:rsidRPr="00BE2419">
        <w:t>Обмен на мнения</w:t>
      </w:r>
    </w:p>
    <w:p w:rsidR="00E13338" w:rsidRPr="00BE2419" w:rsidRDefault="00E13338" w:rsidP="005D4021">
      <w:pPr>
        <w:pStyle w:val="PointManual"/>
        <w:spacing w:before="480"/>
      </w:pPr>
      <w:r w:rsidRPr="00BE2419">
        <w:t>—</w:t>
      </w:r>
      <w:r w:rsidRPr="00BE2419">
        <w:tab/>
        <w:t>Други въпроси</w:t>
      </w:r>
    </w:p>
    <w:p w:rsidR="0060362A" w:rsidRPr="00BE2419" w:rsidRDefault="0060362A" w:rsidP="0060362A">
      <w:pPr>
        <w:pStyle w:val="FinalLine"/>
      </w:pPr>
    </w:p>
    <w:p w:rsidR="0060362A" w:rsidRPr="00BE2419" w:rsidRDefault="00CA1668" w:rsidP="00CA1668">
      <w:pPr>
        <w:pStyle w:val="NB"/>
      </w:pPr>
      <w:r w:rsidRPr="00BE2419">
        <w:t>NB:</w:t>
      </w:r>
      <w:r w:rsidRPr="00BE2419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CA1668" w:rsidRDefault="00CA1668" w:rsidP="00CA1668">
      <w:pPr>
        <w:pStyle w:val="NB"/>
      </w:pPr>
      <w:r w:rsidRPr="00BE2419">
        <w:t>NB:</w:t>
      </w:r>
      <w:r w:rsidRPr="00BE2419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CA1668" w:rsidSect="00010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2A" w:rsidRDefault="0060362A" w:rsidP="0060362A">
      <w:r>
        <w:separator/>
      </w:r>
    </w:p>
  </w:endnote>
  <w:endnote w:type="continuationSeparator" w:id="0">
    <w:p w:rsidR="0060362A" w:rsidRDefault="0060362A" w:rsidP="0060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21" w:rsidRPr="00010696" w:rsidRDefault="005D4021" w:rsidP="000106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10696" w:rsidRPr="00D94637" w:rsidTr="0001069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10696" w:rsidRPr="00D94637" w:rsidRDefault="0001069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10696" w:rsidRPr="00B310DC" w:rsidTr="0001069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10696" w:rsidRPr="00AD7BF2" w:rsidRDefault="00010696" w:rsidP="004F54B2">
          <w:pPr>
            <w:pStyle w:val="FooterText"/>
          </w:pPr>
          <w:r>
            <w:t>CM 2982/16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10696" w:rsidRPr="00AD7BF2" w:rsidRDefault="0001069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10696" w:rsidRPr="002511D8" w:rsidRDefault="0001069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10696" w:rsidRPr="00B310DC" w:rsidRDefault="0001069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10696" w:rsidRPr="00D94637" w:rsidTr="00010696">
      <w:trPr>
        <w:jc w:val="center"/>
      </w:trPr>
      <w:tc>
        <w:tcPr>
          <w:tcW w:w="1774" w:type="pct"/>
          <w:shd w:val="clear" w:color="auto" w:fill="auto"/>
        </w:tcPr>
        <w:p w:rsidR="00010696" w:rsidRPr="00AD7BF2" w:rsidRDefault="0001069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10696" w:rsidRPr="00AD7BF2" w:rsidRDefault="0001069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10696" w:rsidRPr="00D94637" w:rsidRDefault="0001069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10696" w:rsidRPr="00D94637" w:rsidRDefault="0001069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0362A" w:rsidRPr="00010696" w:rsidRDefault="0060362A" w:rsidP="0001069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10696" w:rsidRPr="00D94637" w:rsidTr="0001069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10696" w:rsidRPr="00D94637" w:rsidRDefault="0001069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10696" w:rsidRPr="00B310DC" w:rsidTr="0001069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10696" w:rsidRPr="00AD7BF2" w:rsidRDefault="00010696" w:rsidP="004F54B2">
          <w:pPr>
            <w:pStyle w:val="FooterText"/>
          </w:pPr>
          <w:r>
            <w:t>CM 2982/16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10696" w:rsidRPr="00AD7BF2" w:rsidRDefault="0001069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10696" w:rsidRPr="002511D8" w:rsidRDefault="0001069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10696" w:rsidRPr="00B310DC" w:rsidRDefault="0001069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10696" w:rsidRPr="00D94637" w:rsidTr="00010696">
      <w:trPr>
        <w:jc w:val="center"/>
      </w:trPr>
      <w:tc>
        <w:tcPr>
          <w:tcW w:w="1774" w:type="pct"/>
          <w:shd w:val="clear" w:color="auto" w:fill="auto"/>
        </w:tcPr>
        <w:p w:rsidR="00010696" w:rsidRPr="00AD7BF2" w:rsidRDefault="0001069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10696" w:rsidRPr="00AD7BF2" w:rsidRDefault="0001069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10696" w:rsidRPr="00D94637" w:rsidRDefault="0001069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10696" w:rsidRPr="00D94637" w:rsidRDefault="0001069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0362A" w:rsidRPr="00010696" w:rsidRDefault="0060362A" w:rsidP="0001069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2A" w:rsidRDefault="0060362A" w:rsidP="0060362A">
      <w:r>
        <w:separator/>
      </w:r>
    </w:p>
  </w:footnote>
  <w:footnote w:type="continuationSeparator" w:id="0">
    <w:p w:rsidR="0060362A" w:rsidRDefault="0060362A" w:rsidP="0060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21" w:rsidRPr="00010696" w:rsidRDefault="005D4021" w:rsidP="000106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21" w:rsidRPr="00010696" w:rsidRDefault="005D4021" w:rsidP="0001069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21" w:rsidRPr="00010696" w:rsidRDefault="005D4021" w:rsidP="0001069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e76294d5-4a9f-4bb7-aea6-73296204406d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6-0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982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7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06-24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0362A"/>
    <w:rsid w:val="00010696"/>
    <w:rsid w:val="00010C1D"/>
    <w:rsid w:val="0009656C"/>
    <w:rsid w:val="00165755"/>
    <w:rsid w:val="00182F2F"/>
    <w:rsid w:val="001C1958"/>
    <w:rsid w:val="00213F1F"/>
    <w:rsid w:val="00234195"/>
    <w:rsid w:val="002A2AE8"/>
    <w:rsid w:val="0037228A"/>
    <w:rsid w:val="003C6E8B"/>
    <w:rsid w:val="00502E8E"/>
    <w:rsid w:val="005157F5"/>
    <w:rsid w:val="005863E9"/>
    <w:rsid w:val="005D4021"/>
    <w:rsid w:val="0060362A"/>
    <w:rsid w:val="0063379B"/>
    <w:rsid w:val="006A38C5"/>
    <w:rsid w:val="006C1AD4"/>
    <w:rsid w:val="006E33E2"/>
    <w:rsid w:val="006F4741"/>
    <w:rsid w:val="00726F2C"/>
    <w:rsid w:val="0075756A"/>
    <w:rsid w:val="00825503"/>
    <w:rsid w:val="008826F8"/>
    <w:rsid w:val="00A469D7"/>
    <w:rsid w:val="00BE1373"/>
    <w:rsid w:val="00BE2419"/>
    <w:rsid w:val="00C1362F"/>
    <w:rsid w:val="00C16D12"/>
    <w:rsid w:val="00CA1668"/>
    <w:rsid w:val="00D451E4"/>
    <w:rsid w:val="00D6794C"/>
    <w:rsid w:val="00E13338"/>
    <w:rsid w:val="00E83237"/>
    <w:rsid w:val="00EF2FF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E241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03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E241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0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SOKOLOV Nikolay</cp:lastModifiedBy>
  <cp:revision>3</cp:revision>
  <cp:lastPrinted>2016-06-08T07:09:00Z</cp:lastPrinted>
  <dcterms:created xsi:type="dcterms:W3CDTF">2016-06-08T10:12:00Z</dcterms:created>
  <dcterms:modified xsi:type="dcterms:W3CDTF">2016-06-08T10:14:00Z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