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6E7D8B8E1D774FDEB93DB9F21AEA5836" style="width:450.45pt;height:383.6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pStyle w:val="Accompagnant"/>
        <w:rPr>
          <w:noProof/>
        </w:rPr>
      </w:pPr>
      <w:r>
        <w:rPr>
          <w:noProof/>
        </w:rPr>
        <w:t xml:space="preserve">to the Proposal for a </w:t>
      </w:r>
    </w:p>
    <w:p>
      <w:pPr>
        <w:pStyle w:val="Typeacteprincipal"/>
        <w:rPr>
          <w:noProof/>
        </w:rPr>
      </w:pPr>
      <w:r>
        <w:rPr>
          <w:noProof/>
        </w:rPr>
        <w:t>COUNCIL IMPLEMENTING REGULATION</w:t>
      </w:r>
    </w:p>
    <w:p>
      <w:pPr>
        <w:pStyle w:val="Objetacteprincipal"/>
        <w:rPr>
          <w:noProof/>
        </w:rPr>
      </w:pPr>
      <w:r>
        <w:rPr>
          <w:noProof/>
        </w:rPr>
        <w:t>replacing the lists of insolvency proceedings, winding-up proceedings and liquidators in Annexes A, B and C to Regulation (EC) No 1346/2000 on insolvency proceedings</w:t>
      </w:r>
    </w:p>
    <w:p>
      <w:pPr>
        <w:rPr>
          <w:noProof/>
        </w:rPr>
      </w:pPr>
      <w:r>
        <w:rPr>
          <w:noProof/>
        </w:rPr>
        <w:t>Annexes A, B and C to Regulation (EC) No 1346/2000 are replaced by the following:</w:t>
      </w:r>
    </w:p>
    <w:p>
      <w:pPr>
        <w:jc w:val="center"/>
        <w:rPr>
          <w:noProof/>
        </w:rPr>
      </w:pPr>
      <w:r>
        <w:rPr>
          <w:noProof/>
        </w:rPr>
        <w:t>"</w:t>
      </w:r>
      <w:r>
        <w:rPr>
          <w:i/>
          <w:noProof/>
        </w:rPr>
        <w:t>ANNEX A</w:t>
      </w:r>
    </w:p>
    <w:p>
      <w:pPr>
        <w:rPr>
          <w:noProof/>
        </w:rPr>
      </w:pPr>
      <w:r>
        <w:rPr>
          <w:noProof/>
        </w:rPr>
        <w:t>Insolvency proceedings referred to in Article 2(a)</w:t>
      </w:r>
    </w:p>
    <w:p>
      <w:pPr>
        <w:rPr>
          <w:b/>
          <w:bCs/>
          <w:noProof/>
          <w:lang w:val="fr-BE"/>
        </w:rPr>
      </w:pPr>
      <w:r>
        <w:rPr>
          <w:rFonts w:hint="eastAsia"/>
          <w:b/>
          <w:bCs/>
          <w:noProof/>
          <w:lang w:val="fr-BE"/>
        </w:rPr>
        <w:t>BELGIQUE/BELGIË</w:t>
      </w:r>
    </w:p>
    <w:p>
      <w:pPr>
        <w:rPr>
          <w:noProof/>
          <w:lang w:val="fr-BE"/>
        </w:rPr>
      </w:pPr>
      <w:r>
        <w:rPr>
          <w:noProof/>
          <w:lang w:val="fr-BE"/>
        </w:rPr>
        <w:t>— Het faillissement/La faillite,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De gerechtelijke reorganisatie door een collectief akkoord/La réorganisation judiciaire par accord collectif,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De gerechtelijke reorganisatie door overdracht onder gerechtelijk gezag/La réorganisation judiciaire par transfert sous autorité de justice,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De collectieve schuldenregeling/Le règlement collectif de dettes,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De vrijwillige vereffening/La liquidation volontaire,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De gerechtelijke vereffening/La liquidation judiciaire,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De voorlopige ontneming van beheer, bepaald in artikel 8 van de faillissementswet/Le dessaisissement provisoire, visé à l'article 8 de la loi sur les faillites,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en"/>
        </w:rPr>
        <w:t>БЪЛГАРИЯ</w:t>
      </w:r>
    </w:p>
    <w:p>
      <w:pPr>
        <w:rPr>
          <w:noProof/>
          <w:lang w:val="fr-BE"/>
        </w:rPr>
      </w:pPr>
      <w:r>
        <w:rPr>
          <w:noProof/>
          <w:lang w:val="fr-BE"/>
        </w:rPr>
        <w:t xml:space="preserve">— </w:t>
      </w:r>
      <w:r>
        <w:rPr>
          <w:noProof/>
          <w:lang w:val="en"/>
        </w:rPr>
        <w:t>Производство</w:t>
      </w:r>
      <w:r>
        <w:rPr>
          <w:noProof/>
          <w:lang w:val="fr-BE"/>
        </w:rPr>
        <w:t xml:space="preserve"> </w:t>
      </w:r>
      <w:r>
        <w:rPr>
          <w:noProof/>
          <w:lang w:val="en"/>
        </w:rPr>
        <w:t>по</w:t>
      </w:r>
      <w:r>
        <w:rPr>
          <w:noProof/>
          <w:lang w:val="fr-BE"/>
        </w:rPr>
        <w:t xml:space="preserve"> </w:t>
      </w:r>
      <w:r>
        <w:rPr>
          <w:noProof/>
          <w:lang w:val="en"/>
        </w:rPr>
        <w:t>несъстоятелност</w:t>
      </w:r>
      <w:r>
        <w:rPr>
          <w:noProof/>
          <w:lang w:val="fr-BE"/>
        </w:rPr>
        <w:t>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fr-BE"/>
        </w:rPr>
        <w:t>ČESKÁ REPUBLIKA</w:t>
      </w:r>
    </w:p>
    <w:p>
      <w:pPr>
        <w:rPr>
          <w:noProof/>
          <w:lang w:val="de-DE"/>
        </w:rPr>
      </w:pPr>
      <w:r>
        <w:rPr>
          <w:noProof/>
          <w:lang w:val="de-DE"/>
        </w:rPr>
        <w:t>— Konkurs,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Reorganizace,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Oddlužení,</w:t>
      </w:r>
    </w:p>
    <w:p>
      <w:pPr>
        <w:rPr>
          <w:b/>
          <w:bCs/>
          <w:noProof/>
          <w:lang w:val="de-DE"/>
        </w:rPr>
      </w:pPr>
      <w:r>
        <w:rPr>
          <w:b/>
          <w:bCs/>
          <w:noProof/>
          <w:lang w:val="de-DE"/>
        </w:rPr>
        <w:t>DEUTSCHLAND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Das Konkursverfahren,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Das gerichtliche Vergleichsverfahren,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Das Gesamtvollstreckungsverfahren,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Das Insolvenzverfahren,</w:t>
      </w:r>
    </w:p>
    <w:p>
      <w:pPr>
        <w:rPr>
          <w:b/>
          <w:bCs/>
          <w:noProof/>
          <w:lang w:val="de-DE"/>
        </w:rPr>
      </w:pPr>
      <w:r>
        <w:rPr>
          <w:b/>
          <w:bCs/>
          <w:noProof/>
          <w:lang w:val="de-DE"/>
        </w:rPr>
        <w:t>EESTI</w:t>
      </w:r>
    </w:p>
    <w:p>
      <w:pPr>
        <w:rPr>
          <w:noProof/>
          <w:lang w:val="de-DE"/>
        </w:rPr>
      </w:pPr>
      <w:r>
        <w:rPr>
          <w:noProof/>
          <w:lang w:val="de-DE"/>
        </w:rPr>
        <w:t>— Pankrotimenetlus,</w:t>
      </w:r>
    </w:p>
    <w:p>
      <w:pPr>
        <w:rPr>
          <w:b/>
          <w:bCs/>
          <w:noProof/>
          <w:lang w:val="de-DE"/>
        </w:rPr>
      </w:pPr>
      <w:r>
        <w:rPr>
          <w:b/>
          <w:bCs/>
          <w:noProof/>
          <w:lang w:val="de-DE"/>
        </w:rPr>
        <w:t>ÉIRE/IRELAND</w:t>
      </w:r>
    </w:p>
    <w:p>
      <w:pPr>
        <w:rPr>
          <w:noProof/>
          <w:lang w:val="en"/>
        </w:rPr>
      </w:pPr>
      <w:r>
        <w:rPr>
          <w:noProof/>
          <w:lang w:val="en"/>
        </w:rPr>
        <w:lastRenderedPageBreak/>
        <w:t>— Compulsory winding-up by the court,</w:t>
      </w:r>
    </w:p>
    <w:p>
      <w:pPr>
        <w:rPr>
          <w:noProof/>
          <w:lang w:val="en"/>
        </w:rPr>
      </w:pPr>
      <w:r>
        <w:rPr>
          <w:noProof/>
          <w:lang w:val="en"/>
        </w:rPr>
        <w:t>— Bankruptcy,</w:t>
      </w:r>
    </w:p>
    <w:p>
      <w:pPr>
        <w:rPr>
          <w:noProof/>
          <w:lang w:val="en"/>
        </w:rPr>
      </w:pPr>
      <w:r>
        <w:rPr>
          <w:noProof/>
          <w:lang w:val="en"/>
        </w:rPr>
        <w:t>— The administration in bankruptcy of the estate of persons dying insolvent,</w:t>
      </w:r>
    </w:p>
    <w:p>
      <w:pPr>
        <w:rPr>
          <w:noProof/>
          <w:lang w:val="en"/>
        </w:rPr>
      </w:pPr>
      <w:r>
        <w:rPr>
          <w:noProof/>
          <w:lang w:val="en"/>
        </w:rPr>
        <w:t>— Winding-up in bankruptcy of partnerships,</w:t>
      </w:r>
    </w:p>
    <w:p>
      <w:pPr>
        <w:rPr>
          <w:noProof/>
          <w:lang w:val="en"/>
        </w:rPr>
      </w:pPr>
      <w:r>
        <w:rPr>
          <w:noProof/>
          <w:lang w:val="en"/>
        </w:rPr>
        <w:t>— Creditors' voluntary winding-up (with confirmation of a court),</w:t>
      </w:r>
    </w:p>
    <w:p>
      <w:pPr>
        <w:rPr>
          <w:noProof/>
          <w:lang w:val="en"/>
        </w:rPr>
      </w:pPr>
      <w:r>
        <w:rPr>
          <w:noProof/>
          <w:lang w:val="en"/>
        </w:rPr>
        <w:t>— Arrangements under the control of the court which involve the vesting of all or part of the property of the debtor in the Official Assignee for realisation and distribution,</w:t>
      </w:r>
    </w:p>
    <w:p>
      <w:pPr>
        <w:rPr>
          <w:noProof/>
          <w:lang w:val="en"/>
        </w:rPr>
      </w:pPr>
      <w:r>
        <w:rPr>
          <w:noProof/>
          <w:lang w:val="en"/>
        </w:rPr>
        <w:t>— Company examinership,</w:t>
      </w:r>
    </w:p>
    <w:p>
      <w:pPr>
        <w:rPr>
          <w:noProof/>
          <w:lang w:val="en"/>
        </w:rPr>
      </w:pPr>
      <w:r>
        <w:rPr>
          <w:noProof/>
          <w:lang w:val="en"/>
        </w:rPr>
        <w:t>— Debt Relief Notice,</w:t>
      </w:r>
    </w:p>
    <w:p>
      <w:pPr>
        <w:rPr>
          <w:noProof/>
          <w:lang w:val="en"/>
        </w:rPr>
      </w:pPr>
      <w:r>
        <w:rPr>
          <w:noProof/>
          <w:lang w:val="en"/>
        </w:rPr>
        <w:t>— Debt Settlement Arrangement,</w:t>
      </w:r>
    </w:p>
    <w:p>
      <w:pPr>
        <w:rPr>
          <w:noProof/>
          <w:lang w:val="en"/>
        </w:rPr>
      </w:pPr>
      <w:r>
        <w:rPr>
          <w:noProof/>
          <w:lang w:val="en"/>
        </w:rPr>
        <w:t>— Personal Insolvency Arrangement,</w:t>
      </w:r>
    </w:p>
    <w:p>
      <w:pPr>
        <w:rPr>
          <w:b/>
          <w:bCs/>
          <w:noProof/>
          <w:lang w:val="en"/>
        </w:rPr>
      </w:pPr>
      <w:r>
        <w:rPr>
          <w:b/>
          <w:bCs/>
          <w:noProof/>
          <w:lang w:val="en"/>
        </w:rPr>
        <w:t>ΕΛΛΑΔΑ</w:t>
      </w:r>
    </w:p>
    <w:p>
      <w:pPr>
        <w:rPr>
          <w:noProof/>
          <w:lang w:val="en"/>
        </w:rPr>
      </w:pPr>
      <w:r>
        <w:rPr>
          <w:noProof/>
          <w:lang w:val="en"/>
        </w:rPr>
        <w:t xml:space="preserve">— </w:t>
      </w:r>
      <w:r>
        <w:rPr>
          <w:noProof/>
          <w:lang w:val="el-GR"/>
        </w:rPr>
        <w:t>Η</w:t>
      </w:r>
      <w:r>
        <w:rPr>
          <w:noProof/>
          <w:lang w:val="en"/>
        </w:rPr>
        <w:t xml:space="preserve"> </w:t>
      </w:r>
      <w:r>
        <w:rPr>
          <w:noProof/>
          <w:lang w:val="el-GR"/>
        </w:rPr>
        <w:t>πτώχευση</w:t>
      </w:r>
      <w:r>
        <w:rPr>
          <w:noProof/>
          <w:lang w:val="en"/>
        </w:rPr>
        <w:t>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Η ειδική εκκαθάριση εν λειτουργία,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Σχέδιο αναδιοργάνωσης,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Απλοποιημένη διαδικασία επί πτωχεύσεων μικρού αντικειμένου,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fr-BE"/>
        </w:rPr>
        <w:t>ESPAÑA</w:t>
      </w:r>
    </w:p>
    <w:p>
      <w:pPr>
        <w:rPr>
          <w:noProof/>
          <w:lang w:val="fr-BE"/>
        </w:rPr>
      </w:pPr>
      <w:r>
        <w:rPr>
          <w:noProof/>
          <w:lang w:val="fr-BE"/>
        </w:rPr>
        <w:t>— Concurso,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fr-BE"/>
        </w:rPr>
        <w:t>FRANCE</w:t>
      </w:r>
    </w:p>
    <w:p>
      <w:pPr>
        <w:rPr>
          <w:noProof/>
          <w:lang w:val="fr-BE"/>
        </w:rPr>
      </w:pPr>
      <w:r>
        <w:rPr>
          <w:noProof/>
          <w:lang w:val="fr-BE"/>
        </w:rPr>
        <w:t>— Sauvegarde,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Redressement judiciaire,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Liquidation judiciaire,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fr-BE"/>
        </w:rPr>
        <w:t>HRVATSKA</w:t>
      </w:r>
    </w:p>
    <w:p>
      <w:pPr>
        <w:rPr>
          <w:noProof/>
          <w:lang w:val="fr-BE"/>
        </w:rPr>
      </w:pPr>
      <w:r>
        <w:rPr>
          <w:noProof/>
          <w:lang w:val="fr-BE"/>
        </w:rPr>
        <w:t>— Stečajni postupak,</w:t>
      </w:r>
    </w:p>
    <w:p>
      <w:pPr>
        <w:rPr>
          <w:b/>
          <w:bCs/>
          <w:noProof/>
          <w:lang w:val="it-IT"/>
        </w:rPr>
      </w:pPr>
      <w:r>
        <w:rPr>
          <w:b/>
          <w:bCs/>
          <w:noProof/>
          <w:lang w:val="it-IT"/>
        </w:rPr>
        <w:t>ITALIA</w:t>
      </w:r>
    </w:p>
    <w:p>
      <w:pPr>
        <w:rPr>
          <w:noProof/>
          <w:lang w:val="it-IT"/>
        </w:rPr>
      </w:pPr>
      <w:r>
        <w:rPr>
          <w:noProof/>
          <w:lang w:val="it-IT"/>
        </w:rPr>
        <w:t>— Fallimento,</w:t>
      </w:r>
    </w:p>
    <w:p>
      <w:pPr>
        <w:rPr>
          <w:noProof/>
          <w:lang w:val="it-IT"/>
        </w:rPr>
      </w:pPr>
      <w:r>
        <w:rPr>
          <w:noProof/>
          <w:lang w:val="it-IT"/>
        </w:rPr>
        <w:t>— Concordato preventivo,</w:t>
      </w:r>
    </w:p>
    <w:p>
      <w:pPr>
        <w:rPr>
          <w:noProof/>
          <w:lang w:val="it-IT"/>
        </w:rPr>
      </w:pPr>
      <w:r>
        <w:rPr>
          <w:noProof/>
          <w:lang w:val="it-IT"/>
        </w:rPr>
        <w:t>— Liquidazione coatta amministrativa,</w:t>
      </w:r>
    </w:p>
    <w:p>
      <w:pPr>
        <w:rPr>
          <w:noProof/>
          <w:lang w:val="el-GR"/>
        </w:rPr>
      </w:pPr>
      <w:r>
        <w:rPr>
          <w:noProof/>
          <w:lang w:val="el-GR"/>
        </w:rPr>
        <w:t xml:space="preserve">— </w:t>
      </w:r>
      <w:r>
        <w:rPr>
          <w:noProof/>
          <w:lang w:val="en"/>
        </w:rPr>
        <w:t>Amministrazione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straordinaria</w:t>
      </w:r>
      <w:r>
        <w:rPr>
          <w:noProof/>
          <w:lang w:val="el-GR"/>
        </w:rPr>
        <w:t>,</w:t>
      </w:r>
    </w:p>
    <w:p>
      <w:pPr>
        <w:rPr>
          <w:b/>
          <w:bCs/>
          <w:noProof/>
          <w:lang w:val="el-GR"/>
        </w:rPr>
      </w:pPr>
      <w:r>
        <w:rPr>
          <w:b/>
          <w:bCs/>
          <w:noProof/>
          <w:lang w:val="el-GR"/>
        </w:rPr>
        <w:t>ΚΥΠΡΟΣ</w:t>
      </w:r>
    </w:p>
    <w:p>
      <w:pPr>
        <w:rPr>
          <w:noProof/>
          <w:lang w:val="el-GR"/>
        </w:rPr>
      </w:pPr>
      <w:r>
        <w:rPr>
          <w:noProof/>
          <w:lang w:val="el-GR"/>
        </w:rPr>
        <w:t>— Υποχρεωτική εκκαθάριση από το Δικαστήριο,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Εκούσια εκκαθάριση από μέλη,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Εκούσια εκκαθάριση από πιστωτές,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Εκκαθάριση με την εποπτεία του Δικαστηρίου,</w:t>
      </w:r>
    </w:p>
    <w:p>
      <w:pPr>
        <w:rPr>
          <w:noProof/>
          <w:lang w:val="el-GR"/>
        </w:rPr>
      </w:pPr>
      <w:r>
        <w:rPr>
          <w:noProof/>
          <w:lang w:val="el-GR"/>
        </w:rPr>
        <w:lastRenderedPageBreak/>
        <w:t>— Διάταγμα Παραλαβής και πτώχευσης κατόπιν Δικαστικού Διατάγματος,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Διαχείριση της περιουσίας προσώπων που απεβίωσαν αφερέγγυα,</w:t>
      </w:r>
    </w:p>
    <w:p>
      <w:pPr>
        <w:rPr>
          <w:b/>
          <w:bCs/>
          <w:noProof/>
          <w:lang w:val="el-GR"/>
        </w:rPr>
      </w:pPr>
      <w:r>
        <w:rPr>
          <w:b/>
          <w:bCs/>
          <w:noProof/>
          <w:lang w:val="en"/>
        </w:rPr>
        <w:t>LATVIJA</w:t>
      </w:r>
    </w:p>
    <w:p>
      <w:pPr>
        <w:rPr>
          <w:noProof/>
          <w:lang w:val="el-GR"/>
        </w:rPr>
      </w:pPr>
      <w:r>
        <w:rPr>
          <w:noProof/>
          <w:lang w:val="el-GR"/>
        </w:rPr>
        <w:t xml:space="preserve">— </w:t>
      </w:r>
      <w:r>
        <w:rPr>
          <w:noProof/>
          <w:lang w:val="en"/>
        </w:rPr>
        <w:t>Tiesisk</w:t>
      </w:r>
      <w:r>
        <w:rPr>
          <w:noProof/>
          <w:lang w:val="el-GR"/>
        </w:rPr>
        <w:t>ā</w:t>
      </w:r>
      <w:r>
        <w:rPr>
          <w:noProof/>
          <w:lang w:val="en"/>
        </w:rPr>
        <w:t>s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aizsardz</w:t>
      </w:r>
      <w:r>
        <w:rPr>
          <w:noProof/>
          <w:lang w:val="el-GR"/>
        </w:rPr>
        <w:t>ī</w:t>
      </w:r>
      <w:r>
        <w:rPr>
          <w:noProof/>
          <w:lang w:val="en"/>
        </w:rPr>
        <w:t>bas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process</w:t>
      </w:r>
      <w:r>
        <w:rPr>
          <w:noProof/>
          <w:lang w:val="el-GR"/>
        </w:rPr>
        <w:t>,</w:t>
      </w:r>
    </w:p>
    <w:p>
      <w:pPr>
        <w:rPr>
          <w:noProof/>
          <w:lang w:val="el-GR"/>
        </w:rPr>
      </w:pPr>
      <w:r>
        <w:rPr>
          <w:noProof/>
          <w:lang w:val="el-GR"/>
        </w:rPr>
        <w:t xml:space="preserve">— </w:t>
      </w:r>
      <w:r>
        <w:rPr>
          <w:noProof/>
          <w:lang w:val="en"/>
        </w:rPr>
        <w:t>Juridisk</w:t>
      </w:r>
      <w:r>
        <w:rPr>
          <w:noProof/>
          <w:lang w:val="el-GR"/>
        </w:rPr>
        <w:t>ā</w:t>
      </w:r>
      <w:r>
        <w:rPr>
          <w:noProof/>
          <w:lang w:val="en"/>
        </w:rPr>
        <w:t>s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personas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maks</w:t>
      </w:r>
      <w:r>
        <w:rPr>
          <w:noProof/>
          <w:lang w:val="el-GR"/>
        </w:rPr>
        <w:t>ā</w:t>
      </w:r>
      <w:r>
        <w:rPr>
          <w:noProof/>
          <w:lang w:val="en"/>
        </w:rPr>
        <w:t>tnesp</w:t>
      </w:r>
      <w:r>
        <w:rPr>
          <w:noProof/>
          <w:lang w:val="el-GR"/>
        </w:rPr>
        <w:t>ē</w:t>
      </w:r>
      <w:r>
        <w:rPr>
          <w:noProof/>
          <w:lang w:val="en"/>
        </w:rPr>
        <w:t>jas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process</w:t>
      </w:r>
      <w:r>
        <w:rPr>
          <w:noProof/>
          <w:lang w:val="el-GR"/>
        </w:rPr>
        <w:t>,</w:t>
      </w:r>
    </w:p>
    <w:p>
      <w:pPr>
        <w:rPr>
          <w:noProof/>
          <w:lang w:val="el-GR"/>
        </w:rPr>
      </w:pPr>
      <w:r>
        <w:rPr>
          <w:noProof/>
          <w:lang w:val="el-GR"/>
        </w:rPr>
        <w:t xml:space="preserve">— </w:t>
      </w:r>
      <w:r>
        <w:rPr>
          <w:noProof/>
          <w:lang w:val="en"/>
        </w:rPr>
        <w:t>Fizisk</w:t>
      </w:r>
      <w:r>
        <w:rPr>
          <w:noProof/>
          <w:lang w:val="el-GR"/>
        </w:rPr>
        <w:t>ā</w:t>
      </w:r>
      <w:r>
        <w:rPr>
          <w:noProof/>
          <w:lang w:val="en"/>
        </w:rPr>
        <w:t>s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personas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maks</w:t>
      </w:r>
      <w:r>
        <w:rPr>
          <w:noProof/>
          <w:lang w:val="el-GR"/>
        </w:rPr>
        <w:t>ā</w:t>
      </w:r>
      <w:r>
        <w:rPr>
          <w:noProof/>
          <w:lang w:val="en"/>
        </w:rPr>
        <w:t>tnesp</w:t>
      </w:r>
      <w:r>
        <w:rPr>
          <w:noProof/>
          <w:lang w:val="el-GR"/>
        </w:rPr>
        <w:t>ē</w:t>
      </w:r>
      <w:r>
        <w:rPr>
          <w:noProof/>
          <w:lang w:val="en"/>
        </w:rPr>
        <w:t>jas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process</w:t>
      </w:r>
      <w:r>
        <w:rPr>
          <w:noProof/>
          <w:lang w:val="el-GR"/>
        </w:rPr>
        <w:t>,</w:t>
      </w:r>
    </w:p>
    <w:p>
      <w:pPr>
        <w:rPr>
          <w:b/>
          <w:bCs/>
          <w:noProof/>
          <w:lang w:val="el-GR"/>
        </w:rPr>
      </w:pPr>
      <w:r>
        <w:rPr>
          <w:b/>
          <w:bCs/>
          <w:noProof/>
          <w:lang w:val="en"/>
        </w:rPr>
        <w:t>LIETUVA</w:t>
      </w:r>
    </w:p>
    <w:p>
      <w:pPr>
        <w:rPr>
          <w:noProof/>
          <w:lang w:val="el-GR"/>
        </w:rPr>
      </w:pPr>
      <w:r>
        <w:rPr>
          <w:noProof/>
          <w:lang w:val="el-GR"/>
        </w:rPr>
        <w:t>— Į</w:t>
      </w:r>
      <w:r>
        <w:rPr>
          <w:noProof/>
          <w:lang w:val="en"/>
        </w:rPr>
        <w:t>mon</w:t>
      </w:r>
      <w:r>
        <w:rPr>
          <w:noProof/>
          <w:lang w:val="el-GR"/>
        </w:rPr>
        <w:t>ė</w:t>
      </w:r>
      <w:r>
        <w:rPr>
          <w:noProof/>
          <w:lang w:val="en"/>
        </w:rPr>
        <w:t>s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restrukt</w:t>
      </w:r>
      <w:r>
        <w:rPr>
          <w:noProof/>
          <w:lang w:val="el-GR"/>
        </w:rPr>
        <w:t>ū</w:t>
      </w:r>
      <w:r>
        <w:rPr>
          <w:noProof/>
          <w:lang w:val="en"/>
        </w:rPr>
        <w:t>rizavimo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byla</w:t>
      </w:r>
      <w:r>
        <w:rPr>
          <w:noProof/>
          <w:lang w:val="el-GR"/>
        </w:rPr>
        <w:t>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Į</w:t>
      </w:r>
      <w:r>
        <w:rPr>
          <w:noProof/>
          <w:lang w:val="en"/>
        </w:rPr>
        <w:t>mon</w:t>
      </w:r>
      <w:r>
        <w:rPr>
          <w:noProof/>
          <w:lang w:val="el-GR"/>
        </w:rPr>
        <w:t>ė</w:t>
      </w:r>
      <w:r>
        <w:rPr>
          <w:noProof/>
          <w:lang w:val="en"/>
        </w:rPr>
        <w:t>s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bankroto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byla</w:t>
      </w:r>
      <w:r>
        <w:rPr>
          <w:noProof/>
          <w:lang w:val="el-GR"/>
        </w:rPr>
        <w:t>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Į</w:t>
      </w:r>
      <w:r>
        <w:rPr>
          <w:noProof/>
          <w:lang w:val="pt-PT"/>
        </w:rPr>
        <w:t>mon</w:t>
      </w:r>
      <w:r>
        <w:rPr>
          <w:noProof/>
          <w:lang w:val="el-GR"/>
        </w:rPr>
        <w:t>ė</w:t>
      </w:r>
      <w:r>
        <w:rPr>
          <w:noProof/>
          <w:lang w:val="pt-PT"/>
        </w:rPr>
        <w:t>s</w:t>
      </w:r>
      <w:r>
        <w:rPr>
          <w:noProof/>
          <w:lang w:val="el-GR"/>
        </w:rPr>
        <w:t xml:space="preserve"> </w:t>
      </w:r>
      <w:r>
        <w:rPr>
          <w:noProof/>
          <w:lang w:val="pt-PT"/>
        </w:rPr>
        <w:t>bankroto</w:t>
      </w:r>
      <w:r>
        <w:rPr>
          <w:noProof/>
          <w:lang w:val="el-GR"/>
        </w:rPr>
        <w:t xml:space="preserve"> </w:t>
      </w:r>
      <w:r>
        <w:rPr>
          <w:noProof/>
          <w:lang w:val="pt-PT"/>
        </w:rPr>
        <w:t>procesas</w:t>
      </w:r>
      <w:r>
        <w:rPr>
          <w:noProof/>
          <w:lang w:val="el-GR"/>
        </w:rPr>
        <w:t xml:space="preserve"> </w:t>
      </w:r>
      <w:r>
        <w:rPr>
          <w:noProof/>
          <w:lang w:val="pt-PT"/>
        </w:rPr>
        <w:t>ne</w:t>
      </w:r>
      <w:r>
        <w:rPr>
          <w:noProof/>
          <w:lang w:val="el-GR"/>
        </w:rPr>
        <w:t xml:space="preserve"> </w:t>
      </w:r>
      <w:r>
        <w:rPr>
          <w:noProof/>
          <w:lang w:val="pt-PT"/>
        </w:rPr>
        <w:t>teismo</w:t>
      </w:r>
      <w:r>
        <w:rPr>
          <w:noProof/>
          <w:lang w:val="el-GR"/>
        </w:rPr>
        <w:t xml:space="preserve"> </w:t>
      </w:r>
      <w:r>
        <w:rPr>
          <w:noProof/>
          <w:lang w:val="pt-PT"/>
        </w:rPr>
        <w:t>tvarka</w:t>
      </w:r>
      <w:r>
        <w:rPr>
          <w:noProof/>
          <w:lang w:val="el-GR"/>
        </w:rPr>
        <w:t>,</w:t>
      </w:r>
    </w:p>
    <w:p>
      <w:pPr>
        <w:rPr>
          <w:noProof/>
          <w:lang w:val="el-GR"/>
        </w:rPr>
      </w:pPr>
      <w:r>
        <w:rPr>
          <w:noProof/>
          <w:lang w:val="el-GR"/>
        </w:rPr>
        <w:t xml:space="preserve">— </w:t>
      </w:r>
      <w:r>
        <w:rPr>
          <w:noProof/>
          <w:lang w:val="pt-PT"/>
        </w:rPr>
        <w:t>Fizinio</w:t>
      </w:r>
      <w:r>
        <w:rPr>
          <w:noProof/>
          <w:lang w:val="el-GR"/>
        </w:rPr>
        <w:t xml:space="preserve"> </w:t>
      </w:r>
      <w:r>
        <w:rPr>
          <w:noProof/>
          <w:lang w:val="pt-PT"/>
        </w:rPr>
        <w:t>asmens</w:t>
      </w:r>
      <w:r>
        <w:rPr>
          <w:noProof/>
          <w:lang w:val="el-GR"/>
        </w:rPr>
        <w:t xml:space="preserve"> </w:t>
      </w:r>
      <w:r>
        <w:rPr>
          <w:noProof/>
          <w:lang w:val="pt-PT"/>
        </w:rPr>
        <w:t>bankroto</w:t>
      </w:r>
      <w:r>
        <w:rPr>
          <w:noProof/>
          <w:lang w:val="el-GR"/>
        </w:rPr>
        <w:t xml:space="preserve"> </w:t>
      </w:r>
      <w:r>
        <w:rPr>
          <w:noProof/>
          <w:lang w:val="pt-PT"/>
        </w:rPr>
        <w:t>byla</w:t>
      </w:r>
      <w:r>
        <w:rPr>
          <w:noProof/>
          <w:lang w:val="el-GR"/>
        </w:rPr>
        <w:t>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fr-BE"/>
        </w:rPr>
        <w:t>LUXEMBOURG</w:t>
      </w:r>
    </w:p>
    <w:p>
      <w:pPr>
        <w:rPr>
          <w:noProof/>
          <w:lang w:val="fr-BE"/>
        </w:rPr>
      </w:pPr>
      <w:r>
        <w:rPr>
          <w:noProof/>
          <w:lang w:val="fr-BE"/>
        </w:rPr>
        <w:t>— Faillite,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Gestion contrôlée,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Concordat préventif de faillite (par abandon d'actif),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Régime spécial de liquidation du notariat,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Procédure de règlement collectif des dettes dans le cadre du surendettement,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fr-BE"/>
        </w:rPr>
        <w:t>MAGYARORSZÁG</w:t>
      </w:r>
    </w:p>
    <w:p>
      <w:pPr>
        <w:rPr>
          <w:noProof/>
          <w:lang w:val="fr-BE"/>
        </w:rPr>
      </w:pPr>
      <w:r>
        <w:rPr>
          <w:noProof/>
          <w:lang w:val="fr-BE"/>
        </w:rPr>
        <w:t>— Csődeljárás,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Felszámolási eljárás,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fr-BE"/>
        </w:rPr>
        <w:t>MALTA</w:t>
      </w:r>
    </w:p>
    <w:p>
      <w:pPr>
        <w:rPr>
          <w:noProof/>
          <w:lang w:val="fr-BE"/>
        </w:rPr>
      </w:pPr>
      <w:r>
        <w:rPr>
          <w:noProof/>
          <w:lang w:val="fr-BE"/>
        </w:rPr>
        <w:t>— Xoljiment,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Amministrazzjoni,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Stralċ volontarju mill-membri jew mill-kredituri,</w:t>
      </w:r>
    </w:p>
    <w:p>
      <w:pPr>
        <w:rPr>
          <w:noProof/>
          <w:lang w:val="nn-NO"/>
        </w:rPr>
      </w:pPr>
      <w:r>
        <w:rPr>
          <w:noProof/>
          <w:lang w:val="nn-NO"/>
        </w:rPr>
        <w:t>— Stralċ mill-Qorti,</w:t>
      </w:r>
    </w:p>
    <w:p>
      <w:pPr>
        <w:rPr>
          <w:noProof/>
          <w:lang w:val="nn-NO"/>
        </w:rPr>
      </w:pPr>
      <w:r>
        <w:rPr>
          <w:noProof/>
          <w:lang w:val="nn-NO"/>
        </w:rPr>
        <w:t>— Falliment f'każ ta' negozjant,</w:t>
      </w:r>
    </w:p>
    <w:p>
      <w:pPr>
        <w:rPr>
          <w:b/>
          <w:bCs/>
          <w:noProof/>
          <w:lang w:val="nl-NL"/>
        </w:rPr>
      </w:pPr>
      <w:r>
        <w:rPr>
          <w:b/>
          <w:bCs/>
          <w:noProof/>
          <w:lang w:val="nl-NL"/>
        </w:rPr>
        <w:t>NEDERLAND</w:t>
      </w:r>
    </w:p>
    <w:p>
      <w:pPr>
        <w:rPr>
          <w:noProof/>
          <w:lang w:val="nl-NL"/>
        </w:rPr>
      </w:pPr>
      <w:r>
        <w:rPr>
          <w:noProof/>
          <w:lang w:val="nl-NL"/>
        </w:rPr>
        <w:t>— Het faillissement,</w:t>
      </w:r>
    </w:p>
    <w:p>
      <w:pPr>
        <w:rPr>
          <w:noProof/>
          <w:lang w:val="nl-NL"/>
        </w:rPr>
      </w:pPr>
      <w:r>
        <w:rPr>
          <w:noProof/>
          <w:lang w:val="nl-NL"/>
        </w:rPr>
        <w:t>— De surséance van betaling,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De schuldsaneringsregeling natuurlijke personen,</w:t>
      </w:r>
    </w:p>
    <w:p>
      <w:pPr>
        <w:rPr>
          <w:b/>
          <w:bCs/>
          <w:noProof/>
          <w:lang w:val="de-DE"/>
        </w:rPr>
      </w:pPr>
      <w:r>
        <w:rPr>
          <w:b/>
          <w:bCs/>
          <w:noProof/>
          <w:lang w:val="de-DE"/>
        </w:rPr>
        <w:t>ÖSTERREICH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Das Konkursverfahren (Insolvenzverfahren),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Das Sanierungsverfahren ohne Eigenverwaltung (Insolvenzverfahren),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Das Sanierungsverfahren mit Eigenverwaltung (Insolvenzverfahren),</w:t>
      </w:r>
    </w:p>
    <w:p>
      <w:pPr>
        <w:rPr>
          <w:noProof/>
          <w:lang w:val="de-DE"/>
        </w:rPr>
      </w:pPr>
      <w:r>
        <w:rPr>
          <w:noProof/>
          <w:lang w:val="de-DE"/>
        </w:rPr>
        <w:lastRenderedPageBreak/>
        <w:t>— Das Schuldenregulierungsverfahren,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Das Abschöpfungsverfahren,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Das Ausgleichsverfahren,</w:t>
      </w:r>
    </w:p>
    <w:p>
      <w:pPr>
        <w:rPr>
          <w:b/>
          <w:bCs/>
          <w:noProof/>
          <w:lang w:val="pl-PL"/>
        </w:rPr>
      </w:pPr>
      <w:r>
        <w:rPr>
          <w:b/>
          <w:bCs/>
          <w:noProof/>
          <w:lang w:val="pl-PL"/>
        </w:rPr>
        <w:t>POLSKA</w:t>
      </w:r>
    </w:p>
    <w:p>
      <w:pPr>
        <w:rPr>
          <w:noProof/>
          <w:lang w:val="pl-PL"/>
        </w:rPr>
      </w:pPr>
      <w:r>
        <w:rPr>
          <w:noProof/>
          <w:lang w:val="pl-PL"/>
        </w:rPr>
        <w:t>— Postępowanie naprawcze,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Upadłość obejmująca likwidację,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Upadłość z możliwością zawarcia układu,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Upadłość</w:t>
      </w:r>
    </w:p>
    <w:p>
      <w:pPr>
        <w:rPr>
          <w:noProof/>
          <w:lang w:val="pl-PL"/>
        </w:rPr>
      </w:pPr>
      <w:r>
        <w:rPr>
          <w:noProof/>
          <w:lang w:val="pl-PL"/>
        </w:rPr>
        <w:t>— Przyspieszone postępowanie układowe</w:t>
      </w:r>
    </w:p>
    <w:p>
      <w:pPr>
        <w:rPr>
          <w:noProof/>
          <w:lang w:val="pl-PL"/>
        </w:rPr>
      </w:pPr>
      <w:r>
        <w:rPr>
          <w:noProof/>
          <w:lang w:val="pl-PL"/>
        </w:rPr>
        <w:t>— Postępowanie układowe</w:t>
      </w:r>
    </w:p>
    <w:p>
      <w:pPr>
        <w:rPr>
          <w:noProof/>
          <w:lang w:val="pt-PT"/>
        </w:rPr>
      </w:pPr>
      <w:r>
        <w:rPr>
          <w:noProof/>
          <w:lang w:val="pt-PT"/>
        </w:rPr>
        <w:t>— Postępowanie sanacyjne</w:t>
      </w:r>
    </w:p>
    <w:p>
      <w:pPr>
        <w:rPr>
          <w:b/>
          <w:bCs/>
          <w:noProof/>
          <w:lang w:val="pt-PT"/>
        </w:rPr>
      </w:pPr>
      <w:r>
        <w:rPr>
          <w:b/>
          <w:bCs/>
          <w:noProof/>
          <w:lang w:val="pt-PT"/>
        </w:rPr>
        <w:t>PORTUGAL</w:t>
      </w:r>
    </w:p>
    <w:p>
      <w:pPr>
        <w:rPr>
          <w:noProof/>
          <w:lang w:val="pt-PT"/>
        </w:rPr>
      </w:pPr>
      <w:r>
        <w:rPr>
          <w:noProof/>
          <w:lang w:val="pt-PT"/>
        </w:rPr>
        <w:t>— Processo de insolvência,</w:t>
      </w:r>
    </w:p>
    <w:p>
      <w:pPr>
        <w:rPr>
          <w:noProof/>
          <w:lang w:val="pt-PT"/>
        </w:rPr>
      </w:pPr>
      <w:r>
        <w:rPr>
          <w:noProof/>
          <w:lang w:val="pt-PT"/>
        </w:rPr>
        <w:t>— Processo especial de revitalização,</w:t>
      </w:r>
    </w:p>
    <w:p>
      <w:pPr>
        <w:rPr>
          <w:b/>
          <w:bCs/>
          <w:noProof/>
          <w:lang w:val="pt-PT"/>
        </w:rPr>
      </w:pPr>
      <w:r>
        <w:rPr>
          <w:b/>
          <w:bCs/>
          <w:noProof/>
          <w:lang w:val="pt-PT"/>
        </w:rPr>
        <w:t>ROMÂNIA</w:t>
      </w:r>
    </w:p>
    <w:p>
      <w:pPr>
        <w:rPr>
          <w:noProof/>
          <w:lang w:val="pt-PT"/>
        </w:rPr>
      </w:pPr>
      <w:r>
        <w:rPr>
          <w:noProof/>
          <w:lang w:val="pt-PT"/>
        </w:rPr>
        <w:t>— Procedura insolvenței,</w:t>
      </w:r>
    </w:p>
    <w:p>
      <w:pPr>
        <w:rPr>
          <w:noProof/>
          <w:lang w:val="it-IT"/>
        </w:rPr>
      </w:pPr>
      <w:r>
        <w:rPr>
          <w:noProof/>
          <w:lang w:val="it-IT"/>
        </w:rPr>
        <w:t>— Reorganizarea judiciară,</w:t>
      </w:r>
    </w:p>
    <w:p>
      <w:pPr>
        <w:rPr>
          <w:noProof/>
          <w:lang w:val="it-IT"/>
        </w:rPr>
      </w:pPr>
      <w:r>
        <w:rPr>
          <w:noProof/>
          <w:lang w:val="it-IT"/>
        </w:rPr>
        <w:t>— Procedura falimentului,</w:t>
      </w:r>
    </w:p>
    <w:p>
      <w:pPr>
        <w:rPr>
          <w:b/>
          <w:bCs/>
          <w:noProof/>
          <w:lang w:val="it-IT"/>
        </w:rPr>
      </w:pPr>
      <w:r>
        <w:rPr>
          <w:b/>
          <w:bCs/>
          <w:noProof/>
          <w:lang w:val="it-IT"/>
        </w:rPr>
        <w:t>SLOVENIJA</w:t>
      </w:r>
    </w:p>
    <w:p>
      <w:pPr>
        <w:rPr>
          <w:noProof/>
          <w:lang w:val="it-IT"/>
        </w:rPr>
      </w:pPr>
      <w:r>
        <w:rPr>
          <w:noProof/>
          <w:lang w:val="it-IT"/>
        </w:rPr>
        <w:t>— Stečajni postopek,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Skrajšani stečajni postopek,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Postopek prisilne poravnave,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Prisilna poravnava v stečaju,</w:t>
      </w:r>
    </w:p>
    <w:p>
      <w:pPr>
        <w:rPr>
          <w:b/>
          <w:bCs/>
          <w:noProof/>
          <w:lang w:val="pl-PL"/>
        </w:rPr>
      </w:pPr>
      <w:r>
        <w:rPr>
          <w:b/>
          <w:bCs/>
          <w:noProof/>
          <w:lang w:val="pl-PL"/>
        </w:rPr>
        <w:t>SLOVENSKO</w:t>
      </w:r>
    </w:p>
    <w:p>
      <w:pPr>
        <w:rPr>
          <w:noProof/>
          <w:lang w:val="pl-PL"/>
        </w:rPr>
      </w:pPr>
      <w:r>
        <w:rPr>
          <w:noProof/>
          <w:lang w:val="pl-PL"/>
        </w:rPr>
        <w:t>— Konkurzné konanie,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Reštrukturalizačné konanie,</w:t>
      </w:r>
    </w:p>
    <w:p>
      <w:pPr>
        <w:rPr>
          <w:b/>
          <w:bCs/>
          <w:noProof/>
          <w:lang w:val="pl-PL"/>
        </w:rPr>
      </w:pPr>
      <w:r>
        <w:rPr>
          <w:b/>
          <w:bCs/>
          <w:noProof/>
          <w:lang w:val="pl-PL"/>
        </w:rPr>
        <w:t>SUOMI/FINLAND</w:t>
      </w:r>
    </w:p>
    <w:p>
      <w:pPr>
        <w:rPr>
          <w:noProof/>
          <w:lang w:val="pl-PL"/>
        </w:rPr>
      </w:pPr>
      <w:r>
        <w:rPr>
          <w:noProof/>
          <w:lang w:val="pl-PL"/>
        </w:rPr>
        <w:t>— Konkurssi/konkurs,</w:t>
      </w:r>
    </w:p>
    <w:p>
      <w:pPr>
        <w:rPr>
          <w:noProof/>
          <w:lang w:val="sv-SE"/>
        </w:rPr>
      </w:pPr>
      <w:r>
        <w:rPr>
          <w:noProof/>
          <w:lang w:val="sv-SE"/>
        </w:rPr>
        <w:t>— Yrityssaneeraus/företagssanering,</w:t>
      </w:r>
    </w:p>
    <w:p>
      <w:pPr>
        <w:rPr>
          <w:b/>
          <w:bCs/>
          <w:noProof/>
          <w:lang w:val="sv-SE"/>
        </w:rPr>
      </w:pPr>
      <w:r>
        <w:rPr>
          <w:b/>
          <w:bCs/>
          <w:noProof/>
          <w:lang w:val="sv-SE"/>
        </w:rPr>
        <w:t>SVERIGE</w:t>
      </w:r>
    </w:p>
    <w:p>
      <w:pPr>
        <w:rPr>
          <w:noProof/>
          <w:lang w:val="sv-SE"/>
        </w:rPr>
      </w:pPr>
      <w:r>
        <w:rPr>
          <w:noProof/>
          <w:lang w:val="sv-SE"/>
        </w:rPr>
        <w:t>— Konkurs,</w:t>
      </w:r>
    </w:p>
    <w:p>
      <w:pPr>
        <w:rPr>
          <w:noProof/>
          <w:lang w:val="sv-SE"/>
        </w:rPr>
      </w:pPr>
      <w:r>
        <w:rPr>
          <w:noProof/>
          <w:lang w:val="sv-SE"/>
        </w:rPr>
        <w:t>— Företagsrekonstruktion,</w:t>
      </w:r>
    </w:p>
    <w:p>
      <w:pPr>
        <w:rPr>
          <w:b/>
          <w:bCs/>
          <w:noProof/>
        </w:rPr>
      </w:pPr>
      <w:r>
        <w:rPr>
          <w:b/>
          <w:bCs/>
          <w:noProof/>
        </w:rPr>
        <w:t>UNITED KINGDOM</w:t>
      </w:r>
    </w:p>
    <w:p>
      <w:pPr>
        <w:rPr>
          <w:noProof/>
          <w:lang w:val="en"/>
        </w:rPr>
      </w:pPr>
      <w:r>
        <w:rPr>
          <w:noProof/>
          <w:lang w:val="en"/>
        </w:rPr>
        <w:t>— Winding-up by or subject to the supervision of the court,</w:t>
      </w:r>
    </w:p>
    <w:p>
      <w:pPr>
        <w:rPr>
          <w:noProof/>
          <w:lang w:val="en"/>
        </w:rPr>
      </w:pPr>
      <w:r>
        <w:rPr>
          <w:noProof/>
          <w:lang w:val="en"/>
        </w:rPr>
        <w:lastRenderedPageBreak/>
        <w:t>— Creditors' voluntary winding-up (with confirmation by the court),</w:t>
      </w:r>
    </w:p>
    <w:p>
      <w:pPr>
        <w:rPr>
          <w:noProof/>
          <w:lang w:val="en"/>
        </w:rPr>
      </w:pPr>
      <w:r>
        <w:rPr>
          <w:noProof/>
          <w:lang w:val="en"/>
        </w:rPr>
        <w:t>— Administration, including appointments made by filing prescribed documents with the court,</w:t>
      </w:r>
    </w:p>
    <w:p>
      <w:pPr>
        <w:rPr>
          <w:noProof/>
          <w:lang w:val="en"/>
        </w:rPr>
      </w:pPr>
      <w:r>
        <w:rPr>
          <w:noProof/>
          <w:lang w:val="en"/>
        </w:rPr>
        <w:t>— Voluntary arrangements under insolvency legislation,</w:t>
      </w:r>
    </w:p>
    <w:p>
      <w:pPr>
        <w:rPr>
          <w:noProof/>
          <w:lang w:val="en"/>
        </w:rPr>
      </w:pPr>
      <w:r>
        <w:rPr>
          <w:noProof/>
          <w:lang w:val="en"/>
        </w:rPr>
        <w:t>— Bankruptcy or sequestration.</w:t>
      </w:r>
    </w:p>
    <w:p>
      <w:pPr>
        <w:rPr>
          <w:noProof/>
          <w:lang w:val="en"/>
        </w:rPr>
      </w:pPr>
      <w:r>
        <w:rPr>
          <w:noProof/>
          <w:lang w:val="en"/>
        </w:rPr>
        <w:br w:type="page"/>
      </w:r>
    </w:p>
    <w:p>
      <w:pPr>
        <w:rPr>
          <w:noProof/>
          <w:lang w:val="en"/>
        </w:rPr>
      </w:pPr>
    </w:p>
    <w:p>
      <w:pPr>
        <w:jc w:val="center"/>
        <w:rPr>
          <w:i/>
          <w:iCs/>
          <w:noProof/>
          <w:lang w:val="en"/>
        </w:rPr>
      </w:pPr>
      <w:r>
        <w:rPr>
          <w:i/>
          <w:iCs/>
          <w:noProof/>
          <w:lang w:val="en"/>
        </w:rPr>
        <w:t>ANNEX B</w:t>
      </w:r>
    </w:p>
    <w:p>
      <w:pPr>
        <w:rPr>
          <w:noProof/>
          <w:lang w:val="en"/>
        </w:rPr>
      </w:pPr>
      <w:r>
        <w:rPr>
          <w:noProof/>
          <w:lang w:val="en"/>
        </w:rPr>
        <w:t>Winding-up proceedings referred to in Article 2(c)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fr-BE"/>
        </w:rPr>
        <w:t>BELGIQUE/BELGIË</w:t>
      </w:r>
    </w:p>
    <w:p>
      <w:pPr>
        <w:rPr>
          <w:noProof/>
          <w:lang w:val="fr-BE"/>
        </w:rPr>
      </w:pPr>
      <w:r>
        <w:rPr>
          <w:noProof/>
          <w:lang w:val="fr-BE"/>
        </w:rPr>
        <w:t>— Het faillissement/La faillite,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De vrijwillige vereffening/La liquidation volontaire,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De gerechtelijke vereffening/La liquidation judiciaire,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De gerechtelijke reorganisatie door overdracht onder gerechtelijk gezag/La réorganisation judiciaire par transfert sous autorité de justice,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en"/>
        </w:rPr>
        <w:t>БЪЛГАРИЯ</w:t>
      </w:r>
    </w:p>
    <w:p>
      <w:pPr>
        <w:rPr>
          <w:noProof/>
          <w:lang w:val="fr-BE"/>
        </w:rPr>
      </w:pPr>
      <w:r>
        <w:rPr>
          <w:noProof/>
          <w:lang w:val="fr-BE"/>
        </w:rPr>
        <w:t xml:space="preserve">— </w:t>
      </w:r>
      <w:r>
        <w:rPr>
          <w:noProof/>
          <w:lang w:val="en"/>
        </w:rPr>
        <w:t>Производство</w:t>
      </w:r>
      <w:r>
        <w:rPr>
          <w:noProof/>
          <w:lang w:val="fr-BE"/>
        </w:rPr>
        <w:t xml:space="preserve"> </w:t>
      </w:r>
      <w:r>
        <w:rPr>
          <w:noProof/>
          <w:lang w:val="en"/>
        </w:rPr>
        <w:t>по</w:t>
      </w:r>
      <w:r>
        <w:rPr>
          <w:noProof/>
          <w:lang w:val="fr-BE"/>
        </w:rPr>
        <w:t xml:space="preserve"> </w:t>
      </w:r>
      <w:r>
        <w:rPr>
          <w:noProof/>
          <w:lang w:val="en"/>
        </w:rPr>
        <w:t>несъстоятелност</w:t>
      </w:r>
      <w:r>
        <w:rPr>
          <w:noProof/>
          <w:lang w:val="fr-BE"/>
        </w:rPr>
        <w:t>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fr-BE"/>
        </w:rPr>
        <w:t>ČESKÁ REPUBLIKA</w:t>
      </w:r>
    </w:p>
    <w:p>
      <w:pPr>
        <w:rPr>
          <w:noProof/>
          <w:lang w:val="de-DE"/>
        </w:rPr>
      </w:pPr>
      <w:r>
        <w:rPr>
          <w:noProof/>
          <w:lang w:val="de-DE"/>
        </w:rPr>
        <w:t>— Konkurs,</w:t>
      </w:r>
    </w:p>
    <w:p>
      <w:pPr>
        <w:rPr>
          <w:b/>
          <w:bCs/>
          <w:noProof/>
          <w:lang w:val="de-DE"/>
        </w:rPr>
      </w:pPr>
      <w:r>
        <w:rPr>
          <w:b/>
          <w:bCs/>
          <w:noProof/>
          <w:lang w:val="de-DE"/>
        </w:rPr>
        <w:t>DEUTSCHLAND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Das Konkursverfahren,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Das Gesamtvollstreckungsverfahren,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Das Insolvenzverfahren,</w:t>
      </w:r>
    </w:p>
    <w:p>
      <w:pPr>
        <w:rPr>
          <w:b/>
          <w:bCs/>
          <w:noProof/>
          <w:lang w:val="de-DE"/>
        </w:rPr>
      </w:pPr>
      <w:r>
        <w:rPr>
          <w:b/>
          <w:bCs/>
          <w:noProof/>
          <w:lang w:val="de-DE"/>
        </w:rPr>
        <w:t>EESTI</w:t>
      </w:r>
    </w:p>
    <w:p>
      <w:pPr>
        <w:rPr>
          <w:noProof/>
          <w:lang w:val="de-DE"/>
        </w:rPr>
      </w:pPr>
      <w:r>
        <w:rPr>
          <w:noProof/>
          <w:lang w:val="de-DE"/>
        </w:rPr>
        <w:t>— Pankrotimenetlus,</w:t>
      </w:r>
    </w:p>
    <w:p>
      <w:pPr>
        <w:rPr>
          <w:b/>
          <w:bCs/>
          <w:noProof/>
          <w:lang w:val="de-DE"/>
        </w:rPr>
      </w:pPr>
      <w:r>
        <w:rPr>
          <w:b/>
          <w:bCs/>
          <w:noProof/>
          <w:lang w:val="de-DE"/>
        </w:rPr>
        <w:t>ÉIRE/IRELAND</w:t>
      </w:r>
    </w:p>
    <w:p>
      <w:pPr>
        <w:rPr>
          <w:noProof/>
          <w:lang w:val="en"/>
        </w:rPr>
      </w:pPr>
      <w:r>
        <w:rPr>
          <w:noProof/>
          <w:lang w:val="en"/>
        </w:rPr>
        <w:t>— Compulsory winding-up,</w:t>
      </w:r>
    </w:p>
    <w:p>
      <w:pPr>
        <w:rPr>
          <w:noProof/>
          <w:lang w:val="en"/>
        </w:rPr>
      </w:pPr>
      <w:r>
        <w:rPr>
          <w:noProof/>
          <w:lang w:val="en"/>
        </w:rPr>
        <w:t>— Bankruptcy,</w:t>
      </w:r>
    </w:p>
    <w:p>
      <w:pPr>
        <w:rPr>
          <w:noProof/>
          <w:lang w:val="en"/>
        </w:rPr>
      </w:pPr>
      <w:r>
        <w:rPr>
          <w:noProof/>
          <w:lang w:val="en"/>
        </w:rPr>
        <w:t>— The administration in bankruptcy of the estate of persons dying insolvent,</w:t>
      </w:r>
    </w:p>
    <w:p>
      <w:pPr>
        <w:rPr>
          <w:noProof/>
          <w:lang w:val="en"/>
        </w:rPr>
      </w:pPr>
      <w:r>
        <w:rPr>
          <w:noProof/>
          <w:lang w:val="en"/>
        </w:rPr>
        <w:t>— Winding-up in bankruptcy of partnerships,</w:t>
      </w:r>
    </w:p>
    <w:p>
      <w:pPr>
        <w:rPr>
          <w:noProof/>
          <w:lang w:val="en"/>
        </w:rPr>
      </w:pPr>
      <w:r>
        <w:rPr>
          <w:noProof/>
          <w:lang w:val="en"/>
        </w:rPr>
        <w:t>— Creditors' voluntary winding-up (with confirmation of a court),</w:t>
      </w:r>
    </w:p>
    <w:p>
      <w:pPr>
        <w:rPr>
          <w:noProof/>
          <w:lang w:val="en"/>
        </w:rPr>
      </w:pPr>
      <w:r>
        <w:rPr>
          <w:noProof/>
          <w:lang w:val="en"/>
        </w:rPr>
        <w:t>— Arrangements under the control of the court which involve the vesting of all or part of the property of the debtor in the Official Assignee for realisation and distribution,</w:t>
      </w:r>
    </w:p>
    <w:p>
      <w:pPr>
        <w:rPr>
          <w:b/>
          <w:bCs/>
          <w:noProof/>
          <w:lang w:val="el-GR"/>
        </w:rPr>
      </w:pPr>
      <w:r>
        <w:rPr>
          <w:b/>
          <w:bCs/>
          <w:noProof/>
          <w:lang w:val="el-GR"/>
        </w:rPr>
        <w:t>ΕΛΛΑΔΑ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Η πτώχευση,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Η ειδική εκκαθάριση,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Απλοποιημένη διαδικασία επί πτωχεύσεων μικρού αντικειμένου,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fr-BE"/>
        </w:rPr>
        <w:t>ESPAÑA</w:t>
      </w:r>
    </w:p>
    <w:p>
      <w:pPr>
        <w:rPr>
          <w:noProof/>
          <w:lang w:val="fr-BE"/>
        </w:rPr>
      </w:pPr>
      <w:r>
        <w:rPr>
          <w:noProof/>
          <w:lang w:val="fr-BE"/>
        </w:rPr>
        <w:t>— Concurso,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fr-BE"/>
        </w:rPr>
        <w:t>FRANCE</w:t>
      </w:r>
    </w:p>
    <w:p>
      <w:pPr>
        <w:rPr>
          <w:noProof/>
          <w:lang w:val="fr-BE"/>
        </w:rPr>
      </w:pPr>
      <w:r>
        <w:rPr>
          <w:noProof/>
          <w:lang w:val="fr-BE"/>
        </w:rPr>
        <w:t>— Liquidation judiciaire,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fr-BE"/>
        </w:rPr>
        <w:lastRenderedPageBreak/>
        <w:t>HRVATSKA</w:t>
      </w:r>
    </w:p>
    <w:p>
      <w:pPr>
        <w:rPr>
          <w:noProof/>
          <w:lang w:val="it-IT"/>
        </w:rPr>
      </w:pPr>
      <w:r>
        <w:rPr>
          <w:noProof/>
          <w:lang w:val="it-IT"/>
        </w:rPr>
        <w:t>— Stečajni postupak,</w:t>
      </w:r>
    </w:p>
    <w:p>
      <w:pPr>
        <w:rPr>
          <w:b/>
          <w:bCs/>
          <w:noProof/>
          <w:lang w:val="it-IT"/>
        </w:rPr>
      </w:pPr>
      <w:r>
        <w:rPr>
          <w:b/>
          <w:bCs/>
          <w:noProof/>
          <w:lang w:val="it-IT"/>
        </w:rPr>
        <w:t>ITALIA</w:t>
      </w:r>
    </w:p>
    <w:p>
      <w:pPr>
        <w:rPr>
          <w:noProof/>
          <w:lang w:val="it-IT"/>
        </w:rPr>
      </w:pPr>
      <w:r>
        <w:rPr>
          <w:noProof/>
          <w:lang w:val="it-IT"/>
        </w:rPr>
        <w:t>— Fallimento,</w:t>
      </w:r>
    </w:p>
    <w:p>
      <w:pPr>
        <w:rPr>
          <w:noProof/>
          <w:lang w:val="it-IT"/>
        </w:rPr>
      </w:pPr>
      <w:r>
        <w:rPr>
          <w:noProof/>
          <w:lang w:val="it-IT"/>
        </w:rPr>
        <w:t>— Concordato preventivo,</w:t>
      </w:r>
    </w:p>
    <w:p>
      <w:pPr>
        <w:rPr>
          <w:noProof/>
          <w:lang w:val="it-IT"/>
        </w:rPr>
      </w:pPr>
      <w:r>
        <w:rPr>
          <w:noProof/>
          <w:lang w:val="it-IT"/>
        </w:rPr>
        <w:t>— Liquidazione coatta amministrativa,</w:t>
      </w:r>
    </w:p>
    <w:p>
      <w:pPr>
        <w:rPr>
          <w:noProof/>
          <w:lang w:val="it-IT"/>
        </w:rPr>
      </w:pPr>
      <w:r>
        <w:rPr>
          <w:noProof/>
          <w:lang w:val="it-IT"/>
        </w:rPr>
        <w:t>— Amministrazione straordinaria,</w:t>
      </w:r>
    </w:p>
    <w:p>
      <w:pPr>
        <w:rPr>
          <w:b/>
          <w:bCs/>
          <w:noProof/>
          <w:lang w:val="el-GR"/>
        </w:rPr>
      </w:pPr>
      <w:r>
        <w:rPr>
          <w:b/>
          <w:bCs/>
          <w:noProof/>
          <w:lang w:val="el-GR"/>
        </w:rPr>
        <w:t>ΚΥΠΡΟΣ</w:t>
      </w:r>
    </w:p>
    <w:p>
      <w:pPr>
        <w:rPr>
          <w:noProof/>
          <w:lang w:val="el-GR"/>
        </w:rPr>
      </w:pPr>
      <w:r>
        <w:rPr>
          <w:noProof/>
          <w:lang w:val="el-GR"/>
        </w:rPr>
        <w:t>— Υποχρεωτική εκκαθάριση από το Δικαστήριο,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Εκκαθάριση με την εποπτεία του Δικαστηρίου,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Εκούσια εκκαθάριση από πιστωτές, με επιβεβαίωση του Δικαστηρίου,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Πτώχευση,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Διαχείριση της περιουσίας προσώπων που απεβίωσαν αφερέγγυα,</w:t>
      </w:r>
    </w:p>
    <w:p>
      <w:pPr>
        <w:rPr>
          <w:b/>
          <w:bCs/>
          <w:noProof/>
          <w:lang w:val="el-GR"/>
        </w:rPr>
      </w:pPr>
      <w:r>
        <w:rPr>
          <w:b/>
          <w:bCs/>
          <w:noProof/>
          <w:lang w:val="en"/>
        </w:rPr>
        <w:t>LATVIJA</w:t>
      </w:r>
    </w:p>
    <w:p>
      <w:pPr>
        <w:rPr>
          <w:noProof/>
          <w:lang w:val="el-GR"/>
        </w:rPr>
      </w:pPr>
      <w:r>
        <w:rPr>
          <w:noProof/>
          <w:lang w:val="el-GR"/>
        </w:rPr>
        <w:t xml:space="preserve">— </w:t>
      </w:r>
      <w:r>
        <w:rPr>
          <w:noProof/>
          <w:lang w:val="en"/>
        </w:rPr>
        <w:t>Juridisk</w:t>
      </w:r>
      <w:r>
        <w:rPr>
          <w:noProof/>
          <w:lang w:val="el-GR"/>
        </w:rPr>
        <w:t>ā</w:t>
      </w:r>
      <w:r>
        <w:rPr>
          <w:noProof/>
          <w:lang w:val="en"/>
        </w:rPr>
        <w:t>s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personas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maks</w:t>
      </w:r>
      <w:r>
        <w:rPr>
          <w:noProof/>
          <w:lang w:val="el-GR"/>
        </w:rPr>
        <w:t>ā</w:t>
      </w:r>
      <w:r>
        <w:rPr>
          <w:noProof/>
          <w:lang w:val="en"/>
        </w:rPr>
        <w:t>tnesp</w:t>
      </w:r>
      <w:r>
        <w:rPr>
          <w:noProof/>
          <w:lang w:val="el-GR"/>
        </w:rPr>
        <w:t>ē</w:t>
      </w:r>
      <w:r>
        <w:rPr>
          <w:noProof/>
          <w:lang w:val="en"/>
        </w:rPr>
        <w:t>jas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process</w:t>
      </w:r>
      <w:r>
        <w:rPr>
          <w:noProof/>
          <w:lang w:val="el-GR"/>
        </w:rPr>
        <w:t>,</w:t>
      </w:r>
    </w:p>
    <w:p>
      <w:pPr>
        <w:rPr>
          <w:noProof/>
          <w:lang w:val="el-GR"/>
        </w:rPr>
      </w:pPr>
      <w:r>
        <w:rPr>
          <w:noProof/>
          <w:lang w:val="el-GR"/>
        </w:rPr>
        <w:t xml:space="preserve">— </w:t>
      </w:r>
      <w:r>
        <w:rPr>
          <w:noProof/>
          <w:lang w:val="en"/>
        </w:rPr>
        <w:t>Fizisk</w:t>
      </w:r>
      <w:r>
        <w:rPr>
          <w:noProof/>
          <w:lang w:val="el-GR"/>
        </w:rPr>
        <w:t>ā</w:t>
      </w:r>
      <w:r>
        <w:rPr>
          <w:noProof/>
          <w:lang w:val="en"/>
        </w:rPr>
        <w:t>s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personas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maks</w:t>
      </w:r>
      <w:r>
        <w:rPr>
          <w:noProof/>
          <w:lang w:val="el-GR"/>
        </w:rPr>
        <w:t>ā</w:t>
      </w:r>
      <w:r>
        <w:rPr>
          <w:noProof/>
          <w:lang w:val="en"/>
        </w:rPr>
        <w:t>tnesp</w:t>
      </w:r>
      <w:r>
        <w:rPr>
          <w:noProof/>
          <w:lang w:val="el-GR"/>
        </w:rPr>
        <w:t>ē</w:t>
      </w:r>
      <w:r>
        <w:rPr>
          <w:noProof/>
          <w:lang w:val="en"/>
        </w:rPr>
        <w:t>jas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process</w:t>
      </w:r>
      <w:r>
        <w:rPr>
          <w:noProof/>
          <w:lang w:val="el-GR"/>
        </w:rPr>
        <w:t>,</w:t>
      </w:r>
    </w:p>
    <w:p>
      <w:pPr>
        <w:rPr>
          <w:b/>
          <w:bCs/>
          <w:noProof/>
          <w:lang w:val="el-GR"/>
        </w:rPr>
      </w:pPr>
      <w:r>
        <w:rPr>
          <w:b/>
          <w:bCs/>
          <w:noProof/>
          <w:lang w:val="en"/>
        </w:rPr>
        <w:t>LIETUVA</w:t>
      </w:r>
    </w:p>
    <w:p>
      <w:pPr>
        <w:rPr>
          <w:noProof/>
          <w:lang w:val="el-GR"/>
        </w:rPr>
      </w:pPr>
      <w:r>
        <w:rPr>
          <w:noProof/>
          <w:lang w:val="el-GR"/>
        </w:rPr>
        <w:t>— Į</w:t>
      </w:r>
      <w:r>
        <w:rPr>
          <w:noProof/>
          <w:lang w:val="en"/>
        </w:rPr>
        <w:t>mon</w:t>
      </w:r>
      <w:r>
        <w:rPr>
          <w:noProof/>
          <w:lang w:val="el-GR"/>
        </w:rPr>
        <w:t>ė</w:t>
      </w:r>
      <w:r>
        <w:rPr>
          <w:noProof/>
          <w:lang w:val="en"/>
        </w:rPr>
        <w:t>s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bankroto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byla</w:t>
      </w:r>
      <w:r>
        <w:rPr>
          <w:noProof/>
          <w:lang w:val="el-GR"/>
        </w:rPr>
        <w:t>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Į</w:t>
      </w:r>
      <w:r>
        <w:rPr>
          <w:noProof/>
          <w:lang w:val="en"/>
        </w:rPr>
        <w:t>mon</w:t>
      </w:r>
      <w:r>
        <w:rPr>
          <w:noProof/>
          <w:lang w:val="el-GR"/>
        </w:rPr>
        <w:t>ė</w:t>
      </w:r>
      <w:r>
        <w:rPr>
          <w:noProof/>
          <w:lang w:val="en"/>
        </w:rPr>
        <w:t>s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bankroto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procesas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ne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teismo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tvarka</w:t>
      </w:r>
      <w:r>
        <w:rPr>
          <w:noProof/>
          <w:lang w:val="el-GR"/>
        </w:rPr>
        <w:t>,</w:t>
      </w:r>
    </w:p>
    <w:p>
      <w:pPr>
        <w:rPr>
          <w:b/>
          <w:bCs/>
          <w:noProof/>
          <w:lang w:val="el-GR"/>
        </w:rPr>
      </w:pPr>
      <w:r>
        <w:rPr>
          <w:b/>
          <w:bCs/>
          <w:noProof/>
          <w:lang w:val="en"/>
        </w:rPr>
        <w:t>LUXEMBOURG</w:t>
      </w:r>
    </w:p>
    <w:p>
      <w:pPr>
        <w:rPr>
          <w:noProof/>
          <w:lang w:val="fr-BE"/>
        </w:rPr>
      </w:pPr>
      <w:r>
        <w:rPr>
          <w:noProof/>
          <w:lang w:val="fr-BE"/>
        </w:rPr>
        <w:t>— Faillite,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Régime spécial de liquidation du notariat,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Liquidation judiciaire dans le cadre du surendettement,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fr-BE"/>
        </w:rPr>
        <w:t>MAGYARORSZÁG</w:t>
      </w:r>
    </w:p>
    <w:p>
      <w:pPr>
        <w:rPr>
          <w:noProof/>
          <w:lang w:val="fr-BE"/>
        </w:rPr>
      </w:pPr>
      <w:r>
        <w:rPr>
          <w:noProof/>
          <w:lang w:val="fr-BE"/>
        </w:rPr>
        <w:t>— Felszámolási eljárás,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fr-BE"/>
        </w:rPr>
        <w:t>MALTA</w:t>
      </w:r>
    </w:p>
    <w:p>
      <w:pPr>
        <w:rPr>
          <w:noProof/>
          <w:lang w:val="fr-BE"/>
        </w:rPr>
      </w:pPr>
      <w:r>
        <w:rPr>
          <w:noProof/>
          <w:lang w:val="fr-BE"/>
        </w:rPr>
        <w:t>— Stralċ volontarju,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Stralċ mill-Qorti,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Falliment inkluż il-ħruġ ta' mandat ta' qbid mill-Kuratur f'każ ta' negozjant fallut,</w:t>
      </w:r>
    </w:p>
    <w:p>
      <w:pPr>
        <w:rPr>
          <w:b/>
          <w:bCs/>
          <w:noProof/>
          <w:lang w:val="nl-NL"/>
        </w:rPr>
      </w:pPr>
      <w:r>
        <w:rPr>
          <w:b/>
          <w:bCs/>
          <w:noProof/>
          <w:lang w:val="nl-NL"/>
        </w:rPr>
        <w:t>NEDERLAND</w:t>
      </w:r>
    </w:p>
    <w:p>
      <w:pPr>
        <w:rPr>
          <w:noProof/>
          <w:lang w:val="nl-NL"/>
        </w:rPr>
      </w:pPr>
      <w:r>
        <w:rPr>
          <w:noProof/>
          <w:lang w:val="nl-NL"/>
        </w:rPr>
        <w:t>— Het faillissement,</w:t>
      </w:r>
    </w:p>
    <w:p>
      <w:pPr>
        <w:rPr>
          <w:noProof/>
          <w:lang w:val="nl-NL"/>
        </w:rPr>
      </w:pPr>
      <w:r>
        <w:rPr>
          <w:noProof/>
          <w:lang w:val="nl-NL"/>
        </w:rPr>
        <w:t>— De schuldsaneringsregeling natuurlijke personen,</w:t>
      </w:r>
    </w:p>
    <w:p>
      <w:pPr>
        <w:rPr>
          <w:b/>
          <w:bCs/>
          <w:noProof/>
          <w:lang w:val="nl-NL"/>
        </w:rPr>
      </w:pPr>
      <w:r>
        <w:rPr>
          <w:b/>
          <w:bCs/>
          <w:noProof/>
          <w:lang w:val="nl-NL"/>
        </w:rPr>
        <w:t>ÖSTERREICH</w:t>
      </w:r>
    </w:p>
    <w:p>
      <w:pPr>
        <w:rPr>
          <w:noProof/>
          <w:lang w:val="nl-NL"/>
        </w:rPr>
      </w:pPr>
      <w:r>
        <w:rPr>
          <w:noProof/>
          <w:lang w:val="nl-NL"/>
        </w:rPr>
        <w:t>— Das Konkursverfahren (Insolvenzverfahren),</w:t>
      </w:r>
    </w:p>
    <w:p>
      <w:pPr>
        <w:rPr>
          <w:b/>
          <w:bCs/>
          <w:noProof/>
          <w:lang w:val="nl-NL"/>
        </w:rPr>
      </w:pPr>
      <w:r>
        <w:rPr>
          <w:b/>
          <w:bCs/>
          <w:noProof/>
          <w:lang w:val="nl-NL"/>
        </w:rPr>
        <w:lastRenderedPageBreak/>
        <w:t>POLSKA</w:t>
      </w:r>
    </w:p>
    <w:p>
      <w:pPr>
        <w:rPr>
          <w:noProof/>
          <w:lang w:val="nl-NL"/>
        </w:rPr>
      </w:pPr>
      <w:r>
        <w:rPr>
          <w:noProof/>
          <w:lang w:val="nl-NL"/>
        </w:rPr>
        <w:t>— Upadłość obejmująca likwidację,</w:t>
      </w:r>
    </w:p>
    <w:p>
      <w:pPr>
        <w:rPr>
          <w:noProof/>
          <w:lang w:val="nl-NL"/>
        </w:rPr>
      </w:pPr>
      <w:r>
        <w:rPr>
          <w:noProof/>
          <w:lang w:val="nl-NL"/>
        </w:rPr>
        <w:t>— Upadłość</w:t>
      </w:r>
    </w:p>
    <w:p>
      <w:pPr>
        <w:rPr>
          <w:b/>
          <w:bCs/>
          <w:noProof/>
          <w:lang w:val="pt-PT"/>
        </w:rPr>
      </w:pPr>
      <w:r>
        <w:rPr>
          <w:b/>
          <w:bCs/>
          <w:noProof/>
          <w:lang w:val="pt-PT"/>
        </w:rPr>
        <w:t>PORTUGAL</w:t>
      </w:r>
    </w:p>
    <w:p>
      <w:pPr>
        <w:rPr>
          <w:noProof/>
          <w:lang w:val="pt-PT"/>
        </w:rPr>
      </w:pPr>
      <w:r>
        <w:rPr>
          <w:noProof/>
          <w:lang w:val="pt-PT"/>
        </w:rPr>
        <w:t>— Processo de insolvência,</w:t>
      </w:r>
    </w:p>
    <w:p>
      <w:pPr>
        <w:rPr>
          <w:b/>
          <w:bCs/>
          <w:noProof/>
          <w:lang w:val="pt-PT"/>
        </w:rPr>
      </w:pPr>
      <w:r>
        <w:rPr>
          <w:b/>
          <w:bCs/>
          <w:noProof/>
          <w:lang w:val="pt-PT"/>
        </w:rPr>
        <w:t>ROMÂNIA</w:t>
      </w:r>
    </w:p>
    <w:p>
      <w:pPr>
        <w:rPr>
          <w:noProof/>
          <w:lang w:val="pt-PT"/>
        </w:rPr>
      </w:pPr>
      <w:r>
        <w:rPr>
          <w:noProof/>
          <w:lang w:val="pt-PT"/>
        </w:rPr>
        <w:t>— Procedura falimentului,</w:t>
      </w:r>
    </w:p>
    <w:p>
      <w:pPr>
        <w:rPr>
          <w:b/>
          <w:bCs/>
          <w:noProof/>
          <w:lang w:val="pt-PT"/>
        </w:rPr>
      </w:pPr>
      <w:r>
        <w:rPr>
          <w:b/>
          <w:bCs/>
          <w:noProof/>
          <w:lang w:val="pt-PT"/>
        </w:rPr>
        <w:t>SLOVENIJA</w:t>
      </w:r>
    </w:p>
    <w:p>
      <w:pPr>
        <w:rPr>
          <w:noProof/>
          <w:lang w:val="pt-PT"/>
        </w:rPr>
      </w:pPr>
      <w:r>
        <w:rPr>
          <w:noProof/>
          <w:lang w:val="pt-PT"/>
        </w:rPr>
        <w:t>— Stečajni postopek,</w:t>
      </w:r>
    </w:p>
    <w:p>
      <w:pPr>
        <w:rPr>
          <w:noProof/>
          <w:lang w:val="pt-PT"/>
        </w:rPr>
      </w:pPr>
      <w:r>
        <w:rPr>
          <w:noProof/>
          <w:lang w:val="pt-PT"/>
        </w:rPr>
        <w:t>— Skrajšani stečajni postopek,</w:t>
      </w:r>
    </w:p>
    <w:p>
      <w:pPr>
        <w:rPr>
          <w:b/>
          <w:bCs/>
          <w:noProof/>
          <w:lang w:val="nb-NO"/>
        </w:rPr>
      </w:pPr>
      <w:r>
        <w:rPr>
          <w:b/>
          <w:bCs/>
          <w:noProof/>
          <w:lang w:val="nb-NO"/>
        </w:rPr>
        <w:t>SLOVENSKO</w:t>
      </w:r>
    </w:p>
    <w:p>
      <w:pPr>
        <w:rPr>
          <w:noProof/>
          <w:lang w:val="nb-NO"/>
        </w:rPr>
      </w:pPr>
      <w:r>
        <w:rPr>
          <w:noProof/>
          <w:lang w:val="nb-NO"/>
        </w:rPr>
        <w:t>— Konkurzné konanie,</w:t>
      </w:r>
    </w:p>
    <w:p>
      <w:pPr>
        <w:rPr>
          <w:b/>
          <w:bCs/>
          <w:noProof/>
          <w:lang w:val="nb-NO"/>
        </w:rPr>
      </w:pPr>
      <w:r>
        <w:rPr>
          <w:b/>
          <w:bCs/>
          <w:noProof/>
          <w:lang w:val="nb-NO"/>
        </w:rPr>
        <w:t>SUOMI/FINLAND</w:t>
      </w:r>
    </w:p>
    <w:p>
      <w:pPr>
        <w:rPr>
          <w:noProof/>
          <w:lang w:val="nb-NO"/>
        </w:rPr>
      </w:pPr>
      <w:r>
        <w:rPr>
          <w:noProof/>
          <w:lang w:val="nb-NO"/>
        </w:rPr>
        <w:t>— Konkurssi/konkurs,</w:t>
      </w:r>
    </w:p>
    <w:p>
      <w:pPr>
        <w:rPr>
          <w:b/>
          <w:bCs/>
          <w:noProof/>
          <w:lang w:val="en"/>
        </w:rPr>
      </w:pPr>
      <w:r>
        <w:rPr>
          <w:b/>
          <w:bCs/>
          <w:noProof/>
          <w:lang w:val="en"/>
        </w:rPr>
        <w:t>SVERIGE</w:t>
      </w:r>
    </w:p>
    <w:p>
      <w:pPr>
        <w:rPr>
          <w:noProof/>
          <w:lang w:val="en"/>
        </w:rPr>
      </w:pPr>
      <w:r>
        <w:rPr>
          <w:noProof/>
          <w:lang w:val="en"/>
        </w:rPr>
        <w:t>— Konkurs,</w:t>
      </w:r>
    </w:p>
    <w:p>
      <w:pPr>
        <w:rPr>
          <w:b/>
          <w:bCs/>
          <w:noProof/>
          <w:lang w:val="en"/>
        </w:rPr>
      </w:pPr>
      <w:r>
        <w:rPr>
          <w:b/>
          <w:bCs/>
          <w:noProof/>
          <w:lang w:val="en"/>
        </w:rPr>
        <w:t>UNITED KINGDOM</w:t>
      </w:r>
    </w:p>
    <w:p>
      <w:pPr>
        <w:rPr>
          <w:noProof/>
          <w:lang w:val="en"/>
        </w:rPr>
      </w:pPr>
      <w:r>
        <w:rPr>
          <w:noProof/>
          <w:lang w:val="en"/>
        </w:rPr>
        <w:t>— Winding-up by or subject to the supervision of the court,</w:t>
      </w:r>
    </w:p>
    <w:p>
      <w:pPr>
        <w:rPr>
          <w:noProof/>
          <w:lang w:val="en"/>
        </w:rPr>
      </w:pPr>
      <w:r>
        <w:rPr>
          <w:noProof/>
          <w:lang w:val="en"/>
        </w:rPr>
        <w:t>— Winding-up through administration, including appointments made by filing prescribed documents with the court,</w:t>
      </w:r>
    </w:p>
    <w:p>
      <w:pPr>
        <w:rPr>
          <w:noProof/>
          <w:lang w:val="en"/>
        </w:rPr>
      </w:pPr>
      <w:r>
        <w:rPr>
          <w:noProof/>
          <w:lang w:val="en"/>
        </w:rPr>
        <w:t>— Creditors' voluntary winding-up (with confirmation by the court),</w:t>
      </w:r>
    </w:p>
    <w:p>
      <w:pPr>
        <w:rPr>
          <w:noProof/>
          <w:lang w:val="en"/>
        </w:rPr>
      </w:pPr>
      <w:r>
        <w:rPr>
          <w:noProof/>
          <w:lang w:val="en"/>
        </w:rPr>
        <w:t>— Bankruptcy or sequestration.</w:t>
      </w:r>
    </w:p>
    <w:p>
      <w:pPr>
        <w:rPr>
          <w:noProof/>
          <w:lang w:val="en"/>
        </w:rPr>
      </w:pPr>
    </w:p>
    <w:p>
      <w:pPr>
        <w:rPr>
          <w:noProof/>
          <w:lang w:val="en"/>
        </w:rPr>
      </w:pPr>
      <w:r>
        <w:rPr>
          <w:noProof/>
          <w:lang w:val="en"/>
        </w:rPr>
        <w:pict>
          <v:rect id="_x0000_i1026" style="width:45.35pt;height:.75pt" o:hrpct="100" o:hralign="center" o:hrstd="t" o:hrnoshade="t" o:hr="t" fillcolor="black" stroked="f"/>
        </w:pict>
      </w:r>
    </w:p>
    <w:p>
      <w:pPr>
        <w:rPr>
          <w:noProof/>
          <w:lang w:val="en"/>
        </w:rPr>
      </w:pPr>
    </w:p>
    <w:p>
      <w:pPr>
        <w:jc w:val="center"/>
        <w:rPr>
          <w:i/>
          <w:iCs/>
          <w:noProof/>
          <w:lang w:val="en"/>
        </w:rPr>
      </w:pPr>
      <w:r>
        <w:rPr>
          <w:i/>
          <w:iCs/>
          <w:noProof/>
          <w:lang w:val="en"/>
        </w:rPr>
        <w:t>ANNEX C</w:t>
      </w:r>
    </w:p>
    <w:p>
      <w:pPr>
        <w:rPr>
          <w:noProof/>
          <w:lang w:val="en"/>
        </w:rPr>
      </w:pPr>
      <w:r>
        <w:rPr>
          <w:noProof/>
          <w:lang w:val="en"/>
        </w:rPr>
        <w:t>Liquidators referred to in Article 2(b)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fr-BE"/>
        </w:rPr>
        <w:t>BELGIQUE/BELGIË</w:t>
      </w:r>
    </w:p>
    <w:p>
      <w:pPr>
        <w:rPr>
          <w:noProof/>
          <w:lang w:val="fr-BE"/>
        </w:rPr>
      </w:pPr>
      <w:r>
        <w:rPr>
          <w:noProof/>
          <w:lang w:val="fr-BE"/>
        </w:rPr>
        <w:t>— De curator/Le curateur,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De gedelegeerd rechter/Le juge-délégué,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De gerechtsmandataris/Le mandataire de justice,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De schuldbemiddelaar/Le médiateur de dettes,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De vereffenaar/Le liquidateur,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De voorlopige bewindvoerder/L'administrateur provisoire,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en"/>
        </w:rPr>
        <w:lastRenderedPageBreak/>
        <w:t>БЪЛГАРИЯ</w:t>
      </w:r>
    </w:p>
    <w:p>
      <w:pPr>
        <w:rPr>
          <w:noProof/>
          <w:lang w:val="fr-BE"/>
        </w:rPr>
      </w:pPr>
      <w:r>
        <w:rPr>
          <w:noProof/>
          <w:lang w:val="fr-BE"/>
        </w:rPr>
        <w:t xml:space="preserve">— </w:t>
      </w:r>
      <w:r>
        <w:rPr>
          <w:noProof/>
          <w:lang w:val="en"/>
        </w:rPr>
        <w:t>Назначен</w:t>
      </w:r>
      <w:r>
        <w:rPr>
          <w:noProof/>
          <w:lang w:val="fr-BE"/>
        </w:rPr>
        <w:t xml:space="preserve"> </w:t>
      </w:r>
      <w:r>
        <w:rPr>
          <w:noProof/>
          <w:lang w:val="en"/>
        </w:rPr>
        <w:t>предварително</w:t>
      </w:r>
      <w:r>
        <w:rPr>
          <w:noProof/>
          <w:lang w:val="fr-BE"/>
        </w:rPr>
        <w:t xml:space="preserve"> </w:t>
      </w:r>
      <w:r>
        <w:rPr>
          <w:noProof/>
          <w:lang w:val="en"/>
        </w:rPr>
        <w:t>временен</w:t>
      </w:r>
      <w:r>
        <w:rPr>
          <w:noProof/>
          <w:lang w:val="fr-BE"/>
        </w:rPr>
        <w:t xml:space="preserve"> </w:t>
      </w:r>
      <w:r>
        <w:rPr>
          <w:noProof/>
          <w:lang w:val="en"/>
        </w:rPr>
        <w:t>синдик</w:t>
      </w:r>
      <w:r>
        <w:rPr>
          <w:noProof/>
          <w:lang w:val="fr-BE"/>
        </w:rPr>
        <w:t>,</w:t>
      </w:r>
    </w:p>
    <w:p>
      <w:pPr>
        <w:rPr>
          <w:noProof/>
          <w:lang w:val="fr-BE"/>
        </w:rPr>
      </w:pPr>
      <w:r>
        <w:rPr>
          <w:noProof/>
          <w:lang w:val="fr-BE"/>
        </w:rPr>
        <w:t xml:space="preserve">— </w:t>
      </w:r>
      <w:r>
        <w:rPr>
          <w:noProof/>
          <w:lang w:val="en"/>
        </w:rPr>
        <w:t>Временен</w:t>
      </w:r>
      <w:r>
        <w:rPr>
          <w:noProof/>
          <w:lang w:val="fr-BE"/>
        </w:rPr>
        <w:t xml:space="preserve"> </w:t>
      </w:r>
      <w:r>
        <w:rPr>
          <w:noProof/>
          <w:lang w:val="en"/>
        </w:rPr>
        <w:t>синдик</w:t>
      </w:r>
      <w:r>
        <w:rPr>
          <w:noProof/>
          <w:lang w:val="fr-BE"/>
        </w:rPr>
        <w:t>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(</w:t>
      </w:r>
      <w:r>
        <w:rPr>
          <w:noProof/>
          <w:lang w:val="en"/>
        </w:rPr>
        <w:t>Постоянен</w:t>
      </w:r>
      <w:r>
        <w:rPr>
          <w:noProof/>
          <w:lang w:val="fr-BE"/>
        </w:rPr>
        <w:t xml:space="preserve">) </w:t>
      </w:r>
      <w:r>
        <w:rPr>
          <w:noProof/>
          <w:lang w:val="en"/>
        </w:rPr>
        <w:t>синдик</w:t>
      </w:r>
      <w:r>
        <w:rPr>
          <w:noProof/>
          <w:lang w:val="fr-BE"/>
        </w:rPr>
        <w:t>,</w:t>
      </w:r>
    </w:p>
    <w:p>
      <w:pPr>
        <w:rPr>
          <w:noProof/>
          <w:lang w:val="fr-BE"/>
        </w:rPr>
      </w:pPr>
      <w:r>
        <w:rPr>
          <w:noProof/>
          <w:lang w:val="fr-BE"/>
        </w:rPr>
        <w:t xml:space="preserve">— </w:t>
      </w:r>
      <w:r>
        <w:rPr>
          <w:noProof/>
          <w:lang w:val="en"/>
        </w:rPr>
        <w:t>Служебен</w:t>
      </w:r>
      <w:r>
        <w:rPr>
          <w:noProof/>
          <w:lang w:val="fr-BE"/>
        </w:rPr>
        <w:t xml:space="preserve"> </w:t>
      </w:r>
      <w:r>
        <w:rPr>
          <w:noProof/>
          <w:lang w:val="en"/>
        </w:rPr>
        <w:t>синдик</w:t>
      </w:r>
      <w:r>
        <w:rPr>
          <w:noProof/>
          <w:lang w:val="fr-BE"/>
        </w:rPr>
        <w:t>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fr-BE"/>
        </w:rPr>
        <w:t>ČESKÁ REPUBLIKA</w:t>
      </w:r>
    </w:p>
    <w:p>
      <w:pPr>
        <w:rPr>
          <w:noProof/>
          <w:lang w:val="fr-BE"/>
        </w:rPr>
      </w:pPr>
      <w:r>
        <w:rPr>
          <w:noProof/>
          <w:lang w:val="fr-BE"/>
        </w:rPr>
        <w:t>— Insolvenční správce,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Předběžný insolvenční správce,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Oddělený insolvenční správce,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Zvláštní insolvenční správce,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Zástupce insolvenčního správce,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fr-BE"/>
        </w:rPr>
        <w:t>DEUTSCHLAND</w:t>
      </w:r>
    </w:p>
    <w:p>
      <w:pPr>
        <w:rPr>
          <w:noProof/>
          <w:lang w:val="fr-BE"/>
        </w:rPr>
      </w:pPr>
      <w:r>
        <w:rPr>
          <w:noProof/>
          <w:lang w:val="fr-BE"/>
        </w:rPr>
        <w:t>— Konkursverwalter,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Vergleichsverwalter,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Sachwalter (nach der Vergleichsordnung),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Verwalter,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Insolvenzverwalter,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Sachwalter (nach der Insolvenzordnung),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Treuhänder,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Vorläufiger Insolvenzverwalter,</w:t>
      </w:r>
    </w:p>
    <w:p>
      <w:pPr>
        <w:rPr>
          <w:b/>
          <w:bCs/>
          <w:noProof/>
          <w:lang w:val="de-DE"/>
        </w:rPr>
      </w:pPr>
      <w:r>
        <w:rPr>
          <w:b/>
          <w:bCs/>
          <w:noProof/>
          <w:lang w:val="de-DE"/>
        </w:rPr>
        <w:t>EESTI</w:t>
      </w:r>
    </w:p>
    <w:p>
      <w:pPr>
        <w:rPr>
          <w:noProof/>
          <w:lang w:val="de-DE"/>
        </w:rPr>
      </w:pPr>
      <w:r>
        <w:rPr>
          <w:noProof/>
          <w:lang w:val="de-DE"/>
        </w:rPr>
        <w:t>— Pankrotihaldur,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Ajutine pankrotihaldur,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Usaldusisik,</w:t>
      </w:r>
    </w:p>
    <w:p>
      <w:pPr>
        <w:rPr>
          <w:b/>
          <w:bCs/>
          <w:noProof/>
          <w:lang w:val="de-DE"/>
        </w:rPr>
      </w:pPr>
      <w:r>
        <w:rPr>
          <w:b/>
          <w:bCs/>
          <w:noProof/>
          <w:lang w:val="de-DE"/>
        </w:rPr>
        <w:t>ÉIRE/IRELAND</w:t>
      </w:r>
    </w:p>
    <w:p>
      <w:pPr>
        <w:rPr>
          <w:noProof/>
          <w:lang w:val="de-DE"/>
        </w:rPr>
      </w:pPr>
      <w:r>
        <w:rPr>
          <w:noProof/>
          <w:lang w:val="de-DE"/>
        </w:rPr>
        <w:t>— Liquidator,</w:t>
      </w:r>
    </w:p>
    <w:p>
      <w:pPr>
        <w:rPr>
          <w:noProof/>
          <w:lang w:val="en"/>
        </w:rPr>
      </w:pPr>
      <w:r>
        <w:rPr>
          <w:noProof/>
          <w:lang w:val="en"/>
        </w:rPr>
        <w:t>— Official Assignee,</w:t>
      </w:r>
    </w:p>
    <w:p>
      <w:pPr>
        <w:rPr>
          <w:noProof/>
          <w:lang w:val="en"/>
        </w:rPr>
      </w:pPr>
      <w:r>
        <w:rPr>
          <w:noProof/>
          <w:lang w:val="en"/>
        </w:rPr>
        <w:t>— Trustee in bankruptcy,</w:t>
      </w:r>
    </w:p>
    <w:p>
      <w:pPr>
        <w:rPr>
          <w:noProof/>
          <w:lang w:val="en"/>
        </w:rPr>
      </w:pPr>
      <w:r>
        <w:rPr>
          <w:noProof/>
          <w:lang w:val="en"/>
        </w:rPr>
        <w:t>— Provisional Liquidator,</w:t>
      </w:r>
    </w:p>
    <w:p>
      <w:pPr>
        <w:rPr>
          <w:noProof/>
          <w:lang w:val="en"/>
        </w:rPr>
      </w:pPr>
      <w:r>
        <w:rPr>
          <w:noProof/>
          <w:lang w:val="en"/>
        </w:rPr>
        <w:t>— Examiner,</w:t>
      </w:r>
    </w:p>
    <w:p>
      <w:pPr>
        <w:rPr>
          <w:noProof/>
          <w:lang w:val="en"/>
        </w:rPr>
      </w:pPr>
      <w:r>
        <w:rPr>
          <w:noProof/>
          <w:lang w:val="en"/>
        </w:rPr>
        <w:t>— Personal Insolvency Practitioner,</w:t>
      </w:r>
    </w:p>
    <w:p>
      <w:pPr>
        <w:rPr>
          <w:noProof/>
          <w:lang w:val="en"/>
        </w:rPr>
      </w:pPr>
      <w:r>
        <w:rPr>
          <w:noProof/>
          <w:lang w:val="en"/>
        </w:rPr>
        <w:t>— Insolvency Service,</w:t>
      </w:r>
    </w:p>
    <w:p>
      <w:pPr>
        <w:rPr>
          <w:b/>
          <w:bCs/>
          <w:noProof/>
          <w:lang w:val="en"/>
        </w:rPr>
      </w:pPr>
      <w:r>
        <w:rPr>
          <w:b/>
          <w:bCs/>
          <w:noProof/>
          <w:lang w:val="en"/>
        </w:rPr>
        <w:t>ΕΛΛΑΔΑ</w:t>
      </w:r>
    </w:p>
    <w:p>
      <w:pPr>
        <w:rPr>
          <w:noProof/>
          <w:lang w:val="en"/>
        </w:rPr>
      </w:pPr>
      <w:r>
        <w:rPr>
          <w:noProof/>
          <w:lang w:val="en"/>
        </w:rPr>
        <w:t xml:space="preserve">— </w:t>
      </w:r>
      <w:r>
        <w:rPr>
          <w:noProof/>
          <w:lang w:val="el-GR"/>
        </w:rPr>
        <w:t>Ο</w:t>
      </w:r>
      <w:r>
        <w:rPr>
          <w:noProof/>
          <w:lang w:val="en"/>
        </w:rPr>
        <w:t xml:space="preserve"> </w:t>
      </w:r>
      <w:r>
        <w:rPr>
          <w:noProof/>
          <w:lang w:val="el-GR"/>
        </w:rPr>
        <w:t>σύνδικος</w:t>
      </w:r>
      <w:r>
        <w:rPr>
          <w:noProof/>
          <w:lang w:val="en"/>
        </w:rPr>
        <w:t>,</w:t>
      </w:r>
    </w:p>
    <w:p>
      <w:pPr>
        <w:rPr>
          <w:noProof/>
          <w:lang w:val="el-GR"/>
        </w:rPr>
      </w:pPr>
      <w:r>
        <w:rPr>
          <w:noProof/>
          <w:lang w:val="el-GR"/>
        </w:rPr>
        <w:lastRenderedPageBreak/>
        <w:t>— Ο εισηγητής,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Η επιτροπή των πιστωτών,</w:t>
      </w:r>
    </w:p>
    <w:p>
      <w:pPr>
        <w:rPr>
          <w:noProof/>
          <w:lang w:val="es-ES"/>
        </w:rPr>
      </w:pPr>
      <w:r>
        <w:rPr>
          <w:noProof/>
          <w:lang w:val="es-ES"/>
        </w:rPr>
        <w:t xml:space="preserve">— </w:t>
      </w:r>
      <w:r>
        <w:rPr>
          <w:noProof/>
          <w:lang w:val="en"/>
        </w:rPr>
        <w:t>Ο</w:t>
      </w:r>
      <w:r>
        <w:rPr>
          <w:noProof/>
          <w:lang w:val="es-ES"/>
        </w:rPr>
        <w:t xml:space="preserve"> </w:t>
      </w:r>
      <w:r>
        <w:rPr>
          <w:noProof/>
          <w:lang w:val="en"/>
        </w:rPr>
        <w:t>ειδικός</w:t>
      </w:r>
      <w:r>
        <w:rPr>
          <w:noProof/>
          <w:lang w:val="es-ES"/>
        </w:rPr>
        <w:t xml:space="preserve"> </w:t>
      </w:r>
      <w:r>
        <w:rPr>
          <w:noProof/>
          <w:lang w:val="en"/>
        </w:rPr>
        <w:t>εκκαθαριστής</w:t>
      </w:r>
      <w:r>
        <w:rPr>
          <w:noProof/>
          <w:lang w:val="es-ES"/>
        </w:rPr>
        <w:t>,</w:t>
      </w:r>
    </w:p>
    <w:p>
      <w:pPr>
        <w:rPr>
          <w:b/>
          <w:bCs/>
          <w:noProof/>
          <w:lang w:val="es-ES"/>
        </w:rPr>
      </w:pPr>
      <w:r>
        <w:rPr>
          <w:b/>
          <w:bCs/>
          <w:noProof/>
          <w:lang w:val="es-ES"/>
        </w:rPr>
        <w:t>ESPAÑA</w:t>
      </w:r>
    </w:p>
    <w:p>
      <w:pPr>
        <w:rPr>
          <w:noProof/>
          <w:lang w:val="es-ES"/>
        </w:rPr>
      </w:pPr>
      <w:r>
        <w:rPr>
          <w:noProof/>
          <w:lang w:val="es-ES"/>
        </w:rPr>
        <w:t>— Administradores concursales,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fr-BE"/>
        </w:rPr>
        <w:t>FRANCE</w:t>
      </w:r>
    </w:p>
    <w:p>
      <w:pPr>
        <w:rPr>
          <w:noProof/>
          <w:lang w:val="fr-BE"/>
        </w:rPr>
      </w:pPr>
      <w:r>
        <w:rPr>
          <w:noProof/>
          <w:lang w:val="fr-BE"/>
        </w:rPr>
        <w:t>— Mandataire judiciaire,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Liquidateur,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Administrateur judiciaire,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Commissaire à l'exécution du plan,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fr-BE"/>
        </w:rPr>
        <w:t>HRVATSKA</w:t>
      </w:r>
    </w:p>
    <w:p>
      <w:pPr>
        <w:rPr>
          <w:noProof/>
          <w:lang w:val="fr-BE"/>
        </w:rPr>
      </w:pPr>
      <w:r>
        <w:rPr>
          <w:noProof/>
          <w:lang w:val="fr-BE"/>
        </w:rPr>
        <w:t>— Stečajni upravitelj,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Privremeni stečajni upravitelj,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Stečajni povjerenik,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Povjerenik,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fr-BE"/>
        </w:rPr>
        <w:t>ITALIA</w:t>
      </w:r>
    </w:p>
    <w:p>
      <w:pPr>
        <w:rPr>
          <w:noProof/>
          <w:lang w:val="fr-BE"/>
        </w:rPr>
      </w:pPr>
      <w:r>
        <w:rPr>
          <w:noProof/>
          <w:lang w:val="fr-BE"/>
        </w:rPr>
        <w:t>— Curatore,</w:t>
      </w:r>
    </w:p>
    <w:p>
      <w:pPr>
        <w:rPr>
          <w:noProof/>
          <w:lang w:val="it-IT"/>
        </w:rPr>
      </w:pPr>
      <w:r>
        <w:rPr>
          <w:noProof/>
          <w:lang w:val="it-IT"/>
        </w:rPr>
        <w:t>— Commissario giudiziale,</w:t>
      </w:r>
    </w:p>
    <w:p>
      <w:pPr>
        <w:rPr>
          <w:noProof/>
          <w:lang w:val="it-IT"/>
        </w:rPr>
      </w:pPr>
      <w:r>
        <w:rPr>
          <w:noProof/>
          <w:lang w:val="it-IT"/>
        </w:rPr>
        <w:t>— Commissario straordinario,</w:t>
      </w:r>
    </w:p>
    <w:p>
      <w:pPr>
        <w:rPr>
          <w:noProof/>
          <w:lang w:val="it-IT"/>
        </w:rPr>
      </w:pPr>
      <w:r>
        <w:rPr>
          <w:noProof/>
          <w:lang w:val="it-IT"/>
        </w:rPr>
        <w:t>— Commissario liquidatore,</w:t>
      </w:r>
    </w:p>
    <w:p>
      <w:pPr>
        <w:rPr>
          <w:noProof/>
          <w:lang w:val="el-GR"/>
        </w:rPr>
      </w:pPr>
      <w:r>
        <w:rPr>
          <w:noProof/>
          <w:lang w:val="el-GR"/>
        </w:rPr>
        <w:t xml:space="preserve">— </w:t>
      </w:r>
      <w:r>
        <w:rPr>
          <w:noProof/>
          <w:lang w:val="en"/>
        </w:rPr>
        <w:t>Liquidatore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giudiziale</w:t>
      </w:r>
      <w:r>
        <w:rPr>
          <w:noProof/>
          <w:lang w:val="el-GR"/>
        </w:rPr>
        <w:t>,</w:t>
      </w:r>
    </w:p>
    <w:p>
      <w:pPr>
        <w:rPr>
          <w:b/>
          <w:bCs/>
          <w:noProof/>
          <w:lang w:val="el-GR"/>
        </w:rPr>
      </w:pPr>
      <w:r>
        <w:rPr>
          <w:b/>
          <w:bCs/>
          <w:noProof/>
          <w:lang w:val="el-GR"/>
        </w:rPr>
        <w:t>ΚΥΠΡΟΣ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Εκκαθαριστής και Προσωρινός Εκκαθαριστής,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Επίσημος Παραλήπτης,</w:t>
      </w:r>
    </w:p>
    <w:p>
      <w:pPr>
        <w:rPr>
          <w:noProof/>
          <w:lang w:val="el-GR"/>
        </w:rPr>
      </w:pPr>
      <w:r>
        <w:rPr>
          <w:noProof/>
          <w:lang w:val="el-GR"/>
        </w:rPr>
        <w:t>— Διαχειριστής της Πτώχευσης,</w:t>
      </w:r>
    </w:p>
    <w:p>
      <w:pPr>
        <w:rPr>
          <w:b/>
          <w:bCs/>
          <w:noProof/>
          <w:lang w:val="el-GR"/>
        </w:rPr>
      </w:pPr>
      <w:r>
        <w:rPr>
          <w:b/>
          <w:bCs/>
          <w:noProof/>
          <w:lang w:val="en"/>
        </w:rPr>
        <w:t>LATVIJA</w:t>
      </w:r>
    </w:p>
    <w:p>
      <w:pPr>
        <w:rPr>
          <w:noProof/>
          <w:lang w:val="el-GR"/>
        </w:rPr>
      </w:pPr>
      <w:r>
        <w:rPr>
          <w:noProof/>
          <w:lang w:val="el-GR"/>
        </w:rPr>
        <w:t xml:space="preserve">— </w:t>
      </w:r>
      <w:r>
        <w:rPr>
          <w:noProof/>
          <w:lang w:val="en"/>
        </w:rPr>
        <w:t>Maks</w:t>
      </w:r>
      <w:r>
        <w:rPr>
          <w:noProof/>
          <w:lang w:val="el-GR"/>
        </w:rPr>
        <w:t>ā</w:t>
      </w:r>
      <w:r>
        <w:rPr>
          <w:noProof/>
          <w:lang w:val="en"/>
        </w:rPr>
        <w:t>tnesp</w:t>
      </w:r>
      <w:r>
        <w:rPr>
          <w:noProof/>
          <w:lang w:val="el-GR"/>
        </w:rPr>
        <w:t>ē</w:t>
      </w:r>
      <w:r>
        <w:rPr>
          <w:noProof/>
          <w:lang w:val="en"/>
        </w:rPr>
        <w:t>jas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procesa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administrators</w:t>
      </w:r>
      <w:r>
        <w:rPr>
          <w:noProof/>
          <w:lang w:val="el-GR"/>
        </w:rPr>
        <w:t>,</w:t>
      </w:r>
    </w:p>
    <w:p>
      <w:pPr>
        <w:rPr>
          <w:b/>
          <w:bCs/>
          <w:noProof/>
          <w:lang w:val="el-GR"/>
        </w:rPr>
      </w:pPr>
      <w:r>
        <w:rPr>
          <w:b/>
          <w:bCs/>
          <w:noProof/>
          <w:lang w:val="en"/>
        </w:rPr>
        <w:t>LIETUVA</w:t>
      </w:r>
    </w:p>
    <w:p>
      <w:pPr>
        <w:rPr>
          <w:noProof/>
          <w:lang w:val="el-GR"/>
        </w:rPr>
      </w:pPr>
      <w:r>
        <w:rPr>
          <w:noProof/>
          <w:lang w:val="el-GR"/>
        </w:rPr>
        <w:t xml:space="preserve">— </w:t>
      </w:r>
      <w:r>
        <w:rPr>
          <w:noProof/>
          <w:lang w:val="en"/>
        </w:rPr>
        <w:t>Bankroto</w:t>
      </w:r>
      <w:r>
        <w:rPr>
          <w:noProof/>
          <w:lang w:val="el-GR"/>
        </w:rPr>
        <w:t xml:space="preserve"> </w:t>
      </w:r>
      <w:r>
        <w:rPr>
          <w:noProof/>
          <w:lang w:val="en"/>
        </w:rPr>
        <w:t>administratorius</w:t>
      </w:r>
      <w:r>
        <w:rPr>
          <w:noProof/>
          <w:lang w:val="el-GR"/>
        </w:rPr>
        <w:t>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Restruktūrizavimo administratorius,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fr-BE"/>
        </w:rPr>
        <w:t>LUXEMBOURG</w:t>
      </w:r>
    </w:p>
    <w:p>
      <w:pPr>
        <w:rPr>
          <w:noProof/>
          <w:lang w:val="fr-BE"/>
        </w:rPr>
      </w:pPr>
      <w:r>
        <w:rPr>
          <w:noProof/>
          <w:lang w:val="fr-BE"/>
        </w:rPr>
        <w:t>— Le curateur,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Le commissaire,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Le liquidateur,</w:t>
      </w:r>
    </w:p>
    <w:p>
      <w:pPr>
        <w:rPr>
          <w:noProof/>
          <w:lang w:val="fr-BE"/>
        </w:rPr>
      </w:pPr>
      <w:r>
        <w:rPr>
          <w:noProof/>
          <w:lang w:val="fr-BE"/>
        </w:rPr>
        <w:lastRenderedPageBreak/>
        <w:t>— Le conseil de gérance de la section d'assainissement du notariat,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Le liquidateur dans le cadre du surendettement,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fr-BE"/>
        </w:rPr>
        <w:t>MAGYARORSZÁG</w:t>
      </w:r>
    </w:p>
    <w:p>
      <w:pPr>
        <w:rPr>
          <w:noProof/>
          <w:lang w:val="fr-BE"/>
        </w:rPr>
      </w:pPr>
      <w:r>
        <w:rPr>
          <w:noProof/>
          <w:lang w:val="fr-BE"/>
        </w:rPr>
        <w:t>— Vagyonfelügyelő,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Felszámoló,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fr-BE"/>
        </w:rPr>
        <w:t>MALTA</w:t>
      </w:r>
    </w:p>
    <w:p>
      <w:pPr>
        <w:rPr>
          <w:noProof/>
          <w:lang w:val="fr-BE"/>
        </w:rPr>
      </w:pPr>
      <w:r>
        <w:rPr>
          <w:noProof/>
          <w:lang w:val="fr-BE"/>
        </w:rPr>
        <w:t>— Amministratur Proviżorju,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Riċevitur Uffiċjali,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Stralċjarju,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Manager Speċjali,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Kuraturi f'każ ta' proċeduri ta' falliment,</w:t>
      </w:r>
    </w:p>
    <w:p>
      <w:pPr>
        <w:rPr>
          <w:b/>
          <w:bCs/>
          <w:noProof/>
          <w:lang w:val="fr-BE"/>
        </w:rPr>
      </w:pPr>
      <w:r>
        <w:rPr>
          <w:b/>
          <w:bCs/>
          <w:noProof/>
          <w:lang w:val="fr-BE"/>
        </w:rPr>
        <w:t>NEDERLAND</w:t>
      </w:r>
    </w:p>
    <w:p>
      <w:pPr>
        <w:rPr>
          <w:noProof/>
          <w:lang w:val="fr-BE"/>
        </w:rPr>
      </w:pPr>
      <w:r>
        <w:rPr>
          <w:noProof/>
          <w:lang w:val="fr-BE"/>
        </w:rPr>
        <w:t>— De curator in het faillissement,</w:t>
      </w:r>
    </w:p>
    <w:p>
      <w:pPr>
        <w:rPr>
          <w:noProof/>
          <w:lang w:val="fr-BE"/>
        </w:rPr>
      </w:pPr>
      <w:r>
        <w:rPr>
          <w:noProof/>
          <w:lang w:val="fr-BE"/>
        </w:rPr>
        <w:t>— De bewindvoerder in de surséance van betaling,</w:t>
      </w:r>
    </w:p>
    <w:p>
      <w:pPr>
        <w:rPr>
          <w:noProof/>
          <w:lang w:val="nl-NL"/>
        </w:rPr>
      </w:pPr>
      <w:r>
        <w:rPr>
          <w:noProof/>
          <w:lang w:val="nl-NL"/>
        </w:rPr>
        <w:t>— De bewindvoerder in de schuldsaneringsregeling natuurlijke personen,</w:t>
      </w:r>
    </w:p>
    <w:p>
      <w:pPr>
        <w:rPr>
          <w:b/>
          <w:bCs/>
          <w:noProof/>
          <w:lang w:val="de-DE"/>
        </w:rPr>
      </w:pPr>
      <w:r>
        <w:rPr>
          <w:b/>
          <w:bCs/>
          <w:noProof/>
          <w:lang w:val="de-DE"/>
        </w:rPr>
        <w:t>ÖSTERREICH</w:t>
      </w:r>
    </w:p>
    <w:p>
      <w:pPr>
        <w:rPr>
          <w:noProof/>
          <w:lang w:val="de-DE"/>
        </w:rPr>
      </w:pPr>
      <w:r>
        <w:rPr>
          <w:noProof/>
          <w:lang w:val="de-DE"/>
        </w:rPr>
        <w:t>— Masseverwalter,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Sanierungsverwalter,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Ausgleichsverwalter,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Besonderer Verwalter,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Einstweiliger Verwalter,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Sachwalter,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Treuhänder,</w:t>
      </w:r>
    </w:p>
    <w:p>
      <w:pPr>
        <w:rPr>
          <w:noProof/>
          <w:lang w:val="de-DE"/>
        </w:rPr>
      </w:pPr>
      <w:r>
        <w:rPr>
          <w:noProof/>
          <w:lang w:val="de-DE"/>
        </w:rPr>
        <w:t>— Insolvenzgericht,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Konkursgericht,</w:t>
      </w:r>
    </w:p>
    <w:p>
      <w:pPr>
        <w:rPr>
          <w:b/>
          <w:bCs/>
          <w:noProof/>
          <w:lang w:val="pl-PL"/>
        </w:rPr>
      </w:pPr>
      <w:r>
        <w:rPr>
          <w:b/>
          <w:bCs/>
          <w:noProof/>
          <w:lang w:val="pl-PL"/>
        </w:rPr>
        <w:t>POLSKA</w:t>
      </w:r>
    </w:p>
    <w:p>
      <w:pPr>
        <w:rPr>
          <w:noProof/>
          <w:lang w:val="pl-PL"/>
        </w:rPr>
      </w:pPr>
      <w:r>
        <w:rPr>
          <w:noProof/>
          <w:lang w:val="pl-PL"/>
        </w:rPr>
        <w:t>— Syndyk,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Nadzorca sądowy,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Zarządca,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Nadzorca układu</w:t>
      </w:r>
    </w:p>
    <w:p>
      <w:pPr>
        <w:rPr>
          <w:noProof/>
          <w:lang w:val="pl-PL"/>
        </w:rPr>
      </w:pPr>
      <w:r>
        <w:rPr>
          <w:noProof/>
          <w:lang w:val="pl-PL"/>
        </w:rPr>
        <w:t>— Tymczasowy nadzorca sądowy</w:t>
      </w:r>
    </w:p>
    <w:p>
      <w:pPr>
        <w:rPr>
          <w:noProof/>
          <w:lang w:val="pl-PL"/>
        </w:rPr>
      </w:pPr>
      <w:r>
        <w:rPr>
          <w:noProof/>
          <w:lang w:val="pl-PL"/>
        </w:rPr>
        <w:t>— Tymczasowy zarządca</w:t>
      </w:r>
    </w:p>
    <w:p>
      <w:pPr>
        <w:rPr>
          <w:noProof/>
          <w:lang w:val="pl-PL"/>
        </w:rPr>
      </w:pPr>
      <w:r>
        <w:rPr>
          <w:noProof/>
          <w:lang w:val="pl-PL"/>
        </w:rPr>
        <w:t>— Zarządca przymusowy</w:t>
      </w:r>
    </w:p>
    <w:p>
      <w:pPr>
        <w:rPr>
          <w:b/>
          <w:bCs/>
          <w:noProof/>
          <w:lang w:val="pl-PL"/>
        </w:rPr>
      </w:pPr>
      <w:r>
        <w:rPr>
          <w:b/>
          <w:bCs/>
          <w:noProof/>
          <w:lang w:val="pl-PL"/>
        </w:rPr>
        <w:t>PORTUGAL</w:t>
      </w:r>
    </w:p>
    <w:p>
      <w:pPr>
        <w:rPr>
          <w:noProof/>
          <w:lang w:val="pl-PL"/>
        </w:rPr>
      </w:pPr>
      <w:r>
        <w:rPr>
          <w:noProof/>
          <w:lang w:val="pl-PL"/>
        </w:rPr>
        <w:lastRenderedPageBreak/>
        <w:t>— Administrador de insolvência,</w:t>
      </w:r>
    </w:p>
    <w:p>
      <w:pPr>
        <w:rPr>
          <w:noProof/>
          <w:lang w:val="pt-PT"/>
        </w:rPr>
      </w:pPr>
      <w:r>
        <w:rPr>
          <w:noProof/>
          <w:lang w:val="pt-PT"/>
        </w:rPr>
        <w:t>— Administrador judicial provisório,</w:t>
      </w:r>
    </w:p>
    <w:p>
      <w:pPr>
        <w:rPr>
          <w:b/>
          <w:bCs/>
          <w:noProof/>
          <w:lang w:val="pt-PT"/>
        </w:rPr>
      </w:pPr>
      <w:r>
        <w:rPr>
          <w:b/>
          <w:bCs/>
          <w:noProof/>
          <w:lang w:val="pt-PT"/>
        </w:rPr>
        <w:t>ROMÂNIA</w:t>
      </w:r>
    </w:p>
    <w:p>
      <w:pPr>
        <w:rPr>
          <w:noProof/>
          <w:lang w:val="pt-PT"/>
        </w:rPr>
      </w:pPr>
      <w:r>
        <w:rPr>
          <w:noProof/>
          <w:lang w:val="pt-PT"/>
        </w:rPr>
        <w:t>— Practician în insolvență,</w:t>
      </w:r>
    </w:p>
    <w:p>
      <w:pPr>
        <w:rPr>
          <w:noProof/>
          <w:lang w:val="pt-PT"/>
        </w:rPr>
      </w:pPr>
      <w:r>
        <w:rPr>
          <w:noProof/>
          <w:lang w:val="pt-PT"/>
        </w:rPr>
        <w:t>— Administrator judiciar,</w:t>
      </w:r>
    </w:p>
    <w:p>
      <w:pPr>
        <w:rPr>
          <w:noProof/>
          <w:lang w:val="pt-PT"/>
        </w:rPr>
      </w:pPr>
      <w:r>
        <w:rPr>
          <w:noProof/>
          <w:lang w:val="pt-PT"/>
        </w:rPr>
        <w:t>— Lichidator,</w:t>
      </w:r>
    </w:p>
    <w:p>
      <w:pPr>
        <w:rPr>
          <w:b/>
          <w:bCs/>
          <w:noProof/>
          <w:lang w:val="pt-PT"/>
        </w:rPr>
      </w:pPr>
      <w:r>
        <w:rPr>
          <w:b/>
          <w:bCs/>
          <w:noProof/>
          <w:lang w:val="pt-PT"/>
        </w:rPr>
        <w:t>SLOVENIJA</w:t>
      </w:r>
    </w:p>
    <w:p>
      <w:pPr>
        <w:rPr>
          <w:noProof/>
          <w:lang w:val="pt-PT"/>
        </w:rPr>
      </w:pPr>
      <w:r>
        <w:rPr>
          <w:noProof/>
          <w:lang w:val="pt-PT"/>
        </w:rPr>
        <w:t>— Upravitelj prisilne poravnave,</w:t>
      </w:r>
    </w:p>
    <w:p>
      <w:pPr>
        <w:rPr>
          <w:noProof/>
          <w:lang w:val="pt-PT"/>
        </w:rPr>
      </w:pPr>
      <w:r>
        <w:rPr>
          <w:noProof/>
          <w:lang w:val="pt-PT"/>
        </w:rPr>
        <w:t>— Stečajni upravitelj,</w:t>
      </w:r>
    </w:p>
    <w:p>
      <w:pPr>
        <w:rPr>
          <w:noProof/>
          <w:lang w:val="pt-PT"/>
        </w:rPr>
      </w:pPr>
      <w:r>
        <w:rPr>
          <w:noProof/>
          <w:lang w:val="pt-PT"/>
        </w:rPr>
        <w:t>— Sodišče, pristojno za postopek prisilne poravnave,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Sodišče, pristojno za stečajni postopek,</w:t>
      </w:r>
    </w:p>
    <w:p>
      <w:pPr>
        <w:rPr>
          <w:b/>
          <w:bCs/>
          <w:noProof/>
          <w:lang w:val="pl-PL"/>
        </w:rPr>
      </w:pPr>
      <w:r>
        <w:rPr>
          <w:b/>
          <w:bCs/>
          <w:noProof/>
          <w:lang w:val="pl-PL"/>
        </w:rPr>
        <w:t>SLOVENSKO</w:t>
      </w:r>
    </w:p>
    <w:p>
      <w:pPr>
        <w:rPr>
          <w:noProof/>
          <w:lang w:val="pl-PL"/>
        </w:rPr>
      </w:pPr>
      <w:r>
        <w:rPr>
          <w:noProof/>
          <w:lang w:val="pl-PL"/>
        </w:rPr>
        <w:t>— Predbežný správca,</w:t>
      </w:r>
    </w:p>
    <w:p>
      <w:pPr>
        <w:rPr>
          <w:noProof/>
          <w:lang w:val="pl-PL"/>
        </w:rPr>
      </w:pPr>
      <w:r>
        <w:rPr>
          <w:noProof/>
          <w:lang w:val="pl-PL"/>
        </w:rPr>
        <w:t>— Správca,</w:t>
      </w:r>
    </w:p>
    <w:p>
      <w:pPr>
        <w:rPr>
          <w:b/>
          <w:bCs/>
          <w:noProof/>
          <w:lang w:val="pl-PL"/>
        </w:rPr>
      </w:pPr>
      <w:r>
        <w:rPr>
          <w:b/>
          <w:bCs/>
          <w:noProof/>
          <w:lang w:val="pl-PL"/>
        </w:rPr>
        <w:t>SUOMI/FINLAND</w:t>
      </w:r>
    </w:p>
    <w:p>
      <w:pPr>
        <w:rPr>
          <w:noProof/>
          <w:lang w:val="sv-SE"/>
        </w:rPr>
      </w:pPr>
      <w:r>
        <w:rPr>
          <w:noProof/>
          <w:lang w:val="sv-SE"/>
        </w:rPr>
        <w:t>— Pesänhoitaja/boförvaltare,</w:t>
      </w:r>
    </w:p>
    <w:p>
      <w:pPr>
        <w:rPr>
          <w:noProof/>
          <w:lang w:val="sv-SE"/>
        </w:rPr>
      </w:pPr>
      <w:r>
        <w:rPr>
          <w:noProof/>
          <w:lang w:val="sv-SE"/>
        </w:rPr>
        <w:t>— Selvittäjä/utredare,</w:t>
      </w:r>
    </w:p>
    <w:p>
      <w:pPr>
        <w:rPr>
          <w:b/>
          <w:bCs/>
          <w:noProof/>
          <w:lang w:val="sv-SE"/>
        </w:rPr>
      </w:pPr>
      <w:r>
        <w:rPr>
          <w:b/>
          <w:bCs/>
          <w:noProof/>
          <w:lang w:val="sv-SE"/>
        </w:rPr>
        <w:t>SVERIGE</w:t>
      </w:r>
    </w:p>
    <w:p>
      <w:pPr>
        <w:rPr>
          <w:noProof/>
          <w:lang w:val="sv-SE"/>
        </w:rPr>
      </w:pPr>
      <w:r>
        <w:rPr>
          <w:noProof/>
          <w:lang w:val="sv-SE"/>
        </w:rPr>
        <w:t>— Förvaltare,</w:t>
      </w:r>
    </w:p>
    <w:p>
      <w:pPr>
        <w:rPr>
          <w:noProof/>
        </w:rPr>
      </w:pPr>
      <w:r>
        <w:rPr>
          <w:noProof/>
        </w:rPr>
        <w:t>— Rekonstruktör,</w:t>
      </w:r>
    </w:p>
    <w:p>
      <w:pPr>
        <w:rPr>
          <w:b/>
          <w:bCs/>
          <w:noProof/>
        </w:rPr>
      </w:pPr>
      <w:r>
        <w:rPr>
          <w:b/>
          <w:bCs/>
          <w:noProof/>
        </w:rPr>
        <w:t>UNITED KINGDOM</w:t>
      </w:r>
    </w:p>
    <w:p>
      <w:pPr>
        <w:rPr>
          <w:noProof/>
          <w:lang w:val="en"/>
        </w:rPr>
      </w:pPr>
      <w:r>
        <w:rPr>
          <w:noProof/>
          <w:lang w:val="en"/>
        </w:rPr>
        <w:t>— Liquidator,</w:t>
      </w:r>
    </w:p>
    <w:p>
      <w:pPr>
        <w:rPr>
          <w:noProof/>
          <w:lang w:val="en"/>
        </w:rPr>
      </w:pPr>
      <w:r>
        <w:rPr>
          <w:noProof/>
          <w:lang w:val="en"/>
        </w:rPr>
        <w:t>— Supervisor of a voluntary arrangement,</w:t>
      </w:r>
    </w:p>
    <w:p>
      <w:pPr>
        <w:rPr>
          <w:noProof/>
          <w:lang w:val="en"/>
        </w:rPr>
      </w:pPr>
      <w:r>
        <w:rPr>
          <w:noProof/>
          <w:lang w:val="en"/>
        </w:rPr>
        <w:t>— Administrator,</w:t>
      </w:r>
    </w:p>
    <w:p>
      <w:pPr>
        <w:rPr>
          <w:noProof/>
          <w:lang w:val="en"/>
        </w:rPr>
      </w:pPr>
      <w:r>
        <w:rPr>
          <w:noProof/>
          <w:lang w:val="en"/>
        </w:rPr>
        <w:t>— Official Receiver,</w:t>
      </w:r>
    </w:p>
    <w:p>
      <w:pPr>
        <w:rPr>
          <w:noProof/>
          <w:lang w:val="en"/>
        </w:rPr>
      </w:pPr>
      <w:r>
        <w:rPr>
          <w:noProof/>
          <w:lang w:val="en"/>
        </w:rPr>
        <w:t>— Trustee,</w:t>
      </w:r>
    </w:p>
    <w:p>
      <w:pPr>
        <w:rPr>
          <w:noProof/>
          <w:lang w:val="en"/>
        </w:rPr>
      </w:pPr>
      <w:r>
        <w:rPr>
          <w:noProof/>
          <w:lang w:val="en"/>
        </w:rPr>
        <w:t>— Provisional Liquidator,</w:t>
      </w:r>
    </w:p>
    <w:p>
      <w:pPr>
        <w:rPr>
          <w:noProof/>
          <w:lang w:val="en"/>
        </w:rPr>
      </w:pPr>
      <w:r>
        <w:rPr>
          <w:noProof/>
          <w:lang w:val="en"/>
        </w:rPr>
        <w:t>— Judicial factor."</w:t>
      </w:r>
    </w:p>
    <w:sectPr>
      <w:footerReference w:type="default" r:id="rId15"/>
      <w:footerReference w:type="first" r:id="rId16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A8C74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2A0F0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5029F7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046FC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F36F3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EE8C3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9C012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CD089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5-31 13:06:4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to the Proposal for a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6E7D8B8E1D774FDEB93DB9F21AEA5836"/>
    <w:docVar w:name="LW_CROSSREFERENCE" w:val="&lt;UNUSED&gt;"/>
    <w:docVar w:name="LW_DocType" w:val="ANNEX"/>
    <w:docVar w:name="LW_EMISSION" w:val="7.6.2016"/>
    <w:docVar w:name="LW_EMISSION_ISODATE" w:val="2016-06-07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replacing the lists of insolvency proceedings, winding-up proceedings and liquidators in Annexes A, B and C to Regulation (EC) No 1346/2000 on insolvency proceedings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366"/>
    <w:docVar w:name="LW_REF.INTERNE" w:val="&lt;UNUSED&gt;"/>
    <w:docVar w:name="LW_SUPERTITRE" w:val="&lt;UNUSED&gt;"/>
    <w:docVar w:name="LW_TITRE.OBJ.CP" w:val="&lt;UNUSED&gt;"/>
    <w:docVar w:name="LW_TYPE.DOC.CP" w:val="ANNEX"/>
    <w:docVar w:name="LW_TYPEACTEPRINCIPAL.CP" w:val="COUNCIL IMPLEMENTING REGUL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13</Pages>
  <Words>1124</Words>
  <Characters>9401</Characters>
  <Application>Microsoft Office Word</Application>
  <DocSecurity>0</DocSecurity>
  <Lines>391</Lines>
  <Paragraphs>404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SZIRANYI Pal Lajos (JUST)</dc:creator>
  <cp:lastModifiedBy>DIGIT/A3</cp:lastModifiedBy>
  <cp:revision>7</cp:revision>
  <dcterms:created xsi:type="dcterms:W3CDTF">2016-05-17T16:23:00Z</dcterms:created>
  <dcterms:modified xsi:type="dcterms:W3CDTF">2016-05-31T11:06:00Z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