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1E73E6D86E444517A503F247987BD800" style="width:450.75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ПРИЛОЖЕНИЕ</w:t>
      </w:r>
    </w:p>
    <w:p>
      <w:pPr>
        <w:jc w:val="center"/>
        <w:rPr>
          <w:b/>
          <w:noProof/>
        </w:rPr>
      </w:pPr>
      <w:r>
        <w:rPr>
          <w:b/>
          <w:noProof/>
        </w:rPr>
        <w:t>Споразумение между Европейския съюз и Исландия относно закрилата на географските означения на селскостопански продукти и храни</w:t>
      </w:r>
    </w:p>
    <w:p>
      <w:pPr>
        <w:rPr>
          <w:b/>
          <w:noProof/>
        </w:rPr>
      </w:pPr>
    </w:p>
    <w:p>
      <w:pPr>
        <w:rPr>
          <w:noProof/>
        </w:rPr>
      </w:pPr>
      <w:r>
        <w:rPr>
          <w:noProof/>
        </w:rPr>
        <w:t xml:space="preserve">ЕВРОПЕЙСКИЯТ СЪЮЗ, </w:t>
      </w:r>
    </w:p>
    <w:p>
      <w:pPr>
        <w:rPr>
          <w:noProof/>
        </w:rPr>
      </w:pPr>
      <w:r>
        <w:rPr>
          <w:noProof/>
        </w:rPr>
        <w:t xml:space="preserve">от една страна, </w:t>
      </w:r>
    </w:p>
    <w:p>
      <w:pPr>
        <w:rPr>
          <w:noProof/>
        </w:rPr>
      </w:pPr>
      <w:r>
        <w:rPr>
          <w:noProof/>
        </w:rPr>
        <w:t xml:space="preserve">и </w:t>
      </w:r>
    </w:p>
    <w:p>
      <w:pPr>
        <w:rPr>
          <w:noProof/>
        </w:rPr>
      </w:pPr>
      <w:r>
        <w:rPr>
          <w:noProof/>
        </w:rPr>
        <w:t>ИСЛАНДИЯ,</w:t>
      </w:r>
    </w:p>
    <w:p>
      <w:pPr>
        <w:rPr>
          <w:noProof/>
        </w:rPr>
      </w:pPr>
      <w:r>
        <w:rPr>
          <w:noProof/>
        </w:rPr>
        <w:t xml:space="preserve">от друга страна, </w:t>
      </w:r>
    </w:p>
    <w:p>
      <w:pPr>
        <w:rPr>
          <w:noProof/>
        </w:rPr>
      </w:pPr>
      <w:r>
        <w:rPr>
          <w:noProof/>
        </w:rPr>
        <w:t>наричани по-долу „страните“,</w:t>
      </w:r>
    </w:p>
    <w:p>
      <w:pPr>
        <w:rPr>
          <w:noProof/>
        </w:rPr>
      </w:pPr>
      <w:r>
        <w:rPr>
          <w:noProof/>
        </w:rPr>
        <w:t>КАТО ИМАТ ПРЕДВИД, че страните са съгласни да насърчават в отношенията помежду си хармоничното развитие на географските означения по смисъла на член 22, параграф 1 от Споразумението за свързаните с търговията аспекти на правата върху интелектуалната собственост („Споразумението ТРИПС“), както и търговията със селскостопански продукти и храни с произход от териториите на страните,</w:t>
      </w:r>
    </w:p>
    <w:p>
      <w:pPr>
        <w:rPr>
          <w:i/>
          <w:noProof/>
        </w:rPr>
      </w:pPr>
      <w:r>
        <w:rPr>
          <w:noProof/>
        </w:rPr>
        <w:t xml:space="preserve">КАТО ИМАТ ПРЕДВИД, че в Споразумението за Европейското икономическо пространство („Споразумението за ЕИП“) се предвижда взаимното признаване и закрила на географските означения на вина, ароматизирани лозаро-винарски продукти и спиртни напитки,  </w:t>
      </w:r>
    </w:p>
    <w:p>
      <w:pPr>
        <w:rPr>
          <w:noProof/>
        </w:rPr>
      </w:pPr>
      <w:r>
        <w:rPr>
          <w:noProof/>
        </w:rPr>
        <w:t>СЕ СПОРАЗУМЯХА ЗА СЛЕДНОТО:</w:t>
      </w:r>
    </w:p>
    <w:p>
      <w:pPr>
        <w:rPr>
          <w:noProof/>
        </w:rPr>
      </w:pPr>
    </w:p>
    <w:p>
      <w:pPr>
        <w:jc w:val="center"/>
        <w:rPr>
          <w:i/>
          <w:noProof/>
        </w:rPr>
      </w:pPr>
      <w:r>
        <w:rPr>
          <w:i/>
          <w:noProof/>
        </w:rPr>
        <w:t>Член 1</w:t>
      </w:r>
    </w:p>
    <w:p>
      <w:pPr>
        <w:jc w:val="center"/>
        <w:rPr>
          <w:b/>
          <w:noProof/>
        </w:rPr>
      </w:pPr>
      <w:r>
        <w:rPr>
          <w:b/>
          <w:noProof/>
        </w:rPr>
        <w:t>Приложно поле</w:t>
      </w:r>
    </w:p>
    <w:p>
      <w:pPr>
        <w:rPr>
          <w:noProof/>
        </w:rPr>
      </w:pPr>
      <w:r>
        <w:rPr>
          <w:noProof/>
        </w:rPr>
        <w:t>1. Настоящото споразумение се прилага по отношение на признаването и закрилата на географските означения на селскостопански продукти и храни, различни от вина, ароматизирани лозаро-винарски продукти и спиртни напитки, с произход от териториите на страните.</w:t>
      </w:r>
    </w:p>
    <w:p>
      <w:pPr>
        <w:rPr>
          <w:noProof/>
        </w:rPr>
      </w:pPr>
      <w:r>
        <w:rPr>
          <w:noProof/>
        </w:rPr>
        <w:t>2. Географските означения на една от страните получават закрила от другата страна по настоящото споразумение само ако попадат в приложното поле на законодателството, посочено в член 2.</w:t>
      </w:r>
    </w:p>
    <w:p>
      <w:pPr>
        <w:jc w:val="center"/>
        <w:rPr>
          <w:i/>
          <w:noProof/>
        </w:rPr>
      </w:pPr>
      <w:r>
        <w:rPr>
          <w:i/>
          <w:noProof/>
        </w:rPr>
        <w:t xml:space="preserve">Член 2 </w:t>
      </w:r>
    </w:p>
    <w:p>
      <w:pPr>
        <w:jc w:val="center"/>
        <w:rPr>
          <w:b/>
          <w:noProof/>
        </w:rPr>
      </w:pPr>
      <w:r>
        <w:rPr>
          <w:b/>
          <w:noProof/>
        </w:rPr>
        <w:t>Установени географски означения</w:t>
      </w:r>
    </w:p>
    <w:p>
      <w:pPr>
        <w:rPr>
          <w:noProof/>
        </w:rPr>
      </w:pPr>
      <w:r>
        <w:rPr>
          <w:noProof/>
        </w:rPr>
        <w:t>1. След като разгледа законодателството на Исландия, посочено в част А от приложение I, Европейският съюз стига до заключението, че посоченото законодателство отговаря на елементите, определени в част Б от приложение I.</w:t>
      </w:r>
    </w:p>
    <w:p>
      <w:pPr>
        <w:rPr>
          <w:noProof/>
        </w:rPr>
      </w:pPr>
      <w:r>
        <w:rPr>
          <w:noProof/>
        </w:rPr>
        <w:t>2. След като разгледа законодателството на Европейския съюз, посочено в част А от приложение I, Исландия стига до заключението, че посоченото законодателство отговаря на елементите, определени в част Б от приложение I.</w:t>
      </w:r>
    </w:p>
    <w:p>
      <w:pPr>
        <w:rPr>
          <w:noProof/>
        </w:rPr>
      </w:pPr>
      <w:r>
        <w:rPr>
          <w:noProof/>
        </w:rPr>
        <w:lastRenderedPageBreak/>
        <w:t>3. След като приключи процедура за възражение в съответствие с част В от приложение I и след като разгледа включените в приложение ІІ географски означения на селскостопански продукти и храни от Европейския съюз, регистрирани от Европейския съюз съгласно посоченото в параграф 2 законодателство, Исландия предоставя закрила на тези географски означения в съответствие с равнището на закрила, установено в настоящото споразумение.</w:t>
      </w:r>
    </w:p>
    <w:p>
      <w:pPr>
        <w:rPr>
          <w:noProof/>
        </w:rPr>
      </w:pPr>
      <w:r>
        <w:rPr>
          <w:noProof/>
        </w:rPr>
        <w:t>4. След като приключи процедура за възражение в съответствие с част В от приложение I и след като разгледа включените в приложение ІІ географски означения на селскостопански продукти и храни от Исландия, регистрирани от Исландия съгласно посоченото в параграф 1 законодателство, Европейският съюз предоставя закрила на тези географски означения в съответствие с равнището на закрила, установено в настоящото споразумение.</w:t>
      </w:r>
    </w:p>
    <w:p>
      <w:pPr>
        <w:jc w:val="center"/>
        <w:rPr>
          <w:i/>
          <w:noProof/>
        </w:rPr>
      </w:pPr>
      <w:r>
        <w:rPr>
          <w:i/>
          <w:noProof/>
        </w:rPr>
        <w:t>Член 3</w:t>
      </w:r>
    </w:p>
    <w:p>
      <w:pPr>
        <w:jc w:val="center"/>
        <w:rPr>
          <w:b/>
          <w:noProof/>
        </w:rPr>
      </w:pPr>
      <w:r>
        <w:rPr>
          <w:b/>
          <w:noProof/>
        </w:rPr>
        <w:t>Добавяне на нови географски означения</w:t>
      </w:r>
    </w:p>
    <w:p>
      <w:pPr>
        <w:rPr>
          <w:noProof/>
        </w:rPr>
      </w:pPr>
      <w:r>
        <w:rPr>
          <w:noProof/>
        </w:rPr>
        <w:t>1. Страните се споразумяват за възможността да добавят нови подлежащи на закрила географски означения в приложение II в съответствие с член 10, параграф 3, след като са приключили процедурата за възражение в съответствие с част В от приложение I и след като са разгледали удовлетворително и за двете страни географските означения, посочени в член 2, параграфи 3 и 4.</w:t>
      </w:r>
    </w:p>
    <w:p>
      <w:pPr>
        <w:rPr>
          <w:noProof/>
        </w:rPr>
      </w:pPr>
      <w:r>
        <w:rPr>
          <w:noProof/>
        </w:rPr>
        <w:t>2. Нито една от страните не е длъжна да закриля като географско означение наименование, което съвпада с името на сорт растения или порода животни или е подобно на него и поради това има вероятност да заблуди потребителите по отношение на истинския произход на продукта.</w:t>
      </w:r>
    </w:p>
    <w:p>
      <w:pPr>
        <w:jc w:val="center"/>
        <w:rPr>
          <w:i/>
          <w:noProof/>
        </w:rPr>
      </w:pPr>
      <w:r>
        <w:rPr>
          <w:i/>
          <w:noProof/>
        </w:rPr>
        <w:t>Член 4</w:t>
      </w:r>
    </w:p>
    <w:p>
      <w:pPr>
        <w:jc w:val="center"/>
        <w:rPr>
          <w:b/>
          <w:noProof/>
        </w:rPr>
      </w:pPr>
      <w:r>
        <w:rPr>
          <w:b/>
          <w:noProof/>
        </w:rPr>
        <w:t>Обхват на закрилата на географските означения</w:t>
      </w:r>
    </w:p>
    <w:p>
      <w:pPr>
        <w:rPr>
          <w:noProof/>
        </w:rPr>
      </w:pPr>
      <w:r>
        <w:rPr>
          <w:noProof/>
        </w:rPr>
        <w:t>1. Географските означения, изброени в приложение II, включително добавените съгласно член 3, са защитени срещу:</w:t>
      </w:r>
    </w:p>
    <w:p>
      <w:pPr>
        <w:rPr>
          <w:noProof/>
        </w:rPr>
      </w:pPr>
      <w:r>
        <w:rPr>
          <w:noProof/>
        </w:rPr>
        <w:t>а) всяко пряко или косвено използване за търговски цели на защитеното наименование:</w:t>
      </w:r>
    </w:p>
    <w:p>
      <w:pPr>
        <w:ind w:firstLine="720"/>
        <w:rPr>
          <w:noProof/>
        </w:rPr>
      </w:pPr>
      <w:r>
        <w:rPr>
          <w:noProof/>
        </w:rPr>
        <w:t>i) за сходни продукти, които не съответстват на продуктовата спецификация на защитеното наименование, или</w:t>
      </w:r>
    </w:p>
    <w:p>
      <w:pPr>
        <w:ind w:firstLine="720"/>
        <w:rPr>
          <w:noProof/>
        </w:rPr>
      </w:pPr>
      <w:r>
        <w:rPr>
          <w:noProof/>
        </w:rPr>
        <w:t>ii) ако тази употреба е свързана с използване на репутацията на съответното географско означение;</w:t>
      </w:r>
    </w:p>
    <w:p>
      <w:pPr>
        <w:rPr>
          <w:noProof/>
        </w:rPr>
      </w:pPr>
      <w:r>
        <w:rPr>
          <w:noProof/>
        </w:rPr>
        <w:t>б) всяка злоупотреба, имитация или пресъздаване, дори ако е посочен истинският произход на продукта или ако защитеното наименование е преведено, транскрибирано, транслитерирано или придружено от израз като „стил“, „тип“, „метод“, „като произведено в“, „имитация“, „вкус“, „подобно“ или друг подобен израз;</w:t>
      </w:r>
    </w:p>
    <w:p>
      <w:pPr>
        <w:rPr>
          <w:noProof/>
        </w:rPr>
      </w:pPr>
      <w:r>
        <w:rPr>
          <w:noProof/>
        </w:rPr>
        <w:t>в) всяко друго невярно или заблуждаващо означение по отношение на източника, произхода, естеството или съществените качества на продукта, което е използвано върху вътрешната или външната опаковка, рекламен материал или документи, свързани с въпросния продукт, и опаковането на продукта в опаковка, която може да създаде погрешна представа за произхода му;</w:t>
      </w:r>
    </w:p>
    <w:p>
      <w:pPr>
        <w:rPr>
          <w:noProof/>
        </w:rPr>
      </w:pPr>
      <w:r>
        <w:rPr>
          <w:noProof/>
        </w:rPr>
        <w:lastRenderedPageBreak/>
        <w:t>г) всяка друга практика, която би могла да въведе в заблуждение потребителя относно истинския произход на продукта.</w:t>
      </w:r>
    </w:p>
    <w:p>
      <w:pPr>
        <w:rPr>
          <w:noProof/>
        </w:rPr>
      </w:pPr>
      <w:r>
        <w:rPr>
          <w:noProof/>
        </w:rPr>
        <w:t>2. Защитените географски означения не могат да се превърнат в родови наименования на териториите на страните.</w:t>
      </w:r>
    </w:p>
    <w:p>
      <w:pPr>
        <w:rPr>
          <w:i/>
          <w:noProof/>
        </w:rPr>
      </w:pPr>
      <w:r>
        <w:rPr>
          <w:noProof/>
        </w:rPr>
        <w:t>3. Когато географски означения са напълно или частично омонимни, закрила се предоставя на всяко едно от тях, при условие че е използвано добросъвестно и при надлежно зачитане на местните и традиционните употреби и действителния риск от объркване. Страните съвместно определят практическите условия за използване, при които омонимните географски означения ще бъдат разграничавани помежду си, като се отчита необходимостта да се гарантира справедливо третиране на съответните производители и да не се въвеждат в заблуждение потребителите. Омонимно наименование, което въвежда в заблуждение потребителя, че продуктите произхождат от друга територия, не се регистрира, дори ако наименованието е точно по отношение на действителната територия, район или място на произход на съответния продукт.</w:t>
      </w:r>
    </w:p>
    <w:p>
      <w:pPr>
        <w:rPr>
          <w:noProof/>
        </w:rPr>
      </w:pPr>
      <w:r>
        <w:rPr>
          <w:noProof/>
        </w:rPr>
        <w:t>4. Когато, при преговори с трета държава, една от страните предложи да предостави закрила на географско означение на тази трета държава и когато това наименование има като омоним географско означение на другата страна, последната се уведомява за това и ѝ се предоставя възможност да изрази мнението си, преди да бъде предоставена закрила на наименованието.</w:t>
      </w:r>
    </w:p>
    <w:p>
      <w:pPr>
        <w:rPr>
          <w:noProof/>
        </w:rPr>
      </w:pPr>
      <w:r>
        <w:rPr>
          <w:noProof/>
        </w:rPr>
        <w:t>5. Нищо в настоящото споразумение не задължава някоя от страните да предоставя закрила на географско означение на другата страна, което не е защитено или е престанало да бъде защитено в своята държава на произход. Страните се уведомяват взаимно, ако дадено географско означение престане да бъде защитено в своята държава на произход.  Такива уведомления се осъществяват в съответствие с член 10, параграф 3.</w:t>
      </w:r>
    </w:p>
    <w:p>
      <w:pPr>
        <w:rPr>
          <w:noProof/>
        </w:rPr>
      </w:pPr>
      <w:r>
        <w:rPr>
          <w:noProof/>
        </w:rPr>
        <w:t xml:space="preserve">6. Нищо в настоящото споразумение не накърнява правото на което и да е лице да използва в търговската си дейност своето име или името на предшественика си в съответната стопанска дейност, освен когато това име се използва по начин, който заблуждава потребителите. </w:t>
      </w:r>
    </w:p>
    <w:p>
      <w:pPr>
        <w:jc w:val="center"/>
        <w:rPr>
          <w:i/>
          <w:noProof/>
        </w:rPr>
      </w:pPr>
      <w:r>
        <w:rPr>
          <w:i/>
          <w:noProof/>
        </w:rPr>
        <w:t>Член 5</w:t>
      </w:r>
    </w:p>
    <w:p>
      <w:pPr>
        <w:jc w:val="center"/>
        <w:rPr>
          <w:b/>
          <w:noProof/>
        </w:rPr>
      </w:pPr>
      <w:r>
        <w:rPr>
          <w:b/>
          <w:noProof/>
        </w:rPr>
        <w:t>Право на използване на географските означения</w:t>
      </w:r>
    </w:p>
    <w:p>
      <w:pPr>
        <w:rPr>
          <w:noProof/>
        </w:rPr>
      </w:pPr>
      <w:r>
        <w:rPr>
          <w:noProof/>
        </w:rPr>
        <w:t>1. Наименование, защитено по силата на настоящото споразумение, може да се използва от всеки оператор, предлагащ на пазара селскостопански продукти и храни, които отговарят на съответната спецификация.</w:t>
      </w:r>
    </w:p>
    <w:p>
      <w:pPr>
        <w:rPr>
          <w:noProof/>
        </w:rPr>
      </w:pPr>
      <w:r>
        <w:rPr>
          <w:noProof/>
        </w:rPr>
        <w:t>2. Когато дадено географско означение е защитено по силата на настоящото споразумение, използването на защитеното наименование не е обвързано с никаква регистрация на ползвателите, нито с допълнителни разходи.</w:t>
      </w:r>
    </w:p>
    <w:p>
      <w:pPr>
        <w:jc w:val="center"/>
        <w:rPr>
          <w:i/>
          <w:noProof/>
        </w:rPr>
      </w:pPr>
      <w:r>
        <w:rPr>
          <w:i/>
          <w:noProof/>
        </w:rPr>
        <w:t>Член 6</w:t>
      </w:r>
    </w:p>
    <w:p>
      <w:pPr>
        <w:jc w:val="center"/>
        <w:rPr>
          <w:b/>
          <w:noProof/>
        </w:rPr>
      </w:pPr>
      <w:r>
        <w:rPr>
          <w:b/>
          <w:noProof/>
        </w:rPr>
        <w:t>Връзка с търговските марки</w:t>
      </w:r>
    </w:p>
    <w:p>
      <w:pPr>
        <w:rPr>
          <w:noProof/>
        </w:rPr>
      </w:pPr>
      <w:r>
        <w:rPr>
          <w:noProof/>
        </w:rPr>
        <w:t xml:space="preserve">1. Страните отказват да регистрират или обявяват за недействителна — служебно или по искане на заинтересована страна в съответствие със законодателството на всяка от страните — търговска марка, по отношение на която е налице някоя от посочените в член 4, параграф 1 ситуации във връзка със защитено географско означение за сходни </w:t>
      </w:r>
      <w:r>
        <w:rPr>
          <w:noProof/>
        </w:rPr>
        <w:lastRenderedPageBreak/>
        <w:t>продукти, при условие че заявлението за регистрация на търговската марка е подадено след датата на заявлението за регистрация на географското означение на съответната територия.</w:t>
      </w:r>
    </w:p>
    <w:p>
      <w:pPr>
        <w:rPr>
          <w:noProof/>
        </w:rPr>
      </w:pPr>
      <w:r>
        <w:rPr>
          <w:noProof/>
        </w:rPr>
        <w:t>2. За посочените в член 2 географски означения датата на заявлението за регистрация е датата на влизането в сила на настоящото споразумение.</w:t>
      </w:r>
    </w:p>
    <w:p>
      <w:pPr>
        <w:rPr>
          <w:noProof/>
        </w:rPr>
      </w:pPr>
      <w:r>
        <w:rPr>
          <w:noProof/>
        </w:rPr>
        <w:t>3. За посочените в член 3 географски означения датата на заявлението за регистрация е датата на предаването на другата страна на искане за закрила на географското означение.</w:t>
      </w:r>
    </w:p>
    <w:p>
      <w:pPr>
        <w:rPr>
          <w:noProof/>
        </w:rPr>
      </w:pPr>
      <w:r>
        <w:rPr>
          <w:noProof/>
        </w:rPr>
        <w:t>4. Страните не са длъжни да предоставят закрила на географско означение по силата на член 3, когато с оглед на ползваща се с известност или общоизвестна търговска марка има вероятност закрилата да заблуди потребителите по отношение на действителната идентичност на продукта.</w:t>
      </w:r>
    </w:p>
    <w:p>
      <w:pPr>
        <w:rPr>
          <w:noProof/>
        </w:rPr>
      </w:pPr>
      <w:r>
        <w:rPr>
          <w:noProof/>
        </w:rPr>
        <w:t>5. Без да се засяга параграф 4, страните предоставят закрила на географски означения и тогава, когато съществува по-ранна търговска марка. По-ранна търговска марка означава търговска марка, чието използване съответства на една от посочените в член 4, параграф 1 ситуации, за която има подадено заявление, която е регистрирана или се е наложила в резултат на употреба, ако такава възможност е предвидена в съответното законодателство, добросъвестно на територията на една от страните преди датата на подаване на заявлението за закрила на географското означение от другата страна по силата на настоящото споразумение. Такава търговска марка може да продължи да бъде използвана и подновявана независимо от закрилата на географското означение, при условие че в законодателствата на страните относно търговските марки не съществуват основания за недействителност или отмяна на тази търговска марка.</w:t>
      </w:r>
    </w:p>
    <w:p>
      <w:pPr>
        <w:jc w:val="center"/>
        <w:rPr>
          <w:i/>
          <w:noProof/>
        </w:rPr>
      </w:pPr>
      <w:r>
        <w:rPr>
          <w:i/>
          <w:noProof/>
        </w:rPr>
        <w:t>Член 7</w:t>
      </w:r>
    </w:p>
    <w:p>
      <w:pPr>
        <w:jc w:val="center"/>
        <w:rPr>
          <w:b/>
          <w:noProof/>
        </w:rPr>
      </w:pPr>
      <w:r>
        <w:rPr>
          <w:b/>
          <w:noProof/>
        </w:rPr>
        <w:t>Прилагане</w:t>
      </w:r>
    </w:p>
    <w:p>
      <w:pPr>
        <w:rPr>
          <w:noProof/>
        </w:rPr>
      </w:pPr>
      <w:r>
        <w:rPr>
          <w:noProof/>
        </w:rPr>
        <w:t>Органите на страните осигуряват по подходящ начин прилагането на закрилата, предвидена в членове 4—6, с цел да предотвратят и при необходимост да спрат всяко неправомерно използване на защитените географски означения. Те осигуряват прилагането на тази закрила и по искане на заинтересована страна.</w:t>
      </w:r>
    </w:p>
    <w:p>
      <w:pPr>
        <w:rPr>
          <w:noProof/>
        </w:rPr>
      </w:pPr>
    </w:p>
    <w:p>
      <w:pPr>
        <w:jc w:val="center"/>
        <w:rPr>
          <w:i/>
          <w:noProof/>
        </w:rPr>
      </w:pPr>
      <w:r>
        <w:rPr>
          <w:i/>
          <w:noProof/>
        </w:rPr>
        <w:t>Член 8</w:t>
      </w:r>
    </w:p>
    <w:p>
      <w:pPr>
        <w:jc w:val="center"/>
        <w:rPr>
          <w:b/>
          <w:noProof/>
        </w:rPr>
      </w:pPr>
      <w:r>
        <w:rPr>
          <w:b/>
          <w:noProof/>
        </w:rPr>
        <w:t>Общи правила</w:t>
      </w:r>
    </w:p>
    <w:p>
      <w:pPr>
        <w:rPr>
          <w:noProof/>
        </w:rPr>
      </w:pPr>
      <w:r>
        <w:rPr>
          <w:noProof/>
        </w:rPr>
        <w:t>1. Вносът, износът и търговията с продуктите, посочени в членове 2 и 3, се извършват в съответствие със законовите и подзаконовите актове, прилагани на територията на страната, в която продуктите се пускат на пазара.</w:t>
      </w:r>
    </w:p>
    <w:p>
      <w:pPr>
        <w:rPr>
          <w:noProof/>
        </w:rPr>
      </w:pPr>
      <w:r>
        <w:rPr>
          <w:noProof/>
        </w:rPr>
        <w:t>2. Всички въпроси във връзка с продуктовите спецификации на регистрирани географски означения се разглеждат от съвместния комитет, създаден по силата на член 10.</w:t>
      </w:r>
    </w:p>
    <w:p>
      <w:pPr>
        <w:rPr>
          <w:noProof/>
        </w:rPr>
      </w:pPr>
      <w:r>
        <w:rPr>
          <w:noProof/>
        </w:rPr>
        <w:t>3. Регистрацията на географските означения, защитени по силата на настоящото споразумение, може да се заличава само от тази страна, от която произхожда продуктът.</w:t>
      </w:r>
    </w:p>
    <w:p>
      <w:pPr>
        <w:rPr>
          <w:noProof/>
        </w:rPr>
      </w:pPr>
      <w:r>
        <w:rPr>
          <w:noProof/>
        </w:rPr>
        <w:lastRenderedPageBreak/>
        <w:t>4. Продуктова спецификация по смисъла на настоящото споразумение е спецификацията, одобрена от органите на страната, от чиято територия произхожда продуктът, включително евентуалните изменения, които също са одобрени.</w:t>
      </w:r>
    </w:p>
    <w:p>
      <w:pPr>
        <w:jc w:val="center"/>
        <w:rPr>
          <w:i/>
          <w:noProof/>
        </w:rPr>
      </w:pPr>
      <w:r>
        <w:rPr>
          <w:i/>
          <w:noProof/>
        </w:rPr>
        <w:t>Член 9</w:t>
      </w:r>
    </w:p>
    <w:p>
      <w:pPr>
        <w:jc w:val="center"/>
        <w:rPr>
          <w:b/>
          <w:noProof/>
        </w:rPr>
      </w:pPr>
      <w:r>
        <w:rPr>
          <w:b/>
          <w:noProof/>
        </w:rPr>
        <w:t>Сътрудничество и прозрачност</w:t>
      </w:r>
    </w:p>
    <w:p>
      <w:pPr>
        <w:rPr>
          <w:noProof/>
        </w:rPr>
      </w:pPr>
      <w:r>
        <w:rPr>
          <w:noProof/>
        </w:rPr>
        <w:t>1. Страните поддържат връзка помежду си, пряко или с посредничеството на съвместния комитет, създаден по силата на член 10, по всички въпроси, свързани с прилагането и функционирането на настоящото споразумение. По-специално едната от страните може да поиска от другата страна информация относно продуктовите спецификации и тяхното изменение, както и относно звената за контакт във връзка с разпоредбите относно контрола.</w:t>
      </w:r>
    </w:p>
    <w:p>
      <w:pPr>
        <w:rPr>
          <w:noProof/>
        </w:rPr>
      </w:pPr>
      <w:r>
        <w:rPr>
          <w:noProof/>
        </w:rPr>
        <w:t>2. Всяка от страните може да обяви публично продуктовите спецификации или техни обобщения, както и звената за контакт във връзка с разпоредбите относно контрола, съответстващи на защитените съгласно настоящото споразумение географски означения на другата страна.</w:t>
      </w:r>
    </w:p>
    <w:p>
      <w:pPr>
        <w:jc w:val="center"/>
        <w:rPr>
          <w:i/>
          <w:noProof/>
        </w:rPr>
      </w:pPr>
      <w:r>
        <w:rPr>
          <w:i/>
          <w:noProof/>
        </w:rPr>
        <w:t>Член 10</w:t>
      </w:r>
    </w:p>
    <w:p>
      <w:pPr>
        <w:jc w:val="center"/>
        <w:rPr>
          <w:b/>
          <w:noProof/>
        </w:rPr>
      </w:pPr>
      <w:r>
        <w:rPr>
          <w:b/>
          <w:noProof/>
        </w:rPr>
        <w:t>Съвместен комитет</w:t>
      </w:r>
    </w:p>
    <w:p>
      <w:pPr>
        <w:rPr>
          <w:noProof/>
        </w:rPr>
      </w:pPr>
      <w:r>
        <w:rPr>
          <w:noProof/>
        </w:rPr>
        <w:t>1. Двете страни се споразумяват да създадат съвместен комитет, съставен от представители на Европейския съюз и Исландия, с цел да се наблюдава развитието, свързано с настоящото споразумение, и да се засилят сътрудничеството и диалогът относно географските означения.</w:t>
      </w:r>
    </w:p>
    <w:p>
      <w:pPr>
        <w:rPr>
          <w:noProof/>
        </w:rPr>
      </w:pPr>
      <w:r>
        <w:rPr>
          <w:noProof/>
        </w:rPr>
        <w:t>2. Съвместният комитет взема решения с консенсус. Той приема свой процедурен правилник. Съвместният комитет заседава по искане на която и да е от страните, последователно в Европейския съюз и в Исландия, като времето, мястото и начинът (включително чрез видеоконферентна връзка) се определят съвместно от страните, но не по-късно от 90 дни след отправяне на искането.</w:t>
      </w:r>
    </w:p>
    <w:p>
      <w:pPr>
        <w:rPr>
          <w:noProof/>
        </w:rPr>
      </w:pPr>
      <w:r>
        <w:rPr>
          <w:noProof/>
        </w:rPr>
        <w:t>3. Съвместният комитет следи също за правилното функциониране на настоящото споразумение и може да разглежда всички въпроси, свързани с неговото прилагане и действие. Той отговаря по-специално за:</w:t>
      </w:r>
    </w:p>
    <w:p>
      <w:pPr>
        <w:rPr>
          <w:noProof/>
        </w:rPr>
      </w:pPr>
      <w:r>
        <w:rPr>
          <w:noProof/>
        </w:rPr>
        <w:t>а) изменението на част А от приложение I по отношение на позоваванията на приложимото право на територията на страните;</w:t>
      </w:r>
    </w:p>
    <w:p>
      <w:pPr>
        <w:rPr>
          <w:noProof/>
        </w:rPr>
      </w:pPr>
      <w:r>
        <w:rPr>
          <w:noProof/>
        </w:rPr>
        <w:t>б) изменението на част Б от приложение I по отношение на елементите за регистрация и контрол на географските означения;</w:t>
      </w:r>
    </w:p>
    <w:p>
      <w:pPr>
        <w:rPr>
          <w:noProof/>
        </w:rPr>
      </w:pPr>
      <w:r>
        <w:rPr>
          <w:noProof/>
        </w:rPr>
        <w:t>в) изменението на приложение II по отношение на географските означения;</w:t>
      </w:r>
    </w:p>
    <w:p>
      <w:pPr>
        <w:rPr>
          <w:noProof/>
        </w:rPr>
      </w:pPr>
      <w:r>
        <w:rPr>
          <w:noProof/>
        </w:rPr>
        <w:t>г) обмена на информация относно новостите в законодателството и в политиките във връзка с географските означения, както и относно всеки друг въпрос от взаимен интерес в областта на географските означения;</w:t>
      </w:r>
    </w:p>
    <w:p>
      <w:pPr>
        <w:rPr>
          <w:noProof/>
        </w:rPr>
      </w:pPr>
      <w:r>
        <w:rPr>
          <w:noProof/>
        </w:rPr>
        <w:t>д) обмена на информация относно географските означения с цел разглеждане на тяхната закрила в съответствие с настоящото споразумение.</w:t>
      </w:r>
    </w:p>
    <w:p>
      <w:pPr>
        <w:jc w:val="center"/>
        <w:rPr>
          <w:i/>
          <w:noProof/>
        </w:rPr>
      </w:pPr>
      <w:r>
        <w:rPr>
          <w:i/>
          <w:noProof/>
        </w:rPr>
        <w:t>Член 11</w:t>
      </w:r>
    </w:p>
    <w:p>
      <w:pPr>
        <w:jc w:val="center"/>
        <w:rPr>
          <w:b/>
          <w:noProof/>
        </w:rPr>
      </w:pPr>
      <w:r>
        <w:rPr>
          <w:b/>
          <w:noProof/>
        </w:rPr>
        <w:t>Влизане в сила</w:t>
      </w:r>
    </w:p>
    <w:p>
      <w:pPr>
        <w:rPr>
          <w:noProof/>
        </w:rPr>
      </w:pPr>
    </w:p>
    <w:p>
      <w:pPr>
        <w:rPr>
          <w:noProof/>
        </w:rPr>
      </w:pPr>
      <w:r>
        <w:rPr>
          <w:noProof/>
        </w:rPr>
        <w:t xml:space="preserve">1. Настоящото споразумение се ратифицира или одобрява от страните в съответствие с вътрешните им процедури. </w:t>
      </w:r>
    </w:p>
    <w:p>
      <w:pPr>
        <w:rPr>
          <w:noProof/>
        </w:rPr>
      </w:pPr>
      <w:r>
        <w:rPr>
          <w:noProof/>
        </w:rPr>
        <w:t xml:space="preserve">2. При спазване на параграф 3 настоящото споразумение влиза в сила на първия ден от първия месец, следващ датата, на която страните са се нотифицирали взаимно за приключването на процедурите, посочени в параграф 1.  </w:t>
      </w:r>
    </w:p>
    <w:p>
      <w:pPr>
        <w:rPr>
          <w:noProof/>
        </w:rPr>
      </w:pPr>
      <w:r>
        <w:rPr>
          <w:noProof/>
        </w:rPr>
        <w:t xml:space="preserve">3. Ако тази дата е преди датата на влизане в сила на Споразумението под формата на размяна на писма между Европейския съюз и Исландия относно допълнителни търговски преференции за селскостопански продукти, постигнато на основание член 19 от Споразумението за ЕИП, съставено в Брюксел на </w:t>
      </w:r>
      <w:r>
        <w:rPr>
          <w:noProof/>
          <w:highlight w:val="yellow"/>
        </w:rPr>
        <w:t>…</w:t>
      </w:r>
      <w:r>
        <w:rPr>
          <w:noProof/>
        </w:rPr>
        <w:t xml:space="preserve"> (ден) </w:t>
      </w:r>
      <w:r>
        <w:rPr>
          <w:noProof/>
          <w:highlight w:val="yellow"/>
        </w:rPr>
        <w:t>…</w:t>
      </w:r>
      <w:r>
        <w:rPr>
          <w:noProof/>
        </w:rPr>
        <w:t xml:space="preserve"> (месец) </w:t>
      </w:r>
      <w:r>
        <w:rPr>
          <w:noProof/>
          <w:highlight w:val="yellow"/>
        </w:rPr>
        <w:t>…</w:t>
      </w:r>
      <w:r>
        <w:rPr>
          <w:noProof/>
        </w:rPr>
        <w:t xml:space="preserve"> (година), настоящото споразумение влиза в сила на същата дата, на която влезе в сила и гореспоменатото споразумение.</w:t>
      </w:r>
    </w:p>
    <w:p>
      <w:pPr>
        <w:rPr>
          <w:noProof/>
        </w:rPr>
      </w:pPr>
      <w:r>
        <w:rPr>
          <w:noProof/>
        </w:rPr>
        <w:t xml:space="preserve">Съставено в Брюксел на </w:t>
      </w:r>
      <w:r>
        <w:rPr>
          <w:noProof/>
          <w:highlight w:val="yellow"/>
        </w:rPr>
        <w:t>…</w:t>
      </w:r>
      <w:r>
        <w:rPr>
          <w:noProof/>
        </w:rPr>
        <w:t xml:space="preserve"> (ден) </w:t>
      </w:r>
      <w:r>
        <w:rPr>
          <w:noProof/>
          <w:highlight w:val="yellow"/>
        </w:rPr>
        <w:t>…</w:t>
      </w:r>
      <w:r>
        <w:rPr>
          <w:noProof/>
        </w:rPr>
        <w:t xml:space="preserve"> (месец) </w:t>
      </w:r>
      <w:r>
        <w:rPr>
          <w:noProof/>
          <w:highlight w:val="yellow"/>
        </w:rPr>
        <w:t>…</w:t>
      </w:r>
      <w:r>
        <w:rPr>
          <w:noProof/>
        </w:rPr>
        <w:t xml:space="preserve"> (година).</w:t>
      </w:r>
    </w:p>
    <w:p>
      <w:pPr>
        <w:rPr>
          <w:noProof/>
        </w:rPr>
      </w:pPr>
    </w:p>
    <w:p>
      <w:pPr>
        <w:rPr>
          <w:noProof/>
        </w:rPr>
      </w:pPr>
      <w:r>
        <w:rPr>
          <w:noProof/>
        </w:rPr>
        <w:t>За Европейския съюз</w:t>
      </w:r>
    </w:p>
    <w:p>
      <w:pPr>
        <w:rPr>
          <w:noProof/>
        </w:rPr>
      </w:pPr>
    </w:p>
    <w:p>
      <w:pPr>
        <w:rPr>
          <w:noProof/>
        </w:rPr>
      </w:pPr>
      <w:r>
        <w:rPr>
          <w:noProof/>
        </w:rPr>
        <w:t>За Исландия</w:t>
      </w:r>
    </w:p>
    <w:p>
      <w:pPr>
        <w:rPr>
          <w:noProof/>
        </w:rPr>
      </w:pPr>
    </w:p>
    <w:p>
      <w:pPr>
        <w:jc w:val="center"/>
        <w:rPr>
          <w:i/>
          <w:noProof/>
        </w:rPr>
      </w:pPr>
      <w:r>
        <w:rPr>
          <w:noProof/>
        </w:rPr>
        <w:br w:type="page"/>
      </w:r>
      <w:r>
        <w:rPr>
          <w:i/>
          <w:noProof/>
        </w:rPr>
        <w:lastRenderedPageBreak/>
        <w:t>ПРИЛОЖЕНИЕ I</w:t>
      </w:r>
    </w:p>
    <w:p>
      <w:pPr>
        <w:jc w:val="center"/>
        <w:rPr>
          <w:noProof/>
        </w:rPr>
      </w:pPr>
      <w:r>
        <w:rPr>
          <w:noProof/>
        </w:rPr>
        <w:t>Част А</w:t>
      </w:r>
    </w:p>
    <w:p>
      <w:pPr>
        <w:jc w:val="center"/>
        <w:rPr>
          <w:b/>
          <w:noProof/>
        </w:rPr>
      </w:pPr>
      <w:r>
        <w:rPr>
          <w:b/>
          <w:noProof/>
        </w:rPr>
        <w:t>Законодателство на страните</w:t>
      </w:r>
    </w:p>
    <w:p>
      <w:pPr>
        <w:rPr>
          <w:noProof/>
        </w:rPr>
      </w:pPr>
      <w:r>
        <w:rPr>
          <w:noProof/>
        </w:rPr>
        <w:t>Законодателство на Европейския съюз:</w:t>
      </w:r>
    </w:p>
    <w:p>
      <w:pPr>
        <w:rPr>
          <w:noProof/>
        </w:rPr>
      </w:pPr>
      <w:r>
        <w:rPr>
          <w:noProof/>
        </w:rPr>
        <w:t xml:space="preserve">Регламент (ЕС) № 1151/2012 на Европейския парламент и на Съвета от 21 ноември 2012 г. относно схемите за качество на селскостопанските продукти и храни </w:t>
      </w:r>
    </w:p>
    <w:p>
      <w:pPr>
        <w:rPr>
          <w:noProof/>
        </w:rPr>
      </w:pPr>
      <w:r>
        <w:rPr>
          <w:noProof/>
        </w:rPr>
        <w:t xml:space="preserve">Делегиран регламент (ЕС) № 664/2014 на Комисията от 18 декември 2013 г. за допълване на Регламент (ЕС) № 1151/2012 на Европейския парламент и на Съвета по отношение на определянето на символите на Съюза за защитени наименования за произход, защитени географски указания и храни с традиционно специфичен характер, както и по отношение на определени правила за снабдяване, някои процедурни правила и някои допълнителни преходни разпоредби </w:t>
      </w:r>
    </w:p>
    <w:p>
      <w:pPr>
        <w:rPr>
          <w:noProof/>
        </w:rPr>
      </w:pPr>
      <w:r>
        <w:rPr>
          <w:noProof/>
        </w:rPr>
        <w:t>Регламент за изпълнение (ЕС) № 668/2014 на Комисията от 13 юни 2014 г. за определяне на правила за прилагането на Регламент (ЕС) № 1151/2012 на Европейския парламент и на Съвета относно схемите за качество на селскостопанските продукти и храни</w:t>
      </w:r>
    </w:p>
    <w:p>
      <w:pPr>
        <w:rPr>
          <w:noProof/>
        </w:rPr>
      </w:pPr>
      <w:r>
        <w:rPr>
          <w:noProof/>
        </w:rPr>
        <w:t>Законодателство на Исландия:</w:t>
      </w:r>
    </w:p>
    <w:p>
      <w:pPr>
        <w:rPr>
          <w:noProof/>
        </w:rPr>
      </w:pPr>
      <w:r>
        <w:rPr>
          <w:noProof/>
        </w:rPr>
        <w:t>Закон № 130 от 22 декември 2014 г. относно закрилата на наименованията на продукти като наименования за произход, географски указания или храни с традиционно специфичен характер</w:t>
      </w:r>
    </w:p>
    <w:p>
      <w:pPr>
        <w:jc w:val="center"/>
        <w:rPr>
          <w:noProof/>
        </w:rPr>
      </w:pPr>
      <w:r>
        <w:rPr>
          <w:noProof/>
        </w:rPr>
        <w:t>Част Б</w:t>
      </w:r>
    </w:p>
    <w:p>
      <w:pPr>
        <w:jc w:val="center"/>
        <w:rPr>
          <w:b/>
          <w:noProof/>
        </w:rPr>
      </w:pPr>
      <w:r>
        <w:rPr>
          <w:b/>
          <w:noProof/>
        </w:rPr>
        <w:t>Елементи за регистрация и контрол на географските означения, посочени в член 2, параграфи 1 и 2</w:t>
      </w:r>
    </w:p>
    <w:p>
      <w:pPr>
        <w:rPr>
          <w:noProof/>
        </w:rPr>
      </w:pPr>
      <w:r>
        <w:rPr>
          <w:noProof/>
        </w:rPr>
        <w:t xml:space="preserve">1. Регистър на географските означения, защитени на съответната територия. </w:t>
      </w:r>
    </w:p>
    <w:p>
      <w:pPr>
        <w:rPr>
          <w:noProof/>
        </w:rPr>
      </w:pPr>
      <w:r>
        <w:rPr>
          <w:noProof/>
        </w:rPr>
        <w:t xml:space="preserve">2. Административна процедура, с която се удостоверява, че географските означения идентифицират дадена стока като произхождаща от територия, регион или местност на една или повече държави, когато дадено качество, репутация или друга характеристика на стоката се отдава предимно на нейния географски произход. </w:t>
      </w:r>
    </w:p>
    <w:p>
      <w:pPr>
        <w:rPr>
          <w:noProof/>
        </w:rPr>
      </w:pPr>
      <w:r>
        <w:rPr>
          <w:noProof/>
        </w:rPr>
        <w:t xml:space="preserve">3. Изискване регистрираното наименование да съответства на конкретен продукт или продукти, за който/които съществува продуктова спецификация, която може да бъде изменена само чрез съответна административна процедура. </w:t>
      </w:r>
    </w:p>
    <w:p>
      <w:pPr>
        <w:rPr>
          <w:noProof/>
        </w:rPr>
      </w:pPr>
      <w:r>
        <w:rPr>
          <w:noProof/>
        </w:rPr>
        <w:t xml:space="preserve">4. Разпоредби за контрол на производството. </w:t>
      </w:r>
    </w:p>
    <w:p>
      <w:pPr>
        <w:rPr>
          <w:noProof/>
        </w:rPr>
      </w:pPr>
      <w:r>
        <w:rPr>
          <w:noProof/>
        </w:rPr>
        <w:t xml:space="preserve">5. Право на всеки производител, установен в областта, който приема да бъде включен в системата за контрол, да произвежда продукта, етикетиран със защитеното наименование, при условие че спазва продуктовата спецификация. </w:t>
      </w:r>
    </w:p>
    <w:p>
      <w:pPr>
        <w:rPr>
          <w:noProof/>
        </w:rPr>
      </w:pPr>
      <w:r>
        <w:rPr>
          <w:noProof/>
        </w:rPr>
        <w:t xml:space="preserve">6. Процедура за възражение, позволяваща да се вземат предвид законните интереси на по-ранни ползватели на наименованията, независимо дали наименованията са защитени като форма на интелектуална собственост, или не. </w:t>
      </w:r>
    </w:p>
    <w:p>
      <w:pPr>
        <w:rPr>
          <w:noProof/>
        </w:rPr>
      </w:pPr>
      <w:r>
        <w:rPr>
          <w:noProof/>
        </w:rPr>
        <w:t xml:space="preserve">7. Правило, според което защитените наименования не могат да придобиват родов характер. </w:t>
      </w:r>
    </w:p>
    <w:p>
      <w:pPr>
        <w:rPr>
          <w:noProof/>
        </w:rPr>
      </w:pPr>
      <w:r>
        <w:rPr>
          <w:noProof/>
        </w:rPr>
        <w:t xml:space="preserve">8. Разпоредби относно регистрацията, които могат да включват отказ на регистрация, на означения, които са омонимни или частично омонимни с регистрирани означения, на означения, обичайно използвани в обикновения език като обичайни наименования на стоки, и на означения, включващи наименования на сортове растения или породи животни. В тези разпоредби се вземат предвид законните интереси на всички заинтересовани страни. </w:t>
      </w:r>
    </w:p>
    <w:p>
      <w:pPr>
        <w:jc w:val="center"/>
        <w:rPr>
          <w:noProof/>
        </w:rPr>
      </w:pPr>
      <w:r>
        <w:rPr>
          <w:noProof/>
        </w:rPr>
        <w:t>Част В</w:t>
      </w:r>
    </w:p>
    <w:p>
      <w:pPr>
        <w:jc w:val="center"/>
        <w:rPr>
          <w:b/>
          <w:noProof/>
        </w:rPr>
      </w:pPr>
      <w:r>
        <w:rPr>
          <w:b/>
          <w:noProof/>
        </w:rPr>
        <w:t>Критерии, които следва да бъдат включени в процедурата за възражение съгласно член 2</w:t>
      </w:r>
    </w:p>
    <w:p>
      <w:pPr>
        <w:pStyle w:val="CM4"/>
        <w:spacing w:before="60" w:after="60"/>
        <w:jc w:val="both"/>
        <w:rPr>
          <w:rFonts w:ascii="Times New Roman" w:hAnsi="Times New Roman"/>
          <w:noProof/>
        </w:rPr>
      </w:pPr>
      <w:r>
        <w:rPr>
          <w:rFonts w:ascii="Times New Roman" w:hAnsi="Times New Roman"/>
          <w:noProof/>
        </w:rPr>
        <w:t xml:space="preserve">1. Списък на наименованието или наименованията със съответната транскрипция с латински букви, когато е приложимо. </w:t>
      </w:r>
    </w:p>
    <w:p>
      <w:pPr>
        <w:pStyle w:val="CM4"/>
        <w:spacing w:before="60" w:after="60"/>
        <w:jc w:val="both"/>
        <w:rPr>
          <w:rFonts w:ascii="Times New Roman" w:hAnsi="Times New Roman"/>
          <w:noProof/>
        </w:rPr>
      </w:pPr>
      <w:r>
        <w:rPr>
          <w:rFonts w:ascii="Times New Roman" w:hAnsi="Times New Roman"/>
          <w:noProof/>
        </w:rPr>
        <w:t xml:space="preserve">2. Информация за класа продукти. </w:t>
      </w:r>
    </w:p>
    <w:p>
      <w:pPr>
        <w:pStyle w:val="CM4"/>
        <w:spacing w:before="60" w:after="60"/>
        <w:jc w:val="both"/>
        <w:rPr>
          <w:rFonts w:ascii="Times New Roman" w:hAnsi="Times New Roman"/>
          <w:noProof/>
        </w:rPr>
      </w:pPr>
      <w:r>
        <w:rPr>
          <w:rFonts w:ascii="Times New Roman" w:hAnsi="Times New Roman"/>
          <w:noProof/>
        </w:rPr>
        <w:t xml:space="preserve">3. Покана до всяка държава членка (за Европейския съюз) или трета държава, или всички физически или юридически лица със законен интерес, установени или пребиваващи в държава членка (за Европейския съюз), в Исландия или в трета държава, да изпратят възражения срещу такава закрила, като подадат надлежно обоснована декларация. </w:t>
      </w:r>
    </w:p>
    <w:p>
      <w:pPr>
        <w:pStyle w:val="CM4"/>
        <w:spacing w:before="60" w:after="60"/>
        <w:jc w:val="both"/>
        <w:rPr>
          <w:rFonts w:ascii="Times New Roman" w:hAnsi="Times New Roman"/>
          <w:noProof/>
        </w:rPr>
      </w:pPr>
      <w:r>
        <w:rPr>
          <w:rFonts w:ascii="Times New Roman" w:hAnsi="Times New Roman"/>
          <w:noProof/>
        </w:rPr>
        <w:t xml:space="preserve">4. Декларациите за възражение трябва да бъдат получени от Европейската комисия или от правителството на Исландия (Исландската администрация по ветеринарните въпроси и храните — Icelandic Food and Veterinary Authority (MAST) в срок от два месеца от датата на публикуване на известието. </w:t>
      </w:r>
    </w:p>
    <w:p>
      <w:pPr>
        <w:pStyle w:val="CM4"/>
        <w:spacing w:before="60" w:after="60"/>
        <w:jc w:val="both"/>
        <w:rPr>
          <w:rFonts w:ascii="Times New Roman" w:hAnsi="Times New Roman"/>
          <w:noProof/>
        </w:rPr>
      </w:pPr>
      <w:r>
        <w:rPr>
          <w:rFonts w:ascii="Times New Roman" w:hAnsi="Times New Roman"/>
          <w:noProof/>
        </w:rPr>
        <w:t xml:space="preserve">5. Декларациите за възражение се приемат единствено ако са получени в определения в точка 4 срок и ако показват, че предложеното за закрила наименование: </w:t>
      </w:r>
    </w:p>
    <w:p>
      <w:pPr>
        <w:pStyle w:val="CM4"/>
        <w:spacing w:before="60" w:after="60"/>
        <w:jc w:val="both"/>
        <w:rPr>
          <w:rFonts w:ascii="Times New Roman" w:hAnsi="Times New Roman"/>
          <w:noProof/>
        </w:rPr>
      </w:pPr>
      <w:r>
        <w:rPr>
          <w:rFonts w:ascii="Times New Roman" w:hAnsi="Times New Roman"/>
          <w:noProof/>
        </w:rPr>
        <w:t xml:space="preserve"> а) би съвпаднало с името на сорт растения или порода животни или би било подобно на него и поради това има вероятност да заблуди потребителя по отношение на истинския произход на продукта; </w:t>
      </w:r>
    </w:p>
    <w:p>
      <w:pPr>
        <w:pStyle w:val="CM4"/>
        <w:spacing w:before="60" w:after="60"/>
        <w:jc w:val="both"/>
        <w:rPr>
          <w:rFonts w:ascii="Times New Roman" w:hAnsi="Times New Roman"/>
          <w:noProof/>
        </w:rPr>
      </w:pPr>
      <w:r>
        <w:rPr>
          <w:rFonts w:ascii="Times New Roman" w:hAnsi="Times New Roman"/>
          <w:noProof/>
        </w:rPr>
        <w:t xml:space="preserve">б) би съвпаднало с омонимно наименование или би било подобно на него и би въвело потребителя в заблуждение, че продуктите произхождат от друга територия; </w:t>
      </w:r>
    </w:p>
    <w:p>
      <w:pPr>
        <w:pStyle w:val="CM4"/>
        <w:spacing w:before="60" w:after="60"/>
        <w:jc w:val="both"/>
        <w:rPr>
          <w:rFonts w:ascii="Times New Roman" w:hAnsi="Times New Roman"/>
          <w:noProof/>
        </w:rPr>
      </w:pPr>
      <w:r>
        <w:rPr>
          <w:rFonts w:ascii="Times New Roman" w:hAnsi="Times New Roman"/>
          <w:noProof/>
        </w:rPr>
        <w:t xml:space="preserve"> в) предвид репутацията и известността на дадена търговска марка, както и продължителността на нейното използване, наименованието би могло да въведе в заблуждение потребителя по отношение на истинската идентичност на продукта; </w:t>
      </w:r>
    </w:p>
    <w:p>
      <w:pPr>
        <w:pStyle w:val="CM4"/>
        <w:spacing w:before="60" w:after="60"/>
        <w:jc w:val="both"/>
        <w:rPr>
          <w:rFonts w:ascii="Times New Roman" w:hAnsi="Times New Roman"/>
          <w:noProof/>
        </w:rPr>
      </w:pPr>
      <w:r>
        <w:rPr>
          <w:rFonts w:ascii="Times New Roman" w:hAnsi="Times New Roman"/>
          <w:noProof/>
        </w:rPr>
        <w:t xml:space="preserve"> г) би застрашило съществуването на изцяло или отчасти идентично наименование или търговска марка или съществуването на продукти, които са били законно на пазара за период от поне пет години, предшестващ датата на публикуване на известието; </w:t>
      </w:r>
    </w:p>
    <w:p>
      <w:pPr>
        <w:pStyle w:val="CM4"/>
        <w:spacing w:before="60" w:after="60"/>
        <w:jc w:val="both"/>
        <w:rPr>
          <w:rFonts w:ascii="Times New Roman" w:hAnsi="Times New Roman"/>
          <w:noProof/>
        </w:rPr>
      </w:pPr>
      <w:r>
        <w:rPr>
          <w:rFonts w:ascii="Times New Roman" w:hAnsi="Times New Roman"/>
          <w:noProof/>
        </w:rPr>
        <w:t xml:space="preserve"> д) би съвпаднало с наименование или би било подобно на наименование, за което се приема, че има родов характер. </w:t>
      </w:r>
    </w:p>
    <w:p>
      <w:pPr>
        <w:rPr>
          <w:noProof/>
        </w:rPr>
      </w:pPr>
      <w:r>
        <w:rPr>
          <w:noProof/>
        </w:rPr>
        <w:t xml:space="preserve">6. Критериите, посочени в точка 5, се оценяват по отношение на територията на Европейския съюз, която в случай на права върху интелектуална собственост представлява единствено територията или териториите, където е предоставена закрила на тези права, или по отношение на територията на Исландия. </w:t>
      </w:r>
    </w:p>
    <w:p>
      <w:pPr>
        <w:jc w:val="center"/>
        <w:rPr>
          <w:b/>
          <w:noProof/>
        </w:rPr>
      </w:pPr>
    </w:p>
    <w:p>
      <w:pPr>
        <w:jc w:val="center"/>
        <w:rPr>
          <w:b/>
          <w:i/>
          <w:noProof/>
        </w:rPr>
      </w:pPr>
      <w:r>
        <w:rPr>
          <w:b/>
          <w:i/>
          <w:noProof/>
        </w:rPr>
        <w:t>ПРИЛОЖЕНИЕ II</w:t>
      </w:r>
    </w:p>
    <w:p>
      <w:pPr>
        <w:jc w:val="center"/>
        <w:rPr>
          <w:b/>
          <w:noProof/>
        </w:rPr>
      </w:pPr>
      <w:r>
        <w:rPr>
          <w:b/>
          <w:noProof/>
        </w:rPr>
        <w:t>Географски означения на продуктите, посочени в член 2, параграфи 3 и 4</w:t>
      </w:r>
    </w:p>
    <w:p>
      <w:pPr>
        <w:jc w:val="center"/>
        <w:rPr>
          <w:i/>
          <w:noProof/>
        </w:rPr>
      </w:pPr>
      <w:r>
        <w:rPr>
          <w:i/>
          <w:noProof/>
        </w:rPr>
        <w:t>Селскостопански продукти и храни, различни от вина, ароматизирани лозаро-винарски продукти и спиртни напитки от Европейския съюз, които подлежат на закрила в Исландия</w:t>
      </w:r>
      <w:r>
        <w:rPr>
          <w:rStyle w:val="FootnoteReference"/>
          <w:i/>
          <w:noProof/>
        </w:rPr>
        <w:footnoteReference w:id="1"/>
      </w:r>
    </w:p>
    <w:tbl>
      <w:tblPr>
        <w:tblW w:w="11040" w:type="dxa"/>
        <w:tblInd w:w="-852" w:type="dxa"/>
        <w:tblLayout w:type="fixed"/>
        <w:tblLook w:val="04A0" w:firstRow="1" w:lastRow="0" w:firstColumn="1" w:lastColumn="0" w:noHBand="0" w:noVBand="1"/>
      </w:tblPr>
      <w:tblGrid>
        <w:gridCol w:w="1083"/>
        <w:gridCol w:w="2397"/>
        <w:gridCol w:w="2160"/>
        <w:gridCol w:w="5400"/>
      </w:tblGrid>
      <w:tr>
        <w:trPr>
          <w:trHeight w:val="480"/>
        </w:trPr>
        <w:tc>
          <w:tcPr>
            <w:tcW w:w="1083"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b/>
                <w:bCs/>
                <w:noProof/>
                <w:szCs w:val="24"/>
              </w:rPr>
            </w:pPr>
            <w:r>
              <w:rPr>
                <w:b/>
                <w:noProof/>
              </w:rPr>
              <w:t>Държава</w:t>
            </w:r>
          </w:p>
        </w:tc>
        <w:tc>
          <w:tcPr>
            <w:tcW w:w="2397"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left"/>
              <w:rPr>
                <w:rFonts w:eastAsia="Times New Roman"/>
                <w:b/>
                <w:bCs/>
                <w:noProof/>
                <w:szCs w:val="24"/>
              </w:rPr>
            </w:pPr>
            <w:r>
              <w:rPr>
                <w:b/>
                <w:noProof/>
              </w:rPr>
              <w:t>Наименование, което подлежи на закрила</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left"/>
              <w:rPr>
                <w:rFonts w:eastAsia="Times New Roman"/>
                <w:b/>
                <w:bCs/>
                <w:noProof/>
                <w:szCs w:val="24"/>
              </w:rPr>
            </w:pPr>
            <w:r>
              <w:rPr>
                <w:b/>
                <w:noProof/>
              </w:rPr>
              <w:t>Транскрипция с латински букви</w:t>
            </w:r>
          </w:p>
        </w:tc>
        <w:tc>
          <w:tcPr>
            <w:tcW w:w="540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left"/>
              <w:rPr>
                <w:rFonts w:eastAsia="Times New Roman"/>
                <w:b/>
                <w:bCs/>
                <w:noProof/>
                <w:szCs w:val="24"/>
              </w:rPr>
            </w:pPr>
            <w:r>
              <w:rPr>
                <w:b/>
                <w:noProof/>
              </w:rPr>
              <w:t>Вид продукт</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AT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Gailtaler Almkäse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AT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Gailtaler Speck</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AT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Marchfeldspargel</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AT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Mostviertler Birnmost</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xml:space="preserve">Други продукти от приложение I към Договора за функционирането на Европейския съюз („Договора“) </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AT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Steierisches Kübiskernöl</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AT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Steirischer Kren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AT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Tiroler Almkäse / Tiroler Alpkäse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AT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Tiroler Bergkäse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AT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Tiroler Graukäse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AT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Tiroler Speck</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AT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Vorarlberger Alpkäse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AT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Vorarlberger Bergkäse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AT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Wachauer Marille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AT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Waldviertler Graumohn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BE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Beurre d'Ardenne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noProof/>
                <w:szCs w:val="24"/>
              </w:rPr>
            </w:pPr>
            <w:r>
              <w:rPr>
                <w:noProof/>
              </w:rPr>
              <w:t>BE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Brussels grondwitloof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BE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Fromage de Herve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BE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Gentse azalea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Цветя и декоративни растения</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BE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Geraardsbergse Mattentaart</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BE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Jambon d'Ardenne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BE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Liers vlaaike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BE</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Pâté gaumais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BE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Poperingse hopscheuten / Poperingse hoppescheuten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BE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Vlaams - Brabantse Tafeldruif</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BG</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Горнооряховски суджук</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Gornooryahovski sudzhuk</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CY</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Κουφέτα Αμυγδάλου Γεροσκήπου</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Koufeta Amygdalou Geroskipou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CY</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Λουκούμι Γεροσκήπου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Loukoumi Geroskipou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Březnický ležák</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Бира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Brněnské pivo / Starobrněnské pivo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Бира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Budějovické pivo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Бира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Budějovický měšťanský var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Бира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Černá Hora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Бира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České pivo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Бира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Českobudějovické pivo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Бира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Český kmín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Chamomilla bohemica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Chelčicko — Lhenické ovoce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Chodské pivo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Бира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Hořické trubičky</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Jihočeská Niva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Jihočeská Zlatá Niva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Karlovarské oplatky</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Karlovarské trojhránky</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Karlovarský suchar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Lomnické suchary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Mariánskolázeňské oplatky</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Nošovické kysané zelí</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Olomoucké tvarůžky</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Pardubický perník</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Pohořelický kapr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Прясна риба, мекотели и ракообразни и производни продукти от тях</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Štramberské uši</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Třeboňský kapr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Прясна риба, мекотели и ракообразни и производни продукти от тях</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Valašský frgál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Všestarská cibule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Žatecký chmel</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Znojemské pivo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Бира</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Spargel aus Franken/Fränkischer Spargel/Franken-Spargel</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Aachener Printen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Abensberger Spargel/Abensberger Qualitätsspargel</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Aischgründer Karpfen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Прясна риба, мекотели и ракообразни и производни продукти от тях</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Allgäuer Bergkäse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Allgäuer Emmentaler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Altenburger Ziegenkäse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Ammerländer Dielenrauchschinken / Ammerländer Katenschinken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Ammerländer Schinken / Ammerländer Knochenschinken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Bamberger Hörnla/Bamberger Hörnle/Bamberger Hörnchen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684"/>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Bayerische Breze / Bayerische Brezn / Bayerische Brez’n / Bayerische Brezel</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Bayerischer Meerrettich / Bayerischer Kren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Bayerisches Bier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Бира</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Bayerisches Rindfleisch / Rindfleisch aus Bayern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Bremer Bier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Бира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Bremer Klaben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Diepholzer Moorschnucke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Dithmarscher Kohl</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Dortmunder Bier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Бира</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Dresdner Christstollen/Dresdner Stollen/Dresdner Weihnachtsstollen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912"/>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Düsseldorfer Mostert/Düsseldorfer Senf Mostert/Düsseldorfer Urtyp Mostert/Aechter Düsseldorfer Mostert</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Горчица</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Eichsfelder Feldgieker / Eichsfelder Feldkieker</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Feldsalat von der Insel Reichenau</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Filderkraut / Filderspitzkraut</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684"/>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Fränkischer Karpfen / Frankenkarpfen / Karpfen aus Franken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Прясна риба, мекотели и ракообразни и производни продукти от тях</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Göttinger Feldkieker</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Göttinger Stracke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Greußener Salami</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Gurken von der Insel Reichenau</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Halberstädter Würstchen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Hessischer Apfelwein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Hessischer Handkäse или Hessischer Handkäs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Hofer Bier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Бира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Hofer Rindfleischwurst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Holsteiner Karpfen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Прясна риба, мекотели и ракообразни и производни продукти от тях</w:t>
            </w:r>
          </w:p>
        </w:tc>
      </w:tr>
      <w:tr>
        <w:trPr>
          <w:trHeight w:val="912"/>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Holsteiner Katenschinken / Holsteiner Schinken/ Holsteiner Katensrauchchinken/ Holsteiner Knochenschinken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Holsteiner Tilsiter</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Hopfen aus der Hallertau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Kölsch</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Бира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Kulmbacher Bier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Бира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Lausitzer Leinöl</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Lübecker Marzipan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Lüneburger Heidekartoffeln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Lüneburger Heidschnucke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Mainfranken Bier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Бира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Meißner Fummel</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Münchener Bier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Бира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Nieheimer Käse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Nürnberger Bratwürste / Nürnberger Rostbratwürste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Nürnberger Lebkuchen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Oberpfälzer Karpfen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Прясна риба, мекотели и ракообразни и производни продукти от тях</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Odenwälder Frühstückskäse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Reuther Bier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Бира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Rheinisches Apfelkraut</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684"/>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Rheinisches Zuckerrübenkraut / Rheinischer Zuckerrübensirup / Rheinisches Rübenkraut</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Salate von der Insel Reichenau</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Salzwedeler Baumkuchen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912"/>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Schrobenhausener Spargel/Spargel aus dem Schrobenhausener Land/Spargel aus dem Anbaugebiet Schrobenhausen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Schwäbische Maultaschen или Schwäbische Suppenmaultaschen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Макаронени изделия</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Schwäbische Spätzle / Schwäbische Knöpfle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Макаронени изделия</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Schwäbisch-Hällisches Qualitätsschweinefleisch</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Schwarzwälder Schinken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Schwarzwaldforelle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Прясна риба, мекотели и ракообразни и производни продукти от тях</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Spalt Spalter</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Spreewälder Gurken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Spreewälder Meerrettich</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Stromberger Pflaume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Tettnanger Hopfen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Thüringer Leberwurst</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Thüringer Rostbratwurst</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Thüringer Rotwurst</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Tomaten von der Insel Reichenau</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Walbecker Spargel</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Weideochse vom Limpurger Rind</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Westfälischer Knochenschinken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Danablu</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Esrom</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Lammefjordsgulerod</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Vadehavslam</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Vadehavsstude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Ξηρά Σύκα Ταξιάρχη</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Xira Syka Taxiarchi</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Άγιος Ματθαίος Κέρκυρας</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Agios Mattheos Kerkyras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Αγουρέλαιο Χαλκιδικής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Agoureleo Chalkidikis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Ακτινίδιο Πιερίας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Aktinidio Pierias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Ακτινίδιο Σπερχειού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xml:space="preserve">Aktinidio Sperchiou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Ανεβατό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Anevato</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Αποκορώνας Χανίων Κρήτης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Apokoronas Chanion Kritis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Αρνάκι Ελασσόνας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Arnaki  Elassonas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Αρχάνες Ηρακλείου Κρήτης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 Arxanes Irakliou Kritis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Αυγοτάραχο Μεσολογγίου</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Avgotarocho Messolongiou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Прясна риба, мекотели и ракообразни и производни продукти от тях</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Βιάννος Ηρακλείου Κρήτης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Vianos Irakliou Kritis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Βόρειος Μυλοπόταμος Ρεθύμνης Κρήτης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Vorios Mylopotamos Rethymnis Kritis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Γαλοτύρι</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Galotyri</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Γραβιέρα Αγράφων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Graviera Agrafon</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Γραβιέρα Κρήτης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Graviera Kritis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Γραβιέρα Νάξου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Graviera Naxou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Ελιά Καλαμάτας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Elia Kalamatas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Εξαιρετικό παρθένο ελαιόλαδο „Τροιζηνία“</w:t>
            </w:r>
          </w:p>
        </w:tc>
        <w:tc>
          <w:tcPr>
            <w:tcW w:w="2160"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Exeretiko partheno eleolado „Trizinia“</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Εξαιρετικό παρθένο ελαιόλαδο Θραψανό</w:t>
            </w:r>
          </w:p>
        </w:tc>
        <w:tc>
          <w:tcPr>
            <w:tcW w:w="2160"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Exeretiko partheno eleolado Thrapsano</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Εξαιρετικό Παρθένο Ελαιόλαδο Σέλινο Κρήτης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Exeretiko partheno eleolado Selino Kritis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Ζάκυνθος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Zakynthos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Θάσος</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Thassos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Θρούμπα Αμπαδιάς Ρεθύμνης Κρήτης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Throumba Ampadias Rethymnis Kritis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Θρούμπα Θάσου</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Throumba Thassou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Θρούμπα Χίου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Throumba Chiou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Καλαθάκι Λήμνου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Kalathaki Limnou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Καλαμάτα</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Kalamata</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Κασέρι</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Kasseri</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Κατίκι Δομοκού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Katiki Domokou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Κατσικάκι Ελασσόνας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Katsikaki Elassonas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Κελυφωτό φυστίκι Φθιώτιδας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Kelifoto fystiki Fthiotidas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Κεράσια τραγανά Ροδοχωρίου </w:t>
            </w:r>
          </w:p>
        </w:tc>
        <w:tc>
          <w:tcPr>
            <w:tcW w:w="2160"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Kerassia Tragana Rodochoriou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Κεφαλογραβιέρα</w:t>
            </w:r>
          </w:p>
        </w:tc>
        <w:tc>
          <w:tcPr>
            <w:tcW w:w="2160"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Kefalograviera</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Κεφαλονιά</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Kefalonia</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Κολυμβάρι Χανίων Κρήτης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Kolymvari Chanion Kritis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Κονσερβολιά Αμφίσσης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Konservolia Amfissis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Κονσερβολιά Άρτας</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Konservolia Artas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Κονσερβολιά Αταλάντης</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Konservolia Atalantis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Κονσερβολιά Πηλίου Βόλου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Konservolia Piliou Volou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Κονσερβολιά Ροβίων</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Konservolia Rovion</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Κονσερβολιά Στυλίδας</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Konservolia Stylidas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Κοπανιστή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Kopanisti</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Κορινθιακή Σταφίδα Βοστίτσα</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xml:space="preserve"> Korinthiaki Stafida Vostitsa</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Κουμ Κουάτ Κέρκυρας</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Koum kouat Kerkyras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Κρανίδι Αργολίδας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Kranidi Argolidas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Κρητικό παξιμάδι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Kritiko paximadi</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Κροκεές Λακωνίας</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Krokees Lakonias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Κρόκος Κοζάνης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Krokos Kozanis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Λαδοτύρι Μυτιλήνης</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Ladotyri Mytilinis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Λακωνία</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Lakonia</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Λέσβος / Mυτιλήνη</w:t>
            </w:r>
          </w:p>
        </w:tc>
        <w:tc>
          <w:tcPr>
            <w:tcW w:w="2160"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Lesvos / Mytilini</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Λυγουριό Ασκληπιείου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Lygourio Asklipiou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Μανούρι</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Manouri</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Μανταρίνι Χίου</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Mandarini Chiou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Μαστίχα Χίου</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Masticha Chiou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Естествени клейове и смоли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Μαστιχέλαιο Χίου</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Mastichelaio Chiou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Етерични масла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Μέλι Ελάτης Μαινάλου Βανίλια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Meli Elatis Menalou Vanilia</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животински произход (яйца, мед, различни млечни продукти с изключение на масло,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Μεσσαρά</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Messara</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Μετσοβόνε</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Metsovone</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Μήλα Ζαγοράς Πηλίου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Mila Zagoras Piliou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Μήλα Ντελίσιους ΠιλαÔά Τριπόλεως</w:t>
            </w:r>
          </w:p>
        </w:tc>
        <w:tc>
          <w:tcPr>
            <w:tcW w:w="2160"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Mila Delicious Pilafa Tripoleas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Μήλο Καστοριάς</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Milo Kastorias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Μπάτζος</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Batzos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Ξερά σύκα Κύμης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Xera syka Kymis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Ξύγαλο Σητείας  / Ξίγαλο Σητείας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Xygalo Siteias / Xigalo Siteias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Ξυνομυζήθρα Κρήτης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Xynomyzithra Kritis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Ολυμπία</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Olympia</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Πατάτα Κάτω Νευροκοπίου</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Patata Kato Nevrokopiou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Πατάτα Νάξου</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Patata Naxou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Πεζά Ηρακλείου Κρήτης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Peza Irakliou Kritis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Πέτρινα Λακωνίας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Petrina Lakonias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Πηχτόγαλο Χανίων</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Pichtogalo Chanion</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Πορτοκάλια Μάλεμε Χανίων Κρήτης </w:t>
            </w:r>
          </w:p>
        </w:tc>
        <w:tc>
          <w:tcPr>
            <w:tcW w:w="2160"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Portokalia Maleme Chanion Kritis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Πράσινες Ελιές Χαλκιδικής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Prasines Elies Chalkidikis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Πρέβεζα</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Preveza</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Ροδάκινα Νάουσας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Rodakina Naoussas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Ρόδος</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Rodos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Σάμος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Samos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Σαν Μιχάλη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San Michali</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Σητεία Λασιθίου Κρήτης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Sitia Lasithiou Kritis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Σταφίδα Ζακύνθου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Stafida Zakynthou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Σταφίδα Ηλείας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Stafida Ilias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70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Σύκα Βραβρώνας Μαρκοπούλου Μεσογείων </w:t>
            </w:r>
          </w:p>
        </w:tc>
        <w:tc>
          <w:tcPr>
            <w:tcW w:w="2160"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Syka Vavronas Markopoulou Messongion</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Σφέλα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Sfela</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Τοματάκι Σαντορίνης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Tomataki Santorinis</w:t>
            </w:r>
          </w:p>
        </w:tc>
        <w:tc>
          <w:tcPr>
            <w:tcW w:w="540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Τσακώνικη μελιτζάνα Λεωνιδίου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Tsakoniki Melitzana Leonidiou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Τσίχλα Χίου</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Tsikla Chiou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Естествени клейове и смоли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Φάβα Σαντορίνης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Fava Santorinis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70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Φασόλια (Γίγαντες Ελέφαντες) Πρεσπών Φλώρινας</w:t>
            </w:r>
          </w:p>
        </w:tc>
        <w:tc>
          <w:tcPr>
            <w:tcW w:w="2160"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Fassolia Gigantes Elefantes Prespon Florinas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70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Φασόλια (πλακέ μεγαλόσπερμα) Πρεσπών Φλώρινας </w:t>
            </w:r>
          </w:p>
        </w:tc>
        <w:tc>
          <w:tcPr>
            <w:tcW w:w="2160"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Fassolia (plake megalosperma) Prespon Florinas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Φασόλια Βανίλιες Φενεού</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Fasolia Vanilies Feneou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ΦΑΣΟΛΙΑ ΓΙΓΑΝΤΕΣ — ΕΛΕΦΑΝΤΕΣ ΚΑΣΤΟΡΙΑΣ</w:t>
            </w:r>
          </w:p>
        </w:tc>
        <w:tc>
          <w:tcPr>
            <w:tcW w:w="2160"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Fasolia Gigantes-Elefantes Kastorias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70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Φασόλια γίγαντες ελέφαντες Κάτω Νευροκοπίου </w:t>
            </w:r>
          </w:p>
        </w:tc>
        <w:tc>
          <w:tcPr>
            <w:tcW w:w="2160"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Fassolia Gigantes Elefantes Kato Nevrokopiou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70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Φασόλια κοινά μεσόσπερμα Κάτω Νευροκοπίοu</w:t>
            </w:r>
          </w:p>
        </w:tc>
        <w:tc>
          <w:tcPr>
            <w:tcW w:w="2160"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Fassolia kina Messosperma Kato Nevrokopiu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Φέτα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Feta</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Φιρίκι Πηλίου</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Firiki Piliou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Φοινικι Λακωνιασ</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Finiki Lakonias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Φορμαέλλα Αράχωβας Παρνασσού </w:t>
            </w:r>
          </w:p>
        </w:tc>
        <w:tc>
          <w:tcPr>
            <w:tcW w:w="2160"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Formaella Arachovas Parnassou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Φυστίκι Αίγινας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Fystiki Aeginas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Φυστίκι Μεγάρων</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Fystiki Megaron</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Χανιά Κρήτης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Chania Kritis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Aceite Campo de Calatrava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Aceite Campo de Montiel</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Aceite de La Alcarria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Aceite de la Rioja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Aceite de Lucena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684"/>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Aceite de Mallorca / Aceite mallorquín / Oli de Mallorca / Oli mallorquí</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Aceite de Navarra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Aceite de Terra Alta / Oli de Terra Alta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Aceite del Baix Ebre-Montsià / Oli del Baix Ebre-Montsià</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Aceite del Bajo Aragón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Aceite Monterrubio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Aceite Sierra del Moncayo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Aceituna Aloreña de Málaga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Afuega'l Pitu</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Ajo Morado de las Pedroñeras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Alcachofa de Benicarló / Carxofa de Benicarló</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Alcachofa de Tudela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Alfajor de Medina Sidonia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Alubia de La Bañeza-León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Antequera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Arroz de Valencia / Arròs de València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Arroz del Delta del Ebro / Arròs del Delta de l'Ebre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Arzùa-Ulloa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Avellana de Reus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Azafrán de la Mancha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Baena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Berenjena de Almagro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Botillo del Bierzo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Caballa de Andalucia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Прясна риба, мекотели и ракообразни и производни продукти от тях</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Cabrales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Calasparra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Calçot de Valls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Carne de Ávila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Carne de Cantabria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Carne de la Sierra de Guadarrama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Carne de Morucha de Salamanca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Carne de Vacuno del País Vasco / Euskal Okela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Castaña de Galicia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Cebolla Fuentes de Ebro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Cebreiro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Cecina de León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Cereza del Jerte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Cerezas de la Montaña de Alicante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Chirimoya de la Costa tropical de Granada-Málaga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Chorizo de Cantimpalos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Chorizo Riojano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Chosco de Tineo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Chufa de Valencia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Cítricos Valencianos / Cítrics Valencians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684"/>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Clementinas de las Tierras del Ebro / Clementines de les Terres de l'Ebre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Coliflor de Calahorra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Cordero de Extremadura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Cordero de Navarra / Nafarroako Arkumea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Cordero Manchego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Cordero Segureño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Dehesa de Extremadura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Ensaimada de Mallorca / Ensaimada mallorquina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Espárrago de Huétor-Tájar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Espárrago de Navarra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Estepa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Faba Asturiana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Faba de Lourenzá</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Gamoneu / Gamonedo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Garbanzo de Escacena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Garbanzo de Fuentesaúco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Gata-Hurdes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Gofio Canario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Grelos de Galicia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Guijuelo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Idiazabal</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Jamón de Huelva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Jamón de Teruel/Paleta de Teruel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Jamón de Trevélez</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Jijona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Judías de El Barco de Ávila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Kaki Ribera del Xúquer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Lacón Gallego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Lechazo de Castilla y León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Lenteja de La Armuña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Lenteja Pardina de Tierra de Campos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Les Garrigues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Los Pedroches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Mahón-Menorca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Mantecadas de Astorga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Mantecados de Estepa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684"/>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Mantequilla de l'Alt Urgell y la Cerdanya / Mantega de l'Alt Urgell i la Cerdanya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Mantequilla de Soria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Manzana de Girona / Poma de Girona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Manzana Reineta del Bierzo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Mazapán de Toledo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Mejillón de Galicia / Mexillón de Galicia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Прясна риба, мекотели и ракообразни и производни продукти от тях</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Melocotón de Calanda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Melón de La Mancha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Melva de Andalucia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Прясна риба, мекотели и ракообразни и производни продукти от тях</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Miel de Galicia / Mel de Galicia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животински произход (яйца, мед, различни млечни продукти с изключение на масло,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Miel de Granada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животински произход (яйца, мед, различни млечни продукти с изключение на масло,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Miel de La Alcarria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животински произход (яйца, мед, различни млечни продукти с изключение на масло, и др.)</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Miel de Tenerife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Други продукти от животински произход (яйца, мед, различни млечни продукти с изключение на масло,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Mongeta del Ganxet</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Montes de Granada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Montes de Toledo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Montoro-Adamuz</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Nísperos Callosa d'En Sarriá</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Pa de Pagès Català</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Pan de Alfacar</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Pan de Cea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Pan de Cruz de Ciudad Real</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Papas Antiguas de Canarias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Pasas de Málaga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Pataca de Galicia / Patata de Galicia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Patatas de Prades / Patates de Prades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Pemento da Arnoia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Pemento de Herbón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Pemento de Oímbra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Pemento do Couto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Pera de Jumilla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Pera de Lleida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Peras de Rincón de Soto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Picón Bejes-Tresviso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Pimentón de la Vera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Pimentón de Murcia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Pimiento Asado del Bierzo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Pimiento de Fresno-Benavente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Pimiento de Gernika или Gernikako Piperra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Pimiento Riojano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Pimientos del Piquillo de Lodosa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Plátano de Canarias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Pollo y Capón del Prat</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xml:space="preserve"> 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Poniente de Granada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Priego de Córdoba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Queso Camerano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Queso Casín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Queso de Flor de Guía/Queso de Media Flor de Guía/Queso de Guía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Queso de La Serena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Queso de l'Alt Urgell y la Cerdanya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Queso de Murcia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Queso de Murcia al vino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Queso de Valdeón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Queso Ibores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Queso Los Beyos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Queso Majorero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Queso Manchego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Queso Nata de Cantabria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Queso Palmero / Queso de la Palma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Queso Tetilla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Queso Zamorano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Quesucos de Liébana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Roncal</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Salchichón de Vic / Llonganissa de Vic</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San Simón da Costa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xml:space="preserve"> 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Sidra de Asturias / Sidra d'Asturies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Sierra de Cádiz</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Sierra de Cazorla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Sierra de Segura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Sierra Mágina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Siurana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Sobao Pasiego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Sobrasada de Mallorca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Tarta de Santiago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Ternasco de Aragón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Ternera Asturiana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Ternera de Extremadura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Ternera de Navarra / Nafarroako Aratxea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Ternera Gallega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Tomate La Cañada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Torta del Casar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Turrón de Agramunt / Torró d'Agramunt</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Turrón de Alicante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Uva de mesa embolsada 'Vinalopó'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Vinagre de Jerez</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Vinagre del Condado de Huelva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noProof/>
                <w:szCs w:val="24"/>
              </w:rPr>
            </w:pPr>
            <w:r>
              <w:rPr>
                <w:noProof/>
              </w:rPr>
              <w:t>FI</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Kainuun rönttönen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Kitkan viisas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Прясна риба, мекотели и ракообразни и производни продукти от тях</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Lapin Poron kuivaliha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Lapin Poron kylmäsavuliha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Lapin Poron liha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Lapin Puikula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Puruveden Muikku</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Прясна риба, мекотели и ракообразни и производни продукти от тях</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Abondance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Agneau de lait des Pyrénées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Agneau de l'Aveyron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Agneau de Lozère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Agneau de Pauillac</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Agneau de Sisteron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Agneau du Bourbonnais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Agneau du Limousin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Agneau du Périgord</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Agneau du Poitou-Charentes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Agneau du Quercy</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Ail blanc de Lomagne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Ail de la Drôme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Ail fumé d'Arleux</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Ail rose de Lautrec</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Anchois de Collioure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Прясна риба, мекотели и ракообразни и производни продукти от тях</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Asperge des sables des Landes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Banon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Barèges-Gavarnie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xml:space="preserve"> 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Béa du Roussillon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Beaufort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Bergamote(s) de Nancy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70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Beurre Charentes-Poitou / Beurre des Charentes / Beurre des Deux-Sèvres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Beurre d'Isigny</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Bleu d'Auvergne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Bleu de Gex Haut-Jura / Bleu de Septmoncel</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Bleu des Causses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Bleu du Vercors-Sassenage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Bœuf charolais du Bourbonnais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Boeuf de Bazas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Bœuf de Chalosse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Boeuf de Vendée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Bœuf du Maine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Boudin blanc de Rethel</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Brie de Meaux</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Brie de Melun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Brioche vendéenne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Brocciu Corse / Brocciu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Camembert de Normandie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684"/>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Canard à foie gras du Sud-Ouest (Chalosse, Gascogne, Gers, Landes, Périgord, Quercy)</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Cantal / fourme de Cantal / cantalet</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Chabichou du Poitou</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Chaource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Chasselas de Moissac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Châtaigne d’Ardèche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Chevrotin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Cidre de Bretagne / Cidre Breton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Cidre de Normandie / Cidre Normand</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Clémentine de Corse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Coco de Paimpol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Comté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Coquille Saint-Jacques des Côtes d'Armor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Прясна риба, мекотели и ракообразни и производни продукти от тях</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Cornouaille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Crème d'Isigny</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животински произход (яйца, мед, различни млечни продукти с изключение на масло,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Crème fraîche fluide d'Alsace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животински произход (яйца, мед, различни млечни продукти с изключение на масло,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Crottin de Chavignol / chavignol</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Dinde de Bresse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Domfront</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Emmental de Savoie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Emmental français est-central</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Époisses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684"/>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Farine de blé noir de Bretagne/Farine de blé noir de Bretagne — Gwinizh du Breizh</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Farine de châtaigne corse/Farina castagnina corsa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Farine de Petit Épeautre de Haute Provence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Figue de Solliès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Fin Gras / Fin Gras du Mézenc</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Foin de Crau</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Сено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Fourme d’Ambert</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Fourme de Montbrison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Fraise du Périgord</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Fraises de Nîmes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Gâche Vendéenne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Génisse Fleur d’Aubrac</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Gruyère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Haricot tarbais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Huile d'olive d'Aix-en-Provence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Huile d'olive de Corse / Huile d'olive de Corse-Oliu di Corsica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Huile d'olive de Haute-Provence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Huile d'olive de la Vallée des Baux-de-Provence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Huile d'olive de Nice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Huile d'olive de Nîmes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Huile d'olive de Nyons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Huile essentielle de lavande de Haute-Provence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Етерични масла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Huîtres Marennes Oléron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Прясна риба, мекотели и ракообразни и производни продукти от тях</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Jambon de Bayonne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Jambon de l’Ardèche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Jambon sec des Ardennes/ Noix de Jambon sec des Ardennes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Kiwi de l'Adour</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Laguiole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Langres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Lentille vert du Puy</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Lentilles vertes du Berry</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Lingot du Nord</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Livarot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Mâche nantaise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Mâconnais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Maine-Anjou</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xml:space="preserve"> 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Maroilles / Marolles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Melon de Guadeloupe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Melon du Haut-Poitou</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Melon du Quercy</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Miel d'Alsace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животински произход (яйца, мед, различни млечни продукти с изключение на масло,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Miel de Corse / Mele di Corsica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животински произход (яйца, мед, различни млечни продукти с изключение на масло,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Miel de Provence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животински произход (яйца, мед, различни млечни продукти с изключение на масло,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Miel de sapin des Vosges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животински произход (яйца, мед, различни млечни продукти с изключение на масло,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Mirabelles de Lorraine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Mogette de Vendée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Mont d'or / Vacherin du Haut-Doubs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Morbier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Moules de bouchot de la Baie du Mont-Saint-Michel</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Прясна риба, мекотели и ракообразни и производни продукти от тях</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Moutarde de Bourgogne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Горчица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Munster / Munster-Géromé</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Muscat du Ventoux</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Neufchâtel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Noix de Grenoble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Noix du Périgord</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Œufs de Loué</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животински произход (яйца, мед, различни млечни продукти с изключение на масло,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Oie d'Anjou</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Oignon de Roscoff</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Oignon doux des Cévennes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Olive de Nice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Olive de Nîmes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Olives cassées de la Vallée des Baux-de-Provence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Olives noires de la Vallée des Baux de Provence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Olives noires de Nyons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Ossau-Iraty</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Pâté de Campagne Breton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Pâtes d'Alsace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Макаронени изделия</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Pays d'Auge / Pays d'Auge-Cambremer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Pélardon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xml:space="preserve"> 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Petit Épeautre de Haute Provence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Picodon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xml:space="preserve"> Сирена</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Piment d'Espelette / Piment d'Espelette - Ezpeletako Biperra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Pintadeau de la Drôme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Poireaux de Créances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Pomme de terre de l'Île de Ré</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Pomme du Limousin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Pommes de terre de Merville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Pommes des Alpes de Haute Durance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Pommes et poires de Savoie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Pont-l'Évêque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Porc d'Auvergne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xml:space="preserve"> 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Porc de Franche-Comté</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xml:space="preserve"> 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Porc de la Sarthe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xml:space="preserve"> 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Porc de Normandie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xml:space="preserve"> 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Porc de Vendée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xml:space="preserve"> 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Porc du Limousin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xml:space="preserve"> 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Porc du Sud-Ouest</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xml:space="preserve"> Прясно месо</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Poulet des Cévennes / Chapon des Cévennes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Pouligny-Saint-Pierre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Prés-salés de la baie de Somme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Prés-salés du Mont-Saint-Michel</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Pruneaux d'Agen / Pruneaux d'Agen mi-cuits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Raviole du Dauphiné</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Макаронени изделия</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Reblochon / reblochon de Savoie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Rigotte de Condrieu</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Rillettes de Tours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Riz de Camargue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Rocamadour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Roquefort</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Sainte-Maure de Touraine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Saint-Marcellin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Saint-Nectaire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Salers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Saucisse de Montbéliard</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Saucisse de Morteau или Jésus de Morteau</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Saucisson de l’Ardèche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Sel de Guérande / Fleur de sel de Guérande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Selles-sur-Cher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Taureau de Camargue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Tome des Bauges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Tomme de Savoie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Tomme des Pyrénées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Valençay</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Veau d'Aveyron et du Ségala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Veau du Limousin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d'Alsace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d'Ancenis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d'Auvergne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de Bourgogne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de Bresse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de Bretagne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de Challans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de Cholet</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de Gascogne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de Houdan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de Janzé</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de la Champagne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Volailles de la Drôme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de l'Ain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de Licques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de l'Orléanais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de Loué</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de Normandie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Volailles de Vendée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des Landes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du Béarn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du Berry</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du Charolais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du Forez</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du Gatinais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du Gers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du Languedoc</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du Lauragais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du Maine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du plateau de Langres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du Val de Sèvres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du Velay</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HU</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Alföldi kamillavirágzat</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HU</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Budapesti téliszalámi</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HU</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Csabai kolbász/Csabai vastagkolbász</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HU</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Gönci kajszibarack</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HU</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Gyulai kolbász/Gyulai pároskolbász</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HU</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Hajdúsági torma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HU</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Kalocsai fűszerpaprika-őrlemény</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HU</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Magyar szürkemarha hús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HU</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Makói vöröshagyma / Makói hagyma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HU</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Szegedi fűszerpaprika-őrlemény/Szegedi paprika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HU</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Szegedi szalámi / Szegedi téliszalámi</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HU</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Szentesi paprika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HU</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Szőregi rózsatő</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Цветя и декоративни растения</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Clare Island Salmon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Прясна риба, мекотели и ракообразни и производни продукти от тях</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Connemara Hill lamb / Uain Sléibhe Chonamara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Imokilly Regato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Timoleague Brown Pudding</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Waterford Blaa / Blaa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Abbacchio Romano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Acciughe Sotto Sale del Mar Ligure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Прясна риба, мекотели и ракообразни и производни продукти от тях</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Aceto Balsamico di Modena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Aceto balsamico tradizionale di Modena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Aceto balsamico tradizionale di Reggio Emilia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Aglio Bianco Polesano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Aglio di Voghiera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Agnello del Centro Italia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Agnello di Sardegna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Alto Crotonese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Amarene Brusche di Modena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Aprutino Pescarese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Arancia del Gargano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Arancia di Ribera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Arancia Rossa di Sicilia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Asiago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Asparago Bianco di Bassano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Asparago bianco di Cimadolmo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Asparago di Badoere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Asparago verde di Altedo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Basilico Genovese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Bergamotto di Reggio Calabria - Olio essenziale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Етерични масла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Bitto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Bra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Bresaola della Valtellina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Brisighella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Brovada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Bruzio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Caciocavallo Silano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Caciotta d'Urbino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Canestrato di Moliterno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Canestrato Pugliese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Canino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Capocollo di Calabria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Cappero di Pantelleria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Carciofo Brindisino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Carciofo di Paestum</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Carciofo Romanesco del Lazio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Carciofo Spinoso di Sardegna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Carota dell'Altopiano del Fucino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Carota Novella di Ispica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Cartoceto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Casatella Trevigiana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Castagna Cuneo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Castagna del Monte Amiata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Castagna di Montella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Castagna di Vallerano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Castelmagno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Chianti Classico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Ciauscolo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Cilento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Ciliegia dell'Etna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Ciliegia di Marostica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Ciliegia di Vignola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Cinta Senese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Cipolla Rossa di Tropea Calabria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Cipollotto Nocerino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Clementine del Golfo di Taranto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Clementine di Calabria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Collina di Brindisi</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Colline di Romagna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Colline Pontine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Colline Salernitane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Colline Teatine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Coppa di Parma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Coppa Piacentina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Coppia Ferrarese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Cotechino Modena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Cozza di Scardovari</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Прясна риба, мекотели и ракообразни и производни продукти от тях</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Crudo di Cuneo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Culatello di Zibello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Dauno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Fagioli Bianchi di Rotonda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Fagiolo Cannellino di Atina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Fagiolo Cuneo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Fagiolo di Lamon della Vallata Bellunese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Fagiolo di Sarconi</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Fagiolo di Sorana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Farina di castagne della Lunigiana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Farina di Neccio della Garfagnana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Farro della Garfagnana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Farro di Monteleone di Spoleto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Fichi di Cosenza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Fico Bianco del Cilento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Ficodindia dell'Etna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Ficodindia di San Cono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Fiore Sardo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Fontina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Formaggella del Luinese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Formaggio di Fossa di Sogliano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Formai de Mut dell'Alta Valle Brembana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Fungo di Borgotaro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Garda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Gorgonzola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Grana Padano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Insalata di Lusia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Irpinia - Colline dell’Ufita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Kiwi Latina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La Bella della Daunia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Laghi Lombardi</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Lametia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Lardo di Colonnata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Lenticchia di Castelluccio di Norcia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Limone Costa d'Amalfi</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Limone di Rocca Imperiale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Limone di Siracusa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Limone di Sorrento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Limone Femminello del Gargano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Limone Interdonato Messina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Liquirizia di Calabria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Lucca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Maccheroncini di Campofilone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Макаронени изделия</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Marrone del Mugello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Marrone della Valle di Susa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Marrone di Caprese Michelangelo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Marrone di Castel del Rio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Marrone di Combai</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Marrone di Roccadaspide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Marrone di San Zeno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Marroni del Monfenera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Mela Alto Adige / Südtiroler Apfel</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Mela di Valtellina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Mela Rossa Cuneo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Mela Val di Non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Melannurca Campana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Melanzana Rossa di Rotonda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Melone Mantovano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Miele della Lunigiana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животински произход (яйца, мед, различни млечни продукти с изключение на масло,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Miele delle Dolomiti Bellunesi</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животински произход (яйца, мед, различни млечни продукти с изключение на масло,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Molise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Montasio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Monte Etna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Monte Veronese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Monti Iblei</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Mortadella Bologna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Mozzarella di Bufala Campana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Murazzano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Nocciola del Piemonte / Nocciola Piemonte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Nocciola di Giffoni</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Nocciola Romana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Nocellara del Belice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Nostrano Valtrompia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Oliva Ascolana del Piceno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Pagnotta del Dittaino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Pancetta di Calabria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Pancetta Piacentina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Pane casareccio di Genzano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Pane di Altamura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Pane di Matera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Panforte di Siena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Parmigiano Reggiano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Pasta di Gragnano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Макаронени изделия</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Patata della Sila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Patata dell'Alto Viterbese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Patata di Bologna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Pecorino di Filiano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Pecorino di Picinisco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Pecorino Romano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Pecorino Sardo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xml:space="preserve"> 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Pecorino Siciliano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Pecorino Toscano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Penisola Sorrentina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Peperone di Pontecorvo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Peperone di Senise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Pera dell'Emilia Romagna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Pera mantovana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Pesca di Leonforte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Pesca di Verona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Pesca e nettarina di Romagna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Piacentinu Ennese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Piave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Pistacchio Verde di Bronte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Pomodorino del Piennolo del Vesuvio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Pomodoro di Pachino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Pomodoro S. Marzano dell'Agro Sarnese-Nocerino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Porchetta di Ariccia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Pretuziano delle Colline Teramane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Prosciutto Amatriciano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Prosciutto di Carpegna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Prosciutto di Modena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Prosciutto di Norcia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Prosciutto di Parma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Prosciutto di San Daniele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Prosciutto di Sauris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Prosciutto Toscano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Prosciutto Veneto Berico-Euganeo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Provolone del Monaco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Provolone Valpadana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Puzzone di Moena / Spretz Tzaorì</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Quartirolo Lombardo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Radicchio di Chioggia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Radicchio di Verona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Radicchio Rosso di Treviso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Radicchio Variegato di Castelfranco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Ragusano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Raschera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Ricciarelli di Siena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Ricotta di Bufala Campana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животински произход (яйца, мед, различни млечни продукти с изключение на масло,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Ricotta Romana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животински произход (яйца, мед, различни млечни продукти с изключение на масло,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Riso del Delta del Po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Riso di Baraggia Biellese e Vercellese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Riso Nano Vialone Veronese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Riviera Ligure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Robiola di Roccaverano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Sabina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Salame Brianza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Salame Cremona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Salame di Varzi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Salame d'oca di Mortara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Salame Felino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Salame Piacentino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Salame S. Angelo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Salamini italiani alla cacciatora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Sale Marino di Trapani</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Salmerino del Trentino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Прясна риба, мекотели и ракообразни и производни продукти от тях</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Salsiccia di Calabria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Salva Cremasco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Sardegna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Scalogno di Romagna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Sedano Bianco di Sperlonga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Seggiano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Soppressata di Calabria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Soprèssa Vicentina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Speck dell'Alto Adige / Südtiroler Markenspeck / Südtiroler Speck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Spressa delle Giudicarie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Squacquerone di Romagna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Stelvio / Stilfser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Susina di Dro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Taleggio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Tergeste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Terra di Bari</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Terra d'Otranto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Terre Aurunche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Terre di Siena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Terre Tarentine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Tinca Gobba Dorata del Pianalto di Poirino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Прясна риба, мекотели и ракообразни и производни продукти от тях</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Toma Piemontese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Toscano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Trote del Trentino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Прясна риба, мекотели и ракообразни и производни продукти от тях</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Tuscia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Umbria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Uva da tavola di Canicattì</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Uva da tavola di Mazzarrone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Uva di Puglia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Val di Mazara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Valdemone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Valle d’Aosta Lard d’Arnad/Vallée d’Aoste Lard d’Arnad</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Valle d'Aosta Fromadzo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Valle d'Aosta Jambon de Bosses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Valle del Belice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Valli Trapanesi</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Valtellina Casera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Vastedda della valle del Belìce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Veneto Valpolicella, Veneto Euganei e Berici, Veneto del Grappa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Vitellone bianco dell'Appennino Centrale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Vulture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Zafferano dell'Aquila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72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Zafferano di San Gimignano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Zafferano di Sardegna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Zampone Modena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LT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Daujėnų naminė duona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120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LT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Lietuviškas varškės sūris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LT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Stakliškės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LU</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Beurre rose - Marque nationale du Grand-Duché de Luxembourg</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LU</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Miel - Marque nationale du Grand-Duché de Luxembourg</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животински произход (яйца, мед, различни млечни продукти с изключение на масло, и др.)</w:t>
            </w:r>
          </w:p>
        </w:tc>
      </w:tr>
      <w:tr>
        <w:trPr>
          <w:trHeight w:val="684"/>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LU</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Salaisons fumées, marque nationale grand-duché de Luxembourg</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LU</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Viande de porc, marque nationale grand-duché de Luxembourg</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NL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Boeren-Leidse met sleutels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NL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Edam Holland</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NL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Gouda Holland</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NL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Kanterkaas / Kanternagelkaas / Kanterkomijnekaas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xml:space="preserve"> Сирена</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NL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Noord-Hollandse Edammer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NL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Noord-Hollandse Gouda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NL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Opperdoezer Ronde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NL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Westlandse druif</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Andruty kaliskie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Bryndza Podhalańska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Chleb prądnicki</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Fasola korczyńska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Fasola Piękny Jaś z Doliny Dunajca/Fasola z Doliny Dunajca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Fasola Wrzawska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Jabłka grójeckie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Jabłka łąckie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Jagnięcina podhalańska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Karp zatorski</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Прясна риба, мекотели и ракообразни и производни продукти от тях</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Kiełbasa lisiecka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Kołocz śląski/kołacz śląski</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Miód drahimski</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животински произход (яйца, мед, различни млечни продукти с изключение на масло, и др.)</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Miód kurpiowski</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животински произход (яйца, мед, различни млечни продукти с изключение на масло, и др.)</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Miód wrzosowy z Borów Dolnośląskich</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животински произход (яйца, мед, различни млечни продукти с изключение на масло, и др.)</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miód z Sejneńszczyzny / Lazdijų krašto medus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животински произход (яйца, мед, различни млечни продукти с изключение на масло, и др.)</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Obwarzanek krakowski</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Oscypek</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Podkarpacki miód spadziowy</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животински произход (яйца, мед, различни млечни продукти с изключение на масло, и др.)</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Redykołka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Rogal świętomarciński</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Ser koryciński swojski</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Śliwka Szydlowska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Suska sechlońska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Truskawka kaszubska / kaszëbskô malëna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Wielkopolski ser smażony</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Wiśnia nadwiślanka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Alheira de Barroso-Montalegre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Alheira de Vinhais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Ameixa d'Elvas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Amêndoa Douro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Ananás dos Açores/São Miguel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Anona da Madeira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Arroz Carolino das Lezírias Ribatejanas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Azeite de Moura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Azeite de Trás-os-Montes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Azeite do Alentejo Interior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Azeites da Beira Interior (Azeite da Beira Alta, Azeite da Beira Baixa)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Azeites do Norte Alentejano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Azeites do Ribatejo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Azeitona de conserva Negrinha de Freixo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Azeitonas de Conserva de Elvas e Campo Maior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Batata de Trás-os-Montes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Batata doce de Aljezur</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Borrego da Beira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Borrego de Montemor-o-Novo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Borrego do Baixo Alentejo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Borrego do Nordeste Alentejano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Borrego Serra da Estrela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Borrego Terrincho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684"/>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Butelo de Vinhais / Bucho de Vinhais / Chouriço de Ossos de Vinhais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Cabrito da Beira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Cabrito da Gralheira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Cabrito das Terras Altas do Minho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Cabrito de Barroso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Cabrito Do Alentejo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Cabrito Transmontano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Cacholeira Branca de Portalegre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Carnalentejana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Carne Arouquesa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Carne Barrosã</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Carne Cachena da Peneda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Carne da Charneca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Carne de Bísaro Transmonano / Carne de Porco Transmontano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Carne de Bovino Cruzado dos Lameiros do Barroso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Carne de Bravo do Ribatejo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Carne de Porco Alentejano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Carne dos Açores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Carne Marinhoa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Carne Maronesa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Carne Mertolenga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Carne Mirandesa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Castanha da Padrela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Castanha da Terra Fria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Castanha dos Soutos da Lapa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Castanha Marvão-Portalegre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Cereja da Cova da Beira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Cereja de São Julião-Portalegre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Chouriça de Carne de Barroso-Montalegre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Chouriça de Carne de Vinhais / Linguiça de Vinhais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Chouriça Doce de Vinhais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684"/>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Chouriço Azedo de Vinhais / Azedo de Vinhais / Chouriço de Pão de Vinhais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Chouriço de Abóbora de Barroso-Montalegre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Chouriço de Carne de Estremoz e Borba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Chouriço de Portalegre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Chouriço grosso de Estremoz e Borba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Chouriço Mouro de Portalegre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Citrinos do Algarve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Cordeiro Bragançano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684"/>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Cordeiro de Barroso / Anho de Barroso / Cordeiro de leite de Barroso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Cordeiro mirandês / Canhono mirandês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Farinheira de Estremoz e Borba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Farinheira de Portalegre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Linguiça de Portalegre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Linguíça do Baixo Alentejo / Chouriço de carne do Baixo Alentejo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Lombo Branco de Portalegre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Lombo Enguitado de Portalegre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Maçã Bravo de Esmolfe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Maçã da Beira Alta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Maçã da Cova da Beira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Maçã de Alcobaça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Maçã de Portalegre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Maçã Riscadinha de Palmela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Maracujá dos Açores/S. Miguel</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Mel da Serra da Lousã</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животински произход (яйца, мед, различни млечни продукти с изключение на масло, и др.)</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Mel da Serra de Monchique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животински произход (яйца, мед, различни млечни продукти с изключение на масло, и др.)</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Mel da Terra Quente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животински произход (яйца, мед, различни млечни продукти с изключение на масло, и др.)</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Mel das Terras Altas do Minho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животински произход (яйца, мед, различни млечни продукти с изключение на масло, и др.)</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Mel de Barroso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животински произход (яйца, мед, различни млечни продукти с изключение на масло, и др.)</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Mel do Alentejo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животински произход (яйца, мед, различни млечни продукти с изключение на масло, и др.)</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Mel do Parque de Montezinho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животински произход (яйца, мед, различни млечни продукти с изключение на масло, и др.)</w:t>
            </w:r>
          </w:p>
        </w:tc>
      </w:tr>
      <w:tr>
        <w:trPr>
          <w:trHeight w:val="684"/>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Mel do Ribatejo Norte (Serra d'Aire, Albufeira de Castelo de Bode, Bairro, Alto Nabão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животински произход (яйца, мед, различни млечни продукти с изключение на масло, и др.)</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Mel dos Açores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животински произход (яйца, мед, различни млечни продукти с изключение на масло, и др.)</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Morcela de Assar de Portalegre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Morcela de Cozer de Portalegre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Morcela de Estremoz e Borba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Ovos moles de Aveiro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Paia de Estremoz e Borba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Paia de Lombo de Estremoz e Borba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Paia de Toucinho de Estremoz e Borba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Painho de Portalegre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Paio de Beja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Pastel deTentúgal</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Pêra Rocha do Oeste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Pêssego da Cova da Beira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Presunto de Barrancos / Paleta de Barrancos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Presunto de Barroso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Presunto de Camp Maior e Elvas / Paleta de Campo Maior e Elvas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Presunto de Santana da Serra / Paleta de Santana da Serra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Presunto de Vinhais / Presunto Bísaro de Vinhais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Presunto do Alentejo / Paleta do Alentejo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Queijo de Azeitão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684"/>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Queijo de Cabra Transmontano/Queijo de Cabra Transmontano Velho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Queijo de Évora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Queijo de Nisa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Queijo do Pico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Queijo mestiço de Tolosa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Queijo Rabaçal</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Queijo S. Jorge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Queijo Serpa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Queijo Serra da Estrela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Queijo Terrincho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912"/>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Queijos da Beira Baixa (Queijo de Castelo Branco, Queijo Amarelo da Beira Baixa, Queijo Picante da Beira Baixa)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Requeijão Serra da Estrela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животински произход (яйца, мед, различни млечни продукти с изключение на масло, и др.)</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Sal de Tavira / Flor de Sal de Tavira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Salpicão de Barroso-Montalegre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Salpicão de Vinhais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Sangueira de Barroso-Montalegre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Travia da Beira Baixa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животински произход (яйца, мед, различни млечни продукти с изключение на масло, и др.)</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Vitela de Lafões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RO</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Magiun de prune Topoloveni</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SE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Bruna bönor från Öland</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SE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Kalix Löjrom</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Прясна риба, мекотели и ракообразни и производни продукти от тях</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SE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Skånsk spettkaka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SE</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Svecia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SI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Bovški sir</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SI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Ekstra deviško oljčno olje Slovenske Istre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SI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Kočevski gozdni med</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животински произход (яйца, мед, различни млечни продукти с изключение на масло, и др.)</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SI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Kraška panceta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SI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Kraški med</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животински произход (яйца, мед, различни млечни продукти с изключение на масло, и др.)</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SI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Kraški pršut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SI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Kraški zašink</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SI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Mohant</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SI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Nanoški sir</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SI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Prleška tünka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SI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Ptujski lük</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SI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Šebreljski želodec</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SI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Slovenski med</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животински произход (яйца, мед, различни млечни продукти с изключение на масло, и др.)</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SI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Štajersko Prekmursko bučno olje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SI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Tolminc</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SI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Zgornjesavinjski želodec</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SK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Oravský korbáčik</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xml:space="preserve"> Сирена</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SK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Paprika Žitava / Žitavská paprika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SK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Skalický trdelník</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SK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Slovenská bryndza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SK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Slovenská parenica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noProof/>
                <w:szCs w:val="24"/>
              </w:rPr>
            </w:pPr>
            <w:r>
              <w:rPr>
                <w:noProof/>
              </w:rPr>
              <w:t>SK</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Slovenský oštiepok</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SK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Tekovský salámový syr</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SK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Zázrivský korbáčik</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Anglesey Sea Salt/Halen Môn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Arbroath Smokies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xml:space="preserve"> Прясна риба, мекотели и ракообразни и производни продукти от тях</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Armagh Bramley Apples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Beacon Fell traditional Lancashire cheese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Bonchester cheese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Buxton blue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Cornish Clotted Cream</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животински произход (яйца, мед, различни млечни продукти с изключение на масло, и др.)</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Cornish Pasty</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Cornish Sardines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xml:space="preserve"> Прясна риба, мекотели и ракообразни и производни продукти от тях</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Dorset Blue Cheese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Dovedale cheese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East Kent Goldings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Exmoor Blue Cheese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Fal Oyster</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Прясна риба, мекотели и ракообразни и производни продукти от тях</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Fenland Celery</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Gloucestershire cider/perry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Herefordshire cider/perry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Isle of Man Manx Loaghtan Lamb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Isle of Man Queenies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Прясна риба, мекотели и ракообразни и производни продукти от тях</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Jersey Royal potatoes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Kentish ale и Kentish strong ale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Бира</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Lakeland Herdwick</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Lough Neagh Eel</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Прясна риба, мекотели и ракообразни и производни продукти от тях</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Melton Mowbray Pork Pie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Native Shetland Wool</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Вълна</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New Season Comber Potatoes/Comber Earlies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Newmarket Sausage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Orkney beef</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Orkney lamb</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Orkney Scottish Island Cheddar</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Pembrokeshire Earlies / Pembrokeshire Early Potatoes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Rutland Bitter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Бира</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Scotch Beef</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Scotch Lamb</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Scottish Farmed Salmon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Прясна риба, мекотели и ракообразни и производни продукти от тях</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Scottish Wild Salmon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Прясна риба, мекотели и ракообразни и производни продукти от тях</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Shetland Lamb</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Single Gloucester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Staffordshire Cheese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Stornoway Black Pudding</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57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Swaledale cheese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Swaledale ewes´ cheese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Teviotdale Cheese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Traditional Cumberland Sausage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Traditional Grimsby Smoked Fish</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Прясна риба, мекотели и ракообразни и производни продукти от тях</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Welsh Beef</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Welsh lamb</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West Country Beef</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Прясно месо</w:t>
            </w:r>
          </w:p>
        </w:tc>
      </w:tr>
      <w:tr>
        <w:trPr>
          <w:trHeight w:val="57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West Country farmhouse Cheddar cheese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West Country Lamb</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Прясно месо</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White Stilton cheese / Blue Stilton cheese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xml:space="preserve"> 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Whitstable oysters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Прясна риба, мекотели и ракообразни и производни продукти от тях</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Worcestershire cider/perry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Yorkshire Forced Rhubarb</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Yorkshire Wensleydale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Сирена</w:t>
            </w:r>
          </w:p>
        </w:tc>
      </w:tr>
    </w:tbl>
    <w:p>
      <w:pPr>
        <w:rPr>
          <w:noProof/>
          <w:szCs w:val="24"/>
        </w:rPr>
      </w:pPr>
    </w:p>
    <w:p>
      <w:pPr>
        <w:jc w:val="center"/>
        <w:rPr>
          <w:i/>
          <w:noProof/>
        </w:rPr>
      </w:pPr>
      <w:r>
        <w:rPr>
          <w:i/>
          <w:noProof/>
        </w:rPr>
        <w:t>Селскостопански продукти и храни, различни от вина, ароматизирани лозаро-винарски продукти и спиртни напитки от Исландия, които подлежат на закрила в Европейския съюз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6"/>
        <w:gridCol w:w="4662"/>
      </w:tblGrid>
      <w:tr>
        <w:tc>
          <w:tcPr>
            <w:tcW w:w="4446" w:type="dxa"/>
            <w:shd w:val="clear" w:color="auto" w:fill="auto"/>
          </w:tcPr>
          <w:p>
            <w:pPr>
              <w:rPr>
                <w:noProof/>
                <w:sz w:val="18"/>
                <w:szCs w:val="18"/>
              </w:rPr>
            </w:pPr>
            <w:r>
              <w:rPr>
                <w:noProof/>
                <w:sz w:val="18"/>
              </w:rPr>
              <w:t>Наименование, което подлежи на закрила</w:t>
            </w:r>
          </w:p>
        </w:tc>
        <w:tc>
          <w:tcPr>
            <w:tcW w:w="4662" w:type="dxa"/>
            <w:shd w:val="clear" w:color="auto" w:fill="auto"/>
          </w:tcPr>
          <w:p>
            <w:pPr>
              <w:rPr>
                <w:noProof/>
                <w:sz w:val="18"/>
                <w:szCs w:val="18"/>
              </w:rPr>
            </w:pPr>
            <w:r>
              <w:rPr>
                <w:noProof/>
                <w:sz w:val="18"/>
              </w:rPr>
              <w:t>Вид продукт</w:t>
            </w:r>
          </w:p>
        </w:tc>
      </w:tr>
      <w:tr>
        <w:tc>
          <w:tcPr>
            <w:tcW w:w="4446" w:type="dxa"/>
            <w:shd w:val="clear" w:color="auto" w:fill="auto"/>
          </w:tcPr>
          <w:p>
            <w:pPr>
              <w:rPr>
                <w:noProof/>
                <w:sz w:val="18"/>
                <w:szCs w:val="18"/>
              </w:rPr>
            </w:pPr>
          </w:p>
        </w:tc>
        <w:tc>
          <w:tcPr>
            <w:tcW w:w="4662" w:type="dxa"/>
            <w:shd w:val="clear" w:color="auto" w:fill="auto"/>
          </w:tcPr>
          <w:p>
            <w:pPr>
              <w:rPr>
                <w:noProof/>
                <w:sz w:val="18"/>
                <w:szCs w:val="18"/>
              </w:rPr>
            </w:pPr>
          </w:p>
        </w:tc>
      </w:tr>
    </w:tbl>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is-IS"/>
        </w:rPr>
      </w:pPr>
      <w:r>
        <w:rPr>
          <w:rStyle w:val="FootnoteReference"/>
        </w:rPr>
        <w:footnoteRef/>
      </w:r>
      <w:r>
        <w:tab/>
      </w:r>
      <w:r>
        <w:rPr>
          <w:highlight w:val="yellow"/>
        </w:rPr>
        <w:t>Подлежащи на закрила наименования</w:t>
      </w:r>
      <w:r>
        <w:t>, регистрирани в Европейския съюз до 28 февруари 2014 г., които са били предмет на процедура за възражение от страна на Република Исландия в съответствие с член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7BC5F1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C46A1F2"/>
    <w:lvl w:ilvl="0">
      <w:start w:val="1"/>
      <w:numFmt w:val="decimal"/>
      <w:pStyle w:val="ListNumber3"/>
      <w:lvlText w:val="%1."/>
      <w:lvlJc w:val="left"/>
      <w:pPr>
        <w:tabs>
          <w:tab w:val="num" w:pos="926"/>
        </w:tabs>
        <w:ind w:left="926" w:hanging="360"/>
      </w:pPr>
    </w:lvl>
  </w:abstractNum>
  <w:abstractNum w:abstractNumId="2">
    <w:nsid w:val="FFFFFF7F"/>
    <w:multiLevelType w:val="singleLevel"/>
    <w:tmpl w:val="9B9AD176"/>
    <w:lvl w:ilvl="0">
      <w:start w:val="1"/>
      <w:numFmt w:val="decimal"/>
      <w:pStyle w:val="ListNumber2"/>
      <w:lvlText w:val="%1."/>
      <w:lvlJc w:val="left"/>
      <w:pPr>
        <w:tabs>
          <w:tab w:val="num" w:pos="643"/>
        </w:tabs>
        <w:ind w:left="643" w:hanging="360"/>
      </w:pPr>
    </w:lvl>
  </w:abstractNum>
  <w:abstractNum w:abstractNumId="3">
    <w:nsid w:val="FFFFFF81"/>
    <w:multiLevelType w:val="singleLevel"/>
    <w:tmpl w:val="6FE8BA7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8C0B55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2CAF79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A20C1BA"/>
    <w:lvl w:ilvl="0">
      <w:start w:val="1"/>
      <w:numFmt w:val="decimal"/>
      <w:pStyle w:val="ListNumber"/>
      <w:lvlText w:val="%1."/>
      <w:lvlJc w:val="left"/>
      <w:pPr>
        <w:tabs>
          <w:tab w:val="num" w:pos="360"/>
        </w:tabs>
        <w:ind w:left="360" w:hanging="360"/>
      </w:pPr>
    </w:lvl>
  </w:abstractNum>
  <w:abstractNum w:abstractNumId="7">
    <w:nsid w:val="FFFFFF89"/>
    <w:multiLevelType w:val="singleLevel"/>
    <w:tmpl w:val="77124E5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EF779A6"/>
    <w:multiLevelType w:val="singleLevel"/>
    <w:tmpl w:val="C4347D46"/>
    <w:lvl w:ilvl="0">
      <w:start w:val="1"/>
      <w:numFmt w:val="decimal"/>
      <w:pStyle w:val="ListDash4"/>
      <w:lvlText w:val="(%1)"/>
      <w:lvlJc w:val="left"/>
      <w:pPr>
        <w:tabs>
          <w:tab w:val="num" w:pos="709"/>
        </w:tabs>
        <w:ind w:left="709" w:hanging="709"/>
      </w:pPr>
      <w:rPr>
        <w:rFonts w:cs="Times New Roman"/>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1"/>
  </w:num>
  <w:num w:numId="13">
    <w:abstractNumId w:val="11"/>
  </w:num>
  <w:num w:numId="14">
    <w:abstractNumId w:val="13"/>
  </w:num>
  <w:num w:numId="15">
    <w:abstractNumId w:val="9"/>
  </w:num>
  <w:num w:numId="16">
    <w:abstractNumId w:val="20"/>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8-17 10:37:0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19"/>
    <w:docVar w:name="DQCResult_UnknownFonts" w:val="0;0"/>
    <w:docVar w:name="DQCResult_UnknownStyles" w:val="0;1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1E73E6D86E444517A503F247987BD800"/>
    <w:docVar w:name="LW_CROSSREFERENCE" w:val="&lt;UNUSED&gt;"/>
    <w:docVar w:name="LW_DocType" w:val="ANNEX"/>
    <w:docVar w:name="LW_EMISSION" w:val="24.8.2016"/>
    <w:docVar w:name="LW_EMISSION_ISODATE" w:val="2016-08-24"/>
    <w:docVar w:name="LW_EMISSION_LOCATION" w:val="BRX"/>
    <w:docVar w:name="LW_EMISSION_PREFIX" w:val="Брюксел,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 w:val="\u1079?\u1072? \u1087?\u1086?\u1076?\u1087?\u1080?\u1089?\u1074?\u1072?\u1085?\u1077?, \u1086?\u1090? \u1080?\u1084?\u1077?\u1090?\u1086? \u1085?\u1072? \u1057?\u1098?\u1102?\u1079?\u1072?, \u1085?\u1072? \u1057?\u1087?\u1086?\u1088?\u1072?\u1079?\u1091?\u1084?\u1077?\u1085?\u1080?\u1077? \u1084?\u1077?\u1078?\u1076?\u1091? \u1045?\u1074?\u1088?\u1086?\u1087?\u1077?\u1081?\u1089?\u1082?\u1080?\u1103? \u1089?\u1098?\u1102?\u1079? \u1080? \u1048?\u1089?\u1083?\u1072?\u1085?\u1076?\u1080?\u1103? \u1086?\u1090?\u1085?\u1086?\u1089?\u1085?\u1086? \u1079?\u1072?\u1082?\u1088?\u1080?\u1083?\u1072?\u1090?\u1072? \u1085?\u1072? \u1075?\u1077?\u1086?\u1075?\u1088?\u1072?\u1092?\u1089?\u1082?\u1080?\u1090?\u1077? \u1086?\u1079?\u1085?\u1072?\u1095?\u1077?\u1085?\u1080?\u1103? \u1085?\u1072? \u1089?\u1077?\u1083?\u1089?\u1082?\u1086?\u1089?\u1090?\u1086?\u1087?\u1072?\u1085?\u1089?\u1082?\u1080? \u1087?\u1088?\u1086?\u1076?\u1091?\u1082?\u1090?\u1080? \u1080? \u1093?\u1088?\u1072?\u1085?\u1080?"/>
    <w:docVar w:name="LW_OBJETACTEPRINCIPAL.CP" w:val="\u1079?\u1072? \u1087?\u1086?\u1076?\u1087?\u1080?\u1089?\u1074?\u1072?\u1085?\u1077?, \u1086?\u1090? \u1080?\u1084?\u1077?\u1090?\u1086? \u1085?\u1072? \u1057?\u1098?\u1102?\u1079?\u1072?, \u1085?\u1072? \u1057?\u1087?\u1086?\u1088?\u1072?\u1079?\u1091?\u1084?\u1077?\u1085?\u1080?\u1077? \u1084?\u1077?\u1078?\u1076?\u1091? \u1045?\u1074?\u1088?\u1086?\u1087?\u1077?\u1081?\u1089?\u1082?\u1080?\u1103? \u1089?\u1098?\u1102?\u1079? \u1080? \u1048?\u1089?\u1083?\u1072?\u1085?\u1076?\u1080?\u1103? \u1086?\u1090?\u1085?\u1086?\u1089?\u1085?\u1086? \u1079?\u1072?\u1082?\u1088?\u1080?\u1083?\u1072?\u1090?\u1072? \u1085?\u1072? \u1075?\u1077?\u1086?\u1075?\u1088?\u1072?\u1092?\u1089?\u1082?\u1080?\u1090?\u1077? \u1086?\u1079?\u1085?\u1072?\u1095?\u1077?\u1085?\u1080?\u1103? \u1085?\u1072? \u1089?\u1077?\u1083?\u1089?\u1082?\u1086?\u1089?\u1090?\u1086?\u1087?\u1072?\u1085?\u1089?\u1082?\u1080? \u1087?\u1088?\u1086?\u1076?\u1091?\u1082?\u1090?\u1080? \u1080? \u1093?\u1088?\u1072?\u1085?\u1080?"/>
    <w:docVar w:name="LW_PART_NBR" w:val="1"/>
    <w:docVar w:name="LW_PART_NBR_TOTAL" w:val="1"/>
    <w:docVar w:name="LW_REF.INST.NEW" w:val="COM"/>
    <w:docVar w:name="LW_REF.INST.NEW_ADOPTED" w:val="final"/>
    <w:docVar w:name="LW_REF.INST.NEW_TEXT" w:val="(2016) 524"/>
    <w:docVar w:name="LW_REF.INTERNE" w:val="&lt;UNUSED&gt;"/>
    <w:docVar w:name="LW_SUPERTITRE" w:val="&lt;UNUSED&gt;"/>
    <w:docVar w:name="LW_TITRE.OBJ.CP" w:val="&lt;UNUSED&gt;"/>
    <w:docVar w:name="LW_TYPE.DOC" w:val="\u1055?\u1056?\u1048?\u1051?\u1054?\u1046?\u1045?\u1053?\u1048?\u1045?"/>
    <w:docVar w:name="LW_TYPE.DOC.CP" w:val="\u1055?\u1056?\u1048?\u1051?\u1054?\u1046?\u1045?\u1053?\u1048?\u1045?"/>
    <w:docVar w:name="LW_TYPEACTEPRINCIPAL" w:val="\u1087?\u1088?\u1077?\u1076?\u1083?\u1086?\u1078?\u1077?\u1085?\u1080?\u1077? \u1079?\u1072? _x000b__x000b_\u1056?\u1045?\u1064?\u1045?\u1053?\u1048?\u1045? \u1053?\u1040? \u1057?\u1066?\u1042?\u1045?\u1058?\u1040?"/>
    <w:docVar w:name="LW_TYPEACTEPRINCIPAL.CP" w:val="\u1087?\u1088?\u1077?\u1076?\u1083?\u1086?\u1078?\u1077?\u1085?\u1080?\u1077? \u1079?\u1072? _x000b__x000b_\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ListDash4">
    <w:name w:val="List Dash 4"/>
    <w:basedOn w:val="Normal"/>
    <w:pPr>
      <w:numPr>
        <w:numId w:val="5"/>
      </w:numPr>
      <w:tabs>
        <w:tab w:val="num" w:pos="1134"/>
      </w:tabs>
      <w:ind w:left="1134" w:hanging="283"/>
    </w:pPr>
    <w:rPr>
      <w:rFonts w:eastAsia="Times New Roman"/>
      <w:szCs w:val="24"/>
    </w:rPr>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Times New Roman" w:hAnsi="EUAlbertina"/>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pPr>
      <w:spacing w:before="0" w:after="0"/>
      <w:jc w:val="left"/>
    </w:pPr>
    <w:rPr>
      <w:rFonts w:ascii="Tahoma" w:eastAsia="Times New Roman"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val="bg-BG"/>
    </w:rPr>
  </w:style>
  <w:style w:type="character" w:styleId="CommentReference">
    <w:name w:val="annotation reference"/>
    <w:rPr>
      <w:sz w:val="16"/>
      <w:szCs w:val="16"/>
    </w:rPr>
  </w:style>
  <w:style w:type="paragraph" w:styleId="CommentText">
    <w:name w:val="annotation text"/>
    <w:basedOn w:val="Normal"/>
    <w:link w:val="CommentTextChar"/>
    <w:pPr>
      <w:spacing w:before="0" w:after="0"/>
      <w:jc w:val="left"/>
    </w:pP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ListDash4">
    <w:name w:val="List Dash 4"/>
    <w:basedOn w:val="Normal"/>
    <w:pPr>
      <w:numPr>
        <w:numId w:val="5"/>
      </w:numPr>
      <w:tabs>
        <w:tab w:val="num" w:pos="1134"/>
      </w:tabs>
      <w:ind w:left="1134" w:hanging="283"/>
    </w:pPr>
    <w:rPr>
      <w:rFonts w:eastAsia="Times New Roman"/>
      <w:szCs w:val="24"/>
    </w:rPr>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Times New Roman" w:hAnsi="EUAlbertina"/>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pPr>
      <w:spacing w:before="0" w:after="0"/>
      <w:jc w:val="left"/>
    </w:pPr>
    <w:rPr>
      <w:rFonts w:ascii="Tahoma" w:eastAsia="Times New Roman"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val="bg-BG"/>
    </w:rPr>
  </w:style>
  <w:style w:type="character" w:styleId="CommentReference">
    <w:name w:val="annotation reference"/>
    <w:rPr>
      <w:sz w:val="16"/>
      <w:szCs w:val="16"/>
    </w:rPr>
  </w:style>
  <w:style w:type="paragraph" w:styleId="CommentText">
    <w:name w:val="annotation text"/>
    <w:basedOn w:val="Normal"/>
    <w:link w:val="CommentTextChar"/>
    <w:pPr>
      <w:spacing w:before="0" w:after="0"/>
      <w:jc w:val="left"/>
    </w:pP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56</Pages>
  <Words>15618</Words>
  <Characters>88400</Characters>
  <Application>Microsoft Office Word</Application>
  <DocSecurity>0</DocSecurity>
  <Lines>6800</Lines>
  <Paragraphs>4334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99684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CANTERO CASTRO Ester (AGRI)</dc:creator>
  <cp:lastModifiedBy>DIGIT/A3</cp:lastModifiedBy>
  <cp:revision>8</cp:revision>
  <dcterms:created xsi:type="dcterms:W3CDTF">2016-08-08T12:49:00Z</dcterms:created>
  <dcterms:modified xsi:type="dcterms:W3CDTF">2016-08-17T08:37:00Z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