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F01" w:rsidRDefault="00FA427D">
      <w:pPr>
        <w:pStyle w:val="Pagedecouverture"/>
        <w:rPr>
          <w:noProof/>
        </w:rPr>
      </w:pPr>
      <w:bookmarkStart w:id="0" w:name="LW_BM_COVERPAGE"/>
      <w:bookmarkStart w:id="1"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403A2C890734BC5BF6022D9D3F04509" style="width:450.25pt;height:461pt">
            <v:imagedata r:id="rId9" o:title=""/>
          </v:shape>
        </w:pict>
      </w:r>
      <w:bookmarkEnd w:id="1"/>
    </w:p>
    <w:bookmarkEnd w:id="0"/>
    <w:p w:rsidR="005A3F01" w:rsidRDefault="005A3F01">
      <w:pPr>
        <w:rPr>
          <w:noProof/>
        </w:rPr>
        <w:sectPr w:rsidR="005A3F01">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rsidR="005A3F01" w:rsidRDefault="00FA427D">
      <w:pPr>
        <w:spacing w:after="480" w:line="240" w:lineRule="auto"/>
        <w:jc w:val="center"/>
        <w:rPr>
          <w:rFonts w:ascii="Times New Roman" w:hAnsi="Times New Roman"/>
          <w:b/>
          <w:noProof/>
          <w:sz w:val="28"/>
          <w:szCs w:val="28"/>
          <w:u w:val="single"/>
        </w:rPr>
      </w:pPr>
      <w:r>
        <w:rPr>
          <w:rFonts w:ascii="Times New Roman" w:hAnsi="Times New Roman"/>
          <w:b/>
          <w:noProof/>
          <w:sz w:val="28"/>
          <w:u w:val="single"/>
        </w:rPr>
        <w:lastRenderedPageBreak/>
        <w:t xml:space="preserve">Annexe III: propositions prioritaires en attente </w:t>
      </w:r>
    </w:p>
    <w:tbl>
      <w:tblPr>
        <w:tblStyle w:val="TableGrid"/>
        <w:tblW w:w="5022" w:type="pct"/>
        <w:tblCellMar>
          <w:top w:w="28" w:type="dxa"/>
          <w:bottom w:w="28" w:type="dxa"/>
        </w:tblCellMar>
        <w:tblLook w:val="04A0" w:firstRow="1" w:lastRow="0" w:firstColumn="1" w:lastColumn="0" w:noHBand="0" w:noVBand="1"/>
      </w:tblPr>
      <w:tblGrid>
        <w:gridCol w:w="424"/>
        <w:gridCol w:w="2997"/>
        <w:gridCol w:w="8593"/>
        <w:gridCol w:w="2837"/>
      </w:tblGrid>
      <w:tr w:rsidR="005A3F01">
        <w:trPr>
          <w:cantSplit/>
          <w:tblHeader/>
        </w:trPr>
        <w:tc>
          <w:tcPr>
            <w:tcW w:w="143" w:type="pct"/>
            <w:tcBorders>
              <w:bottom w:val="single" w:sz="4" w:space="0" w:color="auto"/>
            </w:tcBorders>
            <w:shd w:val="clear" w:color="auto" w:fill="99CCFF"/>
          </w:tcPr>
          <w:p w:rsidR="005A3F01" w:rsidRDefault="00FA427D">
            <w:pPr>
              <w:spacing w:before="120" w:after="120"/>
              <w:ind w:right="-172"/>
              <w:rPr>
                <w:rFonts w:ascii="Times New Roman" w:hAnsi="Times New Roman"/>
                <w:b/>
                <w:noProof/>
              </w:rPr>
            </w:pPr>
            <w:r>
              <w:rPr>
                <w:rFonts w:ascii="Times New Roman" w:hAnsi="Times New Roman"/>
                <w:b/>
                <w:noProof/>
              </w:rPr>
              <w:t>N</w:t>
            </w:r>
            <w:r>
              <w:rPr>
                <w:rFonts w:ascii="Times New Roman" w:hAnsi="Times New Roman"/>
                <w:b/>
                <w:noProof/>
                <w:vertAlign w:val="superscript"/>
              </w:rPr>
              <w:t>o</w:t>
            </w:r>
          </w:p>
        </w:tc>
        <w:tc>
          <w:tcPr>
            <w:tcW w:w="1009" w:type="pct"/>
            <w:tcBorders>
              <w:bottom w:val="single" w:sz="4" w:space="0" w:color="auto"/>
            </w:tcBorders>
            <w:shd w:val="clear" w:color="auto" w:fill="99CCFF"/>
          </w:tcPr>
          <w:p w:rsidR="005A3F01" w:rsidRDefault="00FA427D">
            <w:pPr>
              <w:spacing w:before="120" w:after="120"/>
              <w:ind w:right="-172"/>
              <w:jc w:val="center"/>
              <w:rPr>
                <w:rFonts w:ascii="Times New Roman" w:hAnsi="Times New Roman"/>
                <w:b/>
                <w:noProof/>
              </w:rPr>
            </w:pPr>
            <w:r>
              <w:rPr>
                <w:rFonts w:ascii="Times New Roman" w:hAnsi="Times New Roman"/>
                <w:b/>
                <w:noProof/>
              </w:rPr>
              <w:t>Objet</w:t>
            </w:r>
          </w:p>
        </w:tc>
        <w:tc>
          <w:tcPr>
            <w:tcW w:w="2893" w:type="pct"/>
            <w:tcBorders>
              <w:bottom w:val="single" w:sz="4" w:space="0" w:color="auto"/>
            </w:tcBorders>
            <w:shd w:val="clear" w:color="auto" w:fill="99CCFF"/>
          </w:tcPr>
          <w:p w:rsidR="005A3F01" w:rsidRDefault="00FA427D">
            <w:pPr>
              <w:spacing w:before="120" w:after="120"/>
              <w:ind w:right="-172"/>
              <w:jc w:val="center"/>
              <w:rPr>
                <w:rFonts w:ascii="Times New Roman" w:hAnsi="Times New Roman"/>
                <w:b/>
                <w:noProof/>
              </w:rPr>
            </w:pPr>
            <w:r>
              <w:rPr>
                <w:rFonts w:ascii="Times New Roman" w:hAnsi="Times New Roman"/>
                <w:b/>
                <w:noProof/>
              </w:rPr>
              <w:t>Intitulé intégral</w:t>
            </w:r>
          </w:p>
        </w:tc>
        <w:tc>
          <w:tcPr>
            <w:tcW w:w="955" w:type="pct"/>
            <w:tcBorders>
              <w:bottom w:val="single" w:sz="4" w:space="0" w:color="auto"/>
            </w:tcBorders>
            <w:shd w:val="clear" w:color="auto" w:fill="99CCFF"/>
          </w:tcPr>
          <w:p w:rsidR="005A3F01" w:rsidRDefault="00FA427D">
            <w:pPr>
              <w:spacing w:before="120" w:after="120"/>
              <w:ind w:right="-172"/>
              <w:jc w:val="center"/>
              <w:rPr>
                <w:rFonts w:ascii="Times New Roman" w:hAnsi="Times New Roman"/>
                <w:b/>
                <w:noProof/>
              </w:rPr>
            </w:pPr>
            <w:r>
              <w:rPr>
                <w:rFonts w:ascii="Times New Roman" w:hAnsi="Times New Roman"/>
                <w:b/>
                <w:noProof/>
              </w:rPr>
              <w:t>Référence</w:t>
            </w:r>
          </w:p>
        </w:tc>
      </w:tr>
      <w:tr w:rsidR="005A3F01">
        <w:trPr>
          <w:cantSplit/>
        </w:trPr>
        <w:tc>
          <w:tcPr>
            <w:tcW w:w="5000" w:type="pct"/>
            <w:gridSpan w:val="4"/>
            <w:shd w:val="clear" w:color="auto" w:fill="F2F2F2" w:themeFill="background1" w:themeFillShade="F2"/>
            <w:vAlign w:val="center"/>
          </w:tcPr>
          <w:p w:rsidR="005A3F01" w:rsidRDefault="00FA427D">
            <w:pPr>
              <w:spacing w:before="60" w:after="60"/>
              <w:ind w:right="-170"/>
              <w:rPr>
                <w:rFonts w:ascii="Times New Roman" w:hAnsi="Times New Roman"/>
                <w:b/>
                <w:noProof/>
              </w:rPr>
            </w:pPr>
            <w:r>
              <w:rPr>
                <w:rFonts w:ascii="Times New Roman" w:hAnsi="Times New Roman"/>
                <w:b/>
                <w:noProof/>
              </w:rPr>
              <w:t xml:space="preserve">Un nouvel </w:t>
            </w:r>
            <w:r>
              <w:rPr>
                <w:rFonts w:ascii="Times New Roman" w:hAnsi="Times New Roman"/>
                <w:b/>
                <w:noProof/>
              </w:rPr>
              <w:t>élan pour l’emploi, la croissance et l’investissement</w:t>
            </w:r>
          </w:p>
        </w:tc>
      </w:tr>
      <w:tr w:rsidR="005A3F01">
        <w:trPr>
          <w:cantSplit/>
        </w:trPr>
        <w:tc>
          <w:tcPr>
            <w:tcW w:w="143" w:type="pct"/>
          </w:tcPr>
          <w:p w:rsidR="005A3F01" w:rsidRDefault="005A3F01">
            <w:pPr>
              <w:pStyle w:val="ListParagraph"/>
              <w:numPr>
                <w:ilvl w:val="0"/>
                <w:numId w:val="4"/>
              </w:numPr>
              <w:ind w:left="284" w:right="-172" w:hanging="284"/>
              <w:contextualSpacing w:val="0"/>
              <w:rPr>
                <w:rFonts w:ascii="Times New Roman" w:hAnsi="Times New Roman"/>
                <w:noProof/>
              </w:rPr>
            </w:pPr>
          </w:p>
        </w:tc>
        <w:tc>
          <w:tcPr>
            <w:tcW w:w="1009" w:type="pct"/>
          </w:tcPr>
          <w:p w:rsidR="005A3F01" w:rsidRDefault="00FA427D">
            <w:pPr>
              <w:ind w:right="-172"/>
              <w:rPr>
                <w:rFonts w:ascii="Times New Roman" w:hAnsi="Times New Roman"/>
                <w:noProof/>
              </w:rPr>
            </w:pPr>
            <w:r>
              <w:rPr>
                <w:rFonts w:ascii="Times New Roman" w:hAnsi="Times New Roman"/>
                <w:noProof/>
              </w:rPr>
              <w:t>EFSI 2.0</w:t>
            </w:r>
          </w:p>
        </w:tc>
        <w:tc>
          <w:tcPr>
            <w:tcW w:w="2893" w:type="pct"/>
          </w:tcPr>
          <w:p w:rsidR="005A3F01" w:rsidRDefault="00FA427D">
            <w:pPr>
              <w:ind w:right="-57"/>
              <w:rPr>
                <w:rFonts w:ascii="Times New Roman" w:hAnsi="Times New Roman"/>
                <w:noProof/>
              </w:rPr>
            </w:pPr>
            <w:r>
              <w:rPr>
                <w:rFonts w:ascii="Times New Roman" w:hAnsi="Times New Roman"/>
                <w:noProof/>
              </w:rPr>
              <w:t xml:space="preserve">Proposition de RÈGLEMENT DU PARLEMENT EUROPÉEN ET DU CONSEIL modifiant les règlements (UE) n° 1316/2013 et (UE) 2015/1017 en vue de prolonger la durée d'existence du Fonds européen pour les </w:t>
            </w:r>
            <w:r>
              <w:rPr>
                <w:rFonts w:ascii="Times New Roman" w:hAnsi="Times New Roman"/>
                <w:noProof/>
              </w:rPr>
              <w:t>investissements stratégiques et d'introduire des améliorations techniques concernant ce Fonds et la plateforme européenne de conseil en investissement</w:t>
            </w:r>
          </w:p>
        </w:tc>
        <w:tc>
          <w:tcPr>
            <w:tcW w:w="955" w:type="pct"/>
          </w:tcPr>
          <w:p w:rsidR="005A3F01" w:rsidRDefault="00FA427D">
            <w:pPr>
              <w:ind w:right="-172"/>
              <w:rPr>
                <w:rFonts w:ascii="Times New Roman" w:hAnsi="Times New Roman"/>
                <w:noProof/>
              </w:rPr>
            </w:pPr>
            <w:r>
              <w:rPr>
                <w:rFonts w:ascii="Times New Roman" w:hAnsi="Times New Roman"/>
                <w:noProof/>
              </w:rPr>
              <w:t>COM/2016/0597 final -</w:t>
            </w:r>
          </w:p>
          <w:p w:rsidR="005A3F01" w:rsidRDefault="00FA427D">
            <w:pPr>
              <w:ind w:right="-172"/>
              <w:rPr>
                <w:rFonts w:ascii="Times New Roman" w:hAnsi="Times New Roman"/>
                <w:noProof/>
              </w:rPr>
            </w:pPr>
            <w:r>
              <w:rPr>
                <w:rFonts w:ascii="Times New Roman" w:hAnsi="Times New Roman"/>
                <w:noProof/>
              </w:rPr>
              <w:t>2016/0276 (COD)</w:t>
            </w:r>
          </w:p>
          <w:p w:rsidR="005A3F01" w:rsidRDefault="00FA427D">
            <w:pPr>
              <w:ind w:right="-172"/>
              <w:rPr>
                <w:rFonts w:ascii="Times New Roman" w:hAnsi="Times New Roman"/>
                <w:noProof/>
              </w:rPr>
            </w:pPr>
            <w:r>
              <w:rPr>
                <w:rFonts w:ascii="Times New Roman" w:hAnsi="Times New Roman"/>
                <w:noProof/>
              </w:rPr>
              <w:t>14/9/2016</w:t>
            </w:r>
          </w:p>
        </w:tc>
      </w:tr>
      <w:tr w:rsidR="005A3F01">
        <w:trPr>
          <w:cantSplit/>
        </w:trPr>
        <w:tc>
          <w:tcPr>
            <w:tcW w:w="143" w:type="pct"/>
            <w:vMerge w:val="restart"/>
          </w:tcPr>
          <w:p w:rsidR="005A3F01" w:rsidRDefault="005A3F01">
            <w:pPr>
              <w:pStyle w:val="ListParagraph"/>
              <w:numPr>
                <w:ilvl w:val="0"/>
                <w:numId w:val="4"/>
              </w:numPr>
              <w:ind w:left="284" w:right="-172" w:hanging="284"/>
              <w:contextualSpacing w:val="0"/>
              <w:rPr>
                <w:rFonts w:ascii="Times New Roman" w:hAnsi="Times New Roman"/>
                <w:noProof/>
              </w:rPr>
            </w:pPr>
          </w:p>
        </w:tc>
        <w:tc>
          <w:tcPr>
            <w:tcW w:w="1009" w:type="pct"/>
            <w:vMerge w:val="restart"/>
          </w:tcPr>
          <w:p w:rsidR="005A3F01" w:rsidRDefault="00FA427D">
            <w:pPr>
              <w:rPr>
                <w:rFonts w:ascii="Times New Roman" w:hAnsi="Times New Roman"/>
                <w:noProof/>
              </w:rPr>
            </w:pPr>
            <w:r>
              <w:rPr>
                <w:rFonts w:ascii="Times New Roman" w:hAnsi="Times New Roman"/>
                <w:noProof/>
              </w:rPr>
              <w:t>Paquet «économie circulaire»</w:t>
            </w:r>
          </w:p>
          <w:p w:rsidR="005A3F01" w:rsidRDefault="005A3F01">
            <w:pPr>
              <w:ind w:right="-172"/>
              <w:rPr>
                <w:rFonts w:ascii="Times New Roman" w:hAnsi="Times New Roman"/>
                <w:noProof/>
              </w:rPr>
            </w:pPr>
          </w:p>
        </w:tc>
        <w:tc>
          <w:tcPr>
            <w:tcW w:w="2893" w:type="pct"/>
          </w:tcPr>
          <w:p w:rsidR="005A3F01" w:rsidRDefault="00FA427D">
            <w:pPr>
              <w:ind w:right="-57"/>
              <w:rPr>
                <w:rFonts w:ascii="Times New Roman" w:hAnsi="Times New Roman"/>
                <w:noProof/>
              </w:rPr>
            </w:pPr>
            <w:r>
              <w:rPr>
                <w:rFonts w:ascii="Times New Roman" w:hAnsi="Times New Roman"/>
                <w:noProof/>
              </w:rPr>
              <w:t xml:space="preserve">Proposition de DIRECTIVE </w:t>
            </w:r>
            <w:r>
              <w:rPr>
                <w:rFonts w:ascii="Times New Roman" w:hAnsi="Times New Roman"/>
                <w:noProof/>
              </w:rPr>
              <w:t>DU PARLEMENT EUROPÉEN ET DU CONSEIL modifiant la directive 2000/53/CE relative aux véhicules hors d’usage, la directive 2006/66/CE relative aux piles et accumulateurs ainsi qu’aux déchets de piles et d’accumulateurs, et la directive 2012/19/UE relative aux</w:t>
            </w:r>
            <w:r>
              <w:rPr>
                <w:rFonts w:ascii="Times New Roman" w:hAnsi="Times New Roman"/>
                <w:noProof/>
              </w:rPr>
              <w:t xml:space="preserve"> déchets d’équipements électriques et électroniques</w:t>
            </w:r>
          </w:p>
        </w:tc>
        <w:tc>
          <w:tcPr>
            <w:tcW w:w="955" w:type="pct"/>
          </w:tcPr>
          <w:p w:rsidR="005A3F01" w:rsidRDefault="00FA427D">
            <w:pPr>
              <w:ind w:right="-172"/>
              <w:rPr>
                <w:rFonts w:ascii="Times New Roman" w:hAnsi="Times New Roman"/>
                <w:noProof/>
              </w:rPr>
            </w:pPr>
            <w:r>
              <w:rPr>
                <w:rFonts w:ascii="Times New Roman" w:hAnsi="Times New Roman"/>
                <w:noProof/>
              </w:rPr>
              <w:t>COM/2015/0593 final - 2015/0272 (COD)</w:t>
            </w:r>
          </w:p>
        </w:tc>
      </w:tr>
      <w:tr w:rsidR="005A3F01">
        <w:trPr>
          <w:cantSplit/>
        </w:trPr>
        <w:tc>
          <w:tcPr>
            <w:tcW w:w="143" w:type="pct"/>
            <w:vMerge/>
          </w:tcPr>
          <w:p w:rsidR="005A3F01" w:rsidRDefault="005A3F01">
            <w:pPr>
              <w:pStyle w:val="ListParagraph"/>
              <w:numPr>
                <w:ilvl w:val="0"/>
                <w:numId w:val="4"/>
              </w:numPr>
              <w:ind w:left="284" w:right="-172" w:hanging="284"/>
              <w:contextualSpacing w:val="0"/>
              <w:rPr>
                <w:rFonts w:ascii="Times New Roman" w:hAnsi="Times New Roman"/>
                <w:noProof/>
              </w:rPr>
            </w:pPr>
          </w:p>
        </w:tc>
        <w:tc>
          <w:tcPr>
            <w:tcW w:w="1009" w:type="pct"/>
            <w:vMerge/>
          </w:tcPr>
          <w:p w:rsidR="005A3F01" w:rsidRDefault="005A3F01">
            <w:pPr>
              <w:ind w:right="-172"/>
              <w:rPr>
                <w:rFonts w:ascii="Times New Roman" w:hAnsi="Times New Roman"/>
                <w:noProof/>
              </w:rPr>
            </w:pPr>
          </w:p>
        </w:tc>
        <w:tc>
          <w:tcPr>
            <w:tcW w:w="2893" w:type="pct"/>
          </w:tcPr>
          <w:p w:rsidR="005A3F01" w:rsidRDefault="00FA427D">
            <w:pPr>
              <w:ind w:right="-57"/>
              <w:rPr>
                <w:rFonts w:ascii="Times New Roman" w:hAnsi="Times New Roman"/>
                <w:noProof/>
              </w:rPr>
            </w:pPr>
            <w:r>
              <w:rPr>
                <w:rFonts w:ascii="Times New Roman" w:hAnsi="Times New Roman"/>
                <w:noProof/>
              </w:rPr>
              <w:t>Proposition de DIRECTIVE DU PARLEMENT EUROPÉEN ET DU CONSEIL modifiant la directive 1999/31/CE du Conseil concernant la mise en décharge des déchets</w:t>
            </w:r>
          </w:p>
        </w:tc>
        <w:tc>
          <w:tcPr>
            <w:tcW w:w="955" w:type="pct"/>
          </w:tcPr>
          <w:p w:rsidR="005A3F01" w:rsidRDefault="00FA427D">
            <w:pPr>
              <w:ind w:right="-172"/>
              <w:rPr>
                <w:rFonts w:ascii="Times New Roman" w:hAnsi="Times New Roman"/>
                <w:noProof/>
              </w:rPr>
            </w:pPr>
            <w:r>
              <w:rPr>
                <w:rFonts w:ascii="Times New Roman" w:hAnsi="Times New Roman"/>
                <w:noProof/>
              </w:rPr>
              <w:t xml:space="preserve">COM/2015/0594 </w:t>
            </w:r>
            <w:r>
              <w:rPr>
                <w:rFonts w:ascii="Times New Roman" w:hAnsi="Times New Roman"/>
                <w:noProof/>
              </w:rPr>
              <w:t>final - 2015/0274 (COD)</w:t>
            </w:r>
          </w:p>
        </w:tc>
      </w:tr>
      <w:tr w:rsidR="005A3F01">
        <w:trPr>
          <w:cantSplit/>
        </w:trPr>
        <w:tc>
          <w:tcPr>
            <w:tcW w:w="143" w:type="pct"/>
            <w:vMerge/>
          </w:tcPr>
          <w:p w:rsidR="005A3F01" w:rsidRDefault="005A3F01">
            <w:pPr>
              <w:pStyle w:val="ListParagraph"/>
              <w:numPr>
                <w:ilvl w:val="0"/>
                <w:numId w:val="4"/>
              </w:numPr>
              <w:ind w:left="284" w:right="-172" w:hanging="284"/>
              <w:contextualSpacing w:val="0"/>
              <w:rPr>
                <w:rFonts w:ascii="Times New Roman" w:hAnsi="Times New Roman"/>
                <w:noProof/>
              </w:rPr>
            </w:pPr>
          </w:p>
        </w:tc>
        <w:tc>
          <w:tcPr>
            <w:tcW w:w="1009" w:type="pct"/>
            <w:vMerge/>
          </w:tcPr>
          <w:p w:rsidR="005A3F01" w:rsidRDefault="005A3F01">
            <w:pPr>
              <w:ind w:right="-172"/>
              <w:rPr>
                <w:rFonts w:ascii="Times New Roman" w:hAnsi="Times New Roman"/>
                <w:noProof/>
              </w:rPr>
            </w:pPr>
          </w:p>
        </w:tc>
        <w:tc>
          <w:tcPr>
            <w:tcW w:w="2893" w:type="pct"/>
          </w:tcPr>
          <w:p w:rsidR="005A3F01" w:rsidRDefault="00FA427D">
            <w:pPr>
              <w:ind w:right="-57"/>
              <w:rPr>
                <w:rFonts w:ascii="Times New Roman" w:hAnsi="Times New Roman"/>
                <w:noProof/>
              </w:rPr>
            </w:pPr>
            <w:r>
              <w:rPr>
                <w:rFonts w:ascii="Times New Roman" w:hAnsi="Times New Roman"/>
                <w:noProof/>
              </w:rPr>
              <w:t>Proposition de DIRECTIVE DU PARLEMENT EUROPÉEN ET DU CONSEIL modifiant la directive 2008/98/CE relative aux déchets</w:t>
            </w:r>
          </w:p>
        </w:tc>
        <w:tc>
          <w:tcPr>
            <w:tcW w:w="955" w:type="pct"/>
          </w:tcPr>
          <w:p w:rsidR="005A3F01" w:rsidRDefault="00FA427D">
            <w:pPr>
              <w:ind w:right="-172"/>
              <w:rPr>
                <w:rFonts w:ascii="Times New Roman" w:hAnsi="Times New Roman"/>
                <w:noProof/>
              </w:rPr>
            </w:pPr>
            <w:r>
              <w:rPr>
                <w:rFonts w:ascii="Times New Roman" w:hAnsi="Times New Roman"/>
                <w:noProof/>
              </w:rPr>
              <w:t>COM/2015/0595 final - 2015/0275 (COD)</w:t>
            </w:r>
          </w:p>
        </w:tc>
      </w:tr>
      <w:tr w:rsidR="005A3F01">
        <w:trPr>
          <w:cantSplit/>
        </w:trPr>
        <w:tc>
          <w:tcPr>
            <w:tcW w:w="143" w:type="pct"/>
            <w:vMerge/>
          </w:tcPr>
          <w:p w:rsidR="005A3F01" w:rsidRDefault="005A3F01">
            <w:pPr>
              <w:pStyle w:val="ListParagraph"/>
              <w:numPr>
                <w:ilvl w:val="0"/>
                <w:numId w:val="4"/>
              </w:numPr>
              <w:ind w:left="284" w:right="-172" w:hanging="284"/>
              <w:contextualSpacing w:val="0"/>
              <w:rPr>
                <w:rFonts w:ascii="Times New Roman" w:hAnsi="Times New Roman"/>
                <w:noProof/>
              </w:rPr>
            </w:pPr>
          </w:p>
        </w:tc>
        <w:tc>
          <w:tcPr>
            <w:tcW w:w="1009" w:type="pct"/>
            <w:vMerge/>
          </w:tcPr>
          <w:p w:rsidR="005A3F01" w:rsidRDefault="005A3F01">
            <w:pPr>
              <w:ind w:right="-172"/>
              <w:rPr>
                <w:rFonts w:ascii="Times New Roman" w:hAnsi="Times New Roman"/>
                <w:noProof/>
              </w:rPr>
            </w:pPr>
          </w:p>
        </w:tc>
        <w:tc>
          <w:tcPr>
            <w:tcW w:w="2893" w:type="pct"/>
          </w:tcPr>
          <w:p w:rsidR="005A3F01" w:rsidRDefault="00FA427D">
            <w:pPr>
              <w:ind w:right="-57"/>
              <w:rPr>
                <w:rFonts w:ascii="Times New Roman" w:hAnsi="Times New Roman"/>
                <w:noProof/>
              </w:rPr>
            </w:pPr>
            <w:r>
              <w:rPr>
                <w:rFonts w:ascii="Times New Roman" w:hAnsi="Times New Roman"/>
                <w:noProof/>
              </w:rPr>
              <w:t xml:space="preserve">Proposition de DIRECTIVE DU PARLEMENT EUROPÉEN ET DU CONSEIL modifiant </w:t>
            </w:r>
            <w:r>
              <w:rPr>
                <w:rFonts w:ascii="Times New Roman" w:hAnsi="Times New Roman"/>
                <w:noProof/>
              </w:rPr>
              <w:t>la directive 94/62/CE relative aux emballages et aux déchets d'emballages</w:t>
            </w:r>
          </w:p>
        </w:tc>
        <w:tc>
          <w:tcPr>
            <w:tcW w:w="955" w:type="pct"/>
          </w:tcPr>
          <w:p w:rsidR="005A3F01" w:rsidRDefault="00FA427D">
            <w:pPr>
              <w:ind w:right="-172"/>
              <w:rPr>
                <w:rFonts w:ascii="Times New Roman" w:hAnsi="Times New Roman"/>
                <w:noProof/>
              </w:rPr>
            </w:pPr>
            <w:r>
              <w:rPr>
                <w:rFonts w:ascii="Times New Roman" w:hAnsi="Times New Roman"/>
                <w:noProof/>
              </w:rPr>
              <w:t>COM/2015/0596 final - 2015/0276 (COD)</w:t>
            </w:r>
          </w:p>
        </w:tc>
      </w:tr>
      <w:tr w:rsidR="005A3F01">
        <w:trPr>
          <w:cantSplit/>
        </w:trPr>
        <w:tc>
          <w:tcPr>
            <w:tcW w:w="143" w:type="pct"/>
          </w:tcPr>
          <w:p w:rsidR="005A3F01" w:rsidRDefault="005A3F01">
            <w:pPr>
              <w:pStyle w:val="ListParagraph"/>
              <w:numPr>
                <w:ilvl w:val="0"/>
                <w:numId w:val="4"/>
              </w:numPr>
              <w:ind w:left="284" w:right="-172" w:hanging="284"/>
              <w:contextualSpacing w:val="0"/>
              <w:rPr>
                <w:rFonts w:ascii="Times New Roman" w:hAnsi="Times New Roman"/>
                <w:noProof/>
              </w:rPr>
            </w:pPr>
          </w:p>
        </w:tc>
        <w:tc>
          <w:tcPr>
            <w:tcW w:w="1009" w:type="pct"/>
          </w:tcPr>
          <w:p w:rsidR="005A3F01" w:rsidRDefault="00FA427D">
            <w:pPr>
              <w:ind w:right="-172"/>
              <w:rPr>
                <w:rFonts w:ascii="Times New Roman" w:hAnsi="Times New Roman"/>
                <w:noProof/>
              </w:rPr>
            </w:pPr>
            <w:r>
              <w:rPr>
                <w:rFonts w:ascii="Times New Roman" w:hAnsi="Times New Roman"/>
                <w:noProof/>
              </w:rPr>
              <w:t>CFP - Réexamen à mi-parcours</w:t>
            </w:r>
          </w:p>
        </w:tc>
        <w:tc>
          <w:tcPr>
            <w:tcW w:w="2893" w:type="pct"/>
            <w:tcBorders>
              <w:bottom w:val="single" w:sz="4" w:space="0" w:color="auto"/>
            </w:tcBorders>
          </w:tcPr>
          <w:p w:rsidR="005A3F01" w:rsidRDefault="00FA427D">
            <w:pPr>
              <w:ind w:right="-57"/>
              <w:rPr>
                <w:rFonts w:ascii="Times New Roman" w:hAnsi="Times New Roman"/>
                <w:bCs/>
                <w:noProof/>
              </w:rPr>
            </w:pPr>
            <w:r>
              <w:rPr>
                <w:rFonts w:ascii="Times New Roman" w:hAnsi="Times New Roman"/>
                <w:noProof/>
              </w:rPr>
              <w:t>Proposition de RÈGLEMENT DU CONSEIL modifiant le règlement (UE, Euratom) nº 1311/2013 fixant le cadre financier p</w:t>
            </w:r>
            <w:r>
              <w:rPr>
                <w:rFonts w:ascii="Times New Roman" w:hAnsi="Times New Roman"/>
                <w:noProof/>
              </w:rPr>
              <w:t>luriannuel pour la période 2014-2020</w:t>
            </w:r>
          </w:p>
          <w:p w:rsidR="005A3F01" w:rsidRDefault="005A3F01">
            <w:pPr>
              <w:ind w:right="-57"/>
              <w:rPr>
                <w:rFonts w:ascii="Times New Roman" w:hAnsi="Times New Roman"/>
                <w:noProof/>
              </w:rPr>
            </w:pPr>
          </w:p>
        </w:tc>
        <w:tc>
          <w:tcPr>
            <w:tcW w:w="955" w:type="pct"/>
            <w:tcBorders>
              <w:bottom w:val="single" w:sz="4" w:space="0" w:color="auto"/>
            </w:tcBorders>
          </w:tcPr>
          <w:p w:rsidR="005A3F01" w:rsidRDefault="00FA427D">
            <w:pPr>
              <w:ind w:right="-172"/>
              <w:rPr>
                <w:rFonts w:ascii="Times New Roman" w:hAnsi="Times New Roman"/>
                <w:noProof/>
              </w:rPr>
            </w:pPr>
            <w:r>
              <w:rPr>
                <w:rFonts w:ascii="Times New Roman" w:hAnsi="Times New Roman"/>
                <w:noProof/>
              </w:rPr>
              <w:t>COM/2016/0604 final -</w:t>
            </w:r>
          </w:p>
          <w:p w:rsidR="005A3F01" w:rsidRDefault="00FA427D">
            <w:pPr>
              <w:ind w:right="-172"/>
              <w:rPr>
                <w:rFonts w:ascii="Times New Roman" w:hAnsi="Times New Roman"/>
                <w:noProof/>
              </w:rPr>
            </w:pPr>
            <w:r>
              <w:rPr>
                <w:rFonts w:ascii="Times New Roman" w:hAnsi="Times New Roman"/>
                <w:noProof/>
              </w:rPr>
              <w:t>2016/0283 (APP)</w:t>
            </w:r>
          </w:p>
          <w:p w:rsidR="005A3F01" w:rsidRDefault="00FA427D">
            <w:pPr>
              <w:ind w:right="-172"/>
              <w:rPr>
                <w:rFonts w:ascii="Times New Roman" w:hAnsi="Times New Roman"/>
                <w:noProof/>
              </w:rPr>
            </w:pPr>
            <w:r>
              <w:rPr>
                <w:rFonts w:ascii="Times New Roman" w:hAnsi="Times New Roman"/>
                <w:noProof/>
              </w:rPr>
              <w:t>14/9/2016</w:t>
            </w:r>
          </w:p>
        </w:tc>
      </w:tr>
      <w:tr w:rsidR="005A3F01">
        <w:trPr>
          <w:cantSplit/>
        </w:trPr>
        <w:tc>
          <w:tcPr>
            <w:tcW w:w="143" w:type="pct"/>
          </w:tcPr>
          <w:p w:rsidR="005A3F01" w:rsidRDefault="005A3F01">
            <w:pPr>
              <w:pStyle w:val="ListParagraph"/>
              <w:numPr>
                <w:ilvl w:val="0"/>
                <w:numId w:val="4"/>
              </w:numPr>
              <w:ind w:left="284" w:right="-172" w:hanging="284"/>
              <w:contextualSpacing w:val="0"/>
              <w:rPr>
                <w:rFonts w:ascii="Times New Roman" w:hAnsi="Times New Roman"/>
                <w:noProof/>
              </w:rPr>
            </w:pPr>
          </w:p>
        </w:tc>
        <w:tc>
          <w:tcPr>
            <w:tcW w:w="1009" w:type="pct"/>
          </w:tcPr>
          <w:p w:rsidR="005A3F01" w:rsidRDefault="00FA427D">
            <w:pPr>
              <w:ind w:right="-172"/>
              <w:rPr>
                <w:rFonts w:ascii="Times New Roman" w:hAnsi="Times New Roman"/>
                <w:noProof/>
              </w:rPr>
            </w:pPr>
            <w:r>
              <w:rPr>
                <w:rFonts w:ascii="Times New Roman" w:hAnsi="Times New Roman"/>
                <w:noProof/>
              </w:rPr>
              <w:t>Règlement financier/«Omnibus»</w:t>
            </w:r>
          </w:p>
        </w:tc>
        <w:tc>
          <w:tcPr>
            <w:tcW w:w="2893" w:type="pct"/>
            <w:tcBorders>
              <w:bottom w:val="single" w:sz="4" w:space="0" w:color="auto"/>
            </w:tcBorders>
          </w:tcPr>
          <w:p w:rsidR="005A3F01" w:rsidRDefault="00FA427D">
            <w:pPr>
              <w:ind w:right="-57"/>
              <w:rPr>
                <w:rFonts w:ascii="Times New Roman" w:hAnsi="Times New Roman"/>
                <w:bCs/>
                <w:noProof/>
              </w:rPr>
            </w:pPr>
            <w:r>
              <w:rPr>
                <w:rFonts w:ascii="Times New Roman" w:hAnsi="Times New Roman"/>
                <w:noProof/>
              </w:rPr>
              <w:t xml:space="preserve">Proposition de RÈGLEMENT DU PARLEMENT EUROPÉEN ET DU CONSEIL relatif aux règles financières applicables au budget général de l'Union et </w:t>
            </w:r>
            <w:r>
              <w:rPr>
                <w:rFonts w:ascii="Times New Roman" w:hAnsi="Times New Roman"/>
                <w:noProof/>
              </w:rPr>
              <w:t>modifiant les règlements (CE) n° 2012/2002, (UE) n° 1296/2013, (UE) n° 1299/2013, (UE) n° 1301/2013, (UE) n° 1303/2013, (UE) n° 1304/2013, (UE) n° 1305/2013, (UE) n° 1306/2013, (UE) n° 1307/2013, (UE) n° 1308/2013, (UE) n° 1309/2013, (UE) n° 1316/2013, (UE</w:t>
            </w:r>
            <w:r>
              <w:rPr>
                <w:rFonts w:ascii="Times New Roman" w:hAnsi="Times New Roman"/>
                <w:noProof/>
              </w:rPr>
              <w:t>) n° 223/2014, (UE) n° 283/2014, (UE) n° 652/2014 du Parlement européen et du Conseil et la décision n° 541/2014/UE du Parlement européen et du Conseil</w:t>
            </w:r>
          </w:p>
        </w:tc>
        <w:tc>
          <w:tcPr>
            <w:tcW w:w="955" w:type="pct"/>
            <w:tcBorders>
              <w:bottom w:val="single" w:sz="4" w:space="0" w:color="auto"/>
            </w:tcBorders>
          </w:tcPr>
          <w:p w:rsidR="005A3F01" w:rsidRDefault="00FA427D">
            <w:pPr>
              <w:ind w:right="-172"/>
              <w:rPr>
                <w:rFonts w:ascii="Times New Roman" w:hAnsi="Times New Roman"/>
                <w:noProof/>
              </w:rPr>
            </w:pPr>
            <w:r>
              <w:rPr>
                <w:rFonts w:ascii="Times New Roman" w:hAnsi="Times New Roman"/>
                <w:noProof/>
              </w:rPr>
              <w:t xml:space="preserve">COM(2016)605 final - </w:t>
            </w:r>
            <w:r>
              <w:rPr>
                <w:rFonts w:ascii="Times New Roman" w:hAnsi="Times New Roman"/>
                <w:noProof/>
              </w:rPr>
              <w:br/>
              <w:t>2016/0282(COD)</w:t>
            </w:r>
            <w:r>
              <w:rPr>
                <w:rFonts w:ascii="Times New Roman" w:hAnsi="Times New Roman"/>
                <w:noProof/>
              </w:rPr>
              <w:br/>
              <w:t>14/9/2016</w:t>
            </w:r>
          </w:p>
        </w:tc>
      </w:tr>
      <w:tr w:rsidR="005A3F01">
        <w:trPr>
          <w:cantSplit/>
        </w:trPr>
        <w:tc>
          <w:tcPr>
            <w:tcW w:w="5000" w:type="pct"/>
            <w:gridSpan w:val="4"/>
            <w:shd w:val="clear" w:color="auto" w:fill="F2F2F2" w:themeFill="background1" w:themeFillShade="F2"/>
            <w:vAlign w:val="center"/>
          </w:tcPr>
          <w:p w:rsidR="005A3F01" w:rsidRDefault="00FA427D">
            <w:pPr>
              <w:spacing w:before="60" w:after="60"/>
              <w:ind w:right="-170"/>
              <w:rPr>
                <w:rFonts w:ascii="Times New Roman" w:hAnsi="Times New Roman"/>
                <w:b/>
                <w:noProof/>
              </w:rPr>
            </w:pPr>
            <w:r>
              <w:rPr>
                <w:rFonts w:ascii="Times New Roman" w:hAnsi="Times New Roman"/>
                <w:b/>
                <w:noProof/>
              </w:rPr>
              <w:t>Un marché unique numérique connecté</w:t>
            </w:r>
          </w:p>
        </w:tc>
      </w:tr>
      <w:tr w:rsidR="005A3F01">
        <w:trPr>
          <w:cantSplit/>
        </w:trPr>
        <w:tc>
          <w:tcPr>
            <w:tcW w:w="143" w:type="pct"/>
          </w:tcPr>
          <w:p w:rsidR="005A3F01" w:rsidRDefault="005A3F01">
            <w:pPr>
              <w:pStyle w:val="ListParagraph"/>
              <w:numPr>
                <w:ilvl w:val="0"/>
                <w:numId w:val="4"/>
              </w:numPr>
              <w:ind w:left="284" w:right="-172" w:hanging="284"/>
              <w:contextualSpacing w:val="0"/>
              <w:rPr>
                <w:rFonts w:ascii="Times New Roman" w:hAnsi="Times New Roman"/>
                <w:noProof/>
              </w:rPr>
            </w:pPr>
          </w:p>
        </w:tc>
        <w:tc>
          <w:tcPr>
            <w:tcW w:w="1009" w:type="pct"/>
          </w:tcPr>
          <w:p w:rsidR="005A3F01" w:rsidRDefault="00FA427D">
            <w:pPr>
              <w:ind w:right="-172"/>
              <w:rPr>
                <w:rFonts w:ascii="Times New Roman" w:hAnsi="Times New Roman"/>
                <w:noProof/>
              </w:rPr>
            </w:pPr>
            <w:r>
              <w:rPr>
                <w:rFonts w:ascii="Times New Roman" w:hAnsi="Times New Roman"/>
                <w:noProof/>
              </w:rPr>
              <w:t xml:space="preserve">Portabilité </w:t>
            </w:r>
            <w:r>
              <w:rPr>
                <w:rFonts w:ascii="Times New Roman" w:hAnsi="Times New Roman"/>
                <w:noProof/>
              </w:rPr>
              <w:t>transfrontière des services de contenu en ligne dans le marché intérieur</w:t>
            </w:r>
          </w:p>
        </w:tc>
        <w:tc>
          <w:tcPr>
            <w:tcW w:w="2893" w:type="pct"/>
          </w:tcPr>
          <w:p w:rsidR="005A3F01" w:rsidRDefault="00FA427D">
            <w:pPr>
              <w:ind w:right="-57"/>
              <w:rPr>
                <w:rFonts w:ascii="Times New Roman" w:hAnsi="Times New Roman"/>
                <w:noProof/>
              </w:rPr>
            </w:pPr>
            <w:r>
              <w:rPr>
                <w:rFonts w:ascii="Times New Roman" w:hAnsi="Times New Roman"/>
                <w:noProof/>
              </w:rPr>
              <w:t>Proposition de RÈGLEMENT DU PARLEMENT EUROPÉEN ET DU CONSEIL visant à assurer la portabilité transfrontière des services de contenu en ligne dans le marché intérieur</w:t>
            </w:r>
          </w:p>
        </w:tc>
        <w:tc>
          <w:tcPr>
            <w:tcW w:w="955" w:type="pct"/>
          </w:tcPr>
          <w:p w:rsidR="005A3F01" w:rsidRDefault="00FA427D">
            <w:pPr>
              <w:ind w:right="-172"/>
              <w:rPr>
                <w:rFonts w:ascii="Times New Roman" w:hAnsi="Times New Roman"/>
                <w:noProof/>
              </w:rPr>
            </w:pPr>
            <w:r>
              <w:rPr>
                <w:rFonts w:ascii="Times New Roman" w:hAnsi="Times New Roman"/>
                <w:noProof/>
              </w:rPr>
              <w:t>COM/2015/0627 fin</w:t>
            </w:r>
            <w:r>
              <w:rPr>
                <w:rFonts w:ascii="Times New Roman" w:hAnsi="Times New Roman"/>
                <w:noProof/>
              </w:rPr>
              <w:t>al -</w:t>
            </w:r>
          </w:p>
          <w:p w:rsidR="005A3F01" w:rsidRDefault="00FA427D">
            <w:pPr>
              <w:ind w:right="-172"/>
              <w:rPr>
                <w:rFonts w:ascii="Times New Roman" w:hAnsi="Times New Roman"/>
                <w:noProof/>
              </w:rPr>
            </w:pPr>
            <w:r>
              <w:rPr>
                <w:rFonts w:ascii="Times New Roman" w:hAnsi="Times New Roman"/>
                <w:noProof/>
              </w:rPr>
              <w:t>2015/0284 (COD)</w:t>
            </w:r>
          </w:p>
          <w:p w:rsidR="005A3F01" w:rsidRDefault="00FA427D">
            <w:pPr>
              <w:ind w:right="-172"/>
              <w:rPr>
                <w:rFonts w:ascii="Times New Roman" w:hAnsi="Times New Roman"/>
                <w:noProof/>
              </w:rPr>
            </w:pPr>
            <w:r>
              <w:rPr>
                <w:rFonts w:ascii="Times New Roman" w:hAnsi="Times New Roman"/>
                <w:noProof/>
              </w:rPr>
              <w:t>9/12/2015</w:t>
            </w:r>
          </w:p>
        </w:tc>
      </w:tr>
      <w:tr w:rsidR="005A3F01">
        <w:trPr>
          <w:cantSplit/>
        </w:trPr>
        <w:tc>
          <w:tcPr>
            <w:tcW w:w="143" w:type="pct"/>
            <w:vMerge w:val="restart"/>
          </w:tcPr>
          <w:p w:rsidR="005A3F01" w:rsidRDefault="005A3F01">
            <w:pPr>
              <w:pStyle w:val="ListParagraph"/>
              <w:numPr>
                <w:ilvl w:val="0"/>
                <w:numId w:val="4"/>
              </w:numPr>
              <w:ind w:left="284" w:right="-172" w:hanging="284"/>
              <w:contextualSpacing w:val="0"/>
              <w:rPr>
                <w:rFonts w:ascii="Times New Roman" w:hAnsi="Times New Roman"/>
                <w:noProof/>
              </w:rPr>
            </w:pPr>
          </w:p>
        </w:tc>
        <w:tc>
          <w:tcPr>
            <w:tcW w:w="1009" w:type="pct"/>
            <w:vMerge w:val="restart"/>
          </w:tcPr>
          <w:p w:rsidR="005A3F01" w:rsidRDefault="00FA427D">
            <w:pPr>
              <w:ind w:right="-172"/>
              <w:rPr>
                <w:rFonts w:ascii="Times New Roman" w:hAnsi="Times New Roman"/>
                <w:b/>
                <w:noProof/>
              </w:rPr>
            </w:pPr>
            <w:r>
              <w:rPr>
                <w:rFonts w:ascii="Times New Roman" w:hAnsi="Times New Roman"/>
                <w:noProof/>
              </w:rPr>
              <w:t>Contrats numériques</w:t>
            </w:r>
          </w:p>
        </w:tc>
        <w:tc>
          <w:tcPr>
            <w:tcW w:w="2893" w:type="pct"/>
          </w:tcPr>
          <w:p w:rsidR="005A3F01" w:rsidRDefault="00FA427D">
            <w:pPr>
              <w:ind w:right="-57"/>
              <w:rPr>
                <w:rFonts w:ascii="Times New Roman" w:hAnsi="Times New Roman"/>
                <w:noProof/>
              </w:rPr>
            </w:pPr>
            <w:r>
              <w:rPr>
                <w:rFonts w:ascii="Times New Roman" w:hAnsi="Times New Roman"/>
                <w:noProof/>
              </w:rPr>
              <w:t>Proposition de DIRECTIVE DU PARLEMENT EUROPÉEN ET DU CONSEIL concernant certains aspects des contrats de fourniture de contenu numérique</w:t>
            </w:r>
          </w:p>
        </w:tc>
        <w:tc>
          <w:tcPr>
            <w:tcW w:w="955" w:type="pct"/>
          </w:tcPr>
          <w:p w:rsidR="005A3F01" w:rsidRDefault="00FA427D">
            <w:pPr>
              <w:ind w:right="-172"/>
              <w:rPr>
                <w:rFonts w:ascii="Times New Roman" w:hAnsi="Times New Roman"/>
                <w:noProof/>
              </w:rPr>
            </w:pPr>
            <w:r>
              <w:rPr>
                <w:rFonts w:ascii="Times New Roman" w:hAnsi="Times New Roman"/>
                <w:noProof/>
              </w:rPr>
              <w:t>COM/2015/0634 final -</w:t>
            </w:r>
          </w:p>
          <w:p w:rsidR="005A3F01" w:rsidRDefault="00FA427D">
            <w:pPr>
              <w:ind w:right="-172"/>
              <w:rPr>
                <w:rFonts w:ascii="Times New Roman" w:hAnsi="Times New Roman"/>
                <w:noProof/>
              </w:rPr>
            </w:pPr>
            <w:r>
              <w:rPr>
                <w:rFonts w:ascii="Times New Roman" w:hAnsi="Times New Roman"/>
                <w:noProof/>
              </w:rPr>
              <w:t>2015/0287 (COD)</w:t>
            </w:r>
          </w:p>
          <w:p w:rsidR="005A3F01" w:rsidRDefault="00FA427D">
            <w:pPr>
              <w:ind w:right="-172"/>
              <w:rPr>
                <w:rFonts w:ascii="Times New Roman" w:hAnsi="Times New Roman"/>
                <w:noProof/>
              </w:rPr>
            </w:pPr>
            <w:r>
              <w:rPr>
                <w:rFonts w:ascii="Times New Roman" w:hAnsi="Times New Roman"/>
                <w:noProof/>
              </w:rPr>
              <w:t>9/12/2015</w:t>
            </w:r>
          </w:p>
        </w:tc>
      </w:tr>
      <w:tr w:rsidR="005A3F01">
        <w:trPr>
          <w:cantSplit/>
        </w:trPr>
        <w:tc>
          <w:tcPr>
            <w:tcW w:w="143" w:type="pct"/>
            <w:vMerge/>
          </w:tcPr>
          <w:p w:rsidR="005A3F01" w:rsidRDefault="005A3F01">
            <w:pPr>
              <w:pStyle w:val="ListParagraph"/>
              <w:numPr>
                <w:ilvl w:val="0"/>
                <w:numId w:val="4"/>
              </w:numPr>
              <w:ind w:left="284" w:right="-172" w:hanging="284"/>
              <w:contextualSpacing w:val="0"/>
              <w:rPr>
                <w:rFonts w:ascii="Times New Roman" w:hAnsi="Times New Roman"/>
                <w:noProof/>
              </w:rPr>
            </w:pPr>
          </w:p>
        </w:tc>
        <w:tc>
          <w:tcPr>
            <w:tcW w:w="1009" w:type="pct"/>
            <w:vMerge/>
          </w:tcPr>
          <w:p w:rsidR="005A3F01" w:rsidRDefault="005A3F01">
            <w:pPr>
              <w:ind w:right="-172"/>
              <w:rPr>
                <w:rFonts w:ascii="Times New Roman" w:hAnsi="Times New Roman"/>
                <w:b/>
                <w:noProof/>
              </w:rPr>
            </w:pPr>
          </w:p>
        </w:tc>
        <w:tc>
          <w:tcPr>
            <w:tcW w:w="2893" w:type="pct"/>
          </w:tcPr>
          <w:p w:rsidR="005A3F01" w:rsidRDefault="00FA427D">
            <w:pPr>
              <w:ind w:right="-57"/>
              <w:rPr>
                <w:rFonts w:ascii="Times New Roman" w:hAnsi="Times New Roman"/>
                <w:noProof/>
              </w:rPr>
            </w:pPr>
            <w:r>
              <w:rPr>
                <w:rFonts w:ascii="Times New Roman" w:hAnsi="Times New Roman"/>
                <w:noProof/>
              </w:rPr>
              <w:t xml:space="preserve">Proposition de </w:t>
            </w:r>
            <w:r>
              <w:rPr>
                <w:rFonts w:ascii="Times New Roman" w:hAnsi="Times New Roman"/>
                <w:noProof/>
              </w:rPr>
              <w:t>DIRECTIVE DU PARLEMENT EUROPÉEN ET DU CONSEIL concernant certains aspects des contrats de ventes en ligne et de toute autre vente à distance de biens</w:t>
            </w:r>
          </w:p>
        </w:tc>
        <w:tc>
          <w:tcPr>
            <w:tcW w:w="955" w:type="pct"/>
          </w:tcPr>
          <w:p w:rsidR="005A3F01" w:rsidRDefault="00FA427D">
            <w:pPr>
              <w:ind w:right="-172"/>
              <w:rPr>
                <w:rFonts w:ascii="Times New Roman" w:hAnsi="Times New Roman"/>
                <w:noProof/>
              </w:rPr>
            </w:pPr>
            <w:r>
              <w:rPr>
                <w:rFonts w:ascii="Times New Roman" w:hAnsi="Times New Roman"/>
                <w:noProof/>
              </w:rPr>
              <w:t>COM/2015/0635 final/2 -</w:t>
            </w:r>
          </w:p>
          <w:p w:rsidR="005A3F01" w:rsidRDefault="00FA427D">
            <w:pPr>
              <w:ind w:right="-172"/>
              <w:rPr>
                <w:rFonts w:ascii="Times New Roman" w:hAnsi="Times New Roman"/>
                <w:noProof/>
              </w:rPr>
            </w:pPr>
            <w:r>
              <w:rPr>
                <w:rFonts w:ascii="Times New Roman" w:hAnsi="Times New Roman"/>
                <w:noProof/>
              </w:rPr>
              <w:t>2015/0288 (COD)</w:t>
            </w:r>
          </w:p>
          <w:p w:rsidR="005A3F01" w:rsidRDefault="00FA427D">
            <w:pPr>
              <w:ind w:right="-172"/>
              <w:rPr>
                <w:rFonts w:ascii="Times New Roman" w:hAnsi="Times New Roman"/>
                <w:noProof/>
              </w:rPr>
            </w:pPr>
            <w:r>
              <w:rPr>
                <w:rFonts w:ascii="Times New Roman" w:hAnsi="Times New Roman"/>
                <w:noProof/>
              </w:rPr>
              <w:t>20/6/2016</w:t>
            </w:r>
          </w:p>
        </w:tc>
      </w:tr>
      <w:tr w:rsidR="005A3F01">
        <w:trPr>
          <w:cantSplit/>
        </w:trPr>
        <w:tc>
          <w:tcPr>
            <w:tcW w:w="143" w:type="pct"/>
            <w:vMerge w:val="restart"/>
          </w:tcPr>
          <w:p w:rsidR="005A3F01" w:rsidRDefault="005A3F01">
            <w:pPr>
              <w:pStyle w:val="ListParagraph"/>
              <w:numPr>
                <w:ilvl w:val="0"/>
                <w:numId w:val="4"/>
              </w:numPr>
              <w:ind w:left="284" w:right="-172" w:hanging="284"/>
              <w:contextualSpacing w:val="0"/>
              <w:rPr>
                <w:rFonts w:ascii="Times New Roman" w:hAnsi="Times New Roman"/>
                <w:noProof/>
              </w:rPr>
            </w:pPr>
          </w:p>
        </w:tc>
        <w:tc>
          <w:tcPr>
            <w:tcW w:w="1009" w:type="pct"/>
            <w:vMerge w:val="restart"/>
          </w:tcPr>
          <w:p w:rsidR="005A3F01" w:rsidRDefault="00FA427D">
            <w:pPr>
              <w:ind w:right="-172"/>
              <w:rPr>
                <w:rFonts w:ascii="Times New Roman" w:hAnsi="Times New Roman"/>
                <w:noProof/>
              </w:rPr>
            </w:pPr>
            <w:r>
              <w:rPr>
                <w:rFonts w:ascii="Times New Roman" w:hAnsi="Times New Roman"/>
                <w:noProof/>
              </w:rPr>
              <w:t xml:space="preserve">Réforme des télécommunications </w:t>
            </w:r>
          </w:p>
        </w:tc>
        <w:tc>
          <w:tcPr>
            <w:tcW w:w="2893" w:type="pct"/>
          </w:tcPr>
          <w:p w:rsidR="005A3F01" w:rsidRDefault="00FA427D">
            <w:pPr>
              <w:autoSpaceDE w:val="0"/>
              <w:autoSpaceDN w:val="0"/>
              <w:adjustRightInd w:val="0"/>
              <w:ind w:right="-57"/>
              <w:rPr>
                <w:rFonts w:ascii="Times New Roman" w:hAnsi="Times New Roman"/>
                <w:bCs/>
                <w:noProof/>
              </w:rPr>
            </w:pPr>
            <w:r>
              <w:rPr>
                <w:rFonts w:ascii="Times New Roman" w:hAnsi="Times New Roman"/>
                <w:noProof/>
              </w:rPr>
              <w:t xml:space="preserve">Proposition de </w:t>
            </w:r>
            <w:r>
              <w:rPr>
                <w:rFonts w:ascii="Times New Roman" w:hAnsi="Times New Roman"/>
                <w:noProof/>
              </w:rPr>
              <w:t>DIRECTIVE DU PARLEMENT EUROPÉEN ET DU CONSEIL établissant le code des communications électroniques européen (Refonte)</w:t>
            </w:r>
          </w:p>
        </w:tc>
        <w:tc>
          <w:tcPr>
            <w:tcW w:w="955" w:type="pct"/>
          </w:tcPr>
          <w:p w:rsidR="005A3F01" w:rsidRDefault="00FA427D">
            <w:pPr>
              <w:autoSpaceDE w:val="0"/>
              <w:autoSpaceDN w:val="0"/>
              <w:adjustRightInd w:val="0"/>
              <w:ind w:right="-172"/>
              <w:rPr>
                <w:rFonts w:ascii="Times New Roman" w:hAnsi="Times New Roman"/>
                <w:noProof/>
              </w:rPr>
            </w:pPr>
            <w:r>
              <w:rPr>
                <w:rFonts w:ascii="Times New Roman" w:hAnsi="Times New Roman"/>
                <w:noProof/>
              </w:rPr>
              <w:t>COM(2016)/0590 final -</w:t>
            </w:r>
          </w:p>
          <w:p w:rsidR="005A3F01" w:rsidRDefault="00FA427D">
            <w:pPr>
              <w:autoSpaceDE w:val="0"/>
              <w:autoSpaceDN w:val="0"/>
              <w:adjustRightInd w:val="0"/>
              <w:ind w:right="-172"/>
              <w:rPr>
                <w:rFonts w:ascii="Times New Roman" w:hAnsi="Times New Roman"/>
                <w:noProof/>
              </w:rPr>
            </w:pPr>
            <w:r>
              <w:rPr>
                <w:rFonts w:ascii="Times New Roman" w:hAnsi="Times New Roman"/>
                <w:noProof/>
              </w:rPr>
              <w:t>2016/0288 (COD)</w:t>
            </w:r>
          </w:p>
          <w:p w:rsidR="005A3F01" w:rsidRDefault="00FA427D">
            <w:pPr>
              <w:ind w:right="-172"/>
              <w:rPr>
                <w:rFonts w:ascii="Times New Roman" w:hAnsi="Times New Roman"/>
                <w:noProof/>
              </w:rPr>
            </w:pPr>
            <w:r>
              <w:rPr>
                <w:rFonts w:ascii="Times New Roman" w:hAnsi="Times New Roman"/>
                <w:noProof/>
              </w:rPr>
              <w:t>14/9/2016</w:t>
            </w:r>
          </w:p>
        </w:tc>
      </w:tr>
      <w:tr w:rsidR="005A3F01">
        <w:trPr>
          <w:cantSplit/>
        </w:trPr>
        <w:tc>
          <w:tcPr>
            <w:tcW w:w="143" w:type="pct"/>
            <w:vMerge/>
          </w:tcPr>
          <w:p w:rsidR="005A3F01" w:rsidRDefault="005A3F01">
            <w:pPr>
              <w:pStyle w:val="ListParagraph"/>
              <w:numPr>
                <w:ilvl w:val="0"/>
                <w:numId w:val="4"/>
              </w:numPr>
              <w:ind w:left="284" w:right="-172" w:hanging="284"/>
              <w:contextualSpacing w:val="0"/>
              <w:rPr>
                <w:rFonts w:ascii="Times New Roman" w:hAnsi="Times New Roman"/>
                <w:noProof/>
              </w:rPr>
            </w:pPr>
          </w:p>
        </w:tc>
        <w:tc>
          <w:tcPr>
            <w:tcW w:w="1009" w:type="pct"/>
            <w:vMerge/>
          </w:tcPr>
          <w:p w:rsidR="005A3F01" w:rsidRDefault="005A3F01">
            <w:pPr>
              <w:ind w:right="-172"/>
              <w:rPr>
                <w:rFonts w:ascii="Times New Roman" w:hAnsi="Times New Roman"/>
                <w:noProof/>
              </w:rPr>
            </w:pPr>
          </w:p>
        </w:tc>
        <w:tc>
          <w:tcPr>
            <w:tcW w:w="2893" w:type="pct"/>
          </w:tcPr>
          <w:p w:rsidR="005A3F01" w:rsidRDefault="00FA427D">
            <w:pPr>
              <w:autoSpaceDE w:val="0"/>
              <w:autoSpaceDN w:val="0"/>
              <w:adjustRightInd w:val="0"/>
              <w:ind w:right="-57"/>
              <w:rPr>
                <w:rFonts w:ascii="Times New Roman" w:hAnsi="Times New Roman"/>
                <w:bCs/>
                <w:noProof/>
              </w:rPr>
            </w:pPr>
            <w:r>
              <w:rPr>
                <w:rFonts w:ascii="Times New Roman" w:hAnsi="Times New Roman"/>
                <w:noProof/>
              </w:rPr>
              <w:t xml:space="preserve">Proposition de RÈGLEMENT DU PARLEMENT EUROPÉEN ET DU CONSEIL établissant l'Organe des </w:t>
            </w:r>
            <w:r>
              <w:rPr>
                <w:rFonts w:ascii="Times New Roman" w:hAnsi="Times New Roman"/>
                <w:noProof/>
              </w:rPr>
              <w:t>régulateurs européens des communications électroniques</w:t>
            </w:r>
          </w:p>
        </w:tc>
        <w:tc>
          <w:tcPr>
            <w:tcW w:w="955" w:type="pct"/>
          </w:tcPr>
          <w:p w:rsidR="005A3F01" w:rsidRDefault="00FA427D">
            <w:pPr>
              <w:ind w:right="-172"/>
              <w:rPr>
                <w:rFonts w:ascii="Times New Roman" w:hAnsi="Times New Roman"/>
                <w:noProof/>
              </w:rPr>
            </w:pPr>
            <w:r>
              <w:rPr>
                <w:rFonts w:ascii="Times New Roman" w:hAnsi="Times New Roman"/>
                <w:noProof/>
              </w:rPr>
              <w:t>COM(2016)/0591 final -</w:t>
            </w:r>
          </w:p>
          <w:p w:rsidR="005A3F01" w:rsidRDefault="00FA427D">
            <w:pPr>
              <w:ind w:right="-172"/>
              <w:rPr>
                <w:rFonts w:ascii="Times New Roman" w:hAnsi="Times New Roman"/>
                <w:noProof/>
              </w:rPr>
            </w:pPr>
            <w:r>
              <w:rPr>
                <w:rFonts w:ascii="Times New Roman" w:hAnsi="Times New Roman"/>
                <w:noProof/>
              </w:rPr>
              <w:t>2016/0286 (COD)</w:t>
            </w:r>
          </w:p>
          <w:p w:rsidR="005A3F01" w:rsidRDefault="00FA427D">
            <w:pPr>
              <w:ind w:right="-172"/>
              <w:rPr>
                <w:rFonts w:ascii="Times New Roman" w:hAnsi="Times New Roman"/>
                <w:noProof/>
              </w:rPr>
            </w:pPr>
            <w:r>
              <w:rPr>
                <w:rFonts w:ascii="Times New Roman" w:hAnsi="Times New Roman"/>
                <w:noProof/>
              </w:rPr>
              <w:t>14/09/2016</w:t>
            </w:r>
          </w:p>
        </w:tc>
      </w:tr>
      <w:tr w:rsidR="005A3F01">
        <w:trPr>
          <w:cantSplit/>
        </w:trPr>
        <w:tc>
          <w:tcPr>
            <w:tcW w:w="143" w:type="pct"/>
            <w:vMerge w:val="restart"/>
          </w:tcPr>
          <w:p w:rsidR="005A3F01" w:rsidRDefault="005A3F01">
            <w:pPr>
              <w:pStyle w:val="ListParagraph"/>
              <w:numPr>
                <w:ilvl w:val="0"/>
                <w:numId w:val="4"/>
              </w:numPr>
              <w:ind w:left="284" w:right="-172" w:hanging="284"/>
              <w:contextualSpacing w:val="0"/>
              <w:rPr>
                <w:rFonts w:ascii="Times New Roman" w:hAnsi="Times New Roman"/>
                <w:noProof/>
              </w:rPr>
            </w:pPr>
          </w:p>
        </w:tc>
        <w:tc>
          <w:tcPr>
            <w:tcW w:w="1009" w:type="pct"/>
            <w:vMerge w:val="restart"/>
          </w:tcPr>
          <w:p w:rsidR="005A3F01" w:rsidRDefault="00FA427D">
            <w:pPr>
              <w:ind w:right="-172"/>
              <w:rPr>
                <w:rFonts w:ascii="Times New Roman" w:hAnsi="Times New Roman"/>
                <w:noProof/>
              </w:rPr>
            </w:pPr>
            <w:r>
              <w:rPr>
                <w:rFonts w:ascii="Times New Roman" w:hAnsi="Times New Roman"/>
                <w:noProof/>
              </w:rPr>
              <w:t>Réforme du droit d’auteur</w:t>
            </w:r>
          </w:p>
          <w:p w:rsidR="005A3F01" w:rsidRDefault="005A3F01">
            <w:pPr>
              <w:ind w:right="-172"/>
              <w:rPr>
                <w:rFonts w:ascii="Times New Roman" w:hAnsi="Times New Roman"/>
                <w:noProof/>
              </w:rPr>
            </w:pPr>
          </w:p>
        </w:tc>
        <w:tc>
          <w:tcPr>
            <w:tcW w:w="2893" w:type="pct"/>
          </w:tcPr>
          <w:p w:rsidR="005A3F01" w:rsidRDefault="00FA427D">
            <w:pPr>
              <w:autoSpaceDE w:val="0"/>
              <w:autoSpaceDN w:val="0"/>
              <w:adjustRightInd w:val="0"/>
              <w:ind w:right="-57"/>
              <w:rPr>
                <w:rFonts w:ascii="Times New Roman" w:hAnsi="Times New Roman"/>
                <w:bCs/>
                <w:noProof/>
              </w:rPr>
            </w:pPr>
            <w:r>
              <w:rPr>
                <w:rFonts w:ascii="Times New Roman" w:hAnsi="Times New Roman"/>
                <w:noProof/>
              </w:rPr>
              <w:t>Proposition de DIRECTIVE DU PARLEMENT EUROPÉEN ET DU CONSEIL sur le droit d’auteur dans le marché unique numérique</w:t>
            </w:r>
          </w:p>
        </w:tc>
        <w:tc>
          <w:tcPr>
            <w:tcW w:w="955" w:type="pct"/>
          </w:tcPr>
          <w:p w:rsidR="005A3F01" w:rsidRDefault="00FA427D">
            <w:pPr>
              <w:ind w:right="-172"/>
              <w:rPr>
                <w:rFonts w:ascii="Times New Roman" w:hAnsi="Times New Roman"/>
                <w:noProof/>
              </w:rPr>
            </w:pPr>
            <w:r>
              <w:rPr>
                <w:rFonts w:ascii="Times New Roman" w:hAnsi="Times New Roman"/>
                <w:noProof/>
              </w:rPr>
              <w:t>COM(2016)/0593 final -</w:t>
            </w:r>
          </w:p>
          <w:p w:rsidR="005A3F01" w:rsidRDefault="00FA427D">
            <w:pPr>
              <w:ind w:right="-172"/>
              <w:rPr>
                <w:rFonts w:ascii="Times New Roman" w:hAnsi="Times New Roman"/>
                <w:noProof/>
              </w:rPr>
            </w:pPr>
            <w:r>
              <w:rPr>
                <w:rFonts w:ascii="Times New Roman" w:hAnsi="Times New Roman"/>
                <w:noProof/>
              </w:rPr>
              <w:t>2016/0280 (COD)</w:t>
            </w:r>
          </w:p>
          <w:p w:rsidR="005A3F01" w:rsidRDefault="00FA427D">
            <w:pPr>
              <w:ind w:right="-172"/>
              <w:rPr>
                <w:rFonts w:ascii="Times New Roman" w:hAnsi="Times New Roman"/>
                <w:noProof/>
              </w:rPr>
            </w:pPr>
            <w:r>
              <w:rPr>
                <w:rFonts w:ascii="Times New Roman" w:hAnsi="Times New Roman"/>
                <w:noProof/>
              </w:rPr>
              <w:t>14/9/2016</w:t>
            </w:r>
          </w:p>
        </w:tc>
      </w:tr>
      <w:tr w:rsidR="005A3F01">
        <w:trPr>
          <w:cantSplit/>
        </w:trPr>
        <w:tc>
          <w:tcPr>
            <w:tcW w:w="143" w:type="pct"/>
            <w:vMerge/>
          </w:tcPr>
          <w:p w:rsidR="005A3F01" w:rsidRDefault="005A3F01">
            <w:pPr>
              <w:pStyle w:val="ListParagraph"/>
              <w:numPr>
                <w:ilvl w:val="0"/>
                <w:numId w:val="4"/>
              </w:numPr>
              <w:ind w:left="284" w:right="-172" w:hanging="284"/>
              <w:contextualSpacing w:val="0"/>
              <w:rPr>
                <w:rFonts w:ascii="Times New Roman" w:hAnsi="Times New Roman"/>
                <w:noProof/>
              </w:rPr>
            </w:pPr>
          </w:p>
        </w:tc>
        <w:tc>
          <w:tcPr>
            <w:tcW w:w="1009" w:type="pct"/>
            <w:vMerge/>
          </w:tcPr>
          <w:p w:rsidR="005A3F01" w:rsidRDefault="005A3F01">
            <w:pPr>
              <w:ind w:right="-172"/>
              <w:rPr>
                <w:rFonts w:ascii="Times New Roman" w:hAnsi="Times New Roman"/>
                <w:noProof/>
              </w:rPr>
            </w:pPr>
          </w:p>
        </w:tc>
        <w:tc>
          <w:tcPr>
            <w:tcW w:w="2893" w:type="pct"/>
          </w:tcPr>
          <w:p w:rsidR="005A3F01" w:rsidRDefault="00FA427D">
            <w:pPr>
              <w:ind w:right="-57"/>
              <w:rPr>
                <w:rFonts w:ascii="Times New Roman" w:hAnsi="Times New Roman"/>
                <w:noProof/>
              </w:rPr>
            </w:pPr>
            <w:r>
              <w:rPr>
                <w:rFonts w:ascii="Times New Roman" w:hAnsi="Times New Roman"/>
                <w:noProof/>
              </w:rPr>
              <w:t xml:space="preserve">Proposition de RÈGLEMENT DU PARLEMENT EUROPÉEN ET DU CONSEIL établissant des règles sur l'exercice du droit d'auteur et des droits voisins applicables à certaines diffusions en ligne d'organismes de </w:t>
            </w:r>
            <w:r>
              <w:rPr>
                <w:rFonts w:ascii="Times New Roman" w:hAnsi="Times New Roman"/>
                <w:noProof/>
              </w:rPr>
              <w:t>radiodiffusion et retransmissions d'émissions de télévision et de radio</w:t>
            </w:r>
          </w:p>
        </w:tc>
        <w:tc>
          <w:tcPr>
            <w:tcW w:w="955" w:type="pct"/>
          </w:tcPr>
          <w:p w:rsidR="005A3F01" w:rsidRDefault="00FA427D">
            <w:pPr>
              <w:ind w:right="-172"/>
              <w:rPr>
                <w:rFonts w:ascii="Times New Roman" w:hAnsi="Times New Roman"/>
                <w:noProof/>
              </w:rPr>
            </w:pPr>
            <w:r>
              <w:rPr>
                <w:rFonts w:ascii="Times New Roman" w:hAnsi="Times New Roman"/>
                <w:noProof/>
              </w:rPr>
              <w:t>COM(2016)/0594 final -</w:t>
            </w:r>
          </w:p>
          <w:p w:rsidR="005A3F01" w:rsidRDefault="00FA427D">
            <w:pPr>
              <w:ind w:right="-172"/>
              <w:rPr>
                <w:rFonts w:ascii="Times New Roman" w:hAnsi="Times New Roman"/>
                <w:noProof/>
              </w:rPr>
            </w:pPr>
            <w:r>
              <w:rPr>
                <w:rFonts w:ascii="Times New Roman" w:hAnsi="Times New Roman"/>
                <w:noProof/>
              </w:rPr>
              <w:t>2016/0284 (COD)</w:t>
            </w:r>
          </w:p>
          <w:p w:rsidR="005A3F01" w:rsidRDefault="00FA427D">
            <w:pPr>
              <w:ind w:right="-172"/>
              <w:rPr>
                <w:rFonts w:ascii="Times New Roman" w:hAnsi="Times New Roman"/>
                <w:noProof/>
              </w:rPr>
            </w:pPr>
            <w:r>
              <w:rPr>
                <w:rFonts w:ascii="Times New Roman" w:hAnsi="Times New Roman"/>
                <w:noProof/>
              </w:rPr>
              <w:t>14/9/2016</w:t>
            </w:r>
          </w:p>
        </w:tc>
      </w:tr>
      <w:tr w:rsidR="005A3F01">
        <w:trPr>
          <w:cantSplit/>
        </w:trPr>
        <w:tc>
          <w:tcPr>
            <w:tcW w:w="143" w:type="pct"/>
            <w:vMerge/>
          </w:tcPr>
          <w:p w:rsidR="005A3F01" w:rsidRDefault="005A3F01">
            <w:pPr>
              <w:pStyle w:val="ListParagraph"/>
              <w:numPr>
                <w:ilvl w:val="0"/>
                <w:numId w:val="4"/>
              </w:numPr>
              <w:ind w:left="284" w:right="-172" w:hanging="284"/>
              <w:contextualSpacing w:val="0"/>
              <w:rPr>
                <w:rFonts w:ascii="Times New Roman" w:hAnsi="Times New Roman"/>
                <w:noProof/>
              </w:rPr>
            </w:pPr>
          </w:p>
        </w:tc>
        <w:tc>
          <w:tcPr>
            <w:tcW w:w="1009" w:type="pct"/>
            <w:vMerge/>
          </w:tcPr>
          <w:p w:rsidR="005A3F01" w:rsidRDefault="005A3F01">
            <w:pPr>
              <w:ind w:right="-172"/>
              <w:rPr>
                <w:rFonts w:ascii="Times New Roman" w:hAnsi="Times New Roman"/>
                <w:noProof/>
              </w:rPr>
            </w:pPr>
          </w:p>
        </w:tc>
        <w:tc>
          <w:tcPr>
            <w:tcW w:w="2893" w:type="pct"/>
          </w:tcPr>
          <w:p w:rsidR="005A3F01" w:rsidRDefault="00FA427D">
            <w:pPr>
              <w:autoSpaceDE w:val="0"/>
              <w:autoSpaceDN w:val="0"/>
              <w:adjustRightInd w:val="0"/>
              <w:ind w:right="-57"/>
              <w:rPr>
                <w:rFonts w:ascii="Times New Roman" w:hAnsi="Times New Roman"/>
                <w:bCs/>
                <w:noProof/>
              </w:rPr>
            </w:pPr>
            <w:r>
              <w:rPr>
                <w:rFonts w:ascii="Times New Roman" w:hAnsi="Times New Roman"/>
                <w:noProof/>
              </w:rPr>
              <w:t xml:space="preserve">Proposition de DIRECTIVE DU PARLEMENT EUROPÉEN ET DU CONSEIL sur certaines utilisations autorisées d’œuvres et d’autres objets </w:t>
            </w:r>
            <w:r>
              <w:rPr>
                <w:rFonts w:ascii="Times New Roman" w:hAnsi="Times New Roman"/>
                <w:noProof/>
              </w:rPr>
              <w:t>protégés par le droit d’auteur et les droits voisins en faveur des aveugles, des déficients visuels et des personnes ayant d’autres difficultés de lecture des textes imprimés et modifiant la directive 2001/29/CE sur l’harmonisation de certains aspects du d</w:t>
            </w:r>
            <w:r>
              <w:rPr>
                <w:rFonts w:ascii="Times New Roman" w:hAnsi="Times New Roman"/>
                <w:noProof/>
              </w:rPr>
              <w:t>roit d’auteur et des droits voisins dans la société de l’information</w:t>
            </w:r>
          </w:p>
        </w:tc>
        <w:tc>
          <w:tcPr>
            <w:tcW w:w="955" w:type="pct"/>
          </w:tcPr>
          <w:p w:rsidR="005A3F01" w:rsidRDefault="00FA427D">
            <w:pPr>
              <w:ind w:right="-172"/>
              <w:rPr>
                <w:rFonts w:ascii="Times New Roman" w:hAnsi="Times New Roman"/>
                <w:noProof/>
              </w:rPr>
            </w:pPr>
            <w:r>
              <w:rPr>
                <w:rFonts w:ascii="Times New Roman" w:hAnsi="Times New Roman"/>
                <w:noProof/>
              </w:rPr>
              <w:t>COM(2016)/0596 final -</w:t>
            </w:r>
          </w:p>
          <w:p w:rsidR="005A3F01" w:rsidRDefault="00FA427D">
            <w:pPr>
              <w:ind w:right="-172"/>
              <w:rPr>
                <w:rFonts w:ascii="Times New Roman" w:hAnsi="Times New Roman"/>
                <w:noProof/>
              </w:rPr>
            </w:pPr>
            <w:r>
              <w:rPr>
                <w:rFonts w:ascii="Times New Roman" w:hAnsi="Times New Roman"/>
                <w:noProof/>
              </w:rPr>
              <w:t>2016/0278 (COD)</w:t>
            </w:r>
          </w:p>
          <w:p w:rsidR="005A3F01" w:rsidRDefault="00FA427D">
            <w:pPr>
              <w:ind w:right="-172"/>
              <w:rPr>
                <w:rFonts w:ascii="Times New Roman" w:hAnsi="Times New Roman"/>
                <w:noProof/>
              </w:rPr>
            </w:pPr>
            <w:r>
              <w:rPr>
                <w:rFonts w:ascii="Times New Roman" w:hAnsi="Times New Roman"/>
                <w:noProof/>
              </w:rPr>
              <w:t>14/9/2016</w:t>
            </w:r>
          </w:p>
        </w:tc>
      </w:tr>
      <w:tr w:rsidR="005A3F01">
        <w:trPr>
          <w:cantSplit/>
        </w:trPr>
        <w:tc>
          <w:tcPr>
            <w:tcW w:w="143" w:type="pct"/>
            <w:vMerge/>
          </w:tcPr>
          <w:p w:rsidR="005A3F01" w:rsidRDefault="005A3F01">
            <w:pPr>
              <w:pStyle w:val="ListParagraph"/>
              <w:numPr>
                <w:ilvl w:val="0"/>
                <w:numId w:val="4"/>
              </w:numPr>
              <w:ind w:left="284" w:right="-172" w:hanging="284"/>
              <w:contextualSpacing w:val="0"/>
              <w:rPr>
                <w:rFonts w:ascii="Times New Roman" w:hAnsi="Times New Roman"/>
                <w:noProof/>
              </w:rPr>
            </w:pPr>
          </w:p>
        </w:tc>
        <w:tc>
          <w:tcPr>
            <w:tcW w:w="1009" w:type="pct"/>
            <w:vMerge/>
          </w:tcPr>
          <w:p w:rsidR="005A3F01" w:rsidRDefault="005A3F01">
            <w:pPr>
              <w:ind w:right="-172"/>
              <w:rPr>
                <w:rFonts w:ascii="Times New Roman" w:hAnsi="Times New Roman"/>
                <w:noProof/>
              </w:rPr>
            </w:pPr>
          </w:p>
        </w:tc>
        <w:tc>
          <w:tcPr>
            <w:tcW w:w="2893" w:type="pct"/>
          </w:tcPr>
          <w:p w:rsidR="005A3F01" w:rsidRDefault="00FA427D">
            <w:pPr>
              <w:autoSpaceDE w:val="0"/>
              <w:autoSpaceDN w:val="0"/>
              <w:adjustRightInd w:val="0"/>
              <w:ind w:right="-57"/>
              <w:rPr>
                <w:rFonts w:ascii="Times New Roman" w:hAnsi="Times New Roman"/>
                <w:bCs/>
                <w:noProof/>
              </w:rPr>
            </w:pPr>
            <w:r>
              <w:rPr>
                <w:rFonts w:ascii="Times New Roman" w:hAnsi="Times New Roman"/>
                <w:noProof/>
              </w:rPr>
              <w:t>Proposition de RÈGLEMENT DU PARLEMENT EUROPÉEN ET DU CONSEIL relatif à l’échange transfrontière, entre l’Union et des pays tiers, d’exe</w:t>
            </w:r>
            <w:r>
              <w:rPr>
                <w:rFonts w:ascii="Times New Roman" w:hAnsi="Times New Roman"/>
                <w:noProof/>
              </w:rPr>
              <w:t>mplaires en format accessible de certaines œuvres et autres objets protégés par le droit d’auteur et les droits voisins en faveur des aveugles, des déficients visuels et des personnes ayant d'autres difficultés de lecture des textes imprimés</w:t>
            </w:r>
          </w:p>
        </w:tc>
        <w:tc>
          <w:tcPr>
            <w:tcW w:w="955" w:type="pct"/>
          </w:tcPr>
          <w:p w:rsidR="005A3F01" w:rsidRDefault="00FA427D">
            <w:pPr>
              <w:ind w:right="-172"/>
              <w:rPr>
                <w:rFonts w:ascii="Times New Roman" w:hAnsi="Times New Roman"/>
                <w:noProof/>
              </w:rPr>
            </w:pPr>
            <w:r>
              <w:rPr>
                <w:rFonts w:ascii="Times New Roman" w:hAnsi="Times New Roman"/>
                <w:noProof/>
              </w:rPr>
              <w:t>COM(2016)/0595</w:t>
            </w:r>
            <w:r>
              <w:rPr>
                <w:rFonts w:ascii="Times New Roman" w:hAnsi="Times New Roman"/>
                <w:noProof/>
              </w:rPr>
              <w:t xml:space="preserve"> final -</w:t>
            </w:r>
          </w:p>
          <w:p w:rsidR="005A3F01" w:rsidRDefault="00FA427D">
            <w:pPr>
              <w:ind w:right="-172"/>
              <w:rPr>
                <w:rFonts w:ascii="Times New Roman" w:hAnsi="Times New Roman"/>
                <w:noProof/>
              </w:rPr>
            </w:pPr>
            <w:r>
              <w:rPr>
                <w:rFonts w:ascii="Times New Roman" w:hAnsi="Times New Roman"/>
                <w:noProof/>
              </w:rPr>
              <w:t>2016/0279 (COD)</w:t>
            </w:r>
          </w:p>
          <w:p w:rsidR="005A3F01" w:rsidRDefault="00FA427D">
            <w:pPr>
              <w:ind w:right="-172"/>
              <w:rPr>
                <w:rFonts w:ascii="Times New Roman" w:hAnsi="Times New Roman"/>
                <w:noProof/>
              </w:rPr>
            </w:pPr>
            <w:r>
              <w:rPr>
                <w:rFonts w:ascii="Times New Roman" w:hAnsi="Times New Roman"/>
                <w:noProof/>
              </w:rPr>
              <w:t>14/9/2016</w:t>
            </w:r>
          </w:p>
        </w:tc>
      </w:tr>
      <w:tr w:rsidR="005A3F01">
        <w:trPr>
          <w:cantSplit/>
        </w:trPr>
        <w:tc>
          <w:tcPr>
            <w:tcW w:w="143" w:type="pct"/>
          </w:tcPr>
          <w:p w:rsidR="005A3F01" w:rsidRDefault="005A3F01">
            <w:pPr>
              <w:pStyle w:val="ListParagraph"/>
              <w:numPr>
                <w:ilvl w:val="0"/>
                <w:numId w:val="4"/>
              </w:numPr>
              <w:ind w:left="284" w:right="-172" w:hanging="284"/>
              <w:contextualSpacing w:val="0"/>
              <w:rPr>
                <w:rFonts w:ascii="Times New Roman" w:hAnsi="Times New Roman"/>
                <w:noProof/>
              </w:rPr>
            </w:pPr>
          </w:p>
        </w:tc>
        <w:tc>
          <w:tcPr>
            <w:tcW w:w="1009" w:type="pct"/>
          </w:tcPr>
          <w:p w:rsidR="005A3F01" w:rsidRDefault="00FA427D">
            <w:pPr>
              <w:ind w:right="-172"/>
              <w:rPr>
                <w:rFonts w:ascii="Times New Roman" w:hAnsi="Times New Roman"/>
                <w:b/>
                <w:noProof/>
              </w:rPr>
            </w:pPr>
            <w:r>
              <w:rPr>
                <w:rFonts w:ascii="Times New Roman" w:hAnsi="Times New Roman"/>
                <w:noProof/>
              </w:rPr>
              <w:t>WiFi4EU système de crédits pour les collectivités locales</w:t>
            </w:r>
          </w:p>
        </w:tc>
        <w:tc>
          <w:tcPr>
            <w:tcW w:w="2893" w:type="pct"/>
          </w:tcPr>
          <w:p w:rsidR="005A3F01" w:rsidRDefault="00FA427D">
            <w:pPr>
              <w:autoSpaceDE w:val="0"/>
              <w:autoSpaceDN w:val="0"/>
              <w:adjustRightInd w:val="0"/>
              <w:ind w:right="-57"/>
              <w:rPr>
                <w:rFonts w:ascii="Times New Roman" w:hAnsi="Times New Roman"/>
                <w:noProof/>
              </w:rPr>
            </w:pPr>
            <w:r>
              <w:rPr>
                <w:rFonts w:ascii="Times New Roman" w:hAnsi="Times New Roman"/>
                <w:noProof/>
              </w:rPr>
              <w:t>Proposition de RÈGLEMENT DU PARLEMENT EUROPÉEN ET DU CONSEIL modifiant les règlements (UE) n° 1316/2013 et (UE) n° 283/2014 en ce qui concerne la promotion de la</w:t>
            </w:r>
            <w:r>
              <w:rPr>
                <w:rFonts w:ascii="Times New Roman" w:hAnsi="Times New Roman"/>
                <w:noProof/>
              </w:rPr>
              <w:t xml:space="preserve"> connectivité internet dans les communautés locales</w:t>
            </w:r>
          </w:p>
        </w:tc>
        <w:tc>
          <w:tcPr>
            <w:tcW w:w="955" w:type="pct"/>
          </w:tcPr>
          <w:p w:rsidR="005A3F01" w:rsidRDefault="00FA427D">
            <w:pPr>
              <w:ind w:right="-172"/>
              <w:rPr>
                <w:rFonts w:ascii="Times New Roman" w:hAnsi="Times New Roman"/>
                <w:bCs/>
                <w:noProof/>
              </w:rPr>
            </w:pPr>
            <w:r>
              <w:rPr>
                <w:rFonts w:ascii="Times New Roman" w:hAnsi="Times New Roman"/>
                <w:noProof/>
              </w:rPr>
              <w:t>COM(2016)/0589 final -</w:t>
            </w:r>
          </w:p>
          <w:p w:rsidR="005A3F01" w:rsidRDefault="00FA427D">
            <w:pPr>
              <w:ind w:right="-172"/>
              <w:rPr>
                <w:rFonts w:ascii="Times New Roman" w:hAnsi="Times New Roman"/>
                <w:bCs/>
                <w:noProof/>
              </w:rPr>
            </w:pPr>
            <w:r>
              <w:rPr>
                <w:rFonts w:ascii="Times New Roman" w:hAnsi="Times New Roman"/>
                <w:noProof/>
              </w:rPr>
              <w:t>2016/0287 (COD)</w:t>
            </w:r>
          </w:p>
          <w:p w:rsidR="005A3F01" w:rsidRDefault="00FA427D">
            <w:pPr>
              <w:ind w:right="-172"/>
              <w:rPr>
                <w:rFonts w:ascii="Times New Roman" w:hAnsi="Times New Roman"/>
                <w:noProof/>
              </w:rPr>
            </w:pPr>
            <w:r>
              <w:rPr>
                <w:rFonts w:ascii="Times New Roman" w:hAnsi="Times New Roman"/>
                <w:noProof/>
              </w:rPr>
              <w:t>14/9/2016</w:t>
            </w:r>
          </w:p>
        </w:tc>
      </w:tr>
      <w:tr w:rsidR="005A3F01">
        <w:trPr>
          <w:cantSplit/>
        </w:trPr>
        <w:tc>
          <w:tcPr>
            <w:tcW w:w="143" w:type="pct"/>
          </w:tcPr>
          <w:p w:rsidR="005A3F01" w:rsidRDefault="005A3F01">
            <w:pPr>
              <w:pStyle w:val="ListParagraph"/>
              <w:numPr>
                <w:ilvl w:val="0"/>
                <w:numId w:val="4"/>
              </w:numPr>
              <w:ind w:left="284" w:right="-172" w:hanging="284"/>
              <w:contextualSpacing w:val="0"/>
              <w:rPr>
                <w:rFonts w:ascii="Times New Roman" w:hAnsi="Times New Roman"/>
                <w:noProof/>
              </w:rPr>
            </w:pPr>
          </w:p>
        </w:tc>
        <w:tc>
          <w:tcPr>
            <w:tcW w:w="1009" w:type="pct"/>
          </w:tcPr>
          <w:p w:rsidR="005A3F01" w:rsidRDefault="00FA427D">
            <w:pPr>
              <w:ind w:right="-172"/>
              <w:rPr>
                <w:rFonts w:ascii="Times New Roman" w:hAnsi="Times New Roman"/>
                <w:noProof/>
              </w:rPr>
            </w:pPr>
            <w:r>
              <w:rPr>
                <w:rFonts w:ascii="Times New Roman" w:hAnsi="Times New Roman"/>
                <w:noProof/>
              </w:rPr>
              <w:t>Services de médias audiovisuels</w:t>
            </w:r>
          </w:p>
        </w:tc>
        <w:tc>
          <w:tcPr>
            <w:tcW w:w="2893" w:type="pct"/>
          </w:tcPr>
          <w:p w:rsidR="005A3F01" w:rsidRDefault="00FA427D">
            <w:pPr>
              <w:ind w:right="-57"/>
              <w:rPr>
                <w:rFonts w:ascii="Times New Roman" w:hAnsi="Times New Roman"/>
                <w:bCs/>
                <w:noProof/>
              </w:rPr>
            </w:pPr>
            <w:r>
              <w:rPr>
                <w:rFonts w:ascii="Times New Roman" w:hAnsi="Times New Roman"/>
                <w:noProof/>
              </w:rPr>
              <w:t xml:space="preserve">Proposition de DIRECTIVE DU PARLEMENT EUROPÉEN ET DU CONSEIL modifiant la directive 2010/13/UE visant à la coordination </w:t>
            </w:r>
            <w:r>
              <w:rPr>
                <w:rFonts w:ascii="Times New Roman" w:hAnsi="Times New Roman"/>
                <w:noProof/>
              </w:rPr>
              <w:t>de certaines dispositions législatives, réglementaires et administratives des États membres relatives à la fourniture de services de médias audiovisuels, compte tenu de l'évolution des réalités du marché</w:t>
            </w:r>
          </w:p>
        </w:tc>
        <w:tc>
          <w:tcPr>
            <w:tcW w:w="955" w:type="pct"/>
          </w:tcPr>
          <w:p w:rsidR="005A3F01" w:rsidRDefault="00FA427D">
            <w:pPr>
              <w:ind w:right="-172"/>
              <w:rPr>
                <w:rFonts w:ascii="Times New Roman" w:hAnsi="Times New Roman"/>
                <w:bCs/>
                <w:noProof/>
              </w:rPr>
            </w:pPr>
            <w:r>
              <w:rPr>
                <w:rFonts w:ascii="Times New Roman" w:hAnsi="Times New Roman"/>
                <w:noProof/>
              </w:rPr>
              <w:t>COM/2016/0287 final -</w:t>
            </w:r>
          </w:p>
          <w:p w:rsidR="005A3F01" w:rsidRDefault="00FA427D">
            <w:pPr>
              <w:ind w:right="-172"/>
              <w:rPr>
                <w:rFonts w:ascii="Times New Roman" w:hAnsi="Times New Roman"/>
                <w:bCs/>
                <w:noProof/>
              </w:rPr>
            </w:pPr>
            <w:r>
              <w:rPr>
                <w:rFonts w:ascii="Times New Roman" w:hAnsi="Times New Roman"/>
                <w:noProof/>
              </w:rPr>
              <w:t>2016/0151 (COD)</w:t>
            </w:r>
          </w:p>
          <w:p w:rsidR="005A3F01" w:rsidRDefault="00FA427D">
            <w:pPr>
              <w:ind w:right="-172"/>
              <w:rPr>
                <w:rFonts w:ascii="Times New Roman" w:hAnsi="Times New Roman"/>
                <w:bCs/>
                <w:noProof/>
              </w:rPr>
            </w:pPr>
            <w:r>
              <w:rPr>
                <w:rFonts w:ascii="Times New Roman" w:hAnsi="Times New Roman"/>
                <w:noProof/>
              </w:rPr>
              <w:t>25/5/2016</w:t>
            </w:r>
          </w:p>
        </w:tc>
      </w:tr>
      <w:tr w:rsidR="005A3F01">
        <w:trPr>
          <w:cantSplit/>
        </w:trPr>
        <w:tc>
          <w:tcPr>
            <w:tcW w:w="143" w:type="pct"/>
          </w:tcPr>
          <w:p w:rsidR="005A3F01" w:rsidRDefault="005A3F01">
            <w:pPr>
              <w:pStyle w:val="ListParagraph"/>
              <w:numPr>
                <w:ilvl w:val="0"/>
                <w:numId w:val="4"/>
              </w:numPr>
              <w:ind w:left="284" w:right="-172" w:hanging="284"/>
              <w:contextualSpacing w:val="0"/>
              <w:rPr>
                <w:rFonts w:ascii="Times New Roman" w:hAnsi="Times New Roman"/>
                <w:noProof/>
              </w:rPr>
            </w:pPr>
          </w:p>
        </w:tc>
        <w:tc>
          <w:tcPr>
            <w:tcW w:w="1009" w:type="pct"/>
          </w:tcPr>
          <w:p w:rsidR="005A3F01" w:rsidRDefault="00FA427D">
            <w:pPr>
              <w:ind w:right="-172"/>
              <w:rPr>
                <w:rFonts w:ascii="Times New Roman" w:hAnsi="Times New Roman"/>
                <w:noProof/>
              </w:rPr>
            </w:pPr>
            <w:r>
              <w:rPr>
                <w:rFonts w:ascii="Times New Roman" w:hAnsi="Times New Roman"/>
                <w:noProof/>
              </w:rPr>
              <w:t>Proposition visant à empêcher le blocage géographique injustifié</w:t>
            </w:r>
          </w:p>
        </w:tc>
        <w:tc>
          <w:tcPr>
            <w:tcW w:w="2893" w:type="pct"/>
          </w:tcPr>
          <w:p w:rsidR="005A3F01" w:rsidRDefault="00FA427D">
            <w:pPr>
              <w:ind w:right="-57"/>
              <w:rPr>
                <w:rFonts w:ascii="Times New Roman" w:hAnsi="Times New Roman"/>
                <w:noProof/>
              </w:rPr>
            </w:pPr>
            <w:r>
              <w:rPr>
                <w:rFonts w:ascii="Times New Roman" w:hAnsi="Times New Roman"/>
                <w:noProof/>
              </w:rPr>
              <w:t>Proposition de RÈGLEMENT DU PARLEMENT EUROPÉEN ET DU CONSEIL visant à contrer le blocage géographique et d'autres formes de discrimination fondée sur la nationalité, le lieu de résidence ou l</w:t>
            </w:r>
            <w:r>
              <w:rPr>
                <w:rFonts w:ascii="Times New Roman" w:hAnsi="Times New Roman"/>
                <w:noProof/>
              </w:rPr>
              <w:t>e lieu d’établissement des clients dans le marché intérieur, et modifiant le règlement (CE) n° 2006/2004 et la directive 2009/22/CE</w:t>
            </w:r>
          </w:p>
        </w:tc>
        <w:tc>
          <w:tcPr>
            <w:tcW w:w="955" w:type="pct"/>
          </w:tcPr>
          <w:p w:rsidR="005A3F01" w:rsidRDefault="00FA427D">
            <w:pPr>
              <w:ind w:right="-172"/>
              <w:rPr>
                <w:rFonts w:ascii="Times New Roman" w:hAnsi="Times New Roman"/>
                <w:noProof/>
              </w:rPr>
            </w:pPr>
            <w:r>
              <w:rPr>
                <w:rFonts w:ascii="Times New Roman" w:hAnsi="Times New Roman"/>
                <w:noProof/>
              </w:rPr>
              <w:t>COM/2016/0289 final -</w:t>
            </w:r>
          </w:p>
          <w:p w:rsidR="005A3F01" w:rsidRDefault="00FA427D">
            <w:pPr>
              <w:ind w:right="-172"/>
              <w:rPr>
                <w:rFonts w:ascii="Times New Roman" w:hAnsi="Times New Roman"/>
                <w:noProof/>
              </w:rPr>
            </w:pPr>
            <w:r>
              <w:rPr>
                <w:rFonts w:ascii="Times New Roman" w:hAnsi="Times New Roman"/>
                <w:noProof/>
              </w:rPr>
              <w:t>2016/0152 (COD)</w:t>
            </w:r>
          </w:p>
          <w:p w:rsidR="005A3F01" w:rsidRDefault="00FA427D">
            <w:pPr>
              <w:ind w:right="-172"/>
              <w:rPr>
                <w:rFonts w:ascii="Times New Roman" w:hAnsi="Times New Roman"/>
                <w:noProof/>
              </w:rPr>
            </w:pPr>
            <w:r>
              <w:rPr>
                <w:rFonts w:ascii="Times New Roman" w:hAnsi="Times New Roman"/>
                <w:noProof/>
              </w:rPr>
              <w:t>25/5/2016</w:t>
            </w:r>
          </w:p>
        </w:tc>
      </w:tr>
      <w:tr w:rsidR="005A3F01">
        <w:trPr>
          <w:cantSplit/>
        </w:trPr>
        <w:tc>
          <w:tcPr>
            <w:tcW w:w="143" w:type="pct"/>
            <w:tcBorders>
              <w:bottom w:val="single" w:sz="4" w:space="0" w:color="auto"/>
            </w:tcBorders>
          </w:tcPr>
          <w:p w:rsidR="005A3F01" w:rsidRDefault="005A3F01">
            <w:pPr>
              <w:pStyle w:val="ListParagraph"/>
              <w:numPr>
                <w:ilvl w:val="0"/>
                <w:numId w:val="4"/>
              </w:numPr>
              <w:ind w:left="284" w:right="-172" w:hanging="284"/>
              <w:contextualSpacing w:val="0"/>
              <w:rPr>
                <w:rFonts w:ascii="Times New Roman" w:hAnsi="Times New Roman"/>
                <w:noProof/>
              </w:rPr>
            </w:pPr>
          </w:p>
        </w:tc>
        <w:tc>
          <w:tcPr>
            <w:tcW w:w="1009" w:type="pct"/>
            <w:tcBorders>
              <w:bottom w:val="single" w:sz="4" w:space="0" w:color="auto"/>
            </w:tcBorders>
          </w:tcPr>
          <w:p w:rsidR="005A3F01" w:rsidRDefault="00FA427D">
            <w:pPr>
              <w:ind w:right="-172"/>
              <w:rPr>
                <w:rFonts w:ascii="Times New Roman" w:hAnsi="Times New Roman"/>
                <w:noProof/>
              </w:rPr>
            </w:pPr>
            <w:r>
              <w:rPr>
                <w:rFonts w:ascii="Times New Roman" w:hAnsi="Times New Roman"/>
                <w:noProof/>
              </w:rPr>
              <w:t>Utilisation de la bande de fréquences 470-790 MHz dans l’Union</w:t>
            </w:r>
          </w:p>
          <w:p w:rsidR="005A3F01" w:rsidRDefault="005A3F01">
            <w:pPr>
              <w:ind w:right="-172"/>
              <w:rPr>
                <w:rFonts w:ascii="Times New Roman" w:hAnsi="Times New Roman"/>
                <w:noProof/>
              </w:rPr>
            </w:pPr>
          </w:p>
        </w:tc>
        <w:tc>
          <w:tcPr>
            <w:tcW w:w="2893" w:type="pct"/>
            <w:tcBorders>
              <w:bottom w:val="single" w:sz="4" w:space="0" w:color="auto"/>
            </w:tcBorders>
          </w:tcPr>
          <w:p w:rsidR="005A3F01" w:rsidRDefault="00FA427D">
            <w:pPr>
              <w:ind w:right="-57"/>
              <w:rPr>
                <w:rFonts w:ascii="Times New Roman" w:hAnsi="Times New Roman"/>
                <w:noProof/>
              </w:rPr>
            </w:pPr>
            <w:r>
              <w:rPr>
                <w:rFonts w:ascii="Times New Roman" w:hAnsi="Times New Roman"/>
                <w:noProof/>
              </w:rPr>
              <w:t>Proposition de DÉCISION DU PARLEMENT EUROPÉEN ET DU CONSEIL sur l’utilisation de la bande de fréquences 470-790 MHz dans l’Union</w:t>
            </w:r>
          </w:p>
        </w:tc>
        <w:tc>
          <w:tcPr>
            <w:tcW w:w="955" w:type="pct"/>
            <w:tcBorders>
              <w:bottom w:val="single" w:sz="4" w:space="0" w:color="auto"/>
            </w:tcBorders>
          </w:tcPr>
          <w:p w:rsidR="005A3F01" w:rsidRDefault="00FA427D">
            <w:pPr>
              <w:ind w:right="-172"/>
              <w:rPr>
                <w:rFonts w:ascii="Times New Roman" w:hAnsi="Times New Roman"/>
                <w:bCs/>
                <w:noProof/>
              </w:rPr>
            </w:pPr>
            <w:r>
              <w:rPr>
                <w:rFonts w:ascii="Times New Roman" w:hAnsi="Times New Roman"/>
                <w:noProof/>
              </w:rPr>
              <w:t>COM/2016/043 final -</w:t>
            </w:r>
          </w:p>
          <w:p w:rsidR="005A3F01" w:rsidRDefault="00FA427D">
            <w:pPr>
              <w:ind w:right="-172"/>
              <w:rPr>
                <w:rFonts w:ascii="Times New Roman" w:hAnsi="Times New Roman"/>
                <w:bCs/>
                <w:noProof/>
              </w:rPr>
            </w:pPr>
            <w:r>
              <w:rPr>
                <w:rFonts w:ascii="Times New Roman" w:hAnsi="Times New Roman"/>
                <w:noProof/>
              </w:rPr>
              <w:t>2016/027 (COD)</w:t>
            </w:r>
          </w:p>
          <w:p w:rsidR="005A3F01" w:rsidRDefault="00FA427D">
            <w:pPr>
              <w:ind w:right="-172"/>
              <w:rPr>
                <w:rFonts w:ascii="Times New Roman" w:hAnsi="Times New Roman"/>
                <w:bCs/>
                <w:noProof/>
              </w:rPr>
            </w:pPr>
            <w:r>
              <w:rPr>
                <w:rFonts w:ascii="Times New Roman" w:hAnsi="Times New Roman"/>
                <w:noProof/>
              </w:rPr>
              <w:t>2/2/2016</w:t>
            </w:r>
          </w:p>
        </w:tc>
      </w:tr>
      <w:tr w:rsidR="005A3F01">
        <w:trPr>
          <w:cantSplit/>
        </w:trPr>
        <w:tc>
          <w:tcPr>
            <w:tcW w:w="5000" w:type="pct"/>
            <w:gridSpan w:val="4"/>
            <w:shd w:val="clear" w:color="auto" w:fill="F2F2F2" w:themeFill="background1" w:themeFillShade="F2"/>
            <w:vAlign w:val="center"/>
          </w:tcPr>
          <w:p w:rsidR="005A3F01" w:rsidRDefault="00FA427D">
            <w:pPr>
              <w:spacing w:before="60" w:after="60"/>
              <w:ind w:right="-170"/>
              <w:rPr>
                <w:rFonts w:ascii="Times New Roman" w:hAnsi="Times New Roman"/>
                <w:b/>
                <w:noProof/>
              </w:rPr>
            </w:pPr>
            <w:r>
              <w:rPr>
                <w:rFonts w:ascii="Times New Roman" w:hAnsi="Times New Roman"/>
                <w:b/>
                <w:noProof/>
              </w:rPr>
              <w:t>Une Union plus résiliente sur le plan de l’énergie, dotée d’une politique visionn</w:t>
            </w:r>
            <w:r>
              <w:rPr>
                <w:rFonts w:ascii="Times New Roman" w:hAnsi="Times New Roman"/>
                <w:b/>
                <w:noProof/>
              </w:rPr>
              <w:t>aire en matière de changement climatique</w:t>
            </w:r>
          </w:p>
        </w:tc>
      </w:tr>
      <w:tr w:rsidR="005A3F01">
        <w:trPr>
          <w:cantSplit/>
        </w:trPr>
        <w:tc>
          <w:tcPr>
            <w:tcW w:w="143" w:type="pct"/>
          </w:tcPr>
          <w:p w:rsidR="005A3F01" w:rsidRDefault="005A3F01">
            <w:pPr>
              <w:pStyle w:val="ListParagraph"/>
              <w:numPr>
                <w:ilvl w:val="0"/>
                <w:numId w:val="4"/>
              </w:numPr>
              <w:ind w:left="284" w:right="-172" w:hanging="284"/>
              <w:contextualSpacing w:val="0"/>
              <w:rPr>
                <w:rFonts w:ascii="Times New Roman" w:hAnsi="Times New Roman"/>
                <w:noProof/>
              </w:rPr>
            </w:pPr>
          </w:p>
        </w:tc>
        <w:tc>
          <w:tcPr>
            <w:tcW w:w="1009" w:type="pct"/>
          </w:tcPr>
          <w:p w:rsidR="005A3F01" w:rsidRDefault="00FA427D">
            <w:pPr>
              <w:ind w:right="-172"/>
              <w:rPr>
                <w:rFonts w:ascii="Times New Roman" w:hAnsi="Times New Roman"/>
                <w:noProof/>
              </w:rPr>
            </w:pPr>
            <w:r>
              <w:rPr>
                <w:rFonts w:ascii="Times New Roman" w:hAnsi="Times New Roman"/>
                <w:noProof/>
              </w:rPr>
              <w:t>Système d’échange de quotas d’émission de l'UE</w:t>
            </w:r>
          </w:p>
        </w:tc>
        <w:tc>
          <w:tcPr>
            <w:tcW w:w="2893" w:type="pct"/>
          </w:tcPr>
          <w:p w:rsidR="005A3F01" w:rsidRDefault="00FA427D">
            <w:pPr>
              <w:ind w:right="-57"/>
              <w:rPr>
                <w:rFonts w:ascii="Times New Roman" w:hAnsi="Times New Roman"/>
                <w:noProof/>
              </w:rPr>
            </w:pPr>
            <w:r>
              <w:rPr>
                <w:rFonts w:ascii="Times New Roman" w:hAnsi="Times New Roman"/>
                <w:noProof/>
              </w:rPr>
              <w:t>Proposition de DIRECTIVE DU PARLEMENT EUROPÉEN ET DU CONSEIL modifiant la directive 2003/87/CE afin de renforcer le rapport coût-efficacité des réductions d’émissions</w:t>
            </w:r>
            <w:r>
              <w:rPr>
                <w:rFonts w:ascii="Times New Roman" w:hAnsi="Times New Roman"/>
                <w:noProof/>
              </w:rPr>
              <w:t xml:space="preserve"> et de favoriser les investissements à faible intensité de carbone</w:t>
            </w:r>
          </w:p>
        </w:tc>
        <w:tc>
          <w:tcPr>
            <w:tcW w:w="955" w:type="pct"/>
          </w:tcPr>
          <w:p w:rsidR="005A3F01" w:rsidRDefault="00FA427D">
            <w:pPr>
              <w:ind w:right="-172"/>
              <w:rPr>
                <w:rFonts w:ascii="Times New Roman" w:hAnsi="Times New Roman"/>
                <w:noProof/>
              </w:rPr>
            </w:pPr>
            <w:r>
              <w:rPr>
                <w:rFonts w:ascii="Times New Roman" w:hAnsi="Times New Roman"/>
                <w:noProof/>
              </w:rPr>
              <w:t xml:space="preserve">COM/2015/0337 final/2 - 2015/0148 (COD) </w:t>
            </w:r>
          </w:p>
          <w:p w:rsidR="005A3F01" w:rsidRDefault="00FA427D">
            <w:pPr>
              <w:ind w:right="-172"/>
              <w:rPr>
                <w:rFonts w:ascii="Times New Roman" w:hAnsi="Times New Roman"/>
                <w:noProof/>
              </w:rPr>
            </w:pPr>
            <w:r>
              <w:rPr>
                <w:rFonts w:ascii="Times New Roman" w:hAnsi="Times New Roman"/>
                <w:noProof/>
              </w:rPr>
              <w:t>3/9/2015</w:t>
            </w:r>
          </w:p>
        </w:tc>
      </w:tr>
      <w:tr w:rsidR="005A3F01">
        <w:trPr>
          <w:cantSplit/>
        </w:trPr>
        <w:tc>
          <w:tcPr>
            <w:tcW w:w="143" w:type="pct"/>
          </w:tcPr>
          <w:p w:rsidR="005A3F01" w:rsidRDefault="005A3F01">
            <w:pPr>
              <w:pStyle w:val="ListParagraph"/>
              <w:numPr>
                <w:ilvl w:val="0"/>
                <w:numId w:val="4"/>
              </w:numPr>
              <w:ind w:left="284" w:right="-172" w:hanging="284"/>
              <w:contextualSpacing w:val="0"/>
              <w:rPr>
                <w:rFonts w:ascii="Times New Roman" w:hAnsi="Times New Roman"/>
                <w:noProof/>
              </w:rPr>
            </w:pPr>
          </w:p>
        </w:tc>
        <w:tc>
          <w:tcPr>
            <w:tcW w:w="1009" w:type="pct"/>
          </w:tcPr>
          <w:p w:rsidR="005A3F01" w:rsidRDefault="00FA427D">
            <w:pPr>
              <w:ind w:right="-172"/>
              <w:rPr>
                <w:rFonts w:ascii="Times New Roman" w:hAnsi="Times New Roman"/>
                <w:noProof/>
              </w:rPr>
            </w:pPr>
            <w:r>
              <w:rPr>
                <w:rFonts w:ascii="Times New Roman" w:hAnsi="Times New Roman"/>
                <w:noProof/>
              </w:rPr>
              <w:t>Décision relative à la répartition des efforts</w:t>
            </w:r>
          </w:p>
        </w:tc>
        <w:tc>
          <w:tcPr>
            <w:tcW w:w="2893" w:type="pct"/>
          </w:tcPr>
          <w:p w:rsidR="005A3F01" w:rsidRDefault="00FA427D">
            <w:pPr>
              <w:ind w:right="-57"/>
              <w:rPr>
                <w:rFonts w:ascii="Times New Roman" w:hAnsi="Times New Roman"/>
                <w:noProof/>
              </w:rPr>
            </w:pPr>
            <w:r>
              <w:rPr>
                <w:rFonts w:ascii="Times New Roman" w:hAnsi="Times New Roman"/>
                <w:noProof/>
              </w:rPr>
              <w:t>Proposition de RÈGLEMENT DU PARLEMENT EUROPÉEN ET DU CONSEIL relatif aux réductions annuel</w:t>
            </w:r>
            <w:r>
              <w:rPr>
                <w:rFonts w:ascii="Times New Roman" w:hAnsi="Times New Roman"/>
                <w:noProof/>
              </w:rPr>
              <w:t>les contraignantes des émissions de gaz à effet de serre par les États membres de 2021 à 2030 en faveur d'une Union de l’énergie résiliente et afin de respecter les engagements pris en vertu de l’accord de Paris et modifiant le règlement (UE) n° 525/2013 d</w:t>
            </w:r>
            <w:r>
              <w:rPr>
                <w:rFonts w:ascii="Times New Roman" w:hAnsi="Times New Roman"/>
                <w:noProof/>
              </w:rPr>
              <w:t>u Parlement européen et du Conseil relatif à un mécanisme pour la surveillance et la déclaration des émissions de gaz à effet de serre et pour la déclaration d’autres informations ayant trait au changement climatique</w:t>
            </w:r>
          </w:p>
        </w:tc>
        <w:tc>
          <w:tcPr>
            <w:tcW w:w="955" w:type="pct"/>
          </w:tcPr>
          <w:p w:rsidR="005A3F01" w:rsidRDefault="00FA427D">
            <w:pPr>
              <w:ind w:right="-172"/>
              <w:rPr>
                <w:rFonts w:ascii="Times New Roman" w:hAnsi="Times New Roman"/>
                <w:noProof/>
              </w:rPr>
            </w:pPr>
            <w:r>
              <w:rPr>
                <w:rFonts w:ascii="Times New Roman" w:hAnsi="Times New Roman"/>
                <w:noProof/>
              </w:rPr>
              <w:t>COM/2016/0482 final/2 -</w:t>
            </w:r>
          </w:p>
          <w:p w:rsidR="005A3F01" w:rsidRDefault="00FA427D">
            <w:pPr>
              <w:ind w:right="-172"/>
              <w:rPr>
                <w:rFonts w:ascii="Times New Roman" w:hAnsi="Times New Roman"/>
                <w:noProof/>
              </w:rPr>
            </w:pPr>
            <w:r>
              <w:rPr>
                <w:rFonts w:ascii="Times New Roman" w:hAnsi="Times New Roman"/>
                <w:noProof/>
              </w:rPr>
              <w:t>2016/0231 (COD)</w:t>
            </w:r>
          </w:p>
          <w:p w:rsidR="005A3F01" w:rsidRDefault="00FA427D">
            <w:pPr>
              <w:ind w:right="-172"/>
              <w:rPr>
                <w:rFonts w:ascii="Times New Roman" w:hAnsi="Times New Roman"/>
                <w:noProof/>
              </w:rPr>
            </w:pPr>
            <w:r>
              <w:rPr>
                <w:rFonts w:ascii="Times New Roman" w:hAnsi="Times New Roman"/>
                <w:noProof/>
              </w:rPr>
              <w:t>20/7/2016</w:t>
            </w:r>
          </w:p>
        </w:tc>
      </w:tr>
      <w:tr w:rsidR="005A3F01">
        <w:trPr>
          <w:cantSplit/>
        </w:trPr>
        <w:tc>
          <w:tcPr>
            <w:tcW w:w="143" w:type="pct"/>
            <w:vMerge w:val="restart"/>
          </w:tcPr>
          <w:p w:rsidR="005A3F01" w:rsidRDefault="005A3F01">
            <w:pPr>
              <w:pStyle w:val="ListParagraph"/>
              <w:numPr>
                <w:ilvl w:val="0"/>
                <w:numId w:val="4"/>
              </w:numPr>
              <w:ind w:left="284" w:right="-172" w:hanging="284"/>
              <w:contextualSpacing w:val="0"/>
              <w:rPr>
                <w:rFonts w:ascii="Times New Roman" w:hAnsi="Times New Roman"/>
                <w:noProof/>
              </w:rPr>
            </w:pPr>
          </w:p>
        </w:tc>
        <w:tc>
          <w:tcPr>
            <w:tcW w:w="1009" w:type="pct"/>
            <w:vMerge w:val="restart"/>
          </w:tcPr>
          <w:p w:rsidR="005A3F01" w:rsidRDefault="00FA427D">
            <w:pPr>
              <w:ind w:right="-172"/>
              <w:rPr>
                <w:rFonts w:ascii="Times New Roman" w:hAnsi="Times New Roman"/>
                <w:noProof/>
              </w:rPr>
            </w:pPr>
            <w:r>
              <w:rPr>
                <w:rFonts w:ascii="Times New Roman" w:hAnsi="Times New Roman"/>
                <w:noProof/>
              </w:rPr>
              <w:t>Paquet sur la sécurité de l’approvisionnement en gaz</w:t>
            </w:r>
          </w:p>
          <w:p w:rsidR="005A3F01" w:rsidRDefault="005A3F01">
            <w:pPr>
              <w:ind w:right="-172"/>
              <w:rPr>
                <w:rFonts w:ascii="Times New Roman" w:hAnsi="Times New Roman"/>
                <w:noProof/>
              </w:rPr>
            </w:pPr>
          </w:p>
        </w:tc>
        <w:tc>
          <w:tcPr>
            <w:tcW w:w="2893" w:type="pct"/>
          </w:tcPr>
          <w:p w:rsidR="005A3F01" w:rsidRDefault="00FA427D">
            <w:pPr>
              <w:ind w:right="-57"/>
              <w:rPr>
                <w:rFonts w:ascii="Times New Roman" w:hAnsi="Times New Roman"/>
                <w:bCs/>
                <w:noProof/>
              </w:rPr>
            </w:pPr>
            <w:r>
              <w:rPr>
                <w:rFonts w:ascii="Times New Roman" w:hAnsi="Times New Roman"/>
                <w:noProof/>
              </w:rPr>
              <w:t xml:space="preserve">Proposition de RÈGLEMENT DU PARLEMENT EUROPÉEN ET DU CONSEIL concernant des mesures visant à garantir la sécurité de l’approvisionnement en gaz naturel et abrogeant le règlement (UE) </w:t>
            </w:r>
            <w:r>
              <w:rPr>
                <w:rFonts w:ascii="Times New Roman" w:hAnsi="Times New Roman"/>
                <w:noProof/>
              </w:rPr>
              <w:t>n° 994/2010</w:t>
            </w:r>
          </w:p>
        </w:tc>
        <w:tc>
          <w:tcPr>
            <w:tcW w:w="955" w:type="pct"/>
          </w:tcPr>
          <w:p w:rsidR="005A3F01" w:rsidRDefault="00FA427D">
            <w:pPr>
              <w:ind w:right="-172"/>
              <w:rPr>
                <w:rFonts w:ascii="Times New Roman" w:hAnsi="Times New Roman"/>
                <w:noProof/>
              </w:rPr>
            </w:pPr>
            <w:r>
              <w:rPr>
                <w:rFonts w:ascii="Times New Roman" w:hAnsi="Times New Roman"/>
                <w:noProof/>
              </w:rPr>
              <w:t>COM/2016/052 final -</w:t>
            </w:r>
          </w:p>
          <w:p w:rsidR="005A3F01" w:rsidRDefault="00FA427D">
            <w:pPr>
              <w:ind w:right="-172"/>
              <w:rPr>
                <w:rFonts w:ascii="Times New Roman" w:hAnsi="Times New Roman"/>
                <w:noProof/>
              </w:rPr>
            </w:pPr>
            <w:r>
              <w:rPr>
                <w:rFonts w:ascii="Times New Roman" w:hAnsi="Times New Roman"/>
                <w:noProof/>
              </w:rPr>
              <w:t>2016/030 (COD)</w:t>
            </w:r>
          </w:p>
          <w:p w:rsidR="005A3F01" w:rsidRDefault="00FA427D">
            <w:pPr>
              <w:ind w:right="-172"/>
              <w:rPr>
                <w:rFonts w:ascii="Times New Roman" w:hAnsi="Times New Roman"/>
                <w:noProof/>
              </w:rPr>
            </w:pPr>
            <w:r>
              <w:rPr>
                <w:rFonts w:ascii="Times New Roman" w:hAnsi="Times New Roman"/>
                <w:noProof/>
              </w:rPr>
              <w:t>16/2/2016</w:t>
            </w:r>
          </w:p>
        </w:tc>
      </w:tr>
      <w:tr w:rsidR="005A3F01">
        <w:trPr>
          <w:cantSplit/>
        </w:trPr>
        <w:tc>
          <w:tcPr>
            <w:tcW w:w="143" w:type="pct"/>
            <w:vMerge/>
          </w:tcPr>
          <w:p w:rsidR="005A3F01" w:rsidRDefault="005A3F01">
            <w:pPr>
              <w:pStyle w:val="ListParagraph"/>
              <w:numPr>
                <w:ilvl w:val="0"/>
                <w:numId w:val="4"/>
              </w:numPr>
              <w:ind w:left="284" w:right="-172" w:hanging="284"/>
              <w:contextualSpacing w:val="0"/>
              <w:rPr>
                <w:rFonts w:ascii="Times New Roman" w:hAnsi="Times New Roman"/>
                <w:noProof/>
              </w:rPr>
            </w:pPr>
          </w:p>
        </w:tc>
        <w:tc>
          <w:tcPr>
            <w:tcW w:w="1009" w:type="pct"/>
            <w:vMerge/>
          </w:tcPr>
          <w:p w:rsidR="005A3F01" w:rsidRDefault="005A3F01">
            <w:pPr>
              <w:ind w:right="-172"/>
              <w:rPr>
                <w:rFonts w:ascii="Times New Roman" w:hAnsi="Times New Roman"/>
                <w:noProof/>
              </w:rPr>
            </w:pPr>
          </w:p>
        </w:tc>
        <w:tc>
          <w:tcPr>
            <w:tcW w:w="2893" w:type="pct"/>
          </w:tcPr>
          <w:p w:rsidR="005A3F01" w:rsidRDefault="00FA427D">
            <w:pPr>
              <w:ind w:right="-57"/>
              <w:rPr>
                <w:rFonts w:ascii="Times New Roman" w:hAnsi="Times New Roman"/>
                <w:bCs/>
                <w:noProof/>
              </w:rPr>
            </w:pPr>
            <w:r>
              <w:rPr>
                <w:rFonts w:ascii="Times New Roman" w:hAnsi="Times New Roman"/>
                <w:noProof/>
              </w:rPr>
              <w:t>Proposition de DÉCISION DU PARLEMENT EUROPÉEN ET DU CONSEIL établissant un mécanisme d'échange d'informations en ce qui concerne les accords intergouvernementaux et les instruments non contraigna</w:t>
            </w:r>
            <w:r>
              <w:rPr>
                <w:rFonts w:ascii="Times New Roman" w:hAnsi="Times New Roman"/>
                <w:noProof/>
              </w:rPr>
              <w:t>nts conclus entre des États membres et des pays tiers dans le domaine de l'énergie, et abrogeant la décision n° 994/2012/UE</w:t>
            </w:r>
          </w:p>
        </w:tc>
        <w:tc>
          <w:tcPr>
            <w:tcW w:w="955" w:type="pct"/>
          </w:tcPr>
          <w:p w:rsidR="005A3F01" w:rsidRDefault="00FA427D">
            <w:pPr>
              <w:ind w:right="-172"/>
              <w:rPr>
                <w:rFonts w:ascii="Times New Roman" w:hAnsi="Times New Roman"/>
                <w:noProof/>
              </w:rPr>
            </w:pPr>
            <w:r>
              <w:rPr>
                <w:rFonts w:ascii="Times New Roman" w:hAnsi="Times New Roman"/>
                <w:noProof/>
              </w:rPr>
              <w:t>COM/2016/053 final/2 -</w:t>
            </w:r>
          </w:p>
          <w:p w:rsidR="005A3F01" w:rsidRDefault="00FA427D">
            <w:pPr>
              <w:ind w:right="-172"/>
              <w:rPr>
                <w:rFonts w:ascii="Times New Roman" w:hAnsi="Times New Roman"/>
                <w:noProof/>
              </w:rPr>
            </w:pPr>
            <w:r>
              <w:rPr>
                <w:rFonts w:ascii="Times New Roman" w:hAnsi="Times New Roman"/>
                <w:noProof/>
              </w:rPr>
              <w:t>2016/031 (COD)</w:t>
            </w:r>
          </w:p>
          <w:p w:rsidR="005A3F01" w:rsidRDefault="00FA427D">
            <w:pPr>
              <w:ind w:right="-172"/>
              <w:rPr>
                <w:rFonts w:ascii="Times New Roman" w:hAnsi="Times New Roman"/>
                <w:noProof/>
              </w:rPr>
            </w:pPr>
            <w:r>
              <w:rPr>
                <w:rFonts w:ascii="Times New Roman" w:hAnsi="Times New Roman"/>
                <w:noProof/>
              </w:rPr>
              <w:t>2/6/2016</w:t>
            </w:r>
          </w:p>
        </w:tc>
      </w:tr>
      <w:tr w:rsidR="005A3F01">
        <w:trPr>
          <w:cantSplit/>
        </w:trPr>
        <w:tc>
          <w:tcPr>
            <w:tcW w:w="5000" w:type="pct"/>
            <w:gridSpan w:val="4"/>
            <w:shd w:val="clear" w:color="auto" w:fill="F2F2F2" w:themeFill="background1" w:themeFillShade="F2"/>
            <w:vAlign w:val="center"/>
          </w:tcPr>
          <w:p w:rsidR="005A3F01" w:rsidRDefault="00FA427D">
            <w:pPr>
              <w:spacing w:before="60" w:after="60"/>
              <w:ind w:right="-170"/>
              <w:rPr>
                <w:rFonts w:ascii="Times New Roman" w:hAnsi="Times New Roman"/>
                <w:b/>
                <w:noProof/>
              </w:rPr>
            </w:pPr>
            <w:r>
              <w:rPr>
                <w:rFonts w:ascii="Times New Roman" w:hAnsi="Times New Roman"/>
                <w:b/>
                <w:noProof/>
              </w:rPr>
              <w:t xml:space="preserve">Un marché intérieur plus approfondi et plus équitable, doté d’une base industrielle </w:t>
            </w:r>
            <w:r>
              <w:rPr>
                <w:rFonts w:ascii="Times New Roman" w:hAnsi="Times New Roman"/>
                <w:b/>
                <w:noProof/>
              </w:rPr>
              <w:t>renforcée</w:t>
            </w:r>
          </w:p>
        </w:tc>
      </w:tr>
      <w:tr w:rsidR="005A3F01">
        <w:trPr>
          <w:cantSplit/>
        </w:trPr>
        <w:tc>
          <w:tcPr>
            <w:tcW w:w="143" w:type="pct"/>
          </w:tcPr>
          <w:p w:rsidR="005A3F01" w:rsidRDefault="005A3F01">
            <w:pPr>
              <w:pStyle w:val="ListParagraph"/>
              <w:numPr>
                <w:ilvl w:val="0"/>
                <w:numId w:val="4"/>
              </w:numPr>
              <w:ind w:left="284" w:right="-172" w:hanging="284"/>
              <w:contextualSpacing w:val="0"/>
              <w:rPr>
                <w:rFonts w:ascii="Times New Roman" w:hAnsi="Times New Roman"/>
                <w:noProof/>
              </w:rPr>
            </w:pPr>
          </w:p>
        </w:tc>
        <w:tc>
          <w:tcPr>
            <w:tcW w:w="1009" w:type="pct"/>
          </w:tcPr>
          <w:p w:rsidR="005A3F01" w:rsidRDefault="00FA427D">
            <w:pPr>
              <w:ind w:right="-172"/>
              <w:rPr>
                <w:rFonts w:ascii="Times New Roman" w:hAnsi="Times New Roman"/>
                <w:noProof/>
              </w:rPr>
            </w:pPr>
            <w:r>
              <w:rPr>
                <w:rFonts w:ascii="Times New Roman" w:hAnsi="Times New Roman"/>
                <w:noProof/>
              </w:rPr>
              <w:t>UMC - Titrisation</w:t>
            </w:r>
          </w:p>
        </w:tc>
        <w:tc>
          <w:tcPr>
            <w:tcW w:w="2893" w:type="pct"/>
          </w:tcPr>
          <w:p w:rsidR="005A3F01" w:rsidRDefault="00FA427D">
            <w:pPr>
              <w:ind w:right="-172"/>
              <w:rPr>
                <w:rFonts w:ascii="Times New Roman" w:hAnsi="Times New Roman"/>
                <w:noProof/>
              </w:rPr>
            </w:pPr>
            <w:r>
              <w:rPr>
                <w:rFonts w:ascii="Times New Roman" w:hAnsi="Times New Roman"/>
                <w:noProof/>
              </w:rPr>
              <w:t>Proposition de RÈGLEMENT DU PARLEMENT EUROPÉEN ET DU CONSEIL établissant des règles communes en matière de titrisation ainsi qu'un cadre européen pour les opérations de titrisation simples, transparentes et standardisées, et m</w:t>
            </w:r>
            <w:r>
              <w:rPr>
                <w:rFonts w:ascii="Times New Roman" w:hAnsi="Times New Roman"/>
                <w:noProof/>
              </w:rPr>
              <w:t>odifiant les directives 2009/65/CE, 2009/138/CE, 2011/61/UE et les règlements (CE) n° 1060/2009 et (UE) n° 648/2012</w:t>
            </w:r>
          </w:p>
        </w:tc>
        <w:tc>
          <w:tcPr>
            <w:tcW w:w="955" w:type="pct"/>
          </w:tcPr>
          <w:p w:rsidR="005A3F01" w:rsidRDefault="00FA427D">
            <w:pPr>
              <w:ind w:right="-172"/>
              <w:rPr>
                <w:rFonts w:ascii="Times New Roman" w:hAnsi="Times New Roman"/>
                <w:noProof/>
              </w:rPr>
            </w:pPr>
            <w:r>
              <w:rPr>
                <w:rFonts w:ascii="Times New Roman" w:hAnsi="Times New Roman"/>
                <w:noProof/>
              </w:rPr>
              <w:t>COM/2015/0472 final/2 -</w:t>
            </w:r>
          </w:p>
          <w:p w:rsidR="005A3F01" w:rsidRDefault="00FA427D">
            <w:pPr>
              <w:ind w:right="-172"/>
              <w:rPr>
                <w:rFonts w:ascii="Times New Roman" w:hAnsi="Times New Roman"/>
                <w:noProof/>
              </w:rPr>
            </w:pPr>
            <w:r>
              <w:rPr>
                <w:rFonts w:ascii="Times New Roman" w:hAnsi="Times New Roman"/>
                <w:noProof/>
              </w:rPr>
              <w:t>2015/0226 (COD)</w:t>
            </w:r>
          </w:p>
          <w:p w:rsidR="005A3F01" w:rsidRDefault="00FA427D">
            <w:pPr>
              <w:ind w:right="-172"/>
              <w:rPr>
                <w:rFonts w:ascii="Times New Roman" w:hAnsi="Times New Roman"/>
                <w:noProof/>
              </w:rPr>
            </w:pPr>
            <w:r>
              <w:rPr>
                <w:rFonts w:ascii="Times New Roman" w:hAnsi="Times New Roman"/>
                <w:noProof/>
              </w:rPr>
              <w:t>15/2/2016</w:t>
            </w:r>
          </w:p>
        </w:tc>
      </w:tr>
      <w:tr w:rsidR="005A3F01">
        <w:trPr>
          <w:cantSplit/>
          <w:trHeight w:val="563"/>
        </w:trPr>
        <w:tc>
          <w:tcPr>
            <w:tcW w:w="143" w:type="pct"/>
          </w:tcPr>
          <w:p w:rsidR="005A3F01" w:rsidRDefault="005A3F01">
            <w:pPr>
              <w:pStyle w:val="ListParagraph"/>
              <w:numPr>
                <w:ilvl w:val="0"/>
                <w:numId w:val="4"/>
              </w:numPr>
              <w:ind w:left="284" w:right="-172" w:hanging="284"/>
              <w:contextualSpacing w:val="0"/>
              <w:rPr>
                <w:rFonts w:ascii="Times New Roman" w:hAnsi="Times New Roman"/>
                <w:noProof/>
              </w:rPr>
            </w:pPr>
          </w:p>
        </w:tc>
        <w:tc>
          <w:tcPr>
            <w:tcW w:w="1009" w:type="pct"/>
          </w:tcPr>
          <w:p w:rsidR="005A3F01" w:rsidRDefault="00FA427D">
            <w:pPr>
              <w:ind w:right="-172"/>
              <w:rPr>
                <w:rFonts w:ascii="Times New Roman" w:hAnsi="Times New Roman"/>
                <w:noProof/>
              </w:rPr>
            </w:pPr>
            <w:r>
              <w:rPr>
                <w:rFonts w:ascii="Times New Roman" w:hAnsi="Times New Roman"/>
                <w:noProof/>
              </w:rPr>
              <w:t>UMC - Prospectus</w:t>
            </w:r>
          </w:p>
        </w:tc>
        <w:tc>
          <w:tcPr>
            <w:tcW w:w="2893" w:type="pct"/>
          </w:tcPr>
          <w:p w:rsidR="005A3F01" w:rsidRDefault="00FA427D">
            <w:pPr>
              <w:ind w:right="-172"/>
              <w:rPr>
                <w:rFonts w:ascii="Times New Roman" w:hAnsi="Times New Roman"/>
                <w:noProof/>
              </w:rPr>
            </w:pPr>
            <w:r>
              <w:rPr>
                <w:rFonts w:ascii="Times New Roman" w:hAnsi="Times New Roman"/>
                <w:noProof/>
              </w:rPr>
              <w:t>Proposition de RÈGLEMENT DU PARLEMENT EUROPÉEN ET DU CONSEIL concernant</w:t>
            </w:r>
            <w:r>
              <w:rPr>
                <w:rFonts w:ascii="Times New Roman" w:hAnsi="Times New Roman"/>
                <w:noProof/>
              </w:rPr>
              <w:t xml:space="preserve"> le prospectus à publier en cas d’offre au public de valeurs mobilières ou en vue de l’admission de valeurs mobilières à la négociation</w:t>
            </w:r>
          </w:p>
        </w:tc>
        <w:tc>
          <w:tcPr>
            <w:tcW w:w="955" w:type="pct"/>
          </w:tcPr>
          <w:p w:rsidR="005A3F01" w:rsidRDefault="00FA427D">
            <w:pPr>
              <w:ind w:right="-172"/>
              <w:rPr>
                <w:rFonts w:ascii="Times New Roman" w:hAnsi="Times New Roman"/>
                <w:noProof/>
              </w:rPr>
            </w:pPr>
            <w:r>
              <w:rPr>
                <w:rFonts w:ascii="Times New Roman" w:hAnsi="Times New Roman"/>
                <w:noProof/>
              </w:rPr>
              <w:t>COM/2015/0583 final -</w:t>
            </w:r>
          </w:p>
          <w:p w:rsidR="005A3F01" w:rsidRDefault="00FA427D">
            <w:pPr>
              <w:ind w:right="-172"/>
              <w:rPr>
                <w:rFonts w:ascii="Times New Roman" w:hAnsi="Times New Roman"/>
                <w:noProof/>
              </w:rPr>
            </w:pPr>
            <w:r>
              <w:rPr>
                <w:rFonts w:ascii="Times New Roman" w:hAnsi="Times New Roman"/>
                <w:noProof/>
              </w:rPr>
              <w:t>2015/0268 (COD)</w:t>
            </w:r>
          </w:p>
          <w:p w:rsidR="005A3F01" w:rsidRDefault="00FA427D">
            <w:pPr>
              <w:ind w:right="-172"/>
              <w:rPr>
                <w:rFonts w:ascii="Times New Roman" w:hAnsi="Times New Roman"/>
                <w:noProof/>
              </w:rPr>
            </w:pPr>
            <w:r>
              <w:rPr>
                <w:rFonts w:ascii="Times New Roman" w:hAnsi="Times New Roman"/>
                <w:noProof/>
              </w:rPr>
              <w:t>30/11/2015</w:t>
            </w:r>
          </w:p>
        </w:tc>
      </w:tr>
      <w:tr w:rsidR="005A3F01">
        <w:trPr>
          <w:cantSplit/>
        </w:trPr>
        <w:tc>
          <w:tcPr>
            <w:tcW w:w="143" w:type="pct"/>
          </w:tcPr>
          <w:p w:rsidR="005A3F01" w:rsidRDefault="005A3F01">
            <w:pPr>
              <w:pStyle w:val="ListParagraph"/>
              <w:numPr>
                <w:ilvl w:val="0"/>
                <w:numId w:val="4"/>
              </w:numPr>
              <w:ind w:left="284" w:right="-172" w:hanging="284"/>
              <w:contextualSpacing w:val="0"/>
              <w:rPr>
                <w:rFonts w:ascii="Times New Roman" w:hAnsi="Times New Roman"/>
                <w:noProof/>
              </w:rPr>
            </w:pPr>
          </w:p>
        </w:tc>
        <w:tc>
          <w:tcPr>
            <w:tcW w:w="1009" w:type="pct"/>
          </w:tcPr>
          <w:p w:rsidR="005A3F01" w:rsidRDefault="00FA427D">
            <w:pPr>
              <w:ind w:right="-172"/>
              <w:rPr>
                <w:rFonts w:ascii="Times New Roman" w:hAnsi="Times New Roman"/>
                <w:noProof/>
              </w:rPr>
            </w:pPr>
            <w:r>
              <w:rPr>
                <w:rFonts w:ascii="Times New Roman" w:hAnsi="Times New Roman"/>
                <w:noProof/>
              </w:rPr>
              <w:t>Détachement de travailleurs</w:t>
            </w:r>
          </w:p>
        </w:tc>
        <w:tc>
          <w:tcPr>
            <w:tcW w:w="2893" w:type="pct"/>
          </w:tcPr>
          <w:p w:rsidR="005A3F01" w:rsidRDefault="00FA427D">
            <w:pPr>
              <w:rPr>
                <w:rFonts w:ascii="Times New Roman" w:hAnsi="Times New Roman"/>
                <w:noProof/>
              </w:rPr>
            </w:pPr>
            <w:r>
              <w:rPr>
                <w:rFonts w:ascii="Times New Roman" w:hAnsi="Times New Roman"/>
                <w:noProof/>
              </w:rPr>
              <w:t xml:space="preserve">Proposition de DIRECTIVE DU PARLEMENT </w:t>
            </w:r>
            <w:r>
              <w:rPr>
                <w:rFonts w:ascii="Times New Roman" w:hAnsi="Times New Roman"/>
                <w:noProof/>
              </w:rPr>
              <w:t>EUROPÉEN ET DU CONSEIL modifiant la directive 96/71/CE du Parlement européen et du Conseil du 16 décembre 1996 concernant le détachement de travailleurs effectué dans le cadre d’une prestation de services</w:t>
            </w:r>
          </w:p>
          <w:p w:rsidR="005A3F01" w:rsidRDefault="005A3F01">
            <w:pPr>
              <w:ind w:right="-172"/>
              <w:rPr>
                <w:rFonts w:ascii="Times New Roman" w:hAnsi="Times New Roman"/>
                <w:bCs/>
                <w:noProof/>
              </w:rPr>
            </w:pPr>
          </w:p>
        </w:tc>
        <w:tc>
          <w:tcPr>
            <w:tcW w:w="955" w:type="pct"/>
          </w:tcPr>
          <w:p w:rsidR="005A3F01" w:rsidRDefault="00FA427D">
            <w:pPr>
              <w:ind w:right="-172"/>
              <w:rPr>
                <w:rFonts w:ascii="Times New Roman" w:hAnsi="Times New Roman"/>
                <w:noProof/>
              </w:rPr>
            </w:pPr>
            <w:r>
              <w:rPr>
                <w:rFonts w:ascii="Times New Roman" w:hAnsi="Times New Roman"/>
                <w:noProof/>
              </w:rPr>
              <w:t xml:space="preserve">COM/2016/0128 final – </w:t>
            </w:r>
          </w:p>
          <w:p w:rsidR="005A3F01" w:rsidRDefault="00FA427D">
            <w:pPr>
              <w:ind w:right="-172"/>
              <w:rPr>
                <w:rFonts w:ascii="Lucida Sans Unicode" w:hAnsi="Lucida Sans Unicode" w:cs="Lucida Sans Unicode"/>
                <w:noProof/>
                <w:color w:val="444444"/>
              </w:rPr>
            </w:pPr>
            <w:r>
              <w:rPr>
                <w:rFonts w:ascii="Times New Roman" w:hAnsi="Times New Roman"/>
                <w:noProof/>
              </w:rPr>
              <w:t>2016/070</w:t>
            </w:r>
            <w:r>
              <w:rPr>
                <w:rFonts w:ascii="Lucida Sans Unicode" w:hAnsi="Lucida Sans Unicode"/>
                <w:noProof/>
                <w:color w:val="444444"/>
              </w:rPr>
              <w:t xml:space="preserve"> (COD)</w:t>
            </w:r>
          </w:p>
          <w:p w:rsidR="005A3F01" w:rsidRDefault="00FA427D">
            <w:pPr>
              <w:ind w:right="-172"/>
              <w:rPr>
                <w:rFonts w:ascii="Times New Roman" w:hAnsi="Times New Roman"/>
                <w:noProof/>
              </w:rPr>
            </w:pPr>
            <w:r>
              <w:rPr>
                <w:rFonts w:ascii="Times New Roman" w:hAnsi="Times New Roman"/>
                <w:noProof/>
              </w:rPr>
              <w:t>8/3/2016</w:t>
            </w:r>
          </w:p>
        </w:tc>
      </w:tr>
      <w:tr w:rsidR="005A3F01">
        <w:trPr>
          <w:cantSplit/>
        </w:trPr>
        <w:tc>
          <w:tcPr>
            <w:tcW w:w="143" w:type="pct"/>
          </w:tcPr>
          <w:p w:rsidR="005A3F01" w:rsidRDefault="005A3F01">
            <w:pPr>
              <w:pStyle w:val="ListParagraph"/>
              <w:numPr>
                <w:ilvl w:val="0"/>
                <w:numId w:val="4"/>
              </w:numPr>
              <w:ind w:left="284" w:right="-172" w:hanging="284"/>
              <w:contextualSpacing w:val="0"/>
              <w:rPr>
                <w:rFonts w:ascii="Times New Roman" w:hAnsi="Times New Roman"/>
                <w:noProof/>
              </w:rPr>
            </w:pPr>
          </w:p>
        </w:tc>
        <w:tc>
          <w:tcPr>
            <w:tcW w:w="1009" w:type="pct"/>
          </w:tcPr>
          <w:p w:rsidR="005A3F01" w:rsidRDefault="00FA427D">
            <w:pPr>
              <w:ind w:right="-172"/>
              <w:rPr>
                <w:rFonts w:ascii="Times New Roman" w:hAnsi="Times New Roman"/>
                <w:noProof/>
              </w:rPr>
            </w:pPr>
            <w:r>
              <w:rPr>
                <w:rFonts w:ascii="Times New Roman" w:hAnsi="Times New Roman"/>
                <w:noProof/>
              </w:rPr>
              <w:t>R</w:t>
            </w:r>
            <w:r>
              <w:rPr>
                <w:rFonts w:ascii="Times New Roman" w:hAnsi="Times New Roman"/>
                <w:noProof/>
              </w:rPr>
              <w:t>éception et surveillance du marché des véhicules</w:t>
            </w:r>
          </w:p>
        </w:tc>
        <w:tc>
          <w:tcPr>
            <w:tcW w:w="2893" w:type="pct"/>
          </w:tcPr>
          <w:p w:rsidR="005A3F01" w:rsidRDefault="00FA427D">
            <w:pPr>
              <w:ind w:right="-172"/>
              <w:rPr>
                <w:rFonts w:ascii="Times New Roman" w:hAnsi="Times New Roman"/>
                <w:bCs/>
                <w:noProof/>
              </w:rPr>
            </w:pPr>
            <w:r>
              <w:rPr>
                <w:rFonts w:ascii="Times New Roman" w:hAnsi="Times New Roman"/>
                <w:noProof/>
              </w:rPr>
              <w:t xml:space="preserve">Proposition de RÈGLEMENT DU PARLEMENT EUROPÉEN ET DU CONSEIL relatif à la réception et à la surveillance du marché des véhicules à moteur et de leurs remorques, ainsi que des systèmes, composants et entités </w:t>
            </w:r>
            <w:r>
              <w:rPr>
                <w:rFonts w:ascii="Times New Roman" w:hAnsi="Times New Roman"/>
                <w:noProof/>
              </w:rPr>
              <w:t>techniques distinctes destinés à ces véhicules</w:t>
            </w:r>
          </w:p>
        </w:tc>
        <w:tc>
          <w:tcPr>
            <w:tcW w:w="955" w:type="pct"/>
          </w:tcPr>
          <w:p w:rsidR="005A3F01" w:rsidRDefault="00FA427D">
            <w:pPr>
              <w:ind w:right="-172"/>
              <w:rPr>
                <w:rFonts w:ascii="Times New Roman" w:hAnsi="Times New Roman"/>
                <w:noProof/>
              </w:rPr>
            </w:pPr>
            <w:r>
              <w:rPr>
                <w:rFonts w:ascii="Times New Roman" w:hAnsi="Times New Roman"/>
                <w:noProof/>
              </w:rPr>
              <w:t xml:space="preserve">COM/2016/031 final – </w:t>
            </w:r>
          </w:p>
          <w:p w:rsidR="005A3F01" w:rsidRDefault="00FA427D">
            <w:pPr>
              <w:ind w:right="-172"/>
              <w:rPr>
                <w:rFonts w:ascii="Times New Roman" w:hAnsi="Times New Roman"/>
                <w:noProof/>
              </w:rPr>
            </w:pPr>
            <w:r>
              <w:rPr>
                <w:rFonts w:ascii="Times New Roman" w:hAnsi="Times New Roman"/>
                <w:noProof/>
              </w:rPr>
              <w:t>2016/014 (COD)</w:t>
            </w:r>
          </w:p>
          <w:p w:rsidR="005A3F01" w:rsidRDefault="00FA427D">
            <w:pPr>
              <w:ind w:right="-172"/>
              <w:rPr>
                <w:noProof/>
              </w:rPr>
            </w:pPr>
            <w:r>
              <w:rPr>
                <w:rFonts w:ascii="Times New Roman" w:hAnsi="Times New Roman"/>
                <w:noProof/>
              </w:rPr>
              <w:t>27/1/2016</w:t>
            </w:r>
          </w:p>
        </w:tc>
      </w:tr>
      <w:tr w:rsidR="005A3F01">
        <w:trPr>
          <w:cantSplit/>
        </w:trPr>
        <w:tc>
          <w:tcPr>
            <w:tcW w:w="5000" w:type="pct"/>
            <w:gridSpan w:val="4"/>
            <w:shd w:val="clear" w:color="auto" w:fill="F2F2F2" w:themeFill="background1" w:themeFillShade="F2"/>
            <w:vAlign w:val="center"/>
          </w:tcPr>
          <w:p w:rsidR="005A3F01" w:rsidRDefault="00FA427D">
            <w:pPr>
              <w:spacing w:before="60" w:after="60"/>
              <w:ind w:right="-170"/>
              <w:rPr>
                <w:rFonts w:ascii="Times New Roman" w:hAnsi="Times New Roman"/>
                <w:b/>
                <w:noProof/>
              </w:rPr>
            </w:pPr>
            <w:r>
              <w:rPr>
                <w:rFonts w:ascii="Times New Roman" w:hAnsi="Times New Roman"/>
                <w:b/>
                <w:noProof/>
              </w:rPr>
              <w:t xml:space="preserve">Une Union économique et monétaire plus approfondie et plus équitable </w:t>
            </w:r>
          </w:p>
        </w:tc>
      </w:tr>
      <w:tr w:rsidR="005A3F01">
        <w:trPr>
          <w:cantSplit/>
        </w:trPr>
        <w:tc>
          <w:tcPr>
            <w:tcW w:w="143" w:type="pct"/>
          </w:tcPr>
          <w:p w:rsidR="005A3F01" w:rsidRDefault="005A3F01">
            <w:pPr>
              <w:pStyle w:val="ListParagraph"/>
              <w:numPr>
                <w:ilvl w:val="0"/>
                <w:numId w:val="4"/>
              </w:numPr>
              <w:ind w:left="284" w:right="-172" w:hanging="284"/>
              <w:contextualSpacing w:val="0"/>
              <w:rPr>
                <w:rFonts w:ascii="Times New Roman" w:hAnsi="Times New Roman"/>
                <w:noProof/>
              </w:rPr>
            </w:pPr>
          </w:p>
        </w:tc>
        <w:tc>
          <w:tcPr>
            <w:tcW w:w="1009" w:type="pct"/>
          </w:tcPr>
          <w:p w:rsidR="005A3F01" w:rsidRDefault="00FA427D">
            <w:pPr>
              <w:ind w:right="-57"/>
              <w:rPr>
                <w:rFonts w:ascii="Times New Roman" w:hAnsi="Times New Roman"/>
                <w:noProof/>
              </w:rPr>
            </w:pPr>
            <w:r>
              <w:rPr>
                <w:rFonts w:ascii="Times New Roman" w:hAnsi="Times New Roman"/>
                <w:noProof/>
              </w:rPr>
              <w:t>Système européen de garantie des dépôts</w:t>
            </w:r>
          </w:p>
        </w:tc>
        <w:tc>
          <w:tcPr>
            <w:tcW w:w="2893" w:type="pct"/>
          </w:tcPr>
          <w:p w:rsidR="005A3F01" w:rsidRDefault="00FA427D">
            <w:pPr>
              <w:ind w:right="-172"/>
              <w:rPr>
                <w:rFonts w:ascii="Times New Roman" w:hAnsi="Times New Roman"/>
                <w:noProof/>
              </w:rPr>
            </w:pPr>
            <w:r>
              <w:rPr>
                <w:rFonts w:ascii="Times New Roman" w:hAnsi="Times New Roman"/>
                <w:noProof/>
              </w:rPr>
              <w:t>Proposition de RÈGLEMENT DU PARLEMENT EUROPÉEN ET</w:t>
            </w:r>
            <w:r>
              <w:rPr>
                <w:rFonts w:ascii="Times New Roman" w:hAnsi="Times New Roman"/>
                <w:noProof/>
              </w:rPr>
              <w:t xml:space="preserve"> DU CONSEIL modifiant le règlement (UE) n° 806/2014 afin d’établir un système européen d'assurance des dépôts</w:t>
            </w:r>
          </w:p>
        </w:tc>
        <w:tc>
          <w:tcPr>
            <w:tcW w:w="955" w:type="pct"/>
          </w:tcPr>
          <w:p w:rsidR="005A3F01" w:rsidRDefault="00FA427D">
            <w:pPr>
              <w:ind w:right="-172"/>
              <w:rPr>
                <w:rFonts w:ascii="Times New Roman" w:hAnsi="Times New Roman"/>
                <w:noProof/>
              </w:rPr>
            </w:pPr>
            <w:r>
              <w:rPr>
                <w:rFonts w:ascii="Times New Roman" w:hAnsi="Times New Roman"/>
                <w:noProof/>
              </w:rPr>
              <w:t>COM/2015/0586 final/2 -</w:t>
            </w:r>
          </w:p>
          <w:p w:rsidR="005A3F01" w:rsidRDefault="00FA427D">
            <w:pPr>
              <w:ind w:right="-172"/>
              <w:rPr>
                <w:rFonts w:ascii="Times New Roman" w:hAnsi="Times New Roman"/>
                <w:noProof/>
              </w:rPr>
            </w:pPr>
            <w:r>
              <w:rPr>
                <w:rFonts w:ascii="Times New Roman" w:hAnsi="Times New Roman"/>
                <w:noProof/>
              </w:rPr>
              <w:t>2015/0270 (COD)</w:t>
            </w:r>
          </w:p>
          <w:p w:rsidR="005A3F01" w:rsidRDefault="00FA427D">
            <w:pPr>
              <w:ind w:right="-172"/>
              <w:rPr>
                <w:rFonts w:ascii="Times New Roman" w:hAnsi="Times New Roman"/>
                <w:noProof/>
              </w:rPr>
            </w:pPr>
            <w:r>
              <w:rPr>
                <w:rFonts w:ascii="Times New Roman" w:hAnsi="Times New Roman"/>
                <w:noProof/>
              </w:rPr>
              <w:t>8/6/2016</w:t>
            </w:r>
          </w:p>
        </w:tc>
      </w:tr>
      <w:tr w:rsidR="005A3F01">
        <w:trPr>
          <w:cantSplit/>
        </w:trPr>
        <w:tc>
          <w:tcPr>
            <w:tcW w:w="143" w:type="pct"/>
          </w:tcPr>
          <w:p w:rsidR="005A3F01" w:rsidRDefault="005A3F01">
            <w:pPr>
              <w:pStyle w:val="ListParagraph"/>
              <w:numPr>
                <w:ilvl w:val="0"/>
                <w:numId w:val="4"/>
              </w:numPr>
              <w:ind w:left="284" w:right="-172" w:hanging="284"/>
              <w:contextualSpacing w:val="0"/>
              <w:rPr>
                <w:rFonts w:ascii="Times New Roman" w:hAnsi="Times New Roman"/>
                <w:noProof/>
              </w:rPr>
            </w:pPr>
          </w:p>
        </w:tc>
        <w:tc>
          <w:tcPr>
            <w:tcW w:w="1009" w:type="pct"/>
          </w:tcPr>
          <w:p w:rsidR="005A3F01" w:rsidRDefault="00FA427D">
            <w:pPr>
              <w:autoSpaceDE w:val="0"/>
              <w:autoSpaceDN w:val="0"/>
              <w:adjustRightInd w:val="0"/>
              <w:rPr>
                <w:rFonts w:ascii="Times New Roman" w:hAnsi="Times New Roman"/>
                <w:bCs/>
                <w:noProof/>
              </w:rPr>
            </w:pPr>
            <w:r>
              <w:rPr>
                <w:rFonts w:ascii="Times New Roman" w:hAnsi="Times New Roman"/>
                <w:noProof/>
              </w:rPr>
              <w:t>Programme d’appui à la réforme structurelle</w:t>
            </w:r>
          </w:p>
          <w:p w:rsidR="005A3F01" w:rsidRDefault="005A3F01">
            <w:pPr>
              <w:ind w:right="-57"/>
              <w:rPr>
                <w:rFonts w:ascii="Times New Roman" w:hAnsi="Times New Roman"/>
                <w:bCs/>
                <w:noProof/>
              </w:rPr>
            </w:pPr>
          </w:p>
        </w:tc>
        <w:tc>
          <w:tcPr>
            <w:tcW w:w="2893" w:type="pct"/>
          </w:tcPr>
          <w:p w:rsidR="005A3F01" w:rsidRDefault="00FA427D">
            <w:pPr>
              <w:ind w:right="-172"/>
              <w:rPr>
                <w:rFonts w:ascii="Times New Roman" w:hAnsi="Times New Roman"/>
                <w:noProof/>
              </w:rPr>
            </w:pPr>
            <w:r>
              <w:rPr>
                <w:rFonts w:ascii="Times New Roman" w:hAnsi="Times New Roman"/>
                <w:noProof/>
              </w:rPr>
              <w:t xml:space="preserve">Proposition de RÈGLEMENT DU PARLEMENT EUROPÉEN ET </w:t>
            </w:r>
            <w:r>
              <w:rPr>
                <w:rFonts w:ascii="Times New Roman" w:hAnsi="Times New Roman"/>
                <w:noProof/>
              </w:rPr>
              <w:t>DU CONSEIL établissant le programme d’appui à la réforme structurelle pour la période 2017-2020 et modifiant les règlements (UE) nº 1303/2013 et (UE) nº 1305/2013</w:t>
            </w:r>
          </w:p>
        </w:tc>
        <w:tc>
          <w:tcPr>
            <w:tcW w:w="955" w:type="pct"/>
          </w:tcPr>
          <w:p w:rsidR="005A3F01" w:rsidRDefault="00FA427D">
            <w:pPr>
              <w:ind w:right="-172"/>
              <w:rPr>
                <w:rFonts w:ascii="Times New Roman" w:hAnsi="Times New Roman"/>
                <w:noProof/>
              </w:rPr>
            </w:pPr>
            <w:r>
              <w:rPr>
                <w:rFonts w:ascii="Times New Roman" w:hAnsi="Times New Roman"/>
                <w:noProof/>
              </w:rPr>
              <w:t>COM/2015/0701 final - 2015/0263 (COD)</w:t>
            </w:r>
          </w:p>
        </w:tc>
      </w:tr>
      <w:tr w:rsidR="005A3F01">
        <w:trPr>
          <w:cantSplit/>
        </w:trPr>
        <w:tc>
          <w:tcPr>
            <w:tcW w:w="5000" w:type="pct"/>
            <w:gridSpan w:val="4"/>
            <w:shd w:val="clear" w:color="auto" w:fill="F2F2F2" w:themeFill="background1" w:themeFillShade="F2"/>
            <w:vAlign w:val="center"/>
          </w:tcPr>
          <w:p w:rsidR="005A3F01" w:rsidRDefault="00FA427D">
            <w:pPr>
              <w:spacing w:before="100" w:beforeAutospacing="1" w:after="100" w:afterAutospacing="1"/>
              <w:ind w:right="-170"/>
              <w:rPr>
                <w:rFonts w:ascii="Times New Roman" w:hAnsi="Times New Roman"/>
                <w:b/>
                <w:bCs/>
                <w:noProof/>
              </w:rPr>
            </w:pPr>
            <w:r>
              <w:rPr>
                <w:rFonts w:ascii="Times New Roman" w:hAnsi="Times New Roman"/>
                <w:b/>
                <w:noProof/>
              </w:rPr>
              <w:t xml:space="preserve">Commerce: Un accord de libre-échange raisonnable et </w:t>
            </w:r>
            <w:r>
              <w:rPr>
                <w:rFonts w:ascii="Times New Roman" w:hAnsi="Times New Roman"/>
                <w:b/>
                <w:noProof/>
              </w:rPr>
              <w:t>équilibré avec les États-Unis</w:t>
            </w:r>
          </w:p>
        </w:tc>
      </w:tr>
      <w:tr w:rsidR="005A3F01">
        <w:trPr>
          <w:cantSplit/>
        </w:trPr>
        <w:tc>
          <w:tcPr>
            <w:tcW w:w="143" w:type="pct"/>
            <w:vMerge w:val="restart"/>
          </w:tcPr>
          <w:p w:rsidR="005A3F01" w:rsidRDefault="005A3F01">
            <w:pPr>
              <w:pStyle w:val="ListParagraph"/>
              <w:numPr>
                <w:ilvl w:val="0"/>
                <w:numId w:val="4"/>
              </w:numPr>
              <w:ind w:left="284" w:right="-172" w:hanging="284"/>
              <w:contextualSpacing w:val="0"/>
              <w:rPr>
                <w:rFonts w:ascii="Times New Roman" w:hAnsi="Times New Roman"/>
                <w:noProof/>
              </w:rPr>
            </w:pPr>
          </w:p>
        </w:tc>
        <w:tc>
          <w:tcPr>
            <w:tcW w:w="1009" w:type="pct"/>
            <w:vMerge w:val="restart"/>
          </w:tcPr>
          <w:p w:rsidR="005A3F01" w:rsidRDefault="00FA427D">
            <w:pPr>
              <w:ind w:right="-172"/>
              <w:rPr>
                <w:rFonts w:ascii="Times New Roman" w:hAnsi="Times New Roman"/>
                <w:bCs/>
                <w:noProof/>
              </w:rPr>
            </w:pPr>
            <w:r>
              <w:rPr>
                <w:rFonts w:ascii="Times New Roman" w:hAnsi="Times New Roman"/>
                <w:noProof/>
              </w:rPr>
              <w:t xml:space="preserve">Ratification rapide de l'accord économique et </w:t>
            </w:r>
          </w:p>
          <w:p w:rsidR="005A3F01" w:rsidRDefault="00FA427D">
            <w:pPr>
              <w:ind w:right="-172"/>
              <w:rPr>
                <w:rFonts w:ascii="Times New Roman" w:hAnsi="Times New Roman"/>
                <w:noProof/>
              </w:rPr>
            </w:pPr>
            <w:r>
              <w:rPr>
                <w:rFonts w:ascii="Times New Roman" w:hAnsi="Times New Roman"/>
                <w:noProof/>
              </w:rPr>
              <w:t xml:space="preserve">commercial global avec le Canada </w:t>
            </w:r>
          </w:p>
        </w:tc>
        <w:tc>
          <w:tcPr>
            <w:tcW w:w="2893" w:type="pct"/>
          </w:tcPr>
          <w:p w:rsidR="005A3F01" w:rsidRDefault="00FA427D">
            <w:pPr>
              <w:ind w:right="-57"/>
              <w:rPr>
                <w:rFonts w:ascii="Times New Roman" w:hAnsi="Times New Roman"/>
                <w:bCs/>
                <w:noProof/>
              </w:rPr>
            </w:pPr>
            <w:r>
              <w:rPr>
                <w:rFonts w:ascii="Times New Roman" w:hAnsi="Times New Roman"/>
                <w:noProof/>
              </w:rPr>
              <w:t>Proposition de DÉCISION DU CONSEIL relative à la conclusion de l’accord économique et commercial global entre le Canada, d’une part, et l’Union</w:t>
            </w:r>
            <w:r>
              <w:rPr>
                <w:rFonts w:ascii="Times New Roman" w:hAnsi="Times New Roman"/>
                <w:noProof/>
              </w:rPr>
              <w:t xml:space="preserve"> européenne et ses États membres, d’autre part</w:t>
            </w:r>
          </w:p>
        </w:tc>
        <w:tc>
          <w:tcPr>
            <w:tcW w:w="955" w:type="pct"/>
          </w:tcPr>
          <w:p w:rsidR="005A3F01" w:rsidRDefault="00FA427D">
            <w:pPr>
              <w:ind w:right="-172"/>
              <w:rPr>
                <w:rFonts w:ascii="Times New Roman" w:hAnsi="Times New Roman"/>
                <w:noProof/>
              </w:rPr>
            </w:pPr>
            <w:r>
              <w:rPr>
                <w:rFonts w:ascii="Times New Roman" w:hAnsi="Times New Roman"/>
                <w:noProof/>
              </w:rPr>
              <w:t>COM/2016/0443 final -</w:t>
            </w:r>
          </w:p>
          <w:p w:rsidR="005A3F01" w:rsidRDefault="00FA427D">
            <w:pPr>
              <w:ind w:right="-172"/>
              <w:rPr>
                <w:rFonts w:ascii="Times New Roman" w:hAnsi="Times New Roman"/>
                <w:noProof/>
              </w:rPr>
            </w:pPr>
            <w:r>
              <w:rPr>
                <w:rFonts w:ascii="Times New Roman" w:hAnsi="Times New Roman"/>
                <w:noProof/>
              </w:rPr>
              <w:t>2016/0205 (NLE)</w:t>
            </w:r>
          </w:p>
          <w:p w:rsidR="005A3F01" w:rsidRDefault="00FA427D">
            <w:pPr>
              <w:ind w:right="-172"/>
              <w:rPr>
                <w:rFonts w:ascii="Times New Roman" w:hAnsi="Times New Roman"/>
                <w:noProof/>
              </w:rPr>
            </w:pPr>
            <w:r>
              <w:rPr>
                <w:rFonts w:ascii="Times New Roman" w:hAnsi="Times New Roman"/>
                <w:noProof/>
              </w:rPr>
              <w:t>5/7/2016</w:t>
            </w:r>
          </w:p>
          <w:p w:rsidR="005A3F01" w:rsidRDefault="005A3F01">
            <w:pPr>
              <w:ind w:right="-172"/>
              <w:rPr>
                <w:rFonts w:ascii="Times New Roman" w:hAnsi="Times New Roman"/>
                <w:noProof/>
              </w:rPr>
            </w:pPr>
          </w:p>
        </w:tc>
      </w:tr>
      <w:tr w:rsidR="005A3F01">
        <w:trPr>
          <w:cantSplit/>
        </w:trPr>
        <w:tc>
          <w:tcPr>
            <w:tcW w:w="143" w:type="pct"/>
            <w:vMerge/>
          </w:tcPr>
          <w:p w:rsidR="005A3F01" w:rsidRDefault="005A3F01">
            <w:pPr>
              <w:pStyle w:val="ListParagraph"/>
              <w:ind w:left="284" w:right="-172"/>
              <w:rPr>
                <w:rFonts w:ascii="Times New Roman" w:hAnsi="Times New Roman"/>
                <w:noProof/>
              </w:rPr>
            </w:pPr>
          </w:p>
        </w:tc>
        <w:tc>
          <w:tcPr>
            <w:tcW w:w="1009" w:type="pct"/>
            <w:vMerge/>
          </w:tcPr>
          <w:p w:rsidR="005A3F01" w:rsidRDefault="005A3F01">
            <w:pPr>
              <w:ind w:right="-172"/>
              <w:rPr>
                <w:rFonts w:ascii="Times New Roman" w:hAnsi="Times New Roman"/>
                <w:bCs/>
                <w:noProof/>
              </w:rPr>
            </w:pPr>
          </w:p>
        </w:tc>
        <w:tc>
          <w:tcPr>
            <w:tcW w:w="2893" w:type="pct"/>
          </w:tcPr>
          <w:p w:rsidR="005A3F01" w:rsidRDefault="00FA427D">
            <w:pPr>
              <w:ind w:right="-57"/>
              <w:rPr>
                <w:rFonts w:ascii="Times New Roman" w:hAnsi="Times New Roman"/>
                <w:bCs/>
                <w:noProof/>
              </w:rPr>
            </w:pPr>
            <w:r>
              <w:rPr>
                <w:rFonts w:ascii="Times New Roman" w:hAnsi="Times New Roman"/>
                <w:noProof/>
              </w:rPr>
              <w:t>Proposition de DÉCISION DU CONSEIL relative à la signature, au nom de l’Union européenne, de l’accord économique et commercial global entre le Canada, d’une p</w:t>
            </w:r>
            <w:r>
              <w:rPr>
                <w:rFonts w:ascii="Times New Roman" w:hAnsi="Times New Roman"/>
                <w:noProof/>
              </w:rPr>
              <w:t>art, et l’Union européenne et ses États membres, d’autre part</w:t>
            </w:r>
          </w:p>
        </w:tc>
        <w:tc>
          <w:tcPr>
            <w:tcW w:w="955" w:type="pct"/>
          </w:tcPr>
          <w:p w:rsidR="005A3F01" w:rsidRDefault="00FA427D">
            <w:pPr>
              <w:ind w:right="-172"/>
              <w:rPr>
                <w:rFonts w:ascii="Times New Roman" w:hAnsi="Times New Roman"/>
                <w:noProof/>
              </w:rPr>
            </w:pPr>
            <w:r>
              <w:rPr>
                <w:rFonts w:ascii="Times New Roman" w:hAnsi="Times New Roman"/>
                <w:noProof/>
              </w:rPr>
              <w:t>COM/2016/0444 final -</w:t>
            </w:r>
          </w:p>
          <w:p w:rsidR="005A3F01" w:rsidRDefault="00FA427D">
            <w:pPr>
              <w:ind w:right="-172"/>
              <w:rPr>
                <w:rFonts w:ascii="Times New Roman" w:hAnsi="Times New Roman"/>
                <w:noProof/>
              </w:rPr>
            </w:pPr>
            <w:r>
              <w:rPr>
                <w:rFonts w:ascii="Times New Roman" w:hAnsi="Times New Roman"/>
                <w:noProof/>
              </w:rPr>
              <w:t>2016/0206 (NLE)</w:t>
            </w:r>
          </w:p>
          <w:p w:rsidR="005A3F01" w:rsidRDefault="00FA427D">
            <w:pPr>
              <w:ind w:right="-172"/>
              <w:rPr>
                <w:rFonts w:ascii="Times New Roman" w:hAnsi="Times New Roman"/>
                <w:noProof/>
              </w:rPr>
            </w:pPr>
            <w:r>
              <w:rPr>
                <w:rFonts w:ascii="Times New Roman" w:hAnsi="Times New Roman"/>
                <w:noProof/>
              </w:rPr>
              <w:t>5/7/2016</w:t>
            </w:r>
          </w:p>
        </w:tc>
      </w:tr>
      <w:tr w:rsidR="005A3F01">
        <w:trPr>
          <w:cantSplit/>
        </w:trPr>
        <w:tc>
          <w:tcPr>
            <w:tcW w:w="143" w:type="pct"/>
            <w:vMerge/>
          </w:tcPr>
          <w:p w:rsidR="005A3F01" w:rsidRDefault="005A3F01">
            <w:pPr>
              <w:pStyle w:val="ListParagraph"/>
              <w:ind w:left="284" w:right="-172"/>
              <w:rPr>
                <w:rFonts w:ascii="Times New Roman" w:hAnsi="Times New Roman"/>
                <w:noProof/>
              </w:rPr>
            </w:pPr>
          </w:p>
        </w:tc>
        <w:tc>
          <w:tcPr>
            <w:tcW w:w="1009" w:type="pct"/>
            <w:vMerge/>
          </w:tcPr>
          <w:p w:rsidR="005A3F01" w:rsidRDefault="005A3F01">
            <w:pPr>
              <w:ind w:right="-172"/>
              <w:rPr>
                <w:rFonts w:ascii="Times New Roman" w:hAnsi="Times New Roman"/>
                <w:bCs/>
                <w:noProof/>
              </w:rPr>
            </w:pPr>
          </w:p>
        </w:tc>
        <w:tc>
          <w:tcPr>
            <w:tcW w:w="2893" w:type="pct"/>
          </w:tcPr>
          <w:p w:rsidR="005A3F01" w:rsidRDefault="00FA427D">
            <w:pPr>
              <w:ind w:right="-57"/>
              <w:rPr>
                <w:rFonts w:ascii="Times New Roman" w:hAnsi="Times New Roman"/>
                <w:bCs/>
                <w:noProof/>
              </w:rPr>
            </w:pPr>
            <w:r>
              <w:rPr>
                <w:rFonts w:ascii="Times New Roman" w:hAnsi="Times New Roman"/>
                <w:noProof/>
              </w:rPr>
              <w:t xml:space="preserve">Proposition de DÉCISION DU CONSEIL relative à l’application provisoire de l’accord économique et commercial global entre le Canada, d’une part, </w:t>
            </w:r>
            <w:r>
              <w:rPr>
                <w:rFonts w:ascii="Times New Roman" w:hAnsi="Times New Roman"/>
                <w:noProof/>
              </w:rPr>
              <w:t>et l’Union européenne et ses États membres, d’autre part</w:t>
            </w:r>
          </w:p>
        </w:tc>
        <w:tc>
          <w:tcPr>
            <w:tcW w:w="955" w:type="pct"/>
          </w:tcPr>
          <w:p w:rsidR="005A3F01" w:rsidRDefault="00FA427D">
            <w:pPr>
              <w:ind w:right="-172"/>
              <w:rPr>
                <w:rFonts w:ascii="Times New Roman" w:hAnsi="Times New Roman"/>
                <w:noProof/>
              </w:rPr>
            </w:pPr>
            <w:r>
              <w:rPr>
                <w:rFonts w:ascii="Times New Roman" w:hAnsi="Times New Roman"/>
                <w:noProof/>
              </w:rPr>
              <w:t>COM/2016/0470 final -</w:t>
            </w:r>
          </w:p>
          <w:p w:rsidR="005A3F01" w:rsidRDefault="00FA427D">
            <w:pPr>
              <w:ind w:right="-172"/>
              <w:rPr>
                <w:rFonts w:ascii="Times New Roman" w:hAnsi="Times New Roman"/>
                <w:noProof/>
              </w:rPr>
            </w:pPr>
            <w:r>
              <w:rPr>
                <w:rFonts w:ascii="Times New Roman" w:hAnsi="Times New Roman"/>
                <w:noProof/>
              </w:rPr>
              <w:t>2016/0220 (NLE)</w:t>
            </w:r>
          </w:p>
          <w:p w:rsidR="005A3F01" w:rsidRDefault="00FA427D">
            <w:pPr>
              <w:ind w:right="-172"/>
              <w:rPr>
                <w:rFonts w:ascii="Times New Roman" w:hAnsi="Times New Roman"/>
                <w:noProof/>
              </w:rPr>
            </w:pPr>
            <w:r>
              <w:rPr>
                <w:rFonts w:ascii="Times New Roman" w:hAnsi="Times New Roman"/>
                <w:noProof/>
              </w:rPr>
              <w:t>5/7/2016</w:t>
            </w:r>
          </w:p>
        </w:tc>
      </w:tr>
      <w:tr w:rsidR="005A3F01">
        <w:trPr>
          <w:cantSplit/>
        </w:trPr>
        <w:tc>
          <w:tcPr>
            <w:tcW w:w="143" w:type="pct"/>
            <w:tcBorders>
              <w:bottom w:val="single" w:sz="4" w:space="0" w:color="auto"/>
            </w:tcBorders>
          </w:tcPr>
          <w:p w:rsidR="005A3F01" w:rsidRDefault="005A3F01">
            <w:pPr>
              <w:pStyle w:val="ListParagraph"/>
              <w:numPr>
                <w:ilvl w:val="0"/>
                <w:numId w:val="4"/>
              </w:numPr>
              <w:ind w:left="284" w:right="-172" w:hanging="284"/>
              <w:contextualSpacing w:val="0"/>
              <w:rPr>
                <w:rFonts w:ascii="Times New Roman" w:hAnsi="Times New Roman"/>
                <w:noProof/>
              </w:rPr>
            </w:pPr>
          </w:p>
        </w:tc>
        <w:tc>
          <w:tcPr>
            <w:tcW w:w="1009" w:type="pct"/>
            <w:tcBorders>
              <w:bottom w:val="single" w:sz="4" w:space="0" w:color="auto"/>
            </w:tcBorders>
          </w:tcPr>
          <w:p w:rsidR="005A3F01" w:rsidRDefault="00FA427D">
            <w:pPr>
              <w:ind w:right="-172"/>
              <w:rPr>
                <w:rFonts w:ascii="Times New Roman" w:hAnsi="Times New Roman"/>
                <w:bCs/>
                <w:noProof/>
              </w:rPr>
            </w:pPr>
            <w:r>
              <w:rPr>
                <w:rFonts w:ascii="Times New Roman" w:hAnsi="Times New Roman"/>
                <w:noProof/>
              </w:rPr>
              <w:t>Instruments de défense commerciale</w:t>
            </w:r>
          </w:p>
          <w:p w:rsidR="005A3F01" w:rsidRDefault="005A3F01">
            <w:pPr>
              <w:ind w:right="-172"/>
              <w:rPr>
                <w:rFonts w:ascii="Times New Roman" w:hAnsi="Times New Roman"/>
                <w:noProof/>
              </w:rPr>
            </w:pPr>
          </w:p>
        </w:tc>
        <w:tc>
          <w:tcPr>
            <w:tcW w:w="2893" w:type="pct"/>
            <w:tcBorders>
              <w:bottom w:val="single" w:sz="4" w:space="0" w:color="auto"/>
            </w:tcBorders>
          </w:tcPr>
          <w:p w:rsidR="005A3F01" w:rsidRDefault="00FA427D">
            <w:pPr>
              <w:autoSpaceDE w:val="0"/>
              <w:autoSpaceDN w:val="0"/>
              <w:adjustRightInd w:val="0"/>
              <w:ind w:right="-57"/>
              <w:rPr>
                <w:rFonts w:ascii="Times New Roman" w:hAnsi="Times New Roman"/>
                <w:bCs/>
                <w:noProof/>
                <w:highlight w:val="yellow"/>
              </w:rPr>
            </w:pPr>
            <w:r>
              <w:rPr>
                <w:rFonts w:ascii="Times New Roman" w:hAnsi="Times New Roman"/>
                <w:noProof/>
              </w:rPr>
              <w:t xml:space="preserve">Proposition de RÈGLEMENT DU PARLEMENT EUROPÉEN ET DU CONSEIL modifiant le règlement (CE) n° 1225/2009 du Conseil </w:t>
            </w:r>
            <w:r>
              <w:rPr>
                <w:rFonts w:ascii="Times New Roman" w:hAnsi="Times New Roman"/>
                <w:noProof/>
              </w:rPr>
              <w:t>relatif à la défense contre les importations qui font l’objet d’un dumping de la part de pays non membres de la Communauté européenne et le règlement (CE) n° 597/2009 du Conseil relatif à la défense contre les importations qui font l’objet de subventions d</w:t>
            </w:r>
            <w:r>
              <w:rPr>
                <w:rFonts w:ascii="Times New Roman" w:hAnsi="Times New Roman"/>
                <w:noProof/>
              </w:rPr>
              <w:t>e la part de pays non membres de la Communauté européenne</w:t>
            </w:r>
          </w:p>
        </w:tc>
        <w:tc>
          <w:tcPr>
            <w:tcW w:w="955" w:type="pct"/>
            <w:tcBorders>
              <w:bottom w:val="single" w:sz="4" w:space="0" w:color="auto"/>
            </w:tcBorders>
          </w:tcPr>
          <w:p w:rsidR="005A3F01" w:rsidRDefault="00FA427D">
            <w:pPr>
              <w:ind w:right="-172"/>
              <w:rPr>
                <w:rFonts w:ascii="Times New Roman" w:hAnsi="Times New Roman"/>
                <w:noProof/>
              </w:rPr>
            </w:pPr>
            <w:r>
              <w:rPr>
                <w:rFonts w:ascii="Times New Roman" w:hAnsi="Times New Roman"/>
                <w:noProof/>
              </w:rPr>
              <w:t>COM(2013)0192 -</w:t>
            </w:r>
          </w:p>
          <w:p w:rsidR="005A3F01" w:rsidRDefault="00FA427D">
            <w:pPr>
              <w:ind w:right="-172"/>
              <w:rPr>
                <w:rFonts w:ascii="Times New Roman" w:hAnsi="Times New Roman"/>
                <w:noProof/>
              </w:rPr>
            </w:pPr>
            <w:r>
              <w:rPr>
                <w:rFonts w:ascii="Times New Roman" w:hAnsi="Times New Roman"/>
                <w:noProof/>
              </w:rPr>
              <w:t xml:space="preserve">2013/0103 (COD) </w:t>
            </w:r>
          </w:p>
          <w:p w:rsidR="005A3F01" w:rsidRDefault="00FA427D">
            <w:pPr>
              <w:ind w:right="-172"/>
              <w:rPr>
                <w:rFonts w:ascii="Times New Roman" w:hAnsi="Times New Roman"/>
                <w:noProof/>
              </w:rPr>
            </w:pPr>
            <w:r>
              <w:rPr>
                <w:rFonts w:ascii="Times New Roman" w:hAnsi="Times New Roman"/>
                <w:noProof/>
              </w:rPr>
              <w:t>10/4/2013</w:t>
            </w:r>
          </w:p>
          <w:p w:rsidR="005A3F01" w:rsidRDefault="005A3F01">
            <w:pPr>
              <w:ind w:right="-172"/>
              <w:rPr>
                <w:rFonts w:ascii="Times New Roman" w:hAnsi="Times New Roman"/>
                <w:noProof/>
              </w:rPr>
            </w:pPr>
          </w:p>
        </w:tc>
      </w:tr>
      <w:tr w:rsidR="005A3F01">
        <w:trPr>
          <w:cantSplit/>
        </w:trPr>
        <w:tc>
          <w:tcPr>
            <w:tcW w:w="5000" w:type="pct"/>
            <w:gridSpan w:val="4"/>
            <w:shd w:val="clear" w:color="auto" w:fill="F2F2F2" w:themeFill="background1" w:themeFillShade="F2"/>
            <w:vAlign w:val="center"/>
          </w:tcPr>
          <w:p w:rsidR="005A3F01" w:rsidRDefault="00FA427D">
            <w:pPr>
              <w:spacing w:before="60" w:after="60"/>
              <w:ind w:right="-170"/>
              <w:rPr>
                <w:rFonts w:ascii="Times New Roman" w:hAnsi="Times New Roman"/>
                <w:b/>
                <w:noProof/>
              </w:rPr>
            </w:pPr>
            <w:r>
              <w:rPr>
                <w:rFonts w:ascii="Times New Roman" w:hAnsi="Times New Roman"/>
                <w:b/>
                <w:noProof/>
              </w:rPr>
              <w:t>Un Espace de justice et de droits fondamentaux basé sur la confiance mutuelle</w:t>
            </w:r>
          </w:p>
        </w:tc>
      </w:tr>
      <w:tr w:rsidR="005A3F01">
        <w:trPr>
          <w:cantSplit/>
        </w:trPr>
        <w:tc>
          <w:tcPr>
            <w:tcW w:w="143" w:type="pct"/>
          </w:tcPr>
          <w:p w:rsidR="005A3F01" w:rsidRDefault="005A3F01">
            <w:pPr>
              <w:pStyle w:val="ListParagraph"/>
              <w:numPr>
                <w:ilvl w:val="0"/>
                <w:numId w:val="4"/>
              </w:numPr>
              <w:ind w:left="284" w:right="-172" w:hanging="284"/>
              <w:contextualSpacing w:val="0"/>
              <w:rPr>
                <w:rFonts w:ascii="Times New Roman" w:hAnsi="Times New Roman"/>
                <w:noProof/>
              </w:rPr>
            </w:pPr>
          </w:p>
        </w:tc>
        <w:tc>
          <w:tcPr>
            <w:tcW w:w="1009" w:type="pct"/>
          </w:tcPr>
          <w:p w:rsidR="005A3F01" w:rsidRDefault="00FA427D">
            <w:pPr>
              <w:ind w:right="-172"/>
              <w:rPr>
                <w:rFonts w:ascii="Times New Roman" w:hAnsi="Times New Roman"/>
                <w:noProof/>
              </w:rPr>
            </w:pPr>
            <w:r>
              <w:rPr>
                <w:rFonts w:ascii="Times New Roman" w:hAnsi="Times New Roman"/>
                <w:noProof/>
              </w:rPr>
              <w:t>Parquet européen</w:t>
            </w:r>
          </w:p>
        </w:tc>
        <w:tc>
          <w:tcPr>
            <w:tcW w:w="2893" w:type="pct"/>
          </w:tcPr>
          <w:p w:rsidR="005A3F01" w:rsidRDefault="00FA427D">
            <w:pPr>
              <w:ind w:right="-57"/>
              <w:rPr>
                <w:rFonts w:ascii="Times New Roman" w:hAnsi="Times New Roman"/>
                <w:noProof/>
              </w:rPr>
            </w:pPr>
            <w:r>
              <w:rPr>
                <w:rFonts w:ascii="Times New Roman" w:hAnsi="Times New Roman"/>
                <w:noProof/>
              </w:rPr>
              <w:t xml:space="preserve">Proposition de RÈGLEMENT DU CONSEIL portant création du </w:t>
            </w:r>
            <w:r>
              <w:rPr>
                <w:rFonts w:ascii="Times New Roman" w:hAnsi="Times New Roman"/>
                <w:noProof/>
              </w:rPr>
              <w:t>Parquet européen</w:t>
            </w:r>
          </w:p>
        </w:tc>
        <w:tc>
          <w:tcPr>
            <w:tcW w:w="955" w:type="pct"/>
          </w:tcPr>
          <w:p w:rsidR="005A3F01" w:rsidRDefault="00FA427D">
            <w:pPr>
              <w:ind w:right="-172"/>
              <w:rPr>
                <w:rFonts w:ascii="Times New Roman" w:hAnsi="Times New Roman"/>
                <w:noProof/>
              </w:rPr>
            </w:pPr>
            <w:r>
              <w:rPr>
                <w:rFonts w:ascii="Times New Roman" w:hAnsi="Times New Roman"/>
                <w:noProof/>
              </w:rPr>
              <w:t>COM/2013/0534 final -</w:t>
            </w:r>
          </w:p>
          <w:p w:rsidR="005A3F01" w:rsidRDefault="00FA427D">
            <w:pPr>
              <w:ind w:right="-172"/>
              <w:rPr>
                <w:rFonts w:ascii="Times New Roman" w:hAnsi="Times New Roman"/>
                <w:noProof/>
              </w:rPr>
            </w:pPr>
            <w:r>
              <w:rPr>
                <w:rFonts w:ascii="Times New Roman" w:hAnsi="Times New Roman"/>
                <w:noProof/>
              </w:rPr>
              <w:t>2013/0255 (APP)</w:t>
            </w:r>
          </w:p>
          <w:p w:rsidR="005A3F01" w:rsidRDefault="00FA427D">
            <w:pPr>
              <w:ind w:right="-172"/>
              <w:rPr>
                <w:rFonts w:ascii="Times New Roman" w:hAnsi="Times New Roman"/>
                <w:noProof/>
              </w:rPr>
            </w:pPr>
            <w:r>
              <w:rPr>
                <w:rFonts w:ascii="Times New Roman" w:hAnsi="Times New Roman"/>
                <w:noProof/>
              </w:rPr>
              <w:t>17/7/2013</w:t>
            </w:r>
          </w:p>
        </w:tc>
      </w:tr>
      <w:tr w:rsidR="005A3F01">
        <w:trPr>
          <w:cantSplit/>
        </w:trPr>
        <w:tc>
          <w:tcPr>
            <w:tcW w:w="143" w:type="pct"/>
          </w:tcPr>
          <w:p w:rsidR="005A3F01" w:rsidRDefault="005A3F01">
            <w:pPr>
              <w:pStyle w:val="ListParagraph"/>
              <w:numPr>
                <w:ilvl w:val="0"/>
                <w:numId w:val="4"/>
              </w:numPr>
              <w:ind w:left="284" w:right="-172" w:hanging="284"/>
              <w:contextualSpacing w:val="0"/>
              <w:rPr>
                <w:rFonts w:ascii="Times New Roman" w:hAnsi="Times New Roman"/>
                <w:noProof/>
              </w:rPr>
            </w:pPr>
          </w:p>
        </w:tc>
        <w:tc>
          <w:tcPr>
            <w:tcW w:w="1009" w:type="pct"/>
          </w:tcPr>
          <w:p w:rsidR="005A3F01" w:rsidRDefault="00FA427D">
            <w:pPr>
              <w:ind w:right="-172"/>
              <w:rPr>
                <w:rFonts w:ascii="Times New Roman" w:hAnsi="Times New Roman"/>
                <w:noProof/>
              </w:rPr>
            </w:pPr>
            <w:r>
              <w:rPr>
                <w:rFonts w:ascii="Times New Roman" w:hAnsi="Times New Roman"/>
                <w:noProof/>
              </w:rPr>
              <w:t>Directives sur les armes à feu</w:t>
            </w:r>
          </w:p>
        </w:tc>
        <w:tc>
          <w:tcPr>
            <w:tcW w:w="2893" w:type="pct"/>
          </w:tcPr>
          <w:p w:rsidR="005A3F01" w:rsidRDefault="00FA427D">
            <w:pPr>
              <w:ind w:right="-57"/>
              <w:rPr>
                <w:rFonts w:ascii="Times New Roman" w:hAnsi="Times New Roman"/>
                <w:noProof/>
              </w:rPr>
            </w:pPr>
            <w:r>
              <w:rPr>
                <w:rFonts w:ascii="Times New Roman" w:hAnsi="Times New Roman"/>
                <w:noProof/>
              </w:rPr>
              <w:t xml:space="preserve">Proposition de DIRECTIVE DU PARLEMENT EUROPÉEN ET DU CONSEIL modifiant la directive 91/477/CEE du Conseil relative au contrôle de l'acquisition et de la </w:t>
            </w:r>
            <w:r>
              <w:rPr>
                <w:rFonts w:ascii="Times New Roman" w:hAnsi="Times New Roman"/>
                <w:noProof/>
              </w:rPr>
              <w:t>détention d'armes</w:t>
            </w:r>
          </w:p>
        </w:tc>
        <w:tc>
          <w:tcPr>
            <w:tcW w:w="955" w:type="pct"/>
          </w:tcPr>
          <w:p w:rsidR="005A3F01" w:rsidRDefault="00FA427D">
            <w:pPr>
              <w:ind w:right="-172"/>
              <w:rPr>
                <w:rFonts w:ascii="Times New Roman" w:hAnsi="Times New Roman"/>
                <w:noProof/>
              </w:rPr>
            </w:pPr>
            <w:r>
              <w:rPr>
                <w:rFonts w:ascii="Times New Roman" w:hAnsi="Times New Roman"/>
                <w:noProof/>
              </w:rPr>
              <w:t>COM/2015/0750 final - 2015/0269 (COD)</w:t>
            </w:r>
          </w:p>
          <w:p w:rsidR="005A3F01" w:rsidRDefault="00FA427D">
            <w:pPr>
              <w:ind w:right="-172"/>
              <w:rPr>
                <w:rFonts w:ascii="Times New Roman" w:hAnsi="Times New Roman"/>
                <w:noProof/>
              </w:rPr>
            </w:pPr>
            <w:r>
              <w:rPr>
                <w:rFonts w:ascii="Times New Roman" w:hAnsi="Times New Roman"/>
                <w:noProof/>
              </w:rPr>
              <w:t>18/11/2015</w:t>
            </w:r>
          </w:p>
        </w:tc>
      </w:tr>
      <w:tr w:rsidR="005A3F01">
        <w:trPr>
          <w:cantSplit/>
        </w:trPr>
        <w:tc>
          <w:tcPr>
            <w:tcW w:w="143" w:type="pct"/>
          </w:tcPr>
          <w:p w:rsidR="005A3F01" w:rsidRDefault="005A3F01">
            <w:pPr>
              <w:pStyle w:val="ListParagraph"/>
              <w:numPr>
                <w:ilvl w:val="0"/>
                <w:numId w:val="4"/>
              </w:numPr>
              <w:ind w:left="284" w:right="-172" w:hanging="284"/>
              <w:contextualSpacing w:val="0"/>
              <w:rPr>
                <w:rFonts w:ascii="Times New Roman" w:hAnsi="Times New Roman"/>
                <w:noProof/>
              </w:rPr>
            </w:pPr>
          </w:p>
        </w:tc>
        <w:tc>
          <w:tcPr>
            <w:tcW w:w="1009" w:type="pct"/>
          </w:tcPr>
          <w:p w:rsidR="005A3F01" w:rsidRDefault="00FA427D">
            <w:pPr>
              <w:ind w:right="-172"/>
              <w:rPr>
                <w:rFonts w:ascii="Times New Roman" w:hAnsi="Times New Roman"/>
                <w:noProof/>
              </w:rPr>
            </w:pPr>
            <w:r>
              <w:rPr>
                <w:rFonts w:ascii="Times New Roman" w:hAnsi="Times New Roman"/>
                <w:noProof/>
              </w:rPr>
              <w:t>Directive relative à la lutte contre le terrorisme</w:t>
            </w:r>
          </w:p>
        </w:tc>
        <w:tc>
          <w:tcPr>
            <w:tcW w:w="2893" w:type="pct"/>
          </w:tcPr>
          <w:p w:rsidR="005A3F01" w:rsidRDefault="00FA427D">
            <w:pPr>
              <w:ind w:right="-57"/>
              <w:rPr>
                <w:rFonts w:ascii="Times New Roman" w:hAnsi="Times New Roman"/>
                <w:noProof/>
              </w:rPr>
            </w:pPr>
            <w:r>
              <w:rPr>
                <w:rFonts w:ascii="Times New Roman" w:hAnsi="Times New Roman"/>
                <w:noProof/>
              </w:rPr>
              <w:t>Proposition de DIRECTIVE DU PARLEMENT EUROPÉEN ET DU CONSEIL relative à la lutte contre le terrorisme et remplaçant la décision-cadre 20</w:t>
            </w:r>
            <w:r>
              <w:rPr>
                <w:rFonts w:ascii="Times New Roman" w:hAnsi="Times New Roman"/>
                <w:noProof/>
              </w:rPr>
              <w:t>02/475/JAI du Conseil relative à la lutte contre le terrorisme</w:t>
            </w:r>
          </w:p>
        </w:tc>
        <w:tc>
          <w:tcPr>
            <w:tcW w:w="955" w:type="pct"/>
          </w:tcPr>
          <w:p w:rsidR="005A3F01" w:rsidRDefault="00FA427D">
            <w:pPr>
              <w:ind w:right="-172"/>
              <w:rPr>
                <w:rFonts w:ascii="Times New Roman" w:hAnsi="Times New Roman"/>
                <w:noProof/>
              </w:rPr>
            </w:pPr>
            <w:r>
              <w:rPr>
                <w:rFonts w:ascii="Times New Roman" w:hAnsi="Times New Roman"/>
                <w:noProof/>
              </w:rPr>
              <w:t xml:space="preserve">COM/2015/0625 final - 2015/0281 (COD) </w:t>
            </w:r>
          </w:p>
          <w:p w:rsidR="005A3F01" w:rsidRDefault="00FA427D">
            <w:pPr>
              <w:ind w:right="-172"/>
              <w:rPr>
                <w:rFonts w:ascii="Times New Roman" w:hAnsi="Times New Roman"/>
                <w:noProof/>
              </w:rPr>
            </w:pPr>
            <w:r>
              <w:rPr>
                <w:rFonts w:ascii="Times New Roman" w:hAnsi="Times New Roman"/>
                <w:noProof/>
              </w:rPr>
              <w:t>2/12/2015</w:t>
            </w:r>
          </w:p>
        </w:tc>
      </w:tr>
      <w:tr w:rsidR="005A3F01">
        <w:trPr>
          <w:cantSplit/>
        </w:trPr>
        <w:tc>
          <w:tcPr>
            <w:tcW w:w="143" w:type="pct"/>
          </w:tcPr>
          <w:p w:rsidR="005A3F01" w:rsidRDefault="005A3F01">
            <w:pPr>
              <w:pStyle w:val="ListParagraph"/>
              <w:numPr>
                <w:ilvl w:val="0"/>
                <w:numId w:val="4"/>
              </w:numPr>
              <w:ind w:left="284" w:right="-172" w:hanging="284"/>
              <w:contextualSpacing w:val="0"/>
              <w:rPr>
                <w:rFonts w:ascii="Times New Roman" w:hAnsi="Times New Roman"/>
                <w:noProof/>
              </w:rPr>
            </w:pPr>
          </w:p>
        </w:tc>
        <w:tc>
          <w:tcPr>
            <w:tcW w:w="1009" w:type="pct"/>
          </w:tcPr>
          <w:p w:rsidR="005A3F01" w:rsidRDefault="00FA427D">
            <w:pPr>
              <w:ind w:right="-172"/>
              <w:rPr>
                <w:rFonts w:ascii="Times New Roman" w:hAnsi="Times New Roman"/>
                <w:noProof/>
              </w:rPr>
            </w:pPr>
            <w:r>
              <w:rPr>
                <w:rFonts w:ascii="Times New Roman" w:hAnsi="Times New Roman"/>
                <w:noProof/>
              </w:rPr>
              <w:t>Système européen d’information sur les casiers judiciaires (ECRIS)</w:t>
            </w:r>
          </w:p>
        </w:tc>
        <w:tc>
          <w:tcPr>
            <w:tcW w:w="2893" w:type="pct"/>
          </w:tcPr>
          <w:p w:rsidR="005A3F01" w:rsidRDefault="00FA427D">
            <w:pPr>
              <w:ind w:right="-57"/>
              <w:rPr>
                <w:rFonts w:ascii="Times New Roman" w:hAnsi="Times New Roman"/>
                <w:noProof/>
              </w:rPr>
            </w:pPr>
            <w:r>
              <w:rPr>
                <w:rFonts w:ascii="Times New Roman" w:hAnsi="Times New Roman"/>
                <w:noProof/>
              </w:rPr>
              <w:t xml:space="preserve">Proposition de DIRECTIVE DU PARLEMENT EUROPÉEN ET DU CONSEIL portant </w:t>
            </w:r>
            <w:r>
              <w:rPr>
                <w:rFonts w:ascii="Times New Roman" w:hAnsi="Times New Roman"/>
                <w:noProof/>
              </w:rPr>
              <w:t>modification de la décision-cadre 2009/315/JAI du Conseil, en ce qui concerne l'échange d'informations relatives à des ressortissants de pays tiers et le système européen d'information sur les casiers judiciaires (ECRIS), et remplaçant la décision 2009/316</w:t>
            </w:r>
            <w:r>
              <w:rPr>
                <w:rFonts w:ascii="Times New Roman" w:hAnsi="Times New Roman"/>
                <w:noProof/>
              </w:rPr>
              <w:t>/JAI du Conseil</w:t>
            </w:r>
          </w:p>
        </w:tc>
        <w:tc>
          <w:tcPr>
            <w:tcW w:w="955" w:type="pct"/>
          </w:tcPr>
          <w:p w:rsidR="005A3F01" w:rsidRDefault="00FA427D">
            <w:pPr>
              <w:ind w:right="-172"/>
              <w:rPr>
                <w:rFonts w:ascii="Times New Roman" w:hAnsi="Times New Roman"/>
                <w:noProof/>
              </w:rPr>
            </w:pPr>
            <w:r>
              <w:rPr>
                <w:rFonts w:ascii="Times New Roman" w:hAnsi="Times New Roman"/>
                <w:noProof/>
              </w:rPr>
              <w:t>COM/2016/07 final -</w:t>
            </w:r>
          </w:p>
          <w:p w:rsidR="005A3F01" w:rsidRDefault="00FA427D">
            <w:pPr>
              <w:ind w:right="-172"/>
              <w:rPr>
                <w:rFonts w:ascii="Times New Roman" w:hAnsi="Times New Roman"/>
                <w:noProof/>
              </w:rPr>
            </w:pPr>
            <w:r>
              <w:rPr>
                <w:rFonts w:ascii="Times New Roman" w:hAnsi="Times New Roman"/>
                <w:noProof/>
              </w:rPr>
              <w:t xml:space="preserve">2016/02 (COD) </w:t>
            </w:r>
          </w:p>
          <w:p w:rsidR="005A3F01" w:rsidRDefault="00FA427D">
            <w:pPr>
              <w:ind w:right="-172"/>
              <w:rPr>
                <w:rFonts w:ascii="Times New Roman" w:hAnsi="Times New Roman"/>
                <w:noProof/>
              </w:rPr>
            </w:pPr>
            <w:r>
              <w:rPr>
                <w:rFonts w:ascii="Times New Roman" w:hAnsi="Times New Roman"/>
                <w:noProof/>
              </w:rPr>
              <w:t>19/1/2016</w:t>
            </w:r>
          </w:p>
        </w:tc>
      </w:tr>
      <w:tr w:rsidR="005A3F01">
        <w:trPr>
          <w:cantSplit/>
        </w:trPr>
        <w:tc>
          <w:tcPr>
            <w:tcW w:w="143" w:type="pct"/>
            <w:vMerge w:val="restart"/>
          </w:tcPr>
          <w:p w:rsidR="005A3F01" w:rsidRDefault="005A3F01">
            <w:pPr>
              <w:pStyle w:val="ListParagraph"/>
              <w:numPr>
                <w:ilvl w:val="0"/>
                <w:numId w:val="4"/>
              </w:numPr>
              <w:ind w:left="284" w:right="-172" w:hanging="284"/>
              <w:contextualSpacing w:val="0"/>
              <w:rPr>
                <w:rFonts w:ascii="Times New Roman" w:hAnsi="Times New Roman"/>
                <w:noProof/>
              </w:rPr>
            </w:pPr>
          </w:p>
        </w:tc>
        <w:tc>
          <w:tcPr>
            <w:tcW w:w="1009" w:type="pct"/>
            <w:vMerge w:val="restart"/>
          </w:tcPr>
          <w:p w:rsidR="005A3F01" w:rsidRDefault="00FA427D">
            <w:pPr>
              <w:ind w:right="-172"/>
              <w:rPr>
                <w:rFonts w:ascii="Times New Roman" w:hAnsi="Times New Roman"/>
                <w:noProof/>
              </w:rPr>
            </w:pPr>
            <w:r>
              <w:rPr>
                <w:rFonts w:ascii="Times New Roman" w:hAnsi="Times New Roman"/>
                <w:noProof/>
              </w:rPr>
              <w:t xml:space="preserve">Système d’entrée/de sortie («frontières intelligentes») </w:t>
            </w:r>
          </w:p>
          <w:p w:rsidR="005A3F01" w:rsidRDefault="005A3F01">
            <w:pPr>
              <w:ind w:right="-172"/>
              <w:rPr>
                <w:rFonts w:ascii="Times New Roman" w:hAnsi="Times New Roman"/>
                <w:noProof/>
              </w:rPr>
            </w:pPr>
          </w:p>
        </w:tc>
        <w:tc>
          <w:tcPr>
            <w:tcW w:w="2893" w:type="pct"/>
          </w:tcPr>
          <w:p w:rsidR="005A3F01" w:rsidRDefault="00FA427D">
            <w:pPr>
              <w:ind w:right="-57"/>
              <w:rPr>
                <w:rFonts w:ascii="Times New Roman" w:hAnsi="Times New Roman"/>
                <w:noProof/>
              </w:rPr>
            </w:pPr>
            <w:r>
              <w:rPr>
                <w:rFonts w:ascii="Times New Roman" w:hAnsi="Times New Roman"/>
                <w:noProof/>
              </w:rPr>
              <w:t>Proposition de RÈGLEMENT DU PARLEMENT EUROPÉEN ET DU CONSEIL portant création d’un système d’entrée/sortie pour enregistrer les données</w:t>
            </w:r>
            <w:r>
              <w:rPr>
                <w:rFonts w:ascii="Times New Roman" w:hAnsi="Times New Roman"/>
                <w:noProof/>
              </w:rPr>
              <w:t xml:space="preserve"> relatives aux entrées et aux sorties des ressortissants de pays tiers qui franchissent les frontières extérieures des États membres de l’Union européenne ainsi que les données relatives aux refus d’entrée les concernant, portant détermination des conditio</w:t>
            </w:r>
            <w:r>
              <w:rPr>
                <w:rFonts w:ascii="Times New Roman" w:hAnsi="Times New Roman"/>
                <w:noProof/>
              </w:rPr>
              <w:t>ns d’accès à l’EES à des fins répressives et portant modification du règlement (CE) n° 767/2008 et du règlement (UE) n° 1077/2011</w:t>
            </w:r>
          </w:p>
        </w:tc>
        <w:tc>
          <w:tcPr>
            <w:tcW w:w="955" w:type="pct"/>
          </w:tcPr>
          <w:p w:rsidR="005A3F01" w:rsidRDefault="00FA427D">
            <w:pPr>
              <w:ind w:right="-172"/>
              <w:rPr>
                <w:rFonts w:ascii="Times New Roman" w:hAnsi="Times New Roman"/>
                <w:bCs/>
                <w:noProof/>
              </w:rPr>
            </w:pPr>
            <w:r>
              <w:rPr>
                <w:rFonts w:ascii="Times New Roman" w:hAnsi="Times New Roman"/>
                <w:noProof/>
              </w:rPr>
              <w:t>COM/2016/0194 final -</w:t>
            </w:r>
          </w:p>
          <w:p w:rsidR="005A3F01" w:rsidRDefault="00FA427D">
            <w:pPr>
              <w:ind w:right="-172"/>
              <w:rPr>
                <w:rFonts w:ascii="Times New Roman" w:hAnsi="Times New Roman"/>
                <w:bCs/>
                <w:noProof/>
              </w:rPr>
            </w:pPr>
            <w:r>
              <w:rPr>
                <w:rFonts w:ascii="Times New Roman" w:hAnsi="Times New Roman"/>
                <w:noProof/>
              </w:rPr>
              <w:t>2016/0106 (COD)</w:t>
            </w:r>
          </w:p>
          <w:p w:rsidR="005A3F01" w:rsidRDefault="00FA427D">
            <w:pPr>
              <w:ind w:right="-172"/>
              <w:rPr>
                <w:rFonts w:ascii="Times New Roman" w:hAnsi="Times New Roman"/>
                <w:bCs/>
                <w:noProof/>
              </w:rPr>
            </w:pPr>
            <w:r>
              <w:rPr>
                <w:rFonts w:ascii="Times New Roman" w:hAnsi="Times New Roman"/>
                <w:noProof/>
              </w:rPr>
              <w:t>6/4/2016</w:t>
            </w:r>
          </w:p>
        </w:tc>
      </w:tr>
      <w:tr w:rsidR="005A3F01">
        <w:trPr>
          <w:cantSplit/>
        </w:trPr>
        <w:tc>
          <w:tcPr>
            <w:tcW w:w="143" w:type="pct"/>
            <w:vMerge/>
            <w:tcBorders>
              <w:bottom w:val="single" w:sz="4" w:space="0" w:color="auto"/>
            </w:tcBorders>
          </w:tcPr>
          <w:p w:rsidR="005A3F01" w:rsidRDefault="005A3F01">
            <w:pPr>
              <w:pStyle w:val="ListParagraph"/>
              <w:numPr>
                <w:ilvl w:val="0"/>
                <w:numId w:val="4"/>
              </w:numPr>
              <w:ind w:left="284" w:right="-172" w:hanging="284"/>
              <w:contextualSpacing w:val="0"/>
              <w:rPr>
                <w:rFonts w:ascii="Times New Roman" w:hAnsi="Times New Roman"/>
                <w:noProof/>
              </w:rPr>
            </w:pPr>
          </w:p>
        </w:tc>
        <w:tc>
          <w:tcPr>
            <w:tcW w:w="1009" w:type="pct"/>
            <w:vMerge/>
            <w:tcBorders>
              <w:bottom w:val="single" w:sz="4" w:space="0" w:color="auto"/>
            </w:tcBorders>
          </w:tcPr>
          <w:p w:rsidR="005A3F01" w:rsidRDefault="005A3F01">
            <w:pPr>
              <w:ind w:right="-172"/>
              <w:rPr>
                <w:rFonts w:ascii="Times New Roman" w:hAnsi="Times New Roman"/>
                <w:noProof/>
              </w:rPr>
            </w:pPr>
          </w:p>
        </w:tc>
        <w:tc>
          <w:tcPr>
            <w:tcW w:w="2893" w:type="pct"/>
            <w:tcBorders>
              <w:bottom w:val="single" w:sz="4" w:space="0" w:color="auto"/>
            </w:tcBorders>
          </w:tcPr>
          <w:p w:rsidR="005A3F01" w:rsidRDefault="00FA427D">
            <w:pPr>
              <w:ind w:right="-172"/>
              <w:rPr>
                <w:rFonts w:ascii="Times New Roman" w:hAnsi="Times New Roman"/>
                <w:noProof/>
              </w:rPr>
            </w:pPr>
            <w:r>
              <w:rPr>
                <w:rFonts w:ascii="Times New Roman" w:hAnsi="Times New Roman"/>
                <w:noProof/>
              </w:rPr>
              <w:t xml:space="preserve">Proposition de RÈGLEMENT DU PARLEMENT EUROPÉEN ET DU CONSEIL modifiant le </w:t>
            </w:r>
            <w:r>
              <w:rPr>
                <w:rFonts w:ascii="Times New Roman" w:hAnsi="Times New Roman"/>
                <w:noProof/>
              </w:rPr>
              <w:t>règlement (UE) 2016/399 en ce qui concerne l'utilisation du système d'entrée/sortie</w:t>
            </w:r>
          </w:p>
        </w:tc>
        <w:tc>
          <w:tcPr>
            <w:tcW w:w="955" w:type="pct"/>
            <w:tcBorders>
              <w:bottom w:val="single" w:sz="4" w:space="0" w:color="auto"/>
            </w:tcBorders>
          </w:tcPr>
          <w:p w:rsidR="005A3F01" w:rsidRDefault="00FA427D">
            <w:pPr>
              <w:ind w:right="-172"/>
              <w:rPr>
                <w:rFonts w:ascii="Times New Roman" w:hAnsi="Times New Roman"/>
                <w:bCs/>
                <w:noProof/>
              </w:rPr>
            </w:pPr>
            <w:r>
              <w:rPr>
                <w:rFonts w:ascii="Times New Roman" w:hAnsi="Times New Roman"/>
                <w:noProof/>
              </w:rPr>
              <w:t>COM/2016/0196 final -</w:t>
            </w:r>
          </w:p>
          <w:p w:rsidR="005A3F01" w:rsidRDefault="00FA427D">
            <w:pPr>
              <w:ind w:right="-172"/>
              <w:rPr>
                <w:rFonts w:ascii="Times New Roman" w:hAnsi="Times New Roman"/>
                <w:bCs/>
                <w:noProof/>
              </w:rPr>
            </w:pPr>
            <w:r>
              <w:rPr>
                <w:rFonts w:ascii="Times New Roman" w:hAnsi="Times New Roman"/>
                <w:noProof/>
              </w:rPr>
              <w:t>2016/0105 (COD)</w:t>
            </w:r>
          </w:p>
          <w:p w:rsidR="005A3F01" w:rsidRDefault="00FA427D">
            <w:pPr>
              <w:ind w:right="-172"/>
              <w:rPr>
                <w:rFonts w:ascii="Times New Roman" w:hAnsi="Times New Roman"/>
                <w:noProof/>
              </w:rPr>
            </w:pPr>
            <w:r>
              <w:rPr>
                <w:rFonts w:ascii="Times New Roman" w:hAnsi="Times New Roman"/>
                <w:noProof/>
              </w:rPr>
              <w:t>6/4/2016</w:t>
            </w:r>
          </w:p>
        </w:tc>
      </w:tr>
      <w:tr w:rsidR="005A3F01">
        <w:trPr>
          <w:cantSplit/>
        </w:trPr>
        <w:tc>
          <w:tcPr>
            <w:tcW w:w="5000" w:type="pct"/>
            <w:gridSpan w:val="4"/>
            <w:shd w:val="clear" w:color="auto" w:fill="F2F2F2" w:themeFill="background1" w:themeFillShade="F2"/>
            <w:vAlign w:val="center"/>
          </w:tcPr>
          <w:p w:rsidR="005A3F01" w:rsidRDefault="00FA427D">
            <w:pPr>
              <w:spacing w:before="60" w:after="60"/>
              <w:ind w:right="-170"/>
              <w:rPr>
                <w:rFonts w:ascii="Times New Roman" w:hAnsi="Times New Roman"/>
                <w:b/>
                <w:noProof/>
              </w:rPr>
            </w:pPr>
            <w:r>
              <w:rPr>
                <w:rFonts w:ascii="Times New Roman" w:hAnsi="Times New Roman"/>
                <w:b/>
                <w:noProof/>
              </w:rPr>
              <w:t>Vers une nouvelle politique migratoire</w:t>
            </w:r>
          </w:p>
        </w:tc>
      </w:tr>
      <w:tr w:rsidR="005A3F01">
        <w:trPr>
          <w:cantSplit/>
        </w:trPr>
        <w:tc>
          <w:tcPr>
            <w:tcW w:w="143" w:type="pct"/>
            <w:vMerge w:val="restart"/>
          </w:tcPr>
          <w:p w:rsidR="005A3F01" w:rsidRDefault="005A3F01">
            <w:pPr>
              <w:pStyle w:val="ListParagraph"/>
              <w:numPr>
                <w:ilvl w:val="0"/>
                <w:numId w:val="4"/>
              </w:numPr>
              <w:ind w:left="284" w:right="-172" w:hanging="284"/>
              <w:contextualSpacing w:val="0"/>
              <w:rPr>
                <w:rFonts w:ascii="Times New Roman" w:hAnsi="Times New Roman"/>
                <w:noProof/>
              </w:rPr>
            </w:pPr>
          </w:p>
        </w:tc>
        <w:tc>
          <w:tcPr>
            <w:tcW w:w="1009" w:type="pct"/>
            <w:vMerge w:val="restart"/>
          </w:tcPr>
          <w:p w:rsidR="005A3F01" w:rsidRDefault="00FA427D">
            <w:pPr>
              <w:ind w:right="-172"/>
              <w:rPr>
                <w:rFonts w:ascii="Times New Roman" w:hAnsi="Times New Roman"/>
                <w:i/>
                <w:noProof/>
              </w:rPr>
            </w:pPr>
            <w:r>
              <w:rPr>
                <w:rFonts w:ascii="Times New Roman" w:hAnsi="Times New Roman"/>
                <w:noProof/>
              </w:rPr>
              <w:t>Réforme du régime d’asile européen commun</w:t>
            </w:r>
          </w:p>
        </w:tc>
        <w:tc>
          <w:tcPr>
            <w:tcW w:w="2893" w:type="pct"/>
          </w:tcPr>
          <w:p w:rsidR="005A3F01" w:rsidRDefault="00FA427D">
            <w:pPr>
              <w:ind w:right="-57"/>
              <w:rPr>
                <w:rFonts w:ascii="Times New Roman" w:hAnsi="Times New Roman"/>
                <w:noProof/>
              </w:rPr>
            </w:pPr>
            <w:r>
              <w:rPr>
                <w:rFonts w:ascii="Times New Roman" w:hAnsi="Times New Roman"/>
                <w:noProof/>
              </w:rPr>
              <w:t xml:space="preserve">Proposition de RÈGLEMENT DU PARLEMENT </w:t>
            </w:r>
            <w:r>
              <w:rPr>
                <w:rFonts w:ascii="Times New Roman" w:hAnsi="Times New Roman"/>
                <w:noProof/>
              </w:rPr>
              <w:t>EUROPÉEN ET DU CONSEIL établissant les critères et mécanismes de détermination de l’État membre responsable de l’examen d’une demande de protection internationale introduite dans l’un des États membres par un ressortissant de pays tiers ou un apatride (ref</w:t>
            </w:r>
            <w:r>
              <w:rPr>
                <w:rFonts w:ascii="Times New Roman" w:hAnsi="Times New Roman"/>
                <w:noProof/>
              </w:rPr>
              <w:t>onte)</w:t>
            </w:r>
          </w:p>
        </w:tc>
        <w:tc>
          <w:tcPr>
            <w:tcW w:w="955" w:type="pct"/>
          </w:tcPr>
          <w:p w:rsidR="005A3F01" w:rsidRDefault="00FA427D">
            <w:pPr>
              <w:ind w:right="-172"/>
              <w:rPr>
                <w:rFonts w:ascii="Times New Roman" w:hAnsi="Times New Roman"/>
                <w:noProof/>
              </w:rPr>
            </w:pPr>
            <w:r>
              <w:rPr>
                <w:rFonts w:ascii="Times New Roman" w:hAnsi="Times New Roman"/>
                <w:noProof/>
              </w:rPr>
              <w:t>COM/2016/0270 final/2 -</w:t>
            </w:r>
          </w:p>
          <w:p w:rsidR="005A3F01" w:rsidRDefault="00FA427D">
            <w:pPr>
              <w:ind w:right="-172"/>
              <w:rPr>
                <w:rFonts w:ascii="Times New Roman" w:hAnsi="Times New Roman"/>
                <w:noProof/>
              </w:rPr>
            </w:pPr>
            <w:r>
              <w:rPr>
                <w:rFonts w:ascii="Times New Roman" w:hAnsi="Times New Roman"/>
                <w:noProof/>
              </w:rPr>
              <w:t>2016/0133 (COD)</w:t>
            </w:r>
          </w:p>
          <w:p w:rsidR="005A3F01" w:rsidRDefault="00FA427D">
            <w:pPr>
              <w:ind w:right="-172"/>
              <w:rPr>
                <w:rFonts w:ascii="Times New Roman" w:hAnsi="Times New Roman"/>
                <w:noProof/>
              </w:rPr>
            </w:pPr>
            <w:r>
              <w:rPr>
                <w:rFonts w:ascii="Times New Roman" w:hAnsi="Times New Roman"/>
                <w:noProof/>
              </w:rPr>
              <w:t>4/5/2016</w:t>
            </w:r>
          </w:p>
        </w:tc>
      </w:tr>
      <w:tr w:rsidR="005A3F01">
        <w:trPr>
          <w:cantSplit/>
        </w:trPr>
        <w:tc>
          <w:tcPr>
            <w:tcW w:w="143" w:type="pct"/>
            <w:vMerge/>
          </w:tcPr>
          <w:p w:rsidR="005A3F01" w:rsidRDefault="005A3F01">
            <w:pPr>
              <w:pStyle w:val="ListParagraph"/>
              <w:numPr>
                <w:ilvl w:val="0"/>
                <w:numId w:val="4"/>
              </w:numPr>
              <w:ind w:left="284" w:right="-172" w:hanging="284"/>
              <w:contextualSpacing w:val="0"/>
              <w:rPr>
                <w:rFonts w:ascii="Times New Roman" w:hAnsi="Times New Roman"/>
                <w:noProof/>
              </w:rPr>
            </w:pPr>
          </w:p>
        </w:tc>
        <w:tc>
          <w:tcPr>
            <w:tcW w:w="1009" w:type="pct"/>
            <w:vMerge/>
          </w:tcPr>
          <w:p w:rsidR="005A3F01" w:rsidRDefault="005A3F01">
            <w:pPr>
              <w:ind w:right="-172"/>
              <w:rPr>
                <w:rFonts w:ascii="Times New Roman" w:hAnsi="Times New Roman"/>
                <w:noProof/>
              </w:rPr>
            </w:pPr>
          </w:p>
        </w:tc>
        <w:tc>
          <w:tcPr>
            <w:tcW w:w="2893" w:type="pct"/>
          </w:tcPr>
          <w:p w:rsidR="005A3F01" w:rsidRDefault="00FA427D">
            <w:pPr>
              <w:ind w:right="-57"/>
              <w:rPr>
                <w:rFonts w:ascii="Times New Roman" w:hAnsi="Times New Roman"/>
                <w:bCs/>
                <w:noProof/>
              </w:rPr>
            </w:pPr>
            <w:r>
              <w:rPr>
                <w:rFonts w:ascii="Times New Roman" w:hAnsi="Times New Roman"/>
                <w:noProof/>
              </w:rPr>
              <w:t>Proposition de RÈGLEMENT DU PARLEMENT EUROPÉEN ET DU CONSEIL relatif à l’Agence de l’Union européenne pour l’asile et abrogeant le règlement (UE) nº 439/2010</w:t>
            </w:r>
          </w:p>
        </w:tc>
        <w:tc>
          <w:tcPr>
            <w:tcW w:w="955" w:type="pct"/>
          </w:tcPr>
          <w:p w:rsidR="005A3F01" w:rsidRDefault="00FA427D">
            <w:pPr>
              <w:ind w:right="-172"/>
              <w:rPr>
                <w:rFonts w:ascii="Times New Roman" w:hAnsi="Times New Roman"/>
                <w:noProof/>
              </w:rPr>
            </w:pPr>
            <w:r>
              <w:rPr>
                <w:rFonts w:ascii="Times New Roman" w:hAnsi="Times New Roman"/>
                <w:noProof/>
              </w:rPr>
              <w:t>COM/2016/0271 final -</w:t>
            </w:r>
          </w:p>
          <w:p w:rsidR="005A3F01" w:rsidRDefault="00FA427D">
            <w:pPr>
              <w:ind w:right="-172"/>
              <w:rPr>
                <w:rFonts w:ascii="Times New Roman" w:hAnsi="Times New Roman"/>
                <w:noProof/>
              </w:rPr>
            </w:pPr>
            <w:r>
              <w:rPr>
                <w:rFonts w:ascii="Times New Roman" w:hAnsi="Times New Roman"/>
                <w:noProof/>
              </w:rPr>
              <w:t>2016/0131 (COD)</w:t>
            </w:r>
          </w:p>
          <w:p w:rsidR="005A3F01" w:rsidRDefault="00FA427D">
            <w:pPr>
              <w:ind w:right="-172"/>
              <w:rPr>
                <w:rFonts w:ascii="Times New Roman" w:hAnsi="Times New Roman"/>
                <w:noProof/>
              </w:rPr>
            </w:pPr>
            <w:r>
              <w:rPr>
                <w:rFonts w:ascii="Times New Roman" w:hAnsi="Times New Roman"/>
                <w:noProof/>
              </w:rPr>
              <w:t>4/5/2016</w:t>
            </w:r>
          </w:p>
        </w:tc>
      </w:tr>
      <w:tr w:rsidR="005A3F01">
        <w:trPr>
          <w:cantSplit/>
        </w:trPr>
        <w:tc>
          <w:tcPr>
            <w:tcW w:w="143" w:type="pct"/>
            <w:vMerge/>
          </w:tcPr>
          <w:p w:rsidR="005A3F01" w:rsidRDefault="005A3F01">
            <w:pPr>
              <w:pStyle w:val="ListParagraph"/>
              <w:numPr>
                <w:ilvl w:val="0"/>
                <w:numId w:val="4"/>
              </w:numPr>
              <w:ind w:left="284" w:right="-172" w:hanging="284"/>
              <w:contextualSpacing w:val="0"/>
              <w:rPr>
                <w:rFonts w:ascii="Times New Roman" w:hAnsi="Times New Roman"/>
                <w:noProof/>
              </w:rPr>
            </w:pPr>
          </w:p>
        </w:tc>
        <w:tc>
          <w:tcPr>
            <w:tcW w:w="1009" w:type="pct"/>
            <w:vMerge/>
          </w:tcPr>
          <w:p w:rsidR="005A3F01" w:rsidRDefault="005A3F01">
            <w:pPr>
              <w:ind w:right="-172"/>
              <w:rPr>
                <w:rFonts w:ascii="Times New Roman" w:hAnsi="Times New Roman"/>
                <w:noProof/>
              </w:rPr>
            </w:pPr>
          </w:p>
        </w:tc>
        <w:tc>
          <w:tcPr>
            <w:tcW w:w="2893" w:type="pct"/>
          </w:tcPr>
          <w:p w:rsidR="005A3F01" w:rsidRDefault="00FA427D">
            <w:pPr>
              <w:ind w:right="-57"/>
              <w:rPr>
                <w:rFonts w:ascii="Times New Roman" w:hAnsi="Times New Roman"/>
                <w:noProof/>
              </w:rPr>
            </w:pPr>
            <w:r>
              <w:rPr>
                <w:rFonts w:ascii="Times New Roman" w:hAnsi="Times New Roman"/>
                <w:noProof/>
              </w:rPr>
              <w:t>Proposition de RÈGLEMENT DU PARLEMENT EUROPÉEN ET DU CONSEIL relatif à la création d’«Eurodac» pour la comparaison des empreintes digitales aux fins de l’application efficace du [règlement (UE) n° 604/2013 établissant les critères et mécanismes</w:t>
            </w:r>
            <w:r>
              <w:rPr>
                <w:rFonts w:ascii="Times New Roman" w:hAnsi="Times New Roman"/>
                <w:noProof/>
              </w:rPr>
              <w:t xml:space="preserve"> de détermination de l’État membre responsable de l’examen d’une demande de protection internationale introduite dans l’un des États membres par un ressortissant de pays tiers ou un apatride], et de l’identification des ressortissants de pays tiers ou apat</w:t>
            </w:r>
            <w:r>
              <w:rPr>
                <w:rFonts w:ascii="Times New Roman" w:hAnsi="Times New Roman"/>
                <w:noProof/>
              </w:rPr>
              <w:t>rides en séjour irrégulier, et relatif aux demandes de comparaison avec les données d’Eurodac présentées par les autorités répressives des États membres et par Europol à des fins répressives (refonte)</w:t>
            </w:r>
          </w:p>
        </w:tc>
        <w:tc>
          <w:tcPr>
            <w:tcW w:w="955" w:type="pct"/>
          </w:tcPr>
          <w:p w:rsidR="005A3F01" w:rsidRDefault="00FA427D">
            <w:pPr>
              <w:ind w:right="-172"/>
              <w:rPr>
                <w:rFonts w:ascii="Times New Roman" w:hAnsi="Times New Roman"/>
                <w:noProof/>
              </w:rPr>
            </w:pPr>
            <w:r>
              <w:rPr>
                <w:rFonts w:ascii="Times New Roman" w:hAnsi="Times New Roman"/>
                <w:noProof/>
              </w:rPr>
              <w:t>COM/2016/0272 final/2 -</w:t>
            </w:r>
          </w:p>
          <w:p w:rsidR="005A3F01" w:rsidRDefault="00FA427D">
            <w:pPr>
              <w:ind w:right="-172"/>
              <w:rPr>
                <w:rFonts w:ascii="Times New Roman" w:hAnsi="Times New Roman"/>
                <w:noProof/>
              </w:rPr>
            </w:pPr>
            <w:r>
              <w:rPr>
                <w:rFonts w:ascii="Times New Roman" w:hAnsi="Times New Roman"/>
                <w:noProof/>
              </w:rPr>
              <w:t>2016/0132 (COD)</w:t>
            </w:r>
          </w:p>
          <w:p w:rsidR="005A3F01" w:rsidRDefault="00FA427D">
            <w:pPr>
              <w:ind w:right="-172"/>
              <w:rPr>
                <w:rFonts w:ascii="Times New Roman" w:hAnsi="Times New Roman"/>
                <w:noProof/>
              </w:rPr>
            </w:pPr>
            <w:r>
              <w:rPr>
                <w:rFonts w:ascii="Times New Roman" w:hAnsi="Times New Roman"/>
                <w:noProof/>
              </w:rPr>
              <w:t>4/5/2016</w:t>
            </w:r>
          </w:p>
        </w:tc>
      </w:tr>
      <w:tr w:rsidR="005A3F01">
        <w:trPr>
          <w:cantSplit/>
        </w:trPr>
        <w:tc>
          <w:tcPr>
            <w:tcW w:w="143" w:type="pct"/>
            <w:vMerge/>
          </w:tcPr>
          <w:p w:rsidR="005A3F01" w:rsidRDefault="005A3F01">
            <w:pPr>
              <w:pStyle w:val="ListParagraph"/>
              <w:ind w:left="284" w:right="-172"/>
              <w:rPr>
                <w:rFonts w:ascii="Times New Roman" w:hAnsi="Times New Roman"/>
                <w:noProof/>
              </w:rPr>
            </w:pPr>
          </w:p>
        </w:tc>
        <w:tc>
          <w:tcPr>
            <w:tcW w:w="1009" w:type="pct"/>
            <w:vMerge/>
          </w:tcPr>
          <w:p w:rsidR="005A3F01" w:rsidRDefault="005A3F01">
            <w:pPr>
              <w:ind w:right="-172"/>
              <w:rPr>
                <w:rFonts w:ascii="Times New Roman" w:hAnsi="Times New Roman"/>
                <w:noProof/>
              </w:rPr>
            </w:pPr>
          </w:p>
        </w:tc>
        <w:tc>
          <w:tcPr>
            <w:tcW w:w="2893" w:type="pct"/>
          </w:tcPr>
          <w:p w:rsidR="005A3F01" w:rsidRDefault="00FA427D">
            <w:pPr>
              <w:ind w:right="-172"/>
              <w:rPr>
                <w:rFonts w:ascii="Times New Roman" w:hAnsi="Times New Roman"/>
                <w:noProof/>
              </w:rPr>
            </w:pPr>
            <w:r>
              <w:rPr>
                <w:rFonts w:ascii="Times New Roman" w:hAnsi="Times New Roman"/>
                <w:noProof/>
              </w:rPr>
              <w:t>Pro</w:t>
            </w:r>
            <w:r>
              <w:rPr>
                <w:rFonts w:ascii="Times New Roman" w:hAnsi="Times New Roman"/>
                <w:noProof/>
              </w:rPr>
              <w:t>position de DIRECTIVE DU PARLEMENT EUROPÉEN ET DU CONSEIL établissant des normes pour l’accueil des personnes demandant la protection internationale (refonte)</w:t>
            </w:r>
          </w:p>
        </w:tc>
        <w:tc>
          <w:tcPr>
            <w:tcW w:w="955" w:type="pct"/>
          </w:tcPr>
          <w:p w:rsidR="005A3F01" w:rsidRDefault="00FA427D">
            <w:pPr>
              <w:ind w:right="-172"/>
              <w:rPr>
                <w:rFonts w:ascii="Times New Roman" w:hAnsi="Times New Roman"/>
                <w:noProof/>
              </w:rPr>
            </w:pPr>
            <w:r>
              <w:rPr>
                <w:rFonts w:ascii="Times New Roman" w:hAnsi="Times New Roman"/>
                <w:noProof/>
              </w:rPr>
              <w:t>COM/2016/0465 final/2 -</w:t>
            </w:r>
          </w:p>
          <w:p w:rsidR="005A3F01" w:rsidRDefault="00FA427D">
            <w:pPr>
              <w:ind w:right="-172"/>
              <w:rPr>
                <w:rFonts w:ascii="Times New Roman" w:hAnsi="Times New Roman"/>
                <w:noProof/>
              </w:rPr>
            </w:pPr>
            <w:r>
              <w:rPr>
                <w:rFonts w:ascii="Times New Roman" w:hAnsi="Times New Roman"/>
                <w:noProof/>
              </w:rPr>
              <w:t>2016/0222 (COD)</w:t>
            </w:r>
          </w:p>
          <w:p w:rsidR="005A3F01" w:rsidRDefault="00FA427D">
            <w:pPr>
              <w:rPr>
                <w:rFonts w:ascii="Times New Roman" w:eastAsiaTheme="minorHAnsi" w:hAnsi="Times New Roman"/>
                <w:noProof/>
              </w:rPr>
            </w:pPr>
            <w:r>
              <w:rPr>
                <w:rFonts w:ascii="Times New Roman" w:eastAsiaTheme="minorHAnsi" w:hAnsi="Times New Roman"/>
                <w:noProof/>
              </w:rPr>
              <w:t>15/9/2015</w:t>
            </w:r>
          </w:p>
          <w:p w:rsidR="005A3F01" w:rsidRDefault="005A3F01">
            <w:pPr>
              <w:ind w:right="-172"/>
              <w:rPr>
                <w:rFonts w:ascii="Times New Roman" w:hAnsi="Times New Roman"/>
                <w:noProof/>
              </w:rPr>
            </w:pPr>
          </w:p>
        </w:tc>
      </w:tr>
      <w:tr w:rsidR="005A3F01">
        <w:trPr>
          <w:cantSplit/>
        </w:trPr>
        <w:tc>
          <w:tcPr>
            <w:tcW w:w="143" w:type="pct"/>
            <w:vMerge/>
          </w:tcPr>
          <w:p w:rsidR="005A3F01" w:rsidRDefault="005A3F01">
            <w:pPr>
              <w:pStyle w:val="ListParagraph"/>
              <w:numPr>
                <w:ilvl w:val="0"/>
                <w:numId w:val="4"/>
              </w:numPr>
              <w:ind w:left="284" w:right="-172" w:hanging="284"/>
              <w:contextualSpacing w:val="0"/>
              <w:rPr>
                <w:rFonts w:ascii="Times New Roman" w:hAnsi="Times New Roman"/>
                <w:noProof/>
              </w:rPr>
            </w:pPr>
          </w:p>
        </w:tc>
        <w:tc>
          <w:tcPr>
            <w:tcW w:w="1009" w:type="pct"/>
            <w:vMerge/>
          </w:tcPr>
          <w:p w:rsidR="005A3F01" w:rsidRDefault="005A3F01">
            <w:pPr>
              <w:ind w:right="-172"/>
              <w:rPr>
                <w:rFonts w:ascii="Times New Roman" w:hAnsi="Times New Roman"/>
                <w:noProof/>
              </w:rPr>
            </w:pPr>
          </w:p>
        </w:tc>
        <w:tc>
          <w:tcPr>
            <w:tcW w:w="2893" w:type="pct"/>
          </w:tcPr>
          <w:p w:rsidR="005A3F01" w:rsidRDefault="00FA427D">
            <w:pPr>
              <w:ind w:right="-172"/>
              <w:rPr>
                <w:rFonts w:ascii="Times New Roman" w:hAnsi="Times New Roman"/>
                <w:noProof/>
              </w:rPr>
            </w:pPr>
            <w:r>
              <w:rPr>
                <w:rFonts w:ascii="Times New Roman" w:hAnsi="Times New Roman"/>
                <w:noProof/>
              </w:rPr>
              <w:t xml:space="preserve">Proposition de RÈGLEMENT DU PARLEMENT </w:t>
            </w:r>
            <w:r>
              <w:rPr>
                <w:rFonts w:ascii="Times New Roman" w:hAnsi="Times New Roman"/>
                <w:noProof/>
              </w:rPr>
              <w:t>EUROPÉEN ET DU CONSEIL concernant les normes relatives aux conditions que doivent remplir les ressortissants des pays tiers ou les apatrides pour pouvoir bénéficier d’une protection internationale, à un statut uniforme pour les réfugiés ou les personnes po</w:t>
            </w:r>
            <w:r>
              <w:rPr>
                <w:rFonts w:ascii="Times New Roman" w:hAnsi="Times New Roman"/>
                <w:noProof/>
              </w:rPr>
              <w:t>uvant bénéficier de la protection subsidiaire, et au contenu cette protection, et modifiant la directive 2003/109/CE du Conseil du 25 novembre 2003 relative au statut des ressortissants de pays tiers résidents de longue durée</w:t>
            </w:r>
          </w:p>
        </w:tc>
        <w:tc>
          <w:tcPr>
            <w:tcW w:w="955" w:type="pct"/>
          </w:tcPr>
          <w:p w:rsidR="005A3F01" w:rsidRDefault="00FA427D">
            <w:pPr>
              <w:ind w:right="-172"/>
              <w:rPr>
                <w:rFonts w:ascii="Times New Roman" w:hAnsi="Times New Roman"/>
                <w:noProof/>
              </w:rPr>
            </w:pPr>
            <w:r>
              <w:rPr>
                <w:rFonts w:ascii="Times New Roman" w:hAnsi="Times New Roman"/>
                <w:noProof/>
              </w:rPr>
              <w:t>COM/2016/0466 final -</w:t>
            </w:r>
          </w:p>
          <w:p w:rsidR="005A3F01" w:rsidRDefault="00FA427D">
            <w:pPr>
              <w:ind w:right="-172"/>
              <w:rPr>
                <w:rFonts w:ascii="Times New Roman" w:hAnsi="Times New Roman"/>
                <w:noProof/>
              </w:rPr>
            </w:pPr>
            <w:r>
              <w:rPr>
                <w:rFonts w:ascii="Times New Roman" w:hAnsi="Times New Roman"/>
                <w:noProof/>
              </w:rPr>
              <w:t>2016/022</w:t>
            </w:r>
            <w:r>
              <w:rPr>
                <w:rFonts w:ascii="Times New Roman" w:hAnsi="Times New Roman"/>
                <w:noProof/>
              </w:rPr>
              <w:t>3 (COD)</w:t>
            </w:r>
          </w:p>
          <w:p w:rsidR="005A3F01" w:rsidRDefault="00FA427D">
            <w:pPr>
              <w:rPr>
                <w:rFonts w:ascii="Times New Roman" w:eastAsiaTheme="minorHAnsi" w:hAnsi="Times New Roman"/>
                <w:noProof/>
              </w:rPr>
            </w:pPr>
            <w:r>
              <w:rPr>
                <w:rFonts w:ascii="Times New Roman" w:eastAsiaTheme="minorHAnsi" w:hAnsi="Times New Roman"/>
                <w:noProof/>
              </w:rPr>
              <w:t>13/7/2016</w:t>
            </w:r>
          </w:p>
          <w:p w:rsidR="005A3F01" w:rsidRDefault="005A3F01">
            <w:pPr>
              <w:ind w:right="-172"/>
              <w:rPr>
                <w:rFonts w:ascii="Times New Roman" w:hAnsi="Times New Roman"/>
                <w:noProof/>
              </w:rPr>
            </w:pPr>
          </w:p>
        </w:tc>
      </w:tr>
      <w:tr w:rsidR="005A3F01">
        <w:trPr>
          <w:cantSplit/>
        </w:trPr>
        <w:tc>
          <w:tcPr>
            <w:tcW w:w="143" w:type="pct"/>
            <w:vMerge/>
          </w:tcPr>
          <w:p w:rsidR="005A3F01" w:rsidRDefault="005A3F01">
            <w:pPr>
              <w:pStyle w:val="ListParagraph"/>
              <w:numPr>
                <w:ilvl w:val="0"/>
                <w:numId w:val="4"/>
              </w:numPr>
              <w:ind w:left="284" w:right="-172" w:hanging="284"/>
              <w:contextualSpacing w:val="0"/>
              <w:rPr>
                <w:rFonts w:ascii="Times New Roman" w:hAnsi="Times New Roman"/>
                <w:noProof/>
              </w:rPr>
            </w:pPr>
          </w:p>
        </w:tc>
        <w:tc>
          <w:tcPr>
            <w:tcW w:w="1009" w:type="pct"/>
            <w:vMerge/>
          </w:tcPr>
          <w:p w:rsidR="005A3F01" w:rsidRDefault="005A3F01">
            <w:pPr>
              <w:ind w:right="-172"/>
              <w:rPr>
                <w:rFonts w:ascii="Times New Roman" w:hAnsi="Times New Roman"/>
                <w:noProof/>
              </w:rPr>
            </w:pPr>
          </w:p>
        </w:tc>
        <w:tc>
          <w:tcPr>
            <w:tcW w:w="2893" w:type="pct"/>
          </w:tcPr>
          <w:p w:rsidR="005A3F01" w:rsidRDefault="00FA427D">
            <w:pPr>
              <w:ind w:right="-172"/>
              <w:rPr>
                <w:rFonts w:ascii="Times New Roman" w:hAnsi="Times New Roman"/>
                <w:noProof/>
              </w:rPr>
            </w:pPr>
            <w:r>
              <w:rPr>
                <w:rFonts w:ascii="Times New Roman" w:hAnsi="Times New Roman"/>
                <w:noProof/>
              </w:rPr>
              <w:t>Proposition de RÈGLEMENT DU PARLEMENT EUROPÉEN ET DU CONSEIL instituant une procédure commune en matière de protection internationale dans l'Union et abrogeant la directive 2013/32/UE</w:t>
            </w:r>
          </w:p>
        </w:tc>
        <w:tc>
          <w:tcPr>
            <w:tcW w:w="955" w:type="pct"/>
          </w:tcPr>
          <w:p w:rsidR="005A3F01" w:rsidRDefault="00FA427D">
            <w:pPr>
              <w:ind w:right="-172"/>
              <w:rPr>
                <w:rFonts w:ascii="Times New Roman" w:hAnsi="Times New Roman"/>
                <w:noProof/>
              </w:rPr>
            </w:pPr>
            <w:r>
              <w:rPr>
                <w:rFonts w:ascii="Times New Roman" w:hAnsi="Times New Roman"/>
                <w:noProof/>
              </w:rPr>
              <w:t>COM/2016/0467 final -</w:t>
            </w:r>
          </w:p>
          <w:p w:rsidR="005A3F01" w:rsidRDefault="00FA427D">
            <w:pPr>
              <w:ind w:right="-172"/>
              <w:rPr>
                <w:rFonts w:ascii="Times New Roman" w:hAnsi="Times New Roman"/>
                <w:noProof/>
              </w:rPr>
            </w:pPr>
            <w:r>
              <w:rPr>
                <w:rFonts w:ascii="Times New Roman" w:hAnsi="Times New Roman"/>
                <w:noProof/>
              </w:rPr>
              <w:t>2016/0224 (COD)</w:t>
            </w:r>
          </w:p>
          <w:p w:rsidR="005A3F01" w:rsidRDefault="00FA427D">
            <w:pPr>
              <w:rPr>
                <w:rFonts w:ascii="Times New Roman" w:eastAsiaTheme="minorHAnsi" w:hAnsi="Times New Roman"/>
                <w:noProof/>
              </w:rPr>
            </w:pPr>
            <w:r>
              <w:rPr>
                <w:rFonts w:ascii="Times New Roman" w:eastAsiaTheme="minorHAnsi" w:hAnsi="Times New Roman"/>
                <w:noProof/>
              </w:rPr>
              <w:t>13/7/2016</w:t>
            </w:r>
          </w:p>
          <w:p w:rsidR="005A3F01" w:rsidRDefault="005A3F01">
            <w:pPr>
              <w:ind w:right="-172"/>
              <w:rPr>
                <w:rFonts w:ascii="Times New Roman" w:hAnsi="Times New Roman"/>
                <w:noProof/>
              </w:rPr>
            </w:pPr>
          </w:p>
        </w:tc>
      </w:tr>
      <w:tr w:rsidR="005A3F01">
        <w:trPr>
          <w:cantSplit/>
        </w:trPr>
        <w:tc>
          <w:tcPr>
            <w:tcW w:w="143" w:type="pct"/>
          </w:tcPr>
          <w:p w:rsidR="005A3F01" w:rsidRDefault="005A3F01">
            <w:pPr>
              <w:pStyle w:val="ListParagraph"/>
              <w:numPr>
                <w:ilvl w:val="0"/>
                <w:numId w:val="4"/>
              </w:numPr>
              <w:ind w:left="284" w:right="-172" w:hanging="284"/>
              <w:contextualSpacing w:val="0"/>
              <w:rPr>
                <w:rFonts w:ascii="Times New Roman" w:hAnsi="Times New Roman"/>
                <w:noProof/>
              </w:rPr>
            </w:pPr>
          </w:p>
        </w:tc>
        <w:tc>
          <w:tcPr>
            <w:tcW w:w="1009" w:type="pct"/>
          </w:tcPr>
          <w:p w:rsidR="005A3F01" w:rsidRDefault="00FA427D">
            <w:pPr>
              <w:ind w:right="-172"/>
              <w:rPr>
                <w:rFonts w:ascii="Times New Roman" w:hAnsi="Times New Roman"/>
                <w:noProof/>
              </w:rPr>
            </w:pPr>
            <w:r>
              <w:rPr>
                <w:rFonts w:ascii="Times New Roman" w:hAnsi="Times New Roman"/>
                <w:noProof/>
              </w:rPr>
              <w:t xml:space="preserve">Nouveau cadre pour la réinstallation </w:t>
            </w:r>
          </w:p>
        </w:tc>
        <w:tc>
          <w:tcPr>
            <w:tcW w:w="2893" w:type="pct"/>
          </w:tcPr>
          <w:p w:rsidR="005A3F01" w:rsidRDefault="00FA427D">
            <w:pPr>
              <w:ind w:right="-172"/>
              <w:rPr>
                <w:rFonts w:ascii="Times New Roman" w:hAnsi="Times New Roman"/>
                <w:noProof/>
              </w:rPr>
            </w:pPr>
            <w:r>
              <w:rPr>
                <w:rFonts w:ascii="Times New Roman" w:hAnsi="Times New Roman"/>
                <w:noProof/>
              </w:rPr>
              <w:t>Proposition de RÈGLEMENT DU PARLEMENT EUROPÉEN ET DU CONSEIL établissant un cadre de l’Union pour la réinstallation et modifiant le règlement (UE) nº 516/2014 du Parlement européen et du Conseil</w:t>
            </w:r>
          </w:p>
        </w:tc>
        <w:tc>
          <w:tcPr>
            <w:tcW w:w="955" w:type="pct"/>
          </w:tcPr>
          <w:p w:rsidR="005A3F01" w:rsidRDefault="00FA427D">
            <w:pPr>
              <w:ind w:right="-172"/>
              <w:rPr>
                <w:rFonts w:ascii="Times New Roman" w:hAnsi="Times New Roman"/>
                <w:bCs/>
                <w:noProof/>
              </w:rPr>
            </w:pPr>
            <w:r>
              <w:rPr>
                <w:rFonts w:ascii="Times New Roman" w:hAnsi="Times New Roman"/>
                <w:noProof/>
              </w:rPr>
              <w:t>COM(2016)/0468 final -</w:t>
            </w:r>
          </w:p>
          <w:p w:rsidR="005A3F01" w:rsidRDefault="00FA427D">
            <w:pPr>
              <w:ind w:right="-172"/>
              <w:rPr>
                <w:rFonts w:ascii="Times New Roman" w:hAnsi="Times New Roman"/>
                <w:bCs/>
                <w:noProof/>
              </w:rPr>
            </w:pPr>
            <w:r>
              <w:rPr>
                <w:rFonts w:ascii="Times New Roman" w:hAnsi="Times New Roman"/>
                <w:noProof/>
              </w:rPr>
              <w:t>2016/0225 (COD)</w:t>
            </w:r>
          </w:p>
          <w:p w:rsidR="005A3F01" w:rsidRDefault="00FA427D">
            <w:pPr>
              <w:ind w:right="-172"/>
              <w:rPr>
                <w:rFonts w:ascii="Times New Roman" w:hAnsi="Times New Roman"/>
                <w:bCs/>
                <w:noProof/>
              </w:rPr>
            </w:pPr>
            <w:r>
              <w:rPr>
                <w:rFonts w:ascii="Times New Roman" w:hAnsi="Times New Roman"/>
                <w:noProof/>
              </w:rPr>
              <w:t>13/7/2016</w:t>
            </w:r>
          </w:p>
        </w:tc>
      </w:tr>
      <w:tr w:rsidR="005A3F01">
        <w:trPr>
          <w:cantSplit/>
        </w:trPr>
        <w:tc>
          <w:tcPr>
            <w:tcW w:w="143" w:type="pct"/>
          </w:tcPr>
          <w:p w:rsidR="005A3F01" w:rsidRDefault="005A3F01">
            <w:pPr>
              <w:pStyle w:val="ListParagraph"/>
              <w:numPr>
                <w:ilvl w:val="0"/>
                <w:numId w:val="4"/>
              </w:numPr>
              <w:ind w:left="284" w:right="-172" w:hanging="284"/>
              <w:contextualSpacing w:val="0"/>
              <w:rPr>
                <w:rFonts w:ascii="Times New Roman" w:hAnsi="Times New Roman"/>
                <w:noProof/>
              </w:rPr>
            </w:pPr>
          </w:p>
        </w:tc>
        <w:tc>
          <w:tcPr>
            <w:tcW w:w="1009" w:type="pct"/>
          </w:tcPr>
          <w:p w:rsidR="005A3F01" w:rsidRDefault="00FA427D">
            <w:pPr>
              <w:autoSpaceDE w:val="0"/>
              <w:autoSpaceDN w:val="0"/>
              <w:adjustRightInd w:val="0"/>
              <w:ind w:right="-172"/>
              <w:rPr>
                <w:rFonts w:ascii="Times New Roman" w:hAnsi="Times New Roman"/>
                <w:noProof/>
              </w:rPr>
            </w:pPr>
            <w:r>
              <w:rPr>
                <w:rFonts w:ascii="Times New Roman" w:hAnsi="Times New Roman"/>
                <w:noProof/>
              </w:rPr>
              <w:t>Mécanisme de relocalisation en cas de crise</w:t>
            </w:r>
          </w:p>
        </w:tc>
        <w:tc>
          <w:tcPr>
            <w:tcW w:w="2893" w:type="pct"/>
          </w:tcPr>
          <w:p w:rsidR="005A3F01" w:rsidRDefault="00FA427D">
            <w:pPr>
              <w:ind w:right="-57"/>
              <w:rPr>
                <w:rFonts w:ascii="Times New Roman" w:hAnsi="Times New Roman"/>
                <w:bCs/>
                <w:noProof/>
              </w:rPr>
            </w:pPr>
            <w:r>
              <w:rPr>
                <w:rFonts w:ascii="Times New Roman" w:hAnsi="Times New Roman"/>
                <w:noProof/>
              </w:rPr>
              <w:t xml:space="preserve">Proposition de RÈGLEMENT DU PARLEMENT EUROPÉEN ET DU CONSEIL établissant un mécanisme de crise concernant la relocalisation et modifiant le règlement (UE) n° 604/2013 du Parlement et </w:t>
            </w:r>
            <w:r>
              <w:rPr>
                <w:rFonts w:ascii="Times New Roman" w:hAnsi="Times New Roman"/>
                <w:noProof/>
              </w:rPr>
              <w:t>du Conseil du 26 juin 2013 établissant les critères et mécanismes de détermination de l’État membre responsable de l’examen d’une demande de protection internationale introduite dans l’un des États membres par un ressortissant de pays tiers ou un apatride</w:t>
            </w:r>
          </w:p>
        </w:tc>
        <w:tc>
          <w:tcPr>
            <w:tcW w:w="955" w:type="pct"/>
          </w:tcPr>
          <w:p w:rsidR="005A3F01" w:rsidRDefault="00FA427D">
            <w:pPr>
              <w:ind w:right="-172"/>
              <w:rPr>
                <w:rFonts w:ascii="Times New Roman" w:hAnsi="Times New Roman"/>
                <w:noProof/>
              </w:rPr>
            </w:pPr>
            <w:r>
              <w:rPr>
                <w:rFonts w:ascii="Times New Roman" w:hAnsi="Times New Roman"/>
                <w:noProof/>
              </w:rPr>
              <w:t>COM/2015/0450 final -</w:t>
            </w:r>
          </w:p>
          <w:p w:rsidR="005A3F01" w:rsidRDefault="00FA427D">
            <w:pPr>
              <w:ind w:right="-172"/>
              <w:rPr>
                <w:rFonts w:ascii="Times New Roman" w:hAnsi="Times New Roman"/>
                <w:noProof/>
              </w:rPr>
            </w:pPr>
            <w:r>
              <w:rPr>
                <w:rFonts w:ascii="Times New Roman" w:hAnsi="Times New Roman"/>
                <w:noProof/>
              </w:rPr>
              <w:t>2015/0208 (COD)</w:t>
            </w:r>
          </w:p>
          <w:p w:rsidR="005A3F01" w:rsidRDefault="00FA427D">
            <w:pPr>
              <w:ind w:right="-172"/>
              <w:rPr>
                <w:rFonts w:ascii="Times New Roman" w:hAnsi="Times New Roman"/>
                <w:noProof/>
              </w:rPr>
            </w:pPr>
            <w:r>
              <w:rPr>
                <w:rFonts w:ascii="Times New Roman" w:hAnsi="Times New Roman"/>
                <w:noProof/>
              </w:rPr>
              <w:t>9/9/2015</w:t>
            </w:r>
          </w:p>
        </w:tc>
      </w:tr>
      <w:tr w:rsidR="005A3F01">
        <w:trPr>
          <w:cantSplit/>
        </w:trPr>
        <w:tc>
          <w:tcPr>
            <w:tcW w:w="143" w:type="pct"/>
          </w:tcPr>
          <w:p w:rsidR="005A3F01" w:rsidRDefault="005A3F01">
            <w:pPr>
              <w:pStyle w:val="ListParagraph"/>
              <w:numPr>
                <w:ilvl w:val="0"/>
                <w:numId w:val="4"/>
              </w:numPr>
              <w:ind w:left="284" w:right="-172" w:hanging="284"/>
              <w:contextualSpacing w:val="0"/>
              <w:rPr>
                <w:rFonts w:ascii="Times New Roman" w:hAnsi="Times New Roman"/>
                <w:noProof/>
              </w:rPr>
            </w:pPr>
          </w:p>
        </w:tc>
        <w:tc>
          <w:tcPr>
            <w:tcW w:w="1009" w:type="pct"/>
          </w:tcPr>
          <w:p w:rsidR="005A3F01" w:rsidRDefault="00FA427D">
            <w:pPr>
              <w:ind w:right="-172"/>
              <w:rPr>
                <w:rFonts w:ascii="Times New Roman" w:hAnsi="Times New Roman"/>
                <w:noProof/>
              </w:rPr>
            </w:pPr>
            <w:r>
              <w:rPr>
                <w:rFonts w:ascii="Times New Roman" w:hAnsi="Times New Roman"/>
                <w:noProof/>
              </w:rPr>
              <w:t>Liste de pays sûrs</w:t>
            </w:r>
          </w:p>
        </w:tc>
        <w:tc>
          <w:tcPr>
            <w:tcW w:w="2893" w:type="pct"/>
          </w:tcPr>
          <w:p w:rsidR="005A3F01" w:rsidRDefault="00FA427D">
            <w:pPr>
              <w:ind w:right="-57"/>
              <w:rPr>
                <w:rFonts w:ascii="Times New Roman" w:hAnsi="Times New Roman"/>
                <w:noProof/>
              </w:rPr>
            </w:pPr>
            <w:r>
              <w:rPr>
                <w:rFonts w:ascii="Times New Roman" w:hAnsi="Times New Roman"/>
                <w:noProof/>
              </w:rPr>
              <w:t>Proposition de RÈGLEMENT DU PARLEMENT EUROPÉEN ET DU CONSEIL établissant une liste commune de l'Union de pays d’origine sûrs aux fins de la directive 2013/32/UE du Parlement européen et du</w:t>
            </w:r>
            <w:r>
              <w:rPr>
                <w:rFonts w:ascii="Times New Roman" w:hAnsi="Times New Roman"/>
                <w:noProof/>
              </w:rPr>
              <w:t xml:space="preserve"> Conseil relative à des procédures communes pour l’octroi et le retrait de la protection internationale, et modifiant la directive 2013/32/UE</w:t>
            </w:r>
          </w:p>
        </w:tc>
        <w:tc>
          <w:tcPr>
            <w:tcW w:w="955" w:type="pct"/>
          </w:tcPr>
          <w:p w:rsidR="005A3F01" w:rsidRDefault="00FA427D">
            <w:pPr>
              <w:ind w:right="-172"/>
              <w:rPr>
                <w:rFonts w:ascii="Times New Roman" w:hAnsi="Times New Roman"/>
                <w:bCs/>
                <w:noProof/>
              </w:rPr>
            </w:pPr>
            <w:r>
              <w:rPr>
                <w:rFonts w:ascii="Times New Roman" w:hAnsi="Times New Roman"/>
                <w:noProof/>
              </w:rPr>
              <w:t>COM/2015/0452 final -</w:t>
            </w:r>
          </w:p>
          <w:p w:rsidR="005A3F01" w:rsidRDefault="00FA427D">
            <w:pPr>
              <w:ind w:right="-172"/>
              <w:rPr>
                <w:rFonts w:ascii="Times New Roman" w:hAnsi="Times New Roman"/>
                <w:bCs/>
                <w:noProof/>
              </w:rPr>
            </w:pPr>
            <w:r>
              <w:rPr>
                <w:rFonts w:ascii="Times New Roman" w:hAnsi="Times New Roman"/>
                <w:noProof/>
              </w:rPr>
              <w:t>2015/0211 (COD)</w:t>
            </w:r>
          </w:p>
          <w:p w:rsidR="005A3F01" w:rsidRDefault="00FA427D">
            <w:pPr>
              <w:ind w:right="-172"/>
              <w:rPr>
                <w:rFonts w:ascii="Times New Roman" w:hAnsi="Times New Roman"/>
                <w:bCs/>
                <w:noProof/>
              </w:rPr>
            </w:pPr>
            <w:r>
              <w:rPr>
                <w:rFonts w:ascii="Times New Roman" w:hAnsi="Times New Roman"/>
                <w:noProof/>
              </w:rPr>
              <w:t>9/9/2015</w:t>
            </w:r>
          </w:p>
        </w:tc>
      </w:tr>
      <w:tr w:rsidR="005A3F01">
        <w:trPr>
          <w:cantSplit/>
        </w:trPr>
        <w:tc>
          <w:tcPr>
            <w:tcW w:w="143" w:type="pct"/>
          </w:tcPr>
          <w:p w:rsidR="005A3F01" w:rsidRDefault="005A3F01">
            <w:pPr>
              <w:pStyle w:val="ListParagraph"/>
              <w:numPr>
                <w:ilvl w:val="0"/>
                <w:numId w:val="4"/>
              </w:numPr>
              <w:ind w:left="284" w:right="-172" w:hanging="284"/>
              <w:contextualSpacing w:val="0"/>
              <w:rPr>
                <w:rFonts w:ascii="Times New Roman" w:hAnsi="Times New Roman"/>
                <w:noProof/>
              </w:rPr>
            </w:pPr>
          </w:p>
        </w:tc>
        <w:tc>
          <w:tcPr>
            <w:tcW w:w="1009" w:type="pct"/>
          </w:tcPr>
          <w:p w:rsidR="005A3F01" w:rsidRDefault="00FA427D">
            <w:pPr>
              <w:ind w:right="-172"/>
              <w:rPr>
                <w:rFonts w:ascii="Times New Roman" w:hAnsi="Times New Roman"/>
                <w:noProof/>
              </w:rPr>
            </w:pPr>
            <w:r>
              <w:rPr>
                <w:rFonts w:ascii="Times New Roman" w:hAnsi="Times New Roman"/>
                <w:noProof/>
              </w:rPr>
              <w:t xml:space="preserve">Code frontières Schengen / </w:t>
            </w:r>
          </w:p>
          <w:p w:rsidR="005A3F01" w:rsidRDefault="00FA427D">
            <w:pPr>
              <w:ind w:right="-172"/>
              <w:rPr>
                <w:rFonts w:ascii="Times New Roman" w:hAnsi="Times New Roman"/>
                <w:noProof/>
              </w:rPr>
            </w:pPr>
            <w:r>
              <w:rPr>
                <w:rFonts w:ascii="Times New Roman" w:hAnsi="Times New Roman"/>
                <w:noProof/>
              </w:rPr>
              <w:t>Contrôle aux frontières extérieures</w:t>
            </w:r>
          </w:p>
        </w:tc>
        <w:tc>
          <w:tcPr>
            <w:tcW w:w="2893" w:type="pct"/>
          </w:tcPr>
          <w:p w:rsidR="005A3F01" w:rsidRDefault="00FA427D">
            <w:pPr>
              <w:ind w:right="-57"/>
              <w:rPr>
                <w:rFonts w:ascii="Times New Roman" w:hAnsi="Times New Roman"/>
                <w:bCs/>
                <w:noProof/>
              </w:rPr>
            </w:pPr>
            <w:r>
              <w:rPr>
                <w:rFonts w:ascii="Times New Roman" w:hAnsi="Times New Roman"/>
                <w:noProof/>
              </w:rPr>
              <w:t>Proposition de RÈGLEMENT DU PARLEMENT EUROPÉEN ET DU CONSEIL modifiant le règlement (CE) n° 562/2006 en ce qui concerne le renforcement des vérifications dans les bases de données pertinentes aux frontières extérieures</w:t>
            </w:r>
          </w:p>
        </w:tc>
        <w:tc>
          <w:tcPr>
            <w:tcW w:w="955" w:type="pct"/>
          </w:tcPr>
          <w:p w:rsidR="005A3F01" w:rsidRDefault="00FA427D">
            <w:pPr>
              <w:ind w:right="-172"/>
              <w:rPr>
                <w:rFonts w:ascii="Times New Roman" w:hAnsi="Times New Roman"/>
                <w:noProof/>
              </w:rPr>
            </w:pPr>
            <w:r>
              <w:rPr>
                <w:rFonts w:ascii="Times New Roman" w:hAnsi="Times New Roman"/>
                <w:noProof/>
              </w:rPr>
              <w:t>COM/2015/0670 final -</w:t>
            </w:r>
          </w:p>
          <w:p w:rsidR="005A3F01" w:rsidRDefault="00FA427D">
            <w:pPr>
              <w:ind w:right="-172"/>
              <w:rPr>
                <w:rFonts w:ascii="Times New Roman" w:hAnsi="Times New Roman"/>
                <w:noProof/>
              </w:rPr>
            </w:pPr>
            <w:r>
              <w:rPr>
                <w:rFonts w:ascii="Times New Roman" w:hAnsi="Times New Roman"/>
                <w:noProof/>
              </w:rPr>
              <w:t>2015/0307 (COD)</w:t>
            </w:r>
          </w:p>
          <w:p w:rsidR="005A3F01" w:rsidRDefault="00FA427D">
            <w:pPr>
              <w:ind w:right="-172"/>
              <w:rPr>
                <w:rFonts w:ascii="Times New Roman" w:hAnsi="Times New Roman"/>
                <w:noProof/>
              </w:rPr>
            </w:pPr>
            <w:r>
              <w:rPr>
                <w:rFonts w:ascii="Times New Roman" w:hAnsi="Times New Roman"/>
                <w:noProof/>
              </w:rPr>
              <w:t>15/12/2015</w:t>
            </w:r>
          </w:p>
          <w:p w:rsidR="005A3F01" w:rsidRDefault="005A3F01">
            <w:pPr>
              <w:ind w:right="-172"/>
              <w:rPr>
                <w:rFonts w:ascii="Times New Roman" w:hAnsi="Times New Roman"/>
                <w:noProof/>
              </w:rPr>
            </w:pPr>
          </w:p>
          <w:p w:rsidR="005A3F01" w:rsidRDefault="005A3F01">
            <w:pPr>
              <w:ind w:right="-172"/>
              <w:rPr>
                <w:rFonts w:ascii="Times New Roman" w:hAnsi="Times New Roman"/>
                <w:noProof/>
              </w:rPr>
            </w:pPr>
          </w:p>
          <w:p w:rsidR="005A3F01" w:rsidRDefault="005A3F01">
            <w:pPr>
              <w:ind w:right="-172"/>
              <w:rPr>
                <w:rFonts w:ascii="Times New Roman" w:hAnsi="Times New Roman"/>
                <w:noProof/>
              </w:rPr>
            </w:pPr>
          </w:p>
        </w:tc>
      </w:tr>
      <w:tr w:rsidR="005A3F01">
        <w:trPr>
          <w:cantSplit/>
        </w:trPr>
        <w:tc>
          <w:tcPr>
            <w:tcW w:w="5000" w:type="pct"/>
            <w:gridSpan w:val="4"/>
            <w:shd w:val="clear" w:color="auto" w:fill="F2F2F2" w:themeFill="background1" w:themeFillShade="F2"/>
            <w:vAlign w:val="center"/>
          </w:tcPr>
          <w:p w:rsidR="005A3F01" w:rsidRDefault="00FA427D">
            <w:pPr>
              <w:keepNext/>
              <w:spacing w:before="60" w:after="60"/>
              <w:ind w:right="-170"/>
              <w:rPr>
                <w:rFonts w:ascii="Times New Roman" w:hAnsi="Times New Roman"/>
                <w:b/>
                <w:noProof/>
              </w:rPr>
            </w:pPr>
            <w:r>
              <w:rPr>
                <w:rFonts w:ascii="Times New Roman" w:hAnsi="Times New Roman"/>
                <w:b/>
                <w:noProof/>
              </w:rPr>
              <w:t>Une Europe plus forte sur la scène internationale</w:t>
            </w:r>
          </w:p>
        </w:tc>
      </w:tr>
      <w:tr w:rsidR="005A3F01">
        <w:trPr>
          <w:cantSplit/>
        </w:trPr>
        <w:tc>
          <w:tcPr>
            <w:tcW w:w="143" w:type="pct"/>
          </w:tcPr>
          <w:p w:rsidR="005A3F01" w:rsidRDefault="005A3F01">
            <w:pPr>
              <w:pStyle w:val="ListParagraph"/>
              <w:numPr>
                <w:ilvl w:val="0"/>
                <w:numId w:val="4"/>
              </w:numPr>
              <w:ind w:left="284" w:right="-172" w:hanging="284"/>
              <w:contextualSpacing w:val="0"/>
              <w:rPr>
                <w:rFonts w:ascii="Times New Roman" w:hAnsi="Times New Roman"/>
                <w:noProof/>
              </w:rPr>
            </w:pPr>
          </w:p>
        </w:tc>
        <w:tc>
          <w:tcPr>
            <w:tcW w:w="1009" w:type="pct"/>
          </w:tcPr>
          <w:p w:rsidR="005A3F01" w:rsidRDefault="00FA427D">
            <w:pPr>
              <w:ind w:right="-172"/>
              <w:rPr>
                <w:rFonts w:ascii="Times New Roman" w:hAnsi="Times New Roman"/>
                <w:noProof/>
              </w:rPr>
            </w:pPr>
            <w:r>
              <w:rPr>
                <w:rFonts w:ascii="Times New Roman" w:hAnsi="Times New Roman"/>
                <w:noProof/>
              </w:rPr>
              <w:t>Renforcement des capacités afin de favoriser la sécurité et le développement dans les pays tiers</w:t>
            </w:r>
          </w:p>
        </w:tc>
        <w:tc>
          <w:tcPr>
            <w:tcW w:w="2893" w:type="pct"/>
          </w:tcPr>
          <w:p w:rsidR="005A3F01" w:rsidRDefault="00FA427D">
            <w:pPr>
              <w:ind w:right="-57"/>
              <w:rPr>
                <w:rFonts w:ascii="Times New Roman" w:hAnsi="Times New Roman"/>
                <w:bCs/>
                <w:noProof/>
              </w:rPr>
            </w:pPr>
            <w:r>
              <w:rPr>
                <w:rFonts w:ascii="Times New Roman" w:hAnsi="Times New Roman"/>
                <w:noProof/>
              </w:rPr>
              <w:t xml:space="preserve">Proposition de RÈGLEMENT DU PARLEMENT EUROPÉEN ET DU CONSEIL modifiant le règlement (UE) </w:t>
            </w:r>
            <w:r>
              <w:rPr>
                <w:rFonts w:ascii="Times New Roman" w:hAnsi="Times New Roman"/>
                <w:noProof/>
              </w:rPr>
              <w:t>n° 230/2014 du Parlement européen et du Conseil du 11 mars 2014 instituant un instrument contribuant à la stabilité et à la paix</w:t>
            </w:r>
          </w:p>
        </w:tc>
        <w:tc>
          <w:tcPr>
            <w:tcW w:w="955" w:type="pct"/>
          </w:tcPr>
          <w:p w:rsidR="005A3F01" w:rsidRDefault="00FA427D">
            <w:pPr>
              <w:ind w:right="-172"/>
              <w:rPr>
                <w:rFonts w:ascii="Times New Roman" w:hAnsi="Times New Roman"/>
                <w:noProof/>
              </w:rPr>
            </w:pPr>
            <w:r>
              <w:rPr>
                <w:rFonts w:ascii="Times New Roman" w:hAnsi="Times New Roman"/>
                <w:noProof/>
              </w:rPr>
              <w:t>COM/2016/0447 final/2 - 2016/0207 (COD)</w:t>
            </w:r>
          </w:p>
          <w:p w:rsidR="005A3F01" w:rsidRDefault="00FA427D">
            <w:pPr>
              <w:ind w:right="-172"/>
              <w:rPr>
                <w:rFonts w:ascii="Times New Roman" w:hAnsi="Times New Roman"/>
                <w:b/>
                <w:noProof/>
              </w:rPr>
            </w:pPr>
            <w:r>
              <w:rPr>
                <w:rFonts w:ascii="Times New Roman" w:hAnsi="Times New Roman"/>
                <w:noProof/>
              </w:rPr>
              <w:t>5/7/2016</w:t>
            </w:r>
          </w:p>
        </w:tc>
      </w:tr>
      <w:tr w:rsidR="005A3F01">
        <w:trPr>
          <w:cantSplit/>
        </w:trPr>
        <w:tc>
          <w:tcPr>
            <w:tcW w:w="143" w:type="pct"/>
            <w:vMerge w:val="restart"/>
          </w:tcPr>
          <w:p w:rsidR="005A3F01" w:rsidRDefault="005A3F01">
            <w:pPr>
              <w:pStyle w:val="ListParagraph"/>
              <w:numPr>
                <w:ilvl w:val="0"/>
                <w:numId w:val="4"/>
              </w:numPr>
              <w:ind w:left="284" w:right="-172" w:hanging="284"/>
              <w:contextualSpacing w:val="0"/>
              <w:rPr>
                <w:rFonts w:ascii="Times New Roman" w:hAnsi="Times New Roman"/>
                <w:noProof/>
              </w:rPr>
            </w:pPr>
          </w:p>
        </w:tc>
        <w:tc>
          <w:tcPr>
            <w:tcW w:w="1009" w:type="pct"/>
            <w:vMerge w:val="restart"/>
          </w:tcPr>
          <w:p w:rsidR="005A3F01" w:rsidRDefault="00FA427D">
            <w:pPr>
              <w:ind w:right="-172"/>
              <w:rPr>
                <w:rFonts w:ascii="Times New Roman" w:hAnsi="Times New Roman"/>
                <w:noProof/>
              </w:rPr>
            </w:pPr>
            <w:r>
              <w:rPr>
                <w:rFonts w:ascii="Times New Roman" w:hAnsi="Times New Roman"/>
                <w:noProof/>
              </w:rPr>
              <w:t>Plan d’investissement externe</w:t>
            </w:r>
          </w:p>
          <w:p w:rsidR="005A3F01" w:rsidRDefault="005A3F01">
            <w:pPr>
              <w:ind w:right="-172"/>
              <w:rPr>
                <w:rFonts w:ascii="Times New Roman" w:hAnsi="Times New Roman"/>
                <w:noProof/>
              </w:rPr>
            </w:pPr>
          </w:p>
        </w:tc>
        <w:tc>
          <w:tcPr>
            <w:tcW w:w="2893" w:type="pct"/>
          </w:tcPr>
          <w:p w:rsidR="005A3F01" w:rsidRDefault="00FA427D">
            <w:pPr>
              <w:ind w:right="-57"/>
              <w:jc w:val="both"/>
              <w:rPr>
                <w:rFonts w:ascii="Times New Roman" w:hAnsi="Times New Roman"/>
                <w:bCs/>
                <w:noProof/>
              </w:rPr>
            </w:pPr>
            <w:r>
              <w:rPr>
                <w:rFonts w:ascii="Times New Roman" w:hAnsi="Times New Roman"/>
                <w:noProof/>
              </w:rPr>
              <w:t xml:space="preserve">Proposition de RÈGLEMENT DU PARLEMENT </w:t>
            </w:r>
            <w:r>
              <w:rPr>
                <w:rFonts w:ascii="Times New Roman" w:hAnsi="Times New Roman"/>
                <w:noProof/>
              </w:rPr>
              <w:t>EUROPÉEN ET DU CONSEIL relatif au Fonds européen pour le développement durable (FEDD) et instituant la garantie FEDD et le fonds de garantie FEDD</w:t>
            </w:r>
          </w:p>
        </w:tc>
        <w:tc>
          <w:tcPr>
            <w:tcW w:w="955" w:type="pct"/>
          </w:tcPr>
          <w:p w:rsidR="005A3F01" w:rsidRDefault="00FA427D">
            <w:pPr>
              <w:ind w:right="-172"/>
              <w:rPr>
                <w:rFonts w:ascii="Times New Roman" w:hAnsi="Times New Roman"/>
                <w:noProof/>
              </w:rPr>
            </w:pPr>
            <w:r>
              <w:rPr>
                <w:rFonts w:ascii="Times New Roman" w:hAnsi="Times New Roman"/>
                <w:noProof/>
              </w:rPr>
              <w:t xml:space="preserve">COM/2016/0586 final - 2016/0281 (COD) </w:t>
            </w:r>
          </w:p>
          <w:p w:rsidR="005A3F01" w:rsidRDefault="00FA427D">
            <w:pPr>
              <w:ind w:right="-172"/>
              <w:rPr>
                <w:rFonts w:ascii="Times New Roman" w:hAnsi="Times New Roman"/>
                <w:noProof/>
              </w:rPr>
            </w:pPr>
            <w:r>
              <w:rPr>
                <w:rFonts w:ascii="Times New Roman" w:hAnsi="Times New Roman"/>
                <w:noProof/>
              </w:rPr>
              <w:t>14/9/2016</w:t>
            </w:r>
          </w:p>
        </w:tc>
      </w:tr>
      <w:tr w:rsidR="005A3F01">
        <w:trPr>
          <w:cantSplit/>
        </w:trPr>
        <w:tc>
          <w:tcPr>
            <w:tcW w:w="143" w:type="pct"/>
            <w:vMerge/>
          </w:tcPr>
          <w:p w:rsidR="005A3F01" w:rsidRDefault="005A3F01">
            <w:pPr>
              <w:pStyle w:val="ListParagraph"/>
              <w:numPr>
                <w:ilvl w:val="0"/>
                <w:numId w:val="4"/>
              </w:numPr>
              <w:ind w:left="284" w:right="-172" w:hanging="284"/>
              <w:contextualSpacing w:val="0"/>
              <w:rPr>
                <w:rFonts w:ascii="Times New Roman" w:hAnsi="Times New Roman"/>
                <w:noProof/>
              </w:rPr>
            </w:pPr>
          </w:p>
        </w:tc>
        <w:tc>
          <w:tcPr>
            <w:tcW w:w="1009" w:type="pct"/>
            <w:vMerge/>
          </w:tcPr>
          <w:p w:rsidR="005A3F01" w:rsidRDefault="005A3F01">
            <w:pPr>
              <w:ind w:right="-172"/>
              <w:rPr>
                <w:rFonts w:ascii="Times New Roman" w:hAnsi="Times New Roman"/>
                <w:noProof/>
              </w:rPr>
            </w:pPr>
          </w:p>
        </w:tc>
        <w:tc>
          <w:tcPr>
            <w:tcW w:w="2893" w:type="pct"/>
          </w:tcPr>
          <w:p w:rsidR="005A3F01" w:rsidRDefault="00FA427D">
            <w:pPr>
              <w:ind w:right="-57"/>
              <w:jc w:val="both"/>
              <w:rPr>
                <w:rFonts w:ascii="Times New Roman" w:hAnsi="Times New Roman"/>
                <w:bCs/>
                <w:noProof/>
              </w:rPr>
            </w:pPr>
            <w:r>
              <w:rPr>
                <w:rFonts w:ascii="Times New Roman" w:hAnsi="Times New Roman"/>
                <w:noProof/>
              </w:rPr>
              <w:t xml:space="preserve">Proposition de DÉCISION DU PARLEMENT EUROPÉEN ET DU </w:t>
            </w:r>
            <w:r>
              <w:rPr>
                <w:rFonts w:ascii="Times New Roman" w:hAnsi="Times New Roman"/>
                <w:noProof/>
              </w:rPr>
              <w:t>CONSEIL modifiant la décision nº 466/2014/UE accordant une garantie de l'Union européenne à la Banque européenne d'investissement en cas de pertes résultant d'opérations de financement en faveur de projets d'investissement menés hors de l'Union</w:t>
            </w:r>
          </w:p>
        </w:tc>
        <w:tc>
          <w:tcPr>
            <w:tcW w:w="955" w:type="pct"/>
          </w:tcPr>
          <w:p w:rsidR="005A3F01" w:rsidRDefault="00FA427D">
            <w:pPr>
              <w:ind w:right="-172"/>
              <w:rPr>
                <w:rFonts w:ascii="Times New Roman" w:hAnsi="Times New Roman"/>
                <w:noProof/>
              </w:rPr>
            </w:pPr>
            <w:r>
              <w:rPr>
                <w:rFonts w:ascii="Times New Roman" w:hAnsi="Times New Roman"/>
                <w:noProof/>
              </w:rPr>
              <w:t>COM/2016/05</w:t>
            </w:r>
            <w:r>
              <w:rPr>
                <w:rFonts w:ascii="Times New Roman" w:hAnsi="Times New Roman"/>
                <w:noProof/>
              </w:rPr>
              <w:t>83 final -</w:t>
            </w:r>
          </w:p>
          <w:p w:rsidR="005A3F01" w:rsidRDefault="00FA427D">
            <w:pPr>
              <w:ind w:right="-172"/>
              <w:rPr>
                <w:rFonts w:ascii="Times New Roman" w:hAnsi="Times New Roman"/>
                <w:noProof/>
              </w:rPr>
            </w:pPr>
            <w:r>
              <w:rPr>
                <w:rFonts w:ascii="Times New Roman" w:hAnsi="Times New Roman"/>
                <w:noProof/>
              </w:rPr>
              <w:t>2016/0275 (COD)</w:t>
            </w:r>
          </w:p>
          <w:p w:rsidR="005A3F01" w:rsidRDefault="00FA427D">
            <w:pPr>
              <w:ind w:right="-172"/>
              <w:rPr>
                <w:rFonts w:ascii="Times New Roman" w:hAnsi="Times New Roman"/>
                <w:noProof/>
              </w:rPr>
            </w:pPr>
            <w:r>
              <w:rPr>
                <w:rFonts w:ascii="Times New Roman" w:hAnsi="Times New Roman"/>
                <w:noProof/>
              </w:rPr>
              <w:t>14/9/2016</w:t>
            </w:r>
          </w:p>
        </w:tc>
      </w:tr>
      <w:tr w:rsidR="005A3F01">
        <w:trPr>
          <w:cantSplit/>
        </w:trPr>
        <w:tc>
          <w:tcPr>
            <w:tcW w:w="143" w:type="pct"/>
            <w:vMerge/>
          </w:tcPr>
          <w:p w:rsidR="005A3F01" w:rsidRDefault="005A3F01">
            <w:pPr>
              <w:pStyle w:val="ListParagraph"/>
              <w:numPr>
                <w:ilvl w:val="0"/>
                <w:numId w:val="4"/>
              </w:numPr>
              <w:ind w:left="284" w:right="-172" w:hanging="284"/>
              <w:contextualSpacing w:val="0"/>
              <w:rPr>
                <w:rFonts w:ascii="Times New Roman" w:hAnsi="Times New Roman"/>
                <w:noProof/>
              </w:rPr>
            </w:pPr>
          </w:p>
        </w:tc>
        <w:tc>
          <w:tcPr>
            <w:tcW w:w="1009" w:type="pct"/>
            <w:vMerge/>
          </w:tcPr>
          <w:p w:rsidR="005A3F01" w:rsidRDefault="005A3F01">
            <w:pPr>
              <w:ind w:right="-172"/>
              <w:rPr>
                <w:rFonts w:ascii="Times New Roman" w:hAnsi="Times New Roman"/>
                <w:noProof/>
              </w:rPr>
            </w:pPr>
          </w:p>
        </w:tc>
        <w:tc>
          <w:tcPr>
            <w:tcW w:w="2893" w:type="pct"/>
          </w:tcPr>
          <w:p w:rsidR="005A3F01" w:rsidRDefault="00FA427D">
            <w:pPr>
              <w:ind w:right="-57"/>
              <w:rPr>
                <w:rFonts w:ascii="Times New Roman" w:hAnsi="Times New Roman"/>
                <w:bCs/>
                <w:noProof/>
              </w:rPr>
            </w:pPr>
            <w:r>
              <w:rPr>
                <w:rFonts w:ascii="Times New Roman" w:hAnsi="Times New Roman"/>
                <w:noProof/>
              </w:rPr>
              <w:t>Proposition de RÈGLEMENT DU PARLEMENT EUROPÉEN ET DU CONSEIL modifiant le règlement (CE, Euratom) nº 480/2009 instituant un Fonds de garantie relatif aux actions extérieures</w:t>
            </w:r>
          </w:p>
        </w:tc>
        <w:tc>
          <w:tcPr>
            <w:tcW w:w="955" w:type="pct"/>
          </w:tcPr>
          <w:p w:rsidR="005A3F01" w:rsidRDefault="00FA427D">
            <w:pPr>
              <w:ind w:right="-172"/>
              <w:rPr>
                <w:rFonts w:ascii="Times New Roman" w:hAnsi="Times New Roman"/>
                <w:noProof/>
              </w:rPr>
            </w:pPr>
            <w:r>
              <w:rPr>
                <w:rFonts w:ascii="Times New Roman" w:hAnsi="Times New Roman"/>
                <w:noProof/>
              </w:rPr>
              <w:t>COM/2016/0582 final - 2016/0274 (COD)</w:t>
            </w:r>
          </w:p>
          <w:p w:rsidR="005A3F01" w:rsidRDefault="00FA427D">
            <w:pPr>
              <w:ind w:right="-172"/>
              <w:rPr>
                <w:rFonts w:ascii="Times New Roman" w:hAnsi="Times New Roman"/>
                <w:noProof/>
              </w:rPr>
            </w:pPr>
            <w:r>
              <w:rPr>
                <w:rFonts w:ascii="Times New Roman" w:hAnsi="Times New Roman"/>
                <w:noProof/>
              </w:rPr>
              <w:t>14/9</w:t>
            </w:r>
            <w:r>
              <w:rPr>
                <w:rFonts w:ascii="Times New Roman" w:hAnsi="Times New Roman"/>
                <w:noProof/>
              </w:rPr>
              <w:t>/2016</w:t>
            </w:r>
          </w:p>
        </w:tc>
      </w:tr>
    </w:tbl>
    <w:p w:rsidR="005A3F01" w:rsidRDefault="005A3F01">
      <w:pPr>
        <w:spacing w:after="600"/>
        <w:outlineLvl w:val="0"/>
        <w:rPr>
          <w:noProof/>
        </w:rPr>
      </w:pPr>
    </w:p>
    <w:sectPr w:rsidR="005A3F01">
      <w:headerReference w:type="even" r:id="rId16"/>
      <w:headerReference w:type="default" r:id="rId17"/>
      <w:footerReference w:type="even" r:id="rId18"/>
      <w:footerReference w:type="default" r:id="rId19"/>
      <w:headerReference w:type="first" r:id="rId20"/>
      <w:footerReference w:type="first" r:id="rId21"/>
      <w:pgSz w:w="16838" w:h="11906" w:orient="landscape"/>
      <w:pgMar w:top="851" w:right="1134" w:bottom="851" w:left="1134"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F01" w:rsidRDefault="00FA427D">
      <w:pPr>
        <w:spacing w:after="0" w:line="240" w:lineRule="auto"/>
      </w:pPr>
      <w:r>
        <w:separator/>
      </w:r>
    </w:p>
  </w:endnote>
  <w:endnote w:type="continuationSeparator" w:id="0">
    <w:p w:rsidR="005A3F01" w:rsidRDefault="00FA4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F01" w:rsidRDefault="005A3F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F01" w:rsidRDefault="00FA427D">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F01" w:rsidRDefault="005A3F01">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F01" w:rsidRDefault="005A3F0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F01" w:rsidRDefault="00FA427D">
    <w:pPr>
      <w:pStyle w:val="Footer"/>
      <w:jc w:val="right"/>
    </w:pPr>
    <w:r>
      <w:fldChar w:fldCharType="begin"/>
    </w:r>
    <w:r>
      <w:instrText xml:space="preserve"> PAGE   \* MERGEFORMAT </w:instrText>
    </w:r>
    <w:r>
      <w:fldChar w:fldCharType="separate"/>
    </w:r>
    <w:r>
      <w:rPr>
        <w:noProof/>
      </w:rPr>
      <w:t>4</w:t>
    </w:r>
    <w:r>
      <w:rPr>
        <w:noProof/>
      </w:rPr>
      <w:fldChar w:fldCharType="end"/>
    </w:r>
  </w:p>
  <w:p w:rsidR="005A3F01" w:rsidRDefault="005A3F0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F01" w:rsidRDefault="005A3F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F01" w:rsidRDefault="00FA427D">
      <w:pPr>
        <w:spacing w:after="0" w:line="240" w:lineRule="auto"/>
      </w:pPr>
      <w:r>
        <w:separator/>
      </w:r>
    </w:p>
  </w:footnote>
  <w:footnote w:type="continuationSeparator" w:id="0">
    <w:p w:rsidR="005A3F01" w:rsidRDefault="00FA42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F01" w:rsidRDefault="005A3F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F01" w:rsidRDefault="005A3F01">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F01" w:rsidRDefault="005A3F01">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F01" w:rsidRDefault="005A3F0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F01" w:rsidRDefault="005A3F0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F01" w:rsidRDefault="005A3F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37A2"/>
    <w:multiLevelType w:val="hybridMultilevel"/>
    <w:tmpl w:val="DC52E516"/>
    <w:lvl w:ilvl="0" w:tplc="50041C60">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9D369E"/>
    <w:multiLevelType w:val="hybridMultilevel"/>
    <w:tmpl w:val="02CA5520"/>
    <w:lvl w:ilvl="0" w:tplc="FD7E75AC">
      <w:start w:val="1"/>
      <w:numFmt w:val="decimal"/>
      <w:lvlText w:val="%1."/>
      <w:lvlJc w:val="left"/>
      <w:pPr>
        <w:tabs>
          <w:tab w:val="num" w:pos="0"/>
        </w:tabs>
        <w:ind w:left="0" w:firstLine="0"/>
      </w:pPr>
      <w:rPr>
        <w:rFonts w:ascii="Times New Roman" w:hAnsi="Times New Roman" w:cs="Times New Roman"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37E45813"/>
    <w:multiLevelType w:val="hybridMultilevel"/>
    <w:tmpl w:val="2C16C1E6"/>
    <w:lvl w:ilvl="0" w:tplc="50041C60">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9DE0F67"/>
    <w:multiLevelType w:val="hybridMultilevel"/>
    <w:tmpl w:val="17DA5598"/>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à la"/>
    <w:docVar w:name="LW_ANNEX_NBR_FIRST" w:val="3"/>
    <w:docVar w:name="LW_ANNEX_NBR_LAST" w:val="3"/>
    <w:docVar w:name="LW_CONFIDENCE" w:val=" "/>
    <w:docVar w:name="LW_CONST_RESTREINT_UE" w:val="RESTREINT UE"/>
    <w:docVar w:name="LW_CORRIGENDUM" w:val="&lt;UNUSED&gt;"/>
    <w:docVar w:name="LW_COVERPAGE_GUID" w:val="9403A2C890734BC5BF6022D9D3F04509"/>
    <w:docVar w:name="LW_CROSSREFERENCE" w:val="{SWD(2016) 400 final}"/>
    <w:docVar w:name="LW_DocType" w:val="NORMAL"/>
    <w:docVar w:name="LW_EMISSION" w:val="25.10.2016"/>
    <w:docVar w:name="LW_EMISSION_ISODATE" w:val="2016-10-25"/>
    <w:docVar w:name="LW_EMISSION_LOCATION" w:val="STR"/>
    <w:docVar w:name="LW_EMISSION_PREFIX" w:val="Strasbourg, le "/>
    <w:docVar w:name="LW_EMISSION_SUFFIX" w:val=" "/>
    <w:docVar w:name="LW_ID_DOCTYPE_NONLW" w:val="CP-039"/>
    <w:docVar w:name="LW_LANGUE" w:val="FR"/>
    <w:docVar w:name="LW_MARKING" w:val="&lt;UNUSED&gt;"/>
    <w:docVar w:name="LW_NOM.INST" w:val="COMMISSION EUROPÉENNE"/>
    <w:docVar w:name="LW_NOM.INST_JOINTDOC" w:val="&lt;EMPTY&gt;"/>
    <w:docVar w:name="LW_OBJETACTEPRINCIPAL.CP" w:val="_x000b_Programme de travail de la Commission pour 2017_x000b__x000b_Répondre aux attentes - Pour une Europe qui protège, donne les moyens d'agir et défend"/>
    <w:docVar w:name="LW_PART_NBR" w:val="1"/>
    <w:docVar w:name="LW_PART_NBR_TOTAL" w:val="1"/>
    <w:docVar w:name="LW_REF.INST.NEW" w:val="COM"/>
    <w:docVar w:name="LW_REF.INST.NEW_ADOPTED" w:val="final"/>
    <w:docVar w:name="LW_REF.INST.NEW_TEXT" w:val="(2016) 710"/>
    <w:docVar w:name="LW_REF.INTERNE" w:val="&lt;UNUSED&gt;"/>
    <w:docVar w:name="LW_SUPERTITRE" w:val="&lt;UNUSED&gt;"/>
    <w:docVar w:name="LW_TITRE.OBJ.CP" w:val="&lt;UNUSED&gt;"/>
    <w:docVar w:name="LW_TYPE.DOC.CP" w:val="ANNEXE_x000b_"/>
    <w:docVar w:name="LW_TYPEACTEPRINCIPAL.CP" w:val="COMMUNICATION DE LA COMMISSION AU PARLEMENT EUROPÉEN, AU CONSEIL, AU COMITÉ ÉCONOMIQUE ET SOCIAL EUROPÉEN ET AU COMITÉ DES RÉGIONS"/>
  </w:docVars>
  <w:rsids>
    <w:rsidRoot w:val="005A3F01"/>
    <w:rsid w:val="005A3F01"/>
    <w:rsid w:val="00FA427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
    <w:basedOn w:val="Normal"/>
    <w:link w:val="FootnoteTextChar"/>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Char,Fußnote Char"/>
    <w:basedOn w:val="DefaultParagraphFont"/>
    <w:link w:val="FootnoteText"/>
    <w:rPr>
      <w:rFonts w:ascii="Times New Roman" w:eastAsia="Times New Roman" w:hAnsi="Times New Roman" w:cs="Times New Roman"/>
      <w:sz w:val="20"/>
      <w:szCs w:val="20"/>
      <w:lang w:eastAsia="fr-FR"/>
    </w:rPr>
  </w:style>
  <w:style w:type="character" w:styleId="FootnoteReference">
    <w:name w:val="footnote reference"/>
    <w:aliases w:val="Footnote Reference Superscript,Footnote symbol,Footnote reference number,note TESI,SUPERS,EN Footnote Reference,Voetnootverwijzing,Times 10 Point,Exposant 3 Point,Appel note de bas de p,BVI fnr,Ref,de nota al pie,EN Footnote text,numb"/>
    <w:rPr>
      <w:vertAlign w:val="superscript"/>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outlineLvl w:val="0"/>
    </w:pPr>
    <w:rPr>
      <w:rFonts w:ascii="Times New Roman" w:hAnsi="Times New Roman"/>
      <w:noProof/>
      <w:sz w:val="24"/>
      <w:szCs w:val="28"/>
    </w:rPr>
  </w:style>
  <w:style w:type="character" w:customStyle="1" w:styleId="FooterCoverPageChar">
    <w:name w:val="Footer Cover Page Char"/>
    <w:basedOn w:val="DefaultParagraphFont"/>
    <w:link w:val="FooterCoverPage"/>
    <w:rPr>
      <w:rFonts w:ascii="Times New Roman" w:eastAsia="Calibri" w:hAnsi="Times New Roman" w:cs="Times New Roman"/>
      <w:noProof/>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outlineLvl w:val="0"/>
    </w:pPr>
    <w:rPr>
      <w:rFonts w:ascii="Times New Roman" w:hAnsi="Times New Roman"/>
      <w:noProof/>
      <w:sz w:val="24"/>
      <w:szCs w:val="28"/>
    </w:rPr>
  </w:style>
  <w:style w:type="character" w:customStyle="1" w:styleId="HeaderCoverPageChar">
    <w:name w:val="Header Cover Page Char"/>
    <w:basedOn w:val="DefaultParagraphFont"/>
    <w:link w:val="HeaderCoverPage"/>
    <w:rPr>
      <w:rFonts w:ascii="Times New Roman" w:eastAsia="Calibri" w:hAnsi="Times New Roman" w:cs="Times New Roman"/>
      <w:noProof/>
      <w:sz w:val="24"/>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table" w:styleId="TableGrid">
    <w:name w:val="Table Grid"/>
    <w:basedOn w:val="TableNormal"/>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rPr>
      <w:rFonts w:ascii="Calibri" w:eastAsia="Calibri" w:hAnsi="Calibri" w:cs="Times New Roman"/>
    </w:rPr>
  </w:style>
  <w:style w:type="character" w:customStyle="1" w:styleId="iceouttxt38">
    <w:name w:val="iceouttxt38"/>
    <w:basedOn w:val="DefaultParagraphFont"/>
    <w:rPr>
      <w:sz w:val="24"/>
      <w:szCs w:val="24"/>
      <w:bdr w:val="none" w:sz="0" w:space="0" w:color="auto" w:frame="1"/>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
    <w:basedOn w:val="Normal"/>
    <w:link w:val="FootnoteTextChar"/>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Char,Fußnote Char"/>
    <w:basedOn w:val="DefaultParagraphFont"/>
    <w:link w:val="FootnoteText"/>
    <w:rPr>
      <w:rFonts w:ascii="Times New Roman" w:eastAsia="Times New Roman" w:hAnsi="Times New Roman" w:cs="Times New Roman"/>
      <w:sz w:val="20"/>
      <w:szCs w:val="20"/>
      <w:lang w:eastAsia="fr-FR"/>
    </w:rPr>
  </w:style>
  <w:style w:type="character" w:styleId="FootnoteReference">
    <w:name w:val="footnote reference"/>
    <w:aliases w:val="Footnote Reference Superscript,Footnote symbol,Footnote reference number,note TESI,SUPERS,EN Footnote Reference,Voetnootverwijzing,Times 10 Point,Exposant 3 Point,Appel note de bas de p,BVI fnr,Ref,de nota al pie,EN Footnote text,numb"/>
    <w:rPr>
      <w:vertAlign w:val="superscript"/>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outlineLvl w:val="0"/>
    </w:pPr>
    <w:rPr>
      <w:rFonts w:ascii="Times New Roman" w:hAnsi="Times New Roman"/>
      <w:noProof/>
      <w:sz w:val="24"/>
      <w:szCs w:val="28"/>
    </w:rPr>
  </w:style>
  <w:style w:type="character" w:customStyle="1" w:styleId="FooterCoverPageChar">
    <w:name w:val="Footer Cover Page Char"/>
    <w:basedOn w:val="DefaultParagraphFont"/>
    <w:link w:val="FooterCoverPage"/>
    <w:rPr>
      <w:rFonts w:ascii="Times New Roman" w:eastAsia="Calibri" w:hAnsi="Times New Roman" w:cs="Times New Roman"/>
      <w:noProof/>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outlineLvl w:val="0"/>
    </w:pPr>
    <w:rPr>
      <w:rFonts w:ascii="Times New Roman" w:hAnsi="Times New Roman"/>
      <w:noProof/>
      <w:sz w:val="24"/>
      <w:szCs w:val="28"/>
    </w:rPr>
  </w:style>
  <w:style w:type="character" w:customStyle="1" w:styleId="HeaderCoverPageChar">
    <w:name w:val="Header Cover Page Char"/>
    <w:basedOn w:val="DefaultParagraphFont"/>
    <w:link w:val="HeaderCoverPage"/>
    <w:rPr>
      <w:rFonts w:ascii="Times New Roman" w:eastAsia="Calibri" w:hAnsi="Times New Roman" w:cs="Times New Roman"/>
      <w:noProof/>
      <w:sz w:val="24"/>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table" w:styleId="TableGrid">
    <w:name w:val="Table Grid"/>
    <w:basedOn w:val="TableNormal"/>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rPr>
      <w:rFonts w:ascii="Calibri" w:eastAsia="Calibri" w:hAnsi="Calibri" w:cs="Times New Roman"/>
    </w:rPr>
  </w:style>
  <w:style w:type="character" w:customStyle="1" w:styleId="iceouttxt38">
    <w:name w:val="iceouttxt38"/>
    <w:basedOn w:val="DefaultParagraphFont"/>
    <w:rPr>
      <w:sz w:val="24"/>
      <w:szCs w:val="24"/>
      <w:bdr w:val="none" w:sz="0" w:space="0" w:color="auto" w:frame="1"/>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38F87-CB80-49E5-B5E8-67032BC75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2876</Words>
  <Characters>16079</Characters>
  <Application>Microsoft Office Word</Application>
  <DocSecurity>0</DocSecurity>
  <Lines>267</Lines>
  <Paragraphs>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 David (SG)</dc:creator>
  <cp:lastModifiedBy>Stefanie Heilemann</cp:lastModifiedBy>
  <cp:revision>14</cp:revision>
  <cp:lastPrinted>2016-10-25T09:58:00Z</cp:lastPrinted>
  <dcterms:created xsi:type="dcterms:W3CDTF">2016-10-25T06:08:00Z</dcterms:created>
  <dcterms:modified xsi:type="dcterms:W3CDTF">2016-10-25T09:58:00Z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3</vt:lpwstr>
  </property>
  <property fmtid="{D5CDD505-2E9C-101B-9397-08002B2CF9AE}" pid="3" name="Last annex">
    <vt:lpwstr>3</vt:lpwstr>
  </property>
  <property fmtid="{D5CDD505-2E9C-101B-9397-08002B2CF9AE}" pid="4" name="Part">
    <vt:lpwstr>1</vt:lpwstr>
  </property>
  <property fmtid="{D5CDD505-2E9C-101B-9397-08002B2CF9AE}" pid="5" name="Total parts">
    <vt:lpwstr>1</vt:lpwstr>
  </property>
  <property fmtid="{D5CDD505-2E9C-101B-9397-08002B2CF9AE}" pid="6" name="Classification">
    <vt:lpwstr> </vt:lpwstr>
  </property>
  <property fmtid="{D5CDD505-2E9C-101B-9397-08002B2CF9AE}" pid="7" name="DocStatus">
    <vt:lpwstr>Green</vt:lpwstr>
  </property>
</Properties>
</file>