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87" w:rsidRPr="00B4060D" w:rsidRDefault="00FF4337" w:rsidP="00B4060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baff28b-841f-42a7-bffb-875b7fc264f4_0" style="width:569pt;height:338pt">
            <v:imagedata r:id="rId9" o:title=""/>
          </v:shape>
        </w:pict>
      </w:r>
      <w:bookmarkEnd w:id="0"/>
    </w:p>
    <w:p w:rsidR="00954CEA" w:rsidRDefault="007F6423" w:rsidP="00954CEA">
      <w:pPr>
        <w:pStyle w:val="PointManual"/>
        <w:spacing w:before="360"/>
      </w:pPr>
      <w:r>
        <w:t>1.</w:t>
      </w:r>
      <w:r w:rsidR="00954CEA">
        <w:tab/>
        <w:t>Adoption of the agenda</w:t>
      </w:r>
    </w:p>
    <w:p w:rsidR="00954CEA" w:rsidRPr="00E4266E" w:rsidRDefault="00954CEA" w:rsidP="00954CEA">
      <w:pPr>
        <w:tabs>
          <w:tab w:val="left" w:pos="567"/>
          <w:tab w:val="left" w:pos="1134"/>
        </w:tabs>
        <w:spacing w:before="360"/>
        <w:ind w:left="567" w:hanging="567"/>
        <w:jc w:val="center"/>
        <w:rPr>
          <w:b/>
          <w:bCs/>
          <w:u w:val="single"/>
        </w:rPr>
      </w:pPr>
      <w:r w:rsidRPr="00E4266E">
        <w:rPr>
          <w:b/>
          <w:bCs/>
          <w:u w:val="single"/>
        </w:rPr>
        <w:t>Legislative deliberations</w:t>
      </w:r>
    </w:p>
    <w:p w:rsidR="00954CEA" w:rsidRPr="00E4266E" w:rsidRDefault="00954CEA" w:rsidP="00954CEA">
      <w:pPr>
        <w:tabs>
          <w:tab w:val="left" w:pos="567"/>
          <w:tab w:val="left" w:pos="1134"/>
        </w:tabs>
        <w:ind w:left="567" w:hanging="567"/>
        <w:jc w:val="center"/>
        <w:rPr>
          <w:b/>
          <w:bCs/>
        </w:rPr>
      </w:pPr>
      <w:r w:rsidRPr="00E4266E">
        <w:rPr>
          <w:b/>
          <w:bCs/>
        </w:rPr>
        <w:t>(Public deliberation in accordance with Article 16(8) of the Treaty on European Union)</w:t>
      </w:r>
    </w:p>
    <w:p w:rsidR="00954CEA" w:rsidRDefault="007F6423" w:rsidP="00954CEA">
      <w:pPr>
        <w:pStyle w:val="PointManual"/>
        <w:spacing w:before="360"/>
      </w:pPr>
      <w:r>
        <w:t>2.</w:t>
      </w:r>
      <w:r w:rsidR="00954CEA">
        <w:tab/>
        <w:t>Preparation of the meeting of the Conciliation Committee with the European Parliament</w:t>
      </w:r>
    </w:p>
    <w:p w:rsidR="00954CEA" w:rsidRDefault="007F6423" w:rsidP="00954CEA">
      <w:pPr>
        <w:pStyle w:val="PointManual"/>
        <w:spacing w:before="360"/>
      </w:pPr>
      <w:r>
        <w:t>3.</w:t>
      </w:r>
      <w:r w:rsidR="00954CEA">
        <w:tab/>
        <w:t>Results of the meeting of the Conciliation Committee with the European Parliament</w:t>
      </w:r>
    </w:p>
    <w:p w:rsidR="00954CEA" w:rsidRDefault="007F6423" w:rsidP="00954CEA">
      <w:pPr>
        <w:pStyle w:val="PointManual"/>
        <w:spacing w:before="360"/>
        <w:rPr>
          <w:b/>
          <w:i/>
        </w:rPr>
      </w:pPr>
      <w:r>
        <w:t>4.</w:t>
      </w:r>
      <w:r w:rsidR="00954CEA">
        <w:tab/>
        <w:t>Any other business</w:t>
      </w:r>
    </w:p>
    <w:p w:rsidR="00954CEA" w:rsidRPr="00E24487" w:rsidRDefault="00954CEA" w:rsidP="007F6423">
      <w:pPr>
        <w:spacing w:before="480"/>
        <w:jc w:val="center"/>
        <w:rPr>
          <w:snapToGrid w:val="0"/>
        </w:rPr>
      </w:pPr>
      <w:r w:rsidRPr="00E24487">
        <w:rPr>
          <w:snapToGrid w:val="0"/>
        </w:rPr>
        <w:t>o</w:t>
      </w:r>
    </w:p>
    <w:p w:rsidR="00954CEA" w:rsidRPr="00E24487" w:rsidRDefault="00954CEA" w:rsidP="00954CEA">
      <w:pPr>
        <w:spacing w:before="120"/>
        <w:jc w:val="center"/>
        <w:rPr>
          <w:snapToGrid w:val="0"/>
        </w:rPr>
      </w:pPr>
      <w:r w:rsidRPr="00E24487">
        <w:rPr>
          <w:snapToGrid w:val="0"/>
        </w:rPr>
        <w:t>o</w:t>
      </w:r>
      <w:r w:rsidRPr="00E24487">
        <w:rPr>
          <w:snapToGrid w:val="0"/>
        </w:rPr>
        <w:tab/>
      </w:r>
      <w:proofErr w:type="spellStart"/>
      <w:r w:rsidRPr="00E24487">
        <w:rPr>
          <w:snapToGrid w:val="0"/>
        </w:rPr>
        <w:t>o</w:t>
      </w:r>
      <w:proofErr w:type="spellEnd"/>
    </w:p>
    <w:p w:rsidR="00763E4D" w:rsidRPr="0087018B" w:rsidRDefault="00763E4D" w:rsidP="007F6423">
      <w:pPr>
        <w:tabs>
          <w:tab w:val="left" w:pos="567"/>
        </w:tabs>
        <w:spacing w:before="360" w:line="312" w:lineRule="auto"/>
      </w:pPr>
      <w:r w:rsidRPr="0087018B">
        <w:rPr>
          <w:b/>
          <w:bCs/>
        </w:rPr>
        <w:t>p.m.:</w:t>
      </w:r>
    </w:p>
    <w:p w:rsidR="00954CEA" w:rsidRPr="00FC1423" w:rsidRDefault="00763E4D" w:rsidP="00763E4D">
      <w:pPr>
        <w:tabs>
          <w:tab w:val="left" w:pos="567"/>
          <w:tab w:val="left" w:pos="1134"/>
          <w:tab w:val="left" w:pos="1701"/>
        </w:tabs>
        <w:spacing w:before="240"/>
        <w:outlineLvl w:val="0"/>
        <w:rPr>
          <w:bCs/>
          <w:iCs/>
        </w:rPr>
      </w:pPr>
      <w:r w:rsidRPr="00FC1423">
        <w:rPr>
          <w:bCs/>
          <w:iCs/>
        </w:rPr>
        <w:t>11.30</w:t>
      </w:r>
      <w:r w:rsidRPr="00FC1423">
        <w:rPr>
          <w:bCs/>
          <w:iCs/>
        </w:rPr>
        <w:tab/>
      </w:r>
      <w:r w:rsidRPr="00FC1423">
        <w:rPr>
          <w:bCs/>
          <w:iCs/>
        </w:rPr>
        <w:tab/>
      </w:r>
      <w:r w:rsidR="00954CEA" w:rsidRPr="00FC1423">
        <w:rPr>
          <w:bCs/>
          <w:iCs/>
        </w:rPr>
        <w:t>Meeting of the Conciliation Committee with the European Parliament</w:t>
      </w:r>
    </w:p>
    <w:p w:rsidR="00575F87" w:rsidRDefault="00575F87" w:rsidP="00575F87">
      <w:pPr>
        <w:pStyle w:val="FinalLine"/>
      </w:pPr>
    </w:p>
    <w:sectPr w:rsidR="00575F87" w:rsidSect="00FF43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87" w:rsidRDefault="00575F87" w:rsidP="00575F87">
      <w:r>
        <w:separator/>
      </w:r>
    </w:p>
  </w:endnote>
  <w:endnote w:type="continuationSeparator" w:id="0">
    <w:p w:rsidR="00575F87" w:rsidRDefault="00575F87" w:rsidP="0057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37" w:rsidRPr="00FF4337" w:rsidRDefault="00FF4337" w:rsidP="00FF43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F4337" w:rsidRPr="00D94637" w:rsidTr="00FF433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F4337" w:rsidRPr="00D94637" w:rsidRDefault="00FF433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F4337" w:rsidRPr="00B310DC" w:rsidTr="00FF433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F4337" w:rsidRPr="00AD7BF2" w:rsidRDefault="00FF4337" w:rsidP="004F54B2">
          <w:pPr>
            <w:pStyle w:val="FooterText"/>
          </w:pPr>
          <w:r>
            <w:t>14256/16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F4337" w:rsidRPr="00AD7BF2" w:rsidRDefault="00FF433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F4337" w:rsidRPr="002511D8" w:rsidRDefault="00FF4337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F4337" w:rsidRPr="00B310DC" w:rsidRDefault="00FF433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F4337" w:rsidRPr="00D94637" w:rsidTr="00FF4337">
      <w:trPr>
        <w:jc w:val="center"/>
      </w:trPr>
      <w:tc>
        <w:tcPr>
          <w:tcW w:w="1774" w:type="pct"/>
          <w:shd w:val="clear" w:color="auto" w:fill="auto"/>
        </w:tcPr>
        <w:p w:rsidR="00FF4337" w:rsidRPr="00AD7BF2" w:rsidRDefault="00FF433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F4337" w:rsidRPr="00AD7BF2" w:rsidRDefault="00FF4337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FF4337" w:rsidRPr="00D94637" w:rsidRDefault="00FF433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F4337" w:rsidRPr="00D94637" w:rsidRDefault="00FF433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575F87" w:rsidRPr="00FF4337" w:rsidRDefault="00575F87" w:rsidP="00FF433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F4337" w:rsidRPr="00D94637" w:rsidTr="00FF433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F4337" w:rsidRPr="00D94637" w:rsidRDefault="00FF433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F4337" w:rsidRPr="00B310DC" w:rsidTr="00FF433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F4337" w:rsidRPr="00AD7BF2" w:rsidRDefault="00FF4337" w:rsidP="004F54B2">
          <w:pPr>
            <w:pStyle w:val="FooterText"/>
          </w:pPr>
          <w:r>
            <w:t>14256/16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F4337" w:rsidRPr="00AD7BF2" w:rsidRDefault="00FF433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F4337" w:rsidRPr="002511D8" w:rsidRDefault="00FF4337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F4337" w:rsidRPr="00B310DC" w:rsidRDefault="00FF433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F4337" w:rsidRPr="00D94637" w:rsidTr="00FF4337">
      <w:trPr>
        <w:jc w:val="center"/>
      </w:trPr>
      <w:tc>
        <w:tcPr>
          <w:tcW w:w="1774" w:type="pct"/>
          <w:shd w:val="clear" w:color="auto" w:fill="auto"/>
        </w:tcPr>
        <w:p w:rsidR="00FF4337" w:rsidRPr="00AD7BF2" w:rsidRDefault="00FF433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F4337" w:rsidRPr="00AD7BF2" w:rsidRDefault="00FF4337" w:rsidP="00D204D6">
          <w:pPr>
            <w:pStyle w:val="FooterText"/>
            <w:spacing w:before="40"/>
            <w:jc w:val="center"/>
          </w:pPr>
          <w:r>
            <w:t>GIP 1B</w:t>
          </w:r>
        </w:p>
      </w:tc>
      <w:tc>
        <w:tcPr>
          <w:tcW w:w="1147" w:type="pct"/>
          <w:shd w:val="clear" w:color="auto" w:fill="auto"/>
        </w:tcPr>
        <w:p w:rsidR="00FF4337" w:rsidRPr="00D94637" w:rsidRDefault="00FF433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F4337" w:rsidRPr="00D94637" w:rsidRDefault="00FF433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75F87" w:rsidRPr="00FF4337" w:rsidRDefault="00575F87" w:rsidP="00FF433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87" w:rsidRDefault="00575F87" w:rsidP="00575F87">
      <w:r>
        <w:separator/>
      </w:r>
    </w:p>
  </w:footnote>
  <w:footnote w:type="continuationSeparator" w:id="0">
    <w:p w:rsidR="00575F87" w:rsidRDefault="00575F87" w:rsidP="00575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37" w:rsidRPr="00FF4337" w:rsidRDefault="00FF4337" w:rsidP="00FF43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37" w:rsidRPr="00FF4337" w:rsidRDefault="00FF4337" w:rsidP="00FF433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37" w:rsidRPr="00FF4337" w:rsidRDefault="00FF4337" w:rsidP="00FF433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6baff28b-841f-42a7-bffb-875b7fc264f4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1-15&lt;/text&gt;_x000d__x000a_  &lt;/metadata&gt;_x000d__x000a_  &lt;metadata key=&quot;md_Prefix&quot;&gt;_x000d__x000a_    &lt;text&gt;&lt;/text&gt;_x000d__x000a_  &lt;/metadata&gt;_x000d__x000a_  &lt;metadata key=&quot;md_DocumentNumber&quot;&gt;_x000d__x000a_    &lt;text&gt;14256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58&lt;/text&gt;_x000d__x000a_      &lt;text&gt;ECOFIN 1022&lt;/text&gt;_x000d__x000a_      &lt;text&gt;BUDGET 38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500th meeting of the COUNCIL OF THE EUROPEAN UNION (Economic and Financial Affairs/Budget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00th&amp;lt;/Run&amp;gt; meeting of the COUNCIL OF THE EUROPEAN UNION&amp;lt;LineBreak /&amp;gt;(Economic and Financial Affairs&amp;lt;Run xml:lang=&quot;fr-be&quot;&amp;gt;/Budget&amp;lt;/Run&amp;gt;)&amp;lt;/Paragraph&amp;gt;&amp;lt;/FlowDocument&amp;gt;&lt;/xaml&gt;_x000d__x000a_  &lt;/metadata&gt;_x000d__x000a_  &lt;metadata key=&quot;md_SubjectFootnote&quot; /&gt;_x000d__x000a_  &lt;metadata key=&quot;md_DG&quot;&gt;_x000d__x000a_    &lt;text&gt;GIP 1B&lt;/text&gt;_x000d__x000a_  &lt;/metadata&gt;_x000d__x000a_  &lt;metadata key=&quot;md_Initials&quot;&gt;_x000d__x000a_    &lt;text&gt;a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6-11-16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8.2&quot; technicalblockguid=&quot;0a7aa09f-2eab-4833-8f4c-6fa2fd94bd73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0-31&lt;/text&gt;_x000d__x000a_  &lt;/metadata&gt;_x000d__x000a_  &lt;metadata key=&quot;md_Prefix&quot;&gt;_x000d__x000a_    &lt;text&gt;CM&lt;/text&gt;_x000d__x000a_  &lt;/metadata&gt;_x000d__x000a_  &lt;metadata key=&quot;md_DocumentNumber&quot;&gt;_x000d__x000a_    &lt;text&gt;456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58&lt;/text&gt;_x000d__x000a_      &lt;text&gt;ECOFIN 1022&lt;/text&gt;_x000d__x000a_      &lt;text&gt;BUDGET 38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00th meeting of the COUNCIL OF THE EUROPEAN UNION (Economic and Financial Affairs/Budget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500th&amp;lt;/Run&amp;gt; meeting of the COUNCIL OF THE EUROPEAN UNION&amp;lt;LineBreak /&amp;gt;(Economic and Financial Affairs&amp;lt;Run xml:lang=&quot;fr-be&quot;&amp;gt;/Budget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11-16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575F87"/>
    <w:rsid w:val="00010C1D"/>
    <w:rsid w:val="0009656C"/>
    <w:rsid w:val="000C7FA7"/>
    <w:rsid w:val="00165755"/>
    <w:rsid w:val="00182F2F"/>
    <w:rsid w:val="001C1958"/>
    <w:rsid w:val="001D370B"/>
    <w:rsid w:val="00213F1F"/>
    <w:rsid w:val="002525A1"/>
    <w:rsid w:val="002A2AE8"/>
    <w:rsid w:val="003C6E8B"/>
    <w:rsid w:val="005157F5"/>
    <w:rsid w:val="00575F87"/>
    <w:rsid w:val="0063379B"/>
    <w:rsid w:val="0069306C"/>
    <w:rsid w:val="006A38C5"/>
    <w:rsid w:val="006C1AD4"/>
    <w:rsid w:val="006E33E2"/>
    <w:rsid w:val="006F4741"/>
    <w:rsid w:val="00736C3E"/>
    <w:rsid w:val="0075756A"/>
    <w:rsid w:val="00763E4D"/>
    <w:rsid w:val="00780E6C"/>
    <w:rsid w:val="007F6423"/>
    <w:rsid w:val="00825503"/>
    <w:rsid w:val="0087018B"/>
    <w:rsid w:val="008826F8"/>
    <w:rsid w:val="00954CEA"/>
    <w:rsid w:val="009F392D"/>
    <w:rsid w:val="00A469D7"/>
    <w:rsid w:val="00B4060D"/>
    <w:rsid w:val="00B966D3"/>
    <w:rsid w:val="00BE1373"/>
    <w:rsid w:val="00D451E4"/>
    <w:rsid w:val="00FC1423"/>
    <w:rsid w:val="00FC4670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link w:val="FooterChar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4060D"/>
    <w:pPr>
      <w:spacing w:after="240"/>
      <w:jc w:val="center"/>
    </w:pPr>
    <w:rPr>
      <w:rFonts w:eastAsiaTheme="minorHAnsi"/>
      <w:szCs w:val="22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75F87"/>
    <w:pPr>
      <w:spacing w:after="440"/>
      <w:ind w:left="-1134" w:right="-1134"/>
    </w:pPr>
    <w:rPr>
      <w:rFonts w:eastAsiaTheme="minorHAnsi"/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75F87"/>
    <w:rPr>
      <w:rFonts w:eastAsiaTheme="minorHAnsi"/>
      <w:sz w:val="24"/>
      <w:szCs w:val="22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75F87"/>
    <w:rPr>
      <w:rFonts w:eastAsiaTheme="minorHAnsi"/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75F87"/>
  </w:style>
  <w:style w:type="character" w:customStyle="1" w:styleId="FooterChar">
    <w:name w:val="Footer Char"/>
    <w:basedOn w:val="DefaultParagraphFont"/>
    <w:link w:val="Footer"/>
    <w:rsid w:val="00954CEA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link w:val="FooterChar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B4060D"/>
    <w:pPr>
      <w:spacing w:after="240"/>
      <w:jc w:val="center"/>
    </w:pPr>
    <w:rPr>
      <w:rFonts w:eastAsiaTheme="minorHAnsi"/>
      <w:szCs w:val="22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75F87"/>
    <w:pPr>
      <w:spacing w:after="440"/>
      <w:ind w:left="-1134" w:right="-1134"/>
    </w:pPr>
    <w:rPr>
      <w:rFonts w:eastAsiaTheme="minorHAnsi"/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75F87"/>
    <w:rPr>
      <w:rFonts w:eastAsiaTheme="minorHAnsi"/>
      <w:sz w:val="24"/>
      <w:szCs w:val="22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75F87"/>
    <w:rPr>
      <w:rFonts w:eastAsiaTheme="minorHAnsi"/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75F87"/>
  </w:style>
  <w:style w:type="character" w:customStyle="1" w:styleId="FooterChar">
    <w:name w:val="Footer Char"/>
    <w:basedOn w:val="DefaultParagraphFont"/>
    <w:link w:val="Footer"/>
    <w:rsid w:val="00954CE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9ED9-CC27-4631-9612-62F1E95C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1</Pages>
  <Words>64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LAUBENGEIGER Andrea</cp:lastModifiedBy>
  <cp:revision>3</cp:revision>
  <cp:lastPrinted>2016-11-15T07:59:00Z</cp:lastPrinted>
  <dcterms:created xsi:type="dcterms:W3CDTF">2016-11-15T07:52:00Z</dcterms:created>
  <dcterms:modified xsi:type="dcterms:W3CDTF">2016-11-15T07:59:00Z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3.8.2, Build 20161102</vt:lpwstr>
  </property>
</Properties>
</file>